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3379B9">
      <w:pPr>
        <w:adjustRightInd/>
        <w:spacing w:line="360" w:lineRule="auto"/>
        <w:jc w:val="center"/>
        <w:rPr>
          <w:rFonts w:ascii="宋体" w:hAnsi="宋体" w:cs="宋体"/>
          <w:b/>
          <w:sz w:val="48"/>
          <w:szCs w:val="48"/>
          <w:highlight w:val="none"/>
        </w:rPr>
      </w:pPr>
    </w:p>
    <w:p w14:paraId="1488E86C">
      <w:pPr>
        <w:pStyle w:val="23"/>
        <w:rPr>
          <w:highlight w:val="none"/>
        </w:rPr>
      </w:pPr>
    </w:p>
    <w:p w14:paraId="1FCA6145">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宁波市鄞州区卫生健康局采购输尿管镜系统等医疗设备项目</w:t>
      </w:r>
    </w:p>
    <w:p w14:paraId="5AE6CFDD">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F00274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1D1BEF2E">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项目编号：CBNB-20241526G</w:t>
      </w:r>
    </w:p>
    <w:p w14:paraId="1D232E6A">
      <w:pPr>
        <w:adjustRightInd/>
        <w:spacing w:line="360" w:lineRule="auto"/>
        <w:rPr>
          <w:rFonts w:ascii="宋体" w:hAnsi="宋体" w:cs="宋体"/>
          <w:sz w:val="28"/>
          <w:szCs w:val="20"/>
          <w:highlight w:val="none"/>
        </w:rPr>
      </w:pPr>
    </w:p>
    <w:p w14:paraId="4E2153EF">
      <w:pPr>
        <w:spacing w:line="360" w:lineRule="auto"/>
        <w:jc w:val="center"/>
        <w:rPr>
          <w:rFonts w:ascii="宋体" w:hAnsi="宋体" w:cs="宋体"/>
          <w:b/>
          <w:sz w:val="44"/>
          <w:szCs w:val="44"/>
          <w:highlight w:val="none"/>
        </w:rPr>
      </w:pPr>
    </w:p>
    <w:p w14:paraId="5E440ABD">
      <w:pPr>
        <w:pStyle w:val="23"/>
        <w:rPr>
          <w:rFonts w:hAnsi="宋体" w:cs="宋体"/>
          <w:b/>
          <w:sz w:val="44"/>
          <w:szCs w:val="44"/>
          <w:highlight w:val="none"/>
        </w:rPr>
      </w:pPr>
    </w:p>
    <w:p w14:paraId="13127804">
      <w:pPr>
        <w:pStyle w:val="62"/>
        <w:rPr>
          <w:rFonts w:hAnsi="宋体" w:cs="宋体"/>
          <w:b/>
          <w:sz w:val="44"/>
          <w:szCs w:val="44"/>
          <w:highlight w:val="none"/>
        </w:rPr>
      </w:pPr>
    </w:p>
    <w:p w14:paraId="4F5ED01C">
      <w:pPr>
        <w:pStyle w:val="52"/>
        <w:rPr>
          <w:highlight w:val="none"/>
        </w:rPr>
      </w:pPr>
    </w:p>
    <w:p w14:paraId="5DB6863E">
      <w:pPr>
        <w:pStyle w:val="62"/>
        <w:rPr>
          <w:highlight w:val="none"/>
        </w:rPr>
      </w:pPr>
    </w:p>
    <w:p w14:paraId="0642B2B7">
      <w:pPr>
        <w:spacing w:line="360" w:lineRule="auto"/>
        <w:jc w:val="center"/>
        <w:rPr>
          <w:rFonts w:ascii="宋体" w:hAnsi="宋体" w:cs="宋体"/>
          <w:sz w:val="24"/>
          <w:highlight w:val="none"/>
        </w:rPr>
      </w:pPr>
    </w:p>
    <w:p w14:paraId="7213555B">
      <w:pPr>
        <w:spacing w:line="360" w:lineRule="auto"/>
        <w:rPr>
          <w:rFonts w:ascii="宋体" w:hAnsi="宋体" w:cs="宋体"/>
          <w:sz w:val="32"/>
          <w:szCs w:val="32"/>
          <w:highlight w:val="none"/>
        </w:rPr>
      </w:pPr>
    </w:p>
    <w:p w14:paraId="11733797">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采购人：宁波市鄞州区卫生健康局</w:t>
      </w:r>
    </w:p>
    <w:p w14:paraId="3CA4A582">
      <w:pPr>
        <w:spacing w:line="360" w:lineRule="auto"/>
        <w:jc w:val="center"/>
        <w:rPr>
          <w:rFonts w:ascii="宋体" w:hAnsi="宋体" w:cs="宋体"/>
          <w:bCs/>
          <w:sz w:val="32"/>
          <w:szCs w:val="32"/>
          <w:highlight w:val="none"/>
        </w:rPr>
      </w:pPr>
      <w:bookmarkStart w:id="0" w:name="_Toc2466"/>
      <w:r>
        <w:rPr>
          <w:rFonts w:hint="eastAsia" w:ascii="宋体" w:hAnsi="宋体" w:cs="宋体"/>
          <w:bCs/>
          <w:sz w:val="32"/>
          <w:szCs w:val="32"/>
          <w:highlight w:val="none"/>
        </w:rPr>
        <w:t>采购代理机构：</w:t>
      </w:r>
      <w:bookmarkEnd w:id="0"/>
      <w:r>
        <w:rPr>
          <w:rFonts w:hint="eastAsia" w:ascii="宋体" w:hAnsi="宋体" w:cs="宋体"/>
          <w:bCs/>
          <w:sz w:val="32"/>
          <w:szCs w:val="32"/>
          <w:highlight w:val="none"/>
        </w:rPr>
        <w:t>宁波中基国际招标有限公司</w:t>
      </w:r>
    </w:p>
    <w:p w14:paraId="5AF74999">
      <w:pPr>
        <w:snapToGrid w:val="0"/>
        <w:spacing w:line="360" w:lineRule="auto"/>
        <w:jc w:val="center"/>
        <w:rPr>
          <w:rFonts w:ascii="宋体" w:hAnsi="宋体" w:cs="宋体"/>
          <w:bCs/>
          <w:sz w:val="32"/>
          <w:szCs w:val="32"/>
          <w:highlight w:val="none"/>
        </w:rPr>
      </w:pPr>
    </w:p>
    <w:p w14:paraId="747554BB">
      <w:pPr>
        <w:snapToGrid w:val="0"/>
        <w:spacing w:line="360" w:lineRule="auto"/>
        <w:jc w:val="center"/>
        <w:rPr>
          <w:rFonts w:ascii="宋体" w:hAnsi="宋体" w:cs="宋体"/>
          <w:bCs/>
          <w:sz w:val="32"/>
          <w:szCs w:val="32"/>
          <w:highlight w:val="none"/>
        </w:rPr>
      </w:pPr>
    </w:p>
    <w:p w14:paraId="526B65A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二〇二四年九月</w:t>
      </w:r>
    </w:p>
    <w:p w14:paraId="6F2AFB4B">
      <w:pPr>
        <w:spacing w:line="360" w:lineRule="auto"/>
        <w:rPr>
          <w:rFonts w:ascii="宋体" w:hAnsi="宋体" w:cs="宋体"/>
          <w:sz w:val="32"/>
          <w:szCs w:val="32"/>
          <w:highlight w:val="none"/>
        </w:rPr>
      </w:pPr>
      <w:r>
        <w:rPr>
          <w:rFonts w:hint="eastAsia" w:ascii="宋体" w:hAnsi="宋体" w:cs="宋体"/>
          <w:sz w:val="24"/>
          <w:highlight w:val="none"/>
        </w:rPr>
        <w:br w:type="page"/>
      </w:r>
      <w:bookmarkStart w:id="1" w:name="_Hlt67893495"/>
      <w:bookmarkEnd w:id="1"/>
    </w:p>
    <w:p w14:paraId="1D136663">
      <w:pPr>
        <w:jc w:val="center"/>
        <w:rPr>
          <w:rFonts w:ascii="宋体" w:hAnsi="宋体"/>
          <w:sz w:val="48"/>
          <w:szCs w:val="48"/>
          <w:highlight w:val="none"/>
        </w:rPr>
      </w:pPr>
      <w:r>
        <w:rPr>
          <w:rFonts w:ascii="宋体" w:hAnsi="宋体"/>
          <w:sz w:val="48"/>
          <w:szCs w:val="48"/>
          <w:highlight w:val="none"/>
        </w:rPr>
        <w:t>目录</w:t>
      </w:r>
    </w:p>
    <w:p w14:paraId="7939039B">
      <w:pPr>
        <w:pStyle w:val="63"/>
        <w:ind w:firstLine="960"/>
        <w:rPr>
          <w:sz w:val="48"/>
          <w:szCs w:val="48"/>
          <w:highlight w:val="none"/>
        </w:rPr>
      </w:pPr>
    </w:p>
    <w:p w14:paraId="09E3EB15">
      <w:pPr>
        <w:rPr>
          <w:highlight w:val="none"/>
        </w:rPr>
      </w:pPr>
    </w:p>
    <w:p w14:paraId="1B37D869">
      <w:pPr>
        <w:pStyle w:val="44"/>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"_Toc32263" </w:instrText>
      </w:r>
      <w:r>
        <w:rPr>
          <w:highlight w:val="none"/>
        </w:rPr>
        <w:fldChar w:fldCharType="separate"/>
      </w:r>
      <w:r>
        <w:rPr>
          <w:rFonts w:hint="eastAsia" w:ascii="宋体" w:hAnsi="宋体" w:cs="宋体"/>
          <w:sz w:val="28"/>
          <w:szCs w:val="28"/>
          <w:highlight w:val="none"/>
        </w:rPr>
        <w:t>第一部分 招标公告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_Toc32263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CCAB8D8">
      <w:pPr>
        <w:pStyle w:val="44"/>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"_Toc1745" </w:instrText>
      </w:r>
      <w:r>
        <w:rPr>
          <w:highlight w:val="none"/>
        </w:rPr>
        <w:fldChar w:fldCharType="separate"/>
      </w:r>
      <w:r>
        <w:rPr>
          <w:rFonts w:hint="eastAsia" w:ascii="宋体" w:hAnsi="宋体" w:cs="宋体"/>
          <w:sz w:val="28"/>
          <w:szCs w:val="28"/>
          <w:highlight w:val="none"/>
        </w:rPr>
        <w:t>第二部分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_Toc1745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62882F2">
      <w:pPr>
        <w:pStyle w:val="44"/>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"_Toc9424" </w:instrText>
      </w:r>
      <w:r>
        <w:rPr>
          <w:highlight w:val="none"/>
        </w:rPr>
        <w:fldChar w:fldCharType="separate"/>
      </w:r>
      <w:r>
        <w:rPr>
          <w:rFonts w:hint="eastAsia" w:ascii="宋体" w:hAnsi="宋体" w:cs="宋体"/>
          <w:sz w:val="28"/>
          <w:szCs w:val="28"/>
          <w:highlight w:val="none"/>
        </w:rPr>
        <w:t>第三部分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_Toc9424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239FF1E8">
      <w:pPr>
        <w:pStyle w:val="44"/>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宋体" w:hAnsi="宋体" w:cs="宋体"/>
          <w:sz w:val="28"/>
          <w:szCs w:val="28"/>
          <w:highlight w:val="none"/>
        </w:rPr>
        <w:t>第四部分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_Toc22578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C0879D7">
      <w:pPr>
        <w:pStyle w:val="44"/>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"_Toc12957" </w:instrText>
      </w:r>
      <w:r>
        <w:rPr>
          <w:highlight w:val="none"/>
        </w:rPr>
        <w:fldChar w:fldCharType="separate"/>
      </w:r>
      <w:r>
        <w:rPr>
          <w:rFonts w:hint="eastAsia" w:ascii="宋体" w:hAnsi="宋体" w:cs="宋体"/>
          <w:sz w:val="28"/>
          <w:szCs w:val="28"/>
          <w:highlight w:val="none"/>
        </w:rPr>
        <w:t>第五部分 拟签订的合同文本</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_Toc12957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7BA527C7">
      <w:pPr>
        <w:pStyle w:val="44"/>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"_Toc12182" </w:instrText>
      </w:r>
      <w:r>
        <w:rPr>
          <w:highlight w:val="none"/>
        </w:rPr>
        <w:fldChar w:fldCharType="separate"/>
      </w:r>
      <w:r>
        <w:rPr>
          <w:rFonts w:hint="eastAsia" w:ascii="宋体" w:hAnsi="宋体" w:cs="宋体"/>
          <w:sz w:val="28"/>
          <w:szCs w:val="28"/>
          <w:highlight w:val="none"/>
        </w:rPr>
        <w:t>第六部分 应提交的有关格式范例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_Toc12182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6D4889DB">
      <w:pPr>
        <w:spacing w:line="600" w:lineRule="exact"/>
        <w:rPr>
          <w:highlight w:val="none"/>
        </w:rPr>
      </w:pPr>
      <w:r>
        <w:rPr>
          <w:rFonts w:hint="eastAsia" w:ascii="宋体" w:hAnsi="宋体" w:cs="宋体"/>
          <w:sz w:val="28"/>
          <w:szCs w:val="28"/>
          <w:highlight w:val="none"/>
        </w:rPr>
        <w:fldChar w:fldCharType="end"/>
      </w:r>
      <w:bookmarkStart w:id="468" w:name="_GoBack"/>
      <w:bookmarkEnd w:id="468"/>
    </w:p>
    <w:p w14:paraId="7C9C9CD2">
      <w:pPr>
        <w:spacing w:line="360" w:lineRule="auto"/>
        <w:ind w:firstLine="549" w:firstLineChars="229"/>
        <w:rPr>
          <w:rFonts w:ascii="宋体" w:hAnsi="宋体" w:cs="宋体"/>
          <w:sz w:val="24"/>
          <w:highlight w:val="none"/>
        </w:rPr>
      </w:pPr>
      <w:bookmarkStart w:id="2" w:name="_Hlt91233176"/>
      <w:bookmarkEnd w:id="2"/>
      <w:bookmarkStart w:id="3" w:name="_Toc91899869"/>
    </w:p>
    <w:p w14:paraId="234922F3">
      <w:pPr>
        <w:spacing w:line="360" w:lineRule="auto"/>
        <w:ind w:firstLine="549" w:firstLineChars="229"/>
        <w:rPr>
          <w:rFonts w:ascii="宋体" w:hAnsi="宋体" w:cs="宋体"/>
          <w:sz w:val="24"/>
          <w:highlight w:val="none"/>
        </w:rPr>
      </w:pPr>
    </w:p>
    <w:p w14:paraId="04D275B3">
      <w:pPr>
        <w:spacing w:line="360" w:lineRule="auto"/>
        <w:ind w:firstLine="549" w:firstLineChars="229"/>
        <w:rPr>
          <w:rFonts w:ascii="宋体" w:hAnsi="宋体" w:cs="宋体"/>
          <w:sz w:val="24"/>
          <w:highlight w:val="none"/>
        </w:rPr>
      </w:pPr>
    </w:p>
    <w:p w14:paraId="7ECB57DF">
      <w:pPr>
        <w:spacing w:line="360" w:lineRule="auto"/>
        <w:ind w:firstLine="549" w:firstLineChars="229"/>
        <w:rPr>
          <w:rFonts w:ascii="宋体" w:hAnsi="宋体" w:cs="宋体"/>
          <w:sz w:val="24"/>
          <w:highlight w:val="none"/>
        </w:rPr>
      </w:pPr>
    </w:p>
    <w:p w14:paraId="640DCB45">
      <w:pPr>
        <w:spacing w:line="360" w:lineRule="auto"/>
        <w:ind w:firstLine="549" w:firstLineChars="229"/>
        <w:rPr>
          <w:rFonts w:ascii="宋体" w:hAnsi="宋体" w:cs="宋体"/>
          <w:sz w:val="24"/>
          <w:highlight w:val="none"/>
        </w:rPr>
      </w:pPr>
    </w:p>
    <w:p w14:paraId="33F0EF6A">
      <w:pPr>
        <w:spacing w:line="360" w:lineRule="auto"/>
        <w:ind w:firstLine="549" w:firstLineChars="229"/>
        <w:rPr>
          <w:rFonts w:ascii="宋体" w:hAnsi="宋体" w:cs="宋体"/>
          <w:sz w:val="24"/>
          <w:highlight w:val="none"/>
        </w:rPr>
      </w:pPr>
    </w:p>
    <w:p w14:paraId="7B15196E">
      <w:pPr>
        <w:spacing w:line="360" w:lineRule="auto"/>
        <w:ind w:firstLine="549" w:firstLineChars="229"/>
        <w:rPr>
          <w:rFonts w:ascii="宋体" w:hAnsi="宋体" w:cs="宋体"/>
          <w:sz w:val="24"/>
          <w:highlight w:val="none"/>
        </w:rPr>
      </w:pPr>
    </w:p>
    <w:p w14:paraId="2BEBC235">
      <w:pPr>
        <w:spacing w:line="360" w:lineRule="auto"/>
        <w:ind w:firstLine="549" w:firstLineChars="229"/>
        <w:rPr>
          <w:rFonts w:ascii="宋体" w:hAnsi="宋体" w:cs="宋体"/>
          <w:sz w:val="24"/>
          <w:highlight w:val="none"/>
        </w:rPr>
      </w:pPr>
    </w:p>
    <w:p w14:paraId="1BAD55B4">
      <w:pPr>
        <w:spacing w:line="360" w:lineRule="auto"/>
        <w:ind w:firstLine="549" w:firstLineChars="229"/>
        <w:rPr>
          <w:rFonts w:ascii="宋体" w:hAnsi="宋体" w:cs="宋体"/>
          <w:sz w:val="24"/>
          <w:highlight w:val="none"/>
        </w:rPr>
      </w:pPr>
    </w:p>
    <w:p w14:paraId="41139162">
      <w:pPr>
        <w:spacing w:line="360" w:lineRule="auto"/>
        <w:ind w:firstLine="549" w:firstLineChars="229"/>
        <w:rPr>
          <w:rFonts w:ascii="宋体" w:hAnsi="宋体" w:cs="宋体"/>
          <w:sz w:val="24"/>
          <w:highlight w:val="none"/>
        </w:rPr>
      </w:pPr>
    </w:p>
    <w:p w14:paraId="79C918BA">
      <w:pPr>
        <w:spacing w:line="360" w:lineRule="auto"/>
        <w:ind w:firstLine="549" w:firstLineChars="229"/>
        <w:rPr>
          <w:rFonts w:ascii="宋体" w:hAnsi="宋体" w:cs="宋体"/>
          <w:sz w:val="24"/>
          <w:highlight w:val="none"/>
        </w:rPr>
      </w:pPr>
    </w:p>
    <w:p w14:paraId="32BCAF2C">
      <w:pPr>
        <w:spacing w:line="360" w:lineRule="auto"/>
        <w:ind w:firstLine="549" w:firstLineChars="229"/>
        <w:rPr>
          <w:rFonts w:ascii="宋体" w:hAnsi="宋体" w:cs="宋体"/>
          <w:sz w:val="24"/>
          <w:highlight w:val="none"/>
        </w:rPr>
      </w:pPr>
    </w:p>
    <w:p w14:paraId="57068E0E">
      <w:pPr>
        <w:spacing w:line="360" w:lineRule="auto"/>
        <w:ind w:firstLine="549" w:firstLineChars="229"/>
        <w:rPr>
          <w:rFonts w:ascii="宋体" w:hAnsi="宋体" w:cs="宋体"/>
          <w:sz w:val="24"/>
          <w:highlight w:val="none"/>
        </w:rPr>
      </w:pPr>
    </w:p>
    <w:p w14:paraId="7D05F1BF">
      <w:pPr>
        <w:spacing w:line="360" w:lineRule="auto"/>
        <w:rPr>
          <w:rFonts w:ascii="宋体" w:hAnsi="宋体" w:cs="宋体"/>
          <w:sz w:val="24"/>
          <w:highlight w:val="none"/>
        </w:rPr>
      </w:pPr>
    </w:p>
    <w:p w14:paraId="73C3F117">
      <w:pPr>
        <w:adjustRightInd/>
        <w:spacing w:line="360" w:lineRule="auto"/>
        <w:jc w:val="center"/>
        <w:outlineLvl w:val="0"/>
        <w:rPr>
          <w:rFonts w:ascii="宋体" w:hAnsi="宋体" w:cs="宋体"/>
          <w:b/>
          <w:sz w:val="36"/>
          <w:szCs w:val="20"/>
          <w:highlight w:val="none"/>
        </w:rPr>
      </w:pPr>
      <w:bookmarkStart w:id="4" w:name="第一部分"/>
      <w:r>
        <w:rPr>
          <w:rFonts w:hint="eastAsia" w:ascii="宋体" w:hAnsi="宋体" w:cs="宋体"/>
          <w:b/>
          <w:sz w:val="36"/>
          <w:szCs w:val="36"/>
          <w:highlight w:val="none"/>
        </w:rPr>
        <w:br w:type="page"/>
      </w:r>
      <w:bookmarkEnd w:id="3"/>
      <w:bookmarkEnd w:id="4"/>
      <w:bookmarkStart w:id="5" w:name="_Hlt74649545"/>
      <w:bookmarkEnd w:id="5"/>
      <w:bookmarkStart w:id="6" w:name="_Hlt74729822"/>
      <w:bookmarkEnd w:id="6"/>
      <w:bookmarkStart w:id="7" w:name="_Hlt74707423"/>
      <w:bookmarkEnd w:id="7"/>
      <w:bookmarkStart w:id="8" w:name="_Hlt74728647"/>
      <w:bookmarkEnd w:id="8"/>
      <w:bookmarkStart w:id="9" w:name="_Toc32263"/>
      <w:bookmarkStart w:id="10" w:name="_Toc15656"/>
      <w:bookmarkStart w:id="11" w:name="第二部分"/>
      <w:bookmarkStart w:id="12" w:name="_Toc91899870"/>
      <w:bookmarkStart w:id="13" w:name="_Toc91899871"/>
      <w:r>
        <w:rPr>
          <w:rStyle w:val="76"/>
          <w:rFonts w:hint="eastAsia"/>
          <w:highlight w:val="none"/>
        </w:rPr>
        <w:t>第一部分 招标公告</w:t>
      </w:r>
      <w:bookmarkEnd w:id="9"/>
      <w:bookmarkEnd w:id="10"/>
    </w:p>
    <w:p w14:paraId="5F36B1BE">
      <w:pPr>
        <w:pBdr>
          <w:top w:val="single" w:color="auto" w:sz="4" w:space="1"/>
          <w:left w:val="single" w:color="auto" w:sz="4" w:space="4"/>
          <w:bottom w:val="single" w:color="auto" w:sz="4" w:space="2"/>
          <w:right w:val="single" w:color="auto" w:sz="4" w:space="4"/>
        </w:pBdr>
        <w:spacing w:line="360" w:lineRule="auto"/>
        <w:rPr>
          <w:rFonts w:ascii="宋体" w:hAnsi="宋体"/>
          <w:b/>
          <w:bCs/>
          <w:sz w:val="24"/>
          <w:highlight w:val="none"/>
        </w:rPr>
      </w:pPr>
      <w:r>
        <w:rPr>
          <w:rFonts w:hint="eastAsia" w:ascii="宋体" w:hAnsi="宋体"/>
          <w:b/>
          <w:bCs/>
          <w:sz w:val="24"/>
          <w:highlight w:val="none"/>
        </w:rPr>
        <w:t>项目概况</w:t>
      </w:r>
    </w:p>
    <w:p w14:paraId="09D08A9A">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u w:val="single"/>
        </w:rPr>
      </w:pPr>
      <w:r>
        <w:rPr>
          <w:rFonts w:hint="eastAsia" w:ascii="宋体" w:hAnsi="宋体" w:cs="宋体"/>
          <w:bCs/>
          <w:sz w:val="24"/>
          <w:highlight w:val="none"/>
          <w:u w:val="single"/>
        </w:rPr>
        <w:t>宁波市鄞州区卫生健康局采购输尿管镜系统等医疗设备项目</w:t>
      </w:r>
      <w:r>
        <w:rPr>
          <w:rFonts w:hint="eastAsia" w:ascii="宋体" w:hAnsi="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"https://www.zcygov.cn/）获取（下载）招标文件，并于2023年6月29日14点00分00秒" </w:instrText>
      </w:r>
      <w:r>
        <w:rPr>
          <w:highlight w:val="none"/>
        </w:rPr>
        <w:fldChar w:fldCharType="separate"/>
      </w:r>
      <w:r>
        <w:rPr>
          <w:rStyle w:val="72"/>
          <w:rFonts w:ascii="宋体" w:hAnsi="宋体" w:eastAsia="宋体" w:cs="Times New Roman"/>
          <w:snapToGrid/>
          <w:color w:val="auto"/>
          <w:kern w:val="2"/>
          <w:sz w:val="24"/>
          <w:szCs w:val="24"/>
          <w:highlight w:val="none"/>
        </w:rPr>
        <w:t>https://www.zcygov.cn/）获取（下载）招标文件，并于</w:t>
      </w:r>
      <w:r>
        <w:rPr>
          <w:rStyle w:val="72"/>
          <w:rFonts w:hint="eastAsia" w:ascii="宋体" w:hAnsi="宋体" w:eastAsia="宋体" w:cs="Times New Roman"/>
          <w:snapToGrid/>
          <w:color w:val="auto"/>
          <w:kern w:val="2"/>
          <w:sz w:val="24"/>
          <w:szCs w:val="24"/>
          <w:highlight w:val="none"/>
        </w:rPr>
        <w:t>2024</w:t>
      </w:r>
      <w:r>
        <w:rPr>
          <w:rStyle w:val="72"/>
          <w:rFonts w:ascii="宋体" w:hAnsi="宋体" w:eastAsia="宋体" w:cs="Times New Roman"/>
          <w:snapToGrid/>
          <w:color w:val="auto"/>
          <w:kern w:val="2"/>
          <w:sz w:val="24"/>
          <w:szCs w:val="24"/>
          <w:highlight w:val="none"/>
        </w:rPr>
        <w:t>年</w:t>
      </w:r>
      <w:r>
        <w:rPr>
          <w:rStyle w:val="72"/>
          <w:rFonts w:hint="eastAsia" w:ascii="宋体" w:hAnsi="宋体" w:cs="Times New Roman"/>
          <w:snapToGrid/>
          <w:color w:val="auto"/>
          <w:kern w:val="2"/>
          <w:sz w:val="24"/>
          <w:szCs w:val="24"/>
          <w:highlight w:val="none"/>
          <w:lang w:val="en-US" w:eastAsia="zh-CN"/>
        </w:rPr>
        <w:t>10</w:t>
      </w:r>
      <w:r>
        <w:rPr>
          <w:rStyle w:val="72"/>
          <w:rFonts w:hint="eastAsia" w:ascii="宋体" w:hAnsi="宋体" w:eastAsia="宋体" w:cs="Times New Roman"/>
          <w:snapToGrid/>
          <w:color w:val="auto"/>
          <w:kern w:val="2"/>
          <w:sz w:val="24"/>
          <w:szCs w:val="24"/>
          <w:highlight w:val="none"/>
        </w:rPr>
        <w:t>月</w:t>
      </w:r>
      <w:r>
        <w:rPr>
          <w:rStyle w:val="72"/>
          <w:rFonts w:hint="eastAsia" w:ascii="宋体" w:hAnsi="宋体" w:cs="Times New Roman"/>
          <w:snapToGrid/>
          <w:color w:val="auto"/>
          <w:kern w:val="2"/>
          <w:sz w:val="24"/>
          <w:szCs w:val="24"/>
          <w:highlight w:val="none"/>
          <w:lang w:val="en-US" w:eastAsia="zh-CN"/>
        </w:rPr>
        <w:t>12</w:t>
      </w:r>
      <w:r>
        <w:rPr>
          <w:rStyle w:val="72"/>
          <w:rFonts w:hint="eastAsia" w:ascii="宋体" w:hAnsi="宋体" w:eastAsia="宋体" w:cs="Times New Roman"/>
          <w:snapToGrid/>
          <w:color w:val="auto"/>
          <w:kern w:val="2"/>
          <w:sz w:val="24"/>
          <w:szCs w:val="24"/>
          <w:highlight w:val="none"/>
        </w:rPr>
        <w:t>日09点</w:t>
      </w:r>
      <w:r>
        <w:rPr>
          <w:rStyle w:val="72"/>
          <w:rFonts w:ascii="宋体" w:hAnsi="宋体" w:eastAsia="宋体" w:cs="Times New Roman"/>
          <w:snapToGrid/>
          <w:color w:val="auto"/>
          <w:kern w:val="2"/>
          <w:sz w:val="24"/>
          <w:szCs w:val="24"/>
          <w:highlight w:val="none"/>
        </w:rPr>
        <w:t>0</w:t>
      </w:r>
      <w:r>
        <w:rPr>
          <w:rStyle w:val="72"/>
          <w:rFonts w:hint="eastAsia" w:ascii="宋体" w:hAnsi="宋体" w:eastAsia="宋体" w:cs="Times New Roman"/>
          <w:snapToGrid/>
          <w:color w:val="auto"/>
          <w:kern w:val="2"/>
          <w:sz w:val="24"/>
          <w:szCs w:val="24"/>
          <w:highlight w:val="none"/>
        </w:rPr>
        <w:t>0分</w:t>
      </w:r>
      <w:r>
        <w:rPr>
          <w:rStyle w:val="72"/>
          <w:rFonts w:hint="eastAsia" w:ascii="宋体" w:hAnsi="宋体" w:eastAsia="宋体" w:cs="Times New Roman"/>
          <w:bCs/>
          <w:snapToGrid/>
          <w:color w:val="auto"/>
          <w:kern w:val="2"/>
          <w:sz w:val="24"/>
          <w:szCs w:val="24"/>
          <w:highlight w:val="none"/>
        </w:rPr>
        <w:t>00秒</w:t>
      </w:r>
      <w:r>
        <w:rPr>
          <w:rStyle w:val="72"/>
          <w:rFonts w:hint="eastAsia" w:ascii="宋体" w:hAnsi="宋体" w:eastAsia="宋体" w:cs="Times New Roman"/>
          <w:bCs/>
          <w:snapToGrid/>
          <w:color w:val="auto"/>
          <w:kern w:val="2"/>
          <w:sz w:val="24"/>
          <w:szCs w:val="24"/>
          <w:highlight w:val="none"/>
        </w:rPr>
        <w:fldChar w:fldCharType="end"/>
      </w:r>
      <w:r>
        <w:rPr>
          <w:rFonts w:hint="eastAsia" w:ascii="宋体" w:hAnsi="宋体"/>
          <w:bCs/>
          <w:sz w:val="24"/>
          <w:highlight w:val="none"/>
        </w:rPr>
        <w:t>（北京时间）前</w:t>
      </w:r>
      <w:r>
        <w:rPr>
          <w:rFonts w:hint="eastAsia" w:ascii="宋体" w:hAnsi="宋体"/>
          <w:sz w:val="24"/>
          <w:highlight w:val="none"/>
        </w:rPr>
        <w:t>递交（上传）投标文件。</w:t>
      </w:r>
    </w:p>
    <w:p w14:paraId="6D02A17D">
      <w:pPr>
        <w:adjustRightInd/>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D500ABE">
      <w:pPr>
        <w:adjustRightInd/>
        <w:spacing w:line="360" w:lineRule="auto"/>
        <w:ind w:firstLine="480" w:firstLineChars="200"/>
        <w:rPr>
          <w:rFonts w:ascii="宋体" w:hAnsi="宋体" w:cs="宋体"/>
          <w:bCs/>
          <w:sz w:val="24"/>
          <w:highlight w:val="none"/>
        </w:rPr>
      </w:pPr>
      <w:bookmarkStart w:id="14" w:name="_Toc23734"/>
      <w:r>
        <w:rPr>
          <w:rFonts w:hint="eastAsia" w:ascii="宋体" w:hAnsi="宋体" w:cs="宋体"/>
          <w:bCs/>
          <w:sz w:val="24"/>
          <w:highlight w:val="none"/>
        </w:rPr>
        <w:t>项目编号：CBNB-20241526G </w:t>
      </w:r>
      <w:bookmarkEnd w:id="14"/>
    </w:p>
    <w:p w14:paraId="4FA21734">
      <w:pPr>
        <w:adjustRightInd/>
        <w:spacing w:line="360" w:lineRule="auto"/>
        <w:ind w:firstLine="480" w:firstLineChars="200"/>
        <w:rPr>
          <w:rFonts w:ascii="宋体" w:hAnsi="宋体" w:cs="宋体"/>
          <w:bCs/>
          <w:sz w:val="24"/>
          <w:highlight w:val="none"/>
        </w:rPr>
      </w:pPr>
      <w:r>
        <w:rPr>
          <w:rFonts w:hint="eastAsia" w:ascii="宋体" w:hAnsi="宋体" w:cs="宋体"/>
          <w:bCs/>
          <w:sz w:val="24"/>
          <w:highlight w:val="none"/>
        </w:rPr>
        <w:t>项目名称：宁波市鄞州区卫生健康局采购输尿管镜系统等医疗设备项目</w:t>
      </w:r>
    </w:p>
    <w:p w14:paraId="10C2C6D3">
      <w:pPr>
        <w:adjustRightInd/>
        <w:spacing w:line="360" w:lineRule="auto"/>
        <w:ind w:firstLine="480" w:firstLineChars="200"/>
        <w:rPr>
          <w:rFonts w:ascii="宋体" w:hAnsi="宋体" w:cs="宋体"/>
          <w:bCs/>
          <w:sz w:val="24"/>
          <w:highlight w:val="none"/>
        </w:rPr>
      </w:pPr>
      <w:r>
        <w:rPr>
          <w:rFonts w:hint="eastAsia" w:ascii="宋体" w:hAnsi="宋体" w:cs="宋体"/>
          <w:bCs/>
          <w:sz w:val="24"/>
          <w:highlight w:val="none"/>
        </w:rPr>
        <w:t>预算金额（元）：6,980,000.00</w:t>
      </w:r>
    </w:p>
    <w:p w14:paraId="0CBA9376">
      <w:pPr>
        <w:adjustRightInd/>
        <w:spacing w:line="360" w:lineRule="auto"/>
        <w:ind w:firstLine="480" w:firstLineChars="200"/>
        <w:rPr>
          <w:rFonts w:ascii="宋体" w:hAnsi="宋体" w:cs="宋体"/>
          <w:bCs/>
          <w:sz w:val="24"/>
          <w:highlight w:val="none"/>
        </w:rPr>
      </w:pPr>
      <w:r>
        <w:rPr>
          <w:rFonts w:hint="eastAsia" w:ascii="宋体" w:hAnsi="宋体" w:cs="宋体"/>
          <w:bCs/>
          <w:sz w:val="24"/>
          <w:highlight w:val="none"/>
        </w:rPr>
        <w:t>最高限价（元）：标项一400,000.00、标项二1,000,000.00、标项三1,300,000.00、标项四400,000.00、标项五2,280,000.00、标项六400,000.00、标项七700,000.00、标项八500,000.00</w:t>
      </w:r>
    </w:p>
    <w:p w14:paraId="3E2F1977">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标项一：</w:t>
      </w:r>
    </w:p>
    <w:p w14:paraId="6E2821DD">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输尿管镜系统</w:t>
      </w:r>
    </w:p>
    <w:p w14:paraId="162CF0F2">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数量：1套</w:t>
      </w:r>
    </w:p>
    <w:p w14:paraId="4221F077">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400,000.00</w:t>
      </w:r>
    </w:p>
    <w:p w14:paraId="6E1C7335">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简要规格描述或项目基本概况介绍、用途：适用于临床进行输尿管上段及肾盂肾盏的碎石取石。电子膀胱软镜适用于临床进行膀胱的检查、取样及碎石取石。具体</w:t>
      </w:r>
      <w:r>
        <w:rPr>
          <w:rFonts w:hint="eastAsia" w:hAnsi="宋体" w:cs="宋体"/>
          <w:snapToGrid/>
          <w:color w:val="auto"/>
          <w:kern w:val="2"/>
          <w:sz w:val="24"/>
          <w:highlight w:val="none"/>
        </w:rPr>
        <w:t>详见招标文件第三部分采购需求。供应商可点击本公告下方“浏览采购文件”查看采购需求。</w:t>
      </w:r>
    </w:p>
    <w:p w14:paraId="6A6EFC2F">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备注：本标项不接受采购进口产品。</w:t>
      </w:r>
    </w:p>
    <w:p w14:paraId="4EC0EA94">
      <w:pPr>
        <w:pStyle w:val="5"/>
        <w:adjustRightInd/>
        <w:snapToGrid/>
        <w:spacing w:line="360" w:lineRule="auto"/>
        <w:ind w:left="479" w:leftChars="228" w:firstLine="0"/>
        <w:rPr>
          <w:rFonts w:hAnsi="宋体" w:cs="宋体"/>
          <w:color w:val="auto"/>
          <w:sz w:val="24"/>
          <w:highlight w:val="none"/>
        </w:rPr>
      </w:pPr>
      <w:bookmarkStart w:id="15" w:name="_Toc27797"/>
      <w:r>
        <w:rPr>
          <w:rFonts w:hint="eastAsia" w:hAnsi="宋体" w:cs="宋体"/>
          <w:color w:val="auto"/>
          <w:sz w:val="24"/>
          <w:highlight w:val="none"/>
        </w:rPr>
        <w:t>标项二：</w:t>
      </w:r>
    </w:p>
    <w:p w14:paraId="4D3D9BAB">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钬激光</w:t>
      </w:r>
    </w:p>
    <w:p w14:paraId="5FAF3898">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数量：1套</w:t>
      </w:r>
    </w:p>
    <w:p w14:paraId="3BC566DF">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1,000,000.00</w:t>
      </w:r>
    </w:p>
    <w:p w14:paraId="186C2706">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简要规格描述或项目基本概况介绍、用途：用于泌尿系软组织的汽化或气化，且可用于泌尿系结石碎石治疗。具体</w:t>
      </w:r>
      <w:r>
        <w:rPr>
          <w:rFonts w:hint="eastAsia" w:hAnsi="宋体" w:cs="宋体"/>
          <w:snapToGrid/>
          <w:color w:val="auto"/>
          <w:kern w:val="2"/>
          <w:sz w:val="24"/>
          <w:highlight w:val="none"/>
        </w:rPr>
        <w:t>详见招标文件第三部分采购需求。供应商可点击本公告下方“浏览采购文件”查看采购需求。</w:t>
      </w:r>
    </w:p>
    <w:p w14:paraId="25A05B24">
      <w:pPr>
        <w:pStyle w:val="352"/>
        <w:adjustRightInd/>
        <w:ind w:firstLine="480"/>
        <w:rPr>
          <w:rFonts w:ascii="宋体" w:hAnsi="宋体" w:cs="宋体"/>
          <w:bCs/>
          <w:highlight w:val="none"/>
        </w:rPr>
      </w:pPr>
      <w:r>
        <w:rPr>
          <w:rFonts w:hint="eastAsia" w:hAnsi="宋体" w:cs="宋体"/>
          <w:highlight w:val="none"/>
        </w:rPr>
        <w:t>备注：本标项允许采购进口产品。</w:t>
      </w:r>
    </w:p>
    <w:p w14:paraId="1F7A0199">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标项三：</w:t>
      </w:r>
    </w:p>
    <w:p w14:paraId="40025540">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椎间孔镜</w:t>
      </w:r>
    </w:p>
    <w:p w14:paraId="66898CC6">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数量：1套</w:t>
      </w:r>
    </w:p>
    <w:p w14:paraId="01E128C6">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1,300,000.00</w:t>
      </w:r>
    </w:p>
    <w:p w14:paraId="36072D5B">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简要规格描述或项目基本概况介绍、用途：适用于治疗腰椎间盘突出症、颈椎间盘突出症、腰椎管狭窄等疾病。具体</w:t>
      </w:r>
      <w:r>
        <w:rPr>
          <w:rFonts w:hint="eastAsia" w:hAnsi="宋体" w:cs="宋体"/>
          <w:snapToGrid/>
          <w:color w:val="auto"/>
          <w:kern w:val="2"/>
          <w:sz w:val="24"/>
          <w:highlight w:val="none"/>
        </w:rPr>
        <w:t>详见招标文件第三部分采购需求。供应商可点击本公告下方“浏览采购文件”查看采购需求。</w:t>
      </w:r>
    </w:p>
    <w:p w14:paraId="0347E1E2">
      <w:pPr>
        <w:pStyle w:val="352"/>
        <w:adjustRightInd/>
        <w:ind w:firstLine="480"/>
        <w:rPr>
          <w:rFonts w:ascii="宋体" w:hAnsi="宋体" w:cs="宋体"/>
          <w:bCs/>
          <w:highlight w:val="none"/>
        </w:rPr>
      </w:pPr>
      <w:r>
        <w:rPr>
          <w:rFonts w:hint="eastAsia" w:hAnsi="宋体" w:cs="宋体"/>
          <w:highlight w:val="none"/>
        </w:rPr>
        <w:t>备注：本标项允许采购进口产品。</w:t>
      </w:r>
    </w:p>
    <w:p w14:paraId="60213166">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标项四：</w:t>
      </w:r>
    </w:p>
    <w:p w14:paraId="3429E319">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关节镜系统</w:t>
      </w:r>
    </w:p>
    <w:p w14:paraId="3AA375C6">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数量：1套</w:t>
      </w:r>
    </w:p>
    <w:p w14:paraId="1108515D">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400,000.00</w:t>
      </w:r>
    </w:p>
    <w:p w14:paraId="417FEAC2">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简要规格描述或项目基本概况介绍、用途：在关节镜手术，手足外科手术，手术过程中用于软组织、骨组织的切割与打磨。具体</w:t>
      </w:r>
      <w:r>
        <w:rPr>
          <w:rFonts w:hint="eastAsia" w:hAnsi="宋体" w:cs="宋体"/>
          <w:snapToGrid/>
          <w:color w:val="auto"/>
          <w:kern w:val="2"/>
          <w:sz w:val="24"/>
          <w:highlight w:val="none"/>
        </w:rPr>
        <w:t>详见招标文件第三部分采购需求。供应商可点击本公告下方“浏览采购文件”查看采购需求。</w:t>
      </w:r>
    </w:p>
    <w:p w14:paraId="79A7D386">
      <w:pPr>
        <w:pStyle w:val="352"/>
        <w:adjustRightInd/>
        <w:ind w:firstLine="480"/>
        <w:rPr>
          <w:rFonts w:ascii="宋体" w:hAnsi="宋体" w:cs="宋体"/>
          <w:bCs/>
          <w:highlight w:val="none"/>
        </w:rPr>
      </w:pPr>
      <w:r>
        <w:rPr>
          <w:rFonts w:hint="eastAsia" w:hAnsi="宋体" w:cs="宋体"/>
          <w:highlight w:val="none"/>
        </w:rPr>
        <w:t>备注：本标项允许采购进口产品。</w:t>
      </w:r>
    </w:p>
    <w:p w14:paraId="2D83BB12">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标项五：</w:t>
      </w:r>
    </w:p>
    <w:p w14:paraId="237EEEF5">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ECMO及输血输液加压器等设备</w:t>
      </w:r>
    </w:p>
    <w:p w14:paraId="68012A96">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数量：1批</w:t>
      </w:r>
    </w:p>
    <w:p w14:paraId="5F5B6D15">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2,280,000.00</w:t>
      </w:r>
    </w:p>
    <w:p w14:paraId="7F31E2AE">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简要规格描述或项目基本概况介绍、用途：包含ECMO、输血输液加压器、自动气压止血仪、负压引流装置、便携式吸引器 、医用加温毯、间歇脉冲加压抗栓系统、医用控温仪、多频振动排痰机 、防褥疮垫、医用电子血压计、自动洗胃机、医用电子耳温仪、血氧饱和度监测仪、电子身高体重仪、手动轮椅车等。具体</w:t>
      </w:r>
      <w:r>
        <w:rPr>
          <w:rFonts w:hint="eastAsia" w:hAnsi="宋体" w:cs="宋体"/>
          <w:snapToGrid/>
          <w:color w:val="auto"/>
          <w:kern w:val="2"/>
          <w:sz w:val="24"/>
          <w:highlight w:val="none"/>
        </w:rPr>
        <w:t>详见招标文件第三部分采购需求。供应商可点击本公告下方“浏览采购文件”查看采购需求。</w:t>
      </w:r>
    </w:p>
    <w:p w14:paraId="3F125D59">
      <w:pPr>
        <w:pStyle w:val="352"/>
        <w:adjustRightInd/>
        <w:ind w:firstLine="480"/>
        <w:rPr>
          <w:rFonts w:ascii="宋体" w:hAnsi="宋体" w:cs="宋体"/>
          <w:bCs/>
          <w:highlight w:val="none"/>
        </w:rPr>
      </w:pPr>
      <w:r>
        <w:rPr>
          <w:rFonts w:hint="eastAsia" w:hAnsi="宋体" w:cs="宋体"/>
          <w:highlight w:val="none"/>
        </w:rPr>
        <w:t>备注：本</w:t>
      </w:r>
      <w:r>
        <w:rPr>
          <w:rFonts w:hint="eastAsia" w:ascii="宋体" w:hAnsi="宋体" w:cs="宋体"/>
          <w:highlight w:val="none"/>
        </w:rPr>
        <w:t>标项ECMO允许采</w:t>
      </w:r>
      <w:r>
        <w:rPr>
          <w:rFonts w:hint="eastAsia" w:hAnsi="宋体" w:cs="宋体"/>
          <w:highlight w:val="none"/>
        </w:rPr>
        <w:t>购进口产品，其他设备不接受进口产品。</w:t>
      </w:r>
    </w:p>
    <w:p w14:paraId="7F88A906">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标项六：</w:t>
      </w:r>
    </w:p>
    <w:p w14:paraId="4B3FBF0B">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体内微电极碎石仪</w:t>
      </w:r>
    </w:p>
    <w:p w14:paraId="5EEDABA9">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数量：1套</w:t>
      </w:r>
    </w:p>
    <w:p w14:paraId="3F414D77">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400,000.00</w:t>
      </w:r>
    </w:p>
    <w:p w14:paraId="51550276">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简要规格描述或项目基本概况介绍、用途：适用于普外、肝胆外科、消化内科。配合胆道镜、十二指肠镜及胆胰成像直视系统专用工作通道进行碎石。具体</w:t>
      </w:r>
      <w:r>
        <w:rPr>
          <w:rFonts w:hint="eastAsia" w:hAnsi="宋体" w:cs="宋体"/>
          <w:snapToGrid/>
          <w:color w:val="auto"/>
          <w:kern w:val="2"/>
          <w:sz w:val="24"/>
          <w:highlight w:val="none"/>
        </w:rPr>
        <w:t>详见招标文件第三部分采购需求。供应商可点击本公告下方“浏览采购文件”查看采购需求。</w:t>
      </w:r>
    </w:p>
    <w:p w14:paraId="5CD87296">
      <w:pPr>
        <w:pStyle w:val="352"/>
        <w:adjustRightInd/>
        <w:ind w:firstLine="480"/>
        <w:rPr>
          <w:rFonts w:ascii="宋体" w:hAnsi="宋体" w:cs="宋体"/>
          <w:bCs/>
          <w:highlight w:val="none"/>
        </w:rPr>
      </w:pPr>
      <w:r>
        <w:rPr>
          <w:rFonts w:hint="eastAsia" w:hAnsi="宋体" w:cs="宋体"/>
          <w:highlight w:val="none"/>
        </w:rPr>
        <w:t>备注：本</w:t>
      </w:r>
      <w:r>
        <w:rPr>
          <w:rFonts w:hint="eastAsia" w:ascii="宋体" w:hAnsi="宋体" w:cs="宋体"/>
          <w:highlight w:val="none"/>
        </w:rPr>
        <w:t>标项</w:t>
      </w:r>
      <w:r>
        <w:rPr>
          <w:rFonts w:hint="eastAsia" w:hAnsi="宋体" w:cs="宋体"/>
          <w:highlight w:val="none"/>
        </w:rPr>
        <w:t>不接受进口产品。</w:t>
      </w:r>
    </w:p>
    <w:p w14:paraId="44DF00AA">
      <w:pPr>
        <w:pStyle w:val="352"/>
        <w:adjustRightInd/>
        <w:ind w:firstLine="480"/>
        <w:rPr>
          <w:rFonts w:ascii="宋体" w:hAnsi="宋体" w:cs="宋体"/>
          <w:bCs/>
          <w:highlight w:val="none"/>
        </w:rPr>
      </w:pPr>
    </w:p>
    <w:p w14:paraId="17E9774D">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标项七：</w:t>
      </w:r>
    </w:p>
    <w:p w14:paraId="15545F3E">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病床等设备</w:t>
      </w:r>
    </w:p>
    <w:p w14:paraId="36655C09">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数量：1批</w:t>
      </w:r>
    </w:p>
    <w:p w14:paraId="5213B475">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700,000.00</w:t>
      </w:r>
    </w:p>
    <w:p w14:paraId="110EF66E">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简要规格描述或项目基本概况介绍、用途：包含病床、陪客椅与床头柜各220张，以及骨科牵引病床2张。具体</w:t>
      </w:r>
      <w:r>
        <w:rPr>
          <w:rFonts w:hint="eastAsia" w:hAnsi="宋体" w:cs="宋体"/>
          <w:snapToGrid/>
          <w:color w:val="auto"/>
          <w:kern w:val="2"/>
          <w:sz w:val="24"/>
          <w:highlight w:val="none"/>
        </w:rPr>
        <w:t>详见招标文件第三部分采购需求。供应商可点击本公告下方“浏览采购文件”查看采购需求。</w:t>
      </w:r>
    </w:p>
    <w:p w14:paraId="3A320BCF">
      <w:pPr>
        <w:pStyle w:val="352"/>
        <w:adjustRightInd/>
        <w:ind w:firstLine="480"/>
        <w:rPr>
          <w:rFonts w:ascii="宋体" w:hAnsi="宋体" w:cs="宋体"/>
          <w:bCs/>
          <w:highlight w:val="none"/>
        </w:rPr>
      </w:pPr>
      <w:r>
        <w:rPr>
          <w:rFonts w:hint="eastAsia" w:hAnsi="宋体" w:cs="宋体"/>
          <w:highlight w:val="none"/>
        </w:rPr>
        <w:t>备注：本</w:t>
      </w:r>
      <w:r>
        <w:rPr>
          <w:rFonts w:hint="eastAsia" w:ascii="宋体" w:hAnsi="宋体" w:cs="宋体"/>
          <w:highlight w:val="none"/>
        </w:rPr>
        <w:t>标项</w:t>
      </w:r>
      <w:r>
        <w:rPr>
          <w:rFonts w:hint="eastAsia" w:hAnsi="宋体" w:cs="宋体"/>
          <w:highlight w:val="none"/>
        </w:rPr>
        <w:t>不接受进口产品。</w:t>
      </w:r>
    </w:p>
    <w:p w14:paraId="7E9844B2">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标项八：</w:t>
      </w:r>
    </w:p>
    <w:p w14:paraId="0B9178FE">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标项名称：</w:t>
      </w:r>
      <w:r>
        <w:rPr>
          <w:rFonts w:hint="eastAsia" w:hAnsi="宋体" w:cs="宋体"/>
          <w:bCs/>
          <w:color w:val="auto"/>
          <w:sz w:val="24"/>
          <w:highlight w:val="none"/>
        </w:rPr>
        <w:t>口腔科设备</w:t>
      </w:r>
    </w:p>
    <w:p w14:paraId="49770A6C">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数量：1批</w:t>
      </w:r>
    </w:p>
    <w:p w14:paraId="775CABCD">
      <w:pPr>
        <w:pStyle w:val="5"/>
        <w:adjustRightInd/>
        <w:snapToGrid/>
        <w:spacing w:line="360" w:lineRule="auto"/>
        <w:ind w:left="479" w:leftChars="228" w:firstLine="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500,000.00</w:t>
      </w:r>
    </w:p>
    <w:p w14:paraId="151F15C1">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简要规格描述或项目基本概况介绍、用途：包含牙椅、内置洁牙机、牙周喷砂洁牙机、根管马达一体机、光固化机、牙科手机、气泵、负压、污水处理器、高速手机、高压水气枪、超声波清洗机、蒸馏水机、小型打磨机、技工打磨机、藻酸盐搅拌机、牙模消毒机、石膏振荡器、石膏沉淀池、石膏打磨机、无线超声荡洗笔等。具体</w:t>
      </w:r>
      <w:r>
        <w:rPr>
          <w:rFonts w:hint="eastAsia" w:hAnsi="宋体" w:cs="宋体"/>
          <w:snapToGrid/>
          <w:color w:val="auto"/>
          <w:kern w:val="2"/>
          <w:sz w:val="24"/>
          <w:highlight w:val="none"/>
        </w:rPr>
        <w:t>详见招标文件第三部分采购需求。供应商可点击本公告下方“浏览采购文件”查看采购需求。</w:t>
      </w:r>
    </w:p>
    <w:p w14:paraId="314C90C9">
      <w:pPr>
        <w:pStyle w:val="352"/>
        <w:adjustRightInd/>
        <w:ind w:firstLine="480"/>
        <w:rPr>
          <w:rFonts w:ascii="宋体" w:hAnsi="宋体" w:cs="宋体"/>
          <w:bCs/>
          <w:highlight w:val="none"/>
        </w:rPr>
      </w:pPr>
      <w:r>
        <w:rPr>
          <w:rFonts w:hint="eastAsia" w:hAnsi="宋体" w:cs="宋体"/>
          <w:highlight w:val="none"/>
        </w:rPr>
        <w:t>备注：本</w:t>
      </w:r>
      <w:r>
        <w:rPr>
          <w:rFonts w:hint="eastAsia" w:ascii="宋体" w:hAnsi="宋体" w:cs="宋体"/>
          <w:highlight w:val="none"/>
        </w:rPr>
        <w:t>标项</w:t>
      </w:r>
      <w:r>
        <w:rPr>
          <w:rFonts w:hint="eastAsia" w:hAnsi="宋体" w:cs="宋体"/>
          <w:highlight w:val="none"/>
        </w:rPr>
        <w:t>不接受进口产品。</w:t>
      </w:r>
    </w:p>
    <w:p w14:paraId="272D8E9D">
      <w:pPr>
        <w:pStyle w:val="352"/>
        <w:adjustRightInd/>
        <w:ind w:firstLine="480"/>
        <w:rPr>
          <w:rFonts w:ascii="宋体" w:hAnsi="宋体" w:cs="宋体"/>
          <w:bCs/>
          <w:highlight w:val="none"/>
        </w:rPr>
      </w:pPr>
      <w:r>
        <w:rPr>
          <w:rFonts w:hint="eastAsia" w:ascii="宋体" w:hAnsi="宋体" w:cs="宋体"/>
          <w:bCs/>
          <w:highlight w:val="none"/>
        </w:rPr>
        <w:t>合同履约期限</w:t>
      </w:r>
      <w:bookmarkEnd w:id="15"/>
      <w:r>
        <w:rPr>
          <w:rFonts w:hint="eastAsia" w:ascii="宋体" w:hAnsi="宋体" w:cs="宋体"/>
          <w:bCs/>
          <w:highlight w:val="none"/>
        </w:rPr>
        <w:t xml:space="preserve">：标项1、2、3、4、5、6、7、8：自合同签订生效后开始至双方合同义务完全履行后截止。 </w:t>
      </w:r>
    </w:p>
    <w:p w14:paraId="00B85D98">
      <w:pPr>
        <w:pStyle w:val="5"/>
        <w:adjustRightInd/>
        <w:snapToGrid/>
        <w:spacing w:line="360" w:lineRule="auto"/>
        <w:ind w:firstLine="480" w:firstLineChars="200"/>
        <w:rPr>
          <w:rFonts w:hAnsi="宋体" w:cs="宋体"/>
          <w:bCs/>
          <w:color w:val="auto"/>
          <w:kern w:val="0"/>
          <w:sz w:val="24"/>
          <w:highlight w:val="none"/>
        </w:rPr>
      </w:pPr>
      <w:r>
        <w:rPr>
          <w:rFonts w:hint="eastAsia" w:hAnsi="宋体" w:cs="宋体"/>
          <w:bCs/>
          <w:color w:val="auto"/>
          <w:sz w:val="24"/>
          <w:highlight w:val="none"/>
        </w:rPr>
        <w:t>本项目接受联合体投标：是</w:t>
      </w:r>
      <w:r>
        <w:rPr>
          <w:rFonts w:hint="eastAsia" w:hAnsi="宋体" w:cs="宋体"/>
          <w:bCs/>
          <w:color w:val="auto"/>
          <w:kern w:val="0"/>
          <w:sz w:val="24"/>
          <w:highlight w:val="none"/>
        </w:rPr>
        <w:t>。</w:t>
      </w:r>
    </w:p>
    <w:p w14:paraId="11BA4466">
      <w:pPr>
        <w:adjustRightInd/>
        <w:spacing w:line="360" w:lineRule="auto"/>
        <w:rPr>
          <w:rFonts w:ascii="宋体" w:hAnsi="宋体" w:cs="宋体"/>
          <w:b/>
          <w:sz w:val="24"/>
          <w:highlight w:val="none"/>
        </w:rPr>
      </w:pPr>
      <w:bookmarkStart w:id="16" w:name="_Toc23184"/>
      <w:r>
        <w:rPr>
          <w:rFonts w:hint="eastAsia" w:ascii="宋体" w:hAnsi="宋体" w:cs="宋体"/>
          <w:b/>
          <w:sz w:val="24"/>
          <w:highlight w:val="none"/>
        </w:rPr>
        <w:t>二、</w:t>
      </w:r>
      <w:bookmarkStart w:id="17" w:name="_Hlk101132948"/>
      <w:r>
        <w:rPr>
          <w:rFonts w:hint="eastAsia" w:ascii="宋体" w:hAnsi="宋体" w:cs="宋体"/>
          <w:b/>
          <w:sz w:val="24"/>
          <w:highlight w:val="none"/>
        </w:rPr>
        <w:t>申请人的资格要求</w:t>
      </w:r>
      <w:bookmarkEnd w:id="17"/>
      <w:r>
        <w:rPr>
          <w:rFonts w:hint="eastAsia" w:ascii="宋体" w:hAnsi="宋体" w:cs="宋体"/>
          <w:b/>
          <w:sz w:val="24"/>
          <w:highlight w:val="none"/>
        </w:rPr>
        <w:t>：</w:t>
      </w:r>
      <w:bookmarkEnd w:id="16"/>
    </w:p>
    <w:p w14:paraId="3204C45F">
      <w:pPr>
        <w:adjustRightInd/>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1.满足《中华人民共和国政府采购法》第二十二条规定；未被“信用中国”（www.creditchina.gov.cn)、中国政府采购网（www.ccgp.gov.cn）列入失信被执行人、</w:t>
      </w:r>
      <w:r>
        <w:rPr>
          <w:rFonts w:hint="eastAsia" w:ascii="宋体" w:hAnsi="宋体" w:cs="宋体"/>
          <w:sz w:val="24"/>
          <w:highlight w:val="none"/>
        </w:rPr>
        <w:t>重大税收违法失信主体</w:t>
      </w:r>
      <w:r>
        <w:rPr>
          <w:rFonts w:hint="eastAsia" w:ascii="宋体" w:hAnsi="宋体" w:cs="宋体"/>
          <w:snapToGrid w:val="0"/>
          <w:kern w:val="28"/>
          <w:sz w:val="24"/>
          <w:highlight w:val="none"/>
        </w:rPr>
        <w:t>、政府采购严重违法失信行为记录名单；</w:t>
      </w:r>
    </w:p>
    <w:p w14:paraId="3FDC92FB">
      <w:pPr>
        <w:adjustRightInd/>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2.以联合体形式投标的，提供联合协议(投标人不以联合体形式投标的，则不需要提供) 。</w:t>
      </w:r>
    </w:p>
    <w:p w14:paraId="47ED36D8">
      <w:pPr>
        <w:adjustRightInd/>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3.落实政府采购政策需满足的资格要求：无。</w:t>
      </w:r>
    </w:p>
    <w:p w14:paraId="667018E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p>
    <w:p w14:paraId="44D19CB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标项二、标项三、标项四、标项五、标项八：无。</w:t>
      </w:r>
    </w:p>
    <w:p w14:paraId="6E34D01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标项一、标项六、标项七：</w:t>
      </w:r>
      <w:r>
        <w:rPr>
          <w:rFonts w:hint="eastAsia" w:ascii="宋体" w:hAnsi="宋体" w:cs="宋体"/>
          <w:snapToGrid w:val="0"/>
          <w:kern w:val="28"/>
          <w:sz w:val="24"/>
          <w:highlight w:val="none"/>
        </w:rPr>
        <w:t>专门面向中小企业，</w:t>
      </w:r>
      <w:r>
        <w:rPr>
          <w:rFonts w:hint="eastAsia" w:ascii="宋体" w:hAnsi="宋体" w:cs="宋体"/>
          <w:sz w:val="24"/>
          <w:highlight w:val="none"/>
        </w:rPr>
        <w:t>货物全部由符合政策要求的中小企业制造，提供中小企业声明函。</w:t>
      </w:r>
    </w:p>
    <w:p w14:paraId="4BB4F90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BD14BC">
      <w:pPr>
        <w:adjustRightInd/>
        <w:spacing w:line="360" w:lineRule="auto"/>
        <w:rPr>
          <w:rFonts w:ascii="宋体" w:hAnsi="宋体" w:cs="宋体"/>
          <w:b/>
          <w:sz w:val="24"/>
          <w:highlight w:val="none"/>
        </w:rPr>
      </w:pPr>
      <w:bookmarkStart w:id="18" w:name="_Toc15435"/>
      <w:r>
        <w:rPr>
          <w:rFonts w:hint="eastAsia" w:ascii="宋体" w:hAnsi="宋体" w:cs="宋体"/>
          <w:b/>
          <w:sz w:val="24"/>
          <w:highlight w:val="none"/>
        </w:rPr>
        <w:t>三、获取招标文件</w:t>
      </w:r>
      <w:bookmarkEnd w:id="18"/>
    </w:p>
    <w:p w14:paraId="1FD3C388">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Style w:val="72"/>
          <w:rFonts w:hint="eastAsia" w:ascii="宋体" w:hAnsi="宋体" w:eastAsia="宋体" w:cs="Times New Roman"/>
          <w:snapToGrid/>
          <w:color w:val="auto"/>
          <w:kern w:val="2"/>
          <w:sz w:val="24"/>
          <w:szCs w:val="24"/>
          <w:highlight w:val="none"/>
        </w:rPr>
        <w:t>2024</w:t>
      </w:r>
      <w:r>
        <w:rPr>
          <w:rStyle w:val="72"/>
          <w:rFonts w:ascii="宋体" w:hAnsi="宋体" w:eastAsia="宋体" w:cs="Times New Roman"/>
          <w:snapToGrid/>
          <w:color w:val="auto"/>
          <w:kern w:val="2"/>
          <w:sz w:val="24"/>
          <w:szCs w:val="24"/>
          <w:highlight w:val="none"/>
        </w:rPr>
        <w:t>年</w:t>
      </w:r>
      <w:r>
        <w:rPr>
          <w:rStyle w:val="72"/>
          <w:rFonts w:hint="eastAsia" w:ascii="宋体" w:hAnsi="宋体" w:cs="Times New Roman"/>
          <w:snapToGrid/>
          <w:color w:val="auto"/>
          <w:kern w:val="2"/>
          <w:sz w:val="24"/>
          <w:szCs w:val="24"/>
          <w:highlight w:val="none"/>
          <w:lang w:val="en-US" w:eastAsia="zh-CN"/>
        </w:rPr>
        <w:t>9</w:t>
      </w:r>
      <w:r>
        <w:rPr>
          <w:rStyle w:val="72"/>
          <w:rFonts w:hint="eastAsia" w:ascii="宋体" w:hAnsi="宋体" w:eastAsia="宋体" w:cs="Times New Roman"/>
          <w:snapToGrid/>
          <w:color w:val="auto"/>
          <w:kern w:val="2"/>
          <w:sz w:val="24"/>
          <w:szCs w:val="24"/>
          <w:highlight w:val="none"/>
        </w:rPr>
        <w:t>月</w:t>
      </w:r>
      <w:r>
        <w:rPr>
          <w:rStyle w:val="72"/>
          <w:rFonts w:hint="eastAsia" w:ascii="宋体" w:hAnsi="宋体" w:cs="Times New Roman"/>
          <w:snapToGrid/>
          <w:color w:val="auto"/>
          <w:kern w:val="2"/>
          <w:sz w:val="24"/>
          <w:szCs w:val="24"/>
          <w:highlight w:val="none"/>
          <w:lang w:val="en-US" w:eastAsia="zh-CN"/>
        </w:rPr>
        <w:t>18</w:t>
      </w:r>
      <w:r>
        <w:rPr>
          <w:rStyle w:val="72"/>
          <w:rFonts w:hint="eastAsia" w:ascii="宋体" w:hAnsi="宋体" w:eastAsia="宋体" w:cs="Times New Roman"/>
          <w:snapToGrid/>
          <w:color w:val="auto"/>
          <w:kern w:val="2"/>
          <w:sz w:val="24"/>
          <w:szCs w:val="24"/>
          <w:highlight w:val="none"/>
        </w:rPr>
        <w:t>日</w:t>
      </w:r>
      <w:r>
        <w:rPr>
          <w:rFonts w:hint="eastAsia" w:ascii="宋体" w:hAnsi="宋体" w:cs="宋体"/>
          <w:color w:val="auto"/>
          <w:sz w:val="24"/>
          <w:highlight w:val="none"/>
        </w:rPr>
        <w:t>至</w:t>
      </w:r>
      <w:r>
        <w:rPr>
          <w:rStyle w:val="72"/>
          <w:rFonts w:hint="eastAsia" w:ascii="宋体" w:hAnsi="宋体" w:eastAsia="宋体" w:cs="Times New Roman"/>
          <w:snapToGrid/>
          <w:color w:val="auto"/>
          <w:kern w:val="2"/>
          <w:sz w:val="24"/>
          <w:szCs w:val="24"/>
          <w:highlight w:val="none"/>
        </w:rPr>
        <w:t>2024</w:t>
      </w:r>
      <w:r>
        <w:rPr>
          <w:rStyle w:val="72"/>
          <w:rFonts w:ascii="宋体" w:hAnsi="宋体" w:eastAsia="宋体" w:cs="Times New Roman"/>
          <w:snapToGrid/>
          <w:color w:val="auto"/>
          <w:kern w:val="2"/>
          <w:sz w:val="24"/>
          <w:szCs w:val="24"/>
          <w:highlight w:val="none"/>
        </w:rPr>
        <w:t>年</w:t>
      </w:r>
      <w:r>
        <w:rPr>
          <w:rStyle w:val="72"/>
          <w:rFonts w:hint="eastAsia" w:ascii="宋体" w:hAnsi="宋体" w:cs="Times New Roman"/>
          <w:snapToGrid/>
          <w:color w:val="auto"/>
          <w:kern w:val="2"/>
          <w:sz w:val="24"/>
          <w:szCs w:val="24"/>
          <w:highlight w:val="none"/>
          <w:lang w:val="en-US" w:eastAsia="zh-CN"/>
        </w:rPr>
        <w:t>9</w:t>
      </w:r>
      <w:r>
        <w:rPr>
          <w:rStyle w:val="72"/>
          <w:rFonts w:hint="eastAsia" w:ascii="宋体" w:hAnsi="宋体" w:eastAsia="宋体" w:cs="Times New Roman"/>
          <w:snapToGrid/>
          <w:color w:val="auto"/>
          <w:kern w:val="2"/>
          <w:sz w:val="24"/>
          <w:szCs w:val="24"/>
          <w:highlight w:val="none"/>
        </w:rPr>
        <w:t>月</w:t>
      </w:r>
      <w:r>
        <w:rPr>
          <w:rStyle w:val="72"/>
          <w:rFonts w:hint="eastAsia" w:ascii="宋体" w:hAnsi="宋体" w:cs="Times New Roman"/>
          <w:snapToGrid/>
          <w:color w:val="auto"/>
          <w:kern w:val="2"/>
          <w:sz w:val="24"/>
          <w:szCs w:val="24"/>
          <w:highlight w:val="none"/>
          <w:lang w:val="en-US" w:eastAsia="zh-CN"/>
        </w:rPr>
        <w:t>25</w:t>
      </w:r>
      <w:r>
        <w:rPr>
          <w:rStyle w:val="72"/>
          <w:rFonts w:hint="eastAsia" w:ascii="宋体" w:hAnsi="宋体" w:eastAsia="宋体" w:cs="Times New Roman"/>
          <w:snapToGrid/>
          <w:color w:val="auto"/>
          <w:kern w:val="2"/>
          <w:sz w:val="24"/>
          <w:szCs w:val="24"/>
          <w:highlight w:val="none"/>
        </w:rPr>
        <w:t>日</w:t>
      </w:r>
      <w:r>
        <w:rPr>
          <w:rFonts w:hint="eastAsia" w:ascii="宋体" w:hAnsi="宋体" w:cs="宋体"/>
          <w:color w:val="auto"/>
          <w:sz w:val="24"/>
          <w:highlight w:val="none"/>
        </w:rPr>
        <w:t>，每天上</w:t>
      </w:r>
      <w:r>
        <w:rPr>
          <w:rFonts w:hint="eastAsia" w:ascii="宋体" w:hAnsi="宋体" w:cs="宋体"/>
          <w:sz w:val="24"/>
          <w:highlight w:val="none"/>
        </w:rPr>
        <w:t>午00:00至12:00 ，下午12:00至23:59（北京时间，线上获取法定节假日均可，线下获取文件法定节假日除外）</w:t>
      </w:r>
    </w:p>
    <w:p w14:paraId="015ADCB6">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E77D69F">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0ED1C86">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06DC8B2">
      <w:pPr>
        <w:adjustRightInd/>
        <w:spacing w:line="360" w:lineRule="auto"/>
        <w:rPr>
          <w:rFonts w:ascii="宋体" w:hAnsi="宋体" w:cs="宋体"/>
          <w:b/>
          <w:sz w:val="24"/>
          <w:highlight w:val="none"/>
        </w:rPr>
      </w:pPr>
      <w:bookmarkStart w:id="19" w:name="_Toc18115"/>
      <w:r>
        <w:rPr>
          <w:rFonts w:hint="eastAsia" w:ascii="宋体" w:hAnsi="宋体" w:cs="宋体"/>
          <w:b/>
          <w:sz w:val="24"/>
          <w:highlight w:val="none"/>
        </w:rPr>
        <w:t>四、提交投标文件截止时间、开标时间和地点</w:t>
      </w:r>
      <w:bookmarkEnd w:id="19"/>
    </w:p>
    <w:p w14:paraId="4E6421E9">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Style w:val="72"/>
          <w:rFonts w:hint="eastAsia" w:ascii="宋体" w:hAnsi="宋体" w:eastAsia="宋体" w:cs="Times New Roman"/>
          <w:snapToGrid/>
          <w:color w:val="auto"/>
          <w:kern w:val="2"/>
          <w:sz w:val="24"/>
          <w:szCs w:val="24"/>
          <w:highlight w:val="none"/>
        </w:rPr>
        <w:t>2024</w:t>
      </w:r>
      <w:r>
        <w:rPr>
          <w:rStyle w:val="72"/>
          <w:rFonts w:ascii="宋体" w:hAnsi="宋体" w:eastAsia="宋体" w:cs="Times New Roman"/>
          <w:snapToGrid/>
          <w:color w:val="auto"/>
          <w:kern w:val="2"/>
          <w:sz w:val="24"/>
          <w:szCs w:val="24"/>
          <w:highlight w:val="none"/>
        </w:rPr>
        <w:t>年</w:t>
      </w:r>
      <w:r>
        <w:rPr>
          <w:rStyle w:val="72"/>
          <w:rFonts w:hint="eastAsia" w:ascii="宋体" w:hAnsi="宋体" w:cs="Times New Roman"/>
          <w:snapToGrid/>
          <w:color w:val="auto"/>
          <w:kern w:val="2"/>
          <w:sz w:val="24"/>
          <w:szCs w:val="24"/>
          <w:highlight w:val="none"/>
          <w:lang w:val="en-US" w:eastAsia="zh-CN"/>
        </w:rPr>
        <w:t>10</w:t>
      </w:r>
      <w:r>
        <w:rPr>
          <w:rStyle w:val="72"/>
          <w:rFonts w:hint="eastAsia" w:ascii="宋体" w:hAnsi="宋体" w:eastAsia="宋体" w:cs="Times New Roman"/>
          <w:snapToGrid/>
          <w:color w:val="auto"/>
          <w:kern w:val="2"/>
          <w:sz w:val="24"/>
          <w:szCs w:val="24"/>
          <w:highlight w:val="none"/>
        </w:rPr>
        <w:t>月</w:t>
      </w:r>
      <w:r>
        <w:rPr>
          <w:rStyle w:val="72"/>
          <w:rFonts w:hint="eastAsia" w:ascii="宋体" w:hAnsi="宋体" w:cs="Times New Roman"/>
          <w:snapToGrid/>
          <w:color w:val="auto"/>
          <w:kern w:val="2"/>
          <w:sz w:val="24"/>
          <w:szCs w:val="24"/>
          <w:highlight w:val="none"/>
          <w:lang w:val="en-US" w:eastAsia="zh-CN"/>
        </w:rPr>
        <w:t>12</w:t>
      </w:r>
      <w:r>
        <w:rPr>
          <w:rStyle w:val="72"/>
          <w:rFonts w:hint="eastAsia" w:ascii="宋体" w:hAnsi="宋体" w:eastAsia="宋体" w:cs="Times New Roman"/>
          <w:snapToGrid/>
          <w:color w:val="auto"/>
          <w:kern w:val="2"/>
          <w:sz w:val="24"/>
          <w:szCs w:val="24"/>
          <w:highlight w:val="none"/>
        </w:rPr>
        <w:t>日09点</w:t>
      </w:r>
      <w:r>
        <w:rPr>
          <w:rStyle w:val="72"/>
          <w:rFonts w:ascii="宋体" w:hAnsi="宋体" w:eastAsia="宋体" w:cs="Times New Roman"/>
          <w:snapToGrid/>
          <w:color w:val="auto"/>
          <w:kern w:val="2"/>
          <w:sz w:val="24"/>
          <w:szCs w:val="24"/>
          <w:highlight w:val="none"/>
        </w:rPr>
        <w:t>0</w:t>
      </w:r>
      <w:r>
        <w:rPr>
          <w:rStyle w:val="72"/>
          <w:rFonts w:hint="eastAsia" w:ascii="宋体" w:hAnsi="宋体" w:eastAsia="宋体" w:cs="Times New Roman"/>
          <w:snapToGrid/>
          <w:color w:val="auto"/>
          <w:kern w:val="2"/>
          <w:sz w:val="24"/>
          <w:szCs w:val="24"/>
          <w:highlight w:val="none"/>
        </w:rPr>
        <w:t>0分</w:t>
      </w:r>
      <w:r>
        <w:rPr>
          <w:rStyle w:val="72"/>
          <w:rFonts w:hint="eastAsia" w:ascii="宋体" w:hAnsi="宋体" w:eastAsia="宋体" w:cs="Times New Roman"/>
          <w:bCs/>
          <w:snapToGrid/>
          <w:color w:val="auto"/>
          <w:kern w:val="2"/>
          <w:sz w:val="24"/>
          <w:szCs w:val="24"/>
          <w:highlight w:val="none"/>
        </w:rPr>
        <w:t>00秒</w:t>
      </w:r>
      <w:r>
        <w:rPr>
          <w:rFonts w:hint="eastAsia" w:ascii="宋体" w:hAnsi="宋体" w:cs="宋体"/>
          <w:sz w:val="24"/>
          <w:highlight w:val="none"/>
        </w:rPr>
        <w:t>（北京时间）</w:t>
      </w:r>
    </w:p>
    <w:p w14:paraId="3BCA87A0">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5A7A8DD">
      <w:pPr>
        <w:adjustRightInd/>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2"/>
          <w:rFonts w:hint="eastAsia" w:ascii="宋体" w:hAnsi="宋体" w:eastAsia="宋体" w:cs="Times New Roman"/>
          <w:snapToGrid/>
          <w:color w:val="auto"/>
          <w:kern w:val="2"/>
          <w:sz w:val="24"/>
          <w:szCs w:val="24"/>
          <w:highlight w:val="none"/>
        </w:rPr>
        <w:t>2024</w:t>
      </w:r>
      <w:r>
        <w:rPr>
          <w:rStyle w:val="72"/>
          <w:rFonts w:ascii="宋体" w:hAnsi="宋体" w:eastAsia="宋体" w:cs="Times New Roman"/>
          <w:snapToGrid/>
          <w:color w:val="auto"/>
          <w:kern w:val="2"/>
          <w:sz w:val="24"/>
          <w:szCs w:val="24"/>
          <w:highlight w:val="none"/>
        </w:rPr>
        <w:t>年</w:t>
      </w:r>
      <w:r>
        <w:rPr>
          <w:rStyle w:val="72"/>
          <w:rFonts w:hint="eastAsia" w:ascii="宋体" w:hAnsi="宋体" w:cs="Times New Roman"/>
          <w:snapToGrid/>
          <w:color w:val="auto"/>
          <w:kern w:val="2"/>
          <w:sz w:val="24"/>
          <w:szCs w:val="24"/>
          <w:highlight w:val="none"/>
          <w:lang w:val="en-US" w:eastAsia="zh-CN"/>
        </w:rPr>
        <w:t>10</w:t>
      </w:r>
      <w:r>
        <w:rPr>
          <w:rStyle w:val="72"/>
          <w:rFonts w:hint="eastAsia" w:ascii="宋体" w:hAnsi="宋体" w:eastAsia="宋体" w:cs="Times New Roman"/>
          <w:snapToGrid/>
          <w:color w:val="auto"/>
          <w:kern w:val="2"/>
          <w:sz w:val="24"/>
          <w:szCs w:val="24"/>
          <w:highlight w:val="none"/>
        </w:rPr>
        <w:t>月</w:t>
      </w:r>
      <w:r>
        <w:rPr>
          <w:rStyle w:val="72"/>
          <w:rFonts w:hint="eastAsia" w:ascii="宋体" w:hAnsi="宋体" w:cs="Times New Roman"/>
          <w:snapToGrid/>
          <w:color w:val="auto"/>
          <w:kern w:val="2"/>
          <w:sz w:val="24"/>
          <w:szCs w:val="24"/>
          <w:highlight w:val="none"/>
          <w:lang w:val="en-US" w:eastAsia="zh-CN"/>
        </w:rPr>
        <w:t>12</w:t>
      </w:r>
      <w:r>
        <w:rPr>
          <w:rStyle w:val="72"/>
          <w:rFonts w:hint="eastAsia" w:ascii="宋体" w:hAnsi="宋体" w:eastAsia="宋体" w:cs="Times New Roman"/>
          <w:snapToGrid/>
          <w:color w:val="auto"/>
          <w:kern w:val="2"/>
          <w:sz w:val="24"/>
          <w:szCs w:val="24"/>
          <w:highlight w:val="none"/>
        </w:rPr>
        <w:t>日09点</w:t>
      </w:r>
      <w:r>
        <w:rPr>
          <w:rStyle w:val="72"/>
          <w:rFonts w:ascii="宋体" w:hAnsi="宋体" w:eastAsia="宋体" w:cs="Times New Roman"/>
          <w:snapToGrid/>
          <w:color w:val="auto"/>
          <w:kern w:val="2"/>
          <w:sz w:val="24"/>
          <w:szCs w:val="24"/>
          <w:highlight w:val="none"/>
        </w:rPr>
        <w:t>0</w:t>
      </w:r>
      <w:r>
        <w:rPr>
          <w:rStyle w:val="72"/>
          <w:rFonts w:hint="eastAsia" w:ascii="宋体" w:hAnsi="宋体" w:eastAsia="宋体" w:cs="Times New Roman"/>
          <w:snapToGrid/>
          <w:color w:val="auto"/>
          <w:kern w:val="2"/>
          <w:sz w:val="24"/>
          <w:szCs w:val="24"/>
          <w:highlight w:val="none"/>
        </w:rPr>
        <w:t>0分</w:t>
      </w:r>
      <w:r>
        <w:rPr>
          <w:rStyle w:val="72"/>
          <w:rFonts w:hint="eastAsia" w:ascii="宋体" w:hAnsi="宋体" w:eastAsia="宋体" w:cs="Times New Roman"/>
          <w:bCs/>
          <w:snapToGrid/>
          <w:color w:val="auto"/>
          <w:kern w:val="2"/>
          <w:sz w:val="24"/>
          <w:szCs w:val="24"/>
          <w:highlight w:val="none"/>
        </w:rPr>
        <w:t>00秒</w:t>
      </w:r>
    </w:p>
    <w:p w14:paraId="3A984E68">
      <w:pPr>
        <w:adjustRightInd/>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491631B2">
      <w:pPr>
        <w:adjustRightInd/>
        <w:spacing w:line="360" w:lineRule="auto"/>
        <w:rPr>
          <w:rFonts w:ascii="宋体" w:hAnsi="宋体" w:cs="宋体"/>
          <w:sz w:val="24"/>
          <w:highlight w:val="none"/>
        </w:rPr>
      </w:pPr>
      <w:bookmarkStart w:id="20" w:name="_Toc16463"/>
      <w:r>
        <w:rPr>
          <w:rFonts w:hint="eastAsia" w:ascii="宋体" w:hAnsi="宋体" w:cs="宋体"/>
          <w:b/>
          <w:sz w:val="24"/>
          <w:highlight w:val="none"/>
        </w:rPr>
        <w:t>五、公告期限</w:t>
      </w:r>
      <w:bookmarkEnd w:id="20"/>
    </w:p>
    <w:p w14:paraId="36C0BCB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8D0C4D4">
      <w:pPr>
        <w:adjustRightInd/>
        <w:spacing w:line="360" w:lineRule="auto"/>
        <w:rPr>
          <w:rFonts w:ascii="宋体" w:hAnsi="宋体" w:cs="宋体"/>
          <w:b/>
          <w:sz w:val="24"/>
          <w:highlight w:val="none"/>
        </w:rPr>
      </w:pPr>
      <w:bookmarkStart w:id="21" w:name="_Toc20735"/>
      <w:r>
        <w:rPr>
          <w:rFonts w:hint="eastAsia" w:ascii="宋体" w:hAnsi="宋体" w:cs="宋体"/>
          <w:b/>
          <w:sz w:val="24"/>
          <w:highlight w:val="none"/>
        </w:rPr>
        <w:t>六、其他补充事宜</w:t>
      </w:r>
      <w:bookmarkEnd w:id="21"/>
    </w:p>
    <w:p w14:paraId="36096128">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524EAF">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5FC652">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E0A00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4</w:t>
      </w:r>
      <w:r>
        <w:rPr>
          <w:rFonts w:hint="eastAsia" w:ascii="宋体" w:hAnsi="宋体" w:cs="宋体"/>
          <w:sz w:val="24"/>
          <w:highlight w:val="none"/>
        </w:rPr>
        <w:t>.其他事项：</w:t>
      </w:r>
    </w:p>
    <w:p w14:paraId="517A9C6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457F5DE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采购人端-CA驱动和申领流程”；安装“政采云电子交易采购人端”----前往“浙江政府采购网-下载专区-电子交易采购人端”进行下载并安装；③招标文件的获取：使用账号登录或者使用CA登录政采云平台；进入“项目采购”应用，在获取采购文件菜单中选择项目，获取招标文件；④投标文件的制作：在“政采云电子交易采购人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FC525C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（3）招标文件公告期限与招标公告的公告期限一致。</w:t>
      </w:r>
    </w:p>
    <w:p w14:paraId="59676EB2">
      <w:pPr>
        <w:adjustRightInd/>
        <w:spacing w:line="360" w:lineRule="auto"/>
        <w:rPr>
          <w:rFonts w:ascii="宋体" w:hAnsi="宋体" w:cs="宋体"/>
          <w:b/>
          <w:sz w:val="24"/>
          <w:highlight w:val="none"/>
        </w:rPr>
      </w:pPr>
      <w:bookmarkStart w:id="22" w:name="_Toc3685"/>
      <w:r>
        <w:rPr>
          <w:rFonts w:hint="eastAsia" w:ascii="宋体" w:hAnsi="宋体" w:cs="宋体"/>
          <w:b/>
          <w:sz w:val="24"/>
          <w:highlight w:val="none"/>
        </w:rPr>
        <w:t>七、对本次采购提出询问、质疑、投诉，请按以下方式联系</w:t>
      </w:r>
      <w:bookmarkEnd w:id="22"/>
    </w:p>
    <w:p w14:paraId="1D78D73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17E5D28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名称：宁波市鄞州区卫生健康局  </w:t>
      </w:r>
    </w:p>
    <w:p w14:paraId="1EB646C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地址：宁波市鄞州区学士路1221号 </w:t>
      </w:r>
    </w:p>
    <w:p w14:paraId="4593DA1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传真：/  </w:t>
      </w:r>
    </w:p>
    <w:p w14:paraId="3514FE4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项目联系人（询问）：王老师  </w:t>
      </w:r>
    </w:p>
    <w:p w14:paraId="634AF48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项目联系方式（询问）：0574-87418650</w:t>
      </w:r>
    </w:p>
    <w:p w14:paraId="26E18E1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质疑联系人：张老师    </w:t>
      </w:r>
    </w:p>
    <w:p w14:paraId="6BDF972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质疑联系方式：0574-87418633</w:t>
      </w:r>
    </w:p>
    <w:p w14:paraId="4545C24F">
      <w:pPr>
        <w:adjustRightInd/>
        <w:spacing w:line="360" w:lineRule="auto"/>
        <w:ind w:firstLine="480" w:firstLineChars="200"/>
        <w:rPr>
          <w:rFonts w:ascii="宋体" w:hAnsi="宋体" w:cs="宋体"/>
          <w:sz w:val="24"/>
          <w:highlight w:val="none"/>
        </w:rPr>
      </w:pPr>
    </w:p>
    <w:p w14:paraId="482CF8D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            </w:t>
      </w:r>
    </w:p>
    <w:p w14:paraId="1D8BEB3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名称：宁波中基国际招标有限公司             </w:t>
      </w:r>
    </w:p>
    <w:p w14:paraId="2AB1D6E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地址：宁波市鄞州区天童南路666号中基大厦19楼             </w:t>
      </w:r>
    </w:p>
    <w:p w14:paraId="2E21131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传真：0574-87425386             </w:t>
      </w:r>
    </w:p>
    <w:p w14:paraId="0C901C6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项目联系人（询问）：徐承、张亮、吴桐</w:t>
      </w:r>
    </w:p>
    <w:p w14:paraId="3E955A8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项目联系方式（询问）：0574-88090213</w:t>
      </w:r>
    </w:p>
    <w:p w14:paraId="451E6B3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质疑联系人：李艳             </w:t>
      </w:r>
    </w:p>
    <w:p w14:paraId="409D77E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质疑联系方式：0574-87423685 　　　　　　     </w:t>
      </w:r>
    </w:p>
    <w:p w14:paraId="7E31A07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p>
    <w:p w14:paraId="7815C01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3.同级政府采购监督管理部门            </w:t>
      </w:r>
    </w:p>
    <w:p w14:paraId="034EE73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名称：宁波市鄞州区政府采购管理办公室             </w:t>
      </w:r>
    </w:p>
    <w:p w14:paraId="3AF5A74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地址：宁波市鄞州区民惠东路16号             </w:t>
      </w:r>
    </w:p>
    <w:p w14:paraId="6F149D7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传真：/             </w:t>
      </w:r>
    </w:p>
    <w:p w14:paraId="5FF0197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联系人：郑老师             </w:t>
      </w:r>
    </w:p>
    <w:p w14:paraId="605A29C8">
      <w:pPr>
        <w:adjustRightInd/>
        <w:spacing w:line="360" w:lineRule="auto"/>
        <w:ind w:firstLine="480" w:firstLineChars="200"/>
        <w:rPr>
          <w:rFonts w:ascii="宋体" w:hAnsi="宋体" w:cs="宋体"/>
          <w:sz w:val="24"/>
          <w:highlight w:val="none"/>
        </w:rPr>
      </w:pPr>
      <w:bookmarkStart w:id="23" w:name="_Toc4479"/>
      <w:r>
        <w:rPr>
          <w:rFonts w:hint="eastAsia" w:ascii="宋体" w:hAnsi="宋体" w:cs="宋体"/>
          <w:sz w:val="24"/>
          <w:highlight w:val="none"/>
        </w:rPr>
        <w:t>监督投诉电话：0574-</w:t>
      </w:r>
      <w:bookmarkEnd w:id="23"/>
      <w:r>
        <w:rPr>
          <w:rFonts w:hint="eastAsia" w:ascii="宋体" w:hAnsi="宋体" w:cs="宋体"/>
          <w:sz w:val="24"/>
          <w:highlight w:val="none"/>
        </w:rPr>
        <w:t>89295894</w:t>
      </w:r>
    </w:p>
    <w:p w14:paraId="0E477361">
      <w:pPr>
        <w:adjustRightInd/>
        <w:spacing w:line="360" w:lineRule="auto"/>
        <w:ind w:firstLine="482" w:firstLineChars="200"/>
        <w:rPr>
          <w:rFonts w:ascii="宋体" w:hAnsi="宋体" w:cs="宋体"/>
          <w:b/>
          <w:bCs/>
          <w:sz w:val="24"/>
          <w:highlight w:val="none"/>
        </w:rPr>
      </w:pPr>
    </w:p>
    <w:p w14:paraId="3D07B853">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若对项目采购电子交易系统操作有疑问，可登录政采云（https://www.zcygov.cn/），点击右侧咨询小采，获取采小蜜智能服务管家帮助，或拨打政采云服务热线95763获取热线服务帮助。</w:t>
      </w:r>
    </w:p>
    <w:p w14:paraId="77383C16">
      <w:pPr>
        <w:adjustRightInd/>
        <w:spacing w:line="360" w:lineRule="auto"/>
        <w:ind w:firstLine="482" w:firstLineChars="200"/>
        <w:rPr>
          <w:rFonts w:hAnsi="宋体" w:cs="宋体"/>
          <w:b/>
          <w:sz w:val="36"/>
          <w:szCs w:val="20"/>
          <w:highlight w:val="none"/>
        </w:rPr>
      </w:pPr>
      <w:r>
        <w:rPr>
          <w:rFonts w:hint="eastAsia" w:ascii="宋体" w:hAnsi="宋体" w:cs="宋体"/>
          <w:b/>
          <w:bCs/>
          <w:sz w:val="24"/>
          <w:highlight w:val="none"/>
        </w:rPr>
        <w:t xml:space="preserve">CA问题联系电话（人工）：汇信CA 400-888-4636；天谷CA 400-087-8198。 </w:t>
      </w:r>
    </w:p>
    <w:p w14:paraId="01612782">
      <w:pPr>
        <w:pStyle w:val="2"/>
        <w:rPr>
          <w:rFonts w:ascii="宋体"/>
          <w:snapToGrid w:val="0"/>
          <w:highlight w:val="none"/>
        </w:rPr>
      </w:pPr>
      <w:r>
        <w:rPr>
          <w:highlight w:val="none"/>
        </w:rPr>
        <w:br w:type="page"/>
      </w:r>
    </w:p>
    <w:p w14:paraId="7F6B4CD4">
      <w:pPr>
        <w:adjustRightInd/>
        <w:spacing w:line="360" w:lineRule="auto"/>
        <w:jc w:val="center"/>
        <w:outlineLvl w:val="0"/>
        <w:rPr>
          <w:rFonts w:ascii="宋体" w:hAnsi="宋体" w:cs="宋体"/>
          <w:b/>
          <w:sz w:val="36"/>
          <w:szCs w:val="20"/>
          <w:highlight w:val="none"/>
        </w:rPr>
      </w:pPr>
      <w:bookmarkStart w:id="24" w:name="_Toc1745"/>
      <w:bookmarkStart w:id="25" w:name="_Toc31038"/>
      <w:r>
        <w:rPr>
          <w:rFonts w:hint="eastAsia" w:ascii="宋体" w:hAnsi="宋体" w:cs="宋体"/>
          <w:b/>
          <w:sz w:val="36"/>
          <w:szCs w:val="20"/>
          <w:highlight w:val="none"/>
        </w:rPr>
        <w:t>第二部分</w:t>
      </w:r>
      <w:bookmarkEnd w:id="11"/>
      <w:r>
        <w:rPr>
          <w:rFonts w:hint="eastAsia" w:ascii="宋体" w:hAnsi="宋体" w:cs="宋体"/>
          <w:b/>
          <w:sz w:val="36"/>
          <w:szCs w:val="20"/>
          <w:highlight w:val="none"/>
        </w:rPr>
        <w:t xml:space="preserve"> 投标人须知</w:t>
      </w:r>
      <w:bookmarkEnd w:id="12"/>
      <w:bookmarkEnd w:id="24"/>
      <w:bookmarkEnd w:id="25"/>
    </w:p>
    <w:p w14:paraId="65BF2B25">
      <w:pPr>
        <w:adjustRightInd/>
        <w:spacing w:line="360" w:lineRule="auto"/>
        <w:ind w:firstLine="3845" w:firstLineChars="1197"/>
        <w:outlineLvl w:val="1"/>
        <w:rPr>
          <w:rFonts w:ascii="宋体" w:hAnsi="宋体" w:cs="宋体"/>
          <w:b/>
          <w:sz w:val="32"/>
          <w:szCs w:val="20"/>
          <w:highlight w:val="none"/>
        </w:rPr>
      </w:pPr>
      <w:bookmarkStart w:id="26" w:name="_Toc17934"/>
      <w:r>
        <w:rPr>
          <w:rFonts w:hint="eastAsia" w:ascii="宋体" w:hAnsi="宋体" w:cs="宋体"/>
          <w:b/>
          <w:sz w:val="32"/>
          <w:szCs w:val="20"/>
          <w:highlight w:val="none"/>
        </w:rPr>
        <w:t>前附表</w:t>
      </w:r>
      <w:bookmarkEnd w:id="26"/>
    </w:p>
    <w:tbl>
      <w:tblPr>
        <w:tblStyle w:val="6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770"/>
      </w:tblGrid>
      <w:tr w14:paraId="759147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66FAFE1B">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序号</w:t>
            </w:r>
          </w:p>
        </w:tc>
        <w:tc>
          <w:tcPr>
            <w:tcW w:w="1843" w:type="dxa"/>
            <w:noWrap/>
            <w:vAlign w:val="center"/>
          </w:tcPr>
          <w:p w14:paraId="543FBEBE">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事项</w:t>
            </w:r>
          </w:p>
        </w:tc>
        <w:tc>
          <w:tcPr>
            <w:tcW w:w="6770" w:type="dxa"/>
            <w:noWrap/>
            <w:vAlign w:val="center"/>
          </w:tcPr>
          <w:p w14:paraId="2C670F97">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本项目的特别规定</w:t>
            </w:r>
          </w:p>
        </w:tc>
      </w:tr>
      <w:tr w14:paraId="64540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4DC361B3">
            <w:pPr>
              <w:keepLines/>
              <w:adjustRightInd/>
              <w:spacing w:line="300" w:lineRule="exact"/>
              <w:jc w:val="center"/>
              <w:rPr>
                <w:rFonts w:ascii="宋体" w:hAnsi="宋体" w:cs="宋体"/>
                <w:sz w:val="24"/>
                <w:highlight w:val="none"/>
              </w:rPr>
            </w:pPr>
            <w:r>
              <w:rPr>
                <w:rFonts w:hint="eastAsia" w:ascii="宋体" w:hAnsi="宋体" w:cs="宋体"/>
                <w:sz w:val="24"/>
                <w:highlight w:val="none"/>
              </w:rPr>
              <w:t>1</w:t>
            </w:r>
          </w:p>
        </w:tc>
        <w:tc>
          <w:tcPr>
            <w:tcW w:w="1843" w:type="dxa"/>
            <w:noWrap/>
            <w:vAlign w:val="center"/>
          </w:tcPr>
          <w:p w14:paraId="6F05DBB6">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项目属性与核心产品</w:t>
            </w:r>
          </w:p>
        </w:tc>
        <w:tc>
          <w:tcPr>
            <w:tcW w:w="6770" w:type="dxa"/>
            <w:noWrap/>
            <w:vAlign w:val="center"/>
          </w:tcPr>
          <w:p w14:paraId="5AF41F62">
            <w:pPr>
              <w:keepLines/>
              <w:adjustRightInd/>
              <w:spacing w:line="300" w:lineRule="exact"/>
              <w:rPr>
                <w:rFonts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kern w:val="0"/>
                <w:sz w:val="24"/>
                <w:highlight w:val="none"/>
                <w:u w:val="single"/>
              </w:rPr>
              <w:t>标项一输尿管镜系统；标项二钬激光；标项三椎间孔镜；标项四关节镜系统；标项五ECMO；标项六体内微电极碎石仪；标项七病床；标项八牙椅</w:t>
            </w:r>
            <w:r>
              <w:rPr>
                <w:rFonts w:hint="eastAsia" w:ascii="宋体" w:hAnsi="宋体" w:cs="宋体"/>
                <w:sz w:val="24"/>
                <w:highlight w:val="none"/>
              </w:rPr>
              <w:t>。</w:t>
            </w:r>
          </w:p>
        </w:tc>
      </w:tr>
      <w:tr w14:paraId="4077D5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2CB2AE6B">
            <w:pPr>
              <w:keepLines/>
              <w:adjustRightInd/>
              <w:spacing w:line="300" w:lineRule="exact"/>
              <w:jc w:val="center"/>
              <w:rPr>
                <w:rFonts w:ascii="宋体" w:hAnsi="宋体" w:cs="宋体"/>
                <w:sz w:val="24"/>
                <w:highlight w:val="none"/>
              </w:rPr>
            </w:pPr>
            <w:r>
              <w:rPr>
                <w:rFonts w:hint="eastAsia" w:ascii="宋体" w:hAnsi="宋体" w:cs="宋体"/>
                <w:sz w:val="24"/>
                <w:highlight w:val="none"/>
              </w:rPr>
              <w:t>2</w:t>
            </w:r>
          </w:p>
        </w:tc>
        <w:tc>
          <w:tcPr>
            <w:tcW w:w="1843" w:type="dxa"/>
            <w:noWrap/>
            <w:vAlign w:val="center"/>
          </w:tcPr>
          <w:p w14:paraId="3C79866B">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770" w:type="dxa"/>
            <w:noWrap/>
            <w:vAlign w:val="center"/>
          </w:tcPr>
          <w:p w14:paraId="3209AC5A">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（1）本项目标项二、标项三、标项四、标项五、标项八为非专门面向中小企业。</w:t>
            </w:r>
          </w:p>
          <w:p w14:paraId="5420B631">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（2）本项目标项一、标项六、标项七为专门面向中小企业。</w:t>
            </w:r>
          </w:p>
          <w:p w14:paraId="00B15CC4">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（3）标项一标的：</w:t>
            </w:r>
            <w:r>
              <w:rPr>
                <w:rFonts w:hint="eastAsia" w:ascii="宋体" w:hAnsi="宋体" w:cs="宋体"/>
                <w:kern w:val="0"/>
                <w:sz w:val="24"/>
                <w:highlight w:val="none"/>
                <w:u w:val="single"/>
              </w:rPr>
              <w:t>输尿管镜系统</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2508185F">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（4）标项二标的：</w:t>
            </w:r>
            <w:r>
              <w:rPr>
                <w:rFonts w:hint="eastAsia" w:ascii="宋体" w:hAnsi="宋体" w:cs="宋体"/>
                <w:kern w:val="0"/>
                <w:sz w:val="24"/>
                <w:highlight w:val="none"/>
                <w:u w:val="single"/>
              </w:rPr>
              <w:t>钬激光</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5F8E84B1">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（5）标项三标的：</w:t>
            </w:r>
            <w:r>
              <w:rPr>
                <w:rFonts w:hint="eastAsia" w:ascii="宋体" w:hAnsi="宋体" w:cs="宋体"/>
                <w:kern w:val="0"/>
                <w:sz w:val="24"/>
                <w:highlight w:val="none"/>
                <w:u w:val="single"/>
              </w:rPr>
              <w:t>椎间孔镜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D98FEC0">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（6）标项四标的：</w:t>
            </w:r>
            <w:r>
              <w:rPr>
                <w:rFonts w:hint="eastAsia" w:ascii="宋体" w:hAnsi="宋体" w:cs="宋体"/>
                <w:kern w:val="0"/>
                <w:sz w:val="24"/>
                <w:highlight w:val="none"/>
                <w:u w:val="single"/>
              </w:rPr>
              <w:t>关节镜系统</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B98128C">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（7）标项五-1标的：</w:t>
            </w:r>
            <w:r>
              <w:rPr>
                <w:rFonts w:hint="eastAsia" w:ascii="宋体" w:hAnsi="宋体" w:cs="宋体"/>
                <w:kern w:val="0"/>
                <w:sz w:val="24"/>
                <w:highlight w:val="none"/>
                <w:u w:val="single"/>
              </w:rPr>
              <w:t>ECMO</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423C2528">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（8）标项五-2标的：</w:t>
            </w:r>
            <w:r>
              <w:rPr>
                <w:rFonts w:hint="eastAsia" w:ascii="宋体" w:hAnsi="宋体" w:cs="宋体"/>
                <w:kern w:val="0"/>
                <w:sz w:val="24"/>
                <w:highlight w:val="none"/>
                <w:u w:val="single"/>
              </w:rPr>
              <w:t>输血输液加压器</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C790309">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（9）标项五-3标的：</w:t>
            </w:r>
            <w:r>
              <w:rPr>
                <w:rFonts w:hint="eastAsia" w:ascii="宋体" w:hAnsi="宋体" w:cs="宋体"/>
                <w:kern w:val="0"/>
                <w:sz w:val="24"/>
                <w:highlight w:val="none"/>
                <w:u w:val="single"/>
              </w:rPr>
              <w:t>自动气压止血仪</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AB18913">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（10）标项五-4标的：</w:t>
            </w:r>
            <w:r>
              <w:rPr>
                <w:rFonts w:hint="eastAsia" w:ascii="宋体" w:hAnsi="宋体" w:cs="宋体"/>
                <w:kern w:val="0"/>
                <w:sz w:val="24"/>
                <w:highlight w:val="none"/>
                <w:u w:val="single"/>
              </w:rPr>
              <w:t>负压引流装置</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7A6D1725">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（11）标项五-5标的：</w:t>
            </w:r>
            <w:r>
              <w:rPr>
                <w:rFonts w:hint="eastAsia" w:ascii="宋体" w:hAnsi="宋体" w:cs="宋体"/>
                <w:kern w:val="0"/>
                <w:sz w:val="24"/>
                <w:highlight w:val="none"/>
                <w:u w:val="single"/>
              </w:rPr>
              <w:t>便携式吸引器</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9B54411">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（12）标项五-6标的：</w:t>
            </w:r>
            <w:r>
              <w:rPr>
                <w:rFonts w:hint="eastAsia" w:ascii="宋体" w:hAnsi="宋体" w:cs="宋体"/>
                <w:kern w:val="0"/>
                <w:sz w:val="24"/>
                <w:highlight w:val="none"/>
                <w:u w:val="single"/>
              </w:rPr>
              <w:t>医用加温毯</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3D36C09">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（13）标项五-7标的：</w:t>
            </w:r>
            <w:r>
              <w:rPr>
                <w:rFonts w:hint="eastAsia" w:ascii="宋体" w:hAnsi="宋体" w:cs="宋体"/>
                <w:kern w:val="0"/>
                <w:sz w:val="24"/>
                <w:highlight w:val="none"/>
                <w:u w:val="single"/>
              </w:rPr>
              <w:t>间歇脉冲加压抗栓系统</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A240918">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（14）标项五-8标的：</w:t>
            </w:r>
            <w:r>
              <w:rPr>
                <w:rFonts w:hint="eastAsia" w:ascii="宋体" w:hAnsi="宋体" w:cs="宋体"/>
                <w:kern w:val="0"/>
                <w:sz w:val="24"/>
                <w:highlight w:val="none"/>
                <w:u w:val="single"/>
              </w:rPr>
              <w:t>医用控温仪</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77DD2D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（15）标项五-9标的：</w:t>
            </w:r>
            <w:r>
              <w:rPr>
                <w:rFonts w:hint="eastAsia" w:ascii="宋体" w:hAnsi="宋体" w:cs="宋体"/>
                <w:kern w:val="0"/>
                <w:sz w:val="24"/>
                <w:highlight w:val="none"/>
                <w:u w:val="single"/>
              </w:rPr>
              <w:t>多频振动排痰机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446990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（16）标项五-10标的：</w:t>
            </w:r>
            <w:r>
              <w:rPr>
                <w:rFonts w:hint="eastAsia" w:ascii="宋体" w:hAnsi="宋体" w:cs="宋体"/>
                <w:kern w:val="0"/>
                <w:sz w:val="24"/>
                <w:highlight w:val="none"/>
                <w:u w:val="single"/>
              </w:rPr>
              <w:t>防褥疮垫</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5C92BA6A">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（17）标项五-11标的：</w:t>
            </w:r>
            <w:r>
              <w:rPr>
                <w:rFonts w:hint="eastAsia" w:ascii="宋体" w:hAnsi="宋体" w:cs="宋体"/>
                <w:kern w:val="0"/>
                <w:sz w:val="24"/>
                <w:highlight w:val="none"/>
                <w:u w:val="single"/>
              </w:rPr>
              <w:t>医用电子血压计</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7AEF8196">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（18）标项五-12标的：</w:t>
            </w:r>
            <w:r>
              <w:rPr>
                <w:rFonts w:hint="eastAsia" w:ascii="宋体" w:hAnsi="宋体" w:cs="宋体"/>
                <w:kern w:val="0"/>
                <w:sz w:val="24"/>
                <w:highlight w:val="none"/>
                <w:u w:val="single"/>
              </w:rPr>
              <w:t>自动洗胃机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2F0FE73">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（19）标项五-13标的：</w:t>
            </w:r>
            <w:r>
              <w:rPr>
                <w:rFonts w:hint="eastAsia" w:ascii="宋体" w:hAnsi="宋体" w:cs="宋体"/>
                <w:kern w:val="0"/>
                <w:sz w:val="24"/>
                <w:highlight w:val="none"/>
                <w:u w:val="single"/>
              </w:rPr>
              <w:t>医用电子耳温仪</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2351BA97">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（20）标项五-14标的：</w:t>
            </w:r>
            <w:r>
              <w:rPr>
                <w:rFonts w:hint="eastAsia" w:ascii="宋体" w:hAnsi="宋体" w:cs="宋体"/>
                <w:kern w:val="0"/>
                <w:sz w:val="24"/>
                <w:highlight w:val="none"/>
                <w:u w:val="single"/>
              </w:rPr>
              <w:t>血氧饱和度监测仪</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90FF56C">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（21）标项五-15标的：</w:t>
            </w:r>
            <w:r>
              <w:rPr>
                <w:rFonts w:hint="eastAsia" w:ascii="宋体" w:hAnsi="宋体" w:cs="宋体"/>
                <w:kern w:val="0"/>
                <w:sz w:val="24"/>
                <w:highlight w:val="none"/>
                <w:u w:val="single"/>
              </w:rPr>
              <w:t>电子身高体重仪</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5FE767C8">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（22）标项六标的：</w:t>
            </w:r>
            <w:r>
              <w:rPr>
                <w:rFonts w:hint="eastAsia" w:ascii="宋体" w:hAnsi="宋体" w:cs="宋体"/>
                <w:kern w:val="0"/>
                <w:sz w:val="24"/>
                <w:highlight w:val="none"/>
                <w:u w:val="single"/>
              </w:rPr>
              <w:t>体内微电极碎石仪</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43EA7307">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（23）标项七-1标的：</w:t>
            </w:r>
            <w:r>
              <w:rPr>
                <w:rFonts w:hint="eastAsia" w:ascii="宋体" w:hAnsi="宋体" w:cs="宋体"/>
                <w:kern w:val="0"/>
                <w:sz w:val="24"/>
                <w:highlight w:val="none"/>
                <w:u w:val="single"/>
              </w:rPr>
              <w:t>病床</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550FFD8D">
            <w:pPr>
              <w:keepLines/>
              <w:adjustRightInd/>
              <w:spacing w:line="300" w:lineRule="exact"/>
              <w:jc w:val="left"/>
              <w:rPr>
                <w:rFonts w:ascii="宋体" w:hAnsi="宋体" w:cs="宋体"/>
                <w:kern w:val="0"/>
                <w:sz w:val="24"/>
                <w:highlight w:val="none"/>
              </w:rPr>
            </w:pPr>
            <w:r>
              <w:rPr>
                <w:rFonts w:hint="eastAsia" w:ascii="宋体" w:hAnsi="宋体" w:cs="宋体"/>
                <w:kern w:val="0"/>
                <w:sz w:val="24"/>
                <w:highlight w:val="none"/>
              </w:rPr>
              <w:t>（24）标项七-2标的：</w:t>
            </w:r>
            <w:r>
              <w:rPr>
                <w:rFonts w:hint="eastAsia" w:ascii="宋体" w:hAnsi="宋体" w:cs="宋体"/>
                <w:kern w:val="0"/>
                <w:sz w:val="24"/>
                <w:highlight w:val="none"/>
                <w:u w:val="single"/>
              </w:rPr>
              <w:t>床头柜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4ED80D0">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（25）标项七-3标的：</w:t>
            </w:r>
            <w:r>
              <w:rPr>
                <w:rFonts w:hint="eastAsia" w:ascii="宋体" w:hAnsi="宋体" w:cs="宋体"/>
                <w:kern w:val="0"/>
                <w:sz w:val="24"/>
                <w:highlight w:val="none"/>
                <w:u w:val="single"/>
              </w:rPr>
              <w:t>陪客椅</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6863DAF">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（26）标项七-4标的：</w:t>
            </w:r>
            <w:r>
              <w:rPr>
                <w:rFonts w:hint="eastAsia" w:ascii="宋体" w:hAnsi="宋体" w:cs="宋体"/>
                <w:kern w:val="0"/>
                <w:sz w:val="24"/>
                <w:highlight w:val="none"/>
                <w:u w:val="single"/>
              </w:rPr>
              <w:t>双柱骨科床</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C94180D">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（27）标项七-5标的：</w:t>
            </w:r>
            <w:r>
              <w:rPr>
                <w:rFonts w:hint="eastAsia" w:ascii="宋体" w:hAnsi="宋体" w:cs="宋体"/>
                <w:kern w:val="0"/>
                <w:sz w:val="24"/>
                <w:highlight w:val="none"/>
                <w:u w:val="single"/>
              </w:rPr>
              <w:t>四柱骨科床</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52B08154">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（28）标项八-1标的：</w:t>
            </w:r>
            <w:r>
              <w:rPr>
                <w:rFonts w:hint="eastAsia" w:ascii="宋体" w:hAnsi="宋体" w:cs="宋体"/>
                <w:kern w:val="0"/>
                <w:sz w:val="24"/>
                <w:highlight w:val="none"/>
                <w:u w:val="single"/>
              </w:rPr>
              <w:t>牙椅</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3C37DB2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（29）标项八-2标的：</w:t>
            </w:r>
            <w:r>
              <w:rPr>
                <w:rFonts w:hint="eastAsia" w:ascii="宋体" w:hAnsi="宋体" w:cs="宋体"/>
                <w:kern w:val="0"/>
                <w:sz w:val="24"/>
                <w:highlight w:val="none"/>
                <w:u w:val="single"/>
              </w:rPr>
              <w:t>内置洁牙机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73570BD">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（30）标项八-3标的：</w:t>
            </w:r>
            <w:r>
              <w:rPr>
                <w:rFonts w:hint="eastAsia" w:ascii="宋体" w:hAnsi="宋体" w:cs="宋体"/>
                <w:kern w:val="0"/>
                <w:sz w:val="24"/>
                <w:highlight w:val="none"/>
                <w:u w:val="single"/>
              </w:rPr>
              <w:t>牙周喷砂洁牙机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3922CAA">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（31）标项八-4标的：</w:t>
            </w:r>
            <w:r>
              <w:rPr>
                <w:rFonts w:hint="eastAsia" w:ascii="宋体" w:hAnsi="宋体" w:cs="宋体"/>
                <w:kern w:val="0"/>
                <w:sz w:val="24"/>
                <w:highlight w:val="none"/>
                <w:u w:val="single"/>
              </w:rPr>
              <w:t>根管马达一体机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2B4109DE">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（32）标项八-5标的：</w:t>
            </w:r>
            <w:r>
              <w:rPr>
                <w:rFonts w:hint="eastAsia" w:ascii="宋体" w:hAnsi="宋体" w:cs="宋体"/>
                <w:kern w:val="0"/>
                <w:sz w:val="24"/>
                <w:highlight w:val="none"/>
                <w:u w:val="single"/>
              </w:rPr>
              <w:t>光固化机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71FC75D">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（33）标项八-6标的：</w:t>
            </w:r>
            <w:r>
              <w:rPr>
                <w:rFonts w:hint="eastAsia" w:ascii="宋体" w:hAnsi="宋体" w:cs="宋体"/>
                <w:kern w:val="0"/>
                <w:sz w:val="24"/>
                <w:highlight w:val="none"/>
                <w:u w:val="single"/>
              </w:rPr>
              <w:t>牙科手机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7292BDE">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（34）标项八-7标的：</w:t>
            </w:r>
            <w:r>
              <w:rPr>
                <w:rFonts w:hint="eastAsia" w:ascii="宋体" w:hAnsi="宋体" w:cs="宋体"/>
                <w:kern w:val="0"/>
                <w:sz w:val="24"/>
                <w:highlight w:val="none"/>
                <w:u w:val="single"/>
              </w:rPr>
              <w:t>气泵</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7122B79">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（35）标项八-8标的：</w:t>
            </w:r>
            <w:r>
              <w:rPr>
                <w:rFonts w:hint="eastAsia" w:ascii="宋体" w:hAnsi="宋体" w:cs="宋体"/>
                <w:kern w:val="0"/>
                <w:sz w:val="24"/>
                <w:highlight w:val="none"/>
                <w:u w:val="single"/>
              </w:rPr>
              <w:t>负压</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7FE679D7">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（36）标项八-9标的：</w:t>
            </w:r>
            <w:r>
              <w:rPr>
                <w:rFonts w:hint="eastAsia" w:ascii="宋体" w:hAnsi="宋体" w:cs="宋体"/>
                <w:kern w:val="0"/>
                <w:sz w:val="24"/>
                <w:highlight w:val="none"/>
                <w:u w:val="single"/>
              </w:rPr>
              <w:t>污水处理器</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A2EE143">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（37）标项八-10标的：</w:t>
            </w:r>
            <w:r>
              <w:rPr>
                <w:rFonts w:hint="eastAsia" w:ascii="宋体" w:hAnsi="宋体" w:cs="宋体"/>
                <w:kern w:val="0"/>
                <w:sz w:val="24"/>
                <w:highlight w:val="none"/>
                <w:u w:val="single"/>
              </w:rPr>
              <w:t>高速手机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7D2F728">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（38）标项八-11标的：</w:t>
            </w:r>
            <w:r>
              <w:rPr>
                <w:rFonts w:hint="eastAsia" w:ascii="宋体" w:hAnsi="宋体" w:cs="宋体"/>
                <w:kern w:val="0"/>
                <w:sz w:val="24"/>
                <w:highlight w:val="none"/>
                <w:u w:val="single"/>
              </w:rPr>
              <w:t>高压水气枪</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5EC9DBC8">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（39）标项八-12标的：</w:t>
            </w:r>
            <w:r>
              <w:rPr>
                <w:rFonts w:hint="eastAsia" w:ascii="宋体" w:hAnsi="宋体" w:cs="宋体"/>
                <w:kern w:val="0"/>
                <w:sz w:val="24"/>
                <w:highlight w:val="none"/>
                <w:u w:val="single"/>
              </w:rPr>
              <w:t>超声波清洗机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510F105">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（40）标项八-13标的：</w:t>
            </w:r>
            <w:r>
              <w:rPr>
                <w:rFonts w:hint="eastAsia" w:ascii="宋体" w:hAnsi="宋体" w:cs="宋体"/>
                <w:kern w:val="0"/>
                <w:sz w:val="24"/>
                <w:highlight w:val="none"/>
                <w:u w:val="single"/>
              </w:rPr>
              <w:t>蒸馏水机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7F8A149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（41）标项八-14标的：</w:t>
            </w:r>
            <w:r>
              <w:rPr>
                <w:rFonts w:hint="eastAsia" w:ascii="宋体" w:hAnsi="宋体" w:cs="宋体"/>
                <w:kern w:val="0"/>
                <w:sz w:val="24"/>
                <w:highlight w:val="none"/>
                <w:u w:val="single"/>
              </w:rPr>
              <w:t>小型打磨机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45061016">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（42）标项八-15标的：</w:t>
            </w:r>
            <w:r>
              <w:rPr>
                <w:rFonts w:hint="eastAsia" w:ascii="宋体" w:hAnsi="宋体" w:cs="宋体"/>
                <w:kern w:val="0"/>
                <w:sz w:val="24"/>
                <w:highlight w:val="none"/>
                <w:u w:val="single"/>
              </w:rPr>
              <w:t>技工打磨机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4962A336">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（43）标项八-16标的：</w:t>
            </w:r>
            <w:r>
              <w:rPr>
                <w:rFonts w:hint="eastAsia" w:ascii="宋体" w:hAnsi="宋体" w:cs="宋体"/>
                <w:kern w:val="0"/>
                <w:sz w:val="24"/>
                <w:highlight w:val="none"/>
                <w:u w:val="single"/>
              </w:rPr>
              <w:t>藻酸盐搅拌机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75E00470">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（44）标项八-17标的：</w:t>
            </w:r>
            <w:r>
              <w:rPr>
                <w:rFonts w:hint="eastAsia" w:ascii="宋体" w:hAnsi="宋体" w:cs="宋体"/>
                <w:kern w:val="0"/>
                <w:sz w:val="24"/>
                <w:highlight w:val="none"/>
                <w:u w:val="single"/>
              </w:rPr>
              <w:t>牙模消毒机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2EF9F145">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（45）标项八-18标的：</w:t>
            </w:r>
            <w:r>
              <w:rPr>
                <w:rFonts w:hint="eastAsia" w:ascii="宋体" w:hAnsi="宋体" w:cs="宋体"/>
                <w:kern w:val="0"/>
                <w:sz w:val="24"/>
                <w:highlight w:val="none"/>
                <w:u w:val="single"/>
              </w:rPr>
              <w:t>石膏振荡器</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652956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（46）标项八-19标的：</w:t>
            </w:r>
            <w:r>
              <w:rPr>
                <w:rFonts w:hint="eastAsia" w:ascii="宋体" w:hAnsi="宋体" w:cs="宋体"/>
                <w:kern w:val="0"/>
                <w:sz w:val="24"/>
                <w:highlight w:val="none"/>
                <w:u w:val="single"/>
              </w:rPr>
              <w:t>石膏沉淀池</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313E48D9">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（47）标项八-20标的：</w:t>
            </w:r>
            <w:r>
              <w:rPr>
                <w:rFonts w:hint="eastAsia" w:ascii="宋体" w:hAnsi="宋体" w:cs="宋体"/>
                <w:kern w:val="0"/>
                <w:sz w:val="24"/>
                <w:highlight w:val="none"/>
                <w:u w:val="single"/>
              </w:rPr>
              <w:t>石膏打磨机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4CD52BA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（48）标项八-21标的：</w:t>
            </w:r>
            <w:r>
              <w:rPr>
                <w:rFonts w:hint="eastAsia" w:ascii="宋体" w:hAnsi="宋体" w:cs="宋体"/>
                <w:kern w:val="0"/>
                <w:sz w:val="24"/>
                <w:highlight w:val="none"/>
                <w:u w:val="single"/>
              </w:rPr>
              <w:t>无线超声荡洗笔</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BA191D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（49）标项八-22标的：</w:t>
            </w:r>
            <w:r>
              <w:rPr>
                <w:rFonts w:hint="eastAsia" w:ascii="宋体" w:hAnsi="宋体" w:cs="宋体"/>
                <w:kern w:val="0"/>
                <w:sz w:val="24"/>
                <w:highlight w:val="none"/>
                <w:u w:val="single"/>
              </w:rPr>
              <w:t>诊室边柜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09791239">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（50）标项八-23标的：</w:t>
            </w:r>
            <w:r>
              <w:rPr>
                <w:rFonts w:hint="eastAsia" w:ascii="宋体" w:hAnsi="宋体" w:cs="宋体"/>
                <w:kern w:val="0"/>
                <w:sz w:val="24"/>
                <w:highlight w:val="none"/>
                <w:u w:val="single"/>
              </w:rPr>
              <w:t>移动柜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99AF8AD">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（51）标项八-24标的：</w:t>
            </w:r>
            <w:r>
              <w:rPr>
                <w:rFonts w:hint="eastAsia" w:ascii="宋体" w:hAnsi="宋体" w:cs="宋体"/>
                <w:kern w:val="0"/>
                <w:sz w:val="24"/>
                <w:highlight w:val="none"/>
                <w:u w:val="single"/>
              </w:rPr>
              <w:t>预处理间边柜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7FCEA5FE">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（52）标项八-25标的：</w:t>
            </w:r>
            <w:r>
              <w:rPr>
                <w:rFonts w:hint="eastAsia" w:ascii="宋体" w:hAnsi="宋体" w:cs="宋体"/>
                <w:kern w:val="0"/>
                <w:sz w:val="24"/>
                <w:highlight w:val="none"/>
                <w:u w:val="single"/>
              </w:rPr>
              <w:t>预处理间吊柜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6E050451">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（53）标项八-26标的：</w:t>
            </w:r>
            <w:r>
              <w:rPr>
                <w:rFonts w:hint="eastAsia" w:ascii="宋体" w:hAnsi="宋体" w:cs="宋体"/>
                <w:kern w:val="0"/>
                <w:sz w:val="24"/>
                <w:highlight w:val="none"/>
                <w:u w:val="single"/>
              </w:rPr>
              <w:t>技工室边柜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46B3A41E">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（54）标项八-27标的：</w:t>
            </w:r>
            <w:r>
              <w:rPr>
                <w:rFonts w:hint="eastAsia" w:ascii="宋体" w:hAnsi="宋体" w:cs="宋体"/>
                <w:kern w:val="0"/>
                <w:sz w:val="24"/>
                <w:highlight w:val="none"/>
                <w:u w:val="single"/>
              </w:rPr>
              <w:t>技工室吊柜</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699BD7E">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（55）标项八-28标的：</w:t>
            </w:r>
            <w:r>
              <w:rPr>
                <w:rFonts w:hint="eastAsia" w:ascii="宋体" w:hAnsi="宋体" w:cs="宋体"/>
                <w:kern w:val="0"/>
                <w:sz w:val="24"/>
                <w:highlight w:val="none"/>
                <w:u w:val="single"/>
              </w:rPr>
              <w:t>技工桌</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p w14:paraId="1922050C">
            <w:pPr>
              <w:keepLines/>
              <w:tabs>
                <w:tab w:val="left" w:pos="432"/>
              </w:tabs>
              <w:adjustRightInd/>
              <w:spacing w:line="300" w:lineRule="exact"/>
              <w:rPr>
                <w:rFonts w:ascii="宋体" w:hAnsi="宋体" w:cs="宋体"/>
                <w:b/>
                <w:bCs/>
                <w:kern w:val="28"/>
                <w:sz w:val="24"/>
                <w:highlight w:val="none"/>
              </w:rPr>
            </w:pPr>
            <w:bookmarkStart w:id="27" w:name="_Toc15395"/>
            <w:r>
              <w:rPr>
                <w:rFonts w:hint="eastAsia" w:ascii="宋体" w:hAnsi="宋体" w:cs="宋体"/>
                <w:b/>
                <w:bCs/>
                <w:kern w:val="28"/>
                <w:sz w:val="24"/>
                <w:highlight w:val="none"/>
              </w:rPr>
              <w:t>备注：《关于印发中小企业划型标准规定的通知》（工信</w:t>
            </w:r>
            <w:bookmarkEnd w:id="27"/>
            <w:bookmarkStart w:id="28" w:name="_Toc11782"/>
            <w:r>
              <w:rPr>
                <w:rFonts w:hint="eastAsia" w:ascii="宋体" w:hAnsi="宋体" w:cs="宋体"/>
                <w:b/>
                <w:bCs/>
                <w:kern w:val="28"/>
                <w:sz w:val="24"/>
                <w:highlight w:val="none"/>
              </w:rPr>
              <w:t>部联企业〔2011〕300）：</w:t>
            </w:r>
            <w:bookmarkEnd w:id="28"/>
          </w:p>
          <w:p w14:paraId="191DE7DC">
            <w:pPr>
              <w:keepLines/>
              <w:tabs>
                <w:tab w:val="left" w:pos="432"/>
              </w:tabs>
              <w:adjustRightInd/>
              <w:spacing w:line="300" w:lineRule="exact"/>
              <w:rPr>
                <w:rFonts w:ascii="宋体" w:hAnsi="宋体" w:cs="宋体"/>
                <w:sz w:val="24"/>
                <w:highlight w:val="none"/>
              </w:rPr>
            </w:pPr>
            <w:bookmarkStart w:id="29" w:name="_Toc30940"/>
            <w:r>
              <w:rPr>
                <w:rFonts w:hint="eastAsia" w:ascii="宋体" w:hAnsi="宋体" w:cs="宋体"/>
                <w:b/>
                <w:bCs/>
                <w:kern w:val="28"/>
                <w:sz w:val="24"/>
                <w:highlight w:val="none"/>
              </w:rPr>
              <w:t>工业：从业人员1000人以下或营业收入40000万元以</w:t>
            </w:r>
            <w:bookmarkEnd w:id="29"/>
            <w:bookmarkStart w:id="30" w:name="_Toc13384"/>
            <w:r>
              <w:rPr>
                <w:rFonts w:hint="eastAsia" w:ascii="宋体" w:hAnsi="宋体" w:cs="宋体"/>
                <w:b/>
                <w:bCs/>
                <w:kern w:val="28"/>
                <w:sz w:val="24"/>
                <w:highlight w:val="none"/>
              </w:rPr>
              <w:t>下的为中小微型企业。其中，从业人员300人及以上，且</w:t>
            </w:r>
            <w:bookmarkEnd w:id="30"/>
            <w:bookmarkStart w:id="31" w:name="_Toc30185"/>
            <w:r>
              <w:rPr>
                <w:rFonts w:hint="eastAsia" w:ascii="宋体" w:hAnsi="宋体" w:cs="宋体"/>
                <w:b/>
                <w:bCs/>
                <w:kern w:val="28"/>
                <w:sz w:val="24"/>
                <w:highlight w:val="none"/>
              </w:rPr>
              <w:t>营业收入2000万元及以上的为中型企业；从业人员20人</w:t>
            </w:r>
            <w:bookmarkEnd w:id="31"/>
            <w:bookmarkStart w:id="32" w:name="_Toc15943"/>
            <w:r>
              <w:rPr>
                <w:rFonts w:hint="eastAsia" w:ascii="宋体" w:hAnsi="宋体" w:cs="宋体"/>
                <w:b/>
                <w:bCs/>
                <w:kern w:val="28"/>
                <w:sz w:val="24"/>
                <w:highlight w:val="none"/>
              </w:rPr>
              <w:t>及以上，且营业收入300万元及以上的为小型企业；从业</w:t>
            </w:r>
            <w:bookmarkEnd w:id="32"/>
            <w:bookmarkStart w:id="33" w:name="_Toc17053"/>
            <w:r>
              <w:rPr>
                <w:rFonts w:hint="eastAsia" w:ascii="宋体" w:hAnsi="宋体" w:cs="宋体"/>
                <w:b/>
                <w:bCs/>
                <w:kern w:val="28"/>
                <w:sz w:val="24"/>
                <w:highlight w:val="none"/>
              </w:rPr>
              <w:t>人员20人以下或营业收入300万元以下的为微型企业。</w:t>
            </w:r>
            <w:bookmarkEnd w:id="33"/>
          </w:p>
        </w:tc>
      </w:tr>
      <w:tr w14:paraId="2A2B8C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552C1DB8">
            <w:pPr>
              <w:keepLines/>
              <w:adjustRightInd/>
              <w:spacing w:line="300" w:lineRule="exact"/>
              <w:jc w:val="center"/>
              <w:rPr>
                <w:rFonts w:ascii="宋体" w:hAnsi="宋体" w:cs="宋体"/>
                <w:sz w:val="24"/>
                <w:highlight w:val="none"/>
              </w:rPr>
            </w:pPr>
            <w:r>
              <w:rPr>
                <w:rFonts w:hint="eastAsia" w:ascii="宋体" w:hAnsi="宋体" w:cs="宋体"/>
                <w:sz w:val="24"/>
                <w:highlight w:val="none"/>
              </w:rPr>
              <w:t>3</w:t>
            </w:r>
          </w:p>
        </w:tc>
        <w:tc>
          <w:tcPr>
            <w:tcW w:w="1843" w:type="dxa"/>
            <w:noWrap/>
            <w:vAlign w:val="center"/>
          </w:tcPr>
          <w:p w14:paraId="05D25DD3">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是否允许采购进口产品</w:t>
            </w:r>
          </w:p>
        </w:tc>
        <w:tc>
          <w:tcPr>
            <w:tcW w:w="6770" w:type="dxa"/>
            <w:noWrap/>
            <w:vAlign w:val="center"/>
          </w:tcPr>
          <w:p w14:paraId="2AD81566">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本项目不允许采购进口产品。</w:t>
            </w:r>
          </w:p>
          <w:p w14:paraId="32CF9A54">
            <w:pPr>
              <w:keepLines/>
              <w:adjustRightInd/>
              <w:spacing w:line="3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可以就</w:t>
            </w:r>
            <w:r>
              <w:rPr>
                <w:rFonts w:hint="eastAsia" w:ascii="宋体" w:hAnsi="宋体" w:cs="宋体"/>
                <w:b/>
                <w:bCs/>
                <w:kern w:val="0"/>
                <w:sz w:val="24"/>
                <w:highlight w:val="none"/>
                <w:u w:val="single"/>
              </w:rPr>
              <w:t>标项二钬激光</w:t>
            </w:r>
            <w:r>
              <w:rPr>
                <w:rFonts w:hint="eastAsia" w:ascii="宋体" w:hAnsi="宋体" w:cs="宋体"/>
                <w:b/>
                <w:bCs/>
                <w:kern w:val="0"/>
                <w:sz w:val="24"/>
                <w:highlight w:val="none"/>
                <w:u w:val="single"/>
                <w:lang w:eastAsia="zh-CN"/>
              </w:rPr>
              <w:t>、标项三椎间孔镜、标项四关节镜系统、标项五ECMO</w:t>
            </w:r>
            <w:r>
              <w:rPr>
                <w:rFonts w:hint="eastAsia" w:ascii="宋体" w:hAnsi="宋体" w:cs="宋体"/>
                <w:kern w:val="0"/>
                <w:sz w:val="24"/>
                <w:highlight w:val="none"/>
              </w:rPr>
              <w:t>采购进口产品。</w:t>
            </w:r>
          </w:p>
        </w:tc>
      </w:tr>
      <w:tr w14:paraId="1D18DC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66C3E377">
            <w:pPr>
              <w:keepLines/>
              <w:adjustRightInd/>
              <w:spacing w:line="300" w:lineRule="exact"/>
              <w:jc w:val="center"/>
              <w:rPr>
                <w:rFonts w:ascii="宋体" w:hAnsi="宋体" w:cs="宋体"/>
                <w:sz w:val="24"/>
                <w:highlight w:val="none"/>
              </w:rPr>
            </w:pPr>
            <w:r>
              <w:rPr>
                <w:rFonts w:hint="eastAsia" w:ascii="宋体" w:hAnsi="宋体" w:cs="宋体"/>
                <w:sz w:val="24"/>
                <w:highlight w:val="none"/>
              </w:rPr>
              <w:t>4</w:t>
            </w:r>
          </w:p>
        </w:tc>
        <w:tc>
          <w:tcPr>
            <w:tcW w:w="1843" w:type="dxa"/>
            <w:noWrap/>
            <w:vAlign w:val="center"/>
          </w:tcPr>
          <w:p w14:paraId="71858DC3">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分包</w:t>
            </w:r>
          </w:p>
        </w:tc>
        <w:tc>
          <w:tcPr>
            <w:tcW w:w="6770" w:type="dxa"/>
            <w:noWrap/>
            <w:vAlign w:val="center"/>
          </w:tcPr>
          <w:p w14:paraId="306DAC0D">
            <w:pPr>
              <w:keepLines/>
              <w:adjustRightInd/>
              <w:spacing w:line="3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同意将非主体、非关键性的工作分包。</w:t>
            </w:r>
          </w:p>
          <w:p w14:paraId="2E3747CE">
            <w:pPr>
              <w:keepLines/>
              <w:adjustRightInd/>
              <w:spacing w:line="300" w:lineRule="exact"/>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w:t>
            </w:r>
            <w:r>
              <w:rPr>
                <w:rFonts w:hint="eastAsia" w:ascii="宋体" w:hAnsi="宋体" w:cs="宋体"/>
                <w:sz w:val="24"/>
                <w:highlight w:val="none"/>
              </w:rPr>
              <w:t>不同意分包。</w:t>
            </w:r>
          </w:p>
        </w:tc>
      </w:tr>
      <w:tr w14:paraId="794ABA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6827699D">
            <w:pPr>
              <w:keepLines/>
              <w:adjustRightInd/>
              <w:spacing w:line="300" w:lineRule="exact"/>
              <w:jc w:val="center"/>
              <w:rPr>
                <w:rFonts w:ascii="宋体" w:hAnsi="宋体" w:cs="宋体"/>
                <w:sz w:val="24"/>
                <w:highlight w:val="none"/>
              </w:rPr>
            </w:pPr>
            <w:r>
              <w:rPr>
                <w:rFonts w:hint="eastAsia" w:ascii="宋体" w:hAnsi="宋体" w:cs="宋体"/>
                <w:sz w:val="24"/>
                <w:highlight w:val="none"/>
              </w:rPr>
              <w:t>5</w:t>
            </w:r>
          </w:p>
        </w:tc>
        <w:tc>
          <w:tcPr>
            <w:tcW w:w="1843" w:type="dxa"/>
            <w:noWrap/>
            <w:vAlign w:val="center"/>
          </w:tcPr>
          <w:p w14:paraId="5079687E">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770" w:type="dxa"/>
            <w:noWrap/>
            <w:vAlign w:val="center"/>
          </w:tcPr>
          <w:p w14:paraId="6014A1D2">
            <w:pPr>
              <w:keepLines/>
              <w:adjustRightInd/>
              <w:spacing w:line="3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48254BE7">
            <w:pPr>
              <w:keepLines/>
              <w:adjustRightInd/>
              <w:spacing w:line="300" w:lineRule="exact"/>
              <w:rPr>
                <w:rFonts w:ascii="宋体" w:hAnsi="宋体" w:cs="宋体"/>
                <w:sz w:val="24"/>
                <w:highlight w:val="none"/>
              </w:rPr>
            </w:pPr>
            <w:r>
              <w:rPr>
                <w:rFonts w:hint="eastAsia" w:ascii="宋体" w:hAnsi="宋体" w:cs="宋体"/>
                <w:kern w:val="0"/>
                <w:sz w:val="24"/>
                <w:highlight w:val="none"/>
              </w:rPr>
              <w:t>☐B组织，</w:t>
            </w:r>
            <w:r>
              <w:rPr>
                <w:rFonts w:hint="eastAsia" w:ascii="宋体" w:hAnsi="宋体" w:cs="宋体"/>
                <w:sz w:val="24"/>
                <w:highlight w:val="none"/>
              </w:rPr>
              <w:t>时间：,地点：，联系人：，联系方式：。</w:t>
            </w:r>
          </w:p>
        </w:tc>
      </w:tr>
      <w:tr w14:paraId="60BD1F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629" w:type="dxa"/>
            <w:noWrap/>
            <w:vAlign w:val="center"/>
          </w:tcPr>
          <w:p w14:paraId="5C85526B">
            <w:pPr>
              <w:keepLines/>
              <w:adjustRightInd/>
              <w:spacing w:line="300" w:lineRule="exact"/>
              <w:jc w:val="center"/>
              <w:rPr>
                <w:rFonts w:ascii="宋体" w:hAnsi="宋体" w:cs="宋体"/>
                <w:sz w:val="24"/>
                <w:highlight w:val="none"/>
              </w:rPr>
            </w:pPr>
            <w:r>
              <w:rPr>
                <w:rFonts w:hint="eastAsia" w:ascii="宋体" w:hAnsi="宋体" w:cs="宋体"/>
                <w:sz w:val="24"/>
                <w:highlight w:val="none"/>
              </w:rPr>
              <w:t>6</w:t>
            </w:r>
          </w:p>
        </w:tc>
        <w:tc>
          <w:tcPr>
            <w:tcW w:w="1843" w:type="dxa"/>
            <w:noWrap/>
            <w:vAlign w:val="center"/>
          </w:tcPr>
          <w:p w14:paraId="71A418A2">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样品提供</w:t>
            </w:r>
          </w:p>
        </w:tc>
        <w:tc>
          <w:tcPr>
            <w:tcW w:w="6770" w:type="dxa"/>
            <w:noWrap/>
            <w:vAlign w:val="center"/>
          </w:tcPr>
          <w:p w14:paraId="0D6DF7AB">
            <w:pPr>
              <w:keepLines/>
              <w:adjustRightInd/>
              <w:spacing w:line="300" w:lineRule="exact"/>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不要求提供。</w:t>
            </w:r>
          </w:p>
          <w:p w14:paraId="4AA07C24">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B要求提供，</w:t>
            </w:r>
          </w:p>
          <w:p w14:paraId="6EE26AE2">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标项七要求提供病床1张、床头柜1个、陪客椅1把</w:t>
            </w:r>
            <w:r>
              <w:rPr>
                <w:rFonts w:hint="eastAsia" w:ascii="宋体" w:hAnsi="宋体" w:cs="宋体"/>
                <w:kern w:val="0"/>
                <w:sz w:val="24"/>
                <w:highlight w:val="none"/>
              </w:rPr>
              <w:t>；</w:t>
            </w:r>
          </w:p>
          <w:p w14:paraId="6E5ADB3C">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napToGrid w:val="0"/>
                <w:kern w:val="28"/>
                <w:sz w:val="24"/>
                <w:highlight w:val="none"/>
                <w:u w:val="single"/>
              </w:rPr>
              <w:t>详见第三部分采购需求</w:t>
            </w:r>
            <w:r>
              <w:rPr>
                <w:rFonts w:hint="eastAsia" w:ascii="宋体" w:hAnsi="宋体" w:cs="宋体"/>
                <w:kern w:val="0"/>
                <w:sz w:val="24"/>
                <w:highlight w:val="none"/>
              </w:rPr>
              <w:t>；</w:t>
            </w:r>
          </w:p>
          <w:p w14:paraId="386F564A">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napToGrid w:val="0"/>
                <w:kern w:val="28"/>
                <w:sz w:val="24"/>
                <w:highlight w:val="none"/>
                <w:u w:val="single"/>
              </w:rPr>
              <w:t>第四部分</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1E07B0B">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宋体" w:hAnsi="宋体" w:cs="宋体"/>
                <w:kern w:val="0"/>
                <w:sz w:val="24"/>
                <w:highlight w:val="none"/>
              </w:rPr>
              <w:sym w:font="Wingdings" w:char="00FE"/>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w:t>
            </w:r>
            <w:r>
              <w:rPr>
                <w:rFonts w:hint="eastAsia" w:ascii="宋体" w:hAnsi="宋体" w:cs="宋体"/>
                <w:kern w:val="0"/>
                <w:sz w:val="24"/>
                <w:highlight w:val="none"/>
              </w:rPr>
              <w:t>。</w:t>
            </w:r>
          </w:p>
          <w:p w14:paraId="7F91BB4C">
            <w:pPr>
              <w:keepLines/>
              <w:adjustRightInd/>
              <w:spacing w:line="300" w:lineRule="exact"/>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开标日当天投标截止时间前</w:t>
            </w:r>
            <w:r>
              <w:rPr>
                <w:rFonts w:hint="eastAsia" w:ascii="宋体" w:hAnsi="宋体" w:cs="宋体"/>
                <w:sz w:val="24"/>
                <w:highlight w:val="none"/>
              </w:rPr>
              <w:t>。</w:t>
            </w:r>
          </w:p>
          <w:p w14:paraId="14FC1C20">
            <w:pPr>
              <w:keepLines/>
              <w:adjustRightInd/>
              <w:spacing w:line="300" w:lineRule="exact"/>
              <w:rPr>
                <w:rFonts w:ascii="宋体" w:hAnsi="宋体" w:cs="宋体"/>
                <w:sz w:val="24"/>
                <w:highlight w:val="none"/>
              </w:rPr>
            </w:pPr>
            <w:r>
              <w:rPr>
                <w:rFonts w:hint="eastAsia" w:ascii="宋体" w:hAnsi="宋体" w:cs="宋体"/>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8E87DB">
            <w:pPr>
              <w:keepLines/>
              <w:adjustRightInd/>
              <w:spacing w:line="300" w:lineRule="exact"/>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7ABC01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62F849FC">
            <w:pPr>
              <w:keepLines/>
              <w:adjustRightInd/>
              <w:spacing w:line="300" w:lineRule="exact"/>
              <w:jc w:val="center"/>
              <w:rPr>
                <w:rFonts w:ascii="宋体" w:hAnsi="宋体" w:cs="宋体"/>
                <w:sz w:val="24"/>
                <w:highlight w:val="none"/>
              </w:rPr>
            </w:pPr>
          </w:p>
          <w:p w14:paraId="64C6579F">
            <w:pPr>
              <w:keepLines/>
              <w:adjustRightInd/>
              <w:spacing w:line="300" w:lineRule="exact"/>
              <w:jc w:val="center"/>
              <w:rPr>
                <w:rFonts w:ascii="宋体" w:hAnsi="宋体" w:cs="宋体"/>
                <w:sz w:val="24"/>
                <w:highlight w:val="none"/>
              </w:rPr>
            </w:pPr>
          </w:p>
          <w:p w14:paraId="72F7E689">
            <w:pPr>
              <w:keepLines/>
              <w:adjustRightInd/>
              <w:spacing w:line="300" w:lineRule="exact"/>
              <w:jc w:val="center"/>
              <w:rPr>
                <w:rFonts w:ascii="宋体" w:hAnsi="宋体" w:cs="宋体"/>
                <w:sz w:val="24"/>
                <w:highlight w:val="none"/>
              </w:rPr>
            </w:pPr>
          </w:p>
          <w:p w14:paraId="6EFD21F8">
            <w:pPr>
              <w:keepLines/>
              <w:adjustRightInd/>
              <w:spacing w:line="300" w:lineRule="exact"/>
              <w:jc w:val="center"/>
              <w:rPr>
                <w:rFonts w:ascii="宋体" w:hAnsi="宋体" w:cs="宋体"/>
                <w:sz w:val="24"/>
                <w:highlight w:val="none"/>
              </w:rPr>
            </w:pPr>
          </w:p>
          <w:p w14:paraId="63050152">
            <w:pPr>
              <w:keepLines/>
              <w:adjustRightInd/>
              <w:spacing w:line="300" w:lineRule="exact"/>
              <w:jc w:val="center"/>
              <w:rPr>
                <w:rFonts w:ascii="宋体" w:hAnsi="宋体" w:cs="宋体"/>
                <w:sz w:val="24"/>
                <w:highlight w:val="none"/>
              </w:rPr>
            </w:pPr>
          </w:p>
          <w:p w14:paraId="2E1C7B35">
            <w:pPr>
              <w:keepLines/>
              <w:adjustRightInd/>
              <w:spacing w:line="300" w:lineRule="exact"/>
              <w:jc w:val="center"/>
              <w:rPr>
                <w:rFonts w:ascii="宋体" w:hAnsi="宋体" w:cs="宋体"/>
                <w:sz w:val="24"/>
                <w:highlight w:val="none"/>
              </w:rPr>
            </w:pPr>
          </w:p>
          <w:p w14:paraId="71CDC935">
            <w:pPr>
              <w:keepLines/>
              <w:adjustRightInd/>
              <w:spacing w:line="300" w:lineRule="exact"/>
              <w:jc w:val="center"/>
              <w:rPr>
                <w:rFonts w:ascii="宋体" w:hAnsi="宋体" w:cs="宋体"/>
                <w:sz w:val="24"/>
                <w:highlight w:val="none"/>
              </w:rPr>
            </w:pPr>
          </w:p>
          <w:p w14:paraId="2729F8B2">
            <w:pPr>
              <w:keepLines/>
              <w:adjustRightInd/>
              <w:spacing w:line="300" w:lineRule="exact"/>
              <w:jc w:val="center"/>
              <w:rPr>
                <w:rFonts w:ascii="宋体" w:hAnsi="宋体" w:cs="宋体"/>
                <w:sz w:val="24"/>
                <w:highlight w:val="none"/>
              </w:rPr>
            </w:pPr>
          </w:p>
          <w:p w14:paraId="30070558">
            <w:pPr>
              <w:keepLines/>
              <w:adjustRightInd/>
              <w:spacing w:line="300" w:lineRule="exact"/>
              <w:jc w:val="center"/>
              <w:rPr>
                <w:rFonts w:ascii="宋体" w:hAnsi="宋体" w:cs="宋体"/>
                <w:sz w:val="24"/>
                <w:highlight w:val="none"/>
              </w:rPr>
            </w:pPr>
            <w:r>
              <w:rPr>
                <w:rFonts w:hint="eastAsia" w:ascii="宋体" w:hAnsi="宋体" w:cs="宋体"/>
                <w:sz w:val="24"/>
                <w:highlight w:val="none"/>
              </w:rPr>
              <w:t>7</w:t>
            </w:r>
          </w:p>
        </w:tc>
        <w:tc>
          <w:tcPr>
            <w:tcW w:w="1843" w:type="dxa"/>
            <w:noWrap/>
            <w:vAlign w:val="center"/>
          </w:tcPr>
          <w:p w14:paraId="6C3A5916">
            <w:pPr>
              <w:keepLines/>
              <w:adjustRightInd/>
              <w:spacing w:line="300" w:lineRule="exact"/>
              <w:jc w:val="center"/>
              <w:rPr>
                <w:rFonts w:ascii="宋体" w:hAnsi="宋体" w:cs="宋体"/>
                <w:bCs/>
                <w:sz w:val="24"/>
                <w:highlight w:val="none"/>
              </w:rPr>
            </w:pPr>
            <w:r>
              <w:rPr>
                <w:rFonts w:hint="eastAsia" w:ascii="宋体" w:hAnsi="宋体" w:cs="宋体"/>
                <w:b/>
                <w:sz w:val="24"/>
                <w:highlight w:val="none"/>
              </w:rPr>
              <w:t>方案讲解演示</w:t>
            </w:r>
          </w:p>
        </w:tc>
        <w:tc>
          <w:tcPr>
            <w:tcW w:w="6770" w:type="dxa"/>
            <w:noWrap/>
            <w:vAlign w:val="center"/>
          </w:tcPr>
          <w:p w14:paraId="371282D2">
            <w:pPr>
              <w:keepLines/>
              <w:adjustRightInd/>
              <w:spacing w:line="3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0C924551">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☐B组织。</w:t>
            </w:r>
          </w:p>
          <w:p w14:paraId="2B0C55BA">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w:t>
            </w:r>
            <w:r>
              <w:rPr>
                <w:rFonts w:hint="eastAsia" w:ascii="宋体" w:hAnsi="宋体" w:cs="宋体"/>
                <w:kern w:val="0"/>
                <w:sz w:val="24"/>
                <w:highlight w:val="none"/>
              </w:rPr>
              <w:t>人。讲解演示结束后按要求解答评审小组提问。</w:t>
            </w:r>
          </w:p>
          <w:p w14:paraId="30B61645">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5E0F831D">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C5C4875">
            <w:pPr>
              <w:keepLines/>
              <w:adjustRightInd/>
              <w:spacing w:line="300" w:lineRule="exact"/>
              <w:rPr>
                <w:rFonts w:ascii="宋体" w:hAnsi="宋体" w:cs="宋体"/>
                <w:kern w:val="0"/>
                <w:sz w:val="24"/>
                <w:highlight w:val="none"/>
              </w:rPr>
            </w:pPr>
            <w:r>
              <w:rPr>
                <w:rFonts w:hint="eastAsia" w:ascii="宋体" w:hAnsi="宋体" w:cs="宋体"/>
                <w:kern w:val="0"/>
                <w:sz w:val="24"/>
                <w:highlight w:val="none"/>
              </w:rPr>
              <w:t>方式二：评标现场讲解演示。现场讲解地点为</w:t>
            </w:r>
            <w:r>
              <w:rPr>
                <w:rFonts w:hint="eastAsia" w:ascii="宋体" w:hAnsi="宋体" w:cs="宋体"/>
                <w:sz w:val="24"/>
                <w:highlight w:val="none"/>
                <w:u w:val="single"/>
              </w:rPr>
              <w:t>/</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C4F3D13">
            <w:pPr>
              <w:keepLines/>
              <w:adjustRightInd/>
              <w:spacing w:line="300" w:lineRule="exact"/>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673A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vMerge w:val="restart"/>
            <w:noWrap/>
            <w:vAlign w:val="center"/>
          </w:tcPr>
          <w:p w14:paraId="3ECFBF06">
            <w:pPr>
              <w:keepLines/>
              <w:adjustRightInd/>
              <w:spacing w:line="300" w:lineRule="exact"/>
              <w:jc w:val="center"/>
              <w:rPr>
                <w:rFonts w:ascii="宋体" w:hAnsi="宋体" w:cs="宋体"/>
                <w:sz w:val="24"/>
                <w:highlight w:val="none"/>
              </w:rPr>
            </w:pPr>
          </w:p>
          <w:p w14:paraId="4002F872">
            <w:pPr>
              <w:keepLines/>
              <w:adjustRightInd/>
              <w:spacing w:line="300" w:lineRule="exact"/>
              <w:jc w:val="center"/>
              <w:rPr>
                <w:rFonts w:ascii="宋体" w:hAnsi="宋体" w:cs="宋体"/>
                <w:sz w:val="24"/>
                <w:highlight w:val="none"/>
              </w:rPr>
            </w:pPr>
          </w:p>
          <w:p w14:paraId="194EE162">
            <w:pPr>
              <w:keepLines/>
              <w:adjustRightInd/>
              <w:spacing w:line="300" w:lineRule="exact"/>
              <w:jc w:val="center"/>
              <w:rPr>
                <w:rFonts w:ascii="宋体" w:hAnsi="宋体" w:cs="宋体"/>
                <w:sz w:val="24"/>
                <w:highlight w:val="none"/>
              </w:rPr>
            </w:pPr>
            <w:r>
              <w:rPr>
                <w:rFonts w:hint="eastAsia" w:ascii="宋体" w:hAnsi="宋体" w:cs="宋体"/>
                <w:sz w:val="24"/>
                <w:highlight w:val="none"/>
              </w:rPr>
              <w:t>8</w:t>
            </w:r>
          </w:p>
        </w:tc>
        <w:tc>
          <w:tcPr>
            <w:tcW w:w="1843" w:type="dxa"/>
            <w:vMerge w:val="restart"/>
            <w:noWrap/>
            <w:vAlign w:val="center"/>
          </w:tcPr>
          <w:p w14:paraId="4C66EB77">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770" w:type="dxa"/>
            <w:noWrap/>
            <w:vAlign w:val="center"/>
          </w:tcPr>
          <w:p w14:paraId="29AA6715">
            <w:pPr>
              <w:keepLines/>
              <w:adjustRightInd/>
              <w:spacing w:line="300" w:lineRule="exact"/>
              <w:rPr>
                <w:rFonts w:ascii="宋体" w:hAnsi="宋体" w:cs="宋体"/>
                <w:sz w:val="24"/>
                <w:highlight w:val="none"/>
              </w:rPr>
            </w:pPr>
            <w:r>
              <w:rPr>
                <w:rFonts w:hint="eastAsia" w:ascii="宋体" w:hAnsi="宋体" w:cs="宋体"/>
                <w:sz w:val="24"/>
                <w:highlight w:val="none"/>
              </w:rPr>
              <w:t>（1）资格证明文件：见招标文件第二部分11.1。</w:t>
            </w:r>
          </w:p>
          <w:p w14:paraId="6176D029">
            <w:pPr>
              <w:keepLines/>
              <w:adjustRightInd/>
              <w:spacing w:line="300" w:lineRule="exact"/>
              <w:rPr>
                <w:rFonts w:ascii="宋体" w:hAnsi="宋体" w:cs="宋体"/>
                <w:snapToGrid w:val="0"/>
                <w:kern w:val="0"/>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1CA2A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vMerge w:val="continue"/>
            <w:noWrap/>
            <w:vAlign w:val="center"/>
          </w:tcPr>
          <w:p w14:paraId="345AB0C0">
            <w:pPr>
              <w:keepLines/>
              <w:adjustRightInd/>
              <w:spacing w:line="300" w:lineRule="exact"/>
              <w:jc w:val="center"/>
              <w:rPr>
                <w:rFonts w:ascii="宋体" w:hAnsi="宋体" w:cs="宋体"/>
                <w:sz w:val="24"/>
                <w:highlight w:val="none"/>
              </w:rPr>
            </w:pPr>
          </w:p>
        </w:tc>
        <w:tc>
          <w:tcPr>
            <w:tcW w:w="1843" w:type="dxa"/>
            <w:vMerge w:val="continue"/>
            <w:noWrap/>
            <w:vAlign w:val="center"/>
          </w:tcPr>
          <w:p w14:paraId="7721A1B9">
            <w:pPr>
              <w:keepLines/>
              <w:adjustRightInd/>
              <w:spacing w:line="300" w:lineRule="exact"/>
              <w:jc w:val="center"/>
              <w:rPr>
                <w:rFonts w:ascii="宋体" w:hAnsi="宋体" w:cs="宋体"/>
                <w:b/>
                <w:sz w:val="24"/>
                <w:highlight w:val="none"/>
              </w:rPr>
            </w:pPr>
          </w:p>
        </w:tc>
        <w:tc>
          <w:tcPr>
            <w:tcW w:w="6770" w:type="dxa"/>
            <w:noWrap/>
            <w:vAlign w:val="center"/>
          </w:tcPr>
          <w:p w14:paraId="29690155">
            <w:pPr>
              <w:keepLines/>
              <w:adjustRightInd/>
              <w:spacing w:line="300" w:lineRule="exact"/>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B52A2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48E62640">
            <w:pPr>
              <w:keepLines/>
              <w:adjustRightInd/>
              <w:spacing w:line="300" w:lineRule="exact"/>
              <w:jc w:val="center"/>
              <w:rPr>
                <w:rFonts w:ascii="宋体" w:hAnsi="宋体" w:cs="宋体"/>
                <w:sz w:val="24"/>
                <w:highlight w:val="none"/>
              </w:rPr>
            </w:pPr>
          </w:p>
          <w:p w14:paraId="7F7B34B6">
            <w:pPr>
              <w:keepLines/>
              <w:adjustRightInd/>
              <w:spacing w:line="300" w:lineRule="exact"/>
              <w:jc w:val="center"/>
              <w:rPr>
                <w:rFonts w:ascii="宋体" w:hAnsi="宋体" w:cs="宋体"/>
                <w:sz w:val="24"/>
                <w:highlight w:val="none"/>
              </w:rPr>
            </w:pPr>
          </w:p>
          <w:p w14:paraId="55ABB8AF">
            <w:pPr>
              <w:keepLines/>
              <w:adjustRightInd/>
              <w:spacing w:line="300" w:lineRule="exact"/>
              <w:jc w:val="center"/>
              <w:rPr>
                <w:rFonts w:ascii="宋体" w:hAnsi="宋体" w:cs="宋体"/>
                <w:sz w:val="24"/>
                <w:highlight w:val="none"/>
              </w:rPr>
            </w:pPr>
            <w:r>
              <w:rPr>
                <w:rFonts w:hint="eastAsia" w:ascii="宋体" w:hAnsi="宋体" w:cs="宋体"/>
                <w:sz w:val="24"/>
                <w:highlight w:val="none"/>
              </w:rPr>
              <w:t>9</w:t>
            </w:r>
          </w:p>
        </w:tc>
        <w:tc>
          <w:tcPr>
            <w:tcW w:w="1843" w:type="dxa"/>
            <w:noWrap/>
            <w:vAlign w:val="center"/>
          </w:tcPr>
          <w:p w14:paraId="24315EA4">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节能产品、环境标志产品</w:t>
            </w:r>
          </w:p>
        </w:tc>
        <w:tc>
          <w:tcPr>
            <w:tcW w:w="6770" w:type="dxa"/>
            <w:noWrap/>
            <w:vAlign w:val="center"/>
          </w:tcPr>
          <w:p w14:paraId="7994BA66">
            <w:pPr>
              <w:keepLines/>
              <w:adjustRightInd/>
              <w:spacing w:line="300" w:lineRule="exact"/>
              <w:rPr>
                <w:rFonts w:ascii="宋体" w:hAnsi="宋体" w:cs="宋体"/>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FD95C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2D587B31">
            <w:pPr>
              <w:keepLines/>
              <w:adjustRightInd/>
              <w:spacing w:line="300" w:lineRule="exact"/>
              <w:jc w:val="center"/>
              <w:rPr>
                <w:rFonts w:ascii="宋体" w:hAnsi="宋体" w:cs="宋体"/>
                <w:sz w:val="24"/>
                <w:highlight w:val="none"/>
              </w:rPr>
            </w:pPr>
          </w:p>
          <w:p w14:paraId="63D97432">
            <w:pPr>
              <w:keepLines/>
              <w:adjustRightInd/>
              <w:spacing w:line="300" w:lineRule="exact"/>
              <w:jc w:val="center"/>
              <w:rPr>
                <w:rFonts w:ascii="宋体" w:hAnsi="宋体" w:cs="宋体"/>
                <w:sz w:val="24"/>
                <w:highlight w:val="none"/>
              </w:rPr>
            </w:pPr>
          </w:p>
          <w:p w14:paraId="2FB7B233">
            <w:pPr>
              <w:keepLines/>
              <w:adjustRightInd/>
              <w:spacing w:line="300" w:lineRule="exact"/>
              <w:jc w:val="center"/>
              <w:rPr>
                <w:rFonts w:ascii="宋体" w:hAnsi="宋体" w:cs="宋体"/>
                <w:sz w:val="24"/>
                <w:highlight w:val="none"/>
              </w:rPr>
            </w:pPr>
          </w:p>
          <w:p w14:paraId="68604025">
            <w:pPr>
              <w:keepLines/>
              <w:adjustRightInd/>
              <w:spacing w:line="300" w:lineRule="exact"/>
              <w:jc w:val="center"/>
              <w:rPr>
                <w:rFonts w:ascii="宋体" w:hAnsi="宋体" w:cs="宋体"/>
                <w:sz w:val="24"/>
                <w:highlight w:val="none"/>
              </w:rPr>
            </w:pPr>
          </w:p>
          <w:p w14:paraId="3F8DF69B">
            <w:pPr>
              <w:keepLines/>
              <w:adjustRightInd/>
              <w:spacing w:line="300" w:lineRule="exact"/>
              <w:jc w:val="center"/>
              <w:rPr>
                <w:rFonts w:ascii="宋体" w:hAnsi="宋体" w:cs="宋体"/>
                <w:sz w:val="24"/>
                <w:highlight w:val="none"/>
              </w:rPr>
            </w:pPr>
          </w:p>
          <w:p w14:paraId="2AB6EA7A">
            <w:pPr>
              <w:keepLines/>
              <w:adjustRightInd/>
              <w:spacing w:line="300" w:lineRule="exact"/>
              <w:jc w:val="center"/>
              <w:rPr>
                <w:rFonts w:ascii="宋体" w:hAnsi="宋体" w:cs="宋体"/>
                <w:sz w:val="24"/>
                <w:highlight w:val="none"/>
              </w:rPr>
            </w:pPr>
            <w:r>
              <w:rPr>
                <w:rFonts w:hint="eastAsia" w:ascii="宋体" w:hAnsi="宋体" w:cs="宋体"/>
                <w:sz w:val="24"/>
                <w:highlight w:val="none"/>
              </w:rPr>
              <w:t>10</w:t>
            </w:r>
          </w:p>
        </w:tc>
        <w:tc>
          <w:tcPr>
            <w:tcW w:w="1843" w:type="dxa"/>
            <w:noWrap/>
            <w:vAlign w:val="center"/>
          </w:tcPr>
          <w:p w14:paraId="44D6C954">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报价要求</w:t>
            </w:r>
          </w:p>
        </w:tc>
        <w:tc>
          <w:tcPr>
            <w:tcW w:w="6770" w:type="dxa"/>
            <w:noWrap/>
            <w:vAlign w:val="center"/>
          </w:tcPr>
          <w:p w14:paraId="3197F332">
            <w:pPr>
              <w:keepLines/>
              <w:adjustRightInd/>
              <w:spacing w:line="300" w:lineRule="exac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02653C8D">
            <w:pPr>
              <w:keepLines/>
              <w:adjustRightInd/>
              <w:spacing w:line="300" w:lineRule="exac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7F692EB4">
            <w:pPr>
              <w:keepLines/>
              <w:adjustRightInd/>
              <w:spacing w:line="300" w:lineRule="exac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F429A41">
            <w:pPr>
              <w:keepLines/>
              <w:adjustRightInd/>
              <w:spacing w:line="300" w:lineRule="exac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0B9CDEAB">
            <w:pPr>
              <w:keepLines/>
              <w:adjustRightInd/>
              <w:spacing w:line="300" w:lineRule="exact"/>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highlight w:val="none"/>
              </w:rPr>
              <w:t>;</w:t>
            </w:r>
          </w:p>
          <w:p w14:paraId="3C3537F5">
            <w:pPr>
              <w:keepLines/>
              <w:adjustRightInd/>
              <w:spacing w:line="300" w:lineRule="exact"/>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CB036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16F66863">
            <w:pPr>
              <w:keepLines/>
              <w:adjustRightInd/>
              <w:spacing w:line="300" w:lineRule="exact"/>
              <w:jc w:val="center"/>
              <w:rPr>
                <w:rFonts w:ascii="宋体" w:hAnsi="宋体" w:cs="宋体"/>
                <w:sz w:val="24"/>
                <w:highlight w:val="none"/>
              </w:rPr>
            </w:pPr>
          </w:p>
          <w:p w14:paraId="5650255E">
            <w:pPr>
              <w:keepLines/>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1843" w:type="dxa"/>
            <w:noWrap/>
            <w:vAlign w:val="center"/>
          </w:tcPr>
          <w:p w14:paraId="1B71185B">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中小企业</w:t>
            </w:r>
          </w:p>
          <w:p w14:paraId="5A62A73C">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信用融资</w:t>
            </w:r>
          </w:p>
        </w:tc>
        <w:tc>
          <w:tcPr>
            <w:tcW w:w="6770" w:type="dxa"/>
            <w:noWrap/>
            <w:vAlign w:val="center"/>
          </w:tcPr>
          <w:p w14:paraId="6D26FDAB">
            <w:pPr>
              <w:keepLines/>
              <w:adjustRightInd/>
              <w:spacing w:line="300" w:lineRule="exact"/>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A665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32095276">
            <w:pPr>
              <w:keepLines/>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1843" w:type="dxa"/>
            <w:noWrap/>
            <w:vAlign w:val="center"/>
          </w:tcPr>
          <w:p w14:paraId="69D97D76">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备份投标文件送达地点和签收</w:t>
            </w:r>
          </w:p>
          <w:p w14:paraId="2DD48BE2">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人员</w:t>
            </w:r>
          </w:p>
        </w:tc>
        <w:tc>
          <w:tcPr>
            <w:tcW w:w="6770" w:type="dxa"/>
            <w:noWrap/>
            <w:vAlign w:val="center"/>
          </w:tcPr>
          <w:p w14:paraId="3F5EF8BE">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（1）供应商如提供备份投标文件的，可采用邮寄方式或直接方式递交备份投标文件，供应商需将以U盘存储的备份投标文件密封递交，逾期送达或未密封将予以拒收。</w:t>
            </w:r>
          </w:p>
          <w:p w14:paraId="76C7601B">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（2）采用邮寄方式递交备份投标文件，需按以下要求递交：</w:t>
            </w:r>
          </w:p>
          <w:p w14:paraId="0EF9DE7F">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供应商应在开标前一日17：00（含）前将备份投标文件邮寄至规定地点，邮寄地址为：</w:t>
            </w:r>
            <w:r>
              <w:rPr>
                <w:rFonts w:hint="eastAsia" w:ascii="宋体" w:hAnsi="宋体" w:cs="宋体"/>
                <w:b/>
                <w:bCs/>
                <w:snapToGrid w:val="0"/>
                <w:kern w:val="28"/>
                <w:sz w:val="24"/>
                <w:highlight w:val="none"/>
              </w:rPr>
              <w:t>宁波市鄞州区天童南路666号中基大厦19楼业务一部，收件人：张亮，联系方式：0574-88090213/15906518649</w:t>
            </w:r>
            <w:r>
              <w:rPr>
                <w:rFonts w:hint="eastAsia" w:ascii="宋体" w:hAnsi="宋体" w:cs="宋体"/>
                <w:snapToGrid w:val="0"/>
                <w:kern w:val="28"/>
                <w:sz w:val="24"/>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EFA53A5">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（3）采用直接方式送达备份投标文件，需按以下要求递交：在开标日当天投标截止时间前将备份投标文件送至</w:t>
            </w:r>
            <w:r>
              <w:rPr>
                <w:rFonts w:hint="eastAsia" w:ascii="宋体" w:hAnsi="宋体" w:cs="宋体"/>
                <w:b/>
                <w:bCs/>
                <w:snapToGrid w:val="0"/>
                <w:kern w:val="28"/>
                <w:sz w:val="24"/>
                <w:highlight w:val="none"/>
                <w:u w:val="single"/>
              </w:rPr>
              <w:t>宁波市鄞州区公共资源交易中心（鄞州区蕙江路567号，鄞州区政务服务中心5楼，具体开标厅室详见大厅大屏幕）开标室</w:t>
            </w:r>
            <w:r>
              <w:rPr>
                <w:rFonts w:hint="eastAsia" w:ascii="宋体" w:hAnsi="宋体" w:cs="宋体"/>
                <w:snapToGrid w:val="0"/>
                <w:kern w:val="28"/>
                <w:sz w:val="24"/>
                <w:highlight w:val="none"/>
              </w:rPr>
              <w:t xml:space="preserve">。       </w:t>
            </w:r>
          </w:p>
          <w:p w14:paraId="2559501A">
            <w:pPr>
              <w:keepLines/>
              <w:adjustRightInd/>
              <w:spacing w:line="300" w:lineRule="exact"/>
              <w:rPr>
                <w:rFonts w:ascii="宋体" w:hAnsi="宋体" w:cs="宋体"/>
                <w:sz w:val="24"/>
                <w:highlight w:val="none"/>
              </w:rPr>
            </w:pPr>
            <w:r>
              <w:rPr>
                <w:rFonts w:hint="eastAsia" w:ascii="宋体" w:hAnsi="宋体" w:cs="宋体"/>
                <w:b/>
                <w:bCs/>
                <w:snapToGrid w:val="0"/>
                <w:kern w:val="28"/>
                <w:sz w:val="24"/>
                <w:highlight w:val="none"/>
              </w:rPr>
              <w:t>采购人、采购代理机构不强制投标人提交备份投标文件。</w:t>
            </w:r>
          </w:p>
        </w:tc>
      </w:tr>
      <w:tr w14:paraId="4573B6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vMerge w:val="restart"/>
            <w:noWrap/>
            <w:vAlign w:val="center"/>
          </w:tcPr>
          <w:p w14:paraId="321A22E1">
            <w:pPr>
              <w:keepLines/>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1843" w:type="dxa"/>
            <w:vMerge w:val="restart"/>
            <w:noWrap/>
            <w:vAlign w:val="center"/>
          </w:tcPr>
          <w:p w14:paraId="7228EF4B">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特别说明</w:t>
            </w:r>
          </w:p>
        </w:tc>
        <w:tc>
          <w:tcPr>
            <w:tcW w:w="6770" w:type="dxa"/>
            <w:noWrap/>
            <w:vAlign w:val="center"/>
          </w:tcPr>
          <w:p w14:paraId="30DC3420">
            <w:pPr>
              <w:keepLines/>
              <w:adjustRightInd/>
              <w:spacing w:line="300" w:lineRule="exact"/>
              <w:rPr>
                <w:rFonts w:ascii="宋体" w:hAnsi="宋体" w:cs="宋体"/>
                <w:b/>
                <w:bCs/>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B83E7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09" w:hRule="atLeast"/>
          <w:jc w:val="center"/>
        </w:trPr>
        <w:tc>
          <w:tcPr>
            <w:tcW w:w="629" w:type="dxa"/>
            <w:vMerge w:val="continue"/>
            <w:noWrap/>
            <w:vAlign w:val="center"/>
          </w:tcPr>
          <w:p w14:paraId="200C8D7C">
            <w:pPr>
              <w:keepLines/>
              <w:adjustRightInd/>
              <w:spacing w:line="300" w:lineRule="exact"/>
              <w:jc w:val="center"/>
              <w:rPr>
                <w:rFonts w:ascii="宋体" w:hAnsi="宋体" w:cs="宋体"/>
                <w:sz w:val="24"/>
                <w:highlight w:val="none"/>
              </w:rPr>
            </w:pPr>
          </w:p>
        </w:tc>
        <w:tc>
          <w:tcPr>
            <w:tcW w:w="1843" w:type="dxa"/>
            <w:vMerge w:val="continue"/>
            <w:noWrap/>
            <w:vAlign w:val="center"/>
          </w:tcPr>
          <w:p w14:paraId="3BDA25CE">
            <w:pPr>
              <w:keepLines/>
              <w:adjustRightInd/>
              <w:spacing w:line="300" w:lineRule="exact"/>
              <w:jc w:val="center"/>
              <w:rPr>
                <w:rFonts w:ascii="宋体" w:hAnsi="宋体" w:cs="宋体"/>
                <w:b/>
                <w:sz w:val="24"/>
                <w:highlight w:val="none"/>
              </w:rPr>
            </w:pPr>
          </w:p>
        </w:tc>
        <w:tc>
          <w:tcPr>
            <w:tcW w:w="6770" w:type="dxa"/>
            <w:noWrap/>
            <w:vAlign w:val="center"/>
          </w:tcPr>
          <w:p w14:paraId="28B170FC">
            <w:pPr>
              <w:keepLines/>
              <w:adjustRightInd/>
              <w:spacing w:line="300" w:lineRule="exact"/>
              <w:rPr>
                <w:rFonts w:ascii="宋体" w:hAnsi="宋体" w:cs="宋体"/>
                <w:snapToGrid w:val="0"/>
                <w:kern w:val="28"/>
                <w:sz w:val="24"/>
                <w:highlight w:val="none"/>
              </w:rPr>
            </w:pPr>
            <w:r>
              <w:rPr>
                <w:rFonts w:hint="eastAsia" w:ascii="宋体" w:hAnsi="宋体" w:cs="宋体"/>
                <w:kern w:val="0"/>
                <w:sz w:val="24"/>
                <w:highlight w:val="none"/>
              </w:rPr>
              <w:sym w:font="Wingdings" w:char="00FE"/>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5692376">
            <w:pPr>
              <w:keepLines/>
              <w:adjustRightInd/>
              <w:spacing w:line="300" w:lineRule="exact"/>
              <w:rPr>
                <w:rFonts w:ascii="宋体" w:hAnsi="宋体" w:cs="宋体"/>
                <w:snapToGrid w:val="0"/>
                <w:kern w:val="28"/>
                <w:sz w:val="24"/>
                <w:highlight w:val="none"/>
              </w:rPr>
            </w:pPr>
            <w:r>
              <w:rPr>
                <w:rFonts w:hint="eastAsia" w:ascii="宋体" w:hAnsi="宋体" w:cs="宋体"/>
                <w:kern w:val="0"/>
                <w:sz w:val="24"/>
                <w:highlight w:val="none"/>
              </w:rPr>
              <w:sym w:font="Wingdings" w:char="00A8"/>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772FCE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629" w:type="dxa"/>
            <w:noWrap/>
            <w:vAlign w:val="center"/>
          </w:tcPr>
          <w:p w14:paraId="65D5DBDA">
            <w:pPr>
              <w:keepLines/>
              <w:adjustRightInd/>
              <w:spacing w:line="300" w:lineRule="exact"/>
              <w:jc w:val="center"/>
              <w:rPr>
                <w:rFonts w:ascii="宋体" w:hAnsi="宋体" w:cs="宋体"/>
                <w:sz w:val="24"/>
                <w:highlight w:val="none"/>
              </w:rPr>
            </w:pPr>
            <w:r>
              <w:rPr>
                <w:rFonts w:hint="eastAsia" w:ascii="宋体" w:hAnsi="宋体" w:cs="宋体"/>
                <w:sz w:val="24"/>
                <w:highlight w:val="none"/>
              </w:rPr>
              <w:t>14</w:t>
            </w:r>
          </w:p>
        </w:tc>
        <w:tc>
          <w:tcPr>
            <w:tcW w:w="1843" w:type="dxa"/>
            <w:noWrap/>
            <w:vAlign w:val="center"/>
          </w:tcPr>
          <w:p w14:paraId="3F57F69B">
            <w:pPr>
              <w:keepLines/>
              <w:adjustRightInd/>
              <w:spacing w:line="300" w:lineRule="exact"/>
              <w:jc w:val="center"/>
              <w:rPr>
                <w:rFonts w:ascii="宋体" w:hAnsi="宋体" w:cs="宋体"/>
                <w:b/>
                <w:sz w:val="24"/>
                <w:highlight w:val="none"/>
              </w:rPr>
            </w:pPr>
            <w:r>
              <w:rPr>
                <w:rFonts w:hint="eastAsia" w:ascii="宋体" w:hAnsi="宋体" w:cs="宋体"/>
                <w:b/>
                <w:sz w:val="24"/>
                <w:highlight w:val="none"/>
              </w:rPr>
              <w:t>采购代理服务费</w:t>
            </w:r>
          </w:p>
        </w:tc>
        <w:tc>
          <w:tcPr>
            <w:tcW w:w="6770" w:type="dxa"/>
            <w:noWrap/>
            <w:vAlign w:val="center"/>
          </w:tcPr>
          <w:p w14:paraId="1763BEF8">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（1）收取方式：供应商应当自中标结果公告发布之日起5个工作日内一次性向采购代理机构支付代理服务费。</w:t>
            </w:r>
          </w:p>
          <w:p w14:paraId="70206D85">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（2）采购代理服务费用收取标准：本项目采购代理服务费用参照《招标代理服务收费管理暂行办法》(计价格【2002】1980号)规定的货物费率下浮50%，以</w:t>
            </w:r>
            <w:r>
              <w:rPr>
                <w:rFonts w:hint="eastAsia" w:ascii="宋体" w:hAnsi="宋体" w:cs="宋体"/>
                <w:snapToGrid w:val="0"/>
                <w:kern w:val="28"/>
                <w:sz w:val="24"/>
                <w:highlight w:val="none"/>
                <w:lang w:val="en-US" w:eastAsia="zh-CN"/>
              </w:rPr>
              <w:t>每标项</w:t>
            </w:r>
            <w:r>
              <w:rPr>
                <w:rFonts w:hint="eastAsia" w:ascii="宋体" w:hAnsi="宋体" w:cs="宋体"/>
                <w:snapToGrid w:val="0"/>
                <w:kern w:val="28"/>
                <w:sz w:val="24"/>
                <w:highlight w:val="none"/>
              </w:rPr>
              <w:t>中标金额为计费基数，按费率差额定律累进计取，由代理机构向</w:t>
            </w:r>
            <w:r>
              <w:rPr>
                <w:rFonts w:hint="eastAsia" w:ascii="宋体" w:hAnsi="宋体" w:cs="宋体"/>
                <w:snapToGrid w:val="0"/>
                <w:kern w:val="28"/>
                <w:sz w:val="24"/>
                <w:highlight w:val="none"/>
                <w:lang w:val="en-US" w:eastAsia="zh-CN"/>
              </w:rPr>
              <w:t>每标项的</w:t>
            </w:r>
            <w:r>
              <w:rPr>
                <w:rFonts w:hint="eastAsia" w:ascii="宋体" w:hAnsi="宋体" w:cs="宋体"/>
                <w:snapToGrid w:val="0"/>
                <w:kern w:val="28"/>
                <w:sz w:val="24"/>
                <w:highlight w:val="none"/>
              </w:rPr>
              <w:t>中标人</w:t>
            </w:r>
            <w:r>
              <w:rPr>
                <w:rFonts w:hint="eastAsia" w:ascii="宋体" w:hAnsi="宋体" w:cs="宋体"/>
                <w:snapToGrid w:val="0"/>
                <w:kern w:val="28"/>
                <w:sz w:val="24"/>
                <w:highlight w:val="none"/>
                <w:lang w:val="en-US" w:eastAsia="zh-CN"/>
              </w:rPr>
              <w:t>分别</w:t>
            </w:r>
            <w:r>
              <w:rPr>
                <w:rFonts w:hint="eastAsia" w:ascii="宋体" w:hAnsi="宋体" w:cs="宋体"/>
                <w:snapToGrid w:val="0"/>
                <w:kern w:val="28"/>
                <w:sz w:val="24"/>
                <w:highlight w:val="none"/>
              </w:rPr>
              <w:t>收取采购代理服务费。</w:t>
            </w:r>
          </w:p>
          <w:p w14:paraId="0BFD3E7F">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（3）支付形式及账号：</w:t>
            </w:r>
          </w:p>
          <w:p w14:paraId="5A42C90F">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代理服务费缴纳形式：汇票/电汇/现金</w:t>
            </w:r>
          </w:p>
          <w:p w14:paraId="48924949">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w:t>
            </w:r>
          </w:p>
          <w:p w14:paraId="09D788AA">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收款单位（户名）：宁波中基国际招标有限公司</w:t>
            </w:r>
          </w:p>
          <w:p w14:paraId="4F088738">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开户：宁波银行科技支行</w:t>
            </w:r>
          </w:p>
          <w:p w14:paraId="584D8CEB">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账号：31010122000005488</w:t>
            </w:r>
          </w:p>
          <w:p w14:paraId="0D07980B">
            <w:pPr>
              <w:keepLines/>
              <w:adjustRightInd/>
              <w:spacing w:line="300" w:lineRule="exact"/>
              <w:rPr>
                <w:rFonts w:ascii="宋体" w:hAnsi="宋体" w:cs="宋体"/>
                <w:snapToGrid w:val="0"/>
                <w:kern w:val="28"/>
                <w:sz w:val="24"/>
                <w:highlight w:val="none"/>
              </w:rPr>
            </w:pPr>
            <w:r>
              <w:rPr>
                <w:rFonts w:hint="eastAsia" w:ascii="宋体" w:hAnsi="宋体" w:cs="宋体"/>
                <w:snapToGrid w:val="0"/>
                <w:kern w:val="28"/>
                <w:sz w:val="24"/>
                <w:highlight w:val="none"/>
              </w:rPr>
              <w:t>（4）支付流程：中标人按照中标结果公告确定金额支付至采购代理机构账户后将汇款底单、开票信息（请注明发票类型为专票还是普票）和发票邮寄地址（若自取的请注明无需邮寄，自取）发送至</w:t>
            </w:r>
            <w:r>
              <w:rPr>
                <w:rFonts w:hint="eastAsia" w:ascii="宋体" w:hAnsi="宋体" w:cs="宋体"/>
                <w:snapToGrid w:val="0"/>
                <w:kern w:val="28"/>
                <w:sz w:val="24"/>
                <w:highlight w:val="none"/>
                <w:u w:val="single"/>
              </w:rPr>
              <w:t>362216499@qq.com</w:t>
            </w:r>
            <w:r>
              <w:rPr>
                <w:rFonts w:hint="eastAsia" w:ascii="宋体" w:hAnsi="宋体" w:cs="宋体"/>
                <w:snapToGrid w:val="0"/>
                <w:kern w:val="28"/>
                <w:sz w:val="24"/>
                <w:highlight w:val="none"/>
              </w:rPr>
              <w:t>，采购代理机构在收到邮件后开具发票。</w:t>
            </w:r>
          </w:p>
        </w:tc>
      </w:tr>
    </w:tbl>
    <w:p w14:paraId="03E06003">
      <w:pPr>
        <w:snapToGrid w:val="0"/>
        <w:spacing w:line="360" w:lineRule="auto"/>
        <w:jc w:val="center"/>
        <w:rPr>
          <w:rFonts w:ascii="宋体" w:hAnsi="宋体" w:cs="宋体"/>
          <w:b/>
          <w:sz w:val="32"/>
          <w:szCs w:val="20"/>
          <w:highlight w:val="none"/>
        </w:rPr>
      </w:pPr>
    </w:p>
    <w:bookmarkEnd w:id="13"/>
    <w:p w14:paraId="0592E137">
      <w:pPr>
        <w:rPr>
          <w:rFonts w:ascii="宋体" w:hAnsi="宋体" w:cs="宋体"/>
          <w:b/>
          <w:sz w:val="32"/>
          <w:szCs w:val="20"/>
          <w:highlight w:val="none"/>
        </w:rPr>
      </w:pPr>
      <w:bookmarkStart w:id="34" w:name="_Toc164416483"/>
      <w:bookmarkStart w:id="35" w:name="第三部分"/>
      <w:r>
        <w:rPr>
          <w:rFonts w:hint="eastAsia" w:ascii="宋体" w:hAnsi="宋体" w:cs="宋体"/>
          <w:b/>
          <w:sz w:val="32"/>
          <w:szCs w:val="20"/>
          <w:highlight w:val="none"/>
        </w:rPr>
        <w:br w:type="page"/>
      </w:r>
    </w:p>
    <w:p w14:paraId="169CD820">
      <w:pPr>
        <w:adjustRightInd/>
        <w:spacing w:line="360" w:lineRule="auto"/>
        <w:ind w:firstLine="3845" w:firstLineChars="1197"/>
        <w:outlineLvl w:val="1"/>
        <w:rPr>
          <w:rFonts w:ascii="宋体" w:hAnsi="宋体" w:cs="宋体"/>
          <w:b/>
          <w:sz w:val="32"/>
          <w:szCs w:val="20"/>
          <w:highlight w:val="none"/>
        </w:rPr>
      </w:pPr>
      <w:bookmarkStart w:id="36" w:name="_Toc19896"/>
      <w:r>
        <w:rPr>
          <w:rFonts w:hint="eastAsia" w:ascii="宋体" w:hAnsi="宋体" w:cs="宋体"/>
          <w:b/>
          <w:sz w:val="32"/>
          <w:szCs w:val="20"/>
          <w:highlight w:val="none"/>
        </w:rPr>
        <w:t>一、总则</w:t>
      </w:r>
      <w:bookmarkEnd w:id="36"/>
    </w:p>
    <w:p w14:paraId="734400E1">
      <w:pPr>
        <w:adjustRightInd/>
        <w:spacing w:line="360" w:lineRule="auto"/>
        <w:ind w:firstLine="482" w:firstLineChars="200"/>
        <w:rPr>
          <w:rFonts w:ascii="宋体" w:hAnsi="宋体" w:cs="宋体"/>
          <w:b/>
          <w:sz w:val="24"/>
          <w:highlight w:val="none"/>
        </w:rPr>
      </w:pPr>
      <w:bookmarkStart w:id="37" w:name="_Toc4803"/>
      <w:r>
        <w:rPr>
          <w:rFonts w:hint="eastAsia" w:ascii="宋体" w:hAnsi="宋体" w:cs="宋体"/>
          <w:b/>
          <w:sz w:val="24"/>
          <w:highlight w:val="none"/>
        </w:rPr>
        <w:t>1.适用范围</w:t>
      </w:r>
      <w:bookmarkEnd w:id="37"/>
    </w:p>
    <w:p w14:paraId="39C3400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4E716BC1">
      <w:pPr>
        <w:adjustRightInd/>
        <w:spacing w:line="360" w:lineRule="auto"/>
        <w:ind w:firstLine="482" w:firstLineChars="200"/>
        <w:rPr>
          <w:rFonts w:ascii="宋体" w:hAnsi="宋体" w:cs="宋体"/>
          <w:b/>
          <w:sz w:val="24"/>
          <w:highlight w:val="none"/>
        </w:rPr>
      </w:pPr>
      <w:bookmarkStart w:id="38" w:name="_Toc17533"/>
      <w:r>
        <w:rPr>
          <w:rFonts w:hint="eastAsia" w:ascii="宋体" w:hAnsi="宋体" w:cs="宋体"/>
          <w:b/>
          <w:sz w:val="24"/>
          <w:highlight w:val="none"/>
        </w:rPr>
        <w:t>2.定义</w:t>
      </w:r>
      <w:bookmarkEnd w:id="38"/>
    </w:p>
    <w:p w14:paraId="44DF085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5BC7DDC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059400B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60137AB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3F2F52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97400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26FEF0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2.7 “★”系指实质性要求条款，“</w:t>
      </w:r>
      <w:r>
        <w:rPr>
          <w:rFonts w:ascii="Wingdings" w:hAnsi="Wingdings" w:cs="宋体"/>
          <w:kern w:val="0"/>
          <w:sz w:val="24"/>
          <w:highlight w:val="none"/>
        </w:rPr>
        <w:t></w:t>
      </w:r>
      <w:r>
        <w:rPr>
          <w:rFonts w:hint="eastAsia" w:ascii="宋体" w:hAnsi="宋体" w:cs="宋体"/>
          <w:sz w:val="24"/>
          <w:highlight w:val="none"/>
        </w:rPr>
        <w:t>”系指适用本项目的要求，“</w:t>
      </w:r>
      <w:r>
        <w:rPr>
          <w:rFonts w:hint="eastAsia" w:ascii="宋体" w:hAnsi="宋体" w:cs="宋体"/>
          <w:kern w:val="0"/>
          <w:sz w:val="24"/>
          <w:highlight w:val="none"/>
        </w:rPr>
        <w:t>☐</w:t>
      </w:r>
      <w:r>
        <w:rPr>
          <w:rFonts w:hint="eastAsia" w:ascii="宋体" w:hAnsi="宋体" w:cs="宋体"/>
          <w:sz w:val="24"/>
          <w:highlight w:val="none"/>
        </w:rPr>
        <w:t>”系指不适用本项目的要求。</w:t>
      </w:r>
    </w:p>
    <w:p w14:paraId="36968F9E">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3.采购项目需要落实的政府采购政策</w:t>
      </w:r>
    </w:p>
    <w:p w14:paraId="53A494E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7868C2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0BBFC951">
      <w:pPr>
        <w:adjustRightInd/>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E570CF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14:paraId="6601A1F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3.2.3 鼓励供应商在参加政府采购过程中开展绿色设计、选择绿色材料、打造绿色制造工艺、开展绿色运输、做好废弃产品回收处理，实现产品全周期的绿色环保。</w:t>
      </w:r>
      <w:bookmarkEnd w:id="39"/>
    </w:p>
    <w:p w14:paraId="260AE8A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55E4CBA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3AEF8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BF9652F">
      <w:pPr>
        <w:widowControl/>
        <w:adjustRightInd/>
        <w:spacing w:line="360" w:lineRule="auto"/>
        <w:ind w:firstLine="480" w:firstLineChars="200"/>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C1AE16">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535ABC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cs="宋体"/>
          <w:sz w:val="24"/>
          <w:highlight w:val="none"/>
        </w:rPr>
        <w:t>联合协议或者分包意向协议约定小微企业的合同份额占到合同总金额30%以上的</w:t>
      </w:r>
      <w:bookmarkEnd w:id="40"/>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4C427C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117DF7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30642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606B9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C82281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30E6143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对省级以上主管部门认定的首台套产品，自纳入《省推广应用指导目录》起三年内参加政府采购活动，视同已具备相应销售业绩，业绩分为满分。</w:t>
      </w:r>
    </w:p>
    <w:p w14:paraId="451A179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741FA543">
      <w:pPr>
        <w:adjustRightInd/>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4.询问、质疑、投诉</w:t>
      </w:r>
    </w:p>
    <w:p w14:paraId="5A5ED1B4">
      <w:pPr>
        <w:autoSpaceDE w:val="0"/>
        <w:autoSpaceDN w:val="0"/>
        <w:adjustRightInd/>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1</w:t>
      </w:r>
      <w:r>
        <w:rPr>
          <w:rFonts w:hint="eastAsia" w:ascii="宋体" w:hAnsi="宋体" w:cs="宋体"/>
          <w:kern w:val="0"/>
          <w:sz w:val="24"/>
          <w:highlight w:val="none"/>
          <w:lang w:val="zh-CN"/>
        </w:rPr>
        <w:t>供应商询问</w:t>
      </w:r>
    </w:p>
    <w:p w14:paraId="6C79A42C">
      <w:pPr>
        <w:autoSpaceDE w:val="0"/>
        <w:autoSpaceDN w:val="0"/>
        <w:adjustRightInd/>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F98417">
      <w:pPr>
        <w:autoSpaceDE w:val="0"/>
        <w:autoSpaceDN w:val="0"/>
        <w:adjustRightInd/>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2</w:t>
      </w:r>
      <w:r>
        <w:rPr>
          <w:rFonts w:hint="eastAsia" w:ascii="宋体" w:hAnsi="宋体" w:cs="宋体"/>
          <w:kern w:val="0"/>
          <w:sz w:val="24"/>
          <w:highlight w:val="none"/>
          <w:lang w:val="zh-CN"/>
        </w:rPr>
        <w:t>供应商质疑</w:t>
      </w:r>
    </w:p>
    <w:p w14:paraId="33CFEFEE">
      <w:pPr>
        <w:pStyle w:val="32"/>
        <w:adjustRightInd/>
        <w:spacing w:line="360" w:lineRule="auto"/>
        <w:ind w:firstLine="480" w:firstLineChars="200"/>
        <w:rPr>
          <w:rFonts w:hAnsi="宋体" w:cs="宋体"/>
          <w:sz w:val="24"/>
          <w:szCs w:val="24"/>
          <w:highlight w:val="none"/>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sz w:val="24"/>
          <w:szCs w:val="24"/>
          <w:highlight w:val="none"/>
        </w:rPr>
        <w:t>.1提出质疑的供应商应当是参与所质疑项目采购活动的供应商。潜在供应商已依法获取其可质疑的招标文件的，可以对该文件提出质疑。</w:t>
      </w:r>
    </w:p>
    <w:p w14:paraId="4F6DB762">
      <w:pPr>
        <w:pStyle w:val="32"/>
        <w:adjustRightInd/>
        <w:spacing w:line="360" w:lineRule="auto"/>
        <w:ind w:firstLine="480" w:firstLineChars="200"/>
        <w:rPr>
          <w:rFonts w:hAnsi="宋体" w:cs="宋体"/>
          <w:sz w:val="24"/>
          <w:szCs w:val="24"/>
          <w:highlight w:val="none"/>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A3C0D5">
      <w:pPr>
        <w:pStyle w:val="5"/>
        <w:adjustRightInd/>
        <w:snapToGrid/>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w:t>
      </w:r>
      <w:r>
        <w:rPr>
          <w:rFonts w:hint="eastAsia" w:hAnsi="宋体" w:cs="宋体"/>
          <w:sz w:val="24"/>
          <w:highlight w:val="none"/>
        </w:rPr>
        <w:t>（公告期限届满后获取招标文件的，以公告期限届满之日为准）</w:t>
      </w:r>
      <w:r>
        <w:rPr>
          <w:rFonts w:hint="eastAsia" w:hAnsi="宋体" w:cs="宋体"/>
          <w:snapToGrid/>
          <w:color w:val="auto"/>
          <w:kern w:val="2"/>
          <w:sz w:val="24"/>
          <w:highlight w:val="none"/>
        </w:rPr>
        <w:t>起计算。</w:t>
      </w:r>
    </w:p>
    <w:p w14:paraId="0AE8F82F">
      <w:pPr>
        <w:pStyle w:val="32"/>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4.2.2.2对采购过程提出质疑的，质疑期限为各采购程序环节结束之日起计算。4.2.2.3对采购结果提出质疑的，质疑期限自采购结果公告期限届满之日起计算。</w:t>
      </w:r>
    </w:p>
    <w:p w14:paraId="07E24C2E">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w:t>
      </w:r>
      <w:r>
        <w:rPr>
          <w:rFonts w:hint="eastAsia" w:hAnsi="宋体" w:cs="宋体"/>
          <w:sz w:val="24"/>
          <w:szCs w:val="24"/>
          <w:highlight w:val="none"/>
        </w:rPr>
        <w:t>供应商提出质疑应当提交质疑函和必要的证明材料。质疑函应当包括下列内容：</w:t>
      </w:r>
    </w:p>
    <w:p w14:paraId="095830DB">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.3.1供应商的姓名或者名称、地址、邮编、联系人及联系电话；</w:t>
      </w:r>
    </w:p>
    <w:p w14:paraId="67B68A4F">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.3.2质疑项目的名称、编号；</w:t>
      </w:r>
    </w:p>
    <w:p w14:paraId="3F6433C5">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.3.3具体、明确的质疑事项和与质疑事项相关的请求；</w:t>
      </w:r>
    </w:p>
    <w:p w14:paraId="27C087F5">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.3.4事实依据；</w:t>
      </w:r>
    </w:p>
    <w:p w14:paraId="461DB166">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.3.5必要的法律依据；</w:t>
      </w:r>
    </w:p>
    <w:p w14:paraId="732584CD">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.3.6提出质疑的日期。</w:t>
      </w:r>
    </w:p>
    <w:p w14:paraId="10E48AEC">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896C056">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lang w:val="zh-CN"/>
        </w:rPr>
        <w:t>质疑函范本请到浙江政府采购网下载专区下载。</w:t>
      </w:r>
    </w:p>
    <w:p w14:paraId="3D183666">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rPr>
        <w:t>4.2.4</w:t>
      </w:r>
      <w:r>
        <w:rPr>
          <w:rFonts w:hint="eastAsia" w:hAnsi="宋体" w:cs="宋体"/>
          <w:kern w:val="0"/>
          <w:sz w:val="24"/>
          <w:szCs w:val="24"/>
          <w:highlight w:val="none"/>
          <w:lang w:val="zh-CN"/>
        </w:rPr>
        <w:t>对同一采购程序环节的质疑，供应商须在法定质疑期内一次性提出。</w:t>
      </w:r>
    </w:p>
    <w:p w14:paraId="4017E9F2">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rPr>
        <w:t>4.2.5</w:t>
      </w:r>
      <w:r>
        <w:rPr>
          <w:rFonts w:hint="eastAsia" w:hAnsi="宋体" w:cs="宋体"/>
          <w:kern w:val="0"/>
          <w:sz w:val="24"/>
          <w:szCs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kern w:val="0"/>
          <w:sz w:val="24"/>
          <w:szCs w:val="24"/>
          <w:highlight w:val="none"/>
        </w:rPr>
        <w:t>浙江省财政厅关于进一步加强政府采购公平竞争打造最优营商环境的通知</w:t>
      </w:r>
      <w:r>
        <w:rPr>
          <w:rFonts w:hint="eastAsia" w:hAnsi="宋体" w:cs="宋体"/>
          <w:kern w:val="0"/>
          <w:sz w:val="24"/>
          <w:szCs w:val="24"/>
          <w:highlight w:val="none"/>
          <w:lang w:val="zh-CN"/>
        </w:rPr>
        <w:t>》（</w:t>
      </w:r>
      <w:r>
        <w:rPr>
          <w:rFonts w:hint="eastAsia" w:hAnsi="宋体" w:cs="宋体"/>
          <w:kern w:val="0"/>
          <w:sz w:val="24"/>
          <w:szCs w:val="24"/>
          <w:highlight w:val="none"/>
        </w:rPr>
        <w:t>浙财</w:t>
      </w:r>
      <w:r>
        <w:rPr>
          <w:rFonts w:hint="eastAsia" w:hAnsi="宋体" w:cs="宋体"/>
          <w:kern w:val="0"/>
          <w:sz w:val="24"/>
          <w:szCs w:val="24"/>
          <w:highlight w:val="none"/>
          <w:lang w:val="zh-CN"/>
        </w:rPr>
        <w:t>采监〔2021〕</w:t>
      </w:r>
      <w:r>
        <w:rPr>
          <w:rFonts w:hint="eastAsia" w:hAnsi="宋体" w:cs="宋体"/>
          <w:kern w:val="0"/>
          <w:sz w:val="24"/>
          <w:szCs w:val="24"/>
          <w:highlight w:val="none"/>
        </w:rPr>
        <w:t>22</w:t>
      </w:r>
      <w:r>
        <w:rPr>
          <w:rFonts w:hint="eastAsia" w:hAnsi="宋体" w:cs="宋体"/>
          <w:kern w:val="0"/>
          <w:sz w:val="24"/>
          <w:szCs w:val="24"/>
          <w:highlight w:val="none"/>
          <w:lang w:val="zh-CN"/>
        </w:rPr>
        <w:t>号）,采购人或者采购代理机构在质疑回复后5个工作日内，在浙江政府采购网的“其他公告”栏目公开质疑答复，答复内容应当完整。质疑函作为附件上传。</w:t>
      </w:r>
    </w:p>
    <w:p w14:paraId="6CE7CE12">
      <w:pPr>
        <w:pStyle w:val="32"/>
        <w:adjustRightInd/>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4</w:t>
      </w:r>
      <w:r>
        <w:rPr>
          <w:rFonts w:hint="eastAsia" w:hAnsi="宋体" w:cs="宋体"/>
          <w:kern w:val="0"/>
          <w:sz w:val="24"/>
          <w:szCs w:val="24"/>
          <w:highlight w:val="none"/>
          <w:lang w:val="zh-CN"/>
        </w:rPr>
        <w:t>.2</w:t>
      </w:r>
      <w:r>
        <w:rPr>
          <w:rFonts w:hint="eastAsia" w:hAnsi="宋体" w:cs="宋体"/>
          <w:kern w:val="0"/>
          <w:sz w:val="24"/>
          <w:szCs w:val="24"/>
          <w:highlight w:val="none"/>
        </w:rPr>
        <w:t>.5询问或者质疑事项可能影响采购结果的，采购人应当暂停签订合同，已经签订合同的，应当中止履行合同。</w:t>
      </w:r>
    </w:p>
    <w:p w14:paraId="6325B05C">
      <w:pPr>
        <w:pStyle w:val="32"/>
        <w:adjustRightInd/>
        <w:spacing w:line="360" w:lineRule="auto"/>
        <w:ind w:firstLine="480" w:firstLineChars="200"/>
        <w:rPr>
          <w:rFonts w:hAnsi="宋体" w:cs="宋体"/>
          <w:kern w:val="0"/>
          <w:sz w:val="24"/>
          <w:szCs w:val="24"/>
          <w:highlight w:val="none"/>
          <w:lang w:val="zh-CN"/>
        </w:rPr>
      </w:pPr>
      <w:r>
        <w:rPr>
          <w:rFonts w:hint="eastAsia" w:hAnsi="宋体" w:cs="宋体"/>
          <w:kern w:val="0"/>
          <w:sz w:val="24"/>
          <w:szCs w:val="24"/>
          <w:highlight w:val="none"/>
        </w:rPr>
        <w:t>4</w:t>
      </w:r>
      <w:r>
        <w:rPr>
          <w:rFonts w:hint="eastAsia" w:hAnsi="宋体" w:cs="宋体"/>
          <w:kern w:val="0"/>
          <w:sz w:val="24"/>
          <w:szCs w:val="24"/>
          <w:highlight w:val="none"/>
          <w:lang w:val="zh-CN"/>
        </w:rPr>
        <w:t>.3供应商投诉</w:t>
      </w:r>
    </w:p>
    <w:p w14:paraId="4CC75993">
      <w:pPr>
        <w:pStyle w:val="32"/>
        <w:adjustRightInd/>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C1AD00A">
      <w:pPr>
        <w:pStyle w:val="32"/>
        <w:adjustRightInd/>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4.3.</w:t>
      </w:r>
      <w:r>
        <w:rPr>
          <w:rFonts w:hint="eastAsia" w:hAnsi="宋体" w:cs="宋体"/>
          <w:kern w:val="0"/>
          <w:sz w:val="24"/>
          <w:szCs w:val="24"/>
          <w:highlight w:val="none"/>
          <w:lang w:val="zh-CN"/>
        </w:rPr>
        <w:t>2</w:t>
      </w:r>
      <w:r>
        <w:rPr>
          <w:rFonts w:hint="eastAsia" w:hAnsi="宋体" w:cs="宋体"/>
          <w:kern w:val="0"/>
          <w:sz w:val="24"/>
          <w:szCs w:val="24"/>
          <w:highlight w:val="none"/>
        </w:rPr>
        <w:t>供应商投诉的事项不得超出已质疑事项的范围，基于质疑答复内容提出的投诉事项除外。</w:t>
      </w:r>
    </w:p>
    <w:p w14:paraId="71E76DC3">
      <w:pPr>
        <w:pStyle w:val="32"/>
        <w:adjustRightInd/>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4.3.3供应商投诉应当有明确的请求和必要的证明材料。</w:t>
      </w:r>
    </w:p>
    <w:p w14:paraId="1B5210B7">
      <w:pPr>
        <w:pStyle w:val="32"/>
        <w:adjustRightInd/>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4.3.5 以联合体形式参加政府采购活动的，其投诉应当由组成联合体的所有供应商共同提出。</w:t>
      </w:r>
    </w:p>
    <w:p w14:paraId="11740630">
      <w:pPr>
        <w:pStyle w:val="32"/>
        <w:adjustRightInd/>
        <w:spacing w:line="360" w:lineRule="auto"/>
        <w:ind w:firstLine="480" w:firstLineChars="200"/>
        <w:rPr>
          <w:rFonts w:hAnsi="宋体" w:cs="宋体"/>
          <w:kern w:val="0"/>
          <w:sz w:val="24"/>
          <w:szCs w:val="24"/>
          <w:highlight w:val="none"/>
        </w:rPr>
      </w:pPr>
      <w:r>
        <w:rPr>
          <w:rFonts w:hint="eastAsia" w:hAnsi="宋体" w:cs="宋体"/>
          <w:kern w:val="0"/>
          <w:sz w:val="24"/>
          <w:szCs w:val="24"/>
          <w:highlight w:val="none"/>
        </w:rPr>
        <w:t>投诉书范本请到浙江政府采购网下载专区下载。</w:t>
      </w:r>
    </w:p>
    <w:p w14:paraId="7AFD8F67">
      <w:pPr>
        <w:adjustRightInd/>
        <w:spacing w:line="360" w:lineRule="auto"/>
        <w:jc w:val="center"/>
        <w:rPr>
          <w:rFonts w:ascii="宋体" w:hAnsi="宋体" w:cs="宋体"/>
          <w:b/>
          <w:sz w:val="30"/>
          <w:szCs w:val="30"/>
          <w:highlight w:val="none"/>
        </w:rPr>
      </w:pPr>
      <w:bookmarkStart w:id="41" w:name="_Toc20717"/>
    </w:p>
    <w:p w14:paraId="28DC6C21">
      <w:pPr>
        <w:adjustRightInd/>
        <w:spacing w:line="360" w:lineRule="auto"/>
        <w:jc w:val="center"/>
        <w:rPr>
          <w:rFonts w:ascii="宋体" w:hAnsi="宋体" w:cs="宋体"/>
          <w:b/>
          <w:sz w:val="24"/>
          <w:highlight w:val="none"/>
        </w:rPr>
      </w:pPr>
      <w:r>
        <w:rPr>
          <w:rFonts w:hint="eastAsia" w:ascii="宋体" w:hAnsi="宋体" w:cs="宋体"/>
          <w:b/>
          <w:sz w:val="30"/>
          <w:szCs w:val="30"/>
          <w:highlight w:val="none"/>
        </w:rPr>
        <w:t>二、招标文件的构成、澄清、修改</w:t>
      </w:r>
      <w:bookmarkEnd w:id="41"/>
    </w:p>
    <w:p w14:paraId="3C53FCCA">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5．招标文件的构成</w:t>
      </w:r>
    </w:p>
    <w:p w14:paraId="15F307A3">
      <w:pPr>
        <w:pStyle w:val="32"/>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35ACDA5">
      <w:pPr>
        <w:pStyle w:val="32"/>
        <w:tabs>
          <w:tab w:val="left" w:pos="840"/>
        </w:tabs>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5.1.1招标公告；</w:t>
      </w:r>
    </w:p>
    <w:p w14:paraId="18D189B2">
      <w:pPr>
        <w:pStyle w:val="32"/>
        <w:tabs>
          <w:tab w:val="left" w:pos="840"/>
        </w:tabs>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5.1.2投标人须知；</w:t>
      </w:r>
    </w:p>
    <w:p w14:paraId="73D3D06F">
      <w:pPr>
        <w:pStyle w:val="32"/>
        <w:tabs>
          <w:tab w:val="left" w:pos="840"/>
        </w:tabs>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5.1.3采购需求；</w:t>
      </w:r>
    </w:p>
    <w:p w14:paraId="1CFEAF74">
      <w:pPr>
        <w:pStyle w:val="32"/>
        <w:tabs>
          <w:tab w:val="left" w:pos="840"/>
        </w:tabs>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5.1.4评标办法；</w:t>
      </w:r>
    </w:p>
    <w:p w14:paraId="05D4197C">
      <w:pPr>
        <w:pStyle w:val="32"/>
        <w:tabs>
          <w:tab w:val="left" w:pos="840"/>
        </w:tabs>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5.1.5拟签订的合同文本；</w:t>
      </w:r>
    </w:p>
    <w:p w14:paraId="16AEFA5B">
      <w:pPr>
        <w:pStyle w:val="32"/>
        <w:tabs>
          <w:tab w:val="left" w:pos="840"/>
        </w:tabs>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5.1.6应提交的有关格式范例。</w:t>
      </w:r>
    </w:p>
    <w:p w14:paraId="23B7C47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0BD4CCD">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6.招标文件的澄清、修改</w:t>
      </w:r>
    </w:p>
    <w:p w14:paraId="7413CF73">
      <w:pPr>
        <w:pStyle w:val="352"/>
        <w:adjustRightInd/>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1D507C10">
      <w:pPr>
        <w:pStyle w:val="352"/>
        <w:adjustRightInd/>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2B1118">
      <w:pPr>
        <w:pStyle w:val="23"/>
        <w:rPr>
          <w:rFonts w:hAnsi="宋体" w:cs="宋体"/>
          <w:sz w:val="18"/>
          <w:szCs w:val="18"/>
          <w:highlight w:val="none"/>
          <w:lang w:val="en-US"/>
        </w:rPr>
      </w:pPr>
    </w:p>
    <w:p w14:paraId="6AFFD387">
      <w:pPr>
        <w:adjustRightInd/>
        <w:spacing w:line="360" w:lineRule="auto"/>
        <w:jc w:val="center"/>
        <w:outlineLvl w:val="1"/>
        <w:rPr>
          <w:rFonts w:ascii="宋体" w:hAnsi="宋体" w:cs="宋体"/>
          <w:b/>
          <w:sz w:val="30"/>
          <w:szCs w:val="20"/>
          <w:highlight w:val="none"/>
        </w:rPr>
      </w:pPr>
      <w:bookmarkStart w:id="42" w:name="_Toc6708"/>
      <w:r>
        <w:rPr>
          <w:rFonts w:hint="eastAsia" w:ascii="宋体" w:hAnsi="宋体" w:cs="宋体"/>
          <w:b/>
          <w:sz w:val="30"/>
          <w:szCs w:val="20"/>
          <w:highlight w:val="none"/>
        </w:rPr>
        <w:t>三、投标</w:t>
      </w:r>
      <w:bookmarkEnd w:id="42"/>
    </w:p>
    <w:p w14:paraId="5A0BC4E8">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7.招标文件的获取</w:t>
      </w:r>
    </w:p>
    <w:p w14:paraId="24AD4064">
      <w:pPr>
        <w:adjustRightInd/>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BFA8A23">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8.开标前答疑会或现场考察</w:t>
      </w:r>
    </w:p>
    <w:p w14:paraId="07183599">
      <w:pPr>
        <w:pStyle w:val="32"/>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491A9D85">
      <w:pPr>
        <w:pStyle w:val="32"/>
        <w:adjustRightInd/>
        <w:spacing w:line="360" w:lineRule="auto"/>
        <w:ind w:firstLine="482" w:firstLineChars="200"/>
        <w:rPr>
          <w:rFonts w:hAnsi="宋体" w:cs="宋体"/>
          <w:b/>
          <w:szCs w:val="24"/>
          <w:highlight w:val="none"/>
        </w:rPr>
      </w:pPr>
      <w:r>
        <w:rPr>
          <w:rFonts w:hint="eastAsia" w:hAnsi="宋体" w:cs="宋体"/>
          <w:b/>
          <w:kern w:val="28"/>
          <w:sz w:val="24"/>
          <w:szCs w:val="24"/>
          <w:highlight w:val="none"/>
        </w:rPr>
        <w:t>9.投标保证金</w:t>
      </w:r>
    </w:p>
    <w:p w14:paraId="52072153">
      <w:pPr>
        <w:pStyle w:val="5"/>
        <w:adjustRightInd/>
        <w:snapToGrid/>
        <w:spacing w:line="360" w:lineRule="auto"/>
        <w:ind w:firstLine="480" w:firstLineChars="200"/>
        <w:rPr>
          <w:rFonts w:hAnsi="宋体" w:cs="宋体"/>
          <w:color w:val="auto"/>
          <w:sz w:val="24"/>
          <w:highlight w:val="none"/>
        </w:rPr>
      </w:pPr>
      <w:r>
        <w:rPr>
          <w:rFonts w:hint="eastAsia" w:hAnsi="宋体" w:cs="宋体"/>
          <w:color w:val="auto"/>
          <w:sz w:val="24"/>
          <w:highlight w:val="none"/>
        </w:rPr>
        <w:t>本项目不需缴纳投标保证金。</w:t>
      </w:r>
    </w:p>
    <w:p w14:paraId="50084226">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10. 投标文件的语言</w:t>
      </w:r>
    </w:p>
    <w:p w14:paraId="155DD34B">
      <w:pPr>
        <w:autoSpaceDE w:val="0"/>
        <w:autoSpaceDN w:val="0"/>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1CA1E0F">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11. 投标文件的组成</w:t>
      </w:r>
    </w:p>
    <w:p w14:paraId="6A5B97C4">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11.1资格文件：</w:t>
      </w:r>
    </w:p>
    <w:p w14:paraId="3F0DADD6">
      <w:pPr>
        <w:adjustRightInd/>
        <w:spacing w:line="360" w:lineRule="auto"/>
        <w:ind w:firstLine="482" w:firstLineChars="200"/>
        <w:rPr>
          <w:rFonts w:ascii="宋体" w:hAnsi="宋体" w:cs="宋体"/>
          <w:sz w:val="24"/>
          <w:highlight w:val="none"/>
        </w:rPr>
      </w:pPr>
      <w:r>
        <w:rPr>
          <w:rFonts w:hint="eastAsia" w:ascii="宋体" w:hAnsi="宋体" w:cs="宋体"/>
          <w:b/>
          <w:bCs/>
          <w:sz w:val="24"/>
          <w:highlight w:val="none"/>
        </w:rPr>
        <w:t>标项二、标项三、标项四、标项五、标项八资格文件</w:t>
      </w:r>
    </w:p>
    <w:p w14:paraId="1756A51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11.1.1有效的企业法人营业执照（或事业法人登记证）、其他组织（个体工商户）的营业执照或者民办非企业单位登记证书复印件（加盖公章，联合体投标的联合体各成员须分别提供）；</w:t>
      </w:r>
    </w:p>
    <w:p w14:paraId="6941C77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11.1.2符合参加政府采购活动应当具备的一般条件的承诺函；</w:t>
      </w:r>
    </w:p>
    <w:p w14:paraId="7D81D13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11.1.3</w:t>
      </w:r>
      <w:r>
        <w:rPr>
          <w:rFonts w:hint="eastAsia" w:ascii="宋体" w:hAnsi="宋体" w:cs="宋体"/>
          <w:snapToGrid w:val="0"/>
          <w:kern w:val="28"/>
          <w:sz w:val="24"/>
          <w:szCs w:val="20"/>
          <w:highlight w:val="none"/>
        </w:rPr>
        <w:t>联合协议（如有</w:t>
      </w:r>
      <w:r>
        <w:rPr>
          <w:rFonts w:hint="eastAsia" w:hAnsi="宋体" w:cs="宋体"/>
          <w:kern w:val="0"/>
          <w:highlight w:val="none"/>
        </w:rPr>
        <w:t>）</w:t>
      </w:r>
      <w:r>
        <w:rPr>
          <w:rFonts w:hint="eastAsia" w:ascii="宋体" w:hAnsi="宋体" w:cs="宋体"/>
          <w:snapToGrid w:val="0"/>
          <w:kern w:val="28"/>
          <w:sz w:val="24"/>
          <w:szCs w:val="20"/>
          <w:highlight w:val="none"/>
        </w:rPr>
        <w:t>；</w:t>
      </w:r>
    </w:p>
    <w:p w14:paraId="20EBC054">
      <w:pPr>
        <w:pStyle w:val="23"/>
        <w:adjustRightInd/>
        <w:ind w:firstLine="480" w:firstLineChars="200"/>
        <w:rPr>
          <w:rFonts w:hAnsi="宋体" w:cs="宋体"/>
          <w:highlight w:val="none"/>
          <w:lang w:val="en-US"/>
        </w:rPr>
      </w:pPr>
      <w:r>
        <w:rPr>
          <w:rFonts w:hint="eastAsia" w:hAnsi="宋体" w:cs="宋体"/>
          <w:highlight w:val="none"/>
          <w:lang w:val="en-US"/>
        </w:rPr>
        <w:t>11.1.4</w:t>
      </w:r>
      <w:r>
        <w:rPr>
          <w:rFonts w:hint="eastAsia" w:hAnsi="宋体" w:cs="宋体"/>
          <w:kern w:val="0"/>
          <w:highlight w:val="none"/>
        </w:rPr>
        <w:t>业务专用章使用说明函（如适用）；</w:t>
      </w:r>
    </w:p>
    <w:p w14:paraId="6B586C6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11.1.5投标人声明。</w:t>
      </w:r>
    </w:p>
    <w:p w14:paraId="4E259F85">
      <w:pPr>
        <w:adjustRightInd/>
        <w:spacing w:line="360" w:lineRule="auto"/>
        <w:ind w:firstLine="482" w:firstLineChars="200"/>
        <w:rPr>
          <w:rFonts w:ascii="宋体" w:hAnsi="宋体" w:cs="宋体"/>
          <w:b/>
          <w:bCs/>
          <w:sz w:val="24"/>
          <w:highlight w:val="none"/>
          <w:lang w:val="zh-CN"/>
        </w:rPr>
      </w:pPr>
    </w:p>
    <w:p w14:paraId="04FA104F">
      <w:pPr>
        <w:adjustRightInd/>
        <w:spacing w:line="360" w:lineRule="auto"/>
        <w:ind w:firstLine="482" w:firstLineChars="200"/>
        <w:rPr>
          <w:rFonts w:ascii="宋体" w:hAnsi="宋体" w:cs="宋体"/>
          <w:b/>
          <w:bCs/>
          <w:sz w:val="24"/>
          <w:highlight w:val="none"/>
          <w:lang w:val="zh-CN"/>
        </w:rPr>
      </w:pPr>
    </w:p>
    <w:p w14:paraId="14C71572">
      <w:pPr>
        <w:adjustRightInd/>
        <w:spacing w:line="360" w:lineRule="auto"/>
        <w:ind w:firstLine="482" w:firstLineChars="200"/>
        <w:rPr>
          <w:rFonts w:ascii="宋体" w:hAnsi="宋体" w:cs="宋体"/>
          <w:b/>
          <w:bCs/>
          <w:sz w:val="24"/>
          <w:highlight w:val="none"/>
          <w:lang w:val="zh-CN"/>
        </w:rPr>
      </w:pPr>
    </w:p>
    <w:p w14:paraId="66F66E83">
      <w:pPr>
        <w:adjustRightInd/>
        <w:spacing w:line="360" w:lineRule="auto"/>
        <w:ind w:firstLine="482" w:firstLineChars="200"/>
        <w:rPr>
          <w:rFonts w:ascii="宋体" w:hAnsi="宋体" w:cs="宋体"/>
          <w:sz w:val="24"/>
          <w:highlight w:val="none"/>
        </w:rPr>
      </w:pPr>
      <w:r>
        <w:rPr>
          <w:rFonts w:hint="eastAsia" w:ascii="宋体" w:hAnsi="宋体" w:cs="宋体"/>
          <w:b/>
          <w:bCs/>
          <w:sz w:val="24"/>
          <w:highlight w:val="none"/>
        </w:rPr>
        <w:t>标项一、标项六、标项七资格文件</w:t>
      </w:r>
    </w:p>
    <w:p w14:paraId="580D3CB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11.1.1有效的企业法人营业执照（或事业法人登记证）、其他组织（个体工商户）的营业执照或者民办非企业单位登记证书复印件（加盖公章，联合体投标的联合体各成员须分别提供）；</w:t>
      </w:r>
    </w:p>
    <w:p w14:paraId="2C0A031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11.1.2符合参加政府采购活动应当具备的一般条件的承诺函；</w:t>
      </w:r>
    </w:p>
    <w:p w14:paraId="7821127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11.1.3</w:t>
      </w:r>
      <w:r>
        <w:rPr>
          <w:rFonts w:hint="eastAsia" w:ascii="宋体" w:hAnsi="宋体" w:cs="宋体"/>
          <w:snapToGrid w:val="0"/>
          <w:kern w:val="28"/>
          <w:sz w:val="24"/>
          <w:szCs w:val="20"/>
          <w:highlight w:val="none"/>
        </w:rPr>
        <w:t>联合协议（如有</w:t>
      </w:r>
      <w:r>
        <w:rPr>
          <w:rFonts w:hint="eastAsia" w:hAnsi="宋体" w:cs="宋体"/>
          <w:kern w:val="0"/>
          <w:highlight w:val="none"/>
        </w:rPr>
        <w:t>）</w:t>
      </w:r>
      <w:r>
        <w:rPr>
          <w:rFonts w:hint="eastAsia" w:ascii="宋体" w:hAnsi="宋体" w:cs="宋体"/>
          <w:snapToGrid w:val="0"/>
          <w:kern w:val="28"/>
          <w:sz w:val="24"/>
          <w:szCs w:val="20"/>
          <w:highlight w:val="none"/>
        </w:rPr>
        <w:t>；</w:t>
      </w:r>
    </w:p>
    <w:p w14:paraId="7C88657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11.1.4中小企业证明材料(提供以下证明材料之一)：</w:t>
      </w:r>
    </w:p>
    <w:p w14:paraId="633DEDD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（1）中小企业声明函；</w:t>
      </w:r>
    </w:p>
    <w:p w14:paraId="027DA28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（2）残疾人福利性单位声明函；</w:t>
      </w:r>
    </w:p>
    <w:p w14:paraId="3B62D99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（3）由省级以上监狱管理局、戒毒管理局（含新疆生产建设兵团）出具的属于监狱企业的证明文件。</w:t>
      </w:r>
    </w:p>
    <w:p w14:paraId="44FFB25F">
      <w:pPr>
        <w:pStyle w:val="23"/>
        <w:adjustRightInd/>
        <w:ind w:firstLine="480" w:firstLineChars="200"/>
        <w:rPr>
          <w:rFonts w:hAnsi="宋体" w:cs="宋体"/>
          <w:highlight w:val="none"/>
          <w:lang w:val="en-US"/>
        </w:rPr>
      </w:pPr>
      <w:r>
        <w:rPr>
          <w:rFonts w:hint="eastAsia" w:hAnsi="宋体" w:cs="宋体"/>
          <w:highlight w:val="none"/>
          <w:lang w:val="en-US"/>
        </w:rPr>
        <w:t>11.1.5</w:t>
      </w:r>
      <w:r>
        <w:rPr>
          <w:rFonts w:hint="eastAsia" w:hAnsi="宋体" w:cs="宋体"/>
          <w:kern w:val="0"/>
          <w:highlight w:val="none"/>
        </w:rPr>
        <w:t>业务专用章使用说明函（如适用）；</w:t>
      </w:r>
    </w:p>
    <w:p w14:paraId="48E9795D">
      <w:pPr>
        <w:adjustRightInd/>
        <w:spacing w:line="360" w:lineRule="auto"/>
        <w:ind w:firstLine="480" w:firstLineChars="200"/>
        <w:rPr>
          <w:rFonts w:ascii="宋体" w:hAnsi="宋体" w:cs="宋体"/>
          <w:b/>
          <w:bCs/>
          <w:sz w:val="24"/>
          <w:highlight w:val="none"/>
          <w:lang w:val="zh-CN"/>
        </w:rPr>
      </w:pPr>
      <w:r>
        <w:rPr>
          <w:rFonts w:hint="eastAsia" w:ascii="宋体" w:hAnsi="宋体" w:cs="宋体"/>
          <w:sz w:val="24"/>
          <w:highlight w:val="none"/>
        </w:rPr>
        <w:t>11.1.6投标人声明。</w:t>
      </w:r>
    </w:p>
    <w:p w14:paraId="65279A8F">
      <w:pPr>
        <w:adjustRightInd/>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2商务技术</w:t>
      </w:r>
      <w:r>
        <w:rPr>
          <w:rFonts w:hint="eastAsia" w:ascii="宋体" w:hAnsi="宋体" w:cs="宋体"/>
          <w:b/>
          <w:bCs/>
          <w:sz w:val="24"/>
          <w:highlight w:val="none"/>
          <w:lang w:val="zh-CN"/>
        </w:rPr>
        <w:t>文件（</w:t>
      </w:r>
      <w:r>
        <w:rPr>
          <w:rFonts w:hint="eastAsia" w:ascii="宋体" w:hAnsi="宋体" w:cs="宋体"/>
          <w:b/>
          <w:bCs/>
          <w:sz w:val="24"/>
          <w:highlight w:val="none"/>
          <w:lang w:val="en-US" w:eastAsia="zh-CN"/>
        </w:rPr>
        <w:t>适用所用标项</w:t>
      </w:r>
      <w:r>
        <w:rPr>
          <w:rFonts w:hint="eastAsia" w:ascii="宋体" w:hAnsi="宋体" w:cs="宋体"/>
          <w:b/>
          <w:bCs/>
          <w:sz w:val="24"/>
          <w:highlight w:val="none"/>
          <w:lang w:val="zh-CN"/>
        </w:rPr>
        <w:t>）：</w:t>
      </w:r>
    </w:p>
    <w:p w14:paraId="471C8DF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11.2.1投标函；</w:t>
      </w:r>
    </w:p>
    <w:p w14:paraId="0548D512">
      <w:pPr>
        <w:adjustRightInd/>
        <w:spacing w:line="360" w:lineRule="auto"/>
        <w:ind w:firstLine="480" w:firstLineChars="200"/>
        <w:rPr>
          <w:rFonts w:ascii="宋体" w:hAnsi="宋体" w:cs="宋体"/>
          <w:highlight w:val="none"/>
        </w:rPr>
      </w:pPr>
      <w:r>
        <w:rPr>
          <w:rFonts w:hint="eastAsia" w:ascii="宋体" w:hAnsi="宋体" w:cs="宋体"/>
          <w:sz w:val="24"/>
          <w:highlight w:val="none"/>
        </w:rPr>
        <w:t>11.2.2授权委托书或法定代表人（单位负责人、自然人本人）身份证明</w:t>
      </w:r>
      <w:r>
        <w:rPr>
          <w:rFonts w:hint="eastAsia" w:ascii="宋体" w:hAnsi="宋体" w:cs="宋体"/>
          <w:highlight w:val="none"/>
        </w:rPr>
        <w:t>；</w:t>
      </w:r>
    </w:p>
    <w:p w14:paraId="1DD0B019">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11.2.3分包意向协议（如果有）；</w:t>
      </w:r>
    </w:p>
    <w:p w14:paraId="780B886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11.2.4符合性审查资料；</w:t>
      </w:r>
    </w:p>
    <w:p w14:paraId="4452CE58">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11.2.5</w:t>
      </w:r>
      <w:r>
        <w:rPr>
          <w:rFonts w:hint="eastAsia" w:ascii="宋体" w:hAnsi="宋体" w:cs="宋体"/>
          <w:sz w:val="24"/>
          <w:highlight w:val="none"/>
          <w:lang w:val="zh-CN"/>
        </w:rPr>
        <w:t>政府采购供应商廉洁自律承诺书</w:t>
      </w:r>
      <w:r>
        <w:rPr>
          <w:rFonts w:hint="eastAsia" w:ascii="宋体" w:hAnsi="宋体" w:cs="宋体"/>
          <w:sz w:val="24"/>
          <w:highlight w:val="none"/>
        </w:rPr>
        <w:t>；</w:t>
      </w:r>
    </w:p>
    <w:p w14:paraId="6AC0D7A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11.2.6投标人为医疗器械生产企业的：第二类、第三类医疗器械生产企业提供《医疗器械生产许可证》复印件、第一类医疗器械生产企业提供第一类医疗器械生产备案凭证复印件；</w:t>
      </w:r>
    </w:p>
    <w:p w14:paraId="7F103F1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投标人为医疗器械经营企业的：第三类医疗器械经营企业提供《医疗器械经营许可证》复印件、第二类医疗器械经营企业提供第二类医疗器械经营备案凭证复印件；（适用于按医疗器械管理的货物）；</w:t>
      </w:r>
    </w:p>
    <w:p w14:paraId="37FC886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11.2.7食品药品监督管理部门核发的完整有效的医疗器械注册或备案证明复印件；（适用于按医疗器械管理的设备）；</w:t>
      </w:r>
    </w:p>
    <w:p w14:paraId="7889062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11.2.8投标标的清单</w:t>
      </w:r>
      <w:r>
        <w:rPr>
          <w:rFonts w:hint="eastAsia" w:ascii="宋体" w:hAnsi="宋体" w:cs="宋体"/>
          <w:highlight w:val="none"/>
        </w:rPr>
        <w:t>；</w:t>
      </w:r>
    </w:p>
    <w:p w14:paraId="50811050">
      <w:pPr>
        <w:adjustRightInd/>
        <w:spacing w:line="360" w:lineRule="auto"/>
        <w:ind w:firstLine="480" w:firstLineChars="200"/>
        <w:rPr>
          <w:rFonts w:ascii="宋体" w:hAnsi="宋体" w:cs="宋体"/>
          <w:highlight w:val="none"/>
        </w:rPr>
      </w:pPr>
      <w:r>
        <w:rPr>
          <w:rFonts w:hint="eastAsia" w:ascii="宋体" w:hAnsi="宋体" w:cs="宋体"/>
          <w:sz w:val="24"/>
          <w:highlight w:val="none"/>
        </w:rPr>
        <w:t>11.2.9商务技术偏离表</w:t>
      </w:r>
      <w:r>
        <w:rPr>
          <w:rFonts w:hint="eastAsia" w:ascii="宋体" w:hAnsi="宋体" w:cs="宋体"/>
          <w:highlight w:val="none"/>
        </w:rPr>
        <w:t>；</w:t>
      </w:r>
    </w:p>
    <w:p w14:paraId="1842FE7D">
      <w:pPr>
        <w:pStyle w:val="23"/>
        <w:adjustRightInd/>
        <w:ind w:firstLine="480" w:firstLineChars="200"/>
        <w:rPr>
          <w:rFonts w:hAnsi="宋体" w:cs="宋体"/>
          <w:highlight w:val="none"/>
        </w:rPr>
      </w:pPr>
      <w:r>
        <w:rPr>
          <w:rFonts w:hint="eastAsia" w:hAnsi="宋体" w:cs="宋体"/>
          <w:highlight w:val="none"/>
        </w:rPr>
        <w:t>11.2.</w:t>
      </w:r>
      <w:r>
        <w:rPr>
          <w:rFonts w:hint="eastAsia" w:hAnsi="宋体" w:cs="宋体"/>
          <w:highlight w:val="none"/>
          <w:lang w:val="en-US"/>
        </w:rPr>
        <w:t>10</w:t>
      </w:r>
      <w:r>
        <w:rPr>
          <w:rFonts w:hint="eastAsia" w:hAnsi="宋体" w:cs="宋体"/>
          <w:highlight w:val="none"/>
        </w:rPr>
        <w:t>评</w:t>
      </w:r>
      <w:r>
        <w:rPr>
          <w:rFonts w:hint="eastAsia" w:hAnsi="宋体" w:cs="宋体"/>
          <w:highlight w:val="none"/>
          <w:lang w:val="en-US"/>
        </w:rPr>
        <w:t>标标准相应的商务技术资料；</w:t>
      </w:r>
    </w:p>
    <w:p w14:paraId="644A319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（11.2.10-1）供货方案</w:t>
      </w:r>
      <w:r>
        <w:rPr>
          <w:rFonts w:hint="eastAsia" w:ascii="宋体" w:hAnsi="宋体" w:cs="宋体"/>
          <w:highlight w:val="none"/>
        </w:rPr>
        <w:t>；</w:t>
      </w:r>
    </w:p>
    <w:p w14:paraId="434D6DF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（11.2.10-2）安装调试方案</w:t>
      </w:r>
      <w:r>
        <w:rPr>
          <w:rFonts w:hint="eastAsia" w:ascii="宋体" w:hAnsi="宋体" w:cs="宋体"/>
          <w:highlight w:val="none"/>
        </w:rPr>
        <w:t>；</w:t>
      </w:r>
    </w:p>
    <w:p w14:paraId="09DEA15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（11.2.10-3）所投设备运行和维修成本及质保期后备品备件清单；</w:t>
      </w:r>
    </w:p>
    <w:p w14:paraId="3C0598C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（11.2.10-4）质保期方案</w:t>
      </w:r>
      <w:r>
        <w:rPr>
          <w:rFonts w:hint="eastAsia" w:ascii="宋体" w:hAnsi="宋体" w:cs="宋体"/>
          <w:highlight w:val="none"/>
        </w:rPr>
        <w:t>；</w:t>
      </w:r>
    </w:p>
    <w:p w14:paraId="0E56625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（11.2.10-5）技术培训方案</w:t>
      </w:r>
      <w:r>
        <w:rPr>
          <w:rFonts w:hint="eastAsia" w:ascii="宋体" w:hAnsi="宋体" w:cs="宋体"/>
          <w:highlight w:val="none"/>
        </w:rPr>
        <w:t>；</w:t>
      </w:r>
    </w:p>
    <w:p w14:paraId="7686731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（11.2.10-6）服务承诺</w:t>
      </w:r>
      <w:r>
        <w:rPr>
          <w:rFonts w:hint="eastAsia" w:ascii="宋体" w:hAnsi="宋体" w:cs="宋体"/>
          <w:highlight w:val="none"/>
        </w:rPr>
        <w:t>；</w:t>
      </w:r>
    </w:p>
    <w:p w14:paraId="06F645B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（11.2.10-7）业绩一览表</w:t>
      </w:r>
      <w:r>
        <w:rPr>
          <w:rFonts w:hint="eastAsia" w:ascii="宋体" w:hAnsi="宋体" w:cs="宋体"/>
          <w:highlight w:val="none"/>
        </w:rPr>
        <w:t>；</w:t>
      </w:r>
    </w:p>
    <w:p w14:paraId="0ED2D4F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（11.2.10-8）节能环保产品证明材料（如有，请按评分标准要求提供）；</w:t>
      </w:r>
    </w:p>
    <w:p w14:paraId="03982278">
      <w:pPr>
        <w:adjustRightInd/>
        <w:spacing w:line="360" w:lineRule="auto"/>
        <w:ind w:firstLine="480" w:firstLineChars="200"/>
        <w:rPr>
          <w:rFonts w:ascii="宋体" w:hAnsi="宋体" w:cs="宋体"/>
          <w:highlight w:val="none"/>
        </w:rPr>
      </w:pPr>
      <w:r>
        <w:rPr>
          <w:rFonts w:hint="eastAsia" w:ascii="宋体" w:hAnsi="宋体" w:cs="宋体"/>
          <w:sz w:val="24"/>
          <w:highlight w:val="none"/>
        </w:rPr>
        <w:t>（11.2.10-9）评标标准相应的其他商务技术资料</w:t>
      </w:r>
      <w:r>
        <w:rPr>
          <w:rFonts w:hint="eastAsia" w:ascii="宋体" w:hAnsi="宋体" w:cs="宋体"/>
          <w:highlight w:val="none"/>
        </w:rPr>
        <w:t>。</w:t>
      </w:r>
    </w:p>
    <w:p w14:paraId="27B7F0D3">
      <w:pPr>
        <w:adjustRightInd/>
        <w:spacing w:line="360" w:lineRule="auto"/>
        <w:ind w:firstLine="482" w:firstLineChars="200"/>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 xml:space="preserve">报价文件： </w:t>
      </w:r>
    </w:p>
    <w:p w14:paraId="1D5C232C">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标项二、标项三、标项四、标项五、标项八报价文件</w:t>
      </w:r>
    </w:p>
    <w:p w14:paraId="63027DD8">
      <w:pPr>
        <w:adjustRightInd/>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11.3.1开标一览表（报价表）</w:t>
      </w:r>
      <w:r>
        <w:rPr>
          <w:rFonts w:hint="eastAsia" w:ascii="宋体" w:hAnsi="宋体" w:cs="宋体"/>
          <w:sz w:val="24"/>
          <w:highlight w:val="none"/>
          <w:lang w:eastAsia="zh-CN"/>
        </w:rPr>
        <w:t>；</w:t>
      </w:r>
    </w:p>
    <w:p w14:paraId="7D61D1B5">
      <w:pPr>
        <w:adjustRightInd/>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11.3.2分项报价表；</w:t>
      </w:r>
    </w:p>
    <w:p w14:paraId="63ACA13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中小企业声明函(如有）；</w:t>
      </w:r>
    </w:p>
    <w:p w14:paraId="3E834D9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残疾人福利性单位声明函(如有）；</w:t>
      </w:r>
    </w:p>
    <w:p w14:paraId="0F41CD75">
      <w:pPr>
        <w:adjustRightInd/>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由省级以上监狱管理局、戒毒管理局（含新疆生产建设兵团）出具的属于监狱企业的证明文件（如有）。</w:t>
      </w:r>
    </w:p>
    <w:p w14:paraId="2F0C47C5">
      <w:pPr>
        <w:adjustRightInd/>
        <w:spacing w:line="360" w:lineRule="auto"/>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11.3.6报价情况说明（如供应商报价低于项目预算 50%的，应当提交本文档，详细阐述不影响产品质量或者诚信履约的具体原因）。</w:t>
      </w:r>
    </w:p>
    <w:p w14:paraId="39EEAC0C">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标项一、标项六、标项七</w:t>
      </w:r>
      <w:r>
        <w:rPr>
          <w:rFonts w:hint="eastAsia" w:ascii="宋体" w:hAnsi="宋体" w:cs="宋体"/>
          <w:b/>
          <w:bCs/>
          <w:sz w:val="24"/>
          <w:highlight w:val="none"/>
        </w:rPr>
        <w:t>报价文件</w:t>
      </w:r>
    </w:p>
    <w:p w14:paraId="57BB0060">
      <w:pPr>
        <w:adjustRightInd/>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11.3.1开标一览表（报价表）</w:t>
      </w:r>
      <w:r>
        <w:rPr>
          <w:rFonts w:hint="eastAsia" w:ascii="宋体" w:hAnsi="宋体" w:cs="宋体"/>
          <w:sz w:val="24"/>
          <w:highlight w:val="none"/>
          <w:lang w:eastAsia="zh-CN"/>
        </w:rPr>
        <w:t>；</w:t>
      </w:r>
    </w:p>
    <w:p w14:paraId="3BF3C3F4">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11.3.2分项报价表。</w:t>
      </w:r>
    </w:p>
    <w:p w14:paraId="1BA74F69">
      <w:pPr>
        <w:adjustRightInd/>
        <w:spacing w:line="360" w:lineRule="auto"/>
        <w:ind w:firstLine="480" w:firstLineChars="200"/>
        <w:rPr>
          <w:rFonts w:ascii="宋体" w:hAnsi="宋体" w:cs="宋体"/>
          <w:b/>
          <w:sz w:val="24"/>
          <w:highlight w:val="none"/>
        </w:rPr>
      </w:pPr>
      <w:r>
        <w:rPr>
          <w:rFonts w:hint="eastAsia" w:ascii="宋体" w:hAnsi="宋体" w:cs="宋体"/>
          <w:color w:val="auto"/>
          <w:sz w:val="24"/>
          <w:highlight w:val="none"/>
        </w:rPr>
        <w:t>11.3.3 报价情况说明（如供应商报价低于项目预算 50%的，应当提交本文档，详细阐述不影响产品质量或者诚信履约的具体原因）。</w:t>
      </w:r>
    </w:p>
    <w:p w14:paraId="48DACBE1">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3EA728CD">
      <w:pPr>
        <w:adjustRightInd/>
        <w:spacing w:line="360" w:lineRule="auto"/>
        <w:ind w:firstLine="482" w:firstLineChars="2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25EA331B">
      <w:pPr>
        <w:adjustRightInd/>
        <w:spacing w:line="360" w:lineRule="auto"/>
        <w:ind w:firstLine="482" w:firstLineChars="200"/>
        <w:rPr>
          <w:rFonts w:ascii="宋体" w:hAnsi="宋体" w:cs="宋体"/>
          <w:b/>
          <w:sz w:val="24"/>
          <w:highlight w:val="none"/>
        </w:rPr>
      </w:pPr>
      <w:bookmarkStart w:id="43" w:name="_Toc14413"/>
      <w:r>
        <w:rPr>
          <w:rFonts w:hint="eastAsia" w:ascii="宋体" w:hAnsi="宋体" w:cs="宋体"/>
          <w:b/>
          <w:sz w:val="24"/>
          <w:highlight w:val="none"/>
        </w:rPr>
        <w:t>12</w:t>
      </w:r>
      <w:r>
        <w:rPr>
          <w:rFonts w:hint="eastAsia" w:ascii="宋体" w:hAnsi="宋体" w:cs="宋体"/>
          <w:b/>
          <w:sz w:val="24"/>
          <w:highlight w:val="none"/>
          <w:lang w:val="zh-CN"/>
        </w:rPr>
        <w:t>.</w:t>
      </w:r>
      <w:r>
        <w:rPr>
          <w:rFonts w:hint="eastAsia" w:ascii="宋体" w:hAnsi="宋体" w:cs="宋体"/>
          <w:b/>
          <w:sz w:val="24"/>
          <w:highlight w:val="none"/>
        </w:rPr>
        <w:t>投标文件的编制</w:t>
      </w:r>
      <w:bookmarkEnd w:id="43"/>
    </w:p>
    <w:p w14:paraId="28B4A763">
      <w:pPr>
        <w:adjustRightInd/>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w:t>
      </w:r>
      <w:r>
        <w:rPr>
          <w:rFonts w:hint="eastAsia" w:ascii="宋体" w:hAnsi="宋体" w:cs="宋体"/>
          <w:b/>
          <w:bCs/>
          <w:kern w:val="0"/>
          <w:sz w:val="24"/>
          <w:highlight w:val="none"/>
          <w:lang w:val="zh-CN"/>
        </w:rPr>
        <w:t>投标文件分为资格文件、商务技术文件、报价文件三部分。</w:t>
      </w:r>
      <w:r>
        <w:rPr>
          <w:rFonts w:hint="eastAsia" w:ascii="宋体" w:hAnsi="宋体" w:cs="宋体"/>
          <w:kern w:val="0"/>
          <w:sz w:val="24"/>
          <w:highlight w:val="none"/>
          <w:lang w:val="zh-CN"/>
        </w:rPr>
        <w:t>各投标人在编制投标文件时请按照招标文件第六部分规定的格式进行，混乱的编排导致投标文件被误读或评审小组查找不到有效文件是投标人的风险。</w:t>
      </w:r>
    </w:p>
    <w:p w14:paraId="71723B48">
      <w:pPr>
        <w:adjustRightInd/>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12.2投标人进行电子投标应安装采购人端软件—“政采云电子交易采购人端”，并按照招标文件和电子交易平台的要求编制并加密投标文件。投标人未按规定加密的投标文件，电子交易平台将拒收并提示。</w:t>
      </w:r>
    </w:p>
    <w:p w14:paraId="053C2A49">
      <w:pPr>
        <w:adjustRightInd/>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12.3使用“政采云电子交易采购人端”需要提前申领CA数字证书，申领流程请自行前往“浙江政府采购网-下载专区-电子交易采购人端-CA驱动和申领流程”进行查阅。</w:t>
      </w:r>
    </w:p>
    <w:p w14:paraId="6612C63C">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13.投标文件的签署、盖章</w:t>
      </w:r>
    </w:p>
    <w:p w14:paraId="491086C9">
      <w:pPr>
        <w:pStyle w:val="352"/>
        <w:adjustRightInd/>
        <w:ind w:firstLine="480"/>
        <w:rPr>
          <w:rFonts w:ascii="宋体" w:hAnsi="宋体" w:cs="宋体"/>
          <w:b/>
          <w:highlight w:val="none"/>
        </w:rPr>
      </w:pPr>
      <w:r>
        <w:rPr>
          <w:rFonts w:hint="eastAsia" w:ascii="宋体" w:hAnsi="宋体" w:cs="宋体"/>
          <w:highlight w:val="none"/>
        </w:rPr>
        <w:t>13.1投标文件按照招标文件第六部分格式要求进行签署、盖章。以联合体形式参与本项目投标的，联合协议中联合体成员均需盖章。除招标文件有特别要求外，其他招标文件要求需盖章的部分仅由联合体牵头人盖章即可。★</w:t>
      </w:r>
      <w:r>
        <w:rPr>
          <w:rFonts w:hint="eastAsia" w:ascii="宋体" w:hAnsi="宋体" w:cs="宋体"/>
          <w:b/>
          <w:highlight w:val="none"/>
        </w:rPr>
        <w:t>投标人的投标文件未按照招标文件要求签署、盖章的，其投标无效</w:t>
      </w:r>
      <w:r>
        <w:rPr>
          <w:rFonts w:hint="eastAsia" w:ascii="宋体" w:hAnsi="宋体" w:cs="宋体"/>
          <w:highlight w:val="none"/>
        </w:rPr>
        <w:t>。</w:t>
      </w:r>
    </w:p>
    <w:p w14:paraId="618DB374">
      <w:pPr>
        <w:pStyle w:val="352"/>
        <w:adjustRightInd/>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BDD30C1">
      <w:pPr>
        <w:pStyle w:val="352"/>
        <w:adjustRightInd/>
        <w:ind w:firstLine="480"/>
        <w:rPr>
          <w:rFonts w:ascii="宋体" w:hAnsi="宋体" w:cs="宋体"/>
          <w:highlight w:val="none"/>
        </w:rPr>
      </w:pPr>
      <w:r>
        <w:rPr>
          <w:rFonts w:hint="eastAsia" w:ascii="宋体" w:hAnsi="宋体" w:cs="宋体"/>
          <w:highlight w:val="none"/>
        </w:rPr>
        <w:t>13.3招标文件对投标文件签署、盖章的要求适用于电子签名。</w:t>
      </w:r>
    </w:p>
    <w:p w14:paraId="19E1338C">
      <w:pPr>
        <w:pStyle w:val="352"/>
        <w:adjustRightInd/>
        <w:ind w:firstLine="482"/>
        <w:rPr>
          <w:rFonts w:ascii="宋体" w:hAnsi="宋体" w:cs="宋体"/>
          <w:b/>
          <w:highlight w:val="none"/>
        </w:rPr>
      </w:pPr>
      <w:r>
        <w:rPr>
          <w:rFonts w:hint="eastAsia" w:ascii="宋体" w:hAnsi="宋体" w:cs="宋体"/>
          <w:b/>
          <w:highlight w:val="none"/>
        </w:rPr>
        <w:t>14.投标文件的提交、补充、修改、撤回</w:t>
      </w:r>
    </w:p>
    <w:p w14:paraId="08B70E6B">
      <w:pPr>
        <w:pStyle w:val="352"/>
        <w:adjustRightInd/>
        <w:ind w:firstLine="480"/>
        <w:rPr>
          <w:rFonts w:ascii="宋体" w:hAnsi="宋体" w:cs="宋体"/>
          <w:highlight w:val="none"/>
        </w:rPr>
      </w:pPr>
      <w:r>
        <w:rPr>
          <w:rFonts w:hint="eastAsia" w:ascii="宋体" w:hAnsi="宋体" w:cs="宋体"/>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8699B5">
      <w:pPr>
        <w:pStyle w:val="352"/>
        <w:adjustRightInd/>
        <w:ind w:firstLine="480"/>
        <w:rPr>
          <w:rFonts w:ascii="宋体" w:hAnsi="宋体" w:cs="宋体"/>
          <w:highlight w:val="none"/>
        </w:rPr>
      </w:pPr>
      <w:r>
        <w:rPr>
          <w:rFonts w:hint="eastAsia" w:ascii="宋体" w:hAnsi="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14:paraId="64613346">
      <w:pPr>
        <w:pStyle w:val="352"/>
        <w:adjustRightInd/>
        <w:ind w:firstLine="480"/>
        <w:rPr>
          <w:rFonts w:ascii="宋体" w:hAnsi="宋体" w:cs="宋体"/>
          <w:highlight w:val="none"/>
        </w:rPr>
      </w:pPr>
      <w:r>
        <w:rPr>
          <w:rFonts w:hint="eastAsia" w:ascii="宋体" w:hAnsi="宋体" w:cs="宋体"/>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01BDFE1">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15.备份投标文件</w:t>
      </w:r>
    </w:p>
    <w:p w14:paraId="579AB8CA">
      <w:pPr>
        <w:pStyle w:val="32"/>
        <w:adjustRightInd/>
        <w:spacing w:line="360" w:lineRule="auto"/>
        <w:ind w:firstLine="480" w:firstLineChars="200"/>
        <w:rPr>
          <w:rFonts w:hAnsi="宋体" w:cs="宋体"/>
          <w:b/>
          <w:sz w:val="24"/>
          <w:szCs w:val="24"/>
          <w:highlight w:val="none"/>
        </w:rPr>
      </w:pPr>
      <w:r>
        <w:rPr>
          <w:rFonts w:hint="eastAsia" w:hAnsi="宋体" w:cs="宋体"/>
          <w:sz w:val="24"/>
          <w:szCs w:val="24"/>
          <w:highlight w:val="none"/>
        </w:rPr>
        <w:t>15.1投标人在电子交易平台传输递交投标文件后，还可以在投标截止时间前直接提交或者以邮寄方式递交备份投标文件1份，</w:t>
      </w:r>
      <w:r>
        <w:rPr>
          <w:rFonts w:hint="eastAsia" w:hAnsi="宋体" w:cs="宋体"/>
          <w:b/>
          <w:sz w:val="24"/>
          <w:szCs w:val="24"/>
          <w:highlight w:val="none"/>
        </w:rPr>
        <w:t>但采购人、采购代理机构不强制投标人提交备份投标文件。</w:t>
      </w:r>
    </w:p>
    <w:p w14:paraId="02A4BBB2">
      <w:pPr>
        <w:pStyle w:val="32"/>
        <w:adjustRightInd/>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15.2备份投标文件须在“政采云投标采购人端”制作生成，并储存在</w:t>
      </w:r>
      <w:r>
        <w:rPr>
          <w:rFonts w:hint="eastAsia" w:hAnsi="宋体" w:cs="宋体"/>
          <w:b/>
          <w:bCs/>
          <w:kern w:val="28"/>
          <w:sz w:val="24"/>
          <w:highlight w:val="none"/>
        </w:rPr>
        <w:t>U盘存储</w:t>
      </w:r>
      <w:r>
        <w:rPr>
          <w:rFonts w:hint="eastAsia" w:hAnsi="宋体" w:cs="宋体"/>
          <w:b/>
          <w:bCs/>
          <w:sz w:val="24"/>
          <w:highlight w:val="none"/>
        </w:rPr>
        <w:t>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C4DFA27">
      <w:pPr>
        <w:pStyle w:val="32"/>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w:t>
      </w:r>
      <w:r>
        <w:rPr>
          <w:rFonts w:hint="eastAsia" w:hAnsi="宋体" w:cs="宋体"/>
          <w:snapToGrid/>
          <w:sz w:val="24"/>
          <w:szCs w:val="24"/>
          <w:highlight w:val="none"/>
        </w:rPr>
        <w:t>在招标文件第二部分投标人须知前附表载明地点</w:t>
      </w:r>
      <w:r>
        <w:rPr>
          <w:rFonts w:hint="eastAsia" w:hAnsi="宋体" w:cs="宋体"/>
          <w:sz w:val="24"/>
          <w:szCs w:val="24"/>
          <w:highlight w:val="none"/>
        </w:rPr>
        <w:t>将备份投标文件提交给采购代理机构，采购代理机构将拒绝接受逾期送达的备份投标文件。</w:t>
      </w:r>
    </w:p>
    <w:p w14:paraId="14039DCE">
      <w:pPr>
        <w:pStyle w:val="32"/>
        <w:adjustRightInd/>
        <w:spacing w:line="360" w:lineRule="auto"/>
        <w:ind w:firstLine="480" w:firstLineChars="200"/>
        <w:rPr>
          <w:rFonts w:hAnsi="宋体" w:cs="宋体"/>
          <w:sz w:val="24"/>
          <w:szCs w:val="24"/>
          <w:highlight w:val="none"/>
        </w:rPr>
      </w:pPr>
      <w:r>
        <w:rPr>
          <w:rFonts w:hint="eastAsia" w:hAnsi="宋体" w:cs="宋体"/>
          <w:sz w:val="24"/>
          <w:szCs w:val="24"/>
          <w:highlight w:val="none"/>
        </w:rPr>
        <w:t>15.4以邮寄方式递交备份投标文件的，投标人应先将备份投标文件按要求密封和标记，再进行邮件外包装后邮寄。备份投标文件须在</w:t>
      </w:r>
      <w:r>
        <w:rPr>
          <w:rFonts w:hint="eastAsia" w:hAnsi="宋体" w:cs="宋体"/>
          <w:snapToGrid/>
          <w:sz w:val="24"/>
          <w:szCs w:val="24"/>
          <w:highlight w:val="none"/>
        </w:rPr>
        <w:t>招标文件第二部分投标人须知前附表规定的截止时间</w:t>
      </w:r>
      <w:r>
        <w:rPr>
          <w:rFonts w:hint="eastAsia" w:hAnsi="宋体" w:cs="宋体"/>
          <w:sz w:val="24"/>
          <w:szCs w:val="24"/>
          <w:highlight w:val="none"/>
        </w:rPr>
        <w:t>之前送达到规定的地点</w:t>
      </w:r>
      <w:r>
        <w:rPr>
          <w:rFonts w:hint="eastAsia" w:hAnsi="宋体" w:cs="宋体"/>
          <w:snapToGrid/>
          <w:sz w:val="24"/>
          <w:szCs w:val="24"/>
          <w:highlight w:val="none"/>
        </w:rPr>
        <w:t>；</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C67240F">
      <w:pPr>
        <w:pStyle w:val="32"/>
        <w:adjustRightInd/>
        <w:spacing w:line="360" w:lineRule="auto"/>
        <w:ind w:firstLine="482" w:firstLineChars="200"/>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F3AD309">
      <w:pPr>
        <w:pStyle w:val="352"/>
        <w:adjustRightInd/>
        <w:ind w:firstLine="482"/>
        <w:rPr>
          <w:rFonts w:ascii="宋体" w:hAnsi="宋体" w:cs="宋体"/>
          <w:b/>
          <w:highlight w:val="none"/>
        </w:rPr>
      </w:pPr>
      <w:r>
        <w:rPr>
          <w:rFonts w:hint="eastAsia" w:ascii="宋体" w:hAnsi="宋体" w:cs="宋体"/>
          <w:b/>
          <w:highlight w:val="none"/>
        </w:rPr>
        <w:t>16.投标文件的无效处理</w:t>
      </w:r>
    </w:p>
    <w:p w14:paraId="27EF4C0D">
      <w:pPr>
        <w:pStyle w:val="24"/>
        <w:adjustRightInd/>
        <w:spacing w:line="360" w:lineRule="auto"/>
        <w:rPr>
          <w:rFonts w:cs="宋体"/>
          <w:szCs w:val="21"/>
          <w:highlight w:val="none"/>
        </w:rPr>
      </w:pPr>
      <w:r>
        <w:rPr>
          <w:rFonts w:hint="eastAsia" w:cs="宋体"/>
          <w:szCs w:val="21"/>
          <w:highlight w:val="none"/>
        </w:rPr>
        <w:t>有招标文件第四部分</w:t>
      </w:r>
      <w:r>
        <w:rPr>
          <w:rFonts w:hint="eastAsia" w:cs="宋体"/>
          <w:highlight w:val="none"/>
        </w:rPr>
        <w:t>4.2规定</w:t>
      </w:r>
      <w:r>
        <w:rPr>
          <w:rFonts w:hint="eastAsia" w:cs="宋体"/>
          <w:szCs w:val="21"/>
          <w:highlight w:val="none"/>
        </w:rPr>
        <w:t>的情形之一的，投标无效：</w:t>
      </w:r>
    </w:p>
    <w:p w14:paraId="340322D7">
      <w:pPr>
        <w:pStyle w:val="352"/>
        <w:adjustRightInd/>
        <w:ind w:firstLine="482"/>
        <w:rPr>
          <w:rFonts w:ascii="宋体" w:hAnsi="宋体" w:cs="宋体"/>
          <w:b/>
          <w:highlight w:val="none"/>
        </w:rPr>
      </w:pPr>
      <w:r>
        <w:rPr>
          <w:rFonts w:hint="eastAsia" w:ascii="宋体" w:hAnsi="宋体" w:cs="宋体"/>
          <w:b/>
          <w:highlight w:val="none"/>
        </w:rPr>
        <w:t>17.投标有效期</w:t>
      </w:r>
    </w:p>
    <w:p w14:paraId="6E7991B4">
      <w:pPr>
        <w:adjustRightInd/>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sz w:val="24"/>
          <w:highlight w:val="none"/>
        </w:rPr>
        <w:t>★</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0661AA4">
      <w:pPr>
        <w:pStyle w:val="352"/>
        <w:adjustRightInd/>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092E7033">
      <w:pPr>
        <w:pStyle w:val="352"/>
        <w:adjustRightInd/>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38AE37C">
      <w:pPr>
        <w:pStyle w:val="352"/>
        <w:adjustRightInd/>
        <w:ind w:firstLine="643"/>
        <w:rPr>
          <w:rFonts w:ascii="宋体" w:hAnsi="宋体" w:cs="宋体"/>
          <w:b/>
          <w:sz w:val="32"/>
          <w:highlight w:val="none"/>
        </w:rPr>
      </w:pPr>
    </w:p>
    <w:p w14:paraId="5C969522">
      <w:pPr>
        <w:pStyle w:val="352"/>
        <w:adjustRightInd/>
        <w:ind w:firstLine="0" w:firstLineChars="0"/>
        <w:jc w:val="center"/>
        <w:rPr>
          <w:rFonts w:ascii="宋体" w:hAnsi="宋体" w:cs="宋体"/>
          <w:b/>
          <w:sz w:val="32"/>
          <w:highlight w:val="none"/>
        </w:rPr>
      </w:pPr>
      <w:bookmarkStart w:id="44" w:name="_Toc24357"/>
      <w:r>
        <w:rPr>
          <w:rFonts w:hint="eastAsia" w:ascii="宋体" w:hAnsi="宋体" w:cs="宋体"/>
          <w:b/>
          <w:sz w:val="32"/>
          <w:highlight w:val="none"/>
        </w:rPr>
        <w:t>四、开标、资格审查与信用信息查询</w:t>
      </w:r>
      <w:bookmarkEnd w:id="44"/>
    </w:p>
    <w:p w14:paraId="708C9446">
      <w:pPr>
        <w:pStyle w:val="800"/>
        <w:adjustRightInd/>
        <w:spacing w:line="360" w:lineRule="auto"/>
        <w:ind w:left="0" w:firstLine="482" w:firstLineChars="200"/>
        <w:rPr>
          <w:rFonts w:ascii="宋体" w:hAnsi="宋体" w:cs="宋体"/>
          <w:sz w:val="24"/>
          <w:highlight w:val="none"/>
        </w:rPr>
      </w:pPr>
      <w:r>
        <w:rPr>
          <w:rFonts w:hint="eastAsia" w:ascii="宋体" w:hAnsi="宋体" w:cs="宋体"/>
          <w:b/>
          <w:sz w:val="24"/>
          <w:szCs w:val="24"/>
          <w:highlight w:val="none"/>
        </w:rPr>
        <w:t>18.开标</w:t>
      </w:r>
    </w:p>
    <w:p w14:paraId="0FDD061B">
      <w:pPr>
        <w:pStyle w:val="800"/>
        <w:adjustRightInd/>
        <w:spacing w:line="360" w:lineRule="auto"/>
        <w:ind w:left="0" w:firstLine="480" w:firstLineChars="200"/>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455F60FB">
      <w:pPr>
        <w:pStyle w:val="800"/>
        <w:adjustRightInd/>
        <w:spacing w:line="360" w:lineRule="auto"/>
        <w:ind w:left="0" w:firstLine="480" w:firstLineChars="200"/>
        <w:rPr>
          <w:rFonts w:ascii="宋体" w:hAnsi="宋体" w:cs="宋体"/>
          <w:b/>
          <w:bCs/>
          <w:sz w:val="24"/>
          <w:highlight w:val="none"/>
        </w:rPr>
      </w:pPr>
      <w:r>
        <w:rPr>
          <w:rFonts w:hint="eastAsia" w:ascii="宋体" w:hAnsi="宋体" w:cs="宋体"/>
          <w:sz w:val="24"/>
          <w:highlight w:val="none"/>
        </w:rPr>
        <w:t>18.2开标时，电子交易平台按开标时间自动提取所有投标文件。采购代理机构依托电子交易平台发起开始解密指令，投标人按照平台提示和招标文件的规定在半小时内完成在线解密。</w:t>
      </w:r>
      <w:r>
        <w:rPr>
          <w:rFonts w:hint="eastAsia" w:ascii="宋体" w:hAnsi="宋体" w:cs="宋体"/>
          <w:b/>
          <w:bCs/>
          <w:sz w:val="24"/>
          <w:highlight w:val="none"/>
        </w:rPr>
        <w:t>本项目资格文件、商务技术文件和报价文件同时开启。</w:t>
      </w:r>
    </w:p>
    <w:p w14:paraId="20EB9C89">
      <w:pPr>
        <w:pStyle w:val="800"/>
        <w:adjustRightInd/>
        <w:spacing w:line="360" w:lineRule="auto"/>
        <w:ind w:left="0" w:firstLine="482" w:firstLineChars="200"/>
        <w:rPr>
          <w:rFonts w:ascii="宋体" w:hAnsi="宋体" w:cs="宋体"/>
          <w:b/>
          <w:sz w:val="24"/>
          <w:highlight w:val="none"/>
        </w:rPr>
      </w:pPr>
      <w:r>
        <w:rPr>
          <w:rFonts w:hint="eastAsia" w:ascii="宋体" w:hAnsi="宋体" w:cs="宋体"/>
          <w:b/>
          <w:bCs/>
          <w:sz w:val="24"/>
          <w:highlight w:val="none"/>
        </w:rPr>
        <w:t>18.3投标</w:t>
      </w:r>
      <w:r>
        <w:rPr>
          <w:rFonts w:hint="eastAsia" w:ascii="宋体" w:hAnsi="宋体" w:cs="宋体"/>
          <w:b/>
          <w:sz w:val="24"/>
          <w:highlight w:val="none"/>
        </w:rPr>
        <w:t>文件未按时解密，投标人提供了备份投标文件的，以备份投标文件作为依据，否则视为投标文件撤回。投标文件已按时解密的，备份投标文件自动失效。</w:t>
      </w:r>
    </w:p>
    <w:p w14:paraId="2A2B2760">
      <w:pPr>
        <w:widowControl/>
        <w:adjustRightInd/>
        <w:spacing w:line="360" w:lineRule="auto"/>
        <w:ind w:firstLine="482" w:firstLineChars="200"/>
        <w:rPr>
          <w:rFonts w:ascii="宋体" w:hAnsi="宋体" w:cs="宋体"/>
          <w:b/>
          <w:sz w:val="24"/>
          <w:szCs w:val="20"/>
          <w:highlight w:val="none"/>
        </w:rPr>
      </w:pPr>
      <w:r>
        <w:rPr>
          <w:rFonts w:hint="eastAsia" w:ascii="宋体" w:hAnsi="宋体" w:cs="宋体"/>
          <w:b/>
          <w:sz w:val="24"/>
          <w:szCs w:val="20"/>
          <w:highlight w:val="none"/>
        </w:rPr>
        <w:t>19.资格审查</w:t>
      </w:r>
    </w:p>
    <w:p w14:paraId="67EDBBF0">
      <w:pPr>
        <w:adjustRightInd/>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5E962E23">
      <w:pPr>
        <w:pStyle w:val="352"/>
        <w:adjustRightInd/>
        <w:ind w:firstLine="480"/>
        <w:rPr>
          <w:rFonts w:ascii="宋体" w:hAnsi="宋体" w:cs="宋体"/>
          <w:highlight w:val="none"/>
        </w:rPr>
      </w:pPr>
      <w:r>
        <w:rPr>
          <w:rFonts w:hint="eastAsia" w:ascii="宋体" w:hAnsi="宋体" w:cs="宋体"/>
          <w:kern w:val="0"/>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highlight w:val="none"/>
        </w:rPr>
        <w:t>有效资格证明材料的，视为</w:t>
      </w:r>
      <w:r>
        <w:rPr>
          <w:rFonts w:hint="eastAsia" w:ascii="宋体" w:hAnsi="宋体" w:cs="宋体"/>
          <w:highlight w:val="none"/>
        </w:rPr>
        <w:t>投标人不具备招标文件中规定的资格要求，其投标无效。</w:t>
      </w:r>
    </w:p>
    <w:p w14:paraId="67DDA741">
      <w:pPr>
        <w:pStyle w:val="352"/>
        <w:adjustRightInd/>
        <w:ind w:firstLine="480"/>
        <w:rPr>
          <w:rFonts w:ascii="宋体" w:hAnsi="宋体" w:cs="宋体"/>
          <w:highlight w:val="none"/>
        </w:rPr>
      </w:pPr>
      <w:r>
        <w:rPr>
          <w:rFonts w:hint="eastAsia" w:ascii="宋体" w:hAnsi="宋体" w:cs="宋体"/>
          <w:kern w:val="0"/>
          <w:highlight w:val="none"/>
        </w:rPr>
        <w:t>19.</w:t>
      </w:r>
      <w:r>
        <w:rPr>
          <w:rFonts w:hint="eastAsia" w:ascii="宋体" w:hAnsi="宋体" w:cs="宋体"/>
          <w:highlight w:val="none"/>
        </w:rPr>
        <w:t>3对未通过资格审查的投标人，采购人或采购代理机构告知其未通过的原因。</w:t>
      </w:r>
    </w:p>
    <w:p w14:paraId="50FCC759">
      <w:pPr>
        <w:pStyle w:val="352"/>
        <w:adjustRightInd/>
        <w:ind w:firstLine="480"/>
        <w:rPr>
          <w:rFonts w:ascii="宋体" w:hAnsi="宋体" w:cs="宋体"/>
          <w:highlight w:val="none"/>
        </w:rPr>
      </w:pPr>
      <w:r>
        <w:rPr>
          <w:rFonts w:hint="eastAsia" w:ascii="宋体" w:hAnsi="宋体" w:cs="宋体"/>
          <w:kern w:val="0"/>
          <w:highlight w:val="none"/>
        </w:rPr>
        <w:t>19.</w:t>
      </w:r>
      <w:r>
        <w:rPr>
          <w:rFonts w:hint="eastAsia" w:ascii="宋体" w:hAnsi="宋体" w:cs="宋体"/>
          <w:highlight w:val="none"/>
        </w:rPr>
        <w:t>4合格投标人不足3家的，不再评标。</w:t>
      </w:r>
    </w:p>
    <w:p w14:paraId="09C14565">
      <w:pPr>
        <w:pStyle w:val="352"/>
        <w:adjustRightInd/>
        <w:ind w:firstLine="482"/>
        <w:rPr>
          <w:rFonts w:ascii="宋体" w:hAnsi="宋体" w:cs="宋体"/>
          <w:b/>
          <w:highlight w:val="none"/>
        </w:rPr>
      </w:pPr>
      <w:r>
        <w:rPr>
          <w:rFonts w:hint="eastAsia" w:ascii="宋体" w:hAnsi="宋体" w:cs="宋体"/>
          <w:b/>
          <w:highlight w:val="none"/>
        </w:rPr>
        <w:t>20.信用信息查询</w:t>
      </w:r>
    </w:p>
    <w:p w14:paraId="28A99528">
      <w:pPr>
        <w:pStyle w:val="352"/>
        <w:adjustRightInd/>
        <w:ind w:firstLine="480"/>
        <w:rPr>
          <w:rFonts w:ascii="宋体" w:hAnsi="宋体" w:cs="宋体"/>
          <w:kern w:val="0"/>
          <w:highlight w:val="none"/>
        </w:rPr>
      </w:pPr>
      <w:r>
        <w:rPr>
          <w:rFonts w:hint="eastAsia" w:ascii="宋体" w:hAnsi="宋体" w:cs="宋体"/>
          <w:kern w:val="0"/>
          <w:highlight w:val="none"/>
        </w:rPr>
        <w:t>20.1信用信息查询渠道及截止时间：采购代理机构将在资格审查时通过“信用中国”网站(www.creditchina.gov.cn)、中国政府采购网(www.ccgp.gov.cn)渠道查询投标人接受资格审查时的信用记录。</w:t>
      </w:r>
    </w:p>
    <w:p w14:paraId="08ABCBDA">
      <w:pPr>
        <w:pStyle w:val="352"/>
        <w:adjustRightInd/>
        <w:ind w:firstLine="480"/>
        <w:rPr>
          <w:rFonts w:ascii="宋体" w:hAnsi="宋体" w:cs="宋体"/>
          <w:kern w:val="0"/>
          <w:highlight w:val="none"/>
        </w:rPr>
      </w:pPr>
      <w:r>
        <w:rPr>
          <w:rFonts w:hint="eastAsia" w:ascii="宋体" w:hAnsi="宋体" w:cs="宋体"/>
          <w:kern w:val="0"/>
          <w:highlight w:val="none"/>
        </w:rPr>
        <w:t>20.2信用信息查询记录和证据留存的具体方式：现场查询的投标人的信用记录、查询结果经确认后将与采购文件一起存档。</w:t>
      </w:r>
    </w:p>
    <w:p w14:paraId="16FF8A45">
      <w:pPr>
        <w:pStyle w:val="352"/>
        <w:adjustRightInd/>
        <w:ind w:firstLine="480"/>
        <w:rPr>
          <w:rFonts w:ascii="宋体" w:hAnsi="宋体" w:cs="宋体"/>
          <w:kern w:val="0"/>
          <w:highlight w:val="none"/>
        </w:rPr>
      </w:pPr>
      <w:r>
        <w:rPr>
          <w:rFonts w:hint="eastAsia" w:ascii="宋体" w:hAnsi="宋体" w:cs="宋体"/>
          <w:kern w:val="0"/>
          <w:highlight w:val="none"/>
        </w:rPr>
        <w:t>20.3信用信息的使用规则：经查询列入失信被执行人名单、重大税收违法失信主体、政府采购严重违法失信行为记录名单的投标人将被拒绝参与政府采购活动。</w:t>
      </w:r>
    </w:p>
    <w:p w14:paraId="0965F9AB">
      <w:pPr>
        <w:pStyle w:val="352"/>
        <w:adjustRightInd/>
        <w:ind w:firstLine="480"/>
        <w:rPr>
          <w:rFonts w:ascii="宋体" w:hAnsi="宋体" w:cs="宋体"/>
          <w:highlight w:val="none"/>
        </w:rPr>
      </w:pPr>
      <w:r>
        <w:rPr>
          <w:rFonts w:hint="eastAsia" w:ascii="宋体" w:hAnsi="宋体" w:cs="宋体"/>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E8B3556">
      <w:pPr>
        <w:pStyle w:val="352"/>
        <w:adjustRightInd/>
        <w:ind w:firstLine="480"/>
        <w:rPr>
          <w:rFonts w:ascii="宋体" w:hAnsi="宋体" w:cs="宋体"/>
          <w:kern w:val="0"/>
          <w:highlight w:val="none"/>
        </w:rPr>
      </w:pPr>
    </w:p>
    <w:p w14:paraId="684ED2ED">
      <w:pPr>
        <w:adjustRightInd/>
        <w:spacing w:line="360" w:lineRule="auto"/>
        <w:jc w:val="center"/>
        <w:rPr>
          <w:rFonts w:ascii="宋体" w:hAnsi="宋体" w:cs="宋体"/>
          <w:b/>
          <w:sz w:val="36"/>
          <w:szCs w:val="36"/>
          <w:highlight w:val="none"/>
        </w:rPr>
      </w:pPr>
      <w:bookmarkStart w:id="45" w:name="_Toc23139"/>
      <w:r>
        <w:rPr>
          <w:rFonts w:hint="eastAsia" w:ascii="宋体" w:hAnsi="宋体" w:cs="宋体"/>
          <w:b/>
          <w:sz w:val="36"/>
          <w:szCs w:val="36"/>
          <w:highlight w:val="none"/>
        </w:rPr>
        <w:t>五、评标</w:t>
      </w:r>
      <w:bookmarkEnd w:id="45"/>
    </w:p>
    <w:p w14:paraId="2F2BE37F">
      <w:pPr>
        <w:adjustRightInd/>
        <w:spacing w:line="360" w:lineRule="auto"/>
        <w:ind w:firstLine="480" w:firstLineChars="200"/>
        <w:rPr>
          <w:rFonts w:ascii="宋体" w:hAnsi="宋体" w:cs="宋体"/>
          <w:b/>
          <w:sz w:val="24"/>
          <w:highlight w:val="none"/>
        </w:rPr>
      </w:pPr>
      <w:bookmarkStart w:id="46" w:name="_Toc91899903"/>
      <w:r>
        <w:rPr>
          <w:rFonts w:hint="eastAsia" w:ascii="宋体" w:hAnsi="宋体" w:cs="宋体"/>
          <w:bCs/>
          <w:sz w:val="24"/>
          <w:highlight w:val="none"/>
        </w:rPr>
        <w:t>21.评审小组</w:t>
      </w:r>
      <w:r>
        <w:rPr>
          <w:rFonts w:hint="eastAsia" w:ascii="宋体" w:hAnsi="宋体" w:cs="宋体"/>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2412267D">
      <w:pPr>
        <w:adjustRightInd/>
        <w:spacing w:line="360" w:lineRule="auto"/>
        <w:ind w:firstLine="482" w:firstLineChars="200"/>
        <w:rPr>
          <w:rFonts w:ascii="宋体" w:hAnsi="宋体" w:cs="宋体"/>
          <w:b/>
          <w:sz w:val="24"/>
          <w:highlight w:val="none"/>
        </w:rPr>
      </w:pPr>
    </w:p>
    <w:p w14:paraId="59197D54">
      <w:pPr>
        <w:adjustRightInd/>
        <w:spacing w:line="360" w:lineRule="auto"/>
        <w:jc w:val="center"/>
        <w:rPr>
          <w:rFonts w:ascii="宋体" w:hAnsi="宋体" w:cs="宋体"/>
          <w:b/>
          <w:sz w:val="36"/>
          <w:szCs w:val="36"/>
          <w:highlight w:val="none"/>
        </w:rPr>
      </w:pPr>
      <w:bookmarkStart w:id="47" w:name="_Toc32708"/>
      <w:r>
        <w:rPr>
          <w:rFonts w:hint="eastAsia" w:ascii="宋体" w:hAnsi="宋体" w:cs="宋体"/>
          <w:b/>
          <w:sz w:val="36"/>
          <w:szCs w:val="36"/>
          <w:highlight w:val="none"/>
        </w:rPr>
        <w:t>六、定 标</w:t>
      </w:r>
      <w:bookmarkEnd w:id="47"/>
    </w:p>
    <w:p w14:paraId="08DA7E80">
      <w:pPr>
        <w:pStyle w:val="24"/>
        <w:adjustRightInd/>
        <w:spacing w:line="360" w:lineRule="auto"/>
        <w:ind w:firstLine="482"/>
        <w:rPr>
          <w:rFonts w:cs="宋体"/>
          <w:b/>
          <w:highlight w:val="none"/>
        </w:rPr>
      </w:pPr>
      <w:r>
        <w:rPr>
          <w:rFonts w:hint="eastAsia" w:cs="宋体"/>
          <w:b/>
          <w:highlight w:val="none"/>
        </w:rPr>
        <w:t>22. 确定中标供应商</w:t>
      </w:r>
    </w:p>
    <w:p w14:paraId="28BF52D0">
      <w:pPr>
        <w:pStyle w:val="352"/>
        <w:adjustRightInd/>
        <w:ind w:firstLine="480"/>
        <w:rPr>
          <w:rFonts w:ascii="宋体" w:hAnsi="宋体" w:cs="宋体"/>
          <w:b/>
          <w:highlight w:val="none"/>
        </w:rPr>
      </w:pPr>
      <w:r>
        <w:rPr>
          <w:rFonts w:hint="eastAsia" w:ascii="宋体" w:hAnsi="宋体" w:cs="宋体"/>
          <w:highlight w:val="none"/>
        </w:rPr>
        <w:t>政府采购项目实行全流程电子化，评审报告送交、采购结果确定和结果公告均在线完成。采购单位应当自收到评审报告之日起5个工作日内在线确定中标或者成交供应商。中标、成交通知书和中标、成交结果公告应当在规定时间内同时发出。</w:t>
      </w:r>
    </w:p>
    <w:p w14:paraId="3BE57AA0">
      <w:pPr>
        <w:pStyle w:val="352"/>
        <w:adjustRightInd/>
        <w:ind w:firstLine="482"/>
        <w:rPr>
          <w:rFonts w:ascii="宋体" w:hAnsi="宋体" w:cs="宋体"/>
          <w:b/>
          <w:highlight w:val="none"/>
        </w:rPr>
      </w:pPr>
      <w:r>
        <w:rPr>
          <w:rFonts w:hint="eastAsia" w:ascii="宋体" w:hAnsi="宋体" w:cs="宋体"/>
          <w:b/>
          <w:highlight w:val="none"/>
        </w:rPr>
        <w:t>23.中标通知与中标结果公告</w:t>
      </w:r>
    </w:p>
    <w:p w14:paraId="0B428BB6">
      <w:pPr>
        <w:pStyle w:val="352"/>
        <w:adjustRightInd/>
        <w:ind w:firstLine="480"/>
        <w:rPr>
          <w:rFonts w:ascii="宋体" w:hAnsi="宋体" w:cs="宋体"/>
          <w:highlight w:val="none"/>
        </w:rPr>
      </w:pPr>
      <w:r>
        <w:rPr>
          <w:rFonts w:hint="eastAsia" w:ascii="宋体" w:hAnsi="宋体" w:cs="宋体"/>
          <w:highlight w:val="none"/>
        </w:rPr>
        <w:t>23.1自中标人确定之日起2个工作日内，采购代理机构向中标人发出中标通知书，同时编制发布采购结果公告。</w:t>
      </w:r>
    </w:p>
    <w:p w14:paraId="5A7CEA1B">
      <w:pPr>
        <w:pStyle w:val="352"/>
        <w:adjustRightInd/>
        <w:ind w:firstLine="480"/>
        <w:rPr>
          <w:rFonts w:ascii="宋体" w:hAnsi="宋体" w:cs="宋体"/>
          <w:highlight w:val="none"/>
        </w:rPr>
      </w:pPr>
      <w:r>
        <w:rPr>
          <w:rFonts w:hint="eastAsia" w:ascii="宋体" w:hAnsi="宋体" w:cs="宋体"/>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w:t>
      </w:r>
    </w:p>
    <w:p w14:paraId="4F20A054">
      <w:pPr>
        <w:pStyle w:val="352"/>
        <w:adjustRightInd/>
        <w:ind w:firstLine="480"/>
        <w:rPr>
          <w:rFonts w:ascii="宋体" w:hAnsi="宋体" w:cs="宋体"/>
          <w:highlight w:val="none"/>
        </w:rPr>
      </w:pPr>
      <w:r>
        <w:rPr>
          <w:rFonts w:hint="eastAsia" w:ascii="宋体" w:hAnsi="宋体" w:cs="宋体"/>
          <w:highlight w:val="none"/>
        </w:rPr>
        <w:t>23.3公告期限为1个工作日。</w:t>
      </w:r>
    </w:p>
    <w:p w14:paraId="24775757">
      <w:pPr>
        <w:adjustRightInd/>
        <w:spacing w:line="360" w:lineRule="auto"/>
        <w:jc w:val="center"/>
        <w:rPr>
          <w:rFonts w:ascii="宋体" w:hAnsi="宋体" w:cs="宋体"/>
          <w:b/>
          <w:sz w:val="32"/>
          <w:highlight w:val="none"/>
        </w:rPr>
      </w:pPr>
      <w:bookmarkStart w:id="48" w:name="_Toc22272"/>
      <w:r>
        <w:rPr>
          <w:rFonts w:hint="eastAsia" w:ascii="宋体" w:hAnsi="宋体" w:cs="宋体"/>
          <w:b/>
          <w:sz w:val="32"/>
          <w:highlight w:val="none"/>
        </w:rPr>
        <w:t>七、合同授予</w:t>
      </w:r>
      <w:bookmarkEnd w:id="48"/>
    </w:p>
    <w:p w14:paraId="11184B6A">
      <w:pPr>
        <w:pStyle w:val="24"/>
        <w:adjustRightInd/>
        <w:spacing w:line="360" w:lineRule="auto"/>
        <w:rPr>
          <w:rFonts w:cs="宋体"/>
          <w:b/>
          <w:highlight w:val="none"/>
        </w:rPr>
      </w:pPr>
      <w:r>
        <w:rPr>
          <w:rFonts w:hint="eastAsia" w:cs="宋体"/>
          <w:bCs/>
          <w:highlight w:val="none"/>
        </w:rPr>
        <w:t>24.</w:t>
      </w:r>
      <w:r>
        <w:rPr>
          <w:rFonts w:hint="eastAsia" w:cs="宋体"/>
          <w:highlight w:val="none"/>
        </w:rPr>
        <w:t>合同主要条款详见第五部分拟签订的合同文本。</w:t>
      </w:r>
    </w:p>
    <w:p w14:paraId="44D15CE8">
      <w:pPr>
        <w:pStyle w:val="24"/>
        <w:adjustRightInd/>
        <w:spacing w:line="360" w:lineRule="auto"/>
        <w:ind w:firstLine="482"/>
        <w:rPr>
          <w:rFonts w:cs="宋体"/>
          <w:b/>
          <w:highlight w:val="none"/>
        </w:rPr>
      </w:pPr>
      <w:r>
        <w:rPr>
          <w:rFonts w:hint="eastAsia" w:cs="宋体"/>
          <w:b/>
          <w:highlight w:val="none"/>
        </w:rPr>
        <w:t>25.合同的签订</w:t>
      </w:r>
    </w:p>
    <w:p w14:paraId="0943BFD6">
      <w:pPr>
        <w:pStyle w:val="352"/>
        <w:adjustRightInd/>
        <w:ind w:firstLine="480"/>
        <w:rPr>
          <w:rFonts w:ascii="宋体" w:hAnsi="宋体" w:cs="宋体"/>
          <w:highlight w:val="none"/>
        </w:rPr>
      </w:pPr>
      <w:r>
        <w:rPr>
          <w:rFonts w:hint="eastAsia" w:ascii="宋体" w:hAnsi="宋体" w:cs="宋体"/>
          <w:highlight w:val="none"/>
        </w:rPr>
        <w:t>25.1采购人与中标供应商应当在中标通知书发出且具备签订条件之日起15个工作日内，按照招标文件及中标供应商的投标文件确定的事项签订政府采购合同，并在合同签订之日起2个工作日内依法发布合同公告。</w:t>
      </w:r>
    </w:p>
    <w:p w14:paraId="1C65E034">
      <w:pPr>
        <w:pStyle w:val="352"/>
        <w:adjustRightInd/>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B7C1F5E">
      <w:pPr>
        <w:pStyle w:val="352"/>
        <w:adjustRightInd/>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C5BC8BC">
      <w:pPr>
        <w:pStyle w:val="352"/>
        <w:adjustRightInd/>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530EB8E">
      <w:pPr>
        <w:pStyle w:val="352"/>
        <w:adjustRightInd/>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0F3400F6">
      <w:pPr>
        <w:pStyle w:val="24"/>
        <w:adjustRightInd/>
        <w:spacing w:line="360" w:lineRule="auto"/>
        <w:ind w:firstLine="482"/>
        <w:rPr>
          <w:rFonts w:cs="宋体"/>
          <w:b/>
          <w:highlight w:val="none"/>
        </w:rPr>
      </w:pPr>
      <w:r>
        <w:rPr>
          <w:rFonts w:hint="eastAsia" w:cs="宋体"/>
          <w:b/>
          <w:highlight w:val="none"/>
        </w:rPr>
        <w:t>26.履约保证金</w:t>
      </w:r>
    </w:p>
    <w:p w14:paraId="1FF1DD9A">
      <w:pPr>
        <w:tabs>
          <w:tab w:val="left" w:pos="0"/>
        </w:tabs>
        <w:adjustRightInd/>
        <w:spacing w:line="360" w:lineRule="auto"/>
        <w:ind w:firstLine="480" w:firstLineChars="200"/>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w:t>
      </w:r>
    </w:p>
    <w:p w14:paraId="3D26A4D2">
      <w:pPr>
        <w:tabs>
          <w:tab w:val="left" w:pos="432"/>
        </w:tabs>
        <w:adjustRightInd/>
        <w:spacing w:line="360" w:lineRule="auto"/>
        <w:ind w:firstLine="480" w:firstLineChars="200"/>
        <w:rPr>
          <w:rFonts w:ascii="宋体" w:hAnsi="宋体" w:cs="宋体"/>
          <w:snapToGrid w:val="0"/>
          <w:kern w:val="28"/>
          <w:sz w:val="24"/>
          <w:highlight w:val="none"/>
        </w:rPr>
      </w:pPr>
      <w:bookmarkStart w:id="49" w:name="_Toc5410"/>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9"/>
    </w:p>
    <w:p w14:paraId="41CBBE22">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27.预付款</w:t>
      </w:r>
    </w:p>
    <w:p w14:paraId="51DC04B9">
      <w:pPr>
        <w:adjustRightInd/>
        <w:spacing w:line="360" w:lineRule="auto"/>
        <w:ind w:firstLine="480" w:firstLineChars="200"/>
        <w:rPr>
          <w:rFonts w:ascii="宋体" w:hAnsi="宋体" w:cs="宋体"/>
          <w:b/>
          <w:sz w:val="24"/>
          <w:highlight w:val="none"/>
        </w:rPr>
      </w:pPr>
      <w:r>
        <w:rPr>
          <w:rFonts w:hint="eastAsia"/>
          <w:sz w:val="24"/>
          <w:highlight w:val="none"/>
        </w:rPr>
        <w:t>具体详见第三部分采购需求。</w:t>
      </w:r>
    </w:p>
    <w:p w14:paraId="152FC7F4">
      <w:pPr>
        <w:adjustRightInd/>
        <w:spacing w:line="360" w:lineRule="auto"/>
        <w:jc w:val="center"/>
        <w:rPr>
          <w:rFonts w:ascii="宋体" w:hAnsi="宋体" w:cs="宋体"/>
          <w:b/>
          <w:sz w:val="32"/>
          <w:highlight w:val="none"/>
        </w:rPr>
      </w:pPr>
      <w:bookmarkStart w:id="50" w:name="_Toc362"/>
    </w:p>
    <w:p w14:paraId="1C88165D">
      <w:pPr>
        <w:adjustRightInd/>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bookmarkEnd w:id="50"/>
    </w:p>
    <w:p w14:paraId="65C11849">
      <w:pPr>
        <w:pStyle w:val="352"/>
        <w:adjustRightInd/>
        <w:ind w:firstLine="482"/>
        <w:rPr>
          <w:rFonts w:ascii="宋体" w:hAnsi="宋体" w:cs="宋体"/>
          <w:highlight w:val="none"/>
        </w:rPr>
      </w:pPr>
      <w:r>
        <w:rPr>
          <w:rFonts w:hint="eastAsia" w:ascii="宋体" w:hAnsi="宋体" w:cs="宋体"/>
          <w:b/>
          <w:bCs/>
          <w:highlight w:val="none"/>
        </w:rPr>
        <w:t>28</w:t>
      </w:r>
      <w:r>
        <w:rPr>
          <w:rFonts w:hint="eastAsia" w:ascii="宋体" w:hAnsi="宋体" w:cs="宋体"/>
          <w:b/>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CE90363">
      <w:pPr>
        <w:pStyle w:val="352"/>
        <w:adjustRightInd/>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45400D0">
      <w:pPr>
        <w:pStyle w:val="352"/>
        <w:adjustRightInd/>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800A8AD">
      <w:pPr>
        <w:pStyle w:val="352"/>
        <w:adjustRightInd/>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0940783">
      <w:pPr>
        <w:pStyle w:val="352"/>
        <w:adjustRightInd/>
        <w:ind w:firstLine="480"/>
        <w:rPr>
          <w:rFonts w:ascii="宋体" w:hAnsi="宋体" w:cs="宋体"/>
          <w:highlight w:val="none"/>
        </w:rPr>
      </w:pPr>
      <w:r>
        <w:rPr>
          <w:rFonts w:hint="eastAsia" w:ascii="宋体" w:hAnsi="宋体" w:cs="宋体"/>
          <w:highlight w:val="none"/>
        </w:rPr>
        <w:t xml:space="preserve">28.4病毒发作导致不能进行正常操作的； </w:t>
      </w:r>
    </w:p>
    <w:p w14:paraId="73A866B1">
      <w:pPr>
        <w:pStyle w:val="352"/>
        <w:adjustRightInd/>
        <w:ind w:firstLine="480"/>
        <w:rPr>
          <w:rFonts w:ascii="宋体" w:hAnsi="宋体" w:cs="宋体"/>
          <w:highlight w:val="none"/>
        </w:rPr>
      </w:pPr>
      <w:r>
        <w:rPr>
          <w:rFonts w:hint="eastAsia" w:ascii="宋体" w:hAnsi="宋体" w:cs="宋体"/>
          <w:highlight w:val="none"/>
        </w:rPr>
        <w:t>28.5其他无法保证电子交易的公平、公正和安全的情况。</w:t>
      </w:r>
    </w:p>
    <w:p w14:paraId="1C495735">
      <w:pPr>
        <w:pStyle w:val="352"/>
        <w:adjustRightInd/>
        <w:ind w:firstLine="48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4A97CFC">
      <w:pPr>
        <w:tabs>
          <w:tab w:val="left" w:pos="0"/>
        </w:tabs>
        <w:adjustRightInd/>
        <w:spacing w:line="360" w:lineRule="auto"/>
        <w:ind w:firstLine="480" w:firstLineChars="200"/>
        <w:rPr>
          <w:rFonts w:ascii="宋体" w:hAnsi="宋体" w:cs="宋体"/>
          <w:sz w:val="24"/>
          <w:highlight w:val="none"/>
        </w:rPr>
      </w:pPr>
    </w:p>
    <w:p w14:paraId="2403A929">
      <w:pPr>
        <w:adjustRightInd/>
        <w:spacing w:line="360" w:lineRule="auto"/>
        <w:jc w:val="center"/>
        <w:rPr>
          <w:rFonts w:ascii="宋体" w:hAnsi="宋体" w:cs="宋体"/>
          <w:b/>
          <w:sz w:val="32"/>
          <w:highlight w:val="none"/>
        </w:rPr>
      </w:pPr>
      <w:bookmarkStart w:id="51" w:name="_Toc12798"/>
      <w:r>
        <w:rPr>
          <w:rFonts w:hint="eastAsia" w:ascii="宋体" w:hAnsi="宋体" w:cs="宋体"/>
          <w:b/>
          <w:sz w:val="32"/>
          <w:highlight w:val="none"/>
        </w:rPr>
        <w:t>九、验收</w:t>
      </w:r>
      <w:bookmarkEnd w:id="51"/>
    </w:p>
    <w:p w14:paraId="1D85D415">
      <w:pPr>
        <w:pStyle w:val="24"/>
        <w:adjustRightInd/>
        <w:spacing w:line="360" w:lineRule="auto"/>
        <w:ind w:firstLine="482"/>
        <w:rPr>
          <w:rFonts w:cs="宋体"/>
          <w:b/>
          <w:highlight w:val="none"/>
        </w:rPr>
      </w:pPr>
      <w:r>
        <w:rPr>
          <w:rFonts w:hint="eastAsia" w:cs="宋体"/>
          <w:b/>
          <w:highlight w:val="none"/>
        </w:rPr>
        <w:t>30.验收</w:t>
      </w:r>
    </w:p>
    <w:p w14:paraId="47DF7F8E">
      <w:pPr>
        <w:tabs>
          <w:tab w:val="left" w:pos="0"/>
        </w:tabs>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30.1采购人组织对供应商履约的验收（若项目所在区/县/市或其他部门有特殊规定的，从其规定）。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18A7C9">
      <w:pPr>
        <w:tabs>
          <w:tab w:val="left" w:pos="0"/>
        </w:tabs>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6F9C3F98">
      <w:pPr>
        <w:tabs>
          <w:tab w:val="left" w:pos="0"/>
        </w:tabs>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64A5D1">
      <w:pPr>
        <w:tabs>
          <w:tab w:val="left" w:pos="0"/>
        </w:tabs>
        <w:adjustRightInd/>
        <w:spacing w:line="360" w:lineRule="auto"/>
        <w:ind w:firstLine="480" w:firstLineChars="200"/>
        <w:rPr>
          <w:rFonts w:ascii="宋体" w:hAnsi="宋体" w:cs="宋体"/>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340" w:gutter="0"/>
          <w:cols w:space="720" w:num="1"/>
          <w:titlePg/>
          <w:docGrid w:linePitch="312" w:charSpace="0"/>
        </w:sect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6"/>
      <w:bookmarkStart w:id="52" w:name="_Hlt74730295"/>
      <w:bookmarkEnd w:id="52"/>
      <w:bookmarkStart w:id="53" w:name="_Hlt68403820"/>
      <w:bookmarkEnd w:id="53"/>
      <w:bookmarkStart w:id="54" w:name="_Hlt68057669"/>
      <w:bookmarkEnd w:id="54"/>
      <w:bookmarkStart w:id="55" w:name="_Hlt74729768"/>
      <w:bookmarkEnd w:id="55"/>
      <w:bookmarkStart w:id="56" w:name="_Hlt68073093"/>
      <w:bookmarkEnd w:id="56"/>
      <w:bookmarkStart w:id="57" w:name="_Hlt68072990"/>
      <w:bookmarkEnd w:id="57"/>
      <w:bookmarkStart w:id="58" w:name="_Hlt74714665"/>
      <w:bookmarkEnd w:id="58"/>
      <w:bookmarkStart w:id="59" w:name="_Hlt75236290"/>
      <w:bookmarkEnd w:id="59"/>
      <w:bookmarkStart w:id="60" w:name="_Hlt75236011"/>
      <w:bookmarkEnd w:id="60"/>
      <w:bookmarkStart w:id="61" w:name="_Hlt75236101"/>
      <w:bookmarkEnd w:id="61"/>
      <w:bookmarkStart w:id="62" w:name="_Hlt74707468"/>
      <w:bookmarkEnd w:id="62"/>
      <w:bookmarkStart w:id="63" w:name="_Hlt68072998"/>
      <w:bookmarkEnd w:id="63"/>
    </w:p>
    <w:bookmarkEnd w:id="34"/>
    <w:bookmarkEnd w:id="35"/>
    <w:p w14:paraId="4C057711">
      <w:pPr>
        <w:spacing w:line="360" w:lineRule="auto"/>
        <w:jc w:val="center"/>
        <w:outlineLvl w:val="0"/>
        <w:rPr>
          <w:rFonts w:ascii="宋体" w:hAnsi="宋体" w:cs="宋体"/>
          <w:b/>
          <w:sz w:val="36"/>
          <w:szCs w:val="36"/>
          <w:highlight w:val="none"/>
        </w:rPr>
      </w:pPr>
      <w:bookmarkStart w:id="64" w:name="_Toc9424"/>
      <w:bookmarkStart w:id="65" w:name="_Toc17321"/>
      <w:bookmarkStart w:id="66" w:name="第四部分"/>
      <w:r>
        <w:rPr>
          <w:rFonts w:hint="eastAsia" w:ascii="宋体" w:hAnsi="宋体" w:cs="宋体"/>
          <w:b/>
          <w:sz w:val="36"/>
          <w:szCs w:val="36"/>
          <w:highlight w:val="none"/>
        </w:rPr>
        <w:t>第三部分   采购需求</w:t>
      </w:r>
      <w:bookmarkEnd w:id="64"/>
      <w:bookmarkEnd w:id="65"/>
    </w:p>
    <w:p w14:paraId="45402F99">
      <w:pPr>
        <w:rPr>
          <w:rFonts w:ascii="宋体" w:hAnsi="宋体" w:cs="宋体"/>
          <w:szCs w:val="21"/>
          <w:highlight w:val="none"/>
        </w:rPr>
      </w:pPr>
    </w:p>
    <w:p w14:paraId="3F952AE0">
      <w:pPr>
        <w:spacing w:line="360" w:lineRule="auto"/>
        <w:rPr>
          <w:rFonts w:ascii="宋体" w:hAnsi="宋体" w:cs="宋体"/>
          <w:b/>
          <w:bCs/>
          <w:sz w:val="24"/>
          <w:highlight w:val="none"/>
        </w:rPr>
      </w:pPr>
      <w:r>
        <w:rPr>
          <w:rFonts w:hint="eastAsia" w:ascii="宋体" w:hAnsi="宋体" w:cs="宋体"/>
          <w:b/>
          <w:bCs/>
          <w:sz w:val="24"/>
          <w:highlight w:val="none"/>
        </w:rPr>
        <w:t>一、技术及服务要求</w:t>
      </w:r>
    </w:p>
    <w:p w14:paraId="18FBF7AA">
      <w:pPr>
        <w:spacing w:line="360" w:lineRule="auto"/>
        <w:rPr>
          <w:rFonts w:ascii="宋体" w:hAnsi="宋体" w:cs="宋体"/>
          <w:b/>
          <w:bCs/>
          <w:sz w:val="24"/>
          <w:highlight w:val="none"/>
        </w:rPr>
      </w:pPr>
      <w:r>
        <w:rPr>
          <w:rFonts w:hint="eastAsia" w:ascii="宋体" w:hAnsi="宋体" w:cs="宋体"/>
          <w:b/>
          <w:bCs/>
          <w:sz w:val="24"/>
          <w:highlight w:val="none"/>
        </w:rPr>
        <w:t>标项一：输尿管镜系统（不接受采购进口产品）（数量：1套）</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538"/>
        <w:gridCol w:w="1313"/>
      </w:tblGrid>
      <w:tr w14:paraId="71AEA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20" w:type="dxa"/>
            <w:noWrap/>
            <w:vAlign w:val="center"/>
          </w:tcPr>
          <w:p w14:paraId="21136FBA">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538" w:type="dxa"/>
            <w:noWrap/>
            <w:vAlign w:val="center"/>
          </w:tcPr>
          <w:p w14:paraId="5FBFB011">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327549BC">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55222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3EE432B9">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12D29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6692852">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20D68D33">
            <w:pPr>
              <w:adjustRightInd/>
              <w:spacing w:line="300" w:lineRule="exact"/>
              <w:rPr>
                <w:rFonts w:ascii="宋体" w:hAnsi="宋体" w:cs="宋体"/>
                <w:b/>
                <w:bCs/>
                <w:sz w:val="24"/>
                <w:highlight w:val="none"/>
              </w:rPr>
            </w:pPr>
            <w:r>
              <w:rPr>
                <w:rFonts w:hint="eastAsia" w:ascii="宋体" w:hAnsi="宋体" w:cs="宋体"/>
                <w:b/>
                <w:bCs/>
                <w:sz w:val="24"/>
                <w:highlight w:val="none"/>
              </w:rPr>
              <w:t>设备用途</w:t>
            </w:r>
          </w:p>
        </w:tc>
        <w:tc>
          <w:tcPr>
            <w:tcW w:w="1313" w:type="dxa"/>
            <w:noWrap/>
            <w:vAlign w:val="center"/>
          </w:tcPr>
          <w:p w14:paraId="75286402">
            <w:pPr>
              <w:adjustRightInd/>
              <w:spacing w:line="300" w:lineRule="exact"/>
              <w:jc w:val="center"/>
              <w:rPr>
                <w:rFonts w:ascii="宋体" w:hAnsi="宋体" w:cs="宋体"/>
                <w:b/>
                <w:bCs/>
                <w:caps/>
                <w:sz w:val="24"/>
                <w:highlight w:val="none"/>
              </w:rPr>
            </w:pPr>
            <w:r>
              <w:rPr>
                <w:rFonts w:hint="eastAsia" w:ascii="宋体" w:hAnsi="宋体" w:cs="宋体"/>
                <w:b/>
                <w:bCs/>
                <w:caps/>
                <w:sz w:val="24"/>
                <w:highlight w:val="none"/>
              </w:rPr>
              <w:t>/</w:t>
            </w:r>
          </w:p>
        </w:tc>
      </w:tr>
      <w:tr w14:paraId="1CC1B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290CE38">
            <w:pPr>
              <w:spacing w:line="300" w:lineRule="exact"/>
              <w:jc w:val="center"/>
              <w:rPr>
                <w:rFonts w:ascii="宋体" w:hAnsi="宋体"/>
                <w:sz w:val="24"/>
                <w:highlight w:val="none"/>
              </w:rPr>
            </w:pPr>
            <w:r>
              <w:rPr>
                <w:rFonts w:hint="eastAsia" w:ascii="宋体" w:hAnsi="宋体"/>
                <w:sz w:val="24"/>
                <w:highlight w:val="none"/>
              </w:rPr>
              <w:t>1.1</w:t>
            </w:r>
          </w:p>
        </w:tc>
        <w:tc>
          <w:tcPr>
            <w:tcW w:w="6538" w:type="dxa"/>
            <w:noWrap/>
            <w:vAlign w:val="center"/>
          </w:tcPr>
          <w:p w14:paraId="4677AB22">
            <w:pPr>
              <w:adjustRightInd/>
              <w:spacing w:line="300" w:lineRule="exact"/>
              <w:rPr>
                <w:rFonts w:ascii="宋体" w:hAnsi="宋体" w:cs="宋体"/>
                <w:sz w:val="24"/>
                <w:highlight w:val="none"/>
              </w:rPr>
            </w:pPr>
            <w:r>
              <w:rPr>
                <w:rFonts w:hint="eastAsia" w:ascii="宋体" w:hAnsi="宋体" w:cs="宋体"/>
                <w:sz w:val="24"/>
                <w:highlight w:val="none"/>
              </w:rPr>
              <w:t>适用于临床进行输尿管上段及肾盂肾盏的碎石取石。电子膀胱软镜适用于临床进行膀胱的检查、取样及碎石取石。</w:t>
            </w:r>
          </w:p>
        </w:tc>
        <w:tc>
          <w:tcPr>
            <w:tcW w:w="1313" w:type="dxa"/>
            <w:noWrap/>
            <w:vAlign w:val="center"/>
          </w:tcPr>
          <w:p w14:paraId="7BFD73FA">
            <w:pPr>
              <w:autoSpaceDE w:val="0"/>
              <w:autoSpaceDN w:val="0"/>
              <w:adjustRightInd/>
              <w:spacing w:line="300" w:lineRule="exact"/>
              <w:jc w:val="center"/>
              <w:rPr>
                <w:rFonts w:ascii="宋体" w:hAnsi="宋体" w:cs="宋体"/>
                <w:sz w:val="24"/>
                <w:highlight w:val="none"/>
              </w:rPr>
            </w:pPr>
          </w:p>
        </w:tc>
      </w:tr>
      <w:tr w14:paraId="21F7C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5619CA5">
            <w:pPr>
              <w:adjustRightInd/>
              <w:spacing w:line="300" w:lineRule="exact"/>
              <w:jc w:val="center"/>
              <w:rPr>
                <w:rFonts w:ascii="宋体" w:hAnsi="宋体"/>
                <w:sz w:val="24"/>
                <w:highlight w:val="none"/>
              </w:rPr>
            </w:pPr>
            <w:r>
              <w:rPr>
                <w:rFonts w:hint="eastAsia" w:ascii="宋体" w:hAnsi="宋体" w:cs="宋体"/>
                <w:b/>
                <w:bCs/>
                <w:sz w:val="24"/>
                <w:highlight w:val="none"/>
              </w:rPr>
              <w:t>2</w:t>
            </w:r>
          </w:p>
        </w:tc>
        <w:tc>
          <w:tcPr>
            <w:tcW w:w="6538" w:type="dxa"/>
            <w:noWrap/>
            <w:vAlign w:val="center"/>
          </w:tcPr>
          <w:p w14:paraId="05569FBC">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0DB7E24E">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38454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2FD7DD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w:t>
            </w:r>
          </w:p>
        </w:tc>
        <w:tc>
          <w:tcPr>
            <w:tcW w:w="6538" w:type="dxa"/>
            <w:shd w:val="clear" w:color="auto" w:fill="auto"/>
            <w:noWrap/>
            <w:vAlign w:val="center"/>
          </w:tcPr>
          <w:p w14:paraId="6E88082C">
            <w:pPr>
              <w:adjustRightInd/>
              <w:spacing w:line="300" w:lineRule="exact"/>
              <w:rPr>
                <w:rFonts w:ascii="宋体" w:hAnsi="宋体" w:cs="宋体"/>
                <w:b/>
                <w:bCs/>
                <w:sz w:val="24"/>
                <w:highlight w:val="none"/>
              </w:rPr>
            </w:pPr>
            <w:r>
              <w:rPr>
                <w:rFonts w:hint="eastAsia" w:ascii="宋体" w:hAnsi="宋体" w:cs="宋体"/>
                <w:b/>
                <w:bCs/>
                <w:sz w:val="24"/>
                <w:highlight w:val="none"/>
              </w:rPr>
              <w:t>电子输尿管软镜</w:t>
            </w:r>
          </w:p>
        </w:tc>
        <w:tc>
          <w:tcPr>
            <w:tcW w:w="1313" w:type="dxa"/>
            <w:noWrap/>
            <w:vAlign w:val="center"/>
          </w:tcPr>
          <w:p w14:paraId="7DC9D8A8">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1011F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32BD78D">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shd w:val="clear" w:color="auto" w:fill="auto"/>
            <w:noWrap/>
            <w:vAlign w:val="center"/>
          </w:tcPr>
          <w:p w14:paraId="2D88BB45">
            <w:pPr>
              <w:adjustRightInd/>
              <w:spacing w:line="300" w:lineRule="exact"/>
              <w:rPr>
                <w:rFonts w:ascii="宋体" w:hAnsi="宋体" w:cs="宋体"/>
                <w:sz w:val="24"/>
                <w:highlight w:val="none"/>
              </w:rPr>
            </w:pPr>
            <w:r>
              <w:rPr>
                <w:rFonts w:hint="eastAsia" w:ascii="宋体" w:hAnsi="宋体" w:cs="宋体"/>
                <w:sz w:val="24"/>
                <w:highlight w:val="none"/>
              </w:rPr>
              <w:t>视向角：0°。</w:t>
            </w:r>
          </w:p>
        </w:tc>
        <w:tc>
          <w:tcPr>
            <w:tcW w:w="1313" w:type="dxa"/>
            <w:noWrap/>
            <w:vAlign w:val="center"/>
          </w:tcPr>
          <w:p w14:paraId="293C54BB">
            <w:pPr>
              <w:autoSpaceDE w:val="0"/>
              <w:autoSpaceDN w:val="0"/>
              <w:adjustRightInd/>
              <w:spacing w:line="300" w:lineRule="exact"/>
              <w:jc w:val="center"/>
              <w:rPr>
                <w:rFonts w:ascii="宋体" w:hAnsi="宋体" w:cs="宋体"/>
                <w:sz w:val="24"/>
                <w:highlight w:val="none"/>
                <w:lang w:val="zh-CN"/>
              </w:rPr>
            </w:pPr>
          </w:p>
        </w:tc>
      </w:tr>
      <w:tr w14:paraId="33965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F153A3C">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shd w:val="clear" w:color="auto" w:fill="auto"/>
            <w:noWrap/>
            <w:vAlign w:val="center"/>
          </w:tcPr>
          <w:p w14:paraId="6818D0CE">
            <w:pPr>
              <w:adjustRightInd/>
              <w:spacing w:line="300" w:lineRule="exact"/>
              <w:rPr>
                <w:rFonts w:ascii="宋体" w:hAnsi="宋体" w:cs="宋体"/>
                <w:sz w:val="24"/>
                <w:highlight w:val="none"/>
              </w:rPr>
            </w:pPr>
            <w:r>
              <w:rPr>
                <w:rFonts w:hint="eastAsia" w:ascii="宋体" w:hAnsi="宋体" w:cs="宋体"/>
                <w:sz w:val="24"/>
                <w:highlight w:val="none"/>
              </w:rPr>
              <w:t>视场角：</w:t>
            </w:r>
            <w:r>
              <w:rPr>
                <w:rFonts w:hint="eastAsia"/>
                <w:highlight w:val="none"/>
              </w:rPr>
              <w:t>≥</w:t>
            </w:r>
            <w:r>
              <w:rPr>
                <w:rFonts w:hint="eastAsia" w:ascii="宋体" w:hAnsi="宋体" w:cs="宋体"/>
                <w:sz w:val="24"/>
                <w:highlight w:val="none"/>
              </w:rPr>
              <w:t>110°。</w:t>
            </w:r>
          </w:p>
        </w:tc>
        <w:tc>
          <w:tcPr>
            <w:tcW w:w="1313" w:type="dxa"/>
            <w:noWrap/>
            <w:vAlign w:val="center"/>
          </w:tcPr>
          <w:p w14:paraId="76D40C03">
            <w:pPr>
              <w:autoSpaceDE w:val="0"/>
              <w:autoSpaceDN w:val="0"/>
              <w:adjustRightInd/>
              <w:spacing w:line="300" w:lineRule="exact"/>
              <w:jc w:val="center"/>
              <w:rPr>
                <w:rFonts w:ascii="宋体" w:hAnsi="宋体" w:cs="宋体"/>
                <w:sz w:val="24"/>
                <w:highlight w:val="none"/>
                <w:lang w:val="zh-CN"/>
              </w:rPr>
            </w:pPr>
          </w:p>
        </w:tc>
      </w:tr>
      <w:tr w14:paraId="7154C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8932D0C">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shd w:val="clear" w:color="auto" w:fill="auto"/>
            <w:noWrap/>
            <w:vAlign w:val="center"/>
          </w:tcPr>
          <w:p w14:paraId="1B6BFFD7">
            <w:pPr>
              <w:adjustRightInd/>
              <w:spacing w:line="300" w:lineRule="exact"/>
              <w:rPr>
                <w:rFonts w:ascii="宋体" w:hAnsi="宋体" w:cs="宋体"/>
                <w:sz w:val="24"/>
                <w:highlight w:val="none"/>
              </w:rPr>
            </w:pPr>
            <w:r>
              <w:rPr>
                <w:rFonts w:hint="eastAsia" w:ascii="宋体" w:hAnsi="宋体" w:cs="宋体"/>
                <w:sz w:val="24"/>
                <w:highlight w:val="none"/>
              </w:rPr>
              <w:t>景深：2-50mm。</w:t>
            </w:r>
          </w:p>
        </w:tc>
        <w:tc>
          <w:tcPr>
            <w:tcW w:w="1313" w:type="dxa"/>
            <w:noWrap/>
            <w:vAlign w:val="center"/>
          </w:tcPr>
          <w:p w14:paraId="777C34DA">
            <w:pPr>
              <w:autoSpaceDE w:val="0"/>
              <w:autoSpaceDN w:val="0"/>
              <w:adjustRightInd/>
              <w:spacing w:line="300" w:lineRule="exact"/>
              <w:jc w:val="center"/>
              <w:rPr>
                <w:rFonts w:ascii="宋体" w:hAnsi="宋体" w:cs="宋体"/>
                <w:b/>
                <w:bCs/>
                <w:sz w:val="24"/>
                <w:highlight w:val="none"/>
                <w:lang w:val="zh-CN"/>
              </w:rPr>
            </w:pPr>
          </w:p>
        </w:tc>
      </w:tr>
      <w:tr w14:paraId="6A79F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71ECCCD">
            <w:pPr>
              <w:adjustRightInd/>
              <w:spacing w:line="300" w:lineRule="exact"/>
              <w:jc w:val="center"/>
              <w:rPr>
                <w:rFonts w:ascii="宋体" w:hAnsi="宋体" w:cs="宋体"/>
                <w:sz w:val="24"/>
                <w:highlight w:val="none"/>
              </w:rPr>
            </w:pPr>
            <w:r>
              <w:rPr>
                <w:rFonts w:hint="eastAsia" w:ascii="宋体" w:hAnsi="宋体" w:cs="宋体"/>
                <w:sz w:val="24"/>
                <w:highlight w:val="none"/>
              </w:rPr>
              <w:t>2.1.4</w:t>
            </w:r>
          </w:p>
        </w:tc>
        <w:tc>
          <w:tcPr>
            <w:tcW w:w="6538" w:type="dxa"/>
            <w:shd w:val="clear" w:color="auto" w:fill="auto"/>
            <w:noWrap/>
            <w:vAlign w:val="center"/>
          </w:tcPr>
          <w:p w14:paraId="1F89901E">
            <w:pPr>
              <w:adjustRightInd/>
              <w:spacing w:line="300" w:lineRule="exact"/>
              <w:rPr>
                <w:rFonts w:ascii="宋体" w:hAnsi="宋体" w:cs="宋体"/>
                <w:sz w:val="24"/>
                <w:highlight w:val="none"/>
              </w:rPr>
            </w:pPr>
            <w:r>
              <w:rPr>
                <w:rFonts w:hint="eastAsia" w:ascii="宋体" w:hAnsi="宋体" w:cs="宋体"/>
                <w:sz w:val="24"/>
                <w:highlight w:val="none"/>
              </w:rPr>
              <w:t>分辨率：≥16万像素</w:t>
            </w:r>
          </w:p>
        </w:tc>
        <w:tc>
          <w:tcPr>
            <w:tcW w:w="1313" w:type="dxa"/>
            <w:noWrap/>
            <w:vAlign w:val="center"/>
          </w:tcPr>
          <w:p w14:paraId="0A228DC3">
            <w:pPr>
              <w:autoSpaceDE w:val="0"/>
              <w:autoSpaceDN w:val="0"/>
              <w:adjustRightInd/>
              <w:spacing w:line="300" w:lineRule="exact"/>
              <w:jc w:val="center"/>
              <w:rPr>
                <w:rFonts w:ascii="宋体" w:hAnsi="宋体" w:cs="宋体"/>
                <w:sz w:val="24"/>
                <w:highlight w:val="none"/>
              </w:rPr>
            </w:pPr>
          </w:p>
        </w:tc>
      </w:tr>
      <w:tr w14:paraId="2437A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B0FA2B4">
            <w:pPr>
              <w:adjustRightInd/>
              <w:spacing w:line="300" w:lineRule="exact"/>
              <w:jc w:val="center"/>
              <w:rPr>
                <w:rFonts w:ascii="宋体" w:hAnsi="宋体" w:cs="宋体"/>
                <w:sz w:val="24"/>
                <w:highlight w:val="none"/>
              </w:rPr>
            </w:pPr>
            <w:r>
              <w:rPr>
                <w:rFonts w:hint="eastAsia" w:ascii="宋体" w:hAnsi="宋体" w:cs="宋体"/>
                <w:sz w:val="24"/>
                <w:highlight w:val="none"/>
              </w:rPr>
              <w:t>2.1.5</w:t>
            </w:r>
          </w:p>
        </w:tc>
        <w:tc>
          <w:tcPr>
            <w:tcW w:w="6538" w:type="dxa"/>
            <w:shd w:val="clear" w:color="auto" w:fill="auto"/>
            <w:noWrap/>
            <w:vAlign w:val="center"/>
          </w:tcPr>
          <w:p w14:paraId="3C3FA20A">
            <w:pPr>
              <w:adjustRightInd/>
              <w:spacing w:line="300" w:lineRule="exact"/>
              <w:rPr>
                <w:rFonts w:ascii="宋体" w:hAnsi="宋体" w:cs="宋体"/>
                <w:sz w:val="24"/>
                <w:highlight w:val="none"/>
              </w:rPr>
            </w:pPr>
            <w:r>
              <w:rPr>
                <w:rFonts w:hint="eastAsia" w:ascii="宋体" w:hAnsi="宋体" w:cs="宋体"/>
                <w:sz w:val="24"/>
                <w:highlight w:val="none"/>
              </w:rPr>
              <w:t>尖端部最小外径：</w:t>
            </w:r>
            <w:r>
              <w:rPr>
                <w:rFonts w:hint="eastAsia"/>
                <w:highlight w:val="none"/>
              </w:rPr>
              <w:t>≤</w:t>
            </w:r>
            <w:r>
              <w:rPr>
                <w:rFonts w:hint="eastAsia" w:ascii="宋体" w:hAnsi="宋体" w:cs="宋体"/>
                <w:sz w:val="24"/>
                <w:highlight w:val="none"/>
              </w:rPr>
              <w:t>5.7Fr。</w:t>
            </w:r>
          </w:p>
        </w:tc>
        <w:tc>
          <w:tcPr>
            <w:tcW w:w="1313" w:type="dxa"/>
            <w:noWrap/>
            <w:vAlign w:val="center"/>
          </w:tcPr>
          <w:p w14:paraId="09C8A4D1">
            <w:pPr>
              <w:autoSpaceDE w:val="0"/>
              <w:autoSpaceDN w:val="0"/>
              <w:adjustRightInd/>
              <w:spacing w:line="300" w:lineRule="exact"/>
              <w:jc w:val="center"/>
              <w:rPr>
                <w:rFonts w:ascii="宋体" w:hAnsi="宋体" w:cs="宋体"/>
                <w:b/>
                <w:bCs/>
                <w:sz w:val="24"/>
                <w:highlight w:val="none"/>
                <w:lang w:val="zh-CN"/>
              </w:rPr>
            </w:pPr>
          </w:p>
        </w:tc>
      </w:tr>
      <w:tr w14:paraId="37316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8072465">
            <w:pPr>
              <w:adjustRightInd/>
              <w:spacing w:line="300" w:lineRule="exact"/>
              <w:jc w:val="center"/>
              <w:rPr>
                <w:rFonts w:ascii="宋体" w:hAnsi="宋体" w:cs="宋体"/>
                <w:sz w:val="24"/>
                <w:highlight w:val="none"/>
              </w:rPr>
            </w:pPr>
            <w:r>
              <w:rPr>
                <w:rFonts w:hint="eastAsia" w:ascii="宋体" w:hAnsi="宋体" w:cs="宋体"/>
                <w:sz w:val="24"/>
                <w:highlight w:val="none"/>
              </w:rPr>
              <w:t>▲2.1.6</w:t>
            </w:r>
          </w:p>
        </w:tc>
        <w:tc>
          <w:tcPr>
            <w:tcW w:w="6538" w:type="dxa"/>
            <w:shd w:val="clear" w:color="auto" w:fill="auto"/>
            <w:noWrap/>
            <w:vAlign w:val="center"/>
          </w:tcPr>
          <w:p w14:paraId="272B5652">
            <w:pPr>
              <w:adjustRightInd/>
              <w:spacing w:line="300" w:lineRule="exact"/>
              <w:rPr>
                <w:rFonts w:ascii="宋体" w:hAnsi="宋体" w:cs="宋体"/>
                <w:sz w:val="24"/>
                <w:highlight w:val="none"/>
              </w:rPr>
            </w:pPr>
            <w:r>
              <w:rPr>
                <w:rFonts w:hint="eastAsia" w:ascii="宋体" w:hAnsi="宋体" w:cs="宋体"/>
                <w:sz w:val="24"/>
                <w:highlight w:val="none"/>
              </w:rPr>
              <w:t>尖端部设计：子弹型插入头端，方便进入器械与人体内</w:t>
            </w:r>
          </w:p>
        </w:tc>
        <w:tc>
          <w:tcPr>
            <w:tcW w:w="1313" w:type="dxa"/>
            <w:noWrap/>
            <w:vAlign w:val="center"/>
          </w:tcPr>
          <w:p w14:paraId="2F2CB48A">
            <w:pPr>
              <w:autoSpaceDE w:val="0"/>
              <w:autoSpaceDN w:val="0"/>
              <w:adjustRightInd/>
              <w:spacing w:line="300" w:lineRule="exact"/>
              <w:jc w:val="center"/>
              <w:rPr>
                <w:rFonts w:ascii="宋体" w:hAnsi="宋体" w:cs="宋体"/>
                <w:sz w:val="24"/>
                <w:highlight w:val="none"/>
                <w:lang w:val="zh-CN"/>
              </w:rPr>
            </w:pPr>
          </w:p>
        </w:tc>
      </w:tr>
      <w:tr w14:paraId="365C2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7047839">
            <w:pPr>
              <w:adjustRightInd/>
              <w:spacing w:line="300" w:lineRule="exact"/>
              <w:jc w:val="center"/>
              <w:rPr>
                <w:rFonts w:ascii="宋体" w:hAnsi="宋体" w:cs="宋体"/>
                <w:sz w:val="24"/>
                <w:highlight w:val="none"/>
              </w:rPr>
            </w:pPr>
            <w:r>
              <w:rPr>
                <w:rFonts w:hint="eastAsia" w:ascii="宋体" w:hAnsi="宋体" w:cs="宋体"/>
                <w:sz w:val="24"/>
                <w:highlight w:val="none"/>
              </w:rPr>
              <w:t>▲2.1.7</w:t>
            </w:r>
          </w:p>
        </w:tc>
        <w:tc>
          <w:tcPr>
            <w:tcW w:w="6538" w:type="dxa"/>
            <w:shd w:val="clear" w:color="auto" w:fill="auto"/>
            <w:noWrap/>
            <w:vAlign w:val="center"/>
          </w:tcPr>
          <w:p w14:paraId="61329D58">
            <w:pPr>
              <w:adjustRightInd/>
              <w:spacing w:line="300" w:lineRule="exact"/>
              <w:rPr>
                <w:rFonts w:ascii="宋体" w:hAnsi="宋体" w:cs="宋体"/>
                <w:sz w:val="24"/>
                <w:highlight w:val="none"/>
              </w:rPr>
            </w:pPr>
            <w:r>
              <w:rPr>
                <w:rFonts w:hint="eastAsia" w:ascii="宋体" w:hAnsi="宋体" w:cs="宋体"/>
                <w:sz w:val="24"/>
                <w:highlight w:val="none"/>
              </w:rPr>
              <w:t>插入管外径：≤8Fr。</w:t>
            </w:r>
          </w:p>
        </w:tc>
        <w:tc>
          <w:tcPr>
            <w:tcW w:w="1313" w:type="dxa"/>
            <w:noWrap/>
            <w:vAlign w:val="center"/>
          </w:tcPr>
          <w:p w14:paraId="43F73390">
            <w:pPr>
              <w:autoSpaceDE w:val="0"/>
              <w:autoSpaceDN w:val="0"/>
              <w:adjustRightInd/>
              <w:spacing w:line="300" w:lineRule="exact"/>
              <w:jc w:val="center"/>
              <w:rPr>
                <w:rFonts w:ascii="宋体" w:hAnsi="宋体" w:cs="宋体"/>
                <w:b/>
                <w:bCs/>
                <w:sz w:val="24"/>
                <w:highlight w:val="none"/>
                <w:lang w:val="zh-CN"/>
              </w:rPr>
            </w:pPr>
          </w:p>
        </w:tc>
      </w:tr>
      <w:tr w14:paraId="03849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F73D876">
            <w:pPr>
              <w:adjustRightInd/>
              <w:spacing w:line="300" w:lineRule="exact"/>
              <w:jc w:val="center"/>
              <w:rPr>
                <w:rFonts w:ascii="宋体" w:hAnsi="宋体" w:cs="宋体"/>
                <w:sz w:val="24"/>
                <w:highlight w:val="none"/>
              </w:rPr>
            </w:pPr>
            <w:r>
              <w:rPr>
                <w:rFonts w:hint="eastAsia" w:ascii="宋体" w:hAnsi="宋体" w:cs="宋体"/>
                <w:sz w:val="24"/>
                <w:highlight w:val="none"/>
              </w:rPr>
              <w:t>2.1.8</w:t>
            </w:r>
          </w:p>
        </w:tc>
        <w:tc>
          <w:tcPr>
            <w:tcW w:w="6538" w:type="dxa"/>
            <w:shd w:val="clear" w:color="auto" w:fill="auto"/>
            <w:noWrap/>
            <w:vAlign w:val="center"/>
          </w:tcPr>
          <w:p w14:paraId="1939121D">
            <w:pPr>
              <w:adjustRightInd/>
              <w:spacing w:line="300" w:lineRule="exact"/>
              <w:rPr>
                <w:rFonts w:ascii="宋体" w:hAnsi="宋体" w:cs="宋体"/>
                <w:sz w:val="24"/>
                <w:highlight w:val="none"/>
              </w:rPr>
            </w:pPr>
            <w:r>
              <w:rPr>
                <w:rFonts w:hint="eastAsia" w:ascii="宋体" w:hAnsi="宋体" w:cs="宋体"/>
                <w:sz w:val="24"/>
                <w:highlight w:val="none"/>
              </w:rPr>
              <w:t>器械通道：≥3.6Fr。</w:t>
            </w:r>
          </w:p>
        </w:tc>
        <w:tc>
          <w:tcPr>
            <w:tcW w:w="1313" w:type="dxa"/>
            <w:noWrap/>
            <w:vAlign w:val="center"/>
          </w:tcPr>
          <w:p w14:paraId="68CC4F1B">
            <w:pPr>
              <w:autoSpaceDE w:val="0"/>
              <w:autoSpaceDN w:val="0"/>
              <w:adjustRightInd/>
              <w:spacing w:line="300" w:lineRule="exact"/>
              <w:jc w:val="center"/>
              <w:rPr>
                <w:rFonts w:ascii="宋体" w:hAnsi="宋体" w:cs="宋体"/>
                <w:b/>
                <w:bCs/>
                <w:sz w:val="24"/>
                <w:highlight w:val="none"/>
                <w:lang w:val="zh-CN"/>
              </w:rPr>
            </w:pPr>
          </w:p>
        </w:tc>
      </w:tr>
      <w:tr w14:paraId="3F950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C5032F0">
            <w:pPr>
              <w:adjustRightInd/>
              <w:spacing w:line="300" w:lineRule="exact"/>
              <w:jc w:val="center"/>
              <w:rPr>
                <w:rFonts w:ascii="宋体" w:hAnsi="宋体" w:cs="宋体"/>
                <w:sz w:val="24"/>
                <w:highlight w:val="none"/>
              </w:rPr>
            </w:pPr>
            <w:r>
              <w:rPr>
                <w:rFonts w:hint="eastAsia" w:ascii="宋体" w:hAnsi="宋体" w:cs="宋体"/>
                <w:sz w:val="24"/>
                <w:highlight w:val="none"/>
              </w:rPr>
              <w:t>2.1.9</w:t>
            </w:r>
          </w:p>
        </w:tc>
        <w:tc>
          <w:tcPr>
            <w:tcW w:w="6538" w:type="dxa"/>
            <w:shd w:val="clear" w:color="auto" w:fill="auto"/>
            <w:noWrap/>
            <w:vAlign w:val="center"/>
          </w:tcPr>
          <w:p w14:paraId="58651123">
            <w:pPr>
              <w:adjustRightInd/>
              <w:spacing w:line="300" w:lineRule="exact"/>
              <w:rPr>
                <w:rFonts w:ascii="宋体" w:hAnsi="宋体" w:cs="宋体"/>
                <w:sz w:val="24"/>
                <w:highlight w:val="none"/>
              </w:rPr>
            </w:pPr>
            <w:r>
              <w:rPr>
                <w:rFonts w:hint="eastAsia" w:ascii="宋体" w:hAnsi="宋体" w:cs="宋体"/>
                <w:sz w:val="24"/>
                <w:highlight w:val="none"/>
              </w:rPr>
              <w:t>工作长度：≥700mm。</w:t>
            </w:r>
          </w:p>
        </w:tc>
        <w:tc>
          <w:tcPr>
            <w:tcW w:w="1313" w:type="dxa"/>
            <w:noWrap/>
            <w:vAlign w:val="center"/>
          </w:tcPr>
          <w:p w14:paraId="15125ADE">
            <w:pPr>
              <w:autoSpaceDE w:val="0"/>
              <w:autoSpaceDN w:val="0"/>
              <w:adjustRightInd/>
              <w:spacing w:line="300" w:lineRule="exact"/>
              <w:jc w:val="center"/>
              <w:rPr>
                <w:rFonts w:ascii="宋体" w:hAnsi="宋体" w:cs="宋体"/>
                <w:b/>
                <w:bCs/>
                <w:sz w:val="24"/>
                <w:highlight w:val="none"/>
                <w:lang w:val="zh-CN"/>
              </w:rPr>
            </w:pPr>
          </w:p>
        </w:tc>
      </w:tr>
      <w:tr w14:paraId="3ECD4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DCBCA98">
            <w:pPr>
              <w:adjustRightInd/>
              <w:spacing w:line="300" w:lineRule="exact"/>
              <w:jc w:val="center"/>
              <w:rPr>
                <w:rFonts w:ascii="宋体" w:hAnsi="宋体" w:cs="宋体"/>
                <w:sz w:val="24"/>
                <w:highlight w:val="none"/>
              </w:rPr>
            </w:pPr>
            <w:r>
              <w:rPr>
                <w:rFonts w:hint="eastAsia" w:ascii="宋体" w:hAnsi="宋体" w:cs="宋体"/>
                <w:sz w:val="24"/>
                <w:highlight w:val="none"/>
              </w:rPr>
              <w:t>▲2.1.10</w:t>
            </w:r>
          </w:p>
        </w:tc>
        <w:tc>
          <w:tcPr>
            <w:tcW w:w="6538" w:type="dxa"/>
            <w:shd w:val="clear" w:color="auto" w:fill="auto"/>
            <w:noWrap/>
            <w:vAlign w:val="center"/>
          </w:tcPr>
          <w:p w14:paraId="0A5EB0A1">
            <w:pPr>
              <w:adjustRightInd/>
              <w:spacing w:line="300" w:lineRule="exact"/>
              <w:rPr>
                <w:rFonts w:ascii="宋体" w:hAnsi="宋体" w:cs="宋体"/>
                <w:sz w:val="24"/>
                <w:highlight w:val="none"/>
              </w:rPr>
            </w:pPr>
            <w:r>
              <w:rPr>
                <w:rFonts w:hint="eastAsia" w:ascii="宋体" w:hAnsi="宋体" w:cs="宋体"/>
                <w:sz w:val="24"/>
                <w:highlight w:val="none"/>
              </w:rPr>
              <w:t>弯曲角度：上弯≥275°，下弯≥275°,使得软镜容易到达肾上、中、下盏。</w:t>
            </w:r>
          </w:p>
        </w:tc>
        <w:tc>
          <w:tcPr>
            <w:tcW w:w="1313" w:type="dxa"/>
            <w:noWrap/>
            <w:vAlign w:val="center"/>
          </w:tcPr>
          <w:p w14:paraId="3C364BBB">
            <w:pPr>
              <w:autoSpaceDE w:val="0"/>
              <w:autoSpaceDN w:val="0"/>
              <w:adjustRightInd/>
              <w:spacing w:line="300" w:lineRule="exact"/>
              <w:jc w:val="center"/>
              <w:rPr>
                <w:rFonts w:ascii="宋体" w:hAnsi="宋体" w:cs="宋体"/>
                <w:sz w:val="24"/>
                <w:highlight w:val="none"/>
              </w:rPr>
            </w:pPr>
          </w:p>
        </w:tc>
      </w:tr>
      <w:tr w14:paraId="5D225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2EFD336">
            <w:pPr>
              <w:adjustRightInd/>
              <w:spacing w:line="300" w:lineRule="exact"/>
              <w:jc w:val="center"/>
              <w:rPr>
                <w:rFonts w:ascii="宋体" w:hAnsi="宋体" w:cs="宋体"/>
                <w:sz w:val="24"/>
                <w:highlight w:val="none"/>
              </w:rPr>
            </w:pPr>
            <w:r>
              <w:rPr>
                <w:rFonts w:hint="eastAsia" w:ascii="宋体" w:hAnsi="宋体" w:cs="宋体"/>
                <w:sz w:val="24"/>
                <w:highlight w:val="none"/>
              </w:rPr>
              <w:t>2.1.11</w:t>
            </w:r>
          </w:p>
        </w:tc>
        <w:tc>
          <w:tcPr>
            <w:tcW w:w="6538" w:type="dxa"/>
            <w:shd w:val="clear" w:color="auto" w:fill="auto"/>
            <w:noWrap/>
            <w:vAlign w:val="center"/>
          </w:tcPr>
          <w:p w14:paraId="1C04A0B0">
            <w:pPr>
              <w:adjustRightInd/>
              <w:spacing w:line="300" w:lineRule="exact"/>
              <w:rPr>
                <w:rFonts w:ascii="宋体" w:hAnsi="宋体" w:cs="宋体"/>
                <w:sz w:val="24"/>
                <w:highlight w:val="none"/>
              </w:rPr>
            </w:pPr>
            <w:r>
              <w:rPr>
                <w:rFonts w:hint="eastAsia" w:ascii="宋体" w:hAnsi="宋体" w:cs="宋体"/>
                <w:sz w:val="24"/>
                <w:highlight w:val="none"/>
              </w:rPr>
              <w:t>全防水手柄装置，可用正压测漏。</w:t>
            </w:r>
          </w:p>
        </w:tc>
        <w:tc>
          <w:tcPr>
            <w:tcW w:w="1313" w:type="dxa"/>
            <w:noWrap/>
            <w:vAlign w:val="center"/>
          </w:tcPr>
          <w:p w14:paraId="33398771">
            <w:pPr>
              <w:autoSpaceDE w:val="0"/>
              <w:autoSpaceDN w:val="0"/>
              <w:adjustRightInd/>
              <w:spacing w:line="300" w:lineRule="exact"/>
              <w:jc w:val="center"/>
              <w:rPr>
                <w:rFonts w:ascii="宋体" w:hAnsi="宋体" w:cs="宋体"/>
                <w:sz w:val="24"/>
                <w:highlight w:val="none"/>
                <w:lang w:val="zh-CN"/>
              </w:rPr>
            </w:pPr>
          </w:p>
        </w:tc>
      </w:tr>
      <w:tr w14:paraId="3FA17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0E33A1B">
            <w:pPr>
              <w:adjustRightInd/>
              <w:spacing w:line="300" w:lineRule="exact"/>
              <w:jc w:val="center"/>
              <w:rPr>
                <w:rFonts w:ascii="宋体" w:hAnsi="宋体" w:cs="宋体"/>
                <w:sz w:val="24"/>
                <w:highlight w:val="none"/>
              </w:rPr>
            </w:pPr>
            <w:r>
              <w:rPr>
                <w:rFonts w:hint="eastAsia" w:ascii="宋体" w:hAnsi="宋体" w:cs="宋体"/>
                <w:sz w:val="24"/>
                <w:highlight w:val="none"/>
              </w:rPr>
              <w:t>2.1.12</w:t>
            </w:r>
          </w:p>
        </w:tc>
        <w:tc>
          <w:tcPr>
            <w:tcW w:w="6538" w:type="dxa"/>
            <w:shd w:val="clear" w:color="auto" w:fill="auto"/>
            <w:noWrap/>
            <w:vAlign w:val="center"/>
          </w:tcPr>
          <w:p w14:paraId="60D48F15">
            <w:pPr>
              <w:adjustRightInd/>
              <w:spacing w:line="300" w:lineRule="exact"/>
              <w:rPr>
                <w:rFonts w:ascii="宋体" w:hAnsi="宋体" w:cs="宋体"/>
                <w:sz w:val="24"/>
                <w:highlight w:val="none"/>
              </w:rPr>
            </w:pPr>
            <w:r>
              <w:rPr>
                <w:rFonts w:hint="eastAsia" w:ascii="宋体" w:hAnsi="宋体" w:cs="宋体"/>
                <w:sz w:val="24"/>
                <w:highlight w:val="none"/>
              </w:rPr>
              <w:t>图像质量：高清画质。</w:t>
            </w:r>
          </w:p>
        </w:tc>
        <w:tc>
          <w:tcPr>
            <w:tcW w:w="1313" w:type="dxa"/>
            <w:noWrap/>
            <w:vAlign w:val="center"/>
          </w:tcPr>
          <w:p w14:paraId="0250ACAD">
            <w:pPr>
              <w:autoSpaceDE w:val="0"/>
              <w:autoSpaceDN w:val="0"/>
              <w:adjustRightInd/>
              <w:spacing w:line="300" w:lineRule="exact"/>
              <w:jc w:val="center"/>
              <w:rPr>
                <w:rFonts w:ascii="宋体" w:hAnsi="宋体" w:cs="宋体"/>
                <w:sz w:val="24"/>
                <w:highlight w:val="none"/>
                <w:lang w:val="zh-CN"/>
              </w:rPr>
            </w:pPr>
          </w:p>
        </w:tc>
      </w:tr>
      <w:tr w14:paraId="3B7EE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11E52AB">
            <w:pPr>
              <w:adjustRightInd/>
              <w:spacing w:line="300" w:lineRule="exact"/>
              <w:jc w:val="center"/>
              <w:rPr>
                <w:rFonts w:ascii="宋体" w:hAnsi="宋体" w:cs="宋体"/>
                <w:sz w:val="24"/>
                <w:highlight w:val="none"/>
              </w:rPr>
            </w:pPr>
            <w:r>
              <w:rPr>
                <w:rFonts w:hint="eastAsia" w:ascii="宋体" w:hAnsi="宋体" w:cs="宋体"/>
                <w:sz w:val="24"/>
                <w:highlight w:val="none"/>
              </w:rPr>
              <w:t>▲2.1.13</w:t>
            </w:r>
          </w:p>
        </w:tc>
        <w:tc>
          <w:tcPr>
            <w:tcW w:w="6538" w:type="dxa"/>
            <w:shd w:val="clear" w:color="auto" w:fill="auto"/>
            <w:noWrap/>
            <w:vAlign w:val="center"/>
          </w:tcPr>
          <w:p w14:paraId="6741DF05">
            <w:pPr>
              <w:adjustRightInd/>
              <w:spacing w:line="300" w:lineRule="exact"/>
              <w:rPr>
                <w:rFonts w:ascii="宋体" w:hAnsi="宋体" w:cs="宋体"/>
                <w:sz w:val="24"/>
                <w:highlight w:val="none"/>
              </w:rPr>
            </w:pPr>
            <w:r>
              <w:rPr>
                <w:rFonts w:hint="eastAsia" w:ascii="宋体" w:hAnsi="宋体" w:cs="宋体"/>
                <w:sz w:val="24"/>
                <w:highlight w:val="none"/>
              </w:rPr>
              <w:t>带旋转环，可左右旋转≥180°，实现四向调节。</w:t>
            </w:r>
          </w:p>
        </w:tc>
        <w:tc>
          <w:tcPr>
            <w:tcW w:w="1313" w:type="dxa"/>
            <w:noWrap/>
            <w:vAlign w:val="center"/>
          </w:tcPr>
          <w:p w14:paraId="6971A318">
            <w:pPr>
              <w:autoSpaceDE w:val="0"/>
              <w:autoSpaceDN w:val="0"/>
              <w:adjustRightInd/>
              <w:spacing w:line="300" w:lineRule="exact"/>
              <w:jc w:val="center"/>
              <w:rPr>
                <w:rFonts w:ascii="宋体" w:hAnsi="宋体" w:cs="宋体"/>
                <w:sz w:val="24"/>
                <w:highlight w:val="none"/>
                <w:lang w:val="zh-CN"/>
              </w:rPr>
            </w:pPr>
          </w:p>
        </w:tc>
      </w:tr>
      <w:tr w14:paraId="307D4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1DFA716">
            <w:pPr>
              <w:adjustRightInd/>
              <w:spacing w:line="300" w:lineRule="exact"/>
              <w:jc w:val="center"/>
              <w:rPr>
                <w:rFonts w:ascii="宋体" w:hAnsi="宋体" w:cs="宋体"/>
                <w:sz w:val="24"/>
                <w:highlight w:val="none"/>
              </w:rPr>
            </w:pPr>
            <w:r>
              <w:rPr>
                <w:rFonts w:hint="eastAsia" w:ascii="宋体" w:hAnsi="宋体" w:cs="宋体"/>
                <w:sz w:val="24"/>
                <w:highlight w:val="none"/>
              </w:rPr>
              <w:t>2.1.14</w:t>
            </w:r>
          </w:p>
        </w:tc>
        <w:tc>
          <w:tcPr>
            <w:tcW w:w="6538" w:type="dxa"/>
            <w:shd w:val="clear" w:color="auto" w:fill="auto"/>
            <w:noWrap/>
            <w:vAlign w:val="center"/>
          </w:tcPr>
          <w:p w14:paraId="45FA7977">
            <w:pPr>
              <w:adjustRightInd/>
              <w:spacing w:line="300" w:lineRule="exact"/>
              <w:rPr>
                <w:rFonts w:ascii="宋体" w:hAnsi="宋体" w:cs="宋体"/>
                <w:sz w:val="24"/>
                <w:highlight w:val="none"/>
              </w:rPr>
            </w:pPr>
            <w:r>
              <w:rPr>
                <w:rFonts w:hint="eastAsia" w:ascii="宋体" w:hAnsi="宋体" w:cs="宋体"/>
                <w:sz w:val="24"/>
                <w:highlight w:val="none"/>
              </w:rPr>
              <w:t>三通适配器，带光纤锁止装置，可连接手术室现有品牌的灌注泵系统。</w:t>
            </w:r>
          </w:p>
        </w:tc>
        <w:tc>
          <w:tcPr>
            <w:tcW w:w="1313" w:type="dxa"/>
            <w:noWrap/>
            <w:vAlign w:val="center"/>
          </w:tcPr>
          <w:p w14:paraId="62532131">
            <w:pPr>
              <w:autoSpaceDE w:val="0"/>
              <w:autoSpaceDN w:val="0"/>
              <w:adjustRightInd/>
              <w:spacing w:line="300" w:lineRule="exact"/>
              <w:jc w:val="center"/>
              <w:rPr>
                <w:rFonts w:ascii="宋体" w:hAnsi="宋体" w:cs="宋体"/>
                <w:sz w:val="24"/>
                <w:highlight w:val="none"/>
                <w:lang w:val="zh-CN"/>
              </w:rPr>
            </w:pPr>
          </w:p>
        </w:tc>
      </w:tr>
      <w:tr w14:paraId="5D289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BC1CC74">
            <w:pPr>
              <w:adjustRightInd/>
              <w:spacing w:line="300" w:lineRule="exact"/>
              <w:jc w:val="center"/>
              <w:rPr>
                <w:rFonts w:ascii="宋体" w:hAnsi="宋体" w:cs="宋体"/>
                <w:sz w:val="24"/>
                <w:highlight w:val="none"/>
              </w:rPr>
            </w:pPr>
            <w:r>
              <w:rPr>
                <w:rFonts w:hint="eastAsia" w:ascii="宋体" w:hAnsi="宋体" w:cs="宋体"/>
                <w:sz w:val="24"/>
                <w:highlight w:val="none"/>
              </w:rPr>
              <w:t>2.1.15</w:t>
            </w:r>
          </w:p>
        </w:tc>
        <w:tc>
          <w:tcPr>
            <w:tcW w:w="6538" w:type="dxa"/>
            <w:shd w:val="clear" w:color="auto" w:fill="auto"/>
            <w:noWrap/>
            <w:vAlign w:val="center"/>
          </w:tcPr>
          <w:p w14:paraId="39468EE6">
            <w:pPr>
              <w:adjustRightInd/>
              <w:spacing w:line="300" w:lineRule="exact"/>
              <w:rPr>
                <w:rFonts w:ascii="宋体" w:hAnsi="宋体" w:cs="宋体"/>
                <w:sz w:val="24"/>
                <w:highlight w:val="none"/>
              </w:rPr>
            </w:pPr>
            <w:r>
              <w:rPr>
                <w:rFonts w:hint="eastAsia" w:ascii="宋体" w:hAnsi="宋体" w:cs="宋体"/>
                <w:sz w:val="24"/>
                <w:highlight w:val="none"/>
              </w:rPr>
              <w:t>采用人体工程学所设计的下走线方式。</w:t>
            </w:r>
          </w:p>
        </w:tc>
        <w:tc>
          <w:tcPr>
            <w:tcW w:w="1313" w:type="dxa"/>
            <w:noWrap/>
            <w:vAlign w:val="center"/>
          </w:tcPr>
          <w:p w14:paraId="18D1202E">
            <w:pPr>
              <w:autoSpaceDE w:val="0"/>
              <w:autoSpaceDN w:val="0"/>
              <w:adjustRightInd/>
              <w:spacing w:line="300" w:lineRule="exact"/>
              <w:jc w:val="center"/>
              <w:rPr>
                <w:rFonts w:ascii="宋体" w:hAnsi="宋体" w:cs="宋体"/>
                <w:b/>
                <w:bCs/>
                <w:sz w:val="24"/>
                <w:highlight w:val="none"/>
              </w:rPr>
            </w:pPr>
          </w:p>
        </w:tc>
      </w:tr>
      <w:tr w14:paraId="00131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BC7F889">
            <w:pPr>
              <w:adjustRightInd/>
              <w:spacing w:line="300" w:lineRule="exact"/>
              <w:jc w:val="center"/>
              <w:rPr>
                <w:rFonts w:ascii="宋体" w:hAnsi="宋体" w:cs="宋体"/>
                <w:sz w:val="24"/>
                <w:highlight w:val="none"/>
              </w:rPr>
            </w:pPr>
            <w:r>
              <w:rPr>
                <w:rFonts w:hint="eastAsia" w:ascii="宋体" w:hAnsi="宋体" w:cs="宋体"/>
                <w:sz w:val="24"/>
                <w:highlight w:val="none"/>
              </w:rPr>
              <w:t>2.1.16</w:t>
            </w:r>
          </w:p>
        </w:tc>
        <w:tc>
          <w:tcPr>
            <w:tcW w:w="6538" w:type="dxa"/>
            <w:shd w:val="clear" w:color="auto" w:fill="auto"/>
            <w:noWrap/>
            <w:vAlign w:val="center"/>
          </w:tcPr>
          <w:p w14:paraId="26F15D07">
            <w:pPr>
              <w:adjustRightInd/>
              <w:spacing w:line="300" w:lineRule="exact"/>
              <w:rPr>
                <w:rFonts w:ascii="宋体" w:hAnsi="宋体" w:cs="宋体"/>
                <w:sz w:val="24"/>
                <w:highlight w:val="none"/>
              </w:rPr>
            </w:pPr>
            <w:r>
              <w:rPr>
                <w:rFonts w:hint="eastAsia" w:ascii="宋体" w:hAnsi="宋体" w:cs="宋体"/>
                <w:sz w:val="24"/>
                <w:highlight w:val="none"/>
              </w:rPr>
              <w:t>一体化视频光纤插头，后置冷光双路照明。</w:t>
            </w:r>
          </w:p>
        </w:tc>
        <w:tc>
          <w:tcPr>
            <w:tcW w:w="1313" w:type="dxa"/>
            <w:noWrap/>
            <w:vAlign w:val="center"/>
          </w:tcPr>
          <w:p w14:paraId="13698062">
            <w:pPr>
              <w:autoSpaceDE w:val="0"/>
              <w:autoSpaceDN w:val="0"/>
              <w:adjustRightInd/>
              <w:spacing w:line="300" w:lineRule="exact"/>
              <w:jc w:val="center"/>
              <w:rPr>
                <w:rFonts w:ascii="宋体" w:hAnsi="宋体" w:cs="宋体"/>
                <w:sz w:val="24"/>
                <w:highlight w:val="none"/>
                <w:lang w:val="zh-CN"/>
              </w:rPr>
            </w:pPr>
          </w:p>
        </w:tc>
      </w:tr>
      <w:tr w14:paraId="68AD6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A2A8744">
            <w:pPr>
              <w:adjustRightInd/>
              <w:spacing w:line="300" w:lineRule="exact"/>
              <w:jc w:val="center"/>
              <w:rPr>
                <w:rFonts w:ascii="宋体" w:hAnsi="宋体" w:cs="宋体"/>
                <w:sz w:val="24"/>
                <w:highlight w:val="none"/>
              </w:rPr>
            </w:pPr>
            <w:r>
              <w:rPr>
                <w:rFonts w:hint="eastAsia" w:ascii="宋体" w:hAnsi="宋体" w:cs="宋体"/>
                <w:sz w:val="24"/>
                <w:highlight w:val="none"/>
              </w:rPr>
              <w:t>2.1.17</w:t>
            </w:r>
          </w:p>
        </w:tc>
        <w:tc>
          <w:tcPr>
            <w:tcW w:w="6538" w:type="dxa"/>
            <w:shd w:val="clear" w:color="auto" w:fill="auto"/>
            <w:noWrap/>
            <w:vAlign w:val="center"/>
          </w:tcPr>
          <w:p w14:paraId="0B2071C1">
            <w:pPr>
              <w:adjustRightInd/>
              <w:spacing w:line="300" w:lineRule="exact"/>
              <w:rPr>
                <w:rFonts w:ascii="宋体" w:hAnsi="宋体" w:cs="宋体"/>
                <w:sz w:val="24"/>
                <w:highlight w:val="none"/>
              </w:rPr>
            </w:pPr>
            <w:r>
              <w:rPr>
                <w:rFonts w:hint="eastAsia" w:ascii="宋体" w:hAnsi="宋体" w:cs="宋体"/>
                <w:sz w:val="24"/>
                <w:highlight w:val="none"/>
              </w:rPr>
              <w:t>一体化视频插头，与电子硬镜主机通用，电子硬/软镜自由切换。</w:t>
            </w:r>
          </w:p>
        </w:tc>
        <w:tc>
          <w:tcPr>
            <w:tcW w:w="1313" w:type="dxa"/>
            <w:noWrap/>
            <w:vAlign w:val="center"/>
          </w:tcPr>
          <w:p w14:paraId="001CCF91">
            <w:pPr>
              <w:autoSpaceDE w:val="0"/>
              <w:autoSpaceDN w:val="0"/>
              <w:adjustRightInd/>
              <w:spacing w:line="300" w:lineRule="exact"/>
              <w:jc w:val="center"/>
              <w:rPr>
                <w:rFonts w:ascii="宋体" w:hAnsi="宋体" w:cs="宋体"/>
                <w:b/>
                <w:bCs/>
                <w:sz w:val="24"/>
                <w:highlight w:val="none"/>
                <w:lang w:val="zh-CN"/>
              </w:rPr>
            </w:pPr>
          </w:p>
        </w:tc>
      </w:tr>
      <w:tr w14:paraId="048D3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D3F32A0">
            <w:pPr>
              <w:adjustRightInd/>
              <w:spacing w:line="300" w:lineRule="exact"/>
              <w:jc w:val="center"/>
              <w:rPr>
                <w:rFonts w:ascii="宋体" w:hAnsi="宋体" w:cs="宋体"/>
                <w:sz w:val="24"/>
                <w:highlight w:val="none"/>
              </w:rPr>
            </w:pPr>
            <w:r>
              <w:rPr>
                <w:rFonts w:hint="eastAsia" w:ascii="宋体" w:hAnsi="宋体" w:cs="宋体"/>
                <w:sz w:val="24"/>
                <w:highlight w:val="none"/>
              </w:rPr>
              <w:t>2.1.18</w:t>
            </w:r>
          </w:p>
        </w:tc>
        <w:tc>
          <w:tcPr>
            <w:tcW w:w="6538" w:type="dxa"/>
            <w:shd w:val="clear" w:color="auto" w:fill="auto"/>
            <w:noWrap/>
            <w:vAlign w:val="center"/>
          </w:tcPr>
          <w:p w14:paraId="74BACA8E">
            <w:pPr>
              <w:adjustRightInd/>
              <w:spacing w:line="300" w:lineRule="exact"/>
              <w:rPr>
                <w:rFonts w:ascii="宋体" w:hAnsi="宋体" w:cs="宋体"/>
                <w:sz w:val="24"/>
                <w:highlight w:val="none"/>
              </w:rPr>
            </w:pPr>
            <w:r>
              <w:rPr>
                <w:rFonts w:hint="eastAsia" w:ascii="宋体" w:hAnsi="宋体" w:cs="宋体"/>
                <w:sz w:val="24"/>
                <w:highlight w:val="none"/>
              </w:rPr>
              <w:t>可适用于低温等离子、环氧乙烷灭菌。</w:t>
            </w:r>
          </w:p>
        </w:tc>
        <w:tc>
          <w:tcPr>
            <w:tcW w:w="1313" w:type="dxa"/>
            <w:noWrap/>
            <w:vAlign w:val="center"/>
          </w:tcPr>
          <w:p w14:paraId="3A3C821D">
            <w:pPr>
              <w:autoSpaceDE w:val="0"/>
              <w:autoSpaceDN w:val="0"/>
              <w:adjustRightInd/>
              <w:spacing w:line="300" w:lineRule="exact"/>
              <w:jc w:val="center"/>
              <w:rPr>
                <w:rFonts w:ascii="宋体" w:hAnsi="宋体" w:cs="宋体"/>
                <w:b/>
                <w:bCs/>
                <w:sz w:val="24"/>
                <w:highlight w:val="none"/>
              </w:rPr>
            </w:pPr>
          </w:p>
        </w:tc>
      </w:tr>
      <w:tr w14:paraId="02054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7E5B32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2.2</w:t>
            </w:r>
          </w:p>
        </w:tc>
        <w:tc>
          <w:tcPr>
            <w:tcW w:w="6538" w:type="dxa"/>
            <w:shd w:val="clear" w:color="auto" w:fill="auto"/>
            <w:noWrap/>
            <w:vAlign w:val="center"/>
          </w:tcPr>
          <w:p w14:paraId="1C41DA1F">
            <w:pPr>
              <w:adjustRightInd/>
              <w:spacing w:line="300" w:lineRule="exact"/>
              <w:rPr>
                <w:rFonts w:ascii="宋体" w:hAnsi="宋体" w:cs="宋体"/>
                <w:b/>
                <w:bCs/>
                <w:sz w:val="24"/>
                <w:highlight w:val="none"/>
              </w:rPr>
            </w:pPr>
            <w:r>
              <w:rPr>
                <w:rFonts w:hint="eastAsia" w:ascii="宋体" w:hAnsi="宋体" w:cs="宋体"/>
                <w:b/>
                <w:bCs/>
                <w:sz w:val="24"/>
                <w:highlight w:val="none"/>
              </w:rPr>
              <w:t>电子膀胱软镜</w:t>
            </w:r>
          </w:p>
        </w:tc>
        <w:tc>
          <w:tcPr>
            <w:tcW w:w="1313" w:type="dxa"/>
            <w:noWrap/>
            <w:vAlign w:val="center"/>
          </w:tcPr>
          <w:p w14:paraId="48B627E0">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70F8B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6372C3">
            <w:pPr>
              <w:adjustRightInd/>
              <w:spacing w:line="300" w:lineRule="exact"/>
              <w:jc w:val="center"/>
              <w:rPr>
                <w:rFonts w:ascii="宋体" w:hAnsi="宋体" w:cs="宋体"/>
                <w:sz w:val="24"/>
                <w:highlight w:val="none"/>
              </w:rPr>
            </w:pPr>
            <w:r>
              <w:rPr>
                <w:rFonts w:hint="eastAsia" w:ascii="宋体" w:hAnsi="宋体" w:cs="宋体"/>
                <w:sz w:val="24"/>
                <w:highlight w:val="none"/>
              </w:rPr>
              <w:t>2.2.1</w:t>
            </w:r>
          </w:p>
        </w:tc>
        <w:tc>
          <w:tcPr>
            <w:tcW w:w="6538" w:type="dxa"/>
            <w:shd w:val="clear" w:color="auto" w:fill="auto"/>
            <w:noWrap/>
            <w:vAlign w:val="center"/>
          </w:tcPr>
          <w:p w14:paraId="13AC663B">
            <w:pPr>
              <w:adjustRightInd/>
              <w:spacing w:line="300" w:lineRule="exact"/>
              <w:rPr>
                <w:rFonts w:ascii="宋体" w:hAnsi="宋体" w:cs="宋体"/>
                <w:sz w:val="24"/>
                <w:highlight w:val="none"/>
              </w:rPr>
            </w:pPr>
            <w:r>
              <w:rPr>
                <w:rFonts w:hint="eastAsia" w:ascii="宋体" w:hAnsi="宋体" w:cs="宋体"/>
                <w:sz w:val="24"/>
                <w:highlight w:val="none"/>
              </w:rPr>
              <w:t>视向角：0°</w:t>
            </w:r>
          </w:p>
        </w:tc>
        <w:tc>
          <w:tcPr>
            <w:tcW w:w="1313" w:type="dxa"/>
            <w:noWrap/>
            <w:vAlign w:val="center"/>
          </w:tcPr>
          <w:p w14:paraId="41BE87E4">
            <w:pPr>
              <w:autoSpaceDE w:val="0"/>
              <w:autoSpaceDN w:val="0"/>
              <w:adjustRightInd/>
              <w:spacing w:line="300" w:lineRule="exact"/>
              <w:jc w:val="center"/>
              <w:rPr>
                <w:rFonts w:ascii="宋体" w:hAnsi="宋体" w:cs="宋体"/>
                <w:b/>
                <w:bCs/>
                <w:sz w:val="24"/>
                <w:highlight w:val="none"/>
                <w:lang w:val="zh-CN"/>
              </w:rPr>
            </w:pPr>
          </w:p>
        </w:tc>
      </w:tr>
      <w:tr w14:paraId="28B5D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FC3C2AD">
            <w:pPr>
              <w:adjustRightInd/>
              <w:spacing w:line="300" w:lineRule="exact"/>
              <w:jc w:val="center"/>
              <w:rPr>
                <w:rFonts w:ascii="宋体" w:hAnsi="宋体" w:cs="宋体"/>
                <w:sz w:val="24"/>
                <w:highlight w:val="none"/>
              </w:rPr>
            </w:pPr>
            <w:r>
              <w:rPr>
                <w:rFonts w:hint="eastAsia" w:ascii="宋体" w:hAnsi="宋体" w:cs="宋体"/>
                <w:sz w:val="24"/>
                <w:highlight w:val="none"/>
              </w:rPr>
              <w:t>2.2.2</w:t>
            </w:r>
          </w:p>
        </w:tc>
        <w:tc>
          <w:tcPr>
            <w:tcW w:w="6538" w:type="dxa"/>
            <w:shd w:val="clear" w:color="auto" w:fill="auto"/>
            <w:noWrap/>
            <w:vAlign w:val="center"/>
          </w:tcPr>
          <w:p w14:paraId="4A6B0CD9">
            <w:pPr>
              <w:adjustRightInd/>
              <w:spacing w:line="300" w:lineRule="exact"/>
              <w:rPr>
                <w:rFonts w:ascii="宋体" w:hAnsi="宋体" w:cs="宋体"/>
                <w:sz w:val="24"/>
                <w:highlight w:val="none"/>
              </w:rPr>
            </w:pPr>
            <w:r>
              <w:rPr>
                <w:rFonts w:hint="eastAsia" w:ascii="宋体" w:hAnsi="宋体" w:cs="宋体"/>
                <w:sz w:val="24"/>
                <w:highlight w:val="none"/>
              </w:rPr>
              <w:t>视场角：≥110°</w:t>
            </w:r>
          </w:p>
        </w:tc>
        <w:tc>
          <w:tcPr>
            <w:tcW w:w="1313" w:type="dxa"/>
            <w:noWrap/>
            <w:vAlign w:val="center"/>
          </w:tcPr>
          <w:p w14:paraId="2313DC9F">
            <w:pPr>
              <w:autoSpaceDE w:val="0"/>
              <w:autoSpaceDN w:val="0"/>
              <w:adjustRightInd/>
              <w:spacing w:line="300" w:lineRule="exact"/>
              <w:jc w:val="center"/>
              <w:rPr>
                <w:rFonts w:ascii="宋体" w:hAnsi="宋体" w:cs="宋体"/>
                <w:b/>
                <w:bCs/>
                <w:sz w:val="24"/>
                <w:highlight w:val="none"/>
                <w:lang w:val="zh-CN"/>
              </w:rPr>
            </w:pPr>
          </w:p>
        </w:tc>
      </w:tr>
      <w:tr w14:paraId="53FF8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E918E6F">
            <w:pPr>
              <w:adjustRightInd/>
              <w:spacing w:line="300" w:lineRule="exact"/>
              <w:jc w:val="center"/>
              <w:rPr>
                <w:rFonts w:ascii="宋体" w:hAnsi="宋体" w:cs="宋体"/>
                <w:sz w:val="24"/>
                <w:highlight w:val="none"/>
              </w:rPr>
            </w:pPr>
            <w:r>
              <w:rPr>
                <w:rFonts w:hint="eastAsia" w:ascii="宋体" w:hAnsi="宋体" w:cs="宋体"/>
                <w:sz w:val="24"/>
                <w:highlight w:val="none"/>
              </w:rPr>
              <w:t>2.2.3</w:t>
            </w:r>
          </w:p>
        </w:tc>
        <w:tc>
          <w:tcPr>
            <w:tcW w:w="6538" w:type="dxa"/>
            <w:shd w:val="clear" w:color="auto" w:fill="auto"/>
            <w:noWrap/>
            <w:vAlign w:val="center"/>
          </w:tcPr>
          <w:p w14:paraId="6BBA4B0F">
            <w:pPr>
              <w:adjustRightInd/>
              <w:spacing w:line="300" w:lineRule="exact"/>
              <w:rPr>
                <w:rFonts w:ascii="宋体" w:hAnsi="宋体" w:cs="宋体"/>
                <w:sz w:val="24"/>
                <w:highlight w:val="none"/>
              </w:rPr>
            </w:pPr>
            <w:r>
              <w:rPr>
                <w:rFonts w:hint="eastAsia" w:ascii="宋体" w:hAnsi="宋体" w:cs="宋体"/>
                <w:sz w:val="24"/>
                <w:highlight w:val="none"/>
              </w:rPr>
              <w:t>景深：2-50mm</w:t>
            </w:r>
          </w:p>
        </w:tc>
        <w:tc>
          <w:tcPr>
            <w:tcW w:w="1313" w:type="dxa"/>
            <w:noWrap/>
            <w:vAlign w:val="center"/>
          </w:tcPr>
          <w:p w14:paraId="6AEFCCA4">
            <w:pPr>
              <w:autoSpaceDE w:val="0"/>
              <w:autoSpaceDN w:val="0"/>
              <w:adjustRightInd/>
              <w:spacing w:line="300" w:lineRule="exact"/>
              <w:jc w:val="center"/>
              <w:rPr>
                <w:rFonts w:ascii="宋体" w:hAnsi="宋体" w:cs="宋体"/>
                <w:b/>
                <w:bCs/>
                <w:sz w:val="24"/>
                <w:highlight w:val="none"/>
                <w:lang w:val="zh-CN"/>
              </w:rPr>
            </w:pPr>
          </w:p>
        </w:tc>
      </w:tr>
      <w:tr w14:paraId="224F6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50BE521">
            <w:pPr>
              <w:adjustRightInd/>
              <w:spacing w:line="300" w:lineRule="exact"/>
              <w:jc w:val="center"/>
              <w:rPr>
                <w:rFonts w:ascii="宋体" w:hAnsi="宋体" w:cs="宋体"/>
                <w:sz w:val="24"/>
                <w:highlight w:val="none"/>
              </w:rPr>
            </w:pPr>
            <w:r>
              <w:rPr>
                <w:rFonts w:hint="eastAsia" w:ascii="宋体" w:hAnsi="宋体" w:cs="宋体"/>
                <w:sz w:val="24"/>
                <w:highlight w:val="none"/>
              </w:rPr>
              <w:t>2.2.4</w:t>
            </w:r>
          </w:p>
        </w:tc>
        <w:tc>
          <w:tcPr>
            <w:tcW w:w="6538" w:type="dxa"/>
            <w:shd w:val="clear" w:color="auto" w:fill="auto"/>
            <w:noWrap/>
            <w:vAlign w:val="center"/>
          </w:tcPr>
          <w:p w14:paraId="20C2278F">
            <w:pPr>
              <w:adjustRightInd/>
              <w:spacing w:line="300" w:lineRule="exact"/>
              <w:rPr>
                <w:rFonts w:ascii="宋体" w:hAnsi="宋体" w:cs="宋体"/>
                <w:sz w:val="24"/>
                <w:highlight w:val="none"/>
              </w:rPr>
            </w:pPr>
            <w:r>
              <w:rPr>
                <w:rFonts w:hint="eastAsia" w:ascii="宋体" w:hAnsi="宋体" w:cs="宋体"/>
                <w:sz w:val="24"/>
                <w:highlight w:val="none"/>
              </w:rPr>
              <w:t>分辨率：≥16万像素</w:t>
            </w:r>
          </w:p>
        </w:tc>
        <w:tc>
          <w:tcPr>
            <w:tcW w:w="1313" w:type="dxa"/>
            <w:noWrap/>
            <w:vAlign w:val="center"/>
          </w:tcPr>
          <w:p w14:paraId="46147F7E">
            <w:pPr>
              <w:autoSpaceDE w:val="0"/>
              <w:autoSpaceDN w:val="0"/>
              <w:adjustRightInd/>
              <w:spacing w:line="300" w:lineRule="exact"/>
              <w:jc w:val="center"/>
              <w:rPr>
                <w:rFonts w:ascii="宋体" w:hAnsi="宋体" w:cs="宋体"/>
                <w:b/>
                <w:bCs/>
                <w:sz w:val="24"/>
                <w:highlight w:val="none"/>
                <w:lang w:val="zh-CN"/>
              </w:rPr>
            </w:pPr>
          </w:p>
        </w:tc>
      </w:tr>
      <w:tr w14:paraId="6F44D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779F547">
            <w:pPr>
              <w:adjustRightInd/>
              <w:spacing w:line="300" w:lineRule="exact"/>
              <w:jc w:val="center"/>
              <w:rPr>
                <w:rFonts w:ascii="宋体" w:hAnsi="宋体" w:cs="宋体"/>
                <w:sz w:val="24"/>
                <w:highlight w:val="none"/>
              </w:rPr>
            </w:pPr>
            <w:r>
              <w:rPr>
                <w:rFonts w:hint="eastAsia" w:ascii="宋体" w:hAnsi="宋体" w:cs="宋体"/>
                <w:sz w:val="24"/>
                <w:highlight w:val="none"/>
              </w:rPr>
              <w:t>2.2.5</w:t>
            </w:r>
          </w:p>
        </w:tc>
        <w:tc>
          <w:tcPr>
            <w:tcW w:w="6538" w:type="dxa"/>
            <w:shd w:val="clear" w:color="auto" w:fill="auto"/>
            <w:noWrap/>
            <w:vAlign w:val="center"/>
          </w:tcPr>
          <w:p w14:paraId="5B95E8DB">
            <w:pPr>
              <w:adjustRightInd/>
              <w:spacing w:line="300" w:lineRule="exact"/>
              <w:rPr>
                <w:rFonts w:ascii="宋体" w:hAnsi="宋体" w:cs="宋体"/>
                <w:sz w:val="24"/>
                <w:highlight w:val="none"/>
              </w:rPr>
            </w:pPr>
            <w:r>
              <w:rPr>
                <w:rFonts w:hint="eastAsia" w:ascii="宋体" w:hAnsi="宋体" w:cs="宋体"/>
                <w:sz w:val="24"/>
                <w:highlight w:val="none"/>
              </w:rPr>
              <w:t>尖端部最小外径：</w:t>
            </w:r>
            <w:r>
              <w:rPr>
                <w:rFonts w:hint="eastAsia"/>
                <w:highlight w:val="none"/>
              </w:rPr>
              <w:t>≤</w:t>
            </w:r>
            <w:r>
              <w:rPr>
                <w:rFonts w:hint="eastAsia" w:ascii="宋体" w:hAnsi="宋体" w:cs="宋体"/>
                <w:sz w:val="24"/>
                <w:highlight w:val="none"/>
              </w:rPr>
              <w:t>6.3Fr</w:t>
            </w:r>
            <w:r>
              <w:rPr>
                <w:rFonts w:hint="eastAsia"/>
                <w:highlight w:val="none"/>
              </w:rPr>
              <w:t>。</w:t>
            </w:r>
          </w:p>
        </w:tc>
        <w:tc>
          <w:tcPr>
            <w:tcW w:w="1313" w:type="dxa"/>
            <w:noWrap/>
            <w:vAlign w:val="center"/>
          </w:tcPr>
          <w:p w14:paraId="74931D82">
            <w:pPr>
              <w:autoSpaceDE w:val="0"/>
              <w:autoSpaceDN w:val="0"/>
              <w:adjustRightInd/>
              <w:spacing w:line="300" w:lineRule="exact"/>
              <w:jc w:val="center"/>
              <w:rPr>
                <w:rFonts w:ascii="宋体" w:hAnsi="宋体" w:cs="宋体"/>
                <w:b/>
                <w:bCs/>
                <w:sz w:val="24"/>
                <w:highlight w:val="none"/>
                <w:lang w:val="zh-CN"/>
              </w:rPr>
            </w:pPr>
          </w:p>
        </w:tc>
      </w:tr>
      <w:tr w14:paraId="79E7E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FC62C2C">
            <w:pPr>
              <w:adjustRightInd/>
              <w:spacing w:line="300" w:lineRule="exact"/>
              <w:jc w:val="center"/>
              <w:rPr>
                <w:rFonts w:ascii="宋体" w:hAnsi="宋体" w:cs="宋体"/>
                <w:sz w:val="24"/>
                <w:highlight w:val="none"/>
              </w:rPr>
            </w:pPr>
            <w:r>
              <w:rPr>
                <w:rFonts w:hint="eastAsia" w:ascii="宋体" w:hAnsi="宋体" w:cs="宋体"/>
                <w:sz w:val="24"/>
                <w:highlight w:val="none"/>
              </w:rPr>
              <w:t>▲2.2.6</w:t>
            </w:r>
          </w:p>
        </w:tc>
        <w:tc>
          <w:tcPr>
            <w:tcW w:w="6538" w:type="dxa"/>
            <w:shd w:val="clear" w:color="auto" w:fill="auto"/>
            <w:noWrap/>
            <w:vAlign w:val="center"/>
          </w:tcPr>
          <w:p w14:paraId="35262593">
            <w:pPr>
              <w:adjustRightInd/>
              <w:spacing w:line="300" w:lineRule="exact"/>
              <w:rPr>
                <w:rFonts w:ascii="宋体" w:hAnsi="宋体" w:cs="宋体"/>
                <w:sz w:val="24"/>
                <w:highlight w:val="none"/>
              </w:rPr>
            </w:pPr>
            <w:r>
              <w:rPr>
                <w:rFonts w:hint="eastAsia" w:ascii="宋体" w:hAnsi="宋体" w:cs="宋体"/>
                <w:sz w:val="24"/>
                <w:highlight w:val="none"/>
              </w:rPr>
              <w:t>尖端部设计：子弹型插入头端，方便进入器械与人体内。</w:t>
            </w:r>
          </w:p>
        </w:tc>
        <w:tc>
          <w:tcPr>
            <w:tcW w:w="1313" w:type="dxa"/>
            <w:noWrap/>
            <w:vAlign w:val="center"/>
          </w:tcPr>
          <w:p w14:paraId="3EE563EB">
            <w:pPr>
              <w:autoSpaceDE w:val="0"/>
              <w:autoSpaceDN w:val="0"/>
              <w:adjustRightInd/>
              <w:spacing w:line="300" w:lineRule="exact"/>
              <w:jc w:val="center"/>
              <w:rPr>
                <w:rFonts w:ascii="宋体" w:hAnsi="宋体" w:cs="宋体"/>
                <w:b/>
                <w:bCs/>
                <w:sz w:val="24"/>
                <w:highlight w:val="none"/>
                <w:lang w:val="zh-CN"/>
              </w:rPr>
            </w:pPr>
          </w:p>
        </w:tc>
      </w:tr>
      <w:tr w14:paraId="3F3F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0334E57">
            <w:pPr>
              <w:adjustRightInd/>
              <w:spacing w:line="300" w:lineRule="exact"/>
              <w:jc w:val="center"/>
              <w:rPr>
                <w:rFonts w:ascii="宋体" w:hAnsi="宋体" w:cs="宋体"/>
                <w:sz w:val="24"/>
                <w:highlight w:val="none"/>
              </w:rPr>
            </w:pPr>
            <w:r>
              <w:rPr>
                <w:rFonts w:hint="eastAsia" w:ascii="宋体" w:hAnsi="宋体" w:cs="宋体"/>
                <w:sz w:val="24"/>
                <w:highlight w:val="none"/>
              </w:rPr>
              <w:t>▲2.2.7</w:t>
            </w:r>
          </w:p>
        </w:tc>
        <w:tc>
          <w:tcPr>
            <w:tcW w:w="6538" w:type="dxa"/>
            <w:shd w:val="clear" w:color="auto" w:fill="auto"/>
            <w:noWrap/>
            <w:vAlign w:val="center"/>
          </w:tcPr>
          <w:p w14:paraId="6204C2B0">
            <w:pPr>
              <w:adjustRightInd/>
              <w:spacing w:line="300" w:lineRule="exact"/>
              <w:rPr>
                <w:rFonts w:ascii="宋体" w:hAnsi="宋体" w:cs="宋体"/>
                <w:sz w:val="24"/>
                <w:highlight w:val="none"/>
              </w:rPr>
            </w:pPr>
            <w:r>
              <w:rPr>
                <w:rFonts w:hint="eastAsia" w:ascii="宋体" w:hAnsi="宋体" w:cs="宋体"/>
                <w:sz w:val="24"/>
                <w:highlight w:val="none"/>
              </w:rPr>
              <w:t>插入管外径：≤13.5Fr。</w:t>
            </w:r>
          </w:p>
        </w:tc>
        <w:tc>
          <w:tcPr>
            <w:tcW w:w="1313" w:type="dxa"/>
            <w:noWrap/>
            <w:vAlign w:val="center"/>
          </w:tcPr>
          <w:p w14:paraId="4F7A7988">
            <w:pPr>
              <w:autoSpaceDE w:val="0"/>
              <w:autoSpaceDN w:val="0"/>
              <w:adjustRightInd/>
              <w:spacing w:line="300" w:lineRule="exact"/>
              <w:jc w:val="center"/>
              <w:rPr>
                <w:rFonts w:ascii="宋体" w:hAnsi="宋体" w:cs="宋体"/>
                <w:b/>
                <w:bCs/>
                <w:sz w:val="24"/>
                <w:highlight w:val="none"/>
                <w:lang w:val="zh-CN"/>
              </w:rPr>
            </w:pPr>
          </w:p>
        </w:tc>
      </w:tr>
      <w:tr w14:paraId="3CBB5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47C9CE8">
            <w:pPr>
              <w:adjustRightInd/>
              <w:spacing w:line="300" w:lineRule="exact"/>
              <w:jc w:val="center"/>
              <w:rPr>
                <w:rFonts w:ascii="宋体" w:hAnsi="宋体" w:cs="宋体"/>
                <w:sz w:val="24"/>
                <w:highlight w:val="none"/>
              </w:rPr>
            </w:pPr>
            <w:r>
              <w:rPr>
                <w:rFonts w:hint="eastAsia" w:ascii="宋体" w:hAnsi="宋体" w:cs="宋体"/>
                <w:sz w:val="24"/>
                <w:highlight w:val="none"/>
              </w:rPr>
              <w:t>2.2.8</w:t>
            </w:r>
          </w:p>
        </w:tc>
        <w:tc>
          <w:tcPr>
            <w:tcW w:w="6538" w:type="dxa"/>
            <w:shd w:val="clear" w:color="auto" w:fill="auto"/>
            <w:noWrap/>
            <w:vAlign w:val="center"/>
          </w:tcPr>
          <w:p w14:paraId="4A816340">
            <w:pPr>
              <w:adjustRightInd/>
              <w:spacing w:line="300" w:lineRule="exact"/>
              <w:rPr>
                <w:rFonts w:ascii="宋体" w:hAnsi="宋体" w:cs="宋体"/>
                <w:sz w:val="24"/>
                <w:highlight w:val="none"/>
              </w:rPr>
            </w:pPr>
            <w:r>
              <w:rPr>
                <w:rFonts w:hint="eastAsia" w:ascii="宋体" w:hAnsi="宋体" w:cs="宋体"/>
                <w:sz w:val="24"/>
                <w:highlight w:val="none"/>
              </w:rPr>
              <w:t>器械通道：≥6.3Fr。</w:t>
            </w:r>
          </w:p>
        </w:tc>
        <w:tc>
          <w:tcPr>
            <w:tcW w:w="1313" w:type="dxa"/>
            <w:noWrap/>
            <w:vAlign w:val="center"/>
          </w:tcPr>
          <w:p w14:paraId="3CD8549F">
            <w:pPr>
              <w:autoSpaceDE w:val="0"/>
              <w:autoSpaceDN w:val="0"/>
              <w:adjustRightInd/>
              <w:spacing w:line="300" w:lineRule="exact"/>
              <w:jc w:val="center"/>
              <w:rPr>
                <w:rFonts w:ascii="宋体" w:hAnsi="宋体" w:cs="宋体"/>
                <w:b/>
                <w:bCs/>
                <w:sz w:val="24"/>
                <w:highlight w:val="none"/>
                <w:lang w:val="zh-CN"/>
              </w:rPr>
            </w:pPr>
          </w:p>
        </w:tc>
      </w:tr>
      <w:tr w14:paraId="25A19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34DEAF8">
            <w:pPr>
              <w:adjustRightInd/>
              <w:spacing w:line="300" w:lineRule="exact"/>
              <w:jc w:val="center"/>
              <w:rPr>
                <w:rFonts w:ascii="宋体" w:hAnsi="宋体" w:cs="宋体"/>
                <w:sz w:val="24"/>
                <w:highlight w:val="none"/>
              </w:rPr>
            </w:pPr>
            <w:r>
              <w:rPr>
                <w:rFonts w:hint="eastAsia" w:ascii="宋体" w:hAnsi="宋体" w:cs="宋体"/>
                <w:sz w:val="24"/>
                <w:highlight w:val="none"/>
              </w:rPr>
              <w:t>2.2.9</w:t>
            </w:r>
          </w:p>
        </w:tc>
        <w:tc>
          <w:tcPr>
            <w:tcW w:w="6538" w:type="dxa"/>
            <w:shd w:val="clear" w:color="auto" w:fill="auto"/>
            <w:noWrap/>
            <w:vAlign w:val="center"/>
          </w:tcPr>
          <w:p w14:paraId="1A42990B">
            <w:pPr>
              <w:adjustRightInd/>
              <w:spacing w:line="300" w:lineRule="exact"/>
              <w:rPr>
                <w:rFonts w:ascii="宋体" w:hAnsi="宋体" w:cs="宋体"/>
                <w:sz w:val="24"/>
                <w:highlight w:val="none"/>
              </w:rPr>
            </w:pPr>
            <w:r>
              <w:rPr>
                <w:rFonts w:hint="eastAsia" w:ascii="宋体" w:hAnsi="宋体" w:cs="宋体"/>
                <w:sz w:val="24"/>
                <w:highlight w:val="none"/>
              </w:rPr>
              <w:t>工作长度：≥380mm</w:t>
            </w:r>
            <w:r>
              <w:rPr>
                <w:rFonts w:hint="eastAsia"/>
                <w:highlight w:val="none"/>
              </w:rPr>
              <w:t>。</w:t>
            </w:r>
          </w:p>
        </w:tc>
        <w:tc>
          <w:tcPr>
            <w:tcW w:w="1313" w:type="dxa"/>
            <w:noWrap/>
            <w:vAlign w:val="center"/>
          </w:tcPr>
          <w:p w14:paraId="4A75F4F6">
            <w:pPr>
              <w:autoSpaceDE w:val="0"/>
              <w:autoSpaceDN w:val="0"/>
              <w:adjustRightInd/>
              <w:spacing w:line="300" w:lineRule="exact"/>
              <w:jc w:val="center"/>
              <w:rPr>
                <w:rFonts w:ascii="宋体" w:hAnsi="宋体" w:cs="宋体"/>
                <w:b/>
                <w:bCs/>
                <w:sz w:val="24"/>
                <w:highlight w:val="none"/>
                <w:lang w:val="zh-CN"/>
              </w:rPr>
            </w:pPr>
          </w:p>
        </w:tc>
      </w:tr>
      <w:tr w14:paraId="5CA51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168FEBE">
            <w:pPr>
              <w:adjustRightInd/>
              <w:spacing w:line="300" w:lineRule="exact"/>
              <w:jc w:val="center"/>
              <w:rPr>
                <w:rFonts w:ascii="宋体" w:hAnsi="宋体" w:cs="宋体"/>
                <w:sz w:val="24"/>
                <w:highlight w:val="none"/>
              </w:rPr>
            </w:pPr>
            <w:r>
              <w:rPr>
                <w:rFonts w:hint="eastAsia" w:ascii="宋体" w:hAnsi="宋体" w:cs="宋体"/>
                <w:sz w:val="24"/>
                <w:highlight w:val="none"/>
              </w:rPr>
              <w:t>2.2.10</w:t>
            </w:r>
          </w:p>
        </w:tc>
        <w:tc>
          <w:tcPr>
            <w:tcW w:w="6538" w:type="dxa"/>
            <w:shd w:val="clear" w:color="auto" w:fill="auto"/>
            <w:noWrap/>
            <w:vAlign w:val="center"/>
          </w:tcPr>
          <w:p w14:paraId="5B9E003B">
            <w:pPr>
              <w:adjustRightInd/>
              <w:spacing w:line="300" w:lineRule="exact"/>
              <w:rPr>
                <w:rFonts w:ascii="宋体" w:hAnsi="宋体" w:cs="宋体"/>
                <w:sz w:val="24"/>
                <w:highlight w:val="none"/>
              </w:rPr>
            </w:pPr>
            <w:r>
              <w:rPr>
                <w:rFonts w:hint="eastAsia" w:ascii="宋体" w:hAnsi="宋体" w:cs="宋体"/>
                <w:sz w:val="24"/>
                <w:highlight w:val="none"/>
              </w:rPr>
              <w:t>弯曲角度：上弯≥ 220°，下弯≥ 130°主动弯曲与被动弯曲结合。</w:t>
            </w:r>
          </w:p>
        </w:tc>
        <w:tc>
          <w:tcPr>
            <w:tcW w:w="1313" w:type="dxa"/>
            <w:noWrap/>
            <w:vAlign w:val="center"/>
          </w:tcPr>
          <w:p w14:paraId="46651784">
            <w:pPr>
              <w:autoSpaceDE w:val="0"/>
              <w:autoSpaceDN w:val="0"/>
              <w:adjustRightInd/>
              <w:spacing w:line="300" w:lineRule="exact"/>
              <w:jc w:val="center"/>
              <w:rPr>
                <w:rFonts w:ascii="宋体" w:hAnsi="宋体" w:cs="宋体"/>
                <w:b/>
                <w:bCs/>
                <w:sz w:val="24"/>
                <w:highlight w:val="none"/>
                <w:lang w:val="zh-CN"/>
              </w:rPr>
            </w:pPr>
          </w:p>
        </w:tc>
      </w:tr>
      <w:tr w14:paraId="7C46B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A9C8B28">
            <w:pPr>
              <w:adjustRightInd/>
              <w:spacing w:line="300" w:lineRule="exact"/>
              <w:jc w:val="center"/>
              <w:rPr>
                <w:rFonts w:ascii="宋体" w:hAnsi="宋体" w:cs="宋体"/>
                <w:sz w:val="24"/>
                <w:highlight w:val="none"/>
              </w:rPr>
            </w:pPr>
            <w:r>
              <w:rPr>
                <w:rFonts w:hint="eastAsia" w:ascii="宋体" w:hAnsi="宋体" w:cs="宋体"/>
                <w:sz w:val="24"/>
                <w:highlight w:val="none"/>
              </w:rPr>
              <w:t>2.2.11</w:t>
            </w:r>
          </w:p>
        </w:tc>
        <w:tc>
          <w:tcPr>
            <w:tcW w:w="6538" w:type="dxa"/>
            <w:shd w:val="clear" w:color="auto" w:fill="auto"/>
            <w:noWrap/>
            <w:vAlign w:val="center"/>
          </w:tcPr>
          <w:p w14:paraId="2B2F63A0">
            <w:pPr>
              <w:adjustRightInd/>
              <w:spacing w:line="300" w:lineRule="exact"/>
              <w:rPr>
                <w:rFonts w:ascii="宋体" w:hAnsi="宋体" w:cs="宋体"/>
                <w:sz w:val="24"/>
                <w:highlight w:val="none"/>
              </w:rPr>
            </w:pPr>
            <w:r>
              <w:rPr>
                <w:rFonts w:hint="eastAsia" w:ascii="宋体" w:hAnsi="宋体" w:cs="宋体"/>
                <w:sz w:val="24"/>
                <w:highlight w:val="none"/>
              </w:rPr>
              <w:t>全防水手柄装置，可用正压测漏。</w:t>
            </w:r>
          </w:p>
        </w:tc>
        <w:tc>
          <w:tcPr>
            <w:tcW w:w="1313" w:type="dxa"/>
            <w:noWrap/>
            <w:vAlign w:val="center"/>
          </w:tcPr>
          <w:p w14:paraId="1C7C6A8D">
            <w:pPr>
              <w:autoSpaceDE w:val="0"/>
              <w:autoSpaceDN w:val="0"/>
              <w:adjustRightInd/>
              <w:spacing w:line="300" w:lineRule="exact"/>
              <w:jc w:val="center"/>
              <w:rPr>
                <w:rFonts w:ascii="宋体" w:hAnsi="宋体" w:cs="宋体"/>
                <w:b/>
                <w:bCs/>
                <w:sz w:val="24"/>
                <w:highlight w:val="none"/>
                <w:lang w:val="zh-CN"/>
              </w:rPr>
            </w:pPr>
          </w:p>
        </w:tc>
      </w:tr>
      <w:tr w14:paraId="43953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A3F07FF">
            <w:pPr>
              <w:adjustRightInd/>
              <w:spacing w:line="300" w:lineRule="exact"/>
              <w:jc w:val="center"/>
              <w:rPr>
                <w:rFonts w:ascii="宋体" w:hAnsi="宋体" w:cs="宋体"/>
                <w:sz w:val="24"/>
                <w:highlight w:val="none"/>
              </w:rPr>
            </w:pPr>
            <w:r>
              <w:rPr>
                <w:rFonts w:hint="eastAsia" w:ascii="宋体" w:hAnsi="宋体" w:cs="宋体"/>
                <w:sz w:val="24"/>
                <w:highlight w:val="none"/>
              </w:rPr>
              <w:t>2.2.12</w:t>
            </w:r>
          </w:p>
        </w:tc>
        <w:tc>
          <w:tcPr>
            <w:tcW w:w="6538" w:type="dxa"/>
            <w:shd w:val="clear" w:color="auto" w:fill="auto"/>
            <w:noWrap/>
            <w:vAlign w:val="center"/>
          </w:tcPr>
          <w:p w14:paraId="1D1D99E3">
            <w:pPr>
              <w:adjustRightInd/>
              <w:spacing w:line="300" w:lineRule="exact"/>
              <w:rPr>
                <w:rFonts w:ascii="宋体" w:hAnsi="宋体" w:cs="宋体"/>
                <w:sz w:val="24"/>
                <w:highlight w:val="none"/>
              </w:rPr>
            </w:pPr>
            <w:r>
              <w:rPr>
                <w:rFonts w:hint="eastAsia" w:ascii="宋体" w:hAnsi="宋体" w:cs="宋体"/>
                <w:sz w:val="24"/>
                <w:highlight w:val="none"/>
              </w:rPr>
              <w:t>图像质量：高清画质。</w:t>
            </w:r>
          </w:p>
        </w:tc>
        <w:tc>
          <w:tcPr>
            <w:tcW w:w="1313" w:type="dxa"/>
            <w:noWrap/>
            <w:vAlign w:val="center"/>
          </w:tcPr>
          <w:p w14:paraId="13A90B77">
            <w:pPr>
              <w:autoSpaceDE w:val="0"/>
              <w:autoSpaceDN w:val="0"/>
              <w:adjustRightInd/>
              <w:spacing w:line="300" w:lineRule="exact"/>
              <w:jc w:val="center"/>
              <w:rPr>
                <w:rFonts w:ascii="宋体" w:hAnsi="宋体" w:cs="宋体"/>
                <w:b/>
                <w:bCs/>
                <w:sz w:val="24"/>
                <w:highlight w:val="none"/>
                <w:lang w:val="zh-CN"/>
              </w:rPr>
            </w:pPr>
          </w:p>
        </w:tc>
      </w:tr>
      <w:tr w14:paraId="71C66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840FE62">
            <w:pPr>
              <w:adjustRightInd/>
              <w:spacing w:line="300" w:lineRule="exact"/>
              <w:jc w:val="center"/>
              <w:rPr>
                <w:rFonts w:ascii="宋体" w:hAnsi="宋体" w:cs="宋体"/>
                <w:sz w:val="24"/>
                <w:highlight w:val="none"/>
              </w:rPr>
            </w:pPr>
            <w:r>
              <w:rPr>
                <w:rFonts w:hint="eastAsia" w:ascii="宋体" w:hAnsi="宋体" w:cs="宋体"/>
                <w:sz w:val="24"/>
                <w:highlight w:val="none"/>
              </w:rPr>
              <w:t>▲2.2.13</w:t>
            </w:r>
          </w:p>
        </w:tc>
        <w:tc>
          <w:tcPr>
            <w:tcW w:w="6538" w:type="dxa"/>
            <w:shd w:val="clear" w:color="auto" w:fill="auto"/>
            <w:noWrap/>
            <w:vAlign w:val="center"/>
          </w:tcPr>
          <w:p w14:paraId="2D33A8C0">
            <w:pPr>
              <w:adjustRightInd/>
              <w:spacing w:line="300" w:lineRule="exact"/>
              <w:rPr>
                <w:rFonts w:ascii="宋体" w:hAnsi="宋体" w:cs="宋体"/>
                <w:sz w:val="24"/>
                <w:highlight w:val="none"/>
              </w:rPr>
            </w:pPr>
            <w:r>
              <w:rPr>
                <w:rFonts w:hint="eastAsia" w:ascii="宋体" w:hAnsi="宋体" w:cs="宋体"/>
                <w:sz w:val="24"/>
                <w:highlight w:val="none"/>
              </w:rPr>
              <w:t>带旋转环，可左右旋转≥180°，实现四向调节。</w:t>
            </w:r>
          </w:p>
        </w:tc>
        <w:tc>
          <w:tcPr>
            <w:tcW w:w="1313" w:type="dxa"/>
            <w:noWrap/>
            <w:vAlign w:val="center"/>
          </w:tcPr>
          <w:p w14:paraId="6AD04A5C">
            <w:pPr>
              <w:autoSpaceDE w:val="0"/>
              <w:autoSpaceDN w:val="0"/>
              <w:adjustRightInd/>
              <w:spacing w:line="300" w:lineRule="exact"/>
              <w:jc w:val="center"/>
              <w:rPr>
                <w:rFonts w:ascii="宋体" w:hAnsi="宋体" w:cs="宋体"/>
                <w:b/>
                <w:bCs/>
                <w:sz w:val="24"/>
                <w:highlight w:val="none"/>
                <w:lang w:val="zh-CN"/>
              </w:rPr>
            </w:pPr>
          </w:p>
        </w:tc>
      </w:tr>
      <w:tr w14:paraId="4C113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E327862">
            <w:pPr>
              <w:adjustRightInd/>
              <w:spacing w:line="300" w:lineRule="exact"/>
              <w:jc w:val="center"/>
              <w:rPr>
                <w:rFonts w:ascii="宋体" w:hAnsi="宋体" w:cs="宋体"/>
                <w:sz w:val="24"/>
                <w:highlight w:val="none"/>
              </w:rPr>
            </w:pPr>
            <w:r>
              <w:rPr>
                <w:rFonts w:hint="eastAsia" w:ascii="宋体" w:hAnsi="宋体" w:cs="宋体"/>
                <w:sz w:val="24"/>
                <w:highlight w:val="none"/>
              </w:rPr>
              <w:t>2.2.14</w:t>
            </w:r>
          </w:p>
        </w:tc>
        <w:tc>
          <w:tcPr>
            <w:tcW w:w="6538" w:type="dxa"/>
            <w:shd w:val="clear" w:color="auto" w:fill="auto"/>
            <w:noWrap/>
            <w:vAlign w:val="center"/>
          </w:tcPr>
          <w:p w14:paraId="74904C5C">
            <w:pPr>
              <w:adjustRightInd/>
              <w:spacing w:line="300" w:lineRule="exact"/>
              <w:rPr>
                <w:rFonts w:ascii="宋体" w:hAnsi="宋体" w:cs="宋体"/>
                <w:sz w:val="24"/>
                <w:highlight w:val="none"/>
              </w:rPr>
            </w:pPr>
            <w:r>
              <w:rPr>
                <w:rFonts w:hint="eastAsia" w:ascii="宋体" w:hAnsi="宋体" w:cs="宋体"/>
                <w:sz w:val="24"/>
                <w:highlight w:val="none"/>
              </w:rPr>
              <w:t>三通适配器，带光纤锁止装置，可连接手术室现有品牌的灌注泵系统</w:t>
            </w:r>
          </w:p>
        </w:tc>
        <w:tc>
          <w:tcPr>
            <w:tcW w:w="1313" w:type="dxa"/>
            <w:noWrap/>
            <w:vAlign w:val="center"/>
          </w:tcPr>
          <w:p w14:paraId="3C97487C">
            <w:pPr>
              <w:autoSpaceDE w:val="0"/>
              <w:autoSpaceDN w:val="0"/>
              <w:adjustRightInd/>
              <w:spacing w:line="300" w:lineRule="exact"/>
              <w:jc w:val="center"/>
              <w:rPr>
                <w:rFonts w:ascii="宋体" w:hAnsi="宋体" w:cs="宋体"/>
                <w:b/>
                <w:bCs/>
                <w:sz w:val="24"/>
                <w:highlight w:val="none"/>
                <w:lang w:val="zh-CN"/>
              </w:rPr>
            </w:pPr>
          </w:p>
        </w:tc>
      </w:tr>
      <w:tr w14:paraId="1FA58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8523B4F">
            <w:pPr>
              <w:adjustRightInd/>
              <w:spacing w:line="300" w:lineRule="exact"/>
              <w:jc w:val="center"/>
              <w:rPr>
                <w:rFonts w:ascii="宋体" w:hAnsi="宋体" w:cs="宋体"/>
                <w:sz w:val="24"/>
                <w:highlight w:val="none"/>
              </w:rPr>
            </w:pPr>
            <w:r>
              <w:rPr>
                <w:rFonts w:hint="eastAsia" w:ascii="宋体" w:hAnsi="宋体" w:cs="宋体"/>
                <w:sz w:val="24"/>
                <w:highlight w:val="none"/>
              </w:rPr>
              <w:t>2.2.15</w:t>
            </w:r>
          </w:p>
        </w:tc>
        <w:tc>
          <w:tcPr>
            <w:tcW w:w="6538" w:type="dxa"/>
            <w:shd w:val="clear" w:color="auto" w:fill="auto"/>
            <w:noWrap/>
            <w:vAlign w:val="center"/>
          </w:tcPr>
          <w:p w14:paraId="3701AF57">
            <w:pPr>
              <w:adjustRightInd/>
              <w:spacing w:line="300" w:lineRule="exact"/>
              <w:rPr>
                <w:rFonts w:ascii="宋体" w:hAnsi="宋体" w:cs="宋体"/>
                <w:sz w:val="24"/>
                <w:highlight w:val="none"/>
              </w:rPr>
            </w:pPr>
            <w:r>
              <w:rPr>
                <w:rFonts w:hint="eastAsia" w:ascii="宋体" w:hAnsi="宋体" w:cs="宋体"/>
                <w:sz w:val="24"/>
                <w:highlight w:val="none"/>
              </w:rPr>
              <w:t>采用人体工程学所设计的下走线方式。</w:t>
            </w:r>
          </w:p>
        </w:tc>
        <w:tc>
          <w:tcPr>
            <w:tcW w:w="1313" w:type="dxa"/>
            <w:noWrap/>
            <w:vAlign w:val="center"/>
          </w:tcPr>
          <w:p w14:paraId="0F88D287">
            <w:pPr>
              <w:autoSpaceDE w:val="0"/>
              <w:autoSpaceDN w:val="0"/>
              <w:adjustRightInd/>
              <w:spacing w:line="300" w:lineRule="exact"/>
              <w:jc w:val="center"/>
              <w:rPr>
                <w:rFonts w:ascii="宋体" w:hAnsi="宋体" w:cs="宋体"/>
                <w:b/>
                <w:bCs/>
                <w:sz w:val="24"/>
                <w:highlight w:val="none"/>
                <w:lang w:val="zh-CN"/>
              </w:rPr>
            </w:pPr>
          </w:p>
        </w:tc>
      </w:tr>
      <w:tr w14:paraId="1591C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279E6A3">
            <w:pPr>
              <w:adjustRightInd/>
              <w:spacing w:line="300" w:lineRule="exact"/>
              <w:jc w:val="center"/>
              <w:rPr>
                <w:rFonts w:ascii="宋体" w:hAnsi="宋体" w:cs="宋体"/>
                <w:sz w:val="24"/>
                <w:highlight w:val="none"/>
              </w:rPr>
            </w:pPr>
            <w:r>
              <w:rPr>
                <w:rFonts w:hint="eastAsia" w:ascii="宋体" w:hAnsi="宋体" w:cs="宋体"/>
                <w:sz w:val="24"/>
                <w:highlight w:val="none"/>
              </w:rPr>
              <w:t>▲2.2.16</w:t>
            </w:r>
          </w:p>
        </w:tc>
        <w:tc>
          <w:tcPr>
            <w:tcW w:w="6538" w:type="dxa"/>
            <w:shd w:val="clear" w:color="auto" w:fill="auto"/>
            <w:noWrap/>
            <w:vAlign w:val="center"/>
          </w:tcPr>
          <w:p w14:paraId="2EE15D19">
            <w:pPr>
              <w:adjustRightInd/>
              <w:spacing w:line="300" w:lineRule="exact"/>
              <w:rPr>
                <w:rFonts w:ascii="宋体" w:hAnsi="宋体" w:cs="宋体"/>
                <w:sz w:val="24"/>
                <w:highlight w:val="none"/>
              </w:rPr>
            </w:pPr>
            <w:r>
              <w:rPr>
                <w:rFonts w:hint="eastAsia" w:ascii="宋体" w:hAnsi="宋体" w:cs="宋体"/>
                <w:sz w:val="24"/>
                <w:highlight w:val="none"/>
              </w:rPr>
              <w:t>金属插入头端设计，防止激光损坏成像系统。</w:t>
            </w:r>
          </w:p>
        </w:tc>
        <w:tc>
          <w:tcPr>
            <w:tcW w:w="1313" w:type="dxa"/>
            <w:noWrap/>
            <w:vAlign w:val="center"/>
          </w:tcPr>
          <w:p w14:paraId="616BEB50">
            <w:pPr>
              <w:autoSpaceDE w:val="0"/>
              <w:autoSpaceDN w:val="0"/>
              <w:adjustRightInd/>
              <w:spacing w:line="300" w:lineRule="exact"/>
              <w:jc w:val="center"/>
              <w:rPr>
                <w:rFonts w:ascii="宋体" w:hAnsi="宋体" w:cs="宋体"/>
                <w:b/>
                <w:bCs/>
                <w:sz w:val="24"/>
                <w:highlight w:val="none"/>
                <w:lang w:val="zh-CN"/>
              </w:rPr>
            </w:pPr>
          </w:p>
        </w:tc>
      </w:tr>
      <w:tr w14:paraId="7D239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416E0E6">
            <w:pPr>
              <w:adjustRightInd/>
              <w:spacing w:line="300" w:lineRule="exact"/>
              <w:jc w:val="center"/>
              <w:rPr>
                <w:rFonts w:ascii="宋体" w:hAnsi="宋体" w:cs="宋体"/>
                <w:sz w:val="24"/>
                <w:highlight w:val="none"/>
              </w:rPr>
            </w:pPr>
            <w:r>
              <w:rPr>
                <w:rFonts w:hint="eastAsia" w:ascii="宋体" w:hAnsi="宋体" w:cs="宋体"/>
                <w:sz w:val="24"/>
                <w:highlight w:val="none"/>
              </w:rPr>
              <w:t>2.2.17</w:t>
            </w:r>
          </w:p>
        </w:tc>
        <w:tc>
          <w:tcPr>
            <w:tcW w:w="6538" w:type="dxa"/>
            <w:shd w:val="clear" w:color="auto" w:fill="auto"/>
            <w:noWrap/>
            <w:vAlign w:val="center"/>
          </w:tcPr>
          <w:p w14:paraId="05FDBC1F">
            <w:pPr>
              <w:adjustRightInd/>
              <w:spacing w:line="300" w:lineRule="exact"/>
              <w:rPr>
                <w:rFonts w:ascii="宋体" w:hAnsi="宋体" w:cs="宋体"/>
                <w:sz w:val="24"/>
                <w:highlight w:val="none"/>
              </w:rPr>
            </w:pPr>
            <w:r>
              <w:rPr>
                <w:rFonts w:hint="eastAsia" w:ascii="宋体" w:hAnsi="宋体" w:cs="宋体"/>
                <w:sz w:val="24"/>
                <w:highlight w:val="none"/>
              </w:rPr>
              <w:t>一体化视频光纤插头，后置冷光双路照明。</w:t>
            </w:r>
          </w:p>
        </w:tc>
        <w:tc>
          <w:tcPr>
            <w:tcW w:w="1313" w:type="dxa"/>
            <w:noWrap/>
            <w:vAlign w:val="center"/>
          </w:tcPr>
          <w:p w14:paraId="59F84529">
            <w:pPr>
              <w:autoSpaceDE w:val="0"/>
              <w:autoSpaceDN w:val="0"/>
              <w:adjustRightInd/>
              <w:spacing w:line="300" w:lineRule="exact"/>
              <w:jc w:val="center"/>
              <w:rPr>
                <w:rFonts w:ascii="宋体" w:hAnsi="宋体" w:cs="宋体"/>
                <w:b/>
                <w:bCs/>
                <w:sz w:val="24"/>
                <w:highlight w:val="none"/>
                <w:lang w:val="zh-CN"/>
              </w:rPr>
            </w:pPr>
          </w:p>
        </w:tc>
      </w:tr>
      <w:tr w14:paraId="2DDAD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926B04F">
            <w:pPr>
              <w:adjustRightInd/>
              <w:spacing w:line="300" w:lineRule="exact"/>
              <w:jc w:val="center"/>
              <w:rPr>
                <w:rFonts w:ascii="宋体" w:hAnsi="宋体" w:cs="宋体"/>
                <w:sz w:val="24"/>
                <w:highlight w:val="none"/>
              </w:rPr>
            </w:pPr>
            <w:r>
              <w:rPr>
                <w:rFonts w:hint="eastAsia" w:ascii="宋体" w:hAnsi="宋体" w:cs="宋体"/>
                <w:sz w:val="24"/>
                <w:highlight w:val="none"/>
              </w:rPr>
              <w:t>2.2.18</w:t>
            </w:r>
          </w:p>
        </w:tc>
        <w:tc>
          <w:tcPr>
            <w:tcW w:w="6538" w:type="dxa"/>
            <w:shd w:val="clear" w:color="auto" w:fill="auto"/>
            <w:noWrap/>
            <w:vAlign w:val="center"/>
          </w:tcPr>
          <w:p w14:paraId="20ECFC6A">
            <w:pPr>
              <w:adjustRightInd/>
              <w:spacing w:line="300" w:lineRule="exact"/>
              <w:rPr>
                <w:rFonts w:ascii="宋体" w:hAnsi="宋体" w:cs="宋体"/>
                <w:sz w:val="24"/>
                <w:highlight w:val="none"/>
              </w:rPr>
            </w:pPr>
            <w:r>
              <w:rPr>
                <w:rFonts w:hint="eastAsia" w:ascii="宋体" w:hAnsi="宋体" w:cs="宋体"/>
                <w:sz w:val="24"/>
                <w:highlight w:val="none"/>
              </w:rPr>
              <w:t>一体化视频插头，与电子硬镜主机通用，电子硬/软镜自由切换。</w:t>
            </w:r>
          </w:p>
        </w:tc>
        <w:tc>
          <w:tcPr>
            <w:tcW w:w="1313" w:type="dxa"/>
            <w:noWrap/>
            <w:vAlign w:val="center"/>
          </w:tcPr>
          <w:p w14:paraId="17017445">
            <w:pPr>
              <w:autoSpaceDE w:val="0"/>
              <w:autoSpaceDN w:val="0"/>
              <w:adjustRightInd/>
              <w:spacing w:line="300" w:lineRule="exact"/>
              <w:jc w:val="center"/>
              <w:rPr>
                <w:rFonts w:ascii="宋体" w:hAnsi="宋体" w:cs="宋体"/>
                <w:b/>
                <w:bCs/>
                <w:sz w:val="24"/>
                <w:highlight w:val="none"/>
                <w:lang w:val="zh-CN"/>
              </w:rPr>
            </w:pPr>
          </w:p>
        </w:tc>
      </w:tr>
      <w:tr w14:paraId="13E08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F1B859D">
            <w:pPr>
              <w:adjustRightInd/>
              <w:spacing w:line="300" w:lineRule="exact"/>
              <w:jc w:val="center"/>
              <w:rPr>
                <w:rFonts w:ascii="宋体" w:hAnsi="宋体" w:cs="宋体"/>
                <w:sz w:val="24"/>
                <w:highlight w:val="none"/>
              </w:rPr>
            </w:pPr>
            <w:r>
              <w:rPr>
                <w:rFonts w:hint="eastAsia" w:ascii="宋体" w:hAnsi="宋体" w:cs="宋体"/>
                <w:sz w:val="24"/>
                <w:highlight w:val="none"/>
              </w:rPr>
              <w:t>2.2.19</w:t>
            </w:r>
          </w:p>
        </w:tc>
        <w:tc>
          <w:tcPr>
            <w:tcW w:w="6538" w:type="dxa"/>
            <w:shd w:val="clear" w:color="auto" w:fill="auto"/>
            <w:noWrap/>
            <w:vAlign w:val="center"/>
          </w:tcPr>
          <w:p w14:paraId="17451FCF">
            <w:pPr>
              <w:adjustRightInd/>
              <w:spacing w:line="300" w:lineRule="exact"/>
              <w:rPr>
                <w:rFonts w:ascii="宋体" w:hAnsi="宋体" w:cs="宋体"/>
                <w:sz w:val="24"/>
                <w:highlight w:val="none"/>
              </w:rPr>
            </w:pPr>
            <w:r>
              <w:rPr>
                <w:rFonts w:hint="eastAsia" w:ascii="宋体" w:hAnsi="宋体" w:cs="宋体"/>
                <w:sz w:val="24"/>
                <w:highlight w:val="none"/>
              </w:rPr>
              <w:t>可适用于低温等离子、环氧乙烷灭菌。</w:t>
            </w:r>
          </w:p>
        </w:tc>
        <w:tc>
          <w:tcPr>
            <w:tcW w:w="1313" w:type="dxa"/>
            <w:noWrap/>
            <w:vAlign w:val="center"/>
          </w:tcPr>
          <w:p w14:paraId="5B0A2AE2">
            <w:pPr>
              <w:autoSpaceDE w:val="0"/>
              <w:autoSpaceDN w:val="0"/>
              <w:adjustRightInd/>
              <w:spacing w:line="300" w:lineRule="exact"/>
              <w:jc w:val="center"/>
              <w:rPr>
                <w:rFonts w:ascii="宋体" w:hAnsi="宋体" w:cs="宋体"/>
                <w:b/>
                <w:bCs/>
                <w:sz w:val="24"/>
                <w:highlight w:val="none"/>
                <w:lang w:val="zh-CN"/>
              </w:rPr>
            </w:pPr>
          </w:p>
        </w:tc>
      </w:tr>
      <w:tr w14:paraId="03071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83CE71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2.3</w:t>
            </w:r>
          </w:p>
        </w:tc>
        <w:tc>
          <w:tcPr>
            <w:tcW w:w="6538" w:type="dxa"/>
            <w:shd w:val="clear" w:color="auto" w:fill="auto"/>
            <w:noWrap/>
            <w:vAlign w:val="center"/>
          </w:tcPr>
          <w:p w14:paraId="5BCFBE38">
            <w:pPr>
              <w:adjustRightInd/>
              <w:spacing w:line="300" w:lineRule="exact"/>
              <w:rPr>
                <w:rFonts w:ascii="宋体" w:hAnsi="宋体" w:cs="宋体"/>
                <w:b/>
                <w:bCs/>
                <w:sz w:val="24"/>
                <w:highlight w:val="none"/>
              </w:rPr>
            </w:pPr>
            <w:r>
              <w:rPr>
                <w:rFonts w:hint="eastAsia" w:ascii="宋体" w:hAnsi="宋体" w:cs="宋体"/>
                <w:b/>
                <w:bCs/>
                <w:sz w:val="24"/>
                <w:highlight w:val="none"/>
              </w:rPr>
              <w:t>电子内窥镜图像处理器</w:t>
            </w:r>
          </w:p>
        </w:tc>
        <w:tc>
          <w:tcPr>
            <w:tcW w:w="1313" w:type="dxa"/>
            <w:noWrap/>
            <w:vAlign w:val="center"/>
          </w:tcPr>
          <w:p w14:paraId="0B4077B1">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42C25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608A3EA">
            <w:pPr>
              <w:adjustRightInd/>
              <w:spacing w:line="300" w:lineRule="exact"/>
              <w:jc w:val="center"/>
              <w:rPr>
                <w:rFonts w:ascii="宋体" w:hAnsi="宋体" w:cs="宋体"/>
                <w:sz w:val="24"/>
                <w:highlight w:val="none"/>
              </w:rPr>
            </w:pPr>
            <w:r>
              <w:rPr>
                <w:rFonts w:hint="eastAsia" w:ascii="宋体" w:hAnsi="宋体" w:cs="宋体"/>
                <w:sz w:val="24"/>
                <w:highlight w:val="none"/>
              </w:rPr>
              <w:t>2.3.1</w:t>
            </w:r>
          </w:p>
        </w:tc>
        <w:tc>
          <w:tcPr>
            <w:tcW w:w="6538" w:type="dxa"/>
            <w:shd w:val="clear" w:color="auto" w:fill="auto"/>
            <w:noWrap/>
            <w:vAlign w:val="center"/>
          </w:tcPr>
          <w:p w14:paraId="614E0370">
            <w:pPr>
              <w:adjustRightInd/>
              <w:spacing w:line="300" w:lineRule="exact"/>
              <w:rPr>
                <w:rFonts w:ascii="宋体" w:hAnsi="宋体" w:cs="宋体"/>
                <w:sz w:val="24"/>
                <w:highlight w:val="none"/>
              </w:rPr>
            </w:pPr>
            <w:r>
              <w:rPr>
                <w:rFonts w:hint="eastAsia" w:ascii="宋体" w:hAnsi="宋体" w:cs="宋体"/>
                <w:sz w:val="24"/>
                <w:highlight w:val="none"/>
              </w:rPr>
              <w:t>图像处理器可直接与电子软镜、一次性使用电子软镜导管和硬性电子膀胱肾盂镜连接，提供光源和图像处理功能，无需转换器转换。</w:t>
            </w:r>
          </w:p>
        </w:tc>
        <w:tc>
          <w:tcPr>
            <w:tcW w:w="1313" w:type="dxa"/>
            <w:noWrap/>
            <w:vAlign w:val="center"/>
          </w:tcPr>
          <w:p w14:paraId="7087DC89">
            <w:pPr>
              <w:autoSpaceDE w:val="0"/>
              <w:autoSpaceDN w:val="0"/>
              <w:adjustRightInd/>
              <w:spacing w:line="300" w:lineRule="exact"/>
              <w:jc w:val="center"/>
              <w:rPr>
                <w:rFonts w:ascii="宋体" w:hAnsi="宋体" w:cs="宋体"/>
                <w:sz w:val="24"/>
                <w:highlight w:val="none"/>
                <w:lang w:val="zh-CN"/>
              </w:rPr>
            </w:pPr>
          </w:p>
        </w:tc>
      </w:tr>
      <w:tr w14:paraId="18214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0AB663D">
            <w:pPr>
              <w:adjustRightInd/>
              <w:spacing w:line="300" w:lineRule="exact"/>
              <w:jc w:val="center"/>
              <w:rPr>
                <w:rFonts w:ascii="宋体" w:hAnsi="宋体" w:cs="宋体"/>
                <w:sz w:val="24"/>
                <w:highlight w:val="none"/>
              </w:rPr>
            </w:pPr>
            <w:r>
              <w:rPr>
                <w:rFonts w:hint="eastAsia" w:ascii="宋体" w:hAnsi="宋体" w:cs="宋体"/>
                <w:sz w:val="24"/>
                <w:highlight w:val="none"/>
              </w:rPr>
              <w:t>2.3.2</w:t>
            </w:r>
          </w:p>
        </w:tc>
        <w:tc>
          <w:tcPr>
            <w:tcW w:w="6538" w:type="dxa"/>
            <w:shd w:val="clear" w:color="auto" w:fill="auto"/>
            <w:noWrap/>
            <w:vAlign w:val="center"/>
          </w:tcPr>
          <w:p w14:paraId="1C8FCF9C">
            <w:pPr>
              <w:adjustRightInd/>
              <w:spacing w:line="300" w:lineRule="exact"/>
              <w:rPr>
                <w:rFonts w:ascii="宋体" w:hAnsi="宋体" w:cs="宋体"/>
                <w:sz w:val="24"/>
                <w:highlight w:val="none"/>
              </w:rPr>
            </w:pPr>
            <w:r>
              <w:rPr>
                <w:rFonts w:hint="eastAsia" w:ascii="宋体" w:hAnsi="宋体" w:cs="宋体"/>
                <w:sz w:val="24"/>
                <w:highlight w:val="none"/>
              </w:rPr>
              <w:t>图像质量：高清画质,控制器分辨率：≥1080p。</w:t>
            </w:r>
          </w:p>
        </w:tc>
        <w:tc>
          <w:tcPr>
            <w:tcW w:w="1313" w:type="dxa"/>
            <w:noWrap/>
            <w:vAlign w:val="center"/>
          </w:tcPr>
          <w:p w14:paraId="35DB96BC">
            <w:pPr>
              <w:autoSpaceDE w:val="0"/>
              <w:autoSpaceDN w:val="0"/>
              <w:adjustRightInd/>
              <w:spacing w:line="300" w:lineRule="exact"/>
              <w:jc w:val="center"/>
              <w:rPr>
                <w:rFonts w:ascii="宋体" w:hAnsi="宋体" w:cs="宋体"/>
                <w:b/>
                <w:bCs/>
                <w:sz w:val="24"/>
                <w:highlight w:val="none"/>
                <w:lang w:val="zh-CN"/>
              </w:rPr>
            </w:pPr>
          </w:p>
        </w:tc>
      </w:tr>
      <w:tr w14:paraId="47A7E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6D62D74">
            <w:pPr>
              <w:adjustRightInd/>
              <w:spacing w:line="300" w:lineRule="exact"/>
              <w:jc w:val="center"/>
              <w:rPr>
                <w:rFonts w:ascii="宋体" w:hAnsi="宋体" w:cs="宋体"/>
                <w:sz w:val="24"/>
                <w:highlight w:val="none"/>
              </w:rPr>
            </w:pPr>
            <w:r>
              <w:rPr>
                <w:rFonts w:hint="eastAsia" w:ascii="宋体" w:hAnsi="宋体" w:cs="宋体"/>
                <w:sz w:val="24"/>
                <w:highlight w:val="none"/>
              </w:rPr>
              <w:t>2.3.3</w:t>
            </w:r>
          </w:p>
        </w:tc>
        <w:tc>
          <w:tcPr>
            <w:tcW w:w="6538" w:type="dxa"/>
            <w:shd w:val="clear" w:color="auto" w:fill="auto"/>
            <w:noWrap/>
            <w:vAlign w:val="center"/>
          </w:tcPr>
          <w:p w14:paraId="38E7EA8A">
            <w:pPr>
              <w:adjustRightInd/>
              <w:spacing w:line="300" w:lineRule="exact"/>
              <w:rPr>
                <w:rFonts w:ascii="宋体" w:hAnsi="宋体" w:cs="宋体"/>
                <w:sz w:val="24"/>
                <w:highlight w:val="none"/>
              </w:rPr>
            </w:pPr>
            <w:r>
              <w:rPr>
                <w:rFonts w:hint="eastAsia" w:ascii="宋体" w:hAnsi="宋体" w:cs="宋体"/>
                <w:sz w:val="24"/>
                <w:highlight w:val="none"/>
              </w:rPr>
              <w:t>信噪比：≥50dB。</w:t>
            </w:r>
          </w:p>
        </w:tc>
        <w:tc>
          <w:tcPr>
            <w:tcW w:w="1313" w:type="dxa"/>
            <w:noWrap/>
            <w:vAlign w:val="center"/>
          </w:tcPr>
          <w:p w14:paraId="501094E1">
            <w:pPr>
              <w:autoSpaceDE w:val="0"/>
              <w:autoSpaceDN w:val="0"/>
              <w:adjustRightInd/>
              <w:spacing w:line="300" w:lineRule="exact"/>
              <w:jc w:val="center"/>
              <w:rPr>
                <w:rFonts w:ascii="宋体" w:hAnsi="宋体" w:cs="宋体"/>
                <w:b/>
                <w:bCs/>
                <w:sz w:val="24"/>
                <w:highlight w:val="none"/>
                <w:lang w:val="zh-CN"/>
              </w:rPr>
            </w:pPr>
          </w:p>
        </w:tc>
      </w:tr>
      <w:tr w14:paraId="3CD9F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DFDA5EB">
            <w:pPr>
              <w:adjustRightInd/>
              <w:spacing w:line="300" w:lineRule="exact"/>
              <w:jc w:val="center"/>
              <w:rPr>
                <w:rFonts w:ascii="宋体" w:hAnsi="宋体" w:cs="宋体"/>
                <w:sz w:val="24"/>
                <w:highlight w:val="none"/>
              </w:rPr>
            </w:pPr>
            <w:r>
              <w:rPr>
                <w:rFonts w:hint="eastAsia" w:ascii="宋体" w:hAnsi="宋体" w:cs="宋体"/>
                <w:sz w:val="24"/>
                <w:highlight w:val="none"/>
              </w:rPr>
              <w:t>2.3.4</w:t>
            </w:r>
          </w:p>
        </w:tc>
        <w:tc>
          <w:tcPr>
            <w:tcW w:w="6538" w:type="dxa"/>
            <w:shd w:val="clear" w:color="auto" w:fill="auto"/>
            <w:noWrap/>
            <w:vAlign w:val="center"/>
          </w:tcPr>
          <w:p w14:paraId="0160A7F0">
            <w:pPr>
              <w:adjustRightInd/>
              <w:spacing w:line="300" w:lineRule="exact"/>
              <w:rPr>
                <w:rFonts w:ascii="宋体" w:hAnsi="宋体" w:cs="宋体"/>
                <w:sz w:val="24"/>
                <w:highlight w:val="none"/>
              </w:rPr>
            </w:pPr>
            <w:r>
              <w:rPr>
                <w:rFonts w:hint="eastAsia" w:ascii="宋体" w:hAnsi="宋体" w:cs="宋体"/>
                <w:sz w:val="24"/>
                <w:highlight w:val="none"/>
              </w:rPr>
              <w:t>具有缩放功能。</w:t>
            </w:r>
          </w:p>
        </w:tc>
        <w:tc>
          <w:tcPr>
            <w:tcW w:w="1313" w:type="dxa"/>
            <w:noWrap/>
            <w:vAlign w:val="center"/>
          </w:tcPr>
          <w:p w14:paraId="62A5CAFF">
            <w:pPr>
              <w:autoSpaceDE w:val="0"/>
              <w:autoSpaceDN w:val="0"/>
              <w:adjustRightInd/>
              <w:spacing w:line="300" w:lineRule="exact"/>
              <w:jc w:val="center"/>
              <w:rPr>
                <w:rFonts w:ascii="宋体" w:hAnsi="宋体" w:cs="宋体"/>
                <w:sz w:val="24"/>
                <w:highlight w:val="none"/>
                <w:lang w:val="zh-CN"/>
              </w:rPr>
            </w:pPr>
          </w:p>
        </w:tc>
      </w:tr>
      <w:tr w14:paraId="257AE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0EFFE58">
            <w:pPr>
              <w:adjustRightInd/>
              <w:spacing w:line="300" w:lineRule="exact"/>
              <w:jc w:val="center"/>
              <w:rPr>
                <w:rFonts w:ascii="宋体" w:hAnsi="宋体" w:cs="宋体"/>
                <w:sz w:val="24"/>
                <w:highlight w:val="none"/>
              </w:rPr>
            </w:pPr>
            <w:r>
              <w:rPr>
                <w:rFonts w:hint="eastAsia" w:ascii="宋体" w:hAnsi="宋体" w:cs="宋体"/>
                <w:sz w:val="24"/>
                <w:highlight w:val="none"/>
              </w:rPr>
              <w:t>2.3.5</w:t>
            </w:r>
          </w:p>
        </w:tc>
        <w:tc>
          <w:tcPr>
            <w:tcW w:w="6538" w:type="dxa"/>
            <w:shd w:val="clear" w:color="auto" w:fill="auto"/>
            <w:noWrap/>
            <w:vAlign w:val="center"/>
          </w:tcPr>
          <w:p w14:paraId="36342BB4">
            <w:pPr>
              <w:adjustRightInd/>
              <w:spacing w:line="300" w:lineRule="exact"/>
              <w:rPr>
                <w:rFonts w:ascii="宋体" w:hAnsi="宋体" w:cs="宋体"/>
                <w:sz w:val="24"/>
                <w:highlight w:val="none"/>
              </w:rPr>
            </w:pPr>
            <w:r>
              <w:rPr>
                <w:rFonts w:hint="eastAsia" w:ascii="宋体" w:hAnsi="宋体" w:cs="宋体"/>
                <w:sz w:val="24"/>
                <w:highlight w:val="none"/>
              </w:rPr>
              <w:t>图像增强功能：BNB黏膜浅表血管图像增强功能。</w:t>
            </w:r>
          </w:p>
        </w:tc>
        <w:tc>
          <w:tcPr>
            <w:tcW w:w="1313" w:type="dxa"/>
            <w:noWrap/>
            <w:vAlign w:val="center"/>
          </w:tcPr>
          <w:p w14:paraId="4EC9C61B">
            <w:pPr>
              <w:autoSpaceDE w:val="0"/>
              <w:autoSpaceDN w:val="0"/>
              <w:adjustRightInd/>
              <w:spacing w:line="300" w:lineRule="exact"/>
              <w:jc w:val="center"/>
              <w:rPr>
                <w:rFonts w:ascii="宋体" w:hAnsi="宋体" w:cs="宋体"/>
                <w:b/>
                <w:bCs/>
                <w:sz w:val="24"/>
                <w:highlight w:val="none"/>
                <w:lang w:val="zh-CN"/>
              </w:rPr>
            </w:pPr>
          </w:p>
        </w:tc>
      </w:tr>
      <w:tr w14:paraId="25447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shd w:val="clear" w:color="auto" w:fill="auto"/>
            <w:noWrap/>
            <w:vAlign w:val="center"/>
          </w:tcPr>
          <w:p w14:paraId="13737B03">
            <w:pPr>
              <w:adjustRightInd/>
              <w:spacing w:line="300" w:lineRule="exact"/>
              <w:jc w:val="center"/>
              <w:rPr>
                <w:rFonts w:ascii="宋体" w:hAnsi="宋体" w:cs="宋体"/>
                <w:sz w:val="24"/>
                <w:highlight w:val="none"/>
              </w:rPr>
            </w:pPr>
            <w:r>
              <w:rPr>
                <w:rFonts w:hint="eastAsia" w:ascii="宋体" w:hAnsi="宋体" w:cs="宋体"/>
                <w:sz w:val="24"/>
                <w:highlight w:val="none"/>
              </w:rPr>
              <w:t>2.3.6</w:t>
            </w:r>
          </w:p>
        </w:tc>
        <w:tc>
          <w:tcPr>
            <w:tcW w:w="6538" w:type="dxa"/>
            <w:shd w:val="clear" w:color="auto" w:fill="auto"/>
            <w:noWrap/>
            <w:vAlign w:val="center"/>
          </w:tcPr>
          <w:p w14:paraId="620CA2E1">
            <w:pPr>
              <w:adjustRightInd/>
              <w:spacing w:line="300" w:lineRule="exact"/>
              <w:rPr>
                <w:rFonts w:ascii="宋体" w:hAnsi="宋体" w:cs="宋体"/>
                <w:sz w:val="24"/>
                <w:highlight w:val="none"/>
              </w:rPr>
            </w:pPr>
            <w:r>
              <w:rPr>
                <w:rFonts w:hint="eastAsia" w:ascii="宋体" w:hAnsi="宋体" w:cs="宋体"/>
                <w:sz w:val="24"/>
                <w:highlight w:val="none"/>
              </w:rPr>
              <w:t>图像处理功能：BCR图像去红功能，降低红色信号对图像的干扰。</w:t>
            </w:r>
          </w:p>
        </w:tc>
        <w:tc>
          <w:tcPr>
            <w:tcW w:w="1313" w:type="dxa"/>
            <w:noWrap/>
            <w:vAlign w:val="center"/>
          </w:tcPr>
          <w:p w14:paraId="0475DB93">
            <w:pPr>
              <w:autoSpaceDE w:val="0"/>
              <w:autoSpaceDN w:val="0"/>
              <w:adjustRightInd/>
              <w:spacing w:line="300" w:lineRule="exact"/>
              <w:jc w:val="center"/>
              <w:rPr>
                <w:rFonts w:ascii="宋体" w:hAnsi="宋体" w:cs="宋体"/>
                <w:b/>
                <w:bCs/>
                <w:sz w:val="24"/>
                <w:highlight w:val="none"/>
              </w:rPr>
            </w:pPr>
          </w:p>
        </w:tc>
      </w:tr>
      <w:tr w14:paraId="37CCA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23ED871">
            <w:pPr>
              <w:adjustRightInd/>
              <w:spacing w:line="300" w:lineRule="exact"/>
              <w:jc w:val="center"/>
              <w:rPr>
                <w:rFonts w:ascii="宋体" w:hAnsi="宋体" w:cs="宋体"/>
                <w:sz w:val="24"/>
                <w:highlight w:val="none"/>
              </w:rPr>
            </w:pPr>
            <w:r>
              <w:rPr>
                <w:rFonts w:hint="eastAsia" w:ascii="宋体" w:hAnsi="宋体" w:cs="宋体"/>
                <w:sz w:val="24"/>
                <w:highlight w:val="none"/>
              </w:rPr>
              <w:t>2.3.7</w:t>
            </w:r>
          </w:p>
        </w:tc>
        <w:tc>
          <w:tcPr>
            <w:tcW w:w="6538" w:type="dxa"/>
            <w:shd w:val="clear" w:color="auto" w:fill="auto"/>
            <w:noWrap/>
            <w:vAlign w:val="center"/>
          </w:tcPr>
          <w:p w14:paraId="0291CB6C">
            <w:pPr>
              <w:adjustRightInd/>
              <w:spacing w:line="300" w:lineRule="exact"/>
              <w:rPr>
                <w:rFonts w:ascii="宋体" w:hAnsi="宋体" w:cs="宋体"/>
                <w:sz w:val="24"/>
                <w:highlight w:val="none"/>
              </w:rPr>
            </w:pPr>
            <w:r>
              <w:rPr>
                <w:rFonts w:hint="eastAsia" w:ascii="宋体" w:hAnsi="宋体" w:cs="宋体"/>
                <w:sz w:val="24"/>
                <w:highlight w:val="none"/>
              </w:rPr>
              <w:t>支持AWC白平衡，画面可以冻结、拍照，视频录像功能。</w:t>
            </w:r>
          </w:p>
        </w:tc>
        <w:tc>
          <w:tcPr>
            <w:tcW w:w="1313" w:type="dxa"/>
            <w:noWrap/>
            <w:vAlign w:val="center"/>
          </w:tcPr>
          <w:p w14:paraId="1BF894BF">
            <w:pPr>
              <w:autoSpaceDE w:val="0"/>
              <w:autoSpaceDN w:val="0"/>
              <w:adjustRightInd/>
              <w:spacing w:line="300" w:lineRule="exact"/>
              <w:jc w:val="center"/>
              <w:rPr>
                <w:rFonts w:ascii="宋体" w:hAnsi="宋体" w:cs="宋体"/>
                <w:sz w:val="24"/>
                <w:highlight w:val="none"/>
              </w:rPr>
            </w:pPr>
          </w:p>
        </w:tc>
      </w:tr>
      <w:tr w14:paraId="4ABE3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1034EFB">
            <w:pPr>
              <w:adjustRightInd/>
              <w:spacing w:line="300" w:lineRule="exact"/>
              <w:jc w:val="center"/>
              <w:rPr>
                <w:rFonts w:ascii="宋体" w:hAnsi="宋体" w:cs="宋体"/>
                <w:sz w:val="24"/>
                <w:highlight w:val="none"/>
              </w:rPr>
            </w:pPr>
            <w:r>
              <w:rPr>
                <w:rFonts w:hint="eastAsia" w:ascii="宋体" w:hAnsi="宋体" w:cs="宋体"/>
                <w:sz w:val="24"/>
                <w:highlight w:val="none"/>
              </w:rPr>
              <w:t>2.3.8</w:t>
            </w:r>
          </w:p>
        </w:tc>
        <w:tc>
          <w:tcPr>
            <w:tcW w:w="6538" w:type="dxa"/>
            <w:shd w:val="clear" w:color="auto" w:fill="auto"/>
            <w:noWrap/>
            <w:vAlign w:val="center"/>
          </w:tcPr>
          <w:p w14:paraId="11CD377E">
            <w:pPr>
              <w:adjustRightInd/>
              <w:spacing w:line="300" w:lineRule="exact"/>
              <w:rPr>
                <w:rFonts w:ascii="宋体" w:hAnsi="宋体" w:cs="宋体"/>
                <w:sz w:val="24"/>
                <w:highlight w:val="none"/>
              </w:rPr>
            </w:pPr>
            <w:r>
              <w:rPr>
                <w:rFonts w:hint="eastAsia" w:ascii="宋体" w:hAnsi="宋体" w:cs="宋体"/>
                <w:sz w:val="24"/>
                <w:highlight w:val="none"/>
              </w:rPr>
              <w:t>图像可以设置成方形或圆形，方便术者使用。</w:t>
            </w:r>
          </w:p>
        </w:tc>
        <w:tc>
          <w:tcPr>
            <w:tcW w:w="1313" w:type="dxa"/>
            <w:noWrap/>
            <w:vAlign w:val="center"/>
          </w:tcPr>
          <w:p w14:paraId="5003A1F3">
            <w:pPr>
              <w:autoSpaceDE w:val="0"/>
              <w:autoSpaceDN w:val="0"/>
              <w:adjustRightInd/>
              <w:spacing w:line="300" w:lineRule="exact"/>
              <w:jc w:val="center"/>
              <w:rPr>
                <w:rFonts w:ascii="宋体" w:hAnsi="宋体" w:cs="宋体"/>
                <w:b/>
                <w:bCs/>
                <w:sz w:val="24"/>
                <w:highlight w:val="none"/>
                <w:lang w:val="zh-CN"/>
              </w:rPr>
            </w:pPr>
          </w:p>
        </w:tc>
      </w:tr>
      <w:tr w14:paraId="3CA68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069ABCC">
            <w:pPr>
              <w:adjustRightInd/>
              <w:spacing w:line="300" w:lineRule="exact"/>
              <w:jc w:val="center"/>
              <w:rPr>
                <w:rFonts w:ascii="宋体" w:hAnsi="宋体" w:cs="宋体"/>
                <w:sz w:val="24"/>
                <w:highlight w:val="none"/>
              </w:rPr>
            </w:pPr>
            <w:r>
              <w:rPr>
                <w:rFonts w:hint="eastAsia" w:ascii="宋体" w:hAnsi="宋体" w:cs="宋体"/>
                <w:sz w:val="24"/>
                <w:highlight w:val="none"/>
              </w:rPr>
              <w:t>2.3.9</w:t>
            </w:r>
          </w:p>
        </w:tc>
        <w:tc>
          <w:tcPr>
            <w:tcW w:w="6538" w:type="dxa"/>
            <w:shd w:val="clear" w:color="auto" w:fill="auto"/>
            <w:noWrap/>
            <w:vAlign w:val="center"/>
          </w:tcPr>
          <w:p w14:paraId="65F5D90D">
            <w:pPr>
              <w:adjustRightInd/>
              <w:spacing w:line="300" w:lineRule="exact"/>
              <w:rPr>
                <w:rFonts w:ascii="宋体" w:hAnsi="宋体" w:cs="宋体"/>
                <w:sz w:val="24"/>
                <w:highlight w:val="none"/>
              </w:rPr>
            </w:pPr>
            <w:r>
              <w:rPr>
                <w:rFonts w:hint="eastAsia" w:ascii="宋体" w:hAnsi="宋体" w:cs="宋体"/>
                <w:sz w:val="24"/>
                <w:highlight w:val="none"/>
              </w:rPr>
              <w:t>特殊抗干扰处理，有效解决高频产生的干扰纹。</w:t>
            </w:r>
          </w:p>
        </w:tc>
        <w:tc>
          <w:tcPr>
            <w:tcW w:w="1313" w:type="dxa"/>
            <w:noWrap/>
            <w:vAlign w:val="center"/>
          </w:tcPr>
          <w:p w14:paraId="5C4D6E79">
            <w:pPr>
              <w:adjustRightInd/>
              <w:spacing w:line="300" w:lineRule="exact"/>
              <w:jc w:val="center"/>
              <w:rPr>
                <w:rFonts w:ascii="宋体" w:hAnsi="宋体" w:cs="宋体"/>
                <w:b/>
                <w:bCs/>
                <w:caps/>
                <w:sz w:val="24"/>
                <w:highlight w:val="none"/>
                <w:lang w:val="zh-CN"/>
              </w:rPr>
            </w:pPr>
          </w:p>
        </w:tc>
      </w:tr>
      <w:tr w14:paraId="211C9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E1FD258">
            <w:pPr>
              <w:adjustRightInd/>
              <w:spacing w:line="300" w:lineRule="exact"/>
              <w:jc w:val="center"/>
              <w:rPr>
                <w:rFonts w:ascii="宋体" w:hAnsi="宋体" w:cs="宋体"/>
                <w:sz w:val="24"/>
                <w:highlight w:val="none"/>
              </w:rPr>
            </w:pPr>
            <w:r>
              <w:rPr>
                <w:rFonts w:hint="eastAsia" w:ascii="宋体" w:hAnsi="宋体" w:cs="宋体"/>
                <w:sz w:val="24"/>
                <w:highlight w:val="none"/>
              </w:rPr>
              <w:t>2.3.10</w:t>
            </w:r>
          </w:p>
        </w:tc>
        <w:tc>
          <w:tcPr>
            <w:tcW w:w="6538" w:type="dxa"/>
            <w:shd w:val="clear" w:color="auto" w:fill="auto"/>
            <w:noWrap/>
            <w:vAlign w:val="center"/>
          </w:tcPr>
          <w:p w14:paraId="380CF493">
            <w:pPr>
              <w:adjustRightInd/>
              <w:spacing w:line="300" w:lineRule="exact"/>
              <w:rPr>
                <w:rFonts w:ascii="宋体" w:hAnsi="宋体" w:cs="宋体"/>
                <w:sz w:val="24"/>
                <w:highlight w:val="none"/>
              </w:rPr>
            </w:pPr>
            <w:r>
              <w:rPr>
                <w:rFonts w:hint="eastAsia" w:ascii="宋体" w:hAnsi="宋体" w:cs="宋体"/>
                <w:sz w:val="24"/>
                <w:highlight w:val="none"/>
              </w:rPr>
              <w:t>整机噪声：在工作条件下≤55dB。</w:t>
            </w:r>
          </w:p>
        </w:tc>
        <w:tc>
          <w:tcPr>
            <w:tcW w:w="1313" w:type="dxa"/>
            <w:noWrap/>
            <w:vAlign w:val="center"/>
          </w:tcPr>
          <w:p w14:paraId="558F1CB7">
            <w:pPr>
              <w:adjustRightInd/>
              <w:spacing w:line="300" w:lineRule="exact"/>
              <w:jc w:val="center"/>
              <w:rPr>
                <w:rFonts w:ascii="宋体" w:hAnsi="宋体" w:cs="宋体"/>
                <w:sz w:val="24"/>
                <w:highlight w:val="none"/>
                <w:lang w:val="zh-CN"/>
              </w:rPr>
            </w:pPr>
          </w:p>
        </w:tc>
      </w:tr>
      <w:tr w14:paraId="66A69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C605D15">
            <w:pPr>
              <w:adjustRightInd/>
              <w:spacing w:line="300" w:lineRule="exact"/>
              <w:jc w:val="center"/>
              <w:rPr>
                <w:rFonts w:ascii="宋体" w:hAnsi="宋体" w:cs="宋体"/>
                <w:sz w:val="24"/>
                <w:highlight w:val="none"/>
              </w:rPr>
            </w:pPr>
            <w:r>
              <w:rPr>
                <w:rFonts w:hint="eastAsia" w:ascii="宋体" w:hAnsi="宋体" w:cs="宋体"/>
                <w:sz w:val="24"/>
                <w:highlight w:val="none"/>
              </w:rPr>
              <w:t>2.3.11</w:t>
            </w:r>
          </w:p>
        </w:tc>
        <w:tc>
          <w:tcPr>
            <w:tcW w:w="6538" w:type="dxa"/>
            <w:shd w:val="clear" w:color="auto" w:fill="auto"/>
            <w:noWrap/>
            <w:vAlign w:val="center"/>
          </w:tcPr>
          <w:p w14:paraId="62859074">
            <w:pPr>
              <w:adjustRightInd/>
              <w:spacing w:line="300" w:lineRule="exact"/>
              <w:rPr>
                <w:rFonts w:ascii="宋体" w:hAnsi="宋体" w:cs="宋体"/>
                <w:sz w:val="24"/>
                <w:highlight w:val="none"/>
              </w:rPr>
            </w:pPr>
            <w:r>
              <w:rPr>
                <w:rFonts w:hint="eastAsia" w:ascii="宋体" w:hAnsi="宋体" w:cs="宋体"/>
                <w:sz w:val="24"/>
                <w:highlight w:val="none"/>
              </w:rPr>
              <w:t>冷光源：内置LED冷光源系统照明及控制， 亮度5档可调。</w:t>
            </w:r>
          </w:p>
        </w:tc>
        <w:tc>
          <w:tcPr>
            <w:tcW w:w="1313" w:type="dxa"/>
            <w:noWrap/>
            <w:vAlign w:val="center"/>
          </w:tcPr>
          <w:p w14:paraId="1C8694B7">
            <w:pPr>
              <w:adjustRightInd/>
              <w:spacing w:line="300" w:lineRule="exact"/>
              <w:jc w:val="center"/>
              <w:rPr>
                <w:rFonts w:ascii="宋体" w:hAnsi="宋体" w:cs="宋体"/>
                <w:sz w:val="24"/>
                <w:highlight w:val="none"/>
                <w:lang w:val="zh-CN"/>
              </w:rPr>
            </w:pPr>
          </w:p>
        </w:tc>
      </w:tr>
      <w:tr w14:paraId="18C28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9908E19">
            <w:pPr>
              <w:adjustRightInd/>
              <w:spacing w:line="300" w:lineRule="exact"/>
              <w:jc w:val="center"/>
              <w:rPr>
                <w:rFonts w:ascii="宋体" w:hAnsi="宋体" w:cs="宋体"/>
                <w:sz w:val="24"/>
                <w:highlight w:val="none"/>
              </w:rPr>
            </w:pPr>
            <w:r>
              <w:rPr>
                <w:rFonts w:hint="eastAsia" w:ascii="宋体" w:hAnsi="宋体" w:cs="宋体"/>
                <w:sz w:val="24"/>
                <w:highlight w:val="none"/>
              </w:rPr>
              <w:t>2.3.12</w:t>
            </w:r>
          </w:p>
        </w:tc>
        <w:tc>
          <w:tcPr>
            <w:tcW w:w="6538" w:type="dxa"/>
            <w:shd w:val="clear" w:color="auto" w:fill="auto"/>
            <w:noWrap/>
            <w:vAlign w:val="center"/>
          </w:tcPr>
          <w:p w14:paraId="3FACB5D1">
            <w:pPr>
              <w:adjustRightInd/>
              <w:spacing w:line="300" w:lineRule="exact"/>
              <w:rPr>
                <w:rFonts w:ascii="宋体" w:hAnsi="宋体" w:cs="宋体"/>
                <w:sz w:val="24"/>
                <w:highlight w:val="none"/>
              </w:rPr>
            </w:pPr>
            <w:r>
              <w:rPr>
                <w:rFonts w:hint="eastAsia" w:ascii="宋体" w:hAnsi="宋体" w:cs="宋体"/>
                <w:sz w:val="24"/>
                <w:highlight w:val="none"/>
              </w:rPr>
              <w:t>输出接口包含：HDMI×1,DVI×1。</w:t>
            </w:r>
          </w:p>
        </w:tc>
        <w:tc>
          <w:tcPr>
            <w:tcW w:w="1313" w:type="dxa"/>
            <w:noWrap/>
            <w:vAlign w:val="center"/>
          </w:tcPr>
          <w:p w14:paraId="2297F76D">
            <w:pPr>
              <w:adjustRightInd/>
              <w:spacing w:line="300" w:lineRule="exact"/>
              <w:jc w:val="center"/>
              <w:rPr>
                <w:rFonts w:ascii="宋体" w:hAnsi="宋体" w:cs="宋体"/>
                <w:sz w:val="24"/>
                <w:highlight w:val="none"/>
                <w:lang w:val="zh-CN"/>
              </w:rPr>
            </w:pPr>
          </w:p>
        </w:tc>
      </w:tr>
      <w:tr w14:paraId="1F1DA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06AFAB8">
            <w:pPr>
              <w:adjustRightInd/>
              <w:spacing w:line="300" w:lineRule="exact"/>
              <w:jc w:val="center"/>
              <w:rPr>
                <w:rFonts w:ascii="宋体" w:hAnsi="宋体" w:cs="宋体"/>
                <w:sz w:val="24"/>
                <w:highlight w:val="none"/>
              </w:rPr>
            </w:pPr>
            <w:r>
              <w:rPr>
                <w:rFonts w:hint="eastAsia" w:ascii="宋体" w:hAnsi="宋体" w:cs="宋体"/>
                <w:sz w:val="24"/>
                <w:highlight w:val="none"/>
              </w:rPr>
              <w:t>2.3.13</w:t>
            </w:r>
          </w:p>
        </w:tc>
        <w:tc>
          <w:tcPr>
            <w:tcW w:w="6538" w:type="dxa"/>
            <w:shd w:val="clear" w:color="auto" w:fill="auto"/>
            <w:noWrap/>
            <w:vAlign w:val="center"/>
          </w:tcPr>
          <w:p w14:paraId="4B1788D1">
            <w:pPr>
              <w:adjustRightInd/>
              <w:spacing w:line="300" w:lineRule="exact"/>
              <w:rPr>
                <w:rFonts w:ascii="宋体" w:hAnsi="宋体" w:cs="宋体"/>
                <w:sz w:val="24"/>
                <w:highlight w:val="none"/>
              </w:rPr>
            </w:pPr>
            <w:r>
              <w:rPr>
                <w:rFonts w:hint="eastAsia" w:ascii="宋体" w:hAnsi="宋体" w:cs="宋体"/>
                <w:sz w:val="24"/>
                <w:highlight w:val="none"/>
              </w:rPr>
              <w:t>防电击类型：I类，BF型。</w:t>
            </w:r>
          </w:p>
        </w:tc>
        <w:tc>
          <w:tcPr>
            <w:tcW w:w="1313" w:type="dxa"/>
            <w:noWrap/>
            <w:vAlign w:val="center"/>
          </w:tcPr>
          <w:p w14:paraId="1663CFE7">
            <w:pPr>
              <w:adjustRightInd/>
              <w:spacing w:line="300" w:lineRule="exact"/>
              <w:jc w:val="center"/>
              <w:rPr>
                <w:rFonts w:ascii="宋体" w:hAnsi="宋体" w:cs="宋体"/>
                <w:sz w:val="24"/>
                <w:highlight w:val="none"/>
                <w:lang w:val="zh-CN"/>
              </w:rPr>
            </w:pPr>
          </w:p>
        </w:tc>
      </w:tr>
      <w:tr w14:paraId="1C1FF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2E58E0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2.4</w:t>
            </w:r>
          </w:p>
        </w:tc>
        <w:tc>
          <w:tcPr>
            <w:tcW w:w="6538" w:type="dxa"/>
            <w:shd w:val="clear" w:color="auto" w:fill="auto"/>
            <w:noWrap/>
            <w:vAlign w:val="center"/>
          </w:tcPr>
          <w:p w14:paraId="0B219813">
            <w:pPr>
              <w:adjustRightInd/>
              <w:spacing w:line="300" w:lineRule="exact"/>
              <w:rPr>
                <w:rFonts w:ascii="宋体" w:hAnsi="宋体" w:cs="宋体"/>
                <w:b/>
                <w:bCs/>
                <w:sz w:val="24"/>
                <w:highlight w:val="none"/>
              </w:rPr>
            </w:pPr>
            <w:r>
              <w:rPr>
                <w:rFonts w:hint="eastAsia" w:ascii="宋体" w:hAnsi="宋体" w:cs="宋体"/>
                <w:b/>
                <w:bCs/>
                <w:sz w:val="24"/>
                <w:highlight w:val="none"/>
              </w:rPr>
              <w:t>高清显示器</w:t>
            </w:r>
          </w:p>
        </w:tc>
        <w:tc>
          <w:tcPr>
            <w:tcW w:w="1313" w:type="dxa"/>
            <w:noWrap/>
            <w:vAlign w:val="center"/>
          </w:tcPr>
          <w:p w14:paraId="7AB7D9C6">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08CFF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F86C1BF">
            <w:pPr>
              <w:adjustRightInd/>
              <w:spacing w:line="300" w:lineRule="exact"/>
              <w:jc w:val="center"/>
              <w:rPr>
                <w:rFonts w:ascii="宋体" w:hAnsi="宋体" w:cs="宋体"/>
                <w:sz w:val="24"/>
                <w:highlight w:val="none"/>
              </w:rPr>
            </w:pPr>
            <w:r>
              <w:rPr>
                <w:rFonts w:hint="eastAsia" w:ascii="宋体" w:hAnsi="宋体" w:cs="宋体"/>
                <w:sz w:val="24"/>
                <w:highlight w:val="none"/>
              </w:rPr>
              <w:t>2.4.1</w:t>
            </w:r>
          </w:p>
        </w:tc>
        <w:tc>
          <w:tcPr>
            <w:tcW w:w="6538" w:type="dxa"/>
            <w:shd w:val="clear" w:color="auto" w:fill="auto"/>
            <w:noWrap/>
            <w:vAlign w:val="center"/>
          </w:tcPr>
          <w:p w14:paraId="5682C0AD">
            <w:pPr>
              <w:adjustRightInd/>
              <w:spacing w:line="300" w:lineRule="exact"/>
              <w:rPr>
                <w:rFonts w:ascii="宋体" w:hAnsi="宋体" w:cs="宋体"/>
                <w:sz w:val="24"/>
                <w:highlight w:val="none"/>
              </w:rPr>
            </w:pPr>
            <w:r>
              <w:rPr>
                <w:rFonts w:hint="eastAsia" w:ascii="宋体" w:hAnsi="宋体" w:cs="宋体"/>
                <w:sz w:val="24"/>
                <w:highlight w:val="none"/>
              </w:rPr>
              <w:t>对角线尺寸：≥24寸。</w:t>
            </w:r>
          </w:p>
        </w:tc>
        <w:tc>
          <w:tcPr>
            <w:tcW w:w="1313" w:type="dxa"/>
            <w:noWrap/>
            <w:vAlign w:val="center"/>
          </w:tcPr>
          <w:p w14:paraId="1E60A29A">
            <w:pPr>
              <w:adjustRightInd/>
              <w:spacing w:line="300" w:lineRule="exact"/>
              <w:jc w:val="center"/>
              <w:rPr>
                <w:rFonts w:ascii="宋体" w:hAnsi="宋体" w:cs="宋体"/>
                <w:b/>
                <w:bCs/>
                <w:sz w:val="24"/>
                <w:highlight w:val="none"/>
                <w:lang w:val="zh-CN"/>
              </w:rPr>
            </w:pPr>
          </w:p>
        </w:tc>
      </w:tr>
      <w:tr w14:paraId="7B8EE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9A451BF">
            <w:pPr>
              <w:adjustRightInd/>
              <w:spacing w:line="300" w:lineRule="exact"/>
              <w:jc w:val="center"/>
              <w:rPr>
                <w:rFonts w:ascii="宋体" w:hAnsi="宋体" w:cs="宋体"/>
                <w:sz w:val="24"/>
                <w:highlight w:val="none"/>
              </w:rPr>
            </w:pPr>
            <w:r>
              <w:rPr>
                <w:rFonts w:hint="eastAsia" w:ascii="宋体" w:hAnsi="宋体" w:cs="宋体"/>
                <w:sz w:val="24"/>
                <w:highlight w:val="none"/>
              </w:rPr>
              <w:t>2.4.2</w:t>
            </w:r>
          </w:p>
        </w:tc>
        <w:tc>
          <w:tcPr>
            <w:tcW w:w="6538" w:type="dxa"/>
            <w:shd w:val="clear" w:color="auto" w:fill="auto"/>
            <w:noWrap/>
            <w:vAlign w:val="center"/>
          </w:tcPr>
          <w:p w14:paraId="5257E077">
            <w:pPr>
              <w:adjustRightInd/>
              <w:spacing w:line="300" w:lineRule="exact"/>
              <w:rPr>
                <w:rFonts w:ascii="宋体" w:hAnsi="宋体" w:cs="宋体"/>
                <w:sz w:val="24"/>
                <w:highlight w:val="none"/>
              </w:rPr>
            </w:pPr>
            <w:r>
              <w:rPr>
                <w:rFonts w:hint="eastAsia" w:ascii="宋体" w:hAnsi="宋体" w:cs="宋体"/>
                <w:sz w:val="24"/>
                <w:highlight w:val="none"/>
              </w:rPr>
              <w:t>外观：防眩光防护玻璃。</w:t>
            </w:r>
          </w:p>
        </w:tc>
        <w:tc>
          <w:tcPr>
            <w:tcW w:w="1313" w:type="dxa"/>
            <w:noWrap/>
            <w:vAlign w:val="center"/>
          </w:tcPr>
          <w:p w14:paraId="47FEA7EA">
            <w:pPr>
              <w:adjustRightInd/>
              <w:spacing w:line="300" w:lineRule="exact"/>
              <w:jc w:val="center"/>
              <w:rPr>
                <w:rFonts w:ascii="宋体" w:hAnsi="宋体" w:cs="宋体"/>
                <w:sz w:val="24"/>
                <w:highlight w:val="none"/>
                <w:lang w:val="zh-CN"/>
              </w:rPr>
            </w:pPr>
          </w:p>
        </w:tc>
      </w:tr>
      <w:tr w14:paraId="08A40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5B8F032">
            <w:pPr>
              <w:adjustRightInd/>
              <w:spacing w:line="300" w:lineRule="exact"/>
              <w:jc w:val="center"/>
              <w:rPr>
                <w:rFonts w:ascii="宋体" w:hAnsi="宋体" w:cs="宋体"/>
                <w:sz w:val="24"/>
                <w:highlight w:val="none"/>
              </w:rPr>
            </w:pPr>
            <w:r>
              <w:rPr>
                <w:rFonts w:hint="eastAsia" w:ascii="宋体" w:hAnsi="宋体" w:cs="宋体"/>
                <w:sz w:val="24"/>
                <w:highlight w:val="none"/>
              </w:rPr>
              <w:t>2.4.3</w:t>
            </w:r>
          </w:p>
        </w:tc>
        <w:tc>
          <w:tcPr>
            <w:tcW w:w="6538" w:type="dxa"/>
            <w:shd w:val="clear" w:color="auto" w:fill="auto"/>
            <w:noWrap/>
            <w:vAlign w:val="center"/>
          </w:tcPr>
          <w:p w14:paraId="08EC1382">
            <w:pPr>
              <w:adjustRightInd/>
              <w:spacing w:line="300" w:lineRule="exact"/>
              <w:rPr>
                <w:rFonts w:ascii="宋体" w:hAnsi="宋体" w:cs="宋体"/>
                <w:sz w:val="24"/>
                <w:highlight w:val="none"/>
              </w:rPr>
            </w:pPr>
            <w:r>
              <w:rPr>
                <w:rFonts w:hint="eastAsia" w:ascii="宋体" w:hAnsi="宋体" w:cs="宋体"/>
                <w:sz w:val="24"/>
                <w:highlight w:val="none"/>
              </w:rPr>
              <w:t>分辨率：≥1920×1200。</w:t>
            </w:r>
          </w:p>
        </w:tc>
        <w:tc>
          <w:tcPr>
            <w:tcW w:w="1313" w:type="dxa"/>
            <w:noWrap/>
            <w:vAlign w:val="center"/>
          </w:tcPr>
          <w:p w14:paraId="0429628E">
            <w:pPr>
              <w:adjustRightInd/>
              <w:spacing w:line="300" w:lineRule="exact"/>
              <w:jc w:val="center"/>
              <w:rPr>
                <w:rFonts w:ascii="宋体" w:hAnsi="宋体" w:cs="宋体"/>
                <w:sz w:val="24"/>
                <w:highlight w:val="none"/>
                <w:lang w:val="zh-CN"/>
              </w:rPr>
            </w:pPr>
          </w:p>
        </w:tc>
      </w:tr>
      <w:tr w14:paraId="281DD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4CD489B">
            <w:pPr>
              <w:adjustRightInd/>
              <w:spacing w:line="300" w:lineRule="exact"/>
              <w:jc w:val="center"/>
              <w:rPr>
                <w:rFonts w:ascii="宋体" w:hAnsi="宋体" w:cs="宋体"/>
                <w:sz w:val="24"/>
                <w:highlight w:val="none"/>
              </w:rPr>
            </w:pPr>
            <w:r>
              <w:rPr>
                <w:rFonts w:hint="eastAsia" w:ascii="宋体" w:hAnsi="宋体" w:cs="宋体"/>
                <w:sz w:val="24"/>
                <w:highlight w:val="none"/>
              </w:rPr>
              <w:t>2.4.4</w:t>
            </w:r>
          </w:p>
        </w:tc>
        <w:tc>
          <w:tcPr>
            <w:tcW w:w="6538" w:type="dxa"/>
            <w:shd w:val="clear" w:color="auto" w:fill="auto"/>
            <w:noWrap/>
            <w:vAlign w:val="center"/>
          </w:tcPr>
          <w:p w14:paraId="07C7A092">
            <w:pPr>
              <w:adjustRightInd/>
              <w:spacing w:line="300" w:lineRule="exact"/>
              <w:rPr>
                <w:rFonts w:ascii="宋体" w:hAnsi="宋体" w:cs="宋体"/>
                <w:sz w:val="24"/>
                <w:highlight w:val="none"/>
              </w:rPr>
            </w:pPr>
            <w:r>
              <w:rPr>
                <w:rFonts w:hint="eastAsia" w:ascii="宋体" w:hAnsi="宋体" w:cs="宋体"/>
                <w:sz w:val="24"/>
                <w:highlight w:val="none"/>
              </w:rPr>
              <w:t>比例：16:9。</w:t>
            </w:r>
          </w:p>
        </w:tc>
        <w:tc>
          <w:tcPr>
            <w:tcW w:w="1313" w:type="dxa"/>
            <w:noWrap/>
            <w:vAlign w:val="center"/>
          </w:tcPr>
          <w:p w14:paraId="0B7A61F3">
            <w:pPr>
              <w:adjustRightInd/>
              <w:spacing w:line="300" w:lineRule="exact"/>
              <w:jc w:val="center"/>
              <w:rPr>
                <w:rFonts w:ascii="宋体" w:hAnsi="宋体" w:cs="宋体"/>
                <w:sz w:val="24"/>
                <w:highlight w:val="none"/>
                <w:lang w:val="zh-CN"/>
              </w:rPr>
            </w:pPr>
          </w:p>
        </w:tc>
      </w:tr>
      <w:tr w14:paraId="55E7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74A9F74">
            <w:pPr>
              <w:adjustRightInd/>
              <w:spacing w:line="300" w:lineRule="exact"/>
              <w:jc w:val="center"/>
              <w:rPr>
                <w:rFonts w:ascii="宋体" w:hAnsi="宋体" w:cs="宋体"/>
                <w:sz w:val="24"/>
                <w:highlight w:val="none"/>
              </w:rPr>
            </w:pPr>
            <w:r>
              <w:rPr>
                <w:rFonts w:hint="eastAsia" w:ascii="宋体" w:hAnsi="宋体" w:cs="宋体"/>
                <w:sz w:val="24"/>
                <w:highlight w:val="none"/>
              </w:rPr>
              <w:t>2.4.5</w:t>
            </w:r>
          </w:p>
        </w:tc>
        <w:tc>
          <w:tcPr>
            <w:tcW w:w="6538" w:type="dxa"/>
            <w:shd w:val="clear" w:color="auto" w:fill="auto"/>
            <w:noWrap/>
            <w:vAlign w:val="center"/>
          </w:tcPr>
          <w:p w14:paraId="31221149">
            <w:pPr>
              <w:adjustRightInd/>
              <w:spacing w:line="300" w:lineRule="exact"/>
              <w:rPr>
                <w:rFonts w:ascii="宋体" w:hAnsi="宋体" w:cs="宋体"/>
                <w:sz w:val="24"/>
                <w:highlight w:val="none"/>
              </w:rPr>
            </w:pPr>
            <w:r>
              <w:rPr>
                <w:rFonts w:hint="eastAsia" w:ascii="宋体" w:hAnsi="宋体" w:cs="宋体"/>
                <w:sz w:val="24"/>
                <w:highlight w:val="none"/>
              </w:rPr>
              <w:t>亮度：≥600cd/m²。</w:t>
            </w:r>
          </w:p>
        </w:tc>
        <w:tc>
          <w:tcPr>
            <w:tcW w:w="1313" w:type="dxa"/>
            <w:noWrap/>
            <w:vAlign w:val="center"/>
          </w:tcPr>
          <w:p w14:paraId="53415441">
            <w:pPr>
              <w:adjustRightInd/>
              <w:spacing w:line="300" w:lineRule="exact"/>
              <w:jc w:val="center"/>
              <w:rPr>
                <w:rFonts w:ascii="宋体" w:hAnsi="宋体" w:cs="宋体"/>
                <w:sz w:val="24"/>
                <w:highlight w:val="none"/>
                <w:lang w:val="zh-CN"/>
              </w:rPr>
            </w:pPr>
          </w:p>
        </w:tc>
      </w:tr>
      <w:tr w14:paraId="1DAC3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F37BFF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2.5</w:t>
            </w:r>
          </w:p>
        </w:tc>
        <w:tc>
          <w:tcPr>
            <w:tcW w:w="6538" w:type="dxa"/>
            <w:shd w:val="clear" w:color="auto" w:fill="auto"/>
            <w:noWrap/>
            <w:vAlign w:val="center"/>
          </w:tcPr>
          <w:p w14:paraId="1DD75A14">
            <w:pPr>
              <w:adjustRightInd/>
              <w:spacing w:line="300" w:lineRule="exact"/>
              <w:rPr>
                <w:rFonts w:ascii="宋体" w:hAnsi="宋体" w:cs="宋体"/>
                <w:b/>
                <w:bCs/>
                <w:sz w:val="24"/>
                <w:highlight w:val="none"/>
              </w:rPr>
            </w:pPr>
            <w:r>
              <w:rPr>
                <w:rFonts w:hint="eastAsia" w:ascii="宋体" w:hAnsi="宋体" w:cs="宋体"/>
                <w:b/>
                <w:bCs/>
                <w:sz w:val="24"/>
                <w:highlight w:val="none"/>
              </w:rPr>
              <w:t>输尿管内窥硬镜</w:t>
            </w:r>
          </w:p>
        </w:tc>
        <w:tc>
          <w:tcPr>
            <w:tcW w:w="1313" w:type="dxa"/>
            <w:noWrap/>
            <w:vAlign w:val="center"/>
          </w:tcPr>
          <w:p w14:paraId="7847BEF7">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78901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13FDB23">
            <w:pPr>
              <w:adjustRightInd/>
              <w:spacing w:line="300" w:lineRule="exact"/>
              <w:jc w:val="center"/>
              <w:rPr>
                <w:rFonts w:ascii="宋体" w:hAnsi="宋体" w:cs="宋体"/>
                <w:sz w:val="24"/>
                <w:highlight w:val="none"/>
              </w:rPr>
            </w:pPr>
            <w:r>
              <w:rPr>
                <w:rFonts w:hint="eastAsia" w:ascii="宋体" w:hAnsi="宋体" w:cs="宋体"/>
                <w:sz w:val="24"/>
                <w:highlight w:val="none"/>
              </w:rPr>
              <w:t>2.5.1</w:t>
            </w:r>
          </w:p>
        </w:tc>
        <w:tc>
          <w:tcPr>
            <w:tcW w:w="6538" w:type="dxa"/>
            <w:shd w:val="clear" w:color="auto" w:fill="auto"/>
            <w:noWrap/>
            <w:vAlign w:val="center"/>
          </w:tcPr>
          <w:p w14:paraId="41688E52">
            <w:pPr>
              <w:adjustRightInd/>
              <w:spacing w:line="300" w:lineRule="exact"/>
              <w:rPr>
                <w:rFonts w:ascii="宋体" w:hAnsi="宋体" w:cs="宋体"/>
                <w:sz w:val="24"/>
                <w:highlight w:val="none"/>
              </w:rPr>
            </w:pPr>
            <w:r>
              <w:rPr>
                <w:rFonts w:hint="eastAsia" w:ascii="宋体" w:hAnsi="宋体" w:cs="宋体"/>
                <w:sz w:val="24"/>
                <w:highlight w:val="none"/>
              </w:rPr>
              <w:t>设计光学工作距：≥10mm。</w:t>
            </w:r>
          </w:p>
        </w:tc>
        <w:tc>
          <w:tcPr>
            <w:tcW w:w="1313" w:type="dxa"/>
            <w:noWrap/>
            <w:vAlign w:val="center"/>
          </w:tcPr>
          <w:p w14:paraId="22769857">
            <w:pPr>
              <w:adjustRightInd/>
              <w:spacing w:line="300" w:lineRule="exact"/>
              <w:jc w:val="center"/>
              <w:rPr>
                <w:rFonts w:ascii="宋体" w:hAnsi="宋体" w:cs="宋体"/>
                <w:sz w:val="24"/>
                <w:highlight w:val="none"/>
                <w:lang w:val="zh-CN"/>
              </w:rPr>
            </w:pPr>
          </w:p>
        </w:tc>
      </w:tr>
      <w:tr w14:paraId="375B3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20F15F">
            <w:pPr>
              <w:adjustRightInd/>
              <w:spacing w:line="300" w:lineRule="exact"/>
              <w:jc w:val="center"/>
              <w:rPr>
                <w:rFonts w:ascii="宋体" w:hAnsi="宋体" w:cs="宋体"/>
                <w:sz w:val="24"/>
                <w:highlight w:val="none"/>
              </w:rPr>
            </w:pPr>
            <w:r>
              <w:rPr>
                <w:rFonts w:hint="eastAsia" w:ascii="宋体" w:hAnsi="宋体" w:cs="宋体"/>
                <w:sz w:val="24"/>
                <w:highlight w:val="none"/>
              </w:rPr>
              <w:t>2.5.2</w:t>
            </w:r>
          </w:p>
        </w:tc>
        <w:tc>
          <w:tcPr>
            <w:tcW w:w="6538" w:type="dxa"/>
            <w:shd w:val="clear" w:color="auto" w:fill="auto"/>
            <w:noWrap/>
            <w:vAlign w:val="center"/>
          </w:tcPr>
          <w:p w14:paraId="76FB8BD7">
            <w:pPr>
              <w:adjustRightInd/>
              <w:spacing w:line="300" w:lineRule="exact"/>
              <w:rPr>
                <w:rFonts w:ascii="宋体" w:hAnsi="宋体" w:cs="宋体"/>
                <w:sz w:val="24"/>
                <w:highlight w:val="none"/>
              </w:rPr>
            </w:pPr>
            <w:r>
              <w:rPr>
                <w:rFonts w:hint="eastAsia" w:ascii="宋体" w:hAnsi="宋体" w:cs="宋体"/>
                <w:sz w:val="24"/>
                <w:highlight w:val="none"/>
              </w:rPr>
              <w:t>视场角：≥75°。</w:t>
            </w:r>
          </w:p>
        </w:tc>
        <w:tc>
          <w:tcPr>
            <w:tcW w:w="1313" w:type="dxa"/>
            <w:noWrap/>
            <w:vAlign w:val="center"/>
          </w:tcPr>
          <w:p w14:paraId="698E0045">
            <w:pPr>
              <w:adjustRightInd/>
              <w:spacing w:line="300" w:lineRule="exact"/>
              <w:jc w:val="center"/>
              <w:rPr>
                <w:rFonts w:ascii="宋体" w:hAnsi="宋体" w:cs="宋体"/>
                <w:sz w:val="24"/>
                <w:highlight w:val="none"/>
                <w:lang w:val="zh-CN"/>
              </w:rPr>
            </w:pPr>
          </w:p>
        </w:tc>
      </w:tr>
      <w:tr w14:paraId="115C9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B667A0D">
            <w:pPr>
              <w:adjustRightInd/>
              <w:spacing w:line="300" w:lineRule="exact"/>
              <w:jc w:val="center"/>
              <w:rPr>
                <w:rFonts w:ascii="宋体" w:hAnsi="宋体" w:cs="宋体"/>
                <w:sz w:val="24"/>
                <w:highlight w:val="none"/>
              </w:rPr>
            </w:pPr>
            <w:r>
              <w:rPr>
                <w:rFonts w:hint="eastAsia" w:ascii="宋体" w:hAnsi="宋体" w:cs="宋体"/>
                <w:sz w:val="24"/>
                <w:highlight w:val="none"/>
              </w:rPr>
              <w:t>2.5.3</w:t>
            </w:r>
          </w:p>
        </w:tc>
        <w:tc>
          <w:tcPr>
            <w:tcW w:w="6538" w:type="dxa"/>
            <w:shd w:val="clear" w:color="auto" w:fill="auto"/>
            <w:noWrap/>
            <w:vAlign w:val="center"/>
          </w:tcPr>
          <w:p w14:paraId="5371DAEE">
            <w:pPr>
              <w:adjustRightInd/>
              <w:spacing w:line="300" w:lineRule="exact"/>
              <w:rPr>
                <w:rFonts w:ascii="宋体" w:hAnsi="宋体" w:cs="宋体"/>
                <w:sz w:val="24"/>
                <w:highlight w:val="none"/>
              </w:rPr>
            </w:pPr>
            <w:r>
              <w:rPr>
                <w:rFonts w:hint="eastAsia" w:ascii="宋体" w:hAnsi="宋体" w:cs="宋体"/>
                <w:sz w:val="24"/>
                <w:highlight w:val="none"/>
              </w:rPr>
              <w:t>视向角：0°、5°、12°可选。</w:t>
            </w:r>
          </w:p>
        </w:tc>
        <w:tc>
          <w:tcPr>
            <w:tcW w:w="1313" w:type="dxa"/>
            <w:noWrap/>
            <w:vAlign w:val="center"/>
          </w:tcPr>
          <w:p w14:paraId="4165F8E6">
            <w:pPr>
              <w:adjustRightInd/>
              <w:spacing w:line="300" w:lineRule="exact"/>
              <w:jc w:val="center"/>
              <w:rPr>
                <w:rFonts w:ascii="宋体" w:hAnsi="宋体" w:cs="宋体"/>
                <w:sz w:val="24"/>
                <w:highlight w:val="none"/>
                <w:lang w:val="zh-CN"/>
              </w:rPr>
            </w:pPr>
          </w:p>
        </w:tc>
      </w:tr>
      <w:tr w14:paraId="302A1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14D6CEE">
            <w:pPr>
              <w:adjustRightInd/>
              <w:spacing w:line="300" w:lineRule="exact"/>
              <w:jc w:val="center"/>
              <w:rPr>
                <w:rFonts w:ascii="宋体" w:hAnsi="宋体" w:cs="宋体"/>
                <w:sz w:val="24"/>
                <w:highlight w:val="none"/>
              </w:rPr>
            </w:pPr>
            <w:r>
              <w:rPr>
                <w:rFonts w:hint="eastAsia" w:ascii="宋体" w:hAnsi="宋体" w:cs="宋体"/>
                <w:sz w:val="24"/>
                <w:highlight w:val="none"/>
              </w:rPr>
              <w:t>2.5.4</w:t>
            </w:r>
          </w:p>
        </w:tc>
        <w:tc>
          <w:tcPr>
            <w:tcW w:w="6538" w:type="dxa"/>
            <w:shd w:val="clear" w:color="auto" w:fill="auto"/>
            <w:noWrap/>
            <w:vAlign w:val="center"/>
          </w:tcPr>
          <w:p w14:paraId="5793E537">
            <w:pPr>
              <w:adjustRightInd/>
              <w:spacing w:line="300" w:lineRule="exact"/>
              <w:rPr>
                <w:rFonts w:ascii="宋体" w:hAnsi="宋体" w:cs="宋体"/>
                <w:sz w:val="24"/>
                <w:highlight w:val="none"/>
              </w:rPr>
            </w:pPr>
            <w:r>
              <w:rPr>
                <w:rFonts w:hint="eastAsia" w:ascii="宋体" w:hAnsi="宋体" w:cs="宋体"/>
                <w:sz w:val="24"/>
                <w:highlight w:val="none"/>
              </w:rPr>
              <w:t>视场中心角分辨力：≥0.8C。</w:t>
            </w:r>
          </w:p>
        </w:tc>
        <w:tc>
          <w:tcPr>
            <w:tcW w:w="1313" w:type="dxa"/>
            <w:noWrap/>
            <w:vAlign w:val="center"/>
          </w:tcPr>
          <w:p w14:paraId="2FD5192D">
            <w:pPr>
              <w:adjustRightInd/>
              <w:spacing w:line="300" w:lineRule="exact"/>
              <w:jc w:val="center"/>
              <w:rPr>
                <w:rFonts w:ascii="宋体" w:hAnsi="宋体" w:cs="宋体"/>
                <w:b/>
                <w:bCs/>
                <w:sz w:val="24"/>
                <w:highlight w:val="none"/>
              </w:rPr>
            </w:pPr>
          </w:p>
        </w:tc>
      </w:tr>
      <w:tr w14:paraId="62A26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5453274">
            <w:pPr>
              <w:adjustRightInd/>
              <w:spacing w:line="300" w:lineRule="exact"/>
              <w:jc w:val="center"/>
              <w:rPr>
                <w:rFonts w:ascii="宋体" w:hAnsi="宋体" w:cs="宋体"/>
                <w:sz w:val="24"/>
                <w:highlight w:val="none"/>
              </w:rPr>
            </w:pPr>
            <w:r>
              <w:rPr>
                <w:rFonts w:hint="eastAsia" w:ascii="宋体" w:hAnsi="宋体" w:cs="宋体"/>
                <w:sz w:val="24"/>
                <w:highlight w:val="none"/>
              </w:rPr>
              <w:t>2.5.5</w:t>
            </w:r>
          </w:p>
        </w:tc>
        <w:tc>
          <w:tcPr>
            <w:tcW w:w="6538" w:type="dxa"/>
            <w:shd w:val="clear" w:color="auto" w:fill="auto"/>
            <w:noWrap/>
            <w:vAlign w:val="center"/>
          </w:tcPr>
          <w:p w14:paraId="6F7B609B">
            <w:pPr>
              <w:adjustRightInd/>
              <w:spacing w:line="300" w:lineRule="exact"/>
              <w:rPr>
                <w:rFonts w:ascii="宋体" w:hAnsi="宋体" w:cs="宋体"/>
                <w:sz w:val="24"/>
                <w:highlight w:val="none"/>
              </w:rPr>
            </w:pPr>
            <w:r>
              <w:rPr>
                <w:rFonts w:hint="eastAsia" w:ascii="宋体" w:hAnsi="宋体" w:cs="宋体"/>
                <w:sz w:val="24"/>
                <w:highlight w:val="none"/>
              </w:rPr>
              <w:t>有效景深范围（可清晰观察范围）：3～100mm。</w:t>
            </w:r>
          </w:p>
        </w:tc>
        <w:tc>
          <w:tcPr>
            <w:tcW w:w="1313" w:type="dxa"/>
            <w:noWrap/>
            <w:vAlign w:val="center"/>
          </w:tcPr>
          <w:p w14:paraId="0A64C44F">
            <w:pPr>
              <w:adjustRightInd/>
              <w:spacing w:line="300" w:lineRule="exact"/>
              <w:jc w:val="center"/>
              <w:rPr>
                <w:rFonts w:ascii="宋体" w:hAnsi="宋体" w:cs="宋体"/>
                <w:sz w:val="24"/>
                <w:highlight w:val="none"/>
                <w:lang w:val="zh-CN"/>
              </w:rPr>
            </w:pPr>
          </w:p>
        </w:tc>
      </w:tr>
      <w:tr w14:paraId="3A5C5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7B3AAE5">
            <w:pPr>
              <w:adjustRightInd/>
              <w:spacing w:line="300" w:lineRule="exact"/>
              <w:jc w:val="center"/>
              <w:rPr>
                <w:rFonts w:ascii="宋体" w:hAnsi="宋体" w:cs="宋体"/>
                <w:sz w:val="24"/>
                <w:highlight w:val="none"/>
              </w:rPr>
            </w:pPr>
            <w:r>
              <w:rPr>
                <w:rFonts w:hint="eastAsia" w:ascii="宋体" w:hAnsi="宋体" w:cs="宋体"/>
                <w:sz w:val="24"/>
                <w:highlight w:val="none"/>
              </w:rPr>
              <w:t>2.5.6</w:t>
            </w:r>
          </w:p>
        </w:tc>
        <w:tc>
          <w:tcPr>
            <w:tcW w:w="6538" w:type="dxa"/>
            <w:shd w:val="clear" w:color="auto" w:fill="auto"/>
            <w:noWrap/>
            <w:vAlign w:val="center"/>
          </w:tcPr>
          <w:p w14:paraId="3F193D45">
            <w:pPr>
              <w:adjustRightInd/>
              <w:spacing w:line="300" w:lineRule="exact"/>
              <w:rPr>
                <w:rFonts w:ascii="宋体" w:hAnsi="宋体" w:cs="宋体"/>
                <w:sz w:val="24"/>
                <w:highlight w:val="none"/>
              </w:rPr>
            </w:pPr>
            <w:r>
              <w:rPr>
                <w:rFonts w:hint="eastAsia" w:ascii="宋体" w:hAnsi="宋体" w:cs="宋体"/>
                <w:sz w:val="24"/>
                <w:highlight w:val="none"/>
              </w:rPr>
              <w:t>在A标准照明体下的显色指数Ra：≥90。</w:t>
            </w:r>
          </w:p>
        </w:tc>
        <w:tc>
          <w:tcPr>
            <w:tcW w:w="1313" w:type="dxa"/>
            <w:noWrap/>
            <w:vAlign w:val="center"/>
          </w:tcPr>
          <w:p w14:paraId="29BF8021">
            <w:pPr>
              <w:adjustRightInd/>
              <w:spacing w:line="300" w:lineRule="exact"/>
              <w:jc w:val="center"/>
              <w:rPr>
                <w:rFonts w:ascii="宋体" w:hAnsi="宋体" w:cs="宋体"/>
                <w:b/>
                <w:bCs/>
                <w:sz w:val="24"/>
                <w:highlight w:val="none"/>
                <w:lang w:val="zh-CN"/>
              </w:rPr>
            </w:pPr>
          </w:p>
        </w:tc>
      </w:tr>
      <w:tr w14:paraId="3C374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49B56C6">
            <w:pPr>
              <w:adjustRightInd/>
              <w:spacing w:line="300" w:lineRule="exact"/>
              <w:jc w:val="center"/>
              <w:rPr>
                <w:rFonts w:ascii="宋体" w:hAnsi="宋体" w:cs="宋体"/>
                <w:sz w:val="24"/>
                <w:highlight w:val="none"/>
              </w:rPr>
            </w:pPr>
            <w:r>
              <w:rPr>
                <w:rFonts w:hint="eastAsia" w:ascii="宋体" w:hAnsi="宋体" w:cs="宋体"/>
                <w:sz w:val="24"/>
                <w:highlight w:val="none"/>
              </w:rPr>
              <w:t>2.5.7</w:t>
            </w:r>
          </w:p>
        </w:tc>
        <w:tc>
          <w:tcPr>
            <w:tcW w:w="6538" w:type="dxa"/>
            <w:shd w:val="clear" w:color="auto" w:fill="auto"/>
            <w:noWrap/>
            <w:vAlign w:val="center"/>
          </w:tcPr>
          <w:p w14:paraId="69BEF7A4">
            <w:pPr>
              <w:adjustRightInd/>
              <w:spacing w:line="300" w:lineRule="exact"/>
              <w:rPr>
                <w:rFonts w:ascii="宋体" w:hAnsi="宋体" w:cs="宋体"/>
                <w:sz w:val="24"/>
                <w:highlight w:val="none"/>
              </w:rPr>
            </w:pPr>
            <w:r>
              <w:rPr>
                <w:rFonts w:hint="eastAsia" w:ascii="宋体" w:hAnsi="宋体" w:cs="宋体"/>
                <w:sz w:val="24"/>
                <w:highlight w:val="none"/>
              </w:rPr>
              <w:t>在D65标准照明体下的显色指数Ra：≥90。</w:t>
            </w:r>
          </w:p>
        </w:tc>
        <w:tc>
          <w:tcPr>
            <w:tcW w:w="1313" w:type="dxa"/>
            <w:noWrap/>
            <w:vAlign w:val="center"/>
          </w:tcPr>
          <w:p w14:paraId="7078AF1B">
            <w:pPr>
              <w:adjustRightInd/>
              <w:spacing w:line="300" w:lineRule="exact"/>
              <w:jc w:val="center"/>
              <w:rPr>
                <w:rFonts w:ascii="宋体" w:hAnsi="宋体" w:cs="宋体"/>
                <w:sz w:val="24"/>
                <w:highlight w:val="none"/>
                <w:lang w:val="zh-CN"/>
              </w:rPr>
            </w:pPr>
          </w:p>
        </w:tc>
      </w:tr>
      <w:tr w14:paraId="2CD7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C240FA5">
            <w:pPr>
              <w:adjustRightInd/>
              <w:spacing w:line="300" w:lineRule="exact"/>
              <w:jc w:val="center"/>
              <w:rPr>
                <w:rFonts w:ascii="宋体" w:hAnsi="宋体" w:cs="宋体"/>
                <w:sz w:val="24"/>
                <w:highlight w:val="none"/>
              </w:rPr>
            </w:pPr>
            <w:r>
              <w:rPr>
                <w:rFonts w:hint="eastAsia" w:ascii="宋体" w:hAnsi="宋体" w:cs="宋体"/>
                <w:sz w:val="24"/>
                <w:highlight w:val="none"/>
              </w:rPr>
              <w:t>2.5.8</w:t>
            </w:r>
          </w:p>
        </w:tc>
        <w:tc>
          <w:tcPr>
            <w:tcW w:w="6538" w:type="dxa"/>
            <w:shd w:val="clear" w:color="auto" w:fill="auto"/>
            <w:noWrap/>
            <w:vAlign w:val="center"/>
          </w:tcPr>
          <w:p w14:paraId="518258AE">
            <w:pPr>
              <w:adjustRightInd/>
              <w:spacing w:line="300" w:lineRule="exact"/>
              <w:rPr>
                <w:rFonts w:ascii="宋体" w:hAnsi="宋体" w:cs="宋体"/>
                <w:sz w:val="24"/>
                <w:highlight w:val="none"/>
              </w:rPr>
            </w:pPr>
            <w:r>
              <w:rPr>
                <w:rFonts w:hint="eastAsia" w:ascii="宋体" w:hAnsi="宋体" w:cs="宋体"/>
                <w:sz w:val="24"/>
                <w:highlight w:val="none"/>
              </w:rPr>
              <w:t>最小器械通道孔径：≥2.0mm。</w:t>
            </w:r>
          </w:p>
        </w:tc>
        <w:tc>
          <w:tcPr>
            <w:tcW w:w="1313" w:type="dxa"/>
            <w:noWrap/>
            <w:vAlign w:val="center"/>
          </w:tcPr>
          <w:p w14:paraId="4BE24EA1">
            <w:pPr>
              <w:adjustRightInd/>
              <w:spacing w:line="300" w:lineRule="exact"/>
              <w:jc w:val="center"/>
              <w:rPr>
                <w:rFonts w:ascii="宋体" w:hAnsi="宋体" w:cs="宋体"/>
                <w:sz w:val="24"/>
                <w:highlight w:val="none"/>
                <w:lang w:val="zh-CN"/>
              </w:rPr>
            </w:pPr>
          </w:p>
        </w:tc>
      </w:tr>
      <w:tr w14:paraId="3BBDD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7893FA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61C33548">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57472DE9">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0AC49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618AF0A">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77EE6F09">
            <w:pPr>
              <w:adjustRightInd/>
              <w:spacing w:line="300" w:lineRule="exact"/>
              <w:rPr>
                <w:rFonts w:ascii="宋体" w:hAnsi="宋体" w:cs="宋体"/>
                <w:sz w:val="24"/>
                <w:highlight w:val="none"/>
              </w:rPr>
            </w:pPr>
            <w:r>
              <w:rPr>
                <w:rFonts w:hint="eastAsia" w:ascii="宋体" w:hAnsi="宋体" w:cs="宋体"/>
                <w:sz w:val="24"/>
                <w:highlight w:val="none"/>
              </w:rPr>
              <w:t>输尿管镜系统1套，包含：电子输尿管软镜1根，电子膀胱软镜1根，电子内窥镜图像处理器2台，24寸高清监视器2台，内窥镜专用台车2台，输尿管硬镜（Fr9.8）3根，输尿管硬镜（Fr4.5）1根，膀胱硬镜2套，膀胱造瘘器1套，尿道扩张器1套，消毒盒6个，异物钳2把，活检钳2把，膀胱镜报告工作站1台。</w:t>
            </w:r>
          </w:p>
        </w:tc>
        <w:tc>
          <w:tcPr>
            <w:tcW w:w="1313" w:type="dxa"/>
            <w:noWrap/>
            <w:vAlign w:val="center"/>
          </w:tcPr>
          <w:p w14:paraId="26C6F51B">
            <w:pPr>
              <w:adjustRightInd/>
              <w:spacing w:line="300" w:lineRule="exact"/>
              <w:jc w:val="center"/>
              <w:rPr>
                <w:rFonts w:ascii="宋体" w:hAnsi="宋体" w:cs="宋体"/>
                <w:b/>
                <w:bCs/>
                <w:sz w:val="24"/>
                <w:highlight w:val="none"/>
              </w:rPr>
            </w:pPr>
          </w:p>
        </w:tc>
      </w:tr>
      <w:tr w14:paraId="1AA85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16DC3489">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53D7E7DE">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4660EB65">
            <w:pPr>
              <w:adjustRightInd/>
              <w:spacing w:line="300" w:lineRule="exact"/>
              <w:jc w:val="center"/>
              <w:rPr>
                <w:rFonts w:ascii="宋体" w:hAnsi="宋体" w:cs="宋体"/>
                <w:b/>
                <w:bCs/>
                <w:caps/>
                <w:sz w:val="24"/>
                <w:highlight w:val="none"/>
                <w:lang w:val="zh-CN"/>
              </w:rPr>
            </w:pPr>
          </w:p>
        </w:tc>
      </w:tr>
      <w:tr w14:paraId="54E4F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E4FA61D">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4CC7023C">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718D6B86">
            <w:pPr>
              <w:adjustRightInd/>
              <w:spacing w:line="300" w:lineRule="exact"/>
              <w:jc w:val="center"/>
              <w:rPr>
                <w:rFonts w:ascii="宋体" w:hAnsi="宋体" w:cs="宋体"/>
                <w:b/>
                <w:bCs/>
                <w:caps/>
                <w:sz w:val="24"/>
                <w:highlight w:val="none"/>
                <w:lang w:val="zh-CN"/>
              </w:rPr>
            </w:pPr>
          </w:p>
        </w:tc>
      </w:tr>
      <w:tr w14:paraId="30D87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5B125DC">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72D0089F">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4665C949">
            <w:pPr>
              <w:adjustRightInd/>
              <w:spacing w:line="300" w:lineRule="exact"/>
              <w:jc w:val="center"/>
              <w:rPr>
                <w:rFonts w:ascii="宋体" w:hAnsi="宋体" w:cs="宋体"/>
                <w:b/>
                <w:bCs/>
                <w:caps/>
                <w:sz w:val="24"/>
                <w:highlight w:val="none"/>
                <w:lang w:val="zh-CN"/>
              </w:rPr>
            </w:pPr>
          </w:p>
        </w:tc>
      </w:tr>
      <w:tr w14:paraId="3927E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1651C9B5">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7979D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2DE024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7F689E42">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2AF28E6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56E4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EE518BD">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538" w:type="dxa"/>
            <w:noWrap/>
            <w:vAlign w:val="center"/>
          </w:tcPr>
          <w:p w14:paraId="0967E56B">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584A9CAB">
            <w:pPr>
              <w:adjustRightInd/>
              <w:spacing w:line="300" w:lineRule="exact"/>
              <w:jc w:val="center"/>
              <w:rPr>
                <w:rFonts w:ascii="宋体" w:hAnsi="宋体" w:cs="宋体"/>
                <w:sz w:val="24"/>
                <w:highlight w:val="none"/>
              </w:rPr>
            </w:pPr>
          </w:p>
        </w:tc>
      </w:tr>
      <w:tr w14:paraId="2DAA5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0E42D6D">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538" w:type="dxa"/>
            <w:noWrap/>
            <w:vAlign w:val="center"/>
          </w:tcPr>
          <w:p w14:paraId="426058AD">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2E2D312C">
            <w:pPr>
              <w:autoSpaceDE w:val="0"/>
              <w:autoSpaceDN w:val="0"/>
              <w:adjustRightInd/>
              <w:spacing w:line="300" w:lineRule="exact"/>
              <w:jc w:val="center"/>
              <w:rPr>
                <w:rFonts w:ascii="宋体" w:hAnsi="宋体" w:cs="宋体"/>
                <w:sz w:val="24"/>
                <w:highlight w:val="none"/>
              </w:rPr>
            </w:pPr>
          </w:p>
        </w:tc>
      </w:tr>
      <w:tr w14:paraId="4B385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946AA4D">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538" w:type="dxa"/>
            <w:noWrap/>
            <w:vAlign w:val="center"/>
          </w:tcPr>
          <w:p w14:paraId="6ED93BB9">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4D4C635D">
            <w:pPr>
              <w:autoSpaceDE w:val="0"/>
              <w:autoSpaceDN w:val="0"/>
              <w:adjustRightInd/>
              <w:spacing w:line="300" w:lineRule="exact"/>
              <w:jc w:val="center"/>
              <w:rPr>
                <w:rFonts w:ascii="宋体" w:hAnsi="宋体" w:cs="宋体"/>
                <w:sz w:val="24"/>
                <w:highlight w:val="none"/>
              </w:rPr>
            </w:pPr>
          </w:p>
        </w:tc>
      </w:tr>
      <w:tr w14:paraId="67995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86369B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538" w:type="dxa"/>
            <w:noWrap/>
            <w:vAlign w:val="center"/>
          </w:tcPr>
          <w:p w14:paraId="5CB572D2">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7DD8EF67">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44975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F210365">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538" w:type="dxa"/>
            <w:noWrap/>
            <w:vAlign w:val="center"/>
          </w:tcPr>
          <w:p w14:paraId="37EC25C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5328BDCC">
            <w:pPr>
              <w:adjustRightInd/>
              <w:spacing w:line="300" w:lineRule="exact"/>
              <w:jc w:val="center"/>
              <w:rPr>
                <w:rFonts w:ascii="宋体" w:hAnsi="宋体" w:cs="宋体"/>
                <w:sz w:val="24"/>
                <w:highlight w:val="none"/>
              </w:rPr>
            </w:pPr>
          </w:p>
        </w:tc>
      </w:tr>
      <w:tr w14:paraId="5E8DD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5F1372B">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538" w:type="dxa"/>
            <w:noWrap/>
            <w:vAlign w:val="center"/>
          </w:tcPr>
          <w:p w14:paraId="33A87D2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质保年限：设备验收合格后整机及附属设备免费保修≥5年，质保期内整机免费全保修，所有服务由中标人免费上门服务，不收取任何费用。</w:t>
            </w:r>
          </w:p>
        </w:tc>
        <w:tc>
          <w:tcPr>
            <w:tcW w:w="1313" w:type="dxa"/>
            <w:noWrap/>
            <w:vAlign w:val="center"/>
          </w:tcPr>
          <w:p w14:paraId="4D0BA492">
            <w:pPr>
              <w:adjustRightInd/>
              <w:spacing w:line="300" w:lineRule="exact"/>
              <w:jc w:val="center"/>
              <w:rPr>
                <w:rFonts w:ascii="宋体" w:hAnsi="宋体" w:cs="宋体"/>
                <w:sz w:val="24"/>
                <w:highlight w:val="none"/>
              </w:rPr>
            </w:pPr>
          </w:p>
        </w:tc>
      </w:tr>
      <w:tr w14:paraId="31A04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9ECDB7C">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538" w:type="dxa"/>
            <w:noWrap/>
            <w:vAlign w:val="center"/>
          </w:tcPr>
          <w:p w14:paraId="4C58B3B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3AACC83C">
            <w:pPr>
              <w:adjustRightInd/>
              <w:spacing w:line="300" w:lineRule="exact"/>
              <w:jc w:val="center"/>
              <w:rPr>
                <w:rFonts w:ascii="宋体" w:hAnsi="宋体" w:cs="宋体"/>
                <w:sz w:val="24"/>
                <w:highlight w:val="none"/>
              </w:rPr>
            </w:pPr>
          </w:p>
        </w:tc>
      </w:tr>
      <w:tr w14:paraId="6F38F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F607B57">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538" w:type="dxa"/>
            <w:noWrap/>
            <w:vAlign w:val="center"/>
          </w:tcPr>
          <w:p w14:paraId="51AAB39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33720343">
            <w:pPr>
              <w:adjustRightInd/>
              <w:spacing w:line="300" w:lineRule="exact"/>
              <w:jc w:val="center"/>
              <w:rPr>
                <w:rFonts w:ascii="宋体" w:hAnsi="宋体" w:cs="宋体"/>
                <w:sz w:val="24"/>
                <w:highlight w:val="none"/>
              </w:rPr>
            </w:pPr>
          </w:p>
        </w:tc>
      </w:tr>
      <w:tr w14:paraId="24DA1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A0EF18C">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538" w:type="dxa"/>
            <w:noWrap/>
            <w:vAlign w:val="center"/>
          </w:tcPr>
          <w:p w14:paraId="058CCD2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54D1F2AB">
            <w:pPr>
              <w:adjustRightInd/>
              <w:spacing w:line="300" w:lineRule="exact"/>
              <w:jc w:val="center"/>
              <w:rPr>
                <w:rFonts w:ascii="宋体" w:hAnsi="宋体" w:cs="宋体"/>
                <w:sz w:val="24"/>
                <w:highlight w:val="none"/>
              </w:rPr>
            </w:pPr>
          </w:p>
        </w:tc>
      </w:tr>
      <w:tr w14:paraId="7349D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2CE7F17">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538" w:type="dxa"/>
            <w:noWrap/>
            <w:vAlign w:val="center"/>
          </w:tcPr>
          <w:p w14:paraId="71E1EAF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21A1FB80">
            <w:pPr>
              <w:adjustRightInd/>
              <w:spacing w:line="300" w:lineRule="exact"/>
              <w:jc w:val="center"/>
              <w:rPr>
                <w:rFonts w:ascii="宋体" w:hAnsi="宋体" w:cs="宋体"/>
                <w:sz w:val="24"/>
                <w:highlight w:val="none"/>
              </w:rPr>
            </w:pPr>
          </w:p>
        </w:tc>
      </w:tr>
      <w:tr w14:paraId="331EC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6579693">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538" w:type="dxa"/>
            <w:noWrap/>
            <w:vAlign w:val="center"/>
          </w:tcPr>
          <w:p w14:paraId="0051194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0213DF74">
            <w:pPr>
              <w:adjustRightInd/>
              <w:spacing w:line="300" w:lineRule="exact"/>
              <w:jc w:val="center"/>
              <w:rPr>
                <w:rFonts w:ascii="宋体" w:hAnsi="宋体" w:cs="宋体"/>
                <w:sz w:val="24"/>
                <w:highlight w:val="none"/>
              </w:rPr>
            </w:pPr>
          </w:p>
        </w:tc>
      </w:tr>
      <w:tr w14:paraId="04BBA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0440968">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538" w:type="dxa"/>
            <w:noWrap/>
            <w:vAlign w:val="center"/>
          </w:tcPr>
          <w:p w14:paraId="3838558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3B65BFEE">
            <w:pPr>
              <w:adjustRightInd/>
              <w:spacing w:line="300" w:lineRule="exact"/>
              <w:jc w:val="center"/>
              <w:rPr>
                <w:rFonts w:ascii="宋体" w:hAnsi="宋体" w:cs="宋体"/>
                <w:sz w:val="24"/>
                <w:highlight w:val="none"/>
              </w:rPr>
            </w:pPr>
          </w:p>
        </w:tc>
      </w:tr>
      <w:tr w14:paraId="19993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8933A6B">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538" w:type="dxa"/>
            <w:noWrap/>
            <w:vAlign w:val="center"/>
          </w:tcPr>
          <w:p w14:paraId="1EB1499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1B61A10F">
            <w:pPr>
              <w:adjustRightInd/>
              <w:spacing w:line="300" w:lineRule="exact"/>
              <w:jc w:val="center"/>
              <w:rPr>
                <w:rFonts w:ascii="宋体" w:hAnsi="宋体" w:cs="宋体"/>
                <w:sz w:val="24"/>
                <w:highlight w:val="none"/>
              </w:rPr>
            </w:pPr>
          </w:p>
        </w:tc>
      </w:tr>
      <w:tr w14:paraId="4B6F7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AEB7E66">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538" w:type="dxa"/>
            <w:noWrap/>
            <w:vAlign w:val="center"/>
          </w:tcPr>
          <w:p w14:paraId="571B70C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7411CA4E">
            <w:pPr>
              <w:adjustRightInd/>
              <w:spacing w:line="300" w:lineRule="exact"/>
              <w:jc w:val="center"/>
              <w:rPr>
                <w:rFonts w:ascii="宋体" w:hAnsi="宋体" w:cs="宋体"/>
                <w:sz w:val="24"/>
                <w:highlight w:val="none"/>
              </w:rPr>
            </w:pPr>
          </w:p>
        </w:tc>
      </w:tr>
      <w:tr w14:paraId="71BE5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0150E08">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noWrap/>
            <w:vAlign w:val="center"/>
          </w:tcPr>
          <w:p w14:paraId="4959357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32F84AF1">
            <w:pPr>
              <w:adjustRightInd/>
              <w:spacing w:line="300" w:lineRule="exact"/>
              <w:jc w:val="center"/>
              <w:rPr>
                <w:rFonts w:ascii="宋体" w:hAnsi="宋体" w:cs="宋体"/>
                <w:sz w:val="24"/>
                <w:highlight w:val="none"/>
              </w:rPr>
            </w:pPr>
          </w:p>
        </w:tc>
      </w:tr>
      <w:tr w14:paraId="7DBD8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A7ED1EF">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noWrap/>
            <w:vAlign w:val="center"/>
          </w:tcPr>
          <w:p w14:paraId="677A12A6">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7146B778">
            <w:pPr>
              <w:adjustRightInd/>
              <w:spacing w:line="300" w:lineRule="exact"/>
              <w:jc w:val="center"/>
              <w:rPr>
                <w:rFonts w:ascii="宋体" w:hAnsi="宋体" w:cs="宋体"/>
                <w:sz w:val="24"/>
                <w:highlight w:val="none"/>
              </w:rPr>
            </w:pPr>
          </w:p>
        </w:tc>
      </w:tr>
      <w:tr w14:paraId="3CD71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7F93CC10">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noWrap/>
            <w:vAlign w:val="center"/>
          </w:tcPr>
          <w:p w14:paraId="03C6E24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689F0EA1">
            <w:pPr>
              <w:adjustRightInd/>
              <w:spacing w:line="300" w:lineRule="exact"/>
              <w:jc w:val="center"/>
              <w:rPr>
                <w:rFonts w:ascii="宋体" w:hAnsi="宋体" w:cs="宋体"/>
                <w:sz w:val="24"/>
                <w:highlight w:val="none"/>
              </w:rPr>
            </w:pPr>
          </w:p>
        </w:tc>
      </w:tr>
      <w:tr w14:paraId="3C31D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D6ECD53">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5C724A92">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4FA34C15">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6CF1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FD3E73C">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shd w:val="clear" w:color="auto" w:fill="auto"/>
            <w:noWrap/>
            <w:vAlign w:val="center"/>
          </w:tcPr>
          <w:p w14:paraId="69765DD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09F48A87">
            <w:pPr>
              <w:widowControl/>
              <w:adjustRightInd/>
              <w:spacing w:line="300" w:lineRule="exact"/>
              <w:jc w:val="center"/>
              <w:textAlignment w:val="center"/>
              <w:rPr>
                <w:rFonts w:ascii="宋体" w:hAnsi="宋体" w:cs="宋体"/>
                <w:kern w:val="0"/>
                <w:sz w:val="24"/>
                <w:highlight w:val="none"/>
              </w:rPr>
            </w:pPr>
          </w:p>
        </w:tc>
      </w:tr>
      <w:tr w14:paraId="33068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237C2CD">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shd w:val="clear" w:color="auto" w:fill="auto"/>
            <w:noWrap/>
            <w:vAlign w:val="center"/>
          </w:tcPr>
          <w:p w14:paraId="2B0693E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5C6E8371">
            <w:pPr>
              <w:widowControl/>
              <w:adjustRightInd/>
              <w:spacing w:line="300" w:lineRule="exact"/>
              <w:jc w:val="center"/>
              <w:textAlignment w:val="center"/>
              <w:rPr>
                <w:rFonts w:ascii="宋体" w:hAnsi="宋体" w:cs="宋体"/>
                <w:kern w:val="0"/>
                <w:sz w:val="24"/>
                <w:highlight w:val="none"/>
              </w:rPr>
            </w:pPr>
          </w:p>
        </w:tc>
      </w:tr>
      <w:tr w14:paraId="6D99F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462D8A">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shd w:val="clear" w:color="auto" w:fill="auto"/>
            <w:noWrap/>
            <w:vAlign w:val="center"/>
          </w:tcPr>
          <w:p w14:paraId="003439F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02EFCA97">
            <w:pPr>
              <w:widowControl/>
              <w:adjustRightInd/>
              <w:spacing w:line="300" w:lineRule="exact"/>
              <w:jc w:val="center"/>
              <w:textAlignment w:val="center"/>
              <w:rPr>
                <w:rFonts w:ascii="宋体" w:hAnsi="宋体" w:cs="宋体"/>
                <w:kern w:val="0"/>
                <w:sz w:val="24"/>
                <w:highlight w:val="none"/>
              </w:rPr>
            </w:pPr>
          </w:p>
        </w:tc>
      </w:tr>
      <w:tr w14:paraId="037AE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F72E3E8">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shd w:val="clear" w:color="auto" w:fill="auto"/>
            <w:noWrap/>
            <w:vAlign w:val="center"/>
          </w:tcPr>
          <w:p w14:paraId="5B81EAA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5D38FDA2">
            <w:pPr>
              <w:widowControl/>
              <w:adjustRightInd/>
              <w:spacing w:line="300" w:lineRule="exact"/>
              <w:jc w:val="center"/>
              <w:textAlignment w:val="center"/>
              <w:rPr>
                <w:rFonts w:ascii="宋体" w:hAnsi="宋体" w:cs="宋体"/>
                <w:kern w:val="0"/>
                <w:sz w:val="24"/>
                <w:highlight w:val="none"/>
              </w:rPr>
            </w:pPr>
          </w:p>
        </w:tc>
      </w:tr>
      <w:tr w14:paraId="7BF1B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2C3D4D8">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538" w:type="dxa"/>
            <w:shd w:val="clear" w:color="auto" w:fill="auto"/>
            <w:noWrap/>
            <w:vAlign w:val="center"/>
          </w:tcPr>
          <w:p w14:paraId="164518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0B464DFB">
            <w:pPr>
              <w:widowControl/>
              <w:adjustRightInd/>
              <w:spacing w:line="300" w:lineRule="exact"/>
              <w:jc w:val="center"/>
              <w:textAlignment w:val="center"/>
              <w:rPr>
                <w:rFonts w:ascii="宋体" w:hAnsi="宋体" w:cs="宋体"/>
                <w:kern w:val="0"/>
                <w:sz w:val="24"/>
                <w:highlight w:val="none"/>
              </w:rPr>
            </w:pPr>
          </w:p>
        </w:tc>
      </w:tr>
      <w:tr w14:paraId="0BD7A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840E344">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538" w:type="dxa"/>
            <w:shd w:val="clear" w:color="auto" w:fill="auto"/>
            <w:noWrap/>
            <w:vAlign w:val="center"/>
          </w:tcPr>
          <w:p w14:paraId="0849F32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7F3DF9CB">
            <w:pPr>
              <w:widowControl/>
              <w:adjustRightInd/>
              <w:spacing w:line="300" w:lineRule="exact"/>
              <w:jc w:val="center"/>
              <w:textAlignment w:val="center"/>
              <w:rPr>
                <w:rFonts w:ascii="宋体" w:hAnsi="宋体" w:cs="宋体"/>
                <w:kern w:val="0"/>
                <w:sz w:val="24"/>
                <w:highlight w:val="none"/>
              </w:rPr>
            </w:pPr>
          </w:p>
        </w:tc>
      </w:tr>
      <w:tr w14:paraId="20C8A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1D1779D">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538" w:type="dxa"/>
            <w:shd w:val="clear" w:color="auto" w:fill="auto"/>
            <w:noWrap/>
            <w:vAlign w:val="center"/>
          </w:tcPr>
          <w:p w14:paraId="0502D53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5D95F521">
            <w:pPr>
              <w:widowControl/>
              <w:adjustRightInd/>
              <w:spacing w:line="300" w:lineRule="exact"/>
              <w:jc w:val="center"/>
              <w:textAlignment w:val="center"/>
              <w:rPr>
                <w:rFonts w:ascii="宋体" w:hAnsi="宋体" w:cs="宋体"/>
                <w:kern w:val="0"/>
                <w:sz w:val="24"/>
                <w:highlight w:val="none"/>
              </w:rPr>
            </w:pPr>
          </w:p>
        </w:tc>
      </w:tr>
      <w:tr w14:paraId="5C25B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FBD48D8">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538" w:type="dxa"/>
            <w:shd w:val="clear" w:color="auto" w:fill="auto"/>
            <w:noWrap/>
            <w:vAlign w:val="center"/>
          </w:tcPr>
          <w:p w14:paraId="1F7A4D1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7759F768">
            <w:pPr>
              <w:widowControl/>
              <w:adjustRightInd/>
              <w:spacing w:line="300" w:lineRule="exact"/>
              <w:jc w:val="center"/>
              <w:textAlignment w:val="center"/>
              <w:rPr>
                <w:rFonts w:ascii="宋体" w:hAnsi="宋体" w:cs="宋体"/>
                <w:kern w:val="0"/>
                <w:sz w:val="24"/>
                <w:highlight w:val="none"/>
              </w:rPr>
            </w:pPr>
          </w:p>
        </w:tc>
      </w:tr>
      <w:tr w14:paraId="1DC02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43C9143">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538" w:type="dxa"/>
            <w:shd w:val="clear" w:color="auto" w:fill="auto"/>
            <w:noWrap/>
            <w:vAlign w:val="center"/>
          </w:tcPr>
          <w:p w14:paraId="3D5E822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0FE297E7">
            <w:pPr>
              <w:widowControl/>
              <w:adjustRightInd/>
              <w:spacing w:line="300" w:lineRule="exact"/>
              <w:jc w:val="center"/>
              <w:textAlignment w:val="center"/>
              <w:rPr>
                <w:rFonts w:ascii="宋体" w:hAnsi="宋体" w:cs="宋体"/>
                <w:kern w:val="0"/>
                <w:sz w:val="24"/>
                <w:highlight w:val="none"/>
              </w:rPr>
            </w:pPr>
          </w:p>
        </w:tc>
      </w:tr>
      <w:tr w14:paraId="1204E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vAlign w:val="center"/>
          </w:tcPr>
          <w:p w14:paraId="08DEF4AD">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538" w:type="dxa"/>
            <w:shd w:val="clear" w:color="auto" w:fill="auto"/>
            <w:vAlign w:val="center"/>
          </w:tcPr>
          <w:p w14:paraId="0A927FB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tcPr>
          <w:p w14:paraId="18F3CDA1">
            <w:pPr>
              <w:widowControl/>
              <w:adjustRightInd/>
              <w:spacing w:line="300" w:lineRule="exact"/>
              <w:jc w:val="center"/>
              <w:textAlignment w:val="center"/>
              <w:rPr>
                <w:rFonts w:ascii="宋体" w:hAnsi="宋体" w:cs="宋体"/>
                <w:kern w:val="0"/>
                <w:sz w:val="24"/>
                <w:highlight w:val="none"/>
              </w:rPr>
            </w:pPr>
          </w:p>
        </w:tc>
      </w:tr>
    </w:tbl>
    <w:p w14:paraId="44197C98">
      <w:pPr>
        <w:pStyle w:val="23"/>
        <w:rPr>
          <w:rFonts w:hAnsi="宋体" w:cs="宋体"/>
          <w:b/>
          <w:bCs/>
          <w:szCs w:val="24"/>
          <w:highlight w:val="none"/>
          <w:lang w:val="en-US"/>
        </w:rPr>
      </w:pPr>
    </w:p>
    <w:p w14:paraId="0CA16665">
      <w:pPr>
        <w:spacing w:line="360" w:lineRule="auto"/>
        <w:rPr>
          <w:rFonts w:ascii="宋体" w:hAnsi="宋体" w:cs="宋体"/>
          <w:b/>
          <w:bCs/>
          <w:sz w:val="24"/>
          <w:highlight w:val="none"/>
        </w:rPr>
      </w:pPr>
      <w:r>
        <w:rPr>
          <w:rFonts w:hint="eastAsia" w:ascii="宋体" w:hAnsi="宋体" w:cs="宋体"/>
          <w:b/>
          <w:bCs/>
          <w:sz w:val="24"/>
          <w:highlight w:val="none"/>
        </w:rPr>
        <w:t>标项二：钬激光（允许采购进口产品）（数量：1套）</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538"/>
        <w:gridCol w:w="1313"/>
      </w:tblGrid>
      <w:tr w14:paraId="77B44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20" w:type="dxa"/>
            <w:noWrap/>
            <w:vAlign w:val="center"/>
          </w:tcPr>
          <w:p w14:paraId="6545445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538" w:type="dxa"/>
            <w:noWrap/>
            <w:vAlign w:val="center"/>
          </w:tcPr>
          <w:p w14:paraId="05DF5732">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7C7F4BF0">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52DF2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1F866317">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40C4F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472410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577B3E7B">
            <w:pPr>
              <w:adjustRightInd/>
              <w:spacing w:line="300" w:lineRule="exact"/>
              <w:rPr>
                <w:rFonts w:ascii="宋体" w:hAnsi="宋体" w:cs="宋体"/>
                <w:b/>
                <w:bCs/>
                <w:sz w:val="24"/>
                <w:highlight w:val="none"/>
              </w:rPr>
            </w:pPr>
            <w:r>
              <w:rPr>
                <w:rFonts w:hint="eastAsia" w:ascii="宋体" w:hAnsi="宋体" w:cs="宋体"/>
                <w:b/>
                <w:bCs/>
                <w:sz w:val="24"/>
                <w:highlight w:val="none"/>
              </w:rPr>
              <w:t>设备用途</w:t>
            </w:r>
          </w:p>
        </w:tc>
        <w:tc>
          <w:tcPr>
            <w:tcW w:w="1313" w:type="dxa"/>
            <w:noWrap/>
            <w:vAlign w:val="center"/>
          </w:tcPr>
          <w:p w14:paraId="17689F0C">
            <w:pPr>
              <w:adjustRightInd/>
              <w:spacing w:line="300" w:lineRule="exact"/>
              <w:jc w:val="center"/>
              <w:rPr>
                <w:rFonts w:ascii="宋体" w:hAnsi="宋体" w:cs="宋体"/>
                <w:b/>
                <w:bCs/>
                <w:caps/>
                <w:sz w:val="24"/>
                <w:highlight w:val="none"/>
              </w:rPr>
            </w:pPr>
            <w:r>
              <w:rPr>
                <w:rFonts w:hint="eastAsia" w:ascii="宋体" w:hAnsi="宋体" w:cs="宋体"/>
                <w:b/>
                <w:bCs/>
                <w:caps/>
                <w:sz w:val="24"/>
                <w:highlight w:val="none"/>
              </w:rPr>
              <w:t>/</w:t>
            </w:r>
          </w:p>
        </w:tc>
      </w:tr>
      <w:tr w14:paraId="65864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3E5ED05">
            <w:pPr>
              <w:spacing w:line="300" w:lineRule="exact"/>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1.1</w:t>
            </w:r>
          </w:p>
        </w:tc>
        <w:tc>
          <w:tcPr>
            <w:tcW w:w="6538" w:type="dxa"/>
            <w:noWrap/>
            <w:vAlign w:val="center"/>
          </w:tcPr>
          <w:p w14:paraId="0B3ED8A6">
            <w:pPr>
              <w:adjustRightInd/>
              <w:spacing w:line="300" w:lineRule="exact"/>
              <w:rPr>
                <w:rFonts w:ascii="宋体" w:hAnsi="宋体" w:cs="宋体"/>
                <w:sz w:val="24"/>
                <w:highlight w:val="none"/>
              </w:rPr>
            </w:pPr>
            <w:r>
              <w:rPr>
                <w:rFonts w:hint="eastAsia" w:ascii="宋体" w:hAnsi="宋体" w:cs="宋体"/>
                <w:sz w:val="24"/>
                <w:highlight w:val="none"/>
              </w:rPr>
              <w:t>用于泌尿系软组织的汽化或气化，且可用于泌尿系结石碎石治疗。</w:t>
            </w:r>
          </w:p>
          <w:p w14:paraId="5318DB26">
            <w:pPr>
              <w:adjustRightInd/>
              <w:spacing w:line="300" w:lineRule="exact"/>
              <w:rPr>
                <w:rFonts w:ascii="宋体" w:hAnsi="宋体" w:cs="宋体"/>
                <w:sz w:val="24"/>
                <w:highlight w:val="none"/>
              </w:rPr>
            </w:pPr>
            <w:r>
              <w:rPr>
                <w:rFonts w:hint="eastAsia" w:ascii="宋体" w:hAnsi="宋体" w:cs="宋体"/>
                <w:b/>
                <w:bCs/>
                <w:sz w:val="24"/>
                <w:highlight w:val="none"/>
              </w:rPr>
              <w:t>注：以所投钬激光的医疗器械注册证的信息为准。</w:t>
            </w:r>
          </w:p>
        </w:tc>
        <w:tc>
          <w:tcPr>
            <w:tcW w:w="1313" w:type="dxa"/>
            <w:noWrap/>
            <w:vAlign w:val="center"/>
          </w:tcPr>
          <w:p w14:paraId="4085AE21">
            <w:pPr>
              <w:autoSpaceDE w:val="0"/>
              <w:autoSpaceDN w:val="0"/>
              <w:adjustRightInd/>
              <w:spacing w:line="300" w:lineRule="exact"/>
              <w:jc w:val="center"/>
              <w:rPr>
                <w:rFonts w:ascii="宋体" w:hAnsi="宋体" w:cs="宋体"/>
                <w:sz w:val="24"/>
                <w:highlight w:val="none"/>
              </w:rPr>
            </w:pPr>
          </w:p>
        </w:tc>
      </w:tr>
      <w:tr w14:paraId="4D696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C2E0673">
            <w:pPr>
              <w:adjustRightInd/>
              <w:spacing w:line="300" w:lineRule="exact"/>
              <w:jc w:val="center"/>
              <w:rPr>
                <w:rFonts w:ascii="宋体" w:hAnsi="宋体"/>
                <w:sz w:val="24"/>
                <w:highlight w:val="none"/>
              </w:rPr>
            </w:pPr>
            <w:r>
              <w:rPr>
                <w:rFonts w:hint="eastAsia" w:ascii="宋体" w:hAnsi="宋体" w:cs="宋体"/>
                <w:b/>
                <w:bCs/>
                <w:sz w:val="24"/>
                <w:highlight w:val="none"/>
              </w:rPr>
              <w:t>2</w:t>
            </w:r>
          </w:p>
        </w:tc>
        <w:tc>
          <w:tcPr>
            <w:tcW w:w="6538" w:type="dxa"/>
            <w:noWrap/>
            <w:vAlign w:val="center"/>
          </w:tcPr>
          <w:p w14:paraId="725B5367">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2DC08E7D">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2C001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06A2356">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538" w:type="dxa"/>
            <w:shd w:val="clear" w:color="auto" w:fill="auto"/>
            <w:noWrap/>
            <w:vAlign w:val="center"/>
          </w:tcPr>
          <w:p w14:paraId="092FB55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激光波长：2100nm±100nm。</w:t>
            </w:r>
          </w:p>
        </w:tc>
        <w:tc>
          <w:tcPr>
            <w:tcW w:w="1313" w:type="dxa"/>
            <w:noWrap/>
            <w:vAlign w:val="center"/>
          </w:tcPr>
          <w:p w14:paraId="0C97185D">
            <w:pPr>
              <w:autoSpaceDE w:val="0"/>
              <w:autoSpaceDN w:val="0"/>
              <w:adjustRightInd/>
              <w:spacing w:line="300" w:lineRule="exact"/>
              <w:jc w:val="center"/>
              <w:rPr>
                <w:rFonts w:ascii="宋体" w:hAnsi="宋体" w:cs="宋体"/>
                <w:b/>
                <w:bCs/>
                <w:sz w:val="24"/>
                <w:highlight w:val="none"/>
                <w:lang w:val="zh-CN"/>
              </w:rPr>
            </w:pPr>
          </w:p>
        </w:tc>
      </w:tr>
      <w:tr w14:paraId="7D6C2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CD0606D">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538" w:type="dxa"/>
            <w:shd w:val="clear" w:color="auto" w:fill="auto"/>
            <w:noWrap/>
            <w:vAlign w:val="center"/>
          </w:tcPr>
          <w:p w14:paraId="77EA8D2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模式：多模。</w:t>
            </w:r>
          </w:p>
        </w:tc>
        <w:tc>
          <w:tcPr>
            <w:tcW w:w="1313" w:type="dxa"/>
            <w:noWrap/>
            <w:vAlign w:val="center"/>
          </w:tcPr>
          <w:p w14:paraId="348C77C0">
            <w:pPr>
              <w:autoSpaceDE w:val="0"/>
              <w:autoSpaceDN w:val="0"/>
              <w:adjustRightInd/>
              <w:spacing w:line="300" w:lineRule="exact"/>
              <w:jc w:val="center"/>
              <w:rPr>
                <w:rFonts w:ascii="宋体" w:hAnsi="宋体" w:cs="宋体"/>
                <w:sz w:val="24"/>
                <w:highlight w:val="none"/>
                <w:lang w:val="zh-CN"/>
              </w:rPr>
            </w:pPr>
          </w:p>
        </w:tc>
      </w:tr>
      <w:tr w14:paraId="7856F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A90F171">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538" w:type="dxa"/>
            <w:shd w:val="clear" w:color="auto" w:fill="auto"/>
            <w:noWrap/>
            <w:vAlign w:val="center"/>
          </w:tcPr>
          <w:p w14:paraId="4F0379B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激光棒：四腔激光棒结构设计，实际装配激光棒数量≥2。</w:t>
            </w:r>
          </w:p>
        </w:tc>
        <w:tc>
          <w:tcPr>
            <w:tcW w:w="1313" w:type="dxa"/>
            <w:noWrap/>
            <w:vAlign w:val="center"/>
          </w:tcPr>
          <w:p w14:paraId="4689C4EC">
            <w:pPr>
              <w:autoSpaceDE w:val="0"/>
              <w:autoSpaceDN w:val="0"/>
              <w:adjustRightInd/>
              <w:spacing w:line="300" w:lineRule="exact"/>
              <w:jc w:val="center"/>
              <w:rPr>
                <w:rFonts w:ascii="宋体" w:hAnsi="宋体" w:cs="宋体"/>
                <w:sz w:val="24"/>
                <w:highlight w:val="none"/>
                <w:lang w:val="zh-CN"/>
              </w:rPr>
            </w:pPr>
          </w:p>
        </w:tc>
      </w:tr>
      <w:tr w14:paraId="29A53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EAED0B">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538" w:type="dxa"/>
            <w:shd w:val="clear" w:color="auto" w:fill="auto"/>
            <w:noWrap/>
            <w:vAlign w:val="center"/>
          </w:tcPr>
          <w:p w14:paraId="3AA73A1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最大可调频率：≥25赫兹。</w:t>
            </w:r>
          </w:p>
        </w:tc>
        <w:tc>
          <w:tcPr>
            <w:tcW w:w="1313" w:type="dxa"/>
            <w:noWrap/>
            <w:vAlign w:val="center"/>
          </w:tcPr>
          <w:p w14:paraId="69E43ECC">
            <w:pPr>
              <w:autoSpaceDE w:val="0"/>
              <w:autoSpaceDN w:val="0"/>
              <w:adjustRightInd/>
              <w:spacing w:line="300" w:lineRule="exact"/>
              <w:jc w:val="center"/>
              <w:rPr>
                <w:rFonts w:ascii="宋体" w:hAnsi="宋体" w:cs="宋体"/>
                <w:b/>
                <w:bCs/>
                <w:sz w:val="24"/>
                <w:highlight w:val="none"/>
                <w:lang w:val="zh-CN"/>
              </w:rPr>
            </w:pPr>
          </w:p>
        </w:tc>
      </w:tr>
      <w:tr w14:paraId="59F9A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45D4359">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538" w:type="dxa"/>
            <w:shd w:val="clear" w:color="auto" w:fill="auto"/>
            <w:noWrap/>
            <w:vAlign w:val="center"/>
          </w:tcPr>
          <w:p w14:paraId="7D9A4A7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最小可调频率：≤5赫兹。</w:t>
            </w:r>
          </w:p>
        </w:tc>
        <w:tc>
          <w:tcPr>
            <w:tcW w:w="1313" w:type="dxa"/>
            <w:noWrap/>
            <w:vAlign w:val="center"/>
          </w:tcPr>
          <w:p w14:paraId="33F118FC">
            <w:pPr>
              <w:autoSpaceDE w:val="0"/>
              <w:autoSpaceDN w:val="0"/>
              <w:adjustRightInd/>
              <w:spacing w:line="300" w:lineRule="exact"/>
              <w:jc w:val="center"/>
              <w:rPr>
                <w:rFonts w:ascii="宋体" w:hAnsi="宋体" w:cs="宋体"/>
                <w:sz w:val="24"/>
                <w:highlight w:val="none"/>
              </w:rPr>
            </w:pPr>
          </w:p>
        </w:tc>
      </w:tr>
      <w:tr w14:paraId="353D5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6621D14">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538" w:type="dxa"/>
            <w:shd w:val="clear" w:color="auto" w:fill="auto"/>
            <w:noWrap/>
            <w:vAlign w:val="center"/>
          </w:tcPr>
          <w:p w14:paraId="6A37F15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频率显示条：可提示当前模式下可调频率的最大范围。</w:t>
            </w:r>
          </w:p>
        </w:tc>
        <w:tc>
          <w:tcPr>
            <w:tcW w:w="1313" w:type="dxa"/>
            <w:noWrap/>
            <w:vAlign w:val="center"/>
          </w:tcPr>
          <w:p w14:paraId="48D0E5D0">
            <w:pPr>
              <w:autoSpaceDE w:val="0"/>
              <w:autoSpaceDN w:val="0"/>
              <w:adjustRightInd/>
              <w:spacing w:line="300" w:lineRule="exact"/>
              <w:jc w:val="center"/>
              <w:rPr>
                <w:rFonts w:ascii="宋体" w:hAnsi="宋体" w:cs="宋体"/>
                <w:b/>
                <w:bCs/>
                <w:sz w:val="24"/>
                <w:highlight w:val="none"/>
                <w:lang w:val="zh-CN"/>
              </w:rPr>
            </w:pPr>
          </w:p>
        </w:tc>
      </w:tr>
      <w:tr w14:paraId="4FF43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99A1075">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538" w:type="dxa"/>
            <w:shd w:val="clear" w:color="auto" w:fill="auto"/>
            <w:noWrap/>
            <w:vAlign w:val="center"/>
          </w:tcPr>
          <w:p w14:paraId="40BDBA0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最大单脉冲能量：≥3.5焦耳。</w:t>
            </w:r>
          </w:p>
        </w:tc>
        <w:tc>
          <w:tcPr>
            <w:tcW w:w="1313" w:type="dxa"/>
            <w:noWrap/>
            <w:vAlign w:val="center"/>
          </w:tcPr>
          <w:p w14:paraId="5F3EBFB7">
            <w:pPr>
              <w:autoSpaceDE w:val="0"/>
              <w:autoSpaceDN w:val="0"/>
              <w:adjustRightInd/>
              <w:spacing w:line="300" w:lineRule="exact"/>
              <w:jc w:val="center"/>
              <w:rPr>
                <w:rFonts w:ascii="宋体" w:hAnsi="宋体" w:cs="宋体"/>
                <w:sz w:val="24"/>
                <w:highlight w:val="none"/>
                <w:lang w:val="zh-CN"/>
              </w:rPr>
            </w:pPr>
          </w:p>
        </w:tc>
      </w:tr>
      <w:tr w14:paraId="5805C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063719">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538" w:type="dxa"/>
            <w:shd w:val="clear" w:color="auto" w:fill="auto"/>
            <w:noWrap/>
            <w:vAlign w:val="center"/>
          </w:tcPr>
          <w:p w14:paraId="2BC1189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最小单脉冲能量：≤0.2焦耳。</w:t>
            </w:r>
          </w:p>
        </w:tc>
        <w:tc>
          <w:tcPr>
            <w:tcW w:w="1313" w:type="dxa"/>
            <w:noWrap/>
            <w:vAlign w:val="center"/>
          </w:tcPr>
          <w:p w14:paraId="3352374D">
            <w:pPr>
              <w:autoSpaceDE w:val="0"/>
              <w:autoSpaceDN w:val="0"/>
              <w:adjustRightInd/>
              <w:spacing w:line="300" w:lineRule="exact"/>
              <w:jc w:val="center"/>
              <w:rPr>
                <w:rFonts w:ascii="宋体" w:hAnsi="宋体" w:cs="宋体"/>
                <w:b/>
                <w:bCs/>
                <w:sz w:val="24"/>
                <w:highlight w:val="none"/>
                <w:lang w:val="zh-CN"/>
              </w:rPr>
            </w:pPr>
          </w:p>
        </w:tc>
      </w:tr>
      <w:tr w14:paraId="34ADA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FF63801">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538" w:type="dxa"/>
            <w:shd w:val="clear" w:color="auto" w:fill="auto"/>
            <w:noWrap/>
            <w:vAlign w:val="center"/>
          </w:tcPr>
          <w:p w14:paraId="347DFF5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能量显示条：可提示当前模式下可调能量的最大范围。</w:t>
            </w:r>
          </w:p>
        </w:tc>
        <w:tc>
          <w:tcPr>
            <w:tcW w:w="1313" w:type="dxa"/>
            <w:noWrap/>
            <w:vAlign w:val="center"/>
          </w:tcPr>
          <w:p w14:paraId="0EEF916B">
            <w:pPr>
              <w:autoSpaceDE w:val="0"/>
              <w:autoSpaceDN w:val="0"/>
              <w:adjustRightInd/>
              <w:spacing w:line="300" w:lineRule="exact"/>
              <w:jc w:val="center"/>
              <w:rPr>
                <w:rFonts w:ascii="宋体" w:hAnsi="宋体" w:cs="宋体"/>
                <w:b/>
                <w:bCs/>
                <w:sz w:val="24"/>
                <w:highlight w:val="none"/>
                <w:lang w:val="zh-CN"/>
              </w:rPr>
            </w:pPr>
          </w:p>
        </w:tc>
      </w:tr>
      <w:tr w14:paraId="52015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CE953AF">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538" w:type="dxa"/>
            <w:shd w:val="clear" w:color="auto" w:fill="auto"/>
            <w:noWrap/>
            <w:vAlign w:val="center"/>
          </w:tcPr>
          <w:p w14:paraId="6DC3B8B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能量统计：可累计手术中能量输出总值。</w:t>
            </w:r>
          </w:p>
        </w:tc>
        <w:tc>
          <w:tcPr>
            <w:tcW w:w="1313" w:type="dxa"/>
            <w:noWrap/>
            <w:vAlign w:val="center"/>
          </w:tcPr>
          <w:p w14:paraId="0D65870E">
            <w:pPr>
              <w:autoSpaceDE w:val="0"/>
              <w:autoSpaceDN w:val="0"/>
              <w:adjustRightInd/>
              <w:spacing w:line="300" w:lineRule="exact"/>
              <w:jc w:val="center"/>
              <w:rPr>
                <w:rFonts w:ascii="宋体" w:hAnsi="宋体" w:cs="宋体"/>
                <w:b/>
                <w:bCs/>
                <w:sz w:val="24"/>
                <w:highlight w:val="none"/>
                <w:lang w:val="zh-CN"/>
              </w:rPr>
            </w:pPr>
          </w:p>
        </w:tc>
      </w:tr>
      <w:tr w14:paraId="61176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EB17B0E">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shd w:val="clear" w:color="auto" w:fill="auto"/>
            <w:noWrap/>
            <w:vAlign w:val="center"/>
          </w:tcPr>
          <w:p w14:paraId="52E28D6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激光输出功率：≥50W。</w:t>
            </w:r>
          </w:p>
        </w:tc>
        <w:tc>
          <w:tcPr>
            <w:tcW w:w="1313" w:type="dxa"/>
            <w:noWrap/>
            <w:vAlign w:val="center"/>
          </w:tcPr>
          <w:p w14:paraId="10CB9EF7">
            <w:pPr>
              <w:autoSpaceDE w:val="0"/>
              <w:autoSpaceDN w:val="0"/>
              <w:adjustRightInd/>
              <w:spacing w:line="300" w:lineRule="exact"/>
              <w:jc w:val="center"/>
              <w:rPr>
                <w:rFonts w:ascii="宋体" w:hAnsi="宋体" w:cs="宋体"/>
                <w:sz w:val="24"/>
                <w:highlight w:val="none"/>
              </w:rPr>
            </w:pPr>
          </w:p>
        </w:tc>
      </w:tr>
      <w:tr w14:paraId="5EB1B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E983C8E">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shd w:val="clear" w:color="auto" w:fill="auto"/>
            <w:noWrap/>
            <w:vAlign w:val="center"/>
          </w:tcPr>
          <w:p w14:paraId="6B21149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最大脉冲宽度：≥550μs 。</w:t>
            </w:r>
          </w:p>
        </w:tc>
        <w:tc>
          <w:tcPr>
            <w:tcW w:w="1313" w:type="dxa"/>
            <w:noWrap/>
            <w:vAlign w:val="center"/>
          </w:tcPr>
          <w:p w14:paraId="2F4CC6AD">
            <w:pPr>
              <w:autoSpaceDE w:val="0"/>
              <w:autoSpaceDN w:val="0"/>
              <w:adjustRightInd/>
              <w:spacing w:line="300" w:lineRule="exact"/>
              <w:jc w:val="center"/>
              <w:rPr>
                <w:rFonts w:ascii="宋体" w:hAnsi="宋体" w:cs="宋体"/>
                <w:sz w:val="24"/>
                <w:highlight w:val="none"/>
                <w:lang w:val="zh-CN"/>
              </w:rPr>
            </w:pPr>
          </w:p>
        </w:tc>
      </w:tr>
      <w:tr w14:paraId="24911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D13907">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shd w:val="clear" w:color="auto" w:fill="auto"/>
            <w:noWrap/>
            <w:vAlign w:val="center"/>
          </w:tcPr>
          <w:p w14:paraId="5D79041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最小脉冲宽度：≤150μs。</w:t>
            </w:r>
          </w:p>
        </w:tc>
        <w:tc>
          <w:tcPr>
            <w:tcW w:w="1313" w:type="dxa"/>
            <w:noWrap/>
            <w:vAlign w:val="center"/>
          </w:tcPr>
          <w:p w14:paraId="44C384B7">
            <w:pPr>
              <w:autoSpaceDE w:val="0"/>
              <w:autoSpaceDN w:val="0"/>
              <w:adjustRightInd/>
              <w:spacing w:line="300" w:lineRule="exact"/>
              <w:jc w:val="center"/>
              <w:rPr>
                <w:rFonts w:ascii="宋体" w:hAnsi="宋体" w:cs="宋体"/>
                <w:sz w:val="24"/>
                <w:highlight w:val="none"/>
                <w:lang w:val="zh-CN"/>
              </w:rPr>
            </w:pPr>
          </w:p>
        </w:tc>
      </w:tr>
      <w:tr w14:paraId="38D81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6EAF989">
            <w:pPr>
              <w:adjustRightInd/>
              <w:spacing w:line="300" w:lineRule="exact"/>
              <w:jc w:val="center"/>
              <w:rPr>
                <w:rFonts w:ascii="宋体" w:hAnsi="宋体" w:cs="宋体"/>
                <w:sz w:val="24"/>
                <w:highlight w:val="none"/>
              </w:rPr>
            </w:pPr>
            <w:r>
              <w:rPr>
                <w:rFonts w:hint="eastAsia" w:ascii="宋体" w:hAnsi="宋体" w:cs="宋体"/>
                <w:sz w:val="24"/>
                <w:highlight w:val="none"/>
              </w:rPr>
              <w:t>2.14</w:t>
            </w:r>
          </w:p>
        </w:tc>
        <w:tc>
          <w:tcPr>
            <w:tcW w:w="6538" w:type="dxa"/>
            <w:shd w:val="clear" w:color="auto" w:fill="auto"/>
            <w:noWrap/>
            <w:vAlign w:val="center"/>
          </w:tcPr>
          <w:p w14:paraId="58C120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脉宽调节功能：长短两档可调。</w:t>
            </w:r>
          </w:p>
        </w:tc>
        <w:tc>
          <w:tcPr>
            <w:tcW w:w="1313" w:type="dxa"/>
            <w:noWrap/>
            <w:vAlign w:val="center"/>
          </w:tcPr>
          <w:p w14:paraId="50C8F8C1">
            <w:pPr>
              <w:autoSpaceDE w:val="0"/>
              <w:autoSpaceDN w:val="0"/>
              <w:adjustRightInd/>
              <w:spacing w:line="300" w:lineRule="exact"/>
              <w:jc w:val="center"/>
              <w:rPr>
                <w:rFonts w:ascii="宋体" w:hAnsi="宋体" w:cs="宋体"/>
                <w:sz w:val="24"/>
                <w:highlight w:val="none"/>
                <w:lang w:val="zh-CN"/>
              </w:rPr>
            </w:pPr>
          </w:p>
        </w:tc>
      </w:tr>
      <w:tr w14:paraId="40E13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1D2E3AC">
            <w:pPr>
              <w:adjustRightInd/>
              <w:spacing w:line="300" w:lineRule="exact"/>
              <w:jc w:val="center"/>
              <w:rPr>
                <w:rFonts w:ascii="宋体" w:hAnsi="宋体" w:cs="宋体"/>
                <w:sz w:val="24"/>
                <w:highlight w:val="none"/>
              </w:rPr>
            </w:pPr>
            <w:r>
              <w:rPr>
                <w:rFonts w:hint="eastAsia" w:ascii="宋体" w:hAnsi="宋体" w:cs="宋体"/>
                <w:sz w:val="24"/>
                <w:highlight w:val="none"/>
              </w:rPr>
              <w:t>2.15</w:t>
            </w:r>
          </w:p>
        </w:tc>
        <w:tc>
          <w:tcPr>
            <w:tcW w:w="6538" w:type="dxa"/>
            <w:shd w:val="clear" w:color="auto" w:fill="auto"/>
            <w:noWrap/>
            <w:vAlign w:val="center"/>
          </w:tcPr>
          <w:p w14:paraId="7DBE997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脚踏按键数量：≥3键。</w:t>
            </w:r>
          </w:p>
        </w:tc>
        <w:tc>
          <w:tcPr>
            <w:tcW w:w="1313" w:type="dxa"/>
            <w:noWrap/>
            <w:vAlign w:val="center"/>
          </w:tcPr>
          <w:p w14:paraId="120708F6">
            <w:pPr>
              <w:autoSpaceDE w:val="0"/>
              <w:autoSpaceDN w:val="0"/>
              <w:adjustRightInd/>
              <w:spacing w:line="300" w:lineRule="exact"/>
              <w:jc w:val="center"/>
              <w:rPr>
                <w:rFonts w:ascii="宋体" w:hAnsi="宋体" w:cs="宋体"/>
                <w:sz w:val="24"/>
                <w:highlight w:val="none"/>
                <w:lang w:val="zh-CN"/>
              </w:rPr>
            </w:pPr>
          </w:p>
        </w:tc>
      </w:tr>
      <w:tr w14:paraId="2CD41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46015AD">
            <w:pPr>
              <w:adjustRightInd/>
              <w:spacing w:line="300" w:lineRule="exact"/>
              <w:jc w:val="center"/>
              <w:rPr>
                <w:rFonts w:ascii="宋体" w:hAnsi="宋体" w:cs="宋体"/>
                <w:sz w:val="24"/>
                <w:highlight w:val="none"/>
              </w:rPr>
            </w:pPr>
            <w:r>
              <w:rPr>
                <w:rFonts w:hint="eastAsia" w:ascii="宋体" w:hAnsi="宋体" w:cs="宋体"/>
                <w:sz w:val="24"/>
                <w:highlight w:val="none"/>
              </w:rPr>
              <w:t>2.16</w:t>
            </w:r>
          </w:p>
        </w:tc>
        <w:tc>
          <w:tcPr>
            <w:tcW w:w="6538" w:type="dxa"/>
            <w:shd w:val="clear" w:color="auto" w:fill="auto"/>
            <w:noWrap/>
            <w:vAlign w:val="center"/>
          </w:tcPr>
          <w:p w14:paraId="482D6DB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脚踏级别：IPX8。</w:t>
            </w:r>
          </w:p>
        </w:tc>
        <w:tc>
          <w:tcPr>
            <w:tcW w:w="1313" w:type="dxa"/>
            <w:noWrap/>
            <w:vAlign w:val="center"/>
          </w:tcPr>
          <w:p w14:paraId="4D82D245">
            <w:pPr>
              <w:autoSpaceDE w:val="0"/>
              <w:autoSpaceDN w:val="0"/>
              <w:adjustRightInd/>
              <w:spacing w:line="300" w:lineRule="exact"/>
              <w:jc w:val="center"/>
              <w:rPr>
                <w:rFonts w:ascii="宋体" w:hAnsi="宋体" w:cs="宋体"/>
                <w:b/>
                <w:bCs/>
                <w:sz w:val="24"/>
                <w:highlight w:val="none"/>
              </w:rPr>
            </w:pPr>
          </w:p>
        </w:tc>
      </w:tr>
      <w:tr w14:paraId="57C51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A5327F1">
            <w:pPr>
              <w:adjustRightInd/>
              <w:spacing w:line="300" w:lineRule="exact"/>
              <w:jc w:val="center"/>
              <w:rPr>
                <w:rFonts w:ascii="宋体" w:hAnsi="宋体" w:cs="宋体"/>
                <w:sz w:val="24"/>
                <w:highlight w:val="none"/>
              </w:rPr>
            </w:pPr>
            <w:r>
              <w:rPr>
                <w:rFonts w:hint="eastAsia" w:ascii="宋体" w:hAnsi="宋体" w:cs="宋体"/>
                <w:sz w:val="24"/>
                <w:highlight w:val="none"/>
              </w:rPr>
              <w:t>2.17</w:t>
            </w:r>
          </w:p>
        </w:tc>
        <w:tc>
          <w:tcPr>
            <w:tcW w:w="6538" w:type="dxa"/>
            <w:shd w:val="clear" w:color="auto" w:fill="auto"/>
            <w:noWrap/>
            <w:vAlign w:val="center"/>
          </w:tcPr>
          <w:p w14:paraId="26052C4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指示光波长：532nm±5nm。</w:t>
            </w:r>
          </w:p>
        </w:tc>
        <w:tc>
          <w:tcPr>
            <w:tcW w:w="1313" w:type="dxa"/>
            <w:noWrap/>
            <w:vAlign w:val="center"/>
          </w:tcPr>
          <w:p w14:paraId="7761D3C1">
            <w:pPr>
              <w:autoSpaceDE w:val="0"/>
              <w:autoSpaceDN w:val="0"/>
              <w:adjustRightInd/>
              <w:spacing w:line="300" w:lineRule="exact"/>
              <w:jc w:val="center"/>
              <w:rPr>
                <w:rFonts w:ascii="宋体" w:hAnsi="宋体" w:cs="宋体"/>
                <w:sz w:val="24"/>
                <w:highlight w:val="none"/>
                <w:lang w:val="zh-CN"/>
              </w:rPr>
            </w:pPr>
          </w:p>
        </w:tc>
      </w:tr>
      <w:tr w14:paraId="29B39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21D2D51">
            <w:pPr>
              <w:adjustRightInd/>
              <w:spacing w:line="300" w:lineRule="exact"/>
              <w:jc w:val="center"/>
              <w:rPr>
                <w:rFonts w:ascii="宋体" w:hAnsi="宋体" w:cs="宋体"/>
                <w:sz w:val="24"/>
                <w:highlight w:val="none"/>
              </w:rPr>
            </w:pPr>
            <w:r>
              <w:rPr>
                <w:rFonts w:hint="eastAsia" w:ascii="宋体" w:hAnsi="宋体" w:cs="宋体"/>
                <w:sz w:val="24"/>
                <w:highlight w:val="none"/>
              </w:rPr>
              <w:t>2.18</w:t>
            </w:r>
          </w:p>
        </w:tc>
        <w:tc>
          <w:tcPr>
            <w:tcW w:w="6538" w:type="dxa"/>
            <w:shd w:val="clear" w:color="auto" w:fill="auto"/>
            <w:noWrap/>
            <w:vAlign w:val="center"/>
          </w:tcPr>
          <w:p w14:paraId="4CC390A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指示光功率：≤5mW。</w:t>
            </w:r>
          </w:p>
        </w:tc>
        <w:tc>
          <w:tcPr>
            <w:tcW w:w="1313" w:type="dxa"/>
            <w:noWrap/>
            <w:vAlign w:val="center"/>
          </w:tcPr>
          <w:p w14:paraId="7F87E91F">
            <w:pPr>
              <w:autoSpaceDE w:val="0"/>
              <w:autoSpaceDN w:val="0"/>
              <w:adjustRightInd/>
              <w:spacing w:line="300" w:lineRule="exact"/>
              <w:jc w:val="center"/>
              <w:rPr>
                <w:rFonts w:ascii="宋体" w:hAnsi="宋体" w:cs="宋体"/>
                <w:b/>
                <w:bCs/>
                <w:sz w:val="24"/>
                <w:highlight w:val="none"/>
              </w:rPr>
            </w:pPr>
          </w:p>
        </w:tc>
      </w:tr>
      <w:tr w14:paraId="45EB9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090BF4">
            <w:pPr>
              <w:adjustRightInd/>
              <w:spacing w:line="300" w:lineRule="exact"/>
              <w:jc w:val="center"/>
              <w:rPr>
                <w:rFonts w:ascii="宋体" w:hAnsi="宋体" w:cs="宋体"/>
                <w:sz w:val="24"/>
                <w:highlight w:val="none"/>
              </w:rPr>
            </w:pPr>
            <w:r>
              <w:rPr>
                <w:rFonts w:hint="eastAsia" w:ascii="宋体" w:hAnsi="宋体" w:cs="宋体"/>
                <w:sz w:val="24"/>
                <w:highlight w:val="none"/>
              </w:rPr>
              <w:t>▲2.19</w:t>
            </w:r>
          </w:p>
        </w:tc>
        <w:tc>
          <w:tcPr>
            <w:tcW w:w="6538" w:type="dxa"/>
            <w:shd w:val="clear" w:color="auto" w:fill="auto"/>
            <w:noWrap/>
            <w:vAlign w:val="center"/>
          </w:tcPr>
          <w:p w14:paraId="7FFAEAB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显示屏旋转：彩色触摸屏，可折叠旋转，方便医生操作时观察。</w:t>
            </w:r>
          </w:p>
        </w:tc>
        <w:tc>
          <w:tcPr>
            <w:tcW w:w="1313" w:type="dxa"/>
            <w:noWrap/>
            <w:vAlign w:val="center"/>
          </w:tcPr>
          <w:p w14:paraId="22AE179E">
            <w:pPr>
              <w:autoSpaceDE w:val="0"/>
              <w:autoSpaceDN w:val="0"/>
              <w:adjustRightInd/>
              <w:spacing w:line="300" w:lineRule="exact"/>
              <w:jc w:val="center"/>
              <w:rPr>
                <w:rFonts w:ascii="宋体" w:hAnsi="宋体" w:cs="宋体"/>
                <w:b/>
                <w:bCs/>
                <w:sz w:val="24"/>
                <w:highlight w:val="none"/>
              </w:rPr>
            </w:pPr>
          </w:p>
        </w:tc>
      </w:tr>
      <w:tr w14:paraId="75FDB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561A647">
            <w:pPr>
              <w:adjustRightInd/>
              <w:spacing w:line="300" w:lineRule="exact"/>
              <w:jc w:val="center"/>
              <w:rPr>
                <w:rFonts w:ascii="宋体" w:hAnsi="宋体" w:cs="宋体"/>
                <w:sz w:val="24"/>
                <w:highlight w:val="none"/>
              </w:rPr>
            </w:pPr>
            <w:r>
              <w:rPr>
                <w:rFonts w:hint="eastAsia" w:ascii="宋体" w:hAnsi="宋体" w:cs="宋体"/>
                <w:sz w:val="24"/>
                <w:highlight w:val="none"/>
              </w:rPr>
              <w:t>2.20</w:t>
            </w:r>
          </w:p>
        </w:tc>
        <w:tc>
          <w:tcPr>
            <w:tcW w:w="6538" w:type="dxa"/>
            <w:shd w:val="clear" w:color="auto" w:fill="auto"/>
            <w:noWrap/>
            <w:vAlign w:val="center"/>
          </w:tcPr>
          <w:p w14:paraId="408D2BB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显示屏功能：双屏显示，可独立设置两组不同参数。</w:t>
            </w:r>
          </w:p>
        </w:tc>
        <w:tc>
          <w:tcPr>
            <w:tcW w:w="1313" w:type="dxa"/>
            <w:noWrap/>
            <w:vAlign w:val="center"/>
          </w:tcPr>
          <w:p w14:paraId="3DBDFBA6">
            <w:pPr>
              <w:autoSpaceDE w:val="0"/>
              <w:autoSpaceDN w:val="0"/>
              <w:adjustRightInd/>
              <w:spacing w:line="300" w:lineRule="exact"/>
              <w:jc w:val="center"/>
              <w:rPr>
                <w:rFonts w:ascii="宋体" w:hAnsi="宋体" w:cs="宋体"/>
                <w:b/>
                <w:bCs/>
                <w:sz w:val="24"/>
                <w:highlight w:val="none"/>
                <w:lang w:val="zh-CN"/>
              </w:rPr>
            </w:pPr>
          </w:p>
        </w:tc>
      </w:tr>
      <w:tr w14:paraId="5B504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B0833B0">
            <w:pPr>
              <w:adjustRightInd/>
              <w:spacing w:line="300" w:lineRule="exact"/>
              <w:jc w:val="center"/>
              <w:rPr>
                <w:rFonts w:ascii="宋体" w:hAnsi="宋体" w:cs="宋体"/>
                <w:sz w:val="24"/>
                <w:highlight w:val="none"/>
              </w:rPr>
            </w:pPr>
            <w:r>
              <w:rPr>
                <w:rFonts w:hint="eastAsia" w:ascii="宋体" w:hAnsi="宋体" w:cs="宋体"/>
                <w:sz w:val="24"/>
                <w:highlight w:val="none"/>
              </w:rPr>
              <w:t>2.21</w:t>
            </w:r>
          </w:p>
        </w:tc>
        <w:tc>
          <w:tcPr>
            <w:tcW w:w="6538" w:type="dxa"/>
            <w:shd w:val="clear" w:color="auto" w:fill="auto"/>
            <w:noWrap/>
            <w:vAlign w:val="center"/>
          </w:tcPr>
          <w:p w14:paraId="2BE8DC7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急停开关：可在设备出现故障时紧急关闭机器。</w:t>
            </w:r>
          </w:p>
        </w:tc>
        <w:tc>
          <w:tcPr>
            <w:tcW w:w="1313" w:type="dxa"/>
            <w:noWrap/>
            <w:vAlign w:val="center"/>
          </w:tcPr>
          <w:p w14:paraId="70D4A0D0">
            <w:pPr>
              <w:autoSpaceDE w:val="0"/>
              <w:autoSpaceDN w:val="0"/>
              <w:adjustRightInd/>
              <w:spacing w:line="300" w:lineRule="exact"/>
              <w:jc w:val="center"/>
              <w:rPr>
                <w:rFonts w:ascii="宋体" w:hAnsi="宋体" w:cs="宋体"/>
                <w:b/>
                <w:bCs/>
                <w:sz w:val="24"/>
                <w:highlight w:val="none"/>
                <w:lang w:val="zh-CN"/>
              </w:rPr>
            </w:pPr>
          </w:p>
        </w:tc>
      </w:tr>
      <w:tr w14:paraId="624C8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2D05CE5">
            <w:pPr>
              <w:adjustRightInd/>
              <w:spacing w:line="300" w:lineRule="exact"/>
              <w:jc w:val="center"/>
              <w:rPr>
                <w:rFonts w:ascii="宋体" w:hAnsi="宋体" w:cs="宋体"/>
                <w:sz w:val="24"/>
                <w:highlight w:val="none"/>
              </w:rPr>
            </w:pPr>
            <w:r>
              <w:rPr>
                <w:rFonts w:hint="eastAsia" w:ascii="宋体" w:hAnsi="宋体" w:cs="宋体"/>
                <w:sz w:val="24"/>
                <w:highlight w:val="none"/>
              </w:rPr>
              <w:t>2.22</w:t>
            </w:r>
          </w:p>
        </w:tc>
        <w:tc>
          <w:tcPr>
            <w:tcW w:w="6538" w:type="dxa"/>
            <w:shd w:val="clear" w:color="auto" w:fill="auto"/>
            <w:noWrap/>
            <w:vAlign w:val="center"/>
          </w:tcPr>
          <w:p w14:paraId="412DD07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冷却装置：内置风冷及水冷组合热交换器。</w:t>
            </w:r>
          </w:p>
        </w:tc>
        <w:tc>
          <w:tcPr>
            <w:tcW w:w="1313" w:type="dxa"/>
            <w:noWrap/>
            <w:vAlign w:val="center"/>
          </w:tcPr>
          <w:p w14:paraId="3F3B6E21">
            <w:pPr>
              <w:autoSpaceDE w:val="0"/>
              <w:autoSpaceDN w:val="0"/>
              <w:adjustRightInd/>
              <w:spacing w:line="300" w:lineRule="exact"/>
              <w:jc w:val="center"/>
              <w:rPr>
                <w:rFonts w:ascii="宋体" w:hAnsi="宋体" w:cs="宋体"/>
                <w:b/>
                <w:bCs/>
                <w:sz w:val="24"/>
                <w:highlight w:val="none"/>
                <w:lang w:val="zh-CN"/>
              </w:rPr>
            </w:pPr>
          </w:p>
        </w:tc>
      </w:tr>
      <w:tr w14:paraId="25DAA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D2EE610">
            <w:pPr>
              <w:adjustRightInd/>
              <w:spacing w:line="300" w:lineRule="exact"/>
              <w:jc w:val="center"/>
              <w:rPr>
                <w:rFonts w:ascii="宋体" w:hAnsi="宋体" w:cs="宋体"/>
                <w:sz w:val="24"/>
                <w:highlight w:val="none"/>
              </w:rPr>
            </w:pPr>
            <w:r>
              <w:rPr>
                <w:rFonts w:hint="eastAsia" w:ascii="宋体" w:hAnsi="宋体" w:cs="宋体"/>
                <w:sz w:val="24"/>
                <w:highlight w:val="none"/>
              </w:rPr>
              <w:t>2.23</w:t>
            </w:r>
          </w:p>
        </w:tc>
        <w:tc>
          <w:tcPr>
            <w:tcW w:w="6538" w:type="dxa"/>
            <w:shd w:val="clear" w:color="auto" w:fill="auto"/>
            <w:noWrap/>
            <w:vAlign w:val="center"/>
          </w:tcPr>
          <w:p w14:paraId="6888E6D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设备温度显示：可显示设备实时温度，精确到小数点后一位。</w:t>
            </w:r>
          </w:p>
        </w:tc>
        <w:tc>
          <w:tcPr>
            <w:tcW w:w="1313" w:type="dxa"/>
            <w:noWrap/>
            <w:vAlign w:val="center"/>
          </w:tcPr>
          <w:p w14:paraId="3D278A97">
            <w:pPr>
              <w:autoSpaceDE w:val="0"/>
              <w:autoSpaceDN w:val="0"/>
              <w:adjustRightInd/>
              <w:spacing w:line="300" w:lineRule="exact"/>
              <w:jc w:val="center"/>
              <w:rPr>
                <w:rFonts w:ascii="宋体" w:hAnsi="宋体" w:cs="宋体"/>
                <w:b/>
                <w:bCs/>
                <w:sz w:val="24"/>
                <w:highlight w:val="none"/>
                <w:lang w:val="zh-CN"/>
              </w:rPr>
            </w:pPr>
          </w:p>
        </w:tc>
      </w:tr>
      <w:tr w14:paraId="1E402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9B4FBB9">
            <w:pPr>
              <w:adjustRightInd/>
              <w:spacing w:line="300" w:lineRule="exact"/>
              <w:jc w:val="center"/>
              <w:rPr>
                <w:rFonts w:ascii="宋体" w:hAnsi="宋体" w:cs="宋体"/>
                <w:sz w:val="24"/>
                <w:highlight w:val="none"/>
              </w:rPr>
            </w:pPr>
            <w:r>
              <w:rPr>
                <w:rFonts w:hint="eastAsia" w:ascii="宋体" w:hAnsi="宋体" w:cs="宋体"/>
                <w:sz w:val="24"/>
                <w:highlight w:val="none"/>
              </w:rPr>
              <w:t>2.24</w:t>
            </w:r>
          </w:p>
        </w:tc>
        <w:tc>
          <w:tcPr>
            <w:tcW w:w="6538" w:type="dxa"/>
            <w:shd w:val="clear" w:color="auto" w:fill="auto"/>
            <w:noWrap/>
            <w:vAlign w:val="center"/>
          </w:tcPr>
          <w:p w14:paraId="3E7F1BA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设备电压显示：可显示设备实时电压。</w:t>
            </w:r>
          </w:p>
        </w:tc>
        <w:tc>
          <w:tcPr>
            <w:tcW w:w="1313" w:type="dxa"/>
            <w:noWrap/>
            <w:vAlign w:val="center"/>
          </w:tcPr>
          <w:p w14:paraId="28640E45">
            <w:pPr>
              <w:autoSpaceDE w:val="0"/>
              <w:autoSpaceDN w:val="0"/>
              <w:adjustRightInd/>
              <w:spacing w:line="300" w:lineRule="exact"/>
              <w:jc w:val="center"/>
              <w:rPr>
                <w:rFonts w:ascii="宋体" w:hAnsi="宋体" w:cs="宋体"/>
                <w:b/>
                <w:bCs/>
                <w:sz w:val="24"/>
                <w:highlight w:val="none"/>
                <w:lang w:val="zh-CN"/>
              </w:rPr>
            </w:pPr>
          </w:p>
        </w:tc>
      </w:tr>
      <w:tr w14:paraId="06F4A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0F17DB2">
            <w:pPr>
              <w:adjustRightInd/>
              <w:spacing w:line="300" w:lineRule="exact"/>
              <w:jc w:val="center"/>
              <w:rPr>
                <w:rFonts w:ascii="宋体" w:hAnsi="宋体" w:cs="宋体"/>
                <w:sz w:val="24"/>
                <w:highlight w:val="none"/>
              </w:rPr>
            </w:pPr>
            <w:r>
              <w:rPr>
                <w:rFonts w:hint="eastAsia" w:ascii="宋体" w:hAnsi="宋体" w:cs="宋体"/>
                <w:sz w:val="24"/>
                <w:highlight w:val="none"/>
              </w:rPr>
              <w:t>2.25</w:t>
            </w:r>
          </w:p>
        </w:tc>
        <w:tc>
          <w:tcPr>
            <w:tcW w:w="6538" w:type="dxa"/>
            <w:shd w:val="clear" w:color="auto" w:fill="auto"/>
            <w:noWrap/>
            <w:vAlign w:val="center"/>
          </w:tcPr>
          <w:p w14:paraId="642EC5B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节约模式：部分激光棒故障时，仍能发射激光，保障手术安全。</w:t>
            </w:r>
          </w:p>
        </w:tc>
        <w:tc>
          <w:tcPr>
            <w:tcW w:w="1313" w:type="dxa"/>
            <w:noWrap/>
            <w:vAlign w:val="center"/>
          </w:tcPr>
          <w:p w14:paraId="315B9F7A">
            <w:pPr>
              <w:autoSpaceDE w:val="0"/>
              <w:autoSpaceDN w:val="0"/>
              <w:adjustRightInd/>
              <w:spacing w:line="300" w:lineRule="exact"/>
              <w:jc w:val="center"/>
              <w:rPr>
                <w:rFonts w:ascii="宋体" w:hAnsi="宋体" w:cs="宋体"/>
                <w:b/>
                <w:bCs/>
                <w:sz w:val="24"/>
                <w:highlight w:val="none"/>
                <w:lang w:val="zh-CN"/>
              </w:rPr>
            </w:pPr>
          </w:p>
        </w:tc>
      </w:tr>
      <w:tr w14:paraId="78DCE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325FD99">
            <w:pPr>
              <w:adjustRightInd/>
              <w:spacing w:line="300" w:lineRule="exact"/>
              <w:jc w:val="center"/>
              <w:rPr>
                <w:rFonts w:ascii="宋体" w:hAnsi="宋体" w:cs="宋体"/>
                <w:sz w:val="24"/>
                <w:highlight w:val="none"/>
              </w:rPr>
            </w:pPr>
            <w:r>
              <w:rPr>
                <w:rFonts w:hint="eastAsia" w:ascii="宋体" w:hAnsi="宋体" w:cs="宋体"/>
                <w:sz w:val="24"/>
                <w:highlight w:val="none"/>
              </w:rPr>
              <w:t>2.26</w:t>
            </w:r>
          </w:p>
        </w:tc>
        <w:tc>
          <w:tcPr>
            <w:tcW w:w="6538" w:type="dxa"/>
            <w:shd w:val="clear" w:color="auto" w:fill="auto"/>
            <w:noWrap/>
            <w:vAlign w:val="center"/>
          </w:tcPr>
          <w:p w14:paraId="1812153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能量监控系统：可实时监控并调节激光能量，确保其输出稳定。</w:t>
            </w:r>
          </w:p>
        </w:tc>
        <w:tc>
          <w:tcPr>
            <w:tcW w:w="1313" w:type="dxa"/>
            <w:noWrap/>
            <w:vAlign w:val="center"/>
          </w:tcPr>
          <w:p w14:paraId="13CECDE8">
            <w:pPr>
              <w:autoSpaceDE w:val="0"/>
              <w:autoSpaceDN w:val="0"/>
              <w:adjustRightInd/>
              <w:spacing w:line="300" w:lineRule="exact"/>
              <w:jc w:val="center"/>
              <w:rPr>
                <w:rFonts w:ascii="宋体" w:hAnsi="宋体" w:cs="宋体"/>
                <w:b/>
                <w:bCs/>
                <w:sz w:val="24"/>
                <w:highlight w:val="none"/>
                <w:lang w:val="zh-CN"/>
              </w:rPr>
            </w:pPr>
          </w:p>
        </w:tc>
      </w:tr>
      <w:tr w14:paraId="5D94D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34DFE3B">
            <w:pPr>
              <w:adjustRightInd/>
              <w:spacing w:line="300" w:lineRule="exact"/>
              <w:jc w:val="center"/>
              <w:rPr>
                <w:rFonts w:ascii="宋体" w:hAnsi="宋体" w:cs="宋体"/>
                <w:sz w:val="24"/>
                <w:highlight w:val="none"/>
              </w:rPr>
            </w:pPr>
            <w:r>
              <w:rPr>
                <w:rFonts w:hint="eastAsia" w:ascii="宋体" w:hAnsi="宋体" w:cs="宋体"/>
                <w:sz w:val="24"/>
                <w:highlight w:val="none"/>
              </w:rPr>
              <w:t>2.27</w:t>
            </w:r>
          </w:p>
        </w:tc>
        <w:tc>
          <w:tcPr>
            <w:tcW w:w="6538" w:type="dxa"/>
            <w:shd w:val="clear" w:color="auto" w:fill="auto"/>
            <w:noWrap/>
            <w:vAlign w:val="center"/>
          </w:tcPr>
          <w:p w14:paraId="4747A0E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配备外部门互锁插头：可确保机器外部门打开时激光不能发射。</w:t>
            </w:r>
          </w:p>
        </w:tc>
        <w:tc>
          <w:tcPr>
            <w:tcW w:w="1313" w:type="dxa"/>
            <w:noWrap/>
            <w:vAlign w:val="center"/>
          </w:tcPr>
          <w:p w14:paraId="76DD22A5">
            <w:pPr>
              <w:autoSpaceDE w:val="0"/>
              <w:autoSpaceDN w:val="0"/>
              <w:adjustRightInd/>
              <w:spacing w:line="300" w:lineRule="exact"/>
              <w:jc w:val="center"/>
              <w:rPr>
                <w:rFonts w:ascii="宋体" w:hAnsi="宋体" w:cs="宋体"/>
                <w:b/>
                <w:bCs/>
                <w:sz w:val="24"/>
                <w:highlight w:val="none"/>
                <w:lang w:val="zh-CN"/>
              </w:rPr>
            </w:pPr>
          </w:p>
        </w:tc>
      </w:tr>
      <w:tr w14:paraId="35339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83C0878">
            <w:pPr>
              <w:adjustRightInd/>
              <w:spacing w:line="300" w:lineRule="exact"/>
              <w:jc w:val="center"/>
              <w:rPr>
                <w:rFonts w:ascii="宋体" w:hAnsi="宋体" w:cs="宋体"/>
                <w:sz w:val="24"/>
                <w:highlight w:val="none"/>
              </w:rPr>
            </w:pPr>
            <w:r>
              <w:rPr>
                <w:rFonts w:hint="eastAsia" w:ascii="宋体" w:hAnsi="宋体" w:cs="宋体"/>
                <w:sz w:val="24"/>
                <w:highlight w:val="none"/>
              </w:rPr>
              <w:t>2.28</w:t>
            </w:r>
          </w:p>
        </w:tc>
        <w:tc>
          <w:tcPr>
            <w:tcW w:w="6538" w:type="dxa"/>
            <w:shd w:val="clear" w:color="auto" w:fill="auto"/>
            <w:noWrap/>
            <w:vAlign w:val="center"/>
          </w:tcPr>
          <w:p w14:paraId="3022BB9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装配有急停开关：可在设备出现故障时紧急关闭机器。</w:t>
            </w:r>
          </w:p>
        </w:tc>
        <w:tc>
          <w:tcPr>
            <w:tcW w:w="1313" w:type="dxa"/>
            <w:noWrap/>
            <w:vAlign w:val="center"/>
          </w:tcPr>
          <w:p w14:paraId="7357B84D">
            <w:pPr>
              <w:autoSpaceDE w:val="0"/>
              <w:autoSpaceDN w:val="0"/>
              <w:adjustRightInd/>
              <w:spacing w:line="300" w:lineRule="exact"/>
              <w:jc w:val="center"/>
              <w:rPr>
                <w:rFonts w:ascii="宋体" w:hAnsi="宋体" w:cs="宋体"/>
                <w:b/>
                <w:bCs/>
                <w:sz w:val="24"/>
                <w:highlight w:val="none"/>
                <w:lang w:val="zh-CN"/>
              </w:rPr>
            </w:pPr>
          </w:p>
        </w:tc>
      </w:tr>
      <w:tr w14:paraId="514D4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6C1D3CD">
            <w:pPr>
              <w:adjustRightInd/>
              <w:spacing w:line="300" w:lineRule="exact"/>
              <w:jc w:val="center"/>
              <w:rPr>
                <w:rFonts w:ascii="宋体" w:hAnsi="宋体" w:cs="宋体"/>
                <w:sz w:val="24"/>
                <w:highlight w:val="none"/>
              </w:rPr>
            </w:pPr>
            <w:r>
              <w:rPr>
                <w:rFonts w:hint="eastAsia" w:ascii="宋体" w:hAnsi="宋体" w:cs="宋体"/>
                <w:sz w:val="24"/>
                <w:highlight w:val="none"/>
              </w:rPr>
              <w:t>2.29</w:t>
            </w:r>
          </w:p>
        </w:tc>
        <w:tc>
          <w:tcPr>
            <w:tcW w:w="6538" w:type="dxa"/>
            <w:shd w:val="clear" w:color="auto" w:fill="auto"/>
            <w:noWrap/>
            <w:vAlign w:val="center"/>
          </w:tcPr>
          <w:p w14:paraId="2D5CCAB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移动性：可随意移动。</w:t>
            </w:r>
          </w:p>
        </w:tc>
        <w:tc>
          <w:tcPr>
            <w:tcW w:w="1313" w:type="dxa"/>
            <w:noWrap/>
            <w:vAlign w:val="center"/>
          </w:tcPr>
          <w:p w14:paraId="2A274315">
            <w:pPr>
              <w:autoSpaceDE w:val="0"/>
              <w:autoSpaceDN w:val="0"/>
              <w:adjustRightInd/>
              <w:spacing w:line="300" w:lineRule="exact"/>
              <w:jc w:val="center"/>
              <w:rPr>
                <w:rFonts w:ascii="宋体" w:hAnsi="宋体" w:cs="宋体"/>
                <w:b/>
                <w:bCs/>
                <w:sz w:val="24"/>
                <w:highlight w:val="none"/>
                <w:lang w:val="zh-CN"/>
              </w:rPr>
            </w:pPr>
          </w:p>
        </w:tc>
      </w:tr>
      <w:tr w14:paraId="56A29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79CEF0">
            <w:pPr>
              <w:adjustRightInd/>
              <w:spacing w:line="300" w:lineRule="exact"/>
              <w:jc w:val="center"/>
              <w:rPr>
                <w:rFonts w:ascii="宋体" w:hAnsi="宋体" w:cs="宋体"/>
                <w:sz w:val="24"/>
                <w:highlight w:val="none"/>
              </w:rPr>
            </w:pPr>
            <w:r>
              <w:rPr>
                <w:rFonts w:hint="eastAsia" w:ascii="宋体" w:hAnsi="宋体" w:cs="宋体"/>
                <w:sz w:val="24"/>
                <w:highlight w:val="none"/>
              </w:rPr>
              <w:t>2.30</w:t>
            </w:r>
          </w:p>
        </w:tc>
        <w:tc>
          <w:tcPr>
            <w:tcW w:w="6538" w:type="dxa"/>
            <w:shd w:val="clear" w:color="auto" w:fill="auto"/>
            <w:noWrap/>
            <w:vAlign w:val="center"/>
          </w:tcPr>
          <w:p w14:paraId="5044913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保护镜系统：可不拆卸机器更换透镜保护镜，用以保护激光光路。</w:t>
            </w:r>
          </w:p>
        </w:tc>
        <w:tc>
          <w:tcPr>
            <w:tcW w:w="1313" w:type="dxa"/>
            <w:noWrap/>
            <w:vAlign w:val="center"/>
          </w:tcPr>
          <w:p w14:paraId="5B6282BE">
            <w:pPr>
              <w:autoSpaceDE w:val="0"/>
              <w:autoSpaceDN w:val="0"/>
              <w:adjustRightInd/>
              <w:spacing w:line="300" w:lineRule="exact"/>
              <w:jc w:val="center"/>
              <w:rPr>
                <w:rFonts w:ascii="宋体" w:hAnsi="宋体" w:cs="宋体"/>
                <w:b/>
                <w:bCs/>
                <w:sz w:val="24"/>
                <w:highlight w:val="none"/>
                <w:lang w:val="zh-CN"/>
              </w:rPr>
            </w:pPr>
          </w:p>
        </w:tc>
      </w:tr>
      <w:tr w14:paraId="6E7E9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B95D20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692FA026">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3A6674A6">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7C605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1861414">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603D3A26">
            <w:pPr>
              <w:adjustRightInd/>
              <w:spacing w:line="300" w:lineRule="exact"/>
              <w:rPr>
                <w:rFonts w:ascii="宋体" w:hAnsi="宋体" w:cs="宋体"/>
                <w:sz w:val="24"/>
                <w:highlight w:val="none"/>
              </w:rPr>
            </w:pPr>
            <w:r>
              <w:rPr>
                <w:rFonts w:hint="eastAsia" w:ascii="宋体" w:hAnsi="宋体" w:cs="宋体"/>
                <w:sz w:val="24"/>
                <w:highlight w:val="none"/>
              </w:rPr>
              <w:t>钬激光1套。</w:t>
            </w:r>
          </w:p>
        </w:tc>
        <w:tc>
          <w:tcPr>
            <w:tcW w:w="1313" w:type="dxa"/>
            <w:noWrap/>
            <w:vAlign w:val="center"/>
          </w:tcPr>
          <w:p w14:paraId="1F75C164">
            <w:pPr>
              <w:adjustRightInd/>
              <w:spacing w:line="300" w:lineRule="exact"/>
              <w:jc w:val="center"/>
              <w:rPr>
                <w:rFonts w:ascii="宋体" w:hAnsi="宋体" w:cs="宋体"/>
                <w:b/>
                <w:bCs/>
                <w:sz w:val="24"/>
                <w:highlight w:val="none"/>
              </w:rPr>
            </w:pPr>
          </w:p>
        </w:tc>
      </w:tr>
      <w:tr w14:paraId="4AE42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70C8A4AD">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07E7E88D">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6D5D627C">
            <w:pPr>
              <w:adjustRightInd/>
              <w:spacing w:line="300" w:lineRule="exact"/>
              <w:jc w:val="center"/>
              <w:rPr>
                <w:rFonts w:ascii="宋体" w:hAnsi="宋体" w:cs="宋体"/>
                <w:b/>
                <w:bCs/>
                <w:caps/>
                <w:sz w:val="24"/>
                <w:highlight w:val="none"/>
                <w:lang w:val="zh-CN"/>
              </w:rPr>
            </w:pPr>
          </w:p>
        </w:tc>
      </w:tr>
      <w:tr w14:paraId="1C35F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FCDE26A">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30752B32">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5F352E8A">
            <w:pPr>
              <w:adjustRightInd/>
              <w:spacing w:line="300" w:lineRule="exact"/>
              <w:jc w:val="center"/>
              <w:rPr>
                <w:rFonts w:ascii="宋体" w:hAnsi="宋体" w:cs="宋体"/>
                <w:b/>
                <w:bCs/>
                <w:caps/>
                <w:sz w:val="24"/>
                <w:highlight w:val="none"/>
                <w:lang w:val="zh-CN"/>
              </w:rPr>
            </w:pPr>
          </w:p>
        </w:tc>
      </w:tr>
      <w:tr w14:paraId="0E3CF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FE3D2DB">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73A3E37F">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0FA7C5B5">
            <w:pPr>
              <w:adjustRightInd/>
              <w:spacing w:line="300" w:lineRule="exact"/>
              <w:jc w:val="center"/>
              <w:rPr>
                <w:rFonts w:ascii="宋体" w:hAnsi="宋体" w:cs="宋体"/>
                <w:b/>
                <w:bCs/>
                <w:caps/>
                <w:sz w:val="24"/>
                <w:highlight w:val="none"/>
                <w:lang w:val="zh-CN"/>
              </w:rPr>
            </w:pPr>
          </w:p>
        </w:tc>
      </w:tr>
      <w:tr w14:paraId="1114F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443C5BD6">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6A38F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8D9DB5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76F5D4AE">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71A8567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3919B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D5F5F11">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538" w:type="dxa"/>
            <w:noWrap/>
            <w:vAlign w:val="center"/>
          </w:tcPr>
          <w:p w14:paraId="723C56BC">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439B4736">
            <w:pPr>
              <w:adjustRightInd/>
              <w:spacing w:line="300" w:lineRule="exact"/>
              <w:jc w:val="center"/>
              <w:rPr>
                <w:rFonts w:ascii="宋体" w:hAnsi="宋体" w:cs="宋体"/>
                <w:sz w:val="24"/>
                <w:highlight w:val="none"/>
              </w:rPr>
            </w:pPr>
          </w:p>
        </w:tc>
      </w:tr>
      <w:tr w14:paraId="2377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1B38598">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538" w:type="dxa"/>
            <w:noWrap/>
            <w:vAlign w:val="center"/>
          </w:tcPr>
          <w:p w14:paraId="2D865413">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027B6039">
            <w:pPr>
              <w:autoSpaceDE w:val="0"/>
              <w:autoSpaceDN w:val="0"/>
              <w:adjustRightInd/>
              <w:spacing w:line="300" w:lineRule="exact"/>
              <w:jc w:val="center"/>
              <w:rPr>
                <w:rFonts w:ascii="宋体" w:hAnsi="宋体" w:cs="宋体"/>
                <w:sz w:val="24"/>
                <w:highlight w:val="none"/>
              </w:rPr>
            </w:pPr>
          </w:p>
        </w:tc>
      </w:tr>
      <w:tr w14:paraId="1D85E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1AE4A71">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538" w:type="dxa"/>
            <w:noWrap/>
            <w:vAlign w:val="center"/>
          </w:tcPr>
          <w:p w14:paraId="2F5D4A5A">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12B730EB">
            <w:pPr>
              <w:autoSpaceDE w:val="0"/>
              <w:autoSpaceDN w:val="0"/>
              <w:adjustRightInd/>
              <w:spacing w:line="300" w:lineRule="exact"/>
              <w:jc w:val="center"/>
              <w:rPr>
                <w:rFonts w:ascii="宋体" w:hAnsi="宋体" w:cs="宋体"/>
                <w:sz w:val="24"/>
                <w:highlight w:val="none"/>
              </w:rPr>
            </w:pPr>
          </w:p>
        </w:tc>
      </w:tr>
      <w:tr w14:paraId="5AD94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C498D3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538" w:type="dxa"/>
            <w:noWrap/>
            <w:vAlign w:val="center"/>
          </w:tcPr>
          <w:p w14:paraId="069E627E">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74414711">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52A5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F00FDCB">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538" w:type="dxa"/>
            <w:noWrap/>
            <w:vAlign w:val="center"/>
          </w:tcPr>
          <w:p w14:paraId="76787E5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6E7423A8">
            <w:pPr>
              <w:adjustRightInd/>
              <w:spacing w:line="300" w:lineRule="exact"/>
              <w:jc w:val="center"/>
              <w:rPr>
                <w:rFonts w:ascii="宋体" w:hAnsi="宋体" w:cs="宋体"/>
                <w:sz w:val="24"/>
                <w:highlight w:val="none"/>
              </w:rPr>
            </w:pPr>
          </w:p>
        </w:tc>
      </w:tr>
      <w:tr w14:paraId="6D8B7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6535356">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538" w:type="dxa"/>
            <w:noWrap/>
            <w:vAlign w:val="center"/>
          </w:tcPr>
          <w:p w14:paraId="104E5E4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质保年限：设备验收合格后整机及附属设备免费保修≥2年，质保期内整机免费全保修，所有服务由中标人免费上门服务，不收取任何费用。</w:t>
            </w:r>
          </w:p>
        </w:tc>
        <w:tc>
          <w:tcPr>
            <w:tcW w:w="1313" w:type="dxa"/>
            <w:noWrap/>
            <w:vAlign w:val="center"/>
          </w:tcPr>
          <w:p w14:paraId="0DE35E16">
            <w:pPr>
              <w:adjustRightInd/>
              <w:spacing w:line="300" w:lineRule="exact"/>
              <w:jc w:val="center"/>
              <w:rPr>
                <w:rFonts w:ascii="宋体" w:hAnsi="宋体" w:cs="宋体"/>
                <w:sz w:val="24"/>
                <w:highlight w:val="none"/>
              </w:rPr>
            </w:pPr>
          </w:p>
        </w:tc>
      </w:tr>
      <w:tr w14:paraId="6CCEE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BA96F00">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538" w:type="dxa"/>
            <w:noWrap/>
            <w:vAlign w:val="center"/>
          </w:tcPr>
          <w:p w14:paraId="53D0029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34AA9FC4">
            <w:pPr>
              <w:adjustRightInd/>
              <w:spacing w:line="300" w:lineRule="exact"/>
              <w:jc w:val="center"/>
              <w:rPr>
                <w:rFonts w:ascii="宋体" w:hAnsi="宋体" w:cs="宋体"/>
                <w:sz w:val="24"/>
                <w:highlight w:val="none"/>
              </w:rPr>
            </w:pPr>
          </w:p>
        </w:tc>
      </w:tr>
      <w:tr w14:paraId="49798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2D89D66">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538" w:type="dxa"/>
            <w:noWrap/>
            <w:vAlign w:val="center"/>
          </w:tcPr>
          <w:p w14:paraId="04DCD7E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453AAB2C">
            <w:pPr>
              <w:adjustRightInd/>
              <w:spacing w:line="300" w:lineRule="exact"/>
              <w:jc w:val="center"/>
              <w:rPr>
                <w:rFonts w:ascii="宋体" w:hAnsi="宋体" w:cs="宋体"/>
                <w:sz w:val="24"/>
                <w:highlight w:val="none"/>
              </w:rPr>
            </w:pPr>
          </w:p>
        </w:tc>
      </w:tr>
      <w:tr w14:paraId="3906C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9C5093E">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538" w:type="dxa"/>
            <w:noWrap/>
            <w:vAlign w:val="center"/>
          </w:tcPr>
          <w:p w14:paraId="403BC3E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2C4106F5">
            <w:pPr>
              <w:adjustRightInd/>
              <w:spacing w:line="300" w:lineRule="exact"/>
              <w:jc w:val="center"/>
              <w:rPr>
                <w:rFonts w:ascii="宋体" w:hAnsi="宋体" w:cs="宋体"/>
                <w:sz w:val="24"/>
                <w:highlight w:val="none"/>
              </w:rPr>
            </w:pPr>
          </w:p>
        </w:tc>
      </w:tr>
      <w:tr w14:paraId="7F28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BE76441">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538" w:type="dxa"/>
            <w:noWrap/>
            <w:vAlign w:val="center"/>
          </w:tcPr>
          <w:p w14:paraId="4CC8FB7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4DCFB1E7">
            <w:pPr>
              <w:adjustRightInd/>
              <w:spacing w:line="300" w:lineRule="exact"/>
              <w:jc w:val="center"/>
              <w:rPr>
                <w:rFonts w:ascii="宋体" w:hAnsi="宋体" w:cs="宋体"/>
                <w:sz w:val="24"/>
                <w:highlight w:val="none"/>
              </w:rPr>
            </w:pPr>
          </w:p>
        </w:tc>
      </w:tr>
      <w:tr w14:paraId="6C704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CE2FC67">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538" w:type="dxa"/>
            <w:noWrap/>
            <w:vAlign w:val="center"/>
          </w:tcPr>
          <w:p w14:paraId="345ED21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451655CA">
            <w:pPr>
              <w:adjustRightInd/>
              <w:spacing w:line="300" w:lineRule="exact"/>
              <w:jc w:val="center"/>
              <w:rPr>
                <w:rFonts w:ascii="宋体" w:hAnsi="宋体" w:cs="宋体"/>
                <w:sz w:val="24"/>
                <w:highlight w:val="none"/>
              </w:rPr>
            </w:pPr>
          </w:p>
        </w:tc>
      </w:tr>
      <w:tr w14:paraId="66D2A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4FC0F5A">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538" w:type="dxa"/>
            <w:noWrap/>
            <w:vAlign w:val="center"/>
          </w:tcPr>
          <w:p w14:paraId="2A19D64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0D9B4129">
            <w:pPr>
              <w:adjustRightInd/>
              <w:spacing w:line="300" w:lineRule="exact"/>
              <w:jc w:val="center"/>
              <w:rPr>
                <w:rFonts w:ascii="宋体" w:hAnsi="宋体" w:cs="宋体"/>
                <w:sz w:val="24"/>
                <w:highlight w:val="none"/>
              </w:rPr>
            </w:pPr>
          </w:p>
        </w:tc>
      </w:tr>
      <w:tr w14:paraId="34102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03234BA">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538" w:type="dxa"/>
            <w:noWrap/>
            <w:vAlign w:val="center"/>
          </w:tcPr>
          <w:p w14:paraId="127222D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10F5E008">
            <w:pPr>
              <w:adjustRightInd/>
              <w:spacing w:line="300" w:lineRule="exact"/>
              <w:jc w:val="center"/>
              <w:rPr>
                <w:rFonts w:ascii="宋体" w:hAnsi="宋体" w:cs="宋体"/>
                <w:sz w:val="24"/>
                <w:highlight w:val="none"/>
              </w:rPr>
            </w:pPr>
          </w:p>
        </w:tc>
      </w:tr>
      <w:tr w14:paraId="6B407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E8E73F5">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538" w:type="dxa"/>
            <w:noWrap/>
            <w:vAlign w:val="center"/>
          </w:tcPr>
          <w:p w14:paraId="79A4665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43050733">
            <w:pPr>
              <w:adjustRightInd/>
              <w:spacing w:line="300" w:lineRule="exact"/>
              <w:jc w:val="center"/>
              <w:rPr>
                <w:rFonts w:ascii="宋体" w:hAnsi="宋体" w:cs="宋体"/>
                <w:sz w:val="24"/>
                <w:highlight w:val="none"/>
              </w:rPr>
            </w:pPr>
          </w:p>
        </w:tc>
      </w:tr>
      <w:tr w14:paraId="5D22B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94971D9">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noWrap/>
            <w:vAlign w:val="center"/>
          </w:tcPr>
          <w:p w14:paraId="38680C6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220CF385">
            <w:pPr>
              <w:adjustRightInd/>
              <w:spacing w:line="300" w:lineRule="exact"/>
              <w:jc w:val="center"/>
              <w:rPr>
                <w:rFonts w:ascii="宋体" w:hAnsi="宋体" w:cs="宋体"/>
                <w:sz w:val="24"/>
                <w:highlight w:val="none"/>
              </w:rPr>
            </w:pPr>
          </w:p>
        </w:tc>
      </w:tr>
      <w:tr w14:paraId="252D7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5DA6E6A">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noWrap/>
            <w:vAlign w:val="center"/>
          </w:tcPr>
          <w:p w14:paraId="48BAF005">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3C30A7DB">
            <w:pPr>
              <w:adjustRightInd/>
              <w:spacing w:line="300" w:lineRule="exact"/>
              <w:jc w:val="center"/>
              <w:rPr>
                <w:rFonts w:ascii="宋体" w:hAnsi="宋体" w:cs="宋体"/>
                <w:sz w:val="24"/>
                <w:highlight w:val="none"/>
              </w:rPr>
            </w:pPr>
          </w:p>
        </w:tc>
      </w:tr>
      <w:tr w14:paraId="67140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2361B010">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noWrap/>
            <w:vAlign w:val="center"/>
          </w:tcPr>
          <w:p w14:paraId="3CACD28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694E84F0">
            <w:pPr>
              <w:adjustRightInd/>
              <w:spacing w:line="300" w:lineRule="exact"/>
              <w:jc w:val="center"/>
              <w:rPr>
                <w:rFonts w:ascii="宋体" w:hAnsi="宋体" w:cs="宋体"/>
                <w:sz w:val="24"/>
                <w:highlight w:val="none"/>
              </w:rPr>
            </w:pPr>
          </w:p>
        </w:tc>
      </w:tr>
      <w:tr w14:paraId="12CEB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60DEC1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03E34164">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353B17D2">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2FED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DD3948B">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shd w:val="clear" w:color="auto" w:fill="auto"/>
            <w:noWrap/>
            <w:vAlign w:val="center"/>
          </w:tcPr>
          <w:p w14:paraId="242B48F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44FC04F8">
            <w:pPr>
              <w:widowControl/>
              <w:adjustRightInd/>
              <w:spacing w:line="300" w:lineRule="exact"/>
              <w:jc w:val="center"/>
              <w:textAlignment w:val="center"/>
              <w:rPr>
                <w:rFonts w:ascii="宋体" w:hAnsi="宋体" w:cs="宋体"/>
                <w:kern w:val="0"/>
                <w:sz w:val="24"/>
                <w:highlight w:val="none"/>
              </w:rPr>
            </w:pPr>
          </w:p>
        </w:tc>
      </w:tr>
      <w:tr w14:paraId="1EC29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560EC61">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shd w:val="clear" w:color="auto" w:fill="auto"/>
            <w:noWrap/>
            <w:vAlign w:val="center"/>
          </w:tcPr>
          <w:p w14:paraId="24BF9AE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20F0FE16">
            <w:pPr>
              <w:widowControl/>
              <w:adjustRightInd/>
              <w:spacing w:line="300" w:lineRule="exact"/>
              <w:jc w:val="center"/>
              <w:textAlignment w:val="center"/>
              <w:rPr>
                <w:rFonts w:ascii="宋体" w:hAnsi="宋体" w:cs="宋体"/>
                <w:kern w:val="0"/>
                <w:sz w:val="24"/>
                <w:highlight w:val="none"/>
              </w:rPr>
            </w:pPr>
          </w:p>
        </w:tc>
      </w:tr>
      <w:tr w14:paraId="074D4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111C6E7">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shd w:val="clear" w:color="auto" w:fill="auto"/>
            <w:noWrap/>
            <w:vAlign w:val="center"/>
          </w:tcPr>
          <w:p w14:paraId="6C71767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3FC89585">
            <w:pPr>
              <w:widowControl/>
              <w:adjustRightInd/>
              <w:spacing w:line="300" w:lineRule="exact"/>
              <w:jc w:val="center"/>
              <w:textAlignment w:val="center"/>
              <w:rPr>
                <w:rFonts w:ascii="宋体" w:hAnsi="宋体" w:cs="宋体"/>
                <w:kern w:val="0"/>
                <w:sz w:val="24"/>
                <w:highlight w:val="none"/>
              </w:rPr>
            </w:pPr>
          </w:p>
        </w:tc>
      </w:tr>
      <w:tr w14:paraId="4183A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91E472B">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shd w:val="clear" w:color="auto" w:fill="auto"/>
            <w:noWrap/>
            <w:vAlign w:val="center"/>
          </w:tcPr>
          <w:p w14:paraId="08D0A71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56BB3F3B">
            <w:pPr>
              <w:widowControl/>
              <w:adjustRightInd/>
              <w:spacing w:line="300" w:lineRule="exact"/>
              <w:jc w:val="center"/>
              <w:textAlignment w:val="center"/>
              <w:rPr>
                <w:rFonts w:ascii="宋体" w:hAnsi="宋体" w:cs="宋体"/>
                <w:kern w:val="0"/>
                <w:sz w:val="24"/>
                <w:highlight w:val="none"/>
              </w:rPr>
            </w:pPr>
          </w:p>
        </w:tc>
      </w:tr>
      <w:tr w14:paraId="7C224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8485F2C">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538" w:type="dxa"/>
            <w:shd w:val="clear" w:color="auto" w:fill="auto"/>
            <w:noWrap/>
            <w:vAlign w:val="center"/>
          </w:tcPr>
          <w:p w14:paraId="5944E9D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67340D15">
            <w:pPr>
              <w:widowControl/>
              <w:adjustRightInd/>
              <w:spacing w:line="300" w:lineRule="exact"/>
              <w:jc w:val="center"/>
              <w:textAlignment w:val="center"/>
              <w:rPr>
                <w:rFonts w:ascii="宋体" w:hAnsi="宋体" w:cs="宋体"/>
                <w:kern w:val="0"/>
                <w:sz w:val="24"/>
                <w:highlight w:val="none"/>
              </w:rPr>
            </w:pPr>
          </w:p>
        </w:tc>
      </w:tr>
      <w:tr w14:paraId="7C8AA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820867E">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538" w:type="dxa"/>
            <w:shd w:val="clear" w:color="auto" w:fill="auto"/>
            <w:noWrap/>
            <w:vAlign w:val="center"/>
          </w:tcPr>
          <w:p w14:paraId="1D67BC9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6548BD7D">
            <w:pPr>
              <w:widowControl/>
              <w:adjustRightInd/>
              <w:spacing w:line="300" w:lineRule="exact"/>
              <w:jc w:val="center"/>
              <w:textAlignment w:val="center"/>
              <w:rPr>
                <w:rFonts w:ascii="宋体" w:hAnsi="宋体" w:cs="宋体"/>
                <w:kern w:val="0"/>
                <w:sz w:val="24"/>
                <w:highlight w:val="none"/>
              </w:rPr>
            </w:pPr>
          </w:p>
        </w:tc>
      </w:tr>
      <w:tr w14:paraId="71E67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D784DAC">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538" w:type="dxa"/>
            <w:shd w:val="clear" w:color="auto" w:fill="auto"/>
            <w:noWrap/>
            <w:vAlign w:val="center"/>
          </w:tcPr>
          <w:p w14:paraId="245F0B3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5C29B77F">
            <w:pPr>
              <w:widowControl/>
              <w:adjustRightInd/>
              <w:spacing w:line="300" w:lineRule="exact"/>
              <w:jc w:val="center"/>
              <w:textAlignment w:val="center"/>
              <w:rPr>
                <w:rFonts w:ascii="宋体" w:hAnsi="宋体" w:cs="宋体"/>
                <w:kern w:val="0"/>
                <w:sz w:val="24"/>
                <w:highlight w:val="none"/>
              </w:rPr>
            </w:pPr>
          </w:p>
        </w:tc>
      </w:tr>
      <w:tr w14:paraId="62652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702B5F2">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538" w:type="dxa"/>
            <w:shd w:val="clear" w:color="auto" w:fill="auto"/>
            <w:noWrap/>
            <w:vAlign w:val="center"/>
          </w:tcPr>
          <w:p w14:paraId="5D5F705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751B9319">
            <w:pPr>
              <w:widowControl/>
              <w:adjustRightInd/>
              <w:spacing w:line="300" w:lineRule="exact"/>
              <w:jc w:val="center"/>
              <w:textAlignment w:val="center"/>
              <w:rPr>
                <w:rFonts w:ascii="宋体" w:hAnsi="宋体" w:cs="宋体"/>
                <w:kern w:val="0"/>
                <w:sz w:val="24"/>
                <w:highlight w:val="none"/>
              </w:rPr>
            </w:pPr>
          </w:p>
        </w:tc>
      </w:tr>
      <w:tr w14:paraId="4BC9D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13BD64C">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538" w:type="dxa"/>
            <w:shd w:val="clear" w:color="auto" w:fill="auto"/>
            <w:noWrap/>
            <w:vAlign w:val="center"/>
          </w:tcPr>
          <w:p w14:paraId="7EC5C07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181787DF">
            <w:pPr>
              <w:widowControl/>
              <w:adjustRightInd/>
              <w:spacing w:line="300" w:lineRule="exact"/>
              <w:jc w:val="center"/>
              <w:textAlignment w:val="center"/>
              <w:rPr>
                <w:rFonts w:ascii="宋体" w:hAnsi="宋体" w:cs="宋体"/>
                <w:kern w:val="0"/>
                <w:sz w:val="24"/>
                <w:highlight w:val="none"/>
              </w:rPr>
            </w:pPr>
          </w:p>
        </w:tc>
      </w:tr>
      <w:tr w14:paraId="08EAD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vAlign w:val="center"/>
          </w:tcPr>
          <w:p w14:paraId="75E102BE">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538" w:type="dxa"/>
            <w:shd w:val="clear" w:color="auto" w:fill="auto"/>
            <w:vAlign w:val="center"/>
          </w:tcPr>
          <w:p w14:paraId="61B040F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tcPr>
          <w:p w14:paraId="70817524">
            <w:pPr>
              <w:widowControl/>
              <w:adjustRightInd/>
              <w:spacing w:line="300" w:lineRule="exact"/>
              <w:jc w:val="center"/>
              <w:textAlignment w:val="center"/>
              <w:rPr>
                <w:rFonts w:ascii="宋体" w:hAnsi="宋体" w:cs="宋体"/>
                <w:kern w:val="0"/>
                <w:sz w:val="24"/>
                <w:highlight w:val="none"/>
              </w:rPr>
            </w:pPr>
          </w:p>
        </w:tc>
      </w:tr>
    </w:tbl>
    <w:p w14:paraId="4F0E2E77">
      <w:pPr>
        <w:pStyle w:val="23"/>
        <w:rPr>
          <w:rFonts w:hAnsi="宋体" w:cs="宋体"/>
          <w:b/>
          <w:bCs/>
          <w:szCs w:val="24"/>
          <w:highlight w:val="none"/>
          <w:lang w:val="en-US"/>
        </w:rPr>
      </w:pPr>
    </w:p>
    <w:p w14:paraId="66B0DF24">
      <w:pPr>
        <w:spacing w:line="360" w:lineRule="auto"/>
        <w:rPr>
          <w:rFonts w:ascii="宋体" w:hAnsi="宋体" w:cs="宋体"/>
          <w:b/>
          <w:bCs/>
          <w:sz w:val="24"/>
          <w:highlight w:val="none"/>
        </w:rPr>
      </w:pPr>
      <w:r>
        <w:rPr>
          <w:rFonts w:hint="eastAsia" w:ascii="宋体" w:hAnsi="宋体" w:cs="宋体"/>
          <w:b/>
          <w:bCs/>
          <w:sz w:val="24"/>
          <w:highlight w:val="none"/>
        </w:rPr>
        <w:t>标项三：椎间孔镜（允许采购进口产品）（数量：1套）</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538"/>
        <w:gridCol w:w="1313"/>
      </w:tblGrid>
      <w:tr w14:paraId="142B1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20" w:type="dxa"/>
            <w:noWrap/>
            <w:vAlign w:val="center"/>
          </w:tcPr>
          <w:p w14:paraId="5315F61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538" w:type="dxa"/>
            <w:noWrap/>
            <w:vAlign w:val="center"/>
          </w:tcPr>
          <w:p w14:paraId="06497B34">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098FD772">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1B33B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64F3477E">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4DB73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FB06DC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4F62FF76">
            <w:pPr>
              <w:adjustRightInd/>
              <w:spacing w:line="300" w:lineRule="exact"/>
              <w:rPr>
                <w:rFonts w:ascii="宋体" w:hAnsi="宋体" w:cs="宋体"/>
                <w:b/>
                <w:bCs/>
                <w:sz w:val="24"/>
                <w:highlight w:val="none"/>
              </w:rPr>
            </w:pPr>
            <w:r>
              <w:rPr>
                <w:rFonts w:hint="eastAsia" w:ascii="宋体" w:hAnsi="宋体" w:cs="宋体"/>
                <w:b/>
                <w:bCs/>
                <w:sz w:val="24"/>
                <w:highlight w:val="none"/>
              </w:rPr>
              <w:t>设备用途</w:t>
            </w:r>
          </w:p>
        </w:tc>
        <w:tc>
          <w:tcPr>
            <w:tcW w:w="1313" w:type="dxa"/>
            <w:noWrap/>
            <w:vAlign w:val="center"/>
          </w:tcPr>
          <w:p w14:paraId="062D40C1">
            <w:pPr>
              <w:adjustRightInd/>
              <w:spacing w:line="300" w:lineRule="exact"/>
              <w:jc w:val="center"/>
              <w:rPr>
                <w:rFonts w:ascii="宋体" w:hAnsi="宋体" w:cs="宋体"/>
                <w:b/>
                <w:bCs/>
                <w:caps/>
                <w:sz w:val="24"/>
                <w:highlight w:val="none"/>
              </w:rPr>
            </w:pPr>
            <w:r>
              <w:rPr>
                <w:rFonts w:hint="eastAsia" w:ascii="宋体" w:hAnsi="宋体" w:cs="宋体"/>
                <w:b/>
                <w:bCs/>
                <w:caps/>
                <w:sz w:val="24"/>
                <w:highlight w:val="none"/>
              </w:rPr>
              <w:t>/</w:t>
            </w:r>
          </w:p>
        </w:tc>
      </w:tr>
      <w:tr w14:paraId="57211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00637EC">
            <w:pPr>
              <w:spacing w:line="300" w:lineRule="exact"/>
              <w:jc w:val="center"/>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1.1</w:t>
            </w:r>
          </w:p>
        </w:tc>
        <w:tc>
          <w:tcPr>
            <w:tcW w:w="6538" w:type="dxa"/>
            <w:noWrap/>
            <w:vAlign w:val="center"/>
          </w:tcPr>
          <w:p w14:paraId="1B411F6B">
            <w:pPr>
              <w:adjustRightInd/>
              <w:spacing w:line="300" w:lineRule="exact"/>
              <w:rPr>
                <w:rFonts w:ascii="宋体" w:hAnsi="宋体" w:cs="宋体"/>
                <w:color w:val="auto"/>
                <w:sz w:val="24"/>
                <w:highlight w:val="none"/>
              </w:rPr>
            </w:pPr>
            <w:r>
              <w:rPr>
                <w:rFonts w:ascii="宋体" w:hAnsi="宋体" w:cs="宋体"/>
                <w:color w:val="auto"/>
                <w:sz w:val="24"/>
                <w:highlight w:val="none"/>
              </w:rPr>
              <w:t>主要适用于治疗腰椎间盘突出症、颈椎间盘突出症、腰椎管狭窄等疾病，具有减压、复位、内固定、止痛等功效和作用。为确保产品的稳定、兼容和耐久性，提高手术安全性和操作方便性，以及售后服务的一致性，</w:t>
            </w:r>
            <w:r>
              <w:rPr>
                <w:rFonts w:hint="eastAsia" w:ascii="宋体" w:hAnsi="宋体" w:cs="宋体"/>
                <w:color w:val="auto"/>
                <w:sz w:val="24"/>
                <w:highlight w:val="none"/>
              </w:rPr>
              <w:t>本标段的2.1侧路椎间孔镜、2.2椎间孔镜手术器械、2.3后路大通道椎间孔镜、2.4大通道配套手术器械</w:t>
            </w:r>
            <w:r>
              <w:rPr>
                <w:rFonts w:ascii="宋体" w:hAnsi="宋体" w:cs="宋体"/>
                <w:color w:val="auto"/>
                <w:sz w:val="24"/>
                <w:highlight w:val="none"/>
              </w:rPr>
              <w:t>须为同一品牌</w:t>
            </w:r>
            <w:r>
              <w:rPr>
                <w:rFonts w:hint="eastAsia" w:ascii="宋体" w:hAnsi="宋体" w:cs="宋体"/>
                <w:color w:val="auto"/>
                <w:sz w:val="24"/>
                <w:highlight w:val="none"/>
              </w:rPr>
              <w:t>。</w:t>
            </w:r>
          </w:p>
        </w:tc>
        <w:tc>
          <w:tcPr>
            <w:tcW w:w="1313" w:type="dxa"/>
            <w:noWrap/>
            <w:vAlign w:val="center"/>
          </w:tcPr>
          <w:p w14:paraId="156A13DC">
            <w:pPr>
              <w:autoSpaceDE w:val="0"/>
              <w:autoSpaceDN w:val="0"/>
              <w:adjustRightInd/>
              <w:spacing w:line="300" w:lineRule="exact"/>
              <w:jc w:val="center"/>
              <w:rPr>
                <w:rFonts w:ascii="宋体" w:hAnsi="宋体" w:cs="宋体"/>
                <w:sz w:val="24"/>
                <w:highlight w:val="none"/>
              </w:rPr>
            </w:pPr>
          </w:p>
        </w:tc>
      </w:tr>
      <w:tr w14:paraId="3ECCB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756709E">
            <w:pPr>
              <w:adjustRightInd/>
              <w:spacing w:line="300" w:lineRule="exact"/>
              <w:jc w:val="center"/>
              <w:rPr>
                <w:rFonts w:ascii="宋体" w:hAnsi="宋体"/>
                <w:sz w:val="24"/>
                <w:highlight w:val="none"/>
              </w:rPr>
            </w:pPr>
            <w:r>
              <w:rPr>
                <w:rFonts w:hint="eastAsia" w:ascii="宋体" w:hAnsi="宋体" w:cs="宋体"/>
                <w:b/>
                <w:bCs/>
                <w:sz w:val="24"/>
                <w:highlight w:val="none"/>
              </w:rPr>
              <w:t>2</w:t>
            </w:r>
          </w:p>
        </w:tc>
        <w:tc>
          <w:tcPr>
            <w:tcW w:w="6538" w:type="dxa"/>
            <w:noWrap/>
            <w:vAlign w:val="center"/>
          </w:tcPr>
          <w:p w14:paraId="48B264DB">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00337FC0">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66EE1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621680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w:t>
            </w:r>
          </w:p>
        </w:tc>
        <w:tc>
          <w:tcPr>
            <w:tcW w:w="6538" w:type="dxa"/>
            <w:shd w:val="clear" w:color="auto" w:fill="auto"/>
            <w:noWrap/>
            <w:vAlign w:val="center"/>
          </w:tcPr>
          <w:p w14:paraId="7FE23943">
            <w:pPr>
              <w:adjustRightInd/>
              <w:spacing w:line="300" w:lineRule="exact"/>
              <w:rPr>
                <w:rFonts w:ascii="宋体" w:hAnsi="宋体" w:cs="宋体"/>
                <w:b/>
                <w:bCs/>
                <w:sz w:val="24"/>
                <w:highlight w:val="none"/>
              </w:rPr>
            </w:pPr>
            <w:r>
              <w:rPr>
                <w:rFonts w:hint="eastAsia" w:ascii="宋体" w:hAnsi="宋体" w:cs="宋体"/>
                <w:b/>
                <w:bCs/>
                <w:sz w:val="24"/>
                <w:highlight w:val="none"/>
              </w:rPr>
              <w:t>侧路椎间孔镜（数量：1支）</w:t>
            </w:r>
          </w:p>
        </w:tc>
        <w:tc>
          <w:tcPr>
            <w:tcW w:w="1313" w:type="dxa"/>
            <w:noWrap/>
            <w:vAlign w:val="center"/>
          </w:tcPr>
          <w:p w14:paraId="074B29FF">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654C3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376C0FB">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shd w:val="clear" w:color="auto" w:fill="auto"/>
            <w:noWrap/>
            <w:vAlign w:val="center"/>
          </w:tcPr>
          <w:p w14:paraId="4A12D7F6">
            <w:pPr>
              <w:adjustRightInd/>
              <w:spacing w:line="300" w:lineRule="exact"/>
              <w:rPr>
                <w:rFonts w:ascii="宋体" w:hAnsi="宋体" w:cs="宋体"/>
                <w:sz w:val="24"/>
                <w:highlight w:val="none"/>
              </w:rPr>
            </w:pPr>
            <w:r>
              <w:rPr>
                <w:rFonts w:hint="eastAsia" w:ascii="宋体" w:hAnsi="宋体" w:cs="宋体"/>
                <w:sz w:val="24"/>
                <w:highlight w:val="none"/>
              </w:rPr>
              <w:t>视向角30°。</w:t>
            </w:r>
          </w:p>
        </w:tc>
        <w:tc>
          <w:tcPr>
            <w:tcW w:w="1313" w:type="dxa"/>
            <w:noWrap/>
            <w:vAlign w:val="center"/>
          </w:tcPr>
          <w:p w14:paraId="4C872AC7">
            <w:pPr>
              <w:autoSpaceDE w:val="0"/>
              <w:autoSpaceDN w:val="0"/>
              <w:adjustRightInd/>
              <w:spacing w:line="300" w:lineRule="exact"/>
              <w:jc w:val="center"/>
              <w:rPr>
                <w:rFonts w:ascii="宋体" w:hAnsi="宋体" w:cs="宋体"/>
                <w:sz w:val="24"/>
                <w:highlight w:val="none"/>
                <w:lang w:val="zh-CN"/>
              </w:rPr>
            </w:pPr>
          </w:p>
        </w:tc>
      </w:tr>
      <w:tr w14:paraId="3B662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1CE3A23">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shd w:val="clear" w:color="auto" w:fill="auto"/>
            <w:noWrap/>
            <w:vAlign w:val="center"/>
          </w:tcPr>
          <w:p w14:paraId="2439716C">
            <w:pPr>
              <w:adjustRightInd/>
              <w:spacing w:line="300" w:lineRule="exact"/>
              <w:rPr>
                <w:rFonts w:ascii="宋体" w:hAnsi="宋体" w:cs="宋体"/>
                <w:sz w:val="24"/>
                <w:highlight w:val="none"/>
              </w:rPr>
            </w:pPr>
            <w:r>
              <w:rPr>
                <w:rFonts w:hint="eastAsia" w:ascii="宋体" w:hAnsi="宋体" w:cs="宋体"/>
                <w:sz w:val="24"/>
                <w:highlight w:val="none"/>
              </w:rPr>
              <w:t>视场角≥75°。</w:t>
            </w:r>
          </w:p>
        </w:tc>
        <w:tc>
          <w:tcPr>
            <w:tcW w:w="1313" w:type="dxa"/>
            <w:noWrap/>
            <w:vAlign w:val="center"/>
          </w:tcPr>
          <w:p w14:paraId="0672681D">
            <w:pPr>
              <w:autoSpaceDE w:val="0"/>
              <w:autoSpaceDN w:val="0"/>
              <w:adjustRightInd/>
              <w:spacing w:line="300" w:lineRule="exact"/>
              <w:jc w:val="center"/>
              <w:rPr>
                <w:rFonts w:ascii="宋体" w:hAnsi="宋体" w:cs="宋体"/>
                <w:sz w:val="24"/>
                <w:highlight w:val="none"/>
                <w:lang w:val="zh-CN"/>
              </w:rPr>
            </w:pPr>
          </w:p>
        </w:tc>
      </w:tr>
      <w:tr w14:paraId="79F24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5BB6945">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shd w:val="clear" w:color="auto" w:fill="auto"/>
            <w:noWrap/>
            <w:vAlign w:val="center"/>
          </w:tcPr>
          <w:p w14:paraId="47107F52">
            <w:pPr>
              <w:adjustRightInd/>
              <w:spacing w:line="300" w:lineRule="exact"/>
              <w:rPr>
                <w:rFonts w:ascii="宋体" w:hAnsi="宋体" w:cs="宋体"/>
                <w:sz w:val="24"/>
                <w:highlight w:val="none"/>
              </w:rPr>
            </w:pPr>
            <w:r>
              <w:rPr>
                <w:rFonts w:hint="eastAsia" w:ascii="宋体" w:hAnsi="宋体" w:cs="宋体"/>
                <w:sz w:val="24"/>
                <w:highlight w:val="none"/>
              </w:rPr>
              <w:t>工作通道直径3.5mm～3.9mm。</w:t>
            </w:r>
          </w:p>
        </w:tc>
        <w:tc>
          <w:tcPr>
            <w:tcW w:w="1313" w:type="dxa"/>
            <w:noWrap/>
            <w:vAlign w:val="center"/>
          </w:tcPr>
          <w:p w14:paraId="6BEDC198">
            <w:pPr>
              <w:autoSpaceDE w:val="0"/>
              <w:autoSpaceDN w:val="0"/>
              <w:adjustRightInd/>
              <w:spacing w:line="300" w:lineRule="exact"/>
              <w:jc w:val="center"/>
              <w:rPr>
                <w:rFonts w:ascii="宋体" w:hAnsi="宋体" w:cs="宋体"/>
                <w:b/>
                <w:bCs/>
                <w:sz w:val="24"/>
                <w:highlight w:val="none"/>
                <w:lang w:val="zh-CN"/>
              </w:rPr>
            </w:pPr>
          </w:p>
        </w:tc>
      </w:tr>
      <w:tr w14:paraId="2A0E3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6A2032A">
            <w:pPr>
              <w:adjustRightInd/>
              <w:spacing w:line="300" w:lineRule="exact"/>
              <w:jc w:val="center"/>
              <w:rPr>
                <w:rFonts w:ascii="宋体" w:hAnsi="宋体" w:cs="宋体"/>
                <w:sz w:val="24"/>
                <w:highlight w:val="none"/>
              </w:rPr>
            </w:pPr>
            <w:r>
              <w:rPr>
                <w:rFonts w:hint="eastAsia" w:ascii="宋体" w:hAnsi="宋体" w:cs="宋体"/>
                <w:sz w:val="24"/>
                <w:highlight w:val="none"/>
              </w:rPr>
              <w:t>2.1.4</w:t>
            </w:r>
          </w:p>
        </w:tc>
        <w:tc>
          <w:tcPr>
            <w:tcW w:w="6538" w:type="dxa"/>
            <w:shd w:val="clear" w:color="auto" w:fill="auto"/>
            <w:noWrap/>
            <w:vAlign w:val="center"/>
          </w:tcPr>
          <w:p w14:paraId="125B109D">
            <w:pPr>
              <w:adjustRightInd/>
              <w:spacing w:line="300" w:lineRule="exact"/>
              <w:rPr>
                <w:rFonts w:ascii="宋体" w:hAnsi="宋体" w:cs="宋体"/>
                <w:sz w:val="24"/>
                <w:highlight w:val="none"/>
              </w:rPr>
            </w:pPr>
            <w:r>
              <w:rPr>
                <w:rFonts w:hint="eastAsia" w:ascii="宋体" w:hAnsi="宋体" w:cs="宋体"/>
                <w:sz w:val="24"/>
                <w:highlight w:val="none"/>
              </w:rPr>
              <w:t>外径6.0mm～6.5mm。</w:t>
            </w:r>
          </w:p>
        </w:tc>
        <w:tc>
          <w:tcPr>
            <w:tcW w:w="1313" w:type="dxa"/>
            <w:noWrap/>
            <w:vAlign w:val="center"/>
          </w:tcPr>
          <w:p w14:paraId="16573B00">
            <w:pPr>
              <w:autoSpaceDE w:val="0"/>
              <w:autoSpaceDN w:val="0"/>
              <w:adjustRightInd/>
              <w:spacing w:line="300" w:lineRule="exact"/>
              <w:jc w:val="center"/>
              <w:rPr>
                <w:rFonts w:ascii="宋体" w:hAnsi="宋体" w:cs="宋体"/>
                <w:sz w:val="24"/>
                <w:highlight w:val="none"/>
              </w:rPr>
            </w:pPr>
          </w:p>
        </w:tc>
      </w:tr>
      <w:tr w14:paraId="4525D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BFB5F9">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▲2.1.5</w:t>
            </w:r>
          </w:p>
        </w:tc>
        <w:tc>
          <w:tcPr>
            <w:tcW w:w="6538" w:type="dxa"/>
            <w:shd w:val="clear" w:color="auto" w:fill="auto"/>
            <w:noWrap/>
            <w:vAlign w:val="center"/>
          </w:tcPr>
          <w:p w14:paraId="63255E70">
            <w:pPr>
              <w:adjustRightInd/>
              <w:spacing w:line="300" w:lineRule="exact"/>
              <w:rPr>
                <w:rFonts w:hint="eastAsia" w:ascii="宋体" w:hAnsi="宋体" w:cs="宋体"/>
                <w:color w:val="auto"/>
                <w:sz w:val="24"/>
                <w:highlight w:val="none"/>
              </w:rPr>
            </w:pPr>
            <w:r>
              <w:rPr>
                <w:rFonts w:hint="eastAsia" w:ascii="宋体" w:hAnsi="宋体" w:cs="宋体"/>
                <w:color w:val="auto"/>
                <w:sz w:val="24"/>
                <w:highlight w:val="none"/>
              </w:rPr>
              <w:t>工作长度130mm～170mm。</w:t>
            </w:r>
          </w:p>
          <w:p w14:paraId="6AFC3B8B">
            <w:pPr>
              <w:adjustRightInd/>
              <w:spacing w:line="30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注：投标文件中</w:t>
            </w:r>
            <w:r>
              <w:rPr>
                <w:rFonts w:hint="eastAsia" w:ascii="宋体" w:hAnsi="宋体" w:cs="宋体"/>
                <w:b/>
                <w:bCs/>
                <w:color w:val="auto"/>
                <w:sz w:val="24"/>
                <w:highlight w:val="none"/>
              </w:rPr>
              <w:t>提供</w:t>
            </w:r>
            <w:r>
              <w:rPr>
                <w:rFonts w:hint="eastAsia" w:ascii="宋体" w:hAnsi="宋体" w:cs="宋体"/>
                <w:b/>
                <w:bCs/>
                <w:color w:val="auto"/>
                <w:sz w:val="24"/>
                <w:highlight w:val="none"/>
                <w:lang w:val="en-US" w:eastAsia="zh-CN"/>
              </w:rPr>
              <w:t>第三方检测报告复印件或者医疗器械注册证、医疗器械产品技术要求等证明材料复印件并加盖公章</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否则</w:t>
            </w:r>
            <w:r>
              <w:rPr>
                <w:rFonts w:hint="eastAsia" w:ascii="宋体" w:hAnsi="宋体" w:cs="宋体"/>
                <w:b/>
                <w:bCs/>
                <w:color w:val="auto"/>
                <w:sz w:val="24"/>
                <w:highlight w:val="none"/>
              </w:rPr>
              <w:t>视为偏离</w:t>
            </w:r>
            <w:r>
              <w:rPr>
                <w:rFonts w:hint="eastAsia" w:ascii="宋体" w:hAnsi="宋体" w:cs="宋体"/>
                <w:b/>
                <w:bCs/>
                <w:color w:val="auto"/>
                <w:sz w:val="24"/>
                <w:highlight w:val="none"/>
                <w:lang w:eastAsia="zh-CN"/>
              </w:rPr>
              <w:t>。</w:t>
            </w:r>
          </w:p>
        </w:tc>
        <w:tc>
          <w:tcPr>
            <w:tcW w:w="1313" w:type="dxa"/>
            <w:noWrap/>
            <w:vAlign w:val="center"/>
          </w:tcPr>
          <w:p w14:paraId="04CC91CD">
            <w:pPr>
              <w:autoSpaceDE w:val="0"/>
              <w:autoSpaceDN w:val="0"/>
              <w:adjustRightInd/>
              <w:spacing w:line="300" w:lineRule="exact"/>
              <w:jc w:val="center"/>
              <w:rPr>
                <w:rFonts w:ascii="宋体" w:hAnsi="宋体" w:cs="宋体"/>
                <w:b/>
                <w:bCs/>
                <w:sz w:val="24"/>
                <w:highlight w:val="none"/>
                <w:lang w:val="zh-CN"/>
              </w:rPr>
            </w:pPr>
          </w:p>
        </w:tc>
      </w:tr>
      <w:tr w14:paraId="7F987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C09A060">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▲2.1.6</w:t>
            </w:r>
          </w:p>
        </w:tc>
        <w:tc>
          <w:tcPr>
            <w:tcW w:w="6538" w:type="dxa"/>
            <w:shd w:val="clear" w:color="auto" w:fill="auto"/>
            <w:noWrap/>
            <w:vAlign w:val="center"/>
          </w:tcPr>
          <w:p w14:paraId="19E9AEDF">
            <w:pPr>
              <w:adjustRightInd/>
              <w:spacing w:line="300" w:lineRule="exact"/>
              <w:rPr>
                <w:rFonts w:hint="eastAsia" w:ascii="宋体" w:hAnsi="宋体" w:cs="宋体"/>
                <w:color w:val="auto"/>
                <w:sz w:val="24"/>
                <w:highlight w:val="none"/>
              </w:rPr>
            </w:pPr>
            <w:r>
              <w:rPr>
                <w:rFonts w:hint="eastAsia" w:ascii="宋体" w:hAnsi="宋体" w:cs="宋体"/>
                <w:color w:val="auto"/>
                <w:sz w:val="24"/>
                <w:highlight w:val="none"/>
              </w:rPr>
              <w:t>角分辨率(ra(d))≥2.2C/（°）。</w:t>
            </w:r>
          </w:p>
          <w:p w14:paraId="20DD9335">
            <w:pPr>
              <w:adjustRightInd/>
              <w:spacing w:line="300" w:lineRule="exact"/>
              <w:rPr>
                <w:rFonts w:ascii="宋体" w:hAnsi="宋体" w:cs="宋体"/>
                <w:color w:val="auto"/>
                <w:sz w:val="24"/>
                <w:highlight w:val="none"/>
              </w:rPr>
            </w:pPr>
            <w:r>
              <w:rPr>
                <w:rFonts w:hint="eastAsia" w:ascii="宋体" w:hAnsi="宋体" w:cs="宋体"/>
                <w:b/>
                <w:bCs/>
                <w:color w:val="auto"/>
                <w:sz w:val="24"/>
                <w:highlight w:val="none"/>
                <w:lang w:val="en-US" w:eastAsia="zh-CN"/>
              </w:rPr>
              <w:t>注：投标文件中</w:t>
            </w:r>
            <w:r>
              <w:rPr>
                <w:rFonts w:hint="eastAsia" w:ascii="宋体" w:hAnsi="宋体" w:cs="宋体"/>
                <w:b/>
                <w:bCs/>
                <w:color w:val="auto"/>
                <w:sz w:val="24"/>
                <w:highlight w:val="none"/>
              </w:rPr>
              <w:t>提供</w:t>
            </w:r>
            <w:r>
              <w:rPr>
                <w:rFonts w:hint="eastAsia" w:ascii="宋体" w:hAnsi="宋体" w:cs="宋体"/>
                <w:b/>
                <w:bCs/>
                <w:color w:val="auto"/>
                <w:sz w:val="24"/>
                <w:highlight w:val="none"/>
                <w:lang w:val="en-US" w:eastAsia="zh-CN"/>
              </w:rPr>
              <w:t>第三方检测报告复印件或者医疗器械注册证、医疗器械产品技术要求等证明材料复印件并加盖公章</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否则</w:t>
            </w:r>
            <w:r>
              <w:rPr>
                <w:rFonts w:hint="eastAsia" w:ascii="宋体" w:hAnsi="宋体" w:cs="宋体"/>
                <w:b/>
                <w:bCs/>
                <w:color w:val="auto"/>
                <w:sz w:val="24"/>
                <w:highlight w:val="none"/>
              </w:rPr>
              <w:t>视为偏离</w:t>
            </w:r>
            <w:r>
              <w:rPr>
                <w:rFonts w:hint="eastAsia" w:ascii="宋体" w:hAnsi="宋体" w:cs="宋体"/>
                <w:b/>
                <w:bCs/>
                <w:color w:val="auto"/>
                <w:sz w:val="24"/>
                <w:highlight w:val="none"/>
                <w:lang w:eastAsia="zh-CN"/>
              </w:rPr>
              <w:t>。</w:t>
            </w:r>
          </w:p>
        </w:tc>
        <w:tc>
          <w:tcPr>
            <w:tcW w:w="1313" w:type="dxa"/>
            <w:noWrap/>
            <w:vAlign w:val="center"/>
          </w:tcPr>
          <w:p w14:paraId="0A369254">
            <w:pPr>
              <w:autoSpaceDE w:val="0"/>
              <w:autoSpaceDN w:val="0"/>
              <w:adjustRightInd/>
              <w:spacing w:line="300" w:lineRule="exact"/>
              <w:jc w:val="center"/>
              <w:rPr>
                <w:rFonts w:ascii="宋体" w:hAnsi="宋体" w:cs="宋体"/>
                <w:sz w:val="24"/>
                <w:highlight w:val="none"/>
              </w:rPr>
            </w:pPr>
          </w:p>
        </w:tc>
      </w:tr>
      <w:tr w14:paraId="342C0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1F6BD1D">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▲2.1.7</w:t>
            </w:r>
          </w:p>
        </w:tc>
        <w:tc>
          <w:tcPr>
            <w:tcW w:w="6538" w:type="dxa"/>
            <w:shd w:val="clear" w:color="auto" w:fill="auto"/>
            <w:noWrap/>
            <w:vAlign w:val="center"/>
          </w:tcPr>
          <w:p w14:paraId="4C449DDC">
            <w:pPr>
              <w:adjustRightInd/>
              <w:spacing w:line="300" w:lineRule="exact"/>
              <w:rPr>
                <w:rFonts w:hint="eastAsia" w:ascii="宋体" w:hAnsi="宋体" w:cs="宋体"/>
                <w:color w:val="auto"/>
                <w:sz w:val="24"/>
                <w:highlight w:val="none"/>
              </w:rPr>
            </w:pPr>
            <w:r>
              <w:rPr>
                <w:rFonts w:hint="eastAsia" w:ascii="宋体" w:hAnsi="宋体" w:cs="宋体"/>
                <w:color w:val="auto"/>
                <w:sz w:val="24"/>
                <w:highlight w:val="none"/>
              </w:rPr>
              <w:t>平均角分辨率≥94%。</w:t>
            </w:r>
          </w:p>
          <w:p w14:paraId="6CF292F1">
            <w:pPr>
              <w:adjustRightInd/>
              <w:spacing w:line="300" w:lineRule="exact"/>
              <w:rPr>
                <w:rFonts w:ascii="宋体" w:hAnsi="宋体" w:cs="宋体"/>
                <w:color w:val="auto"/>
                <w:sz w:val="24"/>
                <w:highlight w:val="none"/>
              </w:rPr>
            </w:pPr>
            <w:r>
              <w:rPr>
                <w:rFonts w:hint="eastAsia" w:ascii="宋体" w:hAnsi="宋体" w:cs="宋体"/>
                <w:b/>
                <w:bCs/>
                <w:color w:val="auto"/>
                <w:sz w:val="24"/>
                <w:highlight w:val="none"/>
                <w:lang w:val="en-US" w:eastAsia="zh-CN"/>
              </w:rPr>
              <w:t>注：投标文件中</w:t>
            </w:r>
            <w:r>
              <w:rPr>
                <w:rFonts w:hint="eastAsia" w:ascii="宋体" w:hAnsi="宋体" w:cs="宋体"/>
                <w:b/>
                <w:bCs/>
                <w:color w:val="auto"/>
                <w:sz w:val="24"/>
                <w:highlight w:val="none"/>
              </w:rPr>
              <w:t>提供</w:t>
            </w:r>
            <w:r>
              <w:rPr>
                <w:rFonts w:hint="eastAsia" w:ascii="宋体" w:hAnsi="宋体" w:cs="宋体"/>
                <w:b/>
                <w:bCs/>
                <w:color w:val="auto"/>
                <w:sz w:val="24"/>
                <w:highlight w:val="none"/>
                <w:lang w:val="en-US" w:eastAsia="zh-CN"/>
              </w:rPr>
              <w:t>第三方检测报告复印件或者医疗器械注册证、医疗器械产品技术要求等证明材料复印件并加盖公章</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否则</w:t>
            </w:r>
            <w:r>
              <w:rPr>
                <w:rFonts w:hint="eastAsia" w:ascii="宋体" w:hAnsi="宋体" w:cs="宋体"/>
                <w:b/>
                <w:bCs/>
                <w:color w:val="auto"/>
                <w:sz w:val="24"/>
                <w:highlight w:val="none"/>
              </w:rPr>
              <w:t>视为偏离</w:t>
            </w:r>
            <w:r>
              <w:rPr>
                <w:rFonts w:hint="eastAsia" w:ascii="宋体" w:hAnsi="宋体" w:cs="宋体"/>
                <w:b/>
                <w:bCs/>
                <w:color w:val="auto"/>
                <w:sz w:val="24"/>
                <w:highlight w:val="none"/>
                <w:lang w:eastAsia="zh-CN"/>
              </w:rPr>
              <w:t>。</w:t>
            </w:r>
          </w:p>
        </w:tc>
        <w:tc>
          <w:tcPr>
            <w:tcW w:w="1313" w:type="dxa"/>
            <w:noWrap/>
            <w:vAlign w:val="center"/>
          </w:tcPr>
          <w:p w14:paraId="76CCA77A">
            <w:pPr>
              <w:autoSpaceDE w:val="0"/>
              <w:autoSpaceDN w:val="0"/>
              <w:adjustRightInd/>
              <w:spacing w:line="300" w:lineRule="exact"/>
              <w:jc w:val="center"/>
              <w:rPr>
                <w:rFonts w:ascii="宋体" w:hAnsi="宋体" w:cs="宋体"/>
                <w:b/>
                <w:bCs/>
                <w:sz w:val="24"/>
                <w:highlight w:val="none"/>
                <w:lang w:val="zh-CN"/>
              </w:rPr>
            </w:pPr>
          </w:p>
        </w:tc>
      </w:tr>
      <w:tr w14:paraId="6D06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BA36E7A">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2.1.8</w:t>
            </w:r>
          </w:p>
        </w:tc>
        <w:tc>
          <w:tcPr>
            <w:tcW w:w="6538" w:type="dxa"/>
            <w:shd w:val="clear" w:color="auto" w:fill="auto"/>
            <w:noWrap/>
            <w:vAlign w:val="center"/>
          </w:tcPr>
          <w:p w14:paraId="16AA2ADF">
            <w:pPr>
              <w:adjustRightInd/>
              <w:spacing w:line="300" w:lineRule="exact"/>
              <w:rPr>
                <w:rFonts w:ascii="宋体" w:hAnsi="宋体" w:cs="宋体"/>
                <w:color w:val="auto"/>
                <w:sz w:val="24"/>
                <w:highlight w:val="none"/>
              </w:rPr>
            </w:pPr>
            <w:r>
              <w:rPr>
                <w:rFonts w:hint="eastAsia" w:ascii="宋体" w:hAnsi="宋体" w:cs="宋体"/>
                <w:color w:val="auto"/>
                <w:sz w:val="24"/>
                <w:highlight w:val="none"/>
              </w:rPr>
              <w:t>有效景深范围≥30mm。</w:t>
            </w:r>
          </w:p>
        </w:tc>
        <w:tc>
          <w:tcPr>
            <w:tcW w:w="1313" w:type="dxa"/>
            <w:noWrap/>
            <w:vAlign w:val="center"/>
          </w:tcPr>
          <w:p w14:paraId="297F9068">
            <w:pPr>
              <w:autoSpaceDE w:val="0"/>
              <w:autoSpaceDN w:val="0"/>
              <w:adjustRightInd/>
              <w:spacing w:line="300" w:lineRule="exact"/>
              <w:jc w:val="center"/>
              <w:rPr>
                <w:rFonts w:ascii="宋体" w:hAnsi="宋体" w:cs="宋体"/>
                <w:b/>
                <w:bCs/>
                <w:sz w:val="24"/>
                <w:highlight w:val="none"/>
                <w:lang w:val="zh-CN"/>
              </w:rPr>
            </w:pPr>
          </w:p>
        </w:tc>
      </w:tr>
      <w:tr w14:paraId="676BF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7490710">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2.1.9</w:t>
            </w:r>
          </w:p>
        </w:tc>
        <w:tc>
          <w:tcPr>
            <w:tcW w:w="6538" w:type="dxa"/>
            <w:shd w:val="clear" w:color="auto" w:fill="auto"/>
            <w:noWrap/>
            <w:vAlign w:val="center"/>
          </w:tcPr>
          <w:p w14:paraId="1E871CB2">
            <w:pPr>
              <w:adjustRightInd/>
              <w:spacing w:line="300" w:lineRule="exact"/>
              <w:rPr>
                <w:rFonts w:ascii="宋体" w:hAnsi="宋体" w:cs="宋体"/>
                <w:color w:val="auto"/>
                <w:sz w:val="24"/>
                <w:highlight w:val="none"/>
              </w:rPr>
            </w:pPr>
            <w:r>
              <w:rPr>
                <w:rFonts w:hint="eastAsia" w:ascii="宋体" w:hAnsi="宋体" w:cs="宋体"/>
                <w:color w:val="auto"/>
                <w:sz w:val="24"/>
                <w:highlight w:val="none"/>
              </w:rPr>
              <w:t>显色指数Ra（D65光源）≥90。</w:t>
            </w:r>
          </w:p>
        </w:tc>
        <w:tc>
          <w:tcPr>
            <w:tcW w:w="1313" w:type="dxa"/>
            <w:noWrap/>
            <w:vAlign w:val="center"/>
          </w:tcPr>
          <w:p w14:paraId="1BFBCF96">
            <w:pPr>
              <w:autoSpaceDE w:val="0"/>
              <w:autoSpaceDN w:val="0"/>
              <w:adjustRightInd/>
              <w:spacing w:line="300" w:lineRule="exact"/>
              <w:jc w:val="center"/>
              <w:rPr>
                <w:rFonts w:ascii="宋体" w:hAnsi="宋体" w:cs="宋体"/>
                <w:b/>
                <w:bCs/>
                <w:sz w:val="24"/>
                <w:highlight w:val="none"/>
                <w:lang w:val="zh-CN"/>
              </w:rPr>
            </w:pPr>
          </w:p>
        </w:tc>
      </w:tr>
      <w:tr w14:paraId="6B49A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96EDB12">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2.1.10</w:t>
            </w:r>
          </w:p>
        </w:tc>
        <w:tc>
          <w:tcPr>
            <w:tcW w:w="6538" w:type="dxa"/>
            <w:shd w:val="clear" w:color="auto" w:fill="auto"/>
            <w:noWrap/>
            <w:vAlign w:val="center"/>
          </w:tcPr>
          <w:p w14:paraId="4820101C">
            <w:pPr>
              <w:adjustRightInd/>
              <w:spacing w:line="300" w:lineRule="exact"/>
              <w:rPr>
                <w:rFonts w:ascii="宋体" w:hAnsi="宋体" w:cs="宋体"/>
                <w:color w:val="auto"/>
                <w:sz w:val="24"/>
                <w:highlight w:val="none"/>
              </w:rPr>
            </w:pPr>
            <w:r>
              <w:rPr>
                <w:rFonts w:hint="eastAsia" w:ascii="宋体" w:hAnsi="宋体" w:cs="宋体"/>
                <w:color w:val="auto"/>
                <w:sz w:val="24"/>
                <w:highlight w:val="none"/>
              </w:rPr>
              <w:t>显色指数Ra（A光源）≥75。</w:t>
            </w:r>
          </w:p>
        </w:tc>
        <w:tc>
          <w:tcPr>
            <w:tcW w:w="1313" w:type="dxa"/>
            <w:noWrap/>
            <w:vAlign w:val="center"/>
          </w:tcPr>
          <w:p w14:paraId="1AB3B301">
            <w:pPr>
              <w:autoSpaceDE w:val="0"/>
              <w:autoSpaceDN w:val="0"/>
              <w:adjustRightInd/>
              <w:spacing w:line="300" w:lineRule="exact"/>
              <w:jc w:val="center"/>
              <w:rPr>
                <w:rFonts w:ascii="宋体" w:hAnsi="宋体" w:cs="宋体"/>
                <w:sz w:val="24"/>
                <w:highlight w:val="none"/>
              </w:rPr>
            </w:pPr>
          </w:p>
        </w:tc>
      </w:tr>
      <w:tr w14:paraId="689EB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0CD576F">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▲2.1.11</w:t>
            </w:r>
          </w:p>
        </w:tc>
        <w:tc>
          <w:tcPr>
            <w:tcW w:w="6538" w:type="dxa"/>
            <w:shd w:val="clear" w:color="auto" w:fill="auto"/>
            <w:noWrap/>
            <w:vAlign w:val="center"/>
          </w:tcPr>
          <w:p w14:paraId="5B7C2E20">
            <w:pPr>
              <w:adjustRightInd/>
              <w:spacing w:line="300" w:lineRule="exact"/>
              <w:rPr>
                <w:rFonts w:hint="eastAsia" w:ascii="宋体" w:hAnsi="宋体" w:cs="宋体"/>
                <w:color w:val="auto"/>
                <w:sz w:val="24"/>
                <w:highlight w:val="none"/>
              </w:rPr>
            </w:pPr>
            <w:r>
              <w:rPr>
                <w:rFonts w:hint="eastAsia" w:ascii="宋体" w:hAnsi="宋体" w:cs="宋体"/>
                <w:color w:val="auto"/>
                <w:sz w:val="24"/>
                <w:highlight w:val="none"/>
              </w:rPr>
              <w:t>照明镜体光效ILer≥0.95。</w:t>
            </w:r>
          </w:p>
          <w:p w14:paraId="03ECA8CC">
            <w:pPr>
              <w:adjustRightInd/>
              <w:spacing w:line="300" w:lineRule="exact"/>
              <w:rPr>
                <w:rFonts w:ascii="宋体" w:hAnsi="宋体" w:cs="宋体"/>
                <w:color w:val="auto"/>
                <w:sz w:val="24"/>
                <w:highlight w:val="none"/>
              </w:rPr>
            </w:pPr>
            <w:r>
              <w:rPr>
                <w:rFonts w:hint="eastAsia" w:ascii="宋体" w:hAnsi="宋体" w:cs="宋体"/>
                <w:b/>
                <w:bCs/>
                <w:color w:val="auto"/>
                <w:sz w:val="24"/>
                <w:highlight w:val="none"/>
                <w:lang w:val="en-US" w:eastAsia="zh-CN"/>
              </w:rPr>
              <w:t>注：投标文件中</w:t>
            </w:r>
            <w:r>
              <w:rPr>
                <w:rFonts w:hint="eastAsia" w:ascii="宋体" w:hAnsi="宋体" w:cs="宋体"/>
                <w:b/>
                <w:bCs/>
                <w:color w:val="auto"/>
                <w:sz w:val="24"/>
                <w:highlight w:val="none"/>
              </w:rPr>
              <w:t>提供</w:t>
            </w:r>
            <w:r>
              <w:rPr>
                <w:rFonts w:hint="eastAsia" w:ascii="宋体" w:hAnsi="宋体" w:cs="宋体"/>
                <w:b/>
                <w:bCs/>
                <w:color w:val="auto"/>
                <w:sz w:val="24"/>
                <w:highlight w:val="none"/>
                <w:lang w:val="en-US" w:eastAsia="zh-CN"/>
              </w:rPr>
              <w:t>第三方检测报告复印件或者医疗器械注册证、医疗器械产品技术要求等证明材料复印件并加盖公章</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否则</w:t>
            </w:r>
            <w:r>
              <w:rPr>
                <w:rFonts w:hint="eastAsia" w:ascii="宋体" w:hAnsi="宋体" w:cs="宋体"/>
                <w:b/>
                <w:bCs/>
                <w:color w:val="auto"/>
                <w:sz w:val="24"/>
                <w:highlight w:val="none"/>
              </w:rPr>
              <w:t>视为偏离</w:t>
            </w:r>
            <w:r>
              <w:rPr>
                <w:rFonts w:hint="eastAsia" w:ascii="宋体" w:hAnsi="宋体" w:cs="宋体"/>
                <w:b/>
                <w:bCs/>
                <w:color w:val="auto"/>
                <w:sz w:val="24"/>
                <w:highlight w:val="none"/>
                <w:lang w:eastAsia="zh-CN"/>
              </w:rPr>
              <w:t>。</w:t>
            </w:r>
          </w:p>
        </w:tc>
        <w:tc>
          <w:tcPr>
            <w:tcW w:w="1313" w:type="dxa"/>
            <w:noWrap/>
            <w:vAlign w:val="center"/>
          </w:tcPr>
          <w:p w14:paraId="6D7EA32C">
            <w:pPr>
              <w:autoSpaceDE w:val="0"/>
              <w:autoSpaceDN w:val="0"/>
              <w:adjustRightInd/>
              <w:spacing w:line="300" w:lineRule="exact"/>
              <w:jc w:val="center"/>
              <w:rPr>
                <w:rFonts w:ascii="宋体" w:hAnsi="宋体" w:cs="宋体"/>
                <w:sz w:val="24"/>
                <w:highlight w:val="none"/>
                <w:lang w:val="zh-CN"/>
              </w:rPr>
            </w:pPr>
          </w:p>
        </w:tc>
      </w:tr>
      <w:tr w14:paraId="4E69D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5817EE8">
            <w:pPr>
              <w:adjustRightInd/>
              <w:spacing w:line="300" w:lineRule="exact"/>
              <w:jc w:val="center"/>
              <w:rPr>
                <w:rFonts w:ascii="宋体" w:hAnsi="宋体" w:cs="宋体"/>
                <w:sz w:val="24"/>
                <w:highlight w:val="none"/>
              </w:rPr>
            </w:pPr>
            <w:r>
              <w:rPr>
                <w:rFonts w:hint="eastAsia" w:ascii="宋体" w:hAnsi="宋体" w:cs="宋体"/>
                <w:sz w:val="24"/>
                <w:highlight w:val="none"/>
              </w:rPr>
              <w:t>▲2.1.12</w:t>
            </w:r>
          </w:p>
        </w:tc>
        <w:tc>
          <w:tcPr>
            <w:tcW w:w="6538" w:type="dxa"/>
            <w:shd w:val="clear" w:color="auto" w:fill="auto"/>
            <w:noWrap/>
            <w:vAlign w:val="center"/>
          </w:tcPr>
          <w:p w14:paraId="65B2DB11">
            <w:pPr>
              <w:adjustRightInd/>
              <w:spacing w:line="300" w:lineRule="exact"/>
              <w:rPr>
                <w:rFonts w:ascii="宋体" w:hAnsi="宋体" w:cs="宋体"/>
                <w:sz w:val="24"/>
                <w:highlight w:val="none"/>
              </w:rPr>
            </w:pPr>
            <w:r>
              <w:rPr>
                <w:rFonts w:hint="eastAsia" w:ascii="宋体" w:hAnsi="宋体" w:cs="宋体"/>
                <w:sz w:val="24"/>
                <w:highlight w:val="none"/>
              </w:rPr>
              <w:t>综合镜体光效SLer≥0.65。</w:t>
            </w:r>
          </w:p>
        </w:tc>
        <w:tc>
          <w:tcPr>
            <w:tcW w:w="1313" w:type="dxa"/>
            <w:noWrap/>
            <w:vAlign w:val="center"/>
          </w:tcPr>
          <w:p w14:paraId="074B4CD2">
            <w:pPr>
              <w:autoSpaceDE w:val="0"/>
              <w:autoSpaceDN w:val="0"/>
              <w:adjustRightInd/>
              <w:spacing w:line="300" w:lineRule="exact"/>
              <w:jc w:val="center"/>
              <w:rPr>
                <w:rFonts w:ascii="宋体" w:hAnsi="宋体" w:cs="宋体"/>
                <w:sz w:val="24"/>
                <w:highlight w:val="none"/>
                <w:lang w:val="zh-CN"/>
              </w:rPr>
            </w:pPr>
          </w:p>
        </w:tc>
      </w:tr>
      <w:tr w14:paraId="5E2D6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021E7BD">
            <w:pPr>
              <w:adjustRightInd/>
              <w:spacing w:line="300" w:lineRule="exact"/>
              <w:jc w:val="center"/>
              <w:rPr>
                <w:rFonts w:ascii="宋体" w:hAnsi="宋体" w:cs="宋体"/>
                <w:sz w:val="24"/>
                <w:highlight w:val="none"/>
              </w:rPr>
            </w:pPr>
            <w:r>
              <w:rPr>
                <w:rFonts w:hint="eastAsia" w:ascii="宋体" w:hAnsi="宋体" w:cs="宋体"/>
                <w:sz w:val="24"/>
                <w:highlight w:val="none"/>
              </w:rPr>
              <w:t>▲2.1.13</w:t>
            </w:r>
          </w:p>
        </w:tc>
        <w:tc>
          <w:tcPr>
            <w:tcW w:w="6538" w:type="dxa"/>
            <w:shd w:val="clear" w:color="auto" w:fill="auto"/>
            <w:noWrap/>
            <w:vAlign w:val="center"/>
          </w:tcPr>
          <w:p w14:paraId="226948E2">
            <w:pPr>
              <w:adjustRightInd/>
              <w:spacing w:line="300" w:lineRule="exact"/>
              <w:rPr>
                <w:rFonts w:ascii="宋体" w:hAnsi="宋体" w:cs="宋体"/>
                <w:sz w:val="24"/>
                <w:highlight w:val="none"/>
              </w:rPr>
            </w:pPr>
            <w:r>
              <w:rPr>
                <w:rFonts w:hint="eastAsia" w:ascii="宋体" w:hAnsi="宋体" w:cs="宋体"/>
                <w:sz w:val="24"/>
                <w:highlight w:val="none"/>
              </w:rPr>
              <w:t>综合边缘光效SLe-z≥0.20。</w:t>
            </w:r>
          </w:p>
        </w:tc>
        <w:tc>
          <w:tcPr>
            <w:tcW w:w="1313" w:type="dxa"/>
            <w:noWrap/>
            <w:vAlign w:val="center"/>
          </w:tcPr>
          <w:p w14:paraId="00C921B7">
            <w:pPr>
              <w:autoSpaceDE w:val="0"/>
              <w:autoSpaceDN w:val="0"/>
              <w:adjustRightInd/>
              <w:spacing w:line="300" w:lineRule="exact"/>
              <w:jc w:val="center"/>
              <w:rPr>
                <w:rFonts w:ascii="宋体" w:hAnsi="宋体" w:cs="宋体"/>
                <w:sz w:val="24"/>
                <w:highlight w:val="none"/>
                <w:lang w:val="zh-CN"/>
              </w:rPr>
            </w:pPr>
          </w:p>
        </w:tc>
      </w:tr>
      <w:tr w14:paraId="2CCE3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8E95911">
            <w:pPr>
              <w:adjustRightInd/>
              <w:spacing w:line="300" w:lineRule="exact"/>
              <w:jc w:val="center"/>
              <w:rPr>
                <w:rFonts w:ascii="宋体" w:hAnsi="宋体" w:cs="宋体"/>
                <w:sz w:val="24"/>
                <w:highlight w:val="none"/>
              </w:rPr>
            </w:pPr>
            <w:r>
              <w:rPr>
                <w:rFonts w:hint="eastAsia" w:ascii="宋体" w:hAnsi="宋体" w:cs="宋体"/>
                <w:sz w:val="24"/>
                <w:highlight w:val="none"/>
              </w:rPr>
              <w:t>2.1.14</w:t>
            </w:r>
          </w:p>
        </w:tc>
        <w:tc>
          <w:tcPr>
            <w:tcW w:w="6538" w:type="dxa"/>
            <w:shd w:val="clear" w:color="auto" w:fill="auto"/>
            <w:noWrap/>
            <w:vAlign w:val="center"/>
          </w:tcPr>
          <w:p w14:paraId="6279AAB8">
            <w:pPr>
              <w:adjustRightInd/>
              <w:spacing w:line="300" w:lineRule="exact"/>
              <w:rPr>
                <w:rFonts w:ascii="宋体" w:hAnsi="宋体" w:cs="宋体"/>
                <w:sz w:val="24"/>
                <w:highlight w:val="none"/>
              </w:rPr>
            </w:pPr>
            <w:r>
              <w:rPr>
                <w:rFonts w:hint="eastAsia" w:ascii="宋体" w:hAnsi="宋体" w:cs="宋体"/>
                <w:sz w:val="24"/>
                <w:highlight w:val="none"/>
              </w:rPr>
              <w:t>有限光度率Dm≤2400cd(m².lm)。</w:t>
            </w:r>
          </w:p>
        </w:tc>
        <w:tc>
          <w:tcPr>
            <w:tcW w:w="1313" w:type="dxa"/>
            <w:noWrap/>
            <w:vAlign w:val="center"/>
          </w:tcPr>
          <w:p w14:paraId="11E2D1FD">
            <w:pPr>
              <w:autoSpaceDE w:val="0"/>
              <w:autoSpaceDN w:val="0"/>
              <w:adjustRightInd/>
              <w:spacing w:line="300" w:lineRule="exact"/>
              <w:jc w:val="center"/>
              <w:rPr>
                <w:rFonts w:ascii="宋体" w:hAnsi="宋体" w:cs="宋体"/>
                <w:sz w:val="24"/>
                <w:highlight w:val="none"/>
              </w:rPr>
            </w:pPr>
          </w:p>
        </w:tc>
      </w:tr>
      <w:tr w14:paraId="03249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D38899F">
            <w:pPr>
              <w:adjustRightInd/>
              <w:spacing w:line="300" w:lineRule="exact"/>
              <w:jc w:val="center"/>
              <w:rPr>
                <w:rFonts w:ascii="宋体" w:hAnsi="宋体" w:cs="宋体"/>
                <w:sz w:val="24"/>
                <w:highlight w:val="none"/>
              </w:rPr>
            </w:pPr>
            <w:r>
              <w:rPr>
                <w:rFonts w:hint="eastAsia" w:ascii="宋体" w:hAnsi="宋体" w:cs="宋体"/>
                <w:sz w:val="24"/>
                <w:highlight w:val="none"/>
              </w:rPr>
              <w:t>▲2.1.15</w:t>
            </w:r>
          </w:p>
        </w:tc>
        <w:tc>
          <w:tcPr>
            <w:tcW w:w="6538" w:type="dxa"/>
            <w:shd w:val="clear" w:color="auto" w:fill="auto"/>
            <w:noWrap/>
            <w:vAlign w:val="center"/>
          </w:tcPr>
          <w:p w14:paraId="4A226A84">
            <w:pPr>
              <w:adjustRightInd/>
              <w:spacing w:line="300" w:lineRule="exact"/>
              <w:rPr>
                <w:rFonts w:ascii="宋体" w:hAnsi="宋体" w:cs="宋体"/>
                <w:sz w:val="24"/>
                <w:highlight w:val="none"/>
              </w:rPr>
            </w:pPr>
            <w:r>
              <w:rPr>
                <w:rFonts w:hint="eastAsia" w:ascii="宋体" w:hAnsi="宋体" w:cs="宋体"/>
                <w:sz w:val="24"/>
                <w:highlight w:val="none"/>
              </w:rPr>
              <w:t>单位相对畸变Vu-z≤2%。</w:t>
            </w:r>
          </w:p>
        </w:tc>
        <w:tc>
          <w:tcPr>
            <w:tcW w:w="1313" w:type="dxa"/>
            <w:noWrap/>
            <w:vAlign w:val="center"/>
          </w:tcPr>
          <w:p w14:paraId="6EE27A88">
            <w:pPr>
              <w:autoSpaceDE w:val="0"/>
              <w:autoSpaceDN w:val="0"/>
              <w:adjustRightInd/>
              <w:spacing w:line="300" w:lineRule="exact"/>
              <w:jc w:val="center"/>
              <w:rPr>
                <w:rFonts w:ascii="宋体" w:hAnsi="宋体" w:cs="宋体"/>
                <w:b/>
                <w:bCs/>
                <w:sz w:val="24"/>
                <w:highlight w:val="none"/>
              </w:rPr>
            </w:pPr>
          </w:p>
        </w:tc>
      </w:tr>
      <w:tr w14:paraId="7C6FF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03D315D">
            <w:pPr>
              <w:adjustRightInd/>
              <w:spacing w:line="300" w:lineRule="exact"/>
              <w:jc w:val="center"/>
              <w:rPr>
                <w:rFonts w:ascii="宋体" w:hAnsi="宋体" w:cs="宋体"/>
                <w:sz w:val="24"/>
                <w:highlight w:val="none"/>
              </w:rPr>
            </w:pPr>
            <w:r>
              <w:rPr>
                <w:rFonts w:hint="eastAsia" w:ascii="宋体" w:hAnsi="宋体" w:cs="宋体"/>
                <w:sz w:val="24"/>
                <w:highlight w:val="none"/>
              </w:rPr>
              <w:t>2.1.16</w:t>
            </w:r>
          </w:p>
        </w:tc>
        <w:tc>
          <w:tcPr>
            <w:tcW w:w="6538" w:type="dxa"/>
            <w:shd w:val="clear" w:color="auto" w:fill="auto"/>
            <w:noWrap/>
            <w:vAlign w:val="center"/>
          </w:tcPr>
          <w:p w14:paraId="4FFD4005">
            <w:pPr>
              <w:adjustRightInd/>
              <w:spacing w:line="300" w:lineRule="exact"/>
              <w:rPr>
                <w:rFonts w:ascii="宋体" w:hAnsi="宋体" w:cs="宋体"/>
                <w:sz w:val="24"/>
                <w:highlight w:val="none"/>
              </w:rPr>
            </w:pPr>
            <w:r>
              <w:rPr>
                <w:rFonts w:hint="eastAsia" w:ascii="宋体" w:hAnsi="宋体" w:cs="宋体"/>
                <w:sz w:val="24"/>
                <w:highlight w:val="none"/>
              </w:rPr>
              <w:t>照明变化率≤18%。</w:t>
            </w:r>
          </w:p>
        </w:tc>
        <w:tc>
          <w:tcPr>
            <w:tcW w:w="1313" w:type="dxa"/>
            <w:noWrap/>
            <w:vAlign w:val="center"/>
          </w:tcPr>
          <w:p w14:paraId="0D30273E">
            <w:pPr>
              <w:autoSpaceDE w:val="0"/>
              <w:autoSpaceDN w:val="0"/>
              <w:adjustRightInd/>
              <w:spacing w:line="300" w:lineRule="exact"/>
              <w:jc w:val="center"/>
              <w:rPr>
                <w:rFonts w:ascii="宋体" w:hAnsi="宋体" w:cs="宋体"/>
                <w:sz w:val="24"/>
                <w:highlight w:val="none"/>
                <w:lang w:val="zh-CN"/>
              </w:rPr>
            </w:pPr>
          </w:p>
        </w:tc>
      </w:tr>
      <w:tr w14:paraId="12A86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B255731">
            <w:pPr>
              <w:adjustRightInd/>
              <w:spacing w:line="300" w:lineRule="exact"/>
              <w:jc w:val="center"/>
              <w:rPr>
                <w:rFonts w:ascii="宋体" w:hAnsi="宋体" w:cs="宋体"/>
                <w:sz w:val="24"/>
                <w:highlight w:val="none"/>
              </w:rPr>
            </w:pPr>
            <w:r>
              <w:rPr>
                <w:rFonts w:hint="eastAsia" w:ascii="宋体" w:hAnsi="宋体" w:cs="宋体"/>
                <w:sz w:val="24"/>
                <w:highlight w:val="none"/>
              </w:rPr>
              <w:t>▲2.1.17</w:t>
            </w:r>
          </w:p>
        </w:tc>
        <w:tc>
          <w:tcPr>
            <w:tcW w:w="6538" w:type="dxa"/>
            <w:shd w:val="clear" w:color="auto" w:fill="auto"/>
            <w:noWrap/>
            <w:vAlign w:val="center"/>
          </w:tcPr>
          <w:p w14:paraId="0FC6DCF3">
            <w:pPr>
              <w:adjustRightInd/>
              <w:spacing w:line="300" w:lineRule="exact"/>
              <w:rPr>
                <w:rFonts w:ascii="宋体" w:hAnsi="宋体" w:cs="宋体"/>
                <w:sz w:val="24"/>
                <w:highlight w:val="none"/>
              </w:rPr>
            </w:pPr>
            <w:r>
              <w:rPr>
                <w:rFonts w:hint="eastAsia" w:ascii="宋体" w:hAnsi="宋体" w:cs="宋体"/>
                <w:sz w:val="24"/>
                <w:highlight w:val="none"/>
              </w:rPr>
              <w:t>椎间孔镜为4K高清内窥镜。</w:t>
            </w:r>
          </w:p>
          <w:p w14:paraId="2BB2619A">
            <w:pPr>
              <w:adjustRightInd/>
              <w:spacing w:line="300" w:lineRule="exact"/>
              <w:rPr>
                <w:rFonts w:ascii="宋体" w:hAnsi="宋体" w:cs="宋体"/>
                <w:sz w:val="24"/>
                <w:highlight w:val="none"/>
              </w:rPr>
            </w:pPr>
            <w:r>
              <w:rPr>
                <w:rFonts w:hint="eastAsia" w:ascii="宋体" w:hAnsi="宋体" w:cs="宋体"/>
                <w:b/>
                <w:bCs/>
                <w:sz w:val="24"/>
                <w:highlight w:val="none"/>
              </w:rPr>
              <w:t>注：投标文件中提供第三方检测报告复印件或者医疗器械注册证的附件医疗器械产品技术要求或者食药监局的相关证明文件并加盖投标人公章，未按要求提供的视为负偏离。</w:t>
            </w:r>
          </w:p>
        </w:tc>
        <w:tc>
          <w:tcPr>
            <w:tcW w:w="1313" w:type="dxa"/>
            <w:noWrap/>
            <w:vAlign w:val="center"/>
          </w:tcPr>
          <w:p w14:paraId="3CD5F30D">
            <w:pPr>
              <w:autoSpaceDE w:val="0"/>
              <w:autoSpaceDN w:val="0"/>
              <w:adjustRightInd/>
              <w:spacing w:line="300" w:lineRule="exact"/>
              <w:jc w:val="center"/>
              <w:rPr>
                <w:rFonts w:ascii="宋体" w:hAnsi="宋体" w:cs="宋体"/>
                <w:sz w:val="24"/>
                <w:highlight w:val="none"/>
                <w:lang w:val="zh-CN"/>
              </w:rPr>
            </w:pPr>
          </w:p>
        </w:tc>
      </w:tr>
      <w:tr w14:paraId="39410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84BAE5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2.2</w:t>
            </w:r>
          </w:p>
        </w:tc>
        <w:tc>
          <w:tcPr>
            <w:tcW w:w="6538" w:type="dxa"/>
            <w:shd w:val="clear" w:color="auto" w:fill="auto"/>
            <w:noWrap/>
            <w:vAlign w:val="center"/>
          </w:tcPr>
          <w:p w14:paraId="354F6B5E">
            <w:pPr>
              <w:adjustRightInd/>
              <w:spacing w:line="300" w:lineRule="exact"/>
              <w:rPr>
                <w:rFonts w:ascii="宋体" w:hAnsi="宋体" w:cs="宋体"/>
                <w:b/>
                <w:bCs/>
                <w:sz w:val="24"/>
                <w:highlight w:val="none"/>
              </w:rPr>
            </w:pPr>
            <w:r>
              <w:rPr>
                <w:rFonts w:hint="eastAsia" w:ascii="宋体" w:hAnsi="宋体" w:cs="宋体"/>
                <w:b/>
                <w:bCs/>
                <w:sz w:val="24"/>
                <w:highlight w:val="none"/>
              </w:rPr>
              <w:t>椎间孔镜手术器械（数量：1套）</w:t>
            </w:r>
          </w:p>
        </w:tc>
        <w:tc>
          <w:tcPr>
            <w:tcW w:w="1313" w:type="dxa"/>
            <w:noWrap/>
            <w:vAlign w:val="center"/>
          </w:tcPr>
          <w:p w14:paraId="20085C51">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76C4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0C64209">
            <w:pPr>
              <w:adjustRightInd/>
              <w:spacing w:line="300" w:lineRule="exact"/>
              <w:jc w:val="center"/>
              <w:rPr>
                <w:rFonts w:ascii="宋体" w:hAnsi="宋体" w:cs="宋体"/>
                <w:sz w:val="24"/>
                <w:highlight w:val="none"/>
              </w:rPr>
            </w:pPr>
            <w:r>
              <w:rPr>
                <w:rFonts w:hint="eastAsia" w:ascii="宋体" w:hAnsi="宋体" w:cs="宋体"/>
                <w:sz w:val="24"/>
                <w:highlight w:val="none"/>
              </w:rPr>
              <w:t>2.2.1</w:t>
            </w:r>
          </w:p>
        </w:tc>
        <w:tc>
          <w:tcPr>
            <w:tcW w:w="6538" w:type="dxa"/>
            <w:shd w:val="clear" w:color="auto" w:fill="auto"/>
            <w:noWrap/>
            <w:vAlign w:val="center"/>
          </w:tcPr>
          <w:p w14:paraId="1BA9EEF2">
            <w:pPr>
              <w:adjustRightInd/>
              <w:spacing w:line="300" w:lineRule="exact"/>
              <w:rPr>
                <w:rFonts w:ascii="宋体" w:hAnsi="宋体" w:cs="宋体"/>
                <w:sz w:val="24"/>
                <w:highlight w:val="none"/>
              </w:rPr>
            </w:pPr>
            <w:r>
              <w:rPr>
                <w:rFonts w:hint="eastAsia" w:ascii="宋体" w:hAnsi="宋体" w:cs="宋体"/>
                <w:sz w:val="24"/>
                <w:highlight w:val="none"/>
              </w:rPr>
              <w:t>18G穿刺针1支。</w:t>
            </w:r>
          </w:p>
        </w:tc>
        <w:tc>
          <w:tcPr>
            <w:tcW w:w="1313" w:type="dxa"/>
            <w:noWrap/>
            <w:vAlign w:val="center"/>
          </w:tcPr>
          <w:p w14:paraId="61D374D6">
            <w:pPr>
              <w:autoSpaceDE w:val="0"/>
              <w:autoSpaceDN w:val="0"/>
              <w:adjustRightInd/>
              <w:spacing w:line="300" w:lineRule="exact"/>
              <w:jc w:val="center"/>
              <w:rPr>
                <w:rFonts w:ascii="宋体" w:hAnsi="宋体" w:cs="宋体"/>
                <w:sz w:val="24"/>
                <w:highlight w:val="none"/>
                <w:lang w:val="zh-CN"/>
              </w:rPr>
            </w:pPr>
          </w:p>
        </w:tc>
      </w:tr>
      <w:tr w14:paraId="54F1E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CF560A4">
            <w:pPr>
              <w:adjustRightInd/>
              <w:spacing w:line="300" w:lineRule="exact"/>
              <w:jc w:val="center"/>
              <w:rPr>
                <w:rFonts w:ascii="宋体" w:hAnsi="宋体" w:cs="宋体"/>
                <w:sz w:val="24"/>
                <w:highlight w:val="none"/>
              </w:rPr>
            </w:pPr>
            <w:r>
              <w:rPr>
                <w:rFonts w:hint="eastAsia" w:ascii="宋体" w:hAnsi="宋体" w:cs="宋体"/>
                <w:sz w:val="24"/>
                <w:highlight w:val="none"/>
              </w:rPr>
              <w:t>2.2.2</w:t>
            </w:r>
          </w:p>
        </w:tc>
        <w:tc>
          <w:tcPr>
            <w:tcW w:w="6538" w:type="dxa"/>
            <w:shd w:val="clear" w:color="auto" w:fill="auto"/>
            <w:noWrap/>
            <w:vAlign w:val="center"/>
          </w:tcPr>
          <w:p w14:paraId="7D7239BC">
            <w:pPr>
              <w:adjustRightInd/>
              <w:spacing w:line="300" w:lineRule="exact"/>
              <w:rPr>
                <w:rFonts w:ascii="宋体" w:hAnsi="宋体" w:cs="宋体"/>
                <w:sz w:val="24"/>
                <w:highlight w:val="none"/>
              </w:rPr>
            </w:pPr>
            <w:r>
              <w:rPr>
                <w:rFonts w:hint="eastAsia" w:ascii="宋体" w:hAnsi="宋体" w:cs="宋体"/>
                <w:sz w:val="24"/>
                <w:highlight w:val="none"/>
              </w:rPr>
              <w:t>定位丝1支，直径</w:t>
            </w:r>
            <w:r>
              <w:rPr>
                <w:rFonts w:hint="eastAsia"/>
                <w:highlight w:val="none"/>
              </w:rPr>
              <w:t>≤</w:t>
            </w:r>
            <w:r>
              <w:rPr>
                <w:rFonts w:hint="eastAsia" w:ascii="宋体" w:hAnsi="宋体" w:cs="宋体"/>
                <w:sz w:val="24"/>
                <w:highlight w:val="none"/>
              </w:rPr>
              <w:t>0.8mm。</w:t>
            </w:r>
          </w:p>
        </w:tc>
        <w:tc>
          <w:tcPr>
            <w:tcW w:w="1313" w:type="dxa"/>
            <w:noWrap/>
            <w:vAlign w:val="center"/>
          </w:tcPr>
          <w:p w14:paraId="32F07D9B">
            <w:pPr>
              <w:autoSpaceDE w:val="0"/>
              <w:autoSpaceDN w:val="0"/>
              <w:adjustRightInd/>
              <w:spacing w:line="300" w:lineRule="exact"/>
              <w:jc w:val="center"/>
              <w:rPr>
                <w:rFonts w:ascii="宋体" w:hAnsi="宋体" w:cs="宋体"/>
                <w:sz w:val="24"/>
                <w:highlight w:val="none"/>
                <w:lang w:val="zh-CN"/>
              </w:rPr>
            </w:pPr>
          </w:p>
        </w:tc>
      </w:tr>
      <w:tr w14:paraId="0CE4F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5B57573">
            <w:pPr>
              <w:adjustRightInd/>
              <w:spacing w:line="300" w:lineRule="exact"/>
              <w:jc w:val="center"/>
              <w:rPr>
                <w:rFonts w:ascii="宋体" w:hAnsi="宋体" w:cs="宋体"/>
                <w:sz w:val="24"/>
                <w:highlight w:val="none"/>
              </w:rPr>
            </w:pPr>
            <w:r>
              <w:rPr>
                <w:rFonts w:hint="eastAsia" w:ascii="宋体" w:hAnsi="宋体" w:cs="宋体"/>
                <w:sz w:val="24"/>
                <w:highlight w:val="none"/>
              </w:rPr>
              <w:t>2.2.3</w:t>
            </w:r>
          </w:p>
        </w:tc>
        <w:tc>
          <w:tcPr>
            <w:tcW w:w="6538" w:type="dxa"/>
            <w:shd w:val="clear" w:color="auto" w:fill="auto"/>
            <w:noWrap/>
            <w:vAlign w:val="center"/>
          </w:tcPr>
          <w:p w14:paraId="39157B97">
            <w:pPr>
              <w:adjustRightInd/>
              <w:spacing w:line="300" w:lineRule="exact"/>
              <w:rPr>
                <w:rFonts w:ascii="宋体" w:hAnsi="宋体" w:cs="宋体"/>
                <w:sz w:val="24"/>
                <w:highlight w:val="none"/>
              </w:rPr>
            </w:pPr>
            <w:r>
              <w:rPr>
                <w:rFonts w:hint="eastAsia" w:ascii="宋体" w:hAnsi="宋体" w:cs="宋体"/>
                <w:sz w:val="24"/>
                <w:highlight w:val="none"/>
              </w:rPr>
              <w:t>圆锥型导杆1支，内径≥1.5 mm，外径≥4.0mm，长度≤240mm。</w:t>
            </w:r>
          </w:p>
        </w:tc>
        <w:tc>
          <w:tcPr>
            <w:tcW w:w="1313" w:type="dxa"/>
            <w:noWrap/>
            <w:vAlign w:val="center"/>
          </w:tcPr>
          <w:p w14:paraId="5D3D5A06">
            <w:pPr>
              <w:autoSpaceDE w:val="0"/>
              <w:autoSpaceDN w:val="0"/>
              <w:adjustRightInd/>
              <w:spacing w:line="300" w:lineRule="exact"/>
              <w:jc w:val="center"/>
              <w:rPr>
                <w:rFonts w:ascii="宋体" w:hAnsi="宋体" w:cs="宋体"/>
                <w:sz w:val="24"/>
                <w:highlight w:val="none"/>
                <w:lang w:val="zh-CN"/>
              </w:rPr>
            </w:pPr>
          </w:p>
        </w:tc>
      </w:tr>
      <w:tr w14:paraId="1BDA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2B31A5A">
            <w:pPr>
              <w:adjustRightInd/>
              <w:spacing w:line="300" w:lineRule="exact"/>
              <w:jc w:val="center"/>
              <w:rPr>
                <w:rFonts w:ascii="宋体" w:hAnsi="宋体" w:cs="宋体"/>
                <w:sz w:val="24"/>
                <w:highlight w:val="none"/>
              </w:rPr>
            </w:pPr>
            <w:r>
              <w:rPr>
                <w:rFonts w:hint="eastAsia" w:ascii="宋体" w:hAnsi="宋体" w:cs="宋体"/>
                <w:sz w:val="24"/>
                <w:highlight w:val="none"/>
              </w:rPr>
              <w:t>2.2.4</w:t>
            </w:r>
          </w:p>
        </w:tc>
        <w:tc>
          <w:tcPr>
            <w:tcW w:w="6538" w:type="dxa"/>
            <w:shd w:val="clear" w:color="auto" w:fill="auto"/>
            <w:noWrap/>
            <w:vAlign w:val="center"/>
          </w:tcPr>
          <w:p w14:paraId="2031E791">
            <w:pPr>
              <w:adjustRightInd/>
              <w:spacing w:line="300" w:lineRule="exact"/>
              <w:rPr>
                <w:rFonts w:ascii="宋体" w:hAnsi="宋体" w:cs="宋体"/>
                <w:sz w:val="24"/>
                <w:highlight w:val="none"/>
              </w:rPr>
            </w:pPr>
            <w:r>
              <w:rPr>
                <w:rFonts w:hint="eastAsia" w:ascii="宋体" w:hAnsi="宋体" w:cs="宋体"/>
                <w:sz w:val="24"/>
                <w:highlight w:val="none"/>
              </w:rPr>
              <w:t>圆锥型导杆1支，内径≥4.2 mm，外径≥6.3mm，长度≤220mm。</w:t>
            </w:r>
          </w:p>
        </w:tc>
        <w:tc>
          <w:tcPr>
            <w:tcW w:w="1313" w:type="dxa"/>
            <w:noWrap/>
            <w:vAlign w:val="center"/>
          </w:tcPr>
          <w:p w14:paraId="7C3D463F">
            <w:pPr>
              <w:autoSpaceDE w:val="0"/>
              <w:autoSpaceDN w:val="0"/>
              <w:adjustRightInd/>
              <w:spacing w:line="300" w:lineRule="exact"/>
              <w:jc w:val="center"/>
              <w:rPr>
                <w:rFonts w:ascii="宋体" w:hAnsi="宋体" w:cs="宋体"/>
                <w:sz w:val="24"/>
                <w:highlight w:val="none"/>
                <w:lang w:val="zh-CN"/>
              </w:rPr>
            </w:pPr>
          </w:p>
        </w:tc>
      </w:tr>
      <w:tr w14:paraId="27CBD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359C31A">
            <w:pPr>
              <w:adjustRightInd/>
              <w:spacing w:line="300" w:lineRule="exact"/>
              <w:jc w:val="center"/>
              <w:rPr>
                <w:rFonts w:ascii="宋体" w:hAnsi="宋体" w:cs="宋体"/>
                <w:sz w:val="24"/>
                <w:highlight w:val="none"/>
              </w:rPr>
            </w:pPr>
            <w:r>
              <w:rPr>
                <w:rFonts w:hint="eastAsia" w:ascii="宋体" w:hAnsi="宋体" w:cs="宋体"/>
                <w:sz w:val="24"/>
                <w:highlight w:val="none"/>
              </w:rPr>
              <w:t>2.2.5</w:t>
            </w:r>
          </w:p>
        </w:tc>
        <w:tc>
          <w:tcPr>
            <w:tcW w:w="6538" w:type="dxa"/>
            <w:shd w:val="clear" w:color="auto" w:fill="auto"/>
            <w:noWrap/>
            <w:vAlign w:val="center"/>
          </w:tcPr>
          <w:p w14:paraId="6E34FBFC">
            <w:pPr>
              <w:adjustRightInd/>
              <w:spacing w:line="300" w:lineRule="exact"/>
              <w:rPr>
                <w:rFonts w:ascii="宋体" w:hAnsi="宋体" w:cs="宋体"/>
                <w:sz w:val="24"/>
                <w:highlight w:val="none"/>
              </w:rPr>
            </w:pPr>
            <w:r>
              <w:rPr>
                <w:rFonts w:hint="eastAsia" w:ascii="宋体" w:hAnsi="宋体" w:cs="宋体"/>
                <w:sz w:val="24"/>
                <w:highlight w:val="none"/>
              </w:rPr>
              <w:t>圆锥型导杆1支，内径≥6.5 mm，外径≥7.8mm，长度≤200mm。</w:t>
            </w:r>
          </w:p>
        </w:tc>
        <w:tc>
          <w:tcPr>
            <w:tcW w:w="1313" w:type="dxa"/>
            <w:noWrap/>
            <w:vAlign w:val="center"/>
          </w:tcPr>
          <w:p w14:paraId="369784AD">
            <w:pPr>
              <w:autoSpaceDE w:val="0"/>
              <w:autoSpaceDN w:val="0"/>
              <w:adjustRightInd/>
              <w:spacing w:line="300" w:lineRule="exact"/>
              <w:jc w:val="center"/>
              <w:rPr>
                <w:rFonts w:ascii="宋体" w:hAnsi="宋体" w:cs="宋体"/>
                <w:sz w:val="24"/>
                <w:highlight w:val="none"/>
                <w:lang w:val="zh-CN"/>
              </w:rPr>
            </w:pPr>
          </w:p>
        </w:tc>
      </w:tr>
      <w:tr w14:paraId="4EC43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9CA597F">
            <w:pPr>
              <w:adjustRightInd/>
              <w:spacing w:line="300" w:lineRule="exact"/>
              <w:jc w:val="center"/>
              <w:rPr>
                <w:rFonts w:ascii="宋体" w:hAnsi="宋体" w:cs="宋体"/>
                <w:sz w:val="24"/>
                <w:highlight w:val="none"/>
              </w:rPr>
            </w:pPr>
            <w:r>
              <w:rPr>
                <w:rFonts w:hint="eastAsia" w:ascii="宋体" w:hAnsi="宋体" w:cs="宋体"/>
                <w:sz w:val="24"/>
                <w:highlight w:val="none"/>
              </w:rPr>
              <w:t>2.2.6</w:t>
            </w:r>
          </w:p>
        </w:tc>
        <w:tc>
          <w:tcPr>
            <w:tcW w:w="6538" w:type="dxa"/>
            <w:shd w:val="clear" w:color="auto" w:fill="auto"/>
            <w:noWrap/>
            <w:vAlign w:val="center"/>
          </w:tcPr>
          <w:p w14:paraId="170656F7">
            <w:pPr>
              <w:adjustRightInd/>
              <w:spacing w:line="300" w:lineRule="exact"/>
              <w:rPr>
                <w:rFonts w:ascii="宋体" w:hAnsi="宋体" w:cs="宋体"/>
                <w:sz w:val="24"/>
                <w:highlight w:val="none"/>
              </w:rPr>
            </w:pPr>
            <w:r>
              <w:rPr>
                <w:rFonts w:hint="eastAsia" w:ascii="宋体" w:hAnsi="宋体" w:cs="宋体"/>
                <w:sz w:val="24"/>
                <w:highlight w:val="none"/>
              </w:rPr>
              <w:t>双通道扩张导杆1支，含2个1.5mm通道，外径≤6.3mm，长度≥220mm。</w:t>
            </w:r>
          </w:p>
        </w:tc>
        <w:tc>
          <w:tcPr>
            <w:tcW w:w="1313" w:type="dxa"/>
            <w:noWrap/>
            <w:vAlign w:val="center"/>
          </w:tcPr>
          <w:p w14:paraId="20057233">
            <w:pPr>
              <w:autoSpaceDE w:val="0"/>
              <w:autoSpaceDN w:val="0"/>
              <w:adjustRightInd/>
              <w:spacing w:line="300" w:lineRule="exact"/>
              <w:jc w:val="center"/>
              <w:rPr>
                <w:rFonts w:ascii="宋体" w:hAnsi="宋体" w:cs="宋体"/>
                <w:sz w:val="24"/>
                <w:highlight w:val="none"/>
                <w:lang w:val="zh-CN"/>
              </w:rPr>
            </w:pPr>
          </w:p>
        </w:tc>
      </w:tr>
      <w:tr w14:paraId="0CC77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0DA66C0">
            <w:pPr>
              <w:adjustRightInd/>
              <w:spacing w:line="300" w:lineRule="exact"/>
              <w:jc w:val="center"/>
              <w:rPr>
                <w:rFonts w:ascii="宋体" w:hAnsi="宋体" w:cs="宋体"/>
                <w:sz w:val="24"/>
                <w:highlight w:val="none"/>
              </w:rPr>
            </w:pPr>
            <w:r>
              <w:rPr>
                <w:rFonts w:hint="eastAsia" w:ascii="宋体" w:hAnsi="宋体" w:cs="宋体"/>
                <w:sz w:val="24"/>
                <w:highlight w:val="none"/>
              </w:rPr>
              <w:t>2.2.7</w:t>
            </w:r>
          </w:p>
        </w:tc>
        <w:tc>
          <w:tcPr>
            <w:tcW w:w="6538" w:type="dxa"/>
            <w:shd w:val="clear" w:color="auto" w:fill="auto"/>
            <w:noWrap/>
            <w:vAlign w:val="center"/>
          </w:tcPr>
          <w:p w14:paraId="0695737A">
            <w:pPr>
              <w:adjustRightInd/>
              <w:spacing w:line="300" w:lineRule="exact"/>
              <w:rPr>
                <w:rFonts w:ascii="宋体" w:hAnsi="宋体" w:cs="宋体"/>
                <w:sz w:val="24"/>
                <w:highlight w:val="none"/>
              </w:rPr>
            </w:pPr>
            <w:r>
              <w:rPr>
                <w:rFonts w:hint="eastAsia" w:ascii="宋体" w:hAnsi="宋体" w:cs="宋体"/>
                <w:sz w:val="24"/>
                <w:highlight w:val="none"/>
              </w:rPr>
              <w:t>斜面齿状带把手工作套管1支，前端为斜面半齿状，内径≥8.0 mm，外径≥9.3mm，长度≥160mm。</w:t>
            </w:r>
          </w:p>
        </w:tc>
        <w:tc>
          <w:tcPr>
            <w:tcW w:w="1313" w:type="dxa"/>
            <w:noWrap/>
            <w:vAlign w:val="center"/>
          </w:tcPr>
          <w:p w14:paraId="0EBBF3A8">
            <w:pPr>
              <w:autoSpaceDE w:val="0"/>
              <w:autoSpaceDN w:val="0"/>
              <w:adjustRightInd/>
              <w:spacing w:line="300" w:lineRule="exact"/>
              <w:jc w:val="center"/>
              <w:rPr>
                <w:rFonts w:ascii="宋体" w:hAnsi="宋体" w:cs="宋体"/>
                <w:sz w:val="24"/>
                <w:highlight w:val="none"/>
                <w:lang w:val="zh-CN"/>
              </w:rPr>
            </w:pPr>
          </w:p>
        </w:tc>
      </w:tr>
      <w:tr w14:paraId="4BCB5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4BD9D0F">
            <w:pPr>
              <w:adjustRightInd/>
              <w:spacing w:line="300" w:lineRule="exact"/>
              <w:jc w:val="center"/>
              <w:rPr>
                <w:rFonts w:ascii="宋体" w:hAnsi="宋体" w:cs="宋体"/>
                <w:sz w:val="24"/>
                <w:highlight w:val="none"/>
              </w:rPr>
            </w:pPr>
            <w:r>
              <w:rPr>
                <w:rFonts w:hint="eastAsia" w:ascii="宋体" w:hAnsi="宋体" w:cs="宋体"/>
                <w:sz w:val="24"/>
                <w:highlight w:val="none"/>
              </w:rPr>
              <w:t>2.2.8</w:t>
            </w:r>
          </w:p>
        </w:tc>
        <w:tc>
          <w:tcPr>
            <w:tcW w:w="6538" w:type="dxa"/>
            <w:shd w:val="clear" w:color="auto" w:fill="auto"/>
            <w:noWrap/>
            <w:vAlign w:val="center"/>
          </w:tcPr>
          <w:p w14:paraId="2C2534D6">
            <w:pPr>
              <w:adjustRightInd/>
              <w:spacing w:line="300" w:lineRule="exact"/>
              <w:rPr>
                <w:rFonts w:ascii="宋体" w:hAnsi="宋体" w:cs="宋体"/>
                <w:sz w:val="24"/>
                <w:highlight w:val="none"/>
              </w:rPr>
            </w:pPr>
            <w:r>
              <w:rPr>
                <w:rFonts w:hint="eastAsia" w:ascii="宋体" w:hAnsi="宋体" w:cs="宋体"/>
                <w:sz w:val="24"/>
                <w:highlight w:val="none"/>
              </w:rPr>
              <w:t>扩孔器1支，长度≥200mm，内径≥6.5mm，外径≥7.5mm。</w:t>
            </w:r>
          </w:p>
        </w:tc>
        <w:tc>
          <w:tcPr>
            <w:tcW w:w="1313" w:type="dxa"/>
            <w:noWrap/>
            <w:vAlign w:val="center"/>
          </w:tcPr>
          <w:p w14:paraId="5AF16E65">
            <w:pPr>
              <w:autoSpaceDE w:val="0"/>
              <w:autoSpaceDN w:val="0"/>
              <w:adjustRightInd/>
              <w:spacing w:line="300" w:lineRule="exact"/>
              <w:jc w:val="center"/>
              <w:rPr>
                <w:rFonts w:ascii="宋体" w:hAnsi="宋体" w:cs="宋体"/>
                <w:sz w:val="24"/>
                <w:highlight w:val="none"/>
                <w:lang w:val="zh-CN"/>
              </w:rPr>
            </w:pPr>
          </w:p>
        </w:tc>
      </w:tr>
      <w:tr w14:paraId="58812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BB147BB">
            <w:pPr>
              <w:adjustRightInd/>
              <w:spacing w:line="300" w:lineRule="exact"/>
              <w:jc w:val="center"/>
              <w:rPr>
                <w:rFonts w:ascii="宋体" w:hAnsi="宋体" w:cs="宋体"/>
                <w:sz w:val="24"/>
                <w:highlight w:val="none"/>
              </w:rPr>
            </w:pPr>
            <w:r>
              <w:rPr>
                <w:rFonts w:hint="eastAsia" w:ascii="宋体" w:hAnsi="宋体" w:cs="宋体"/>
                <w:sz w:val="24"/>
                <w:highlight w:val="none"/>
              </w:rPr>
              <w:t>2.2.9</w:t>
            </w:r>
          </w:p>
        </w:tc>
        <w:tc>
          <w:tcPr>
            <w:tcW w:w="6538" w:type="dxa"/>
            <w:shd w:val="clear" w:color="auto" w:fill="auto"/>
            <w:noWrap/>
            <w:vAlign w:val="center"/>
          </w:tcPr>
          <w:p w14:paraId="025015DD">
            <w:pPr>
              <w:adjustRightInd/>
              <w:spacing w:line="300" w:lineRule="exact"/>
              <w:rPr>
                <w:rFonts w:ascii="宋体" w:hAnsi="宋体" w:cs="宋体"/>
                <w:sz w:val="24"/>
                <w:highlight w:val="none"/>
              </w:rPr>
            </w:pPr>
            <w:r>
              <w:rPr>
                <w:rFonts w:hint="eastAsia" w:ascii="宋体" w:hAnsi="宋体" w:cs="宋体"/>
                <w:sz w:val="24"/>
                <w:highlight w:val="none"/>
              </w:rPr>
              <w:t>标准开口型带把手工作套管1支，后端为可拆卸式手柄，前端为斜面；内径≥6.0mm，外径≤7.8mm，长度≥170mm。</w:t>
            </w:r>
          </w:p>
        </w:tc>
        <w:tc>
          <w:tcPr>
            <w:tcW w:w="1313" w:type="dxa"/>
            <w:noWrap/>
            <w:vAlign w:val="center"/>
          </w:tcPr>
          <w:p w14:paraId="469AD0E4">
            <w:pPr>
              <w:autoSpaceDE w:val="0"/>
              <w:autoSpaceDN w:val="0"/>
              <w:adjustRightInd/>
              <w:spacing w:line="300" w:lineRule="exact"/>
              <w:jc w:val="center"/>
              <w:rPr>
                <w:rFonts w:ascii="宋体" w:hAnsi="宋体" w:cs="宋体"/>
                <w:sz w:val="24"/>
                <w:highlight w:val="none"/>
                <w:lang w:val="zh-CN"/>
              </w:rPr>
            </w:pPr>
          </w:p>
        </w:tc>
      </w:tr>
      <w:tr w14:paraId="6FB5F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8649688">
            <w:pPr>
              <w:adjustRightInd/>
              <w:spacing w:line="300" w:lineRule="exact"/>
              <w:jc w:val="center"/>
              <w:rPr>
                <w:rFonts w:ascii="宋体" w:hAnsi="宋体" w:cs="宋体"/>
                <w:sz w:val="24"/>
                <w:highlight w:val="none"/>
              </w:rPr>
            </w:pPr>
            <w:r>
              <w:rPr>
                <w:rFonts w:hint="eastAsia" w:ascii="宋体" w:hAnsi="宋体" w:cs="宋体"/>
                <w:sz w:val="24"/>
                <w:highlight w:val="none"/>
              </w:rPr>
              <w:t>2.2.10</w:t>
            </w:r>
          </w:p>
        </w:tc>
        <w:tc>
          <w:tcPr>
            <w:tcW w:w="6538" w:type="dxa"/>
            <w:shd w:val="clear" w:color="auto" w:fill="auto"/>
            <w:noWrap/>
            <w:vAlign w:val="center"/>
          </w:tcPr>
          <w:p w14:paraId="78251377">
            <w:pPr>
              <w:adjustRightInd/>
              <w:spacing w:line="300" w:lineRule="exact"/>
              <w:rPr>
                <w:rFonts w:ascii="宋体" w:hAnsi="宋体" w:cs="宋体"/>
                <w:sz w:val="24"/>
                <w:highlight w:val="none"/>
              </w:rPr>
            </w:pPr>
            <w:r>
              <w:rPr>
                <w:rFonts w:hint="eastAsia" w:ascii="宋体" w:hAnsi="宋体" w:cs="宋体"/>
                <w:sz w:val="24"/>
                <w:highlight w:val="none"/>
              </w:rPr>
              <w:t>金属锤1支。</w:t>
            </w:r>
          </w:p>
        </w:tc>
        <w:tc>
          <w:tcPr>
            <w:tcW w:w="1313" w:type="dxa"/>
            <w:noWrap/>
            <w:vAlign w:val="center"/>
          </w:tcPr>
          <w:p w14:paraId="528E1B43">
            <w:pPr>
              <w:autoSpaceDE w:val="0"/>
              <w:autoSpaceDN w:val="0"/>
              <w:adjustRightInd/>
              <w:spacing w:line="300" w:lineRule="exact"/>
              <w:jc w:val="center"/>
              <w:rPr>
                <w:rFonts w:ascii="宋体" w:hAnsi="宋体" w:cs="宋体"/>
                <w:sz w:val="24"/>
                <w:highlight w:val="none"/>
                <w:lang w:val="zh-CN"/>
              </w:rPr>
            </w:pPr>
          </w:p>
        </w:tc>
      </w:tr>
      <w:tr w14:paraId="224BF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97F1122">
            <w:pPr>
              <w:adjustRightInd/>
              <w:spacing w:line="300" w:lineRule="exact"/>
              <w:jc w:val="center"/>
              <w:rPr>
                <w:rFonts w:ascii="宋体" w:hAnsi="宋体" w:cs="宋体"/>
                <w:sz w:val="24"/>
                <w:highlight w:val="none"/>
              </w:rPr>
            </w:pPr>
            <w:r>
              <w:rPr>
                <w:rFonts w:hint="eastAsia" w:ascii="宋体" w:hAnsi="宋体" w:cs="宋体"/>
                <w:sz w:val="24"/>
                <w:highlight w:val="none"/>
              </w:rPr>
              <w:t>2.2.11</w:t>
            </w:r>
          </w:p>
        </w:tc>
        <w:tc>
          <w:tcPr>
            <w:tcW w:w="6538" w:type="dxa"/>
            <w:shd w:val="clear" w:color="auto" w:fill="auto"/>
            <w:noWrap/>
            <w:vAlign w:val="center"/>
          </w:tcPr>
          <w:p w14:paraId="6A6C5C20">
            <w:pPr>
              <w:adjustRightInd/>
              <w:spacing w:line="300" w:lineRule="exact"/>
              <w:rPr>
                <w:rFonts w:ascii="宋体" w:hAnsi="宋体" w:cs="宋体"/>
                <w:sz w:val="24"/>
                <w:highlight w:val="none"/>
              </w:rPr>
            </w:pPr>
            <w:r>
              <w:rPr>
                <w:rFonts w:hint="eastAsia" w:ascii="宋体" w:hAnsi="宋体" w:cs="宋体"/>
                <w:sz w:val="24"/>
                <w:highlight w:val="none"/>
              </w:rPr>
              <w:t>骨凿1支，外径≥2.5mm，长度≤320mm。</w:t>
            </w:r>
          </w:p>
        </w:tc>
        <w:tc>
          <w:tcPr>
            <w:tcW w:w="1313" w:type="dxa"/>
            <w:noWrap/>
            <w:vAlign w:val="center"/>
          </w:tcPr>
          <w:p w14:paraId="55E4C2B9">
            <w:pPr>
              <w:autoSpaceDE w:val="0"/>
              <w:autoSpaceDN w:val="0"/>
              <w:adjustRightInd/>
              <w:spacing w:line="300" w:lineRule="exact"/>
              <w:jc w:val="center"/>
              <w:rPr>
                <w:rFonts w:ascii="宋体" w:hAnsi="宋体" w:cs="宋体"/>
                <w:sz w:val="24"/>
                <w:highlight w:val="none"/>
                <w:lang w:val="zh-CN"/>
              </w:rPr>
            </w:pPr>
          </w:p>
        </w:tc>
      </w:tr>
      <w:tr w14:paraId="2836B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454ABA0">
            <w:pPr>
              <w:adjustRightInd/>
              <w:spacing w:line="300" w:lineRule="exact"/>
              <w:jc w:val="center"/>
              <w:rPr>
                <w:rFonts w:ascii="宋体" w:hAnsi="宋体" w:cs="宋体"/>
                <w:sz w:val="24"/>
                <w:highlight w:val="none"/>
              </w:rPr>
            </w:pPr>
            <w:r>
              <w:rPr>
                <w:rFonts w:hint="eastAsia" w:ascii="宋体" w:hAnsi="宋体" w:cs="宋体"/>
                <w:sz w:val="24"/>
                <w:highlight w:val="none"/>
              </w:rPr>
              <w:t>2.2.12</w:t>
            </w:r>
          </w:p>
        </w:tc>
        <w:tc>
          <w:tcPr>
            <w:tcW w:w="6538" w:type="dxa"/>
            <w:shd w:val="clear" w:color="auto" w:fill="auto"/>
            <w:noWrap/>
            <w:vAlign w:val="center"/>
          </w:tcPr>
          <w:p w14:paraId="142BEE14">
            <w:pPr>
              <w:adjustRightInd/>
              <w:spacing w:line="300" w:lineRule="exact"/>
              <w:rPr>
                <w:rFonts w:ascii="宋体" w:hAnsi="宋体" w:cs="宋体"/>
                <w:sz w:val="24"/>
                <w:highlight w:val="none"/>
              </w:rPr>
            </w:pPr>
            <w:r>
              <w:rPr>
                <w:rFonts w:hint="eastAsia" w:ascii="宋体" w:hAnsi="宋体" w:cs="宋体"/>
                <w:sz w:val="24"/>
                <w:highlight w:val="none"/>
              </w:rPr>
              <w:t>内窥镜下使用的神经剥离器1支，前端弧形，直径≥3.5mm，长度≥320mm。</w:t>
            </w:r>
          </w:p>
        </w:tc>
        <w:tc>
          <w:tcPr>
            <w:tcW w:w="1313" w:type="dxa"/>
            <w:noWrap/>
            <w:vAlign w:val="center"/>
          </w:tcPr>
          <w:p w14:paraId="498C28E6">
            <w:pPr>
              <w:autoSpaceDE w:val="0"/>
              <w:autoSpaceDN w:val="0"/>
              <w:adjustRightInd/>
              <w:spacing w:line="300" w:lineRule="exact"/>
              <w:jc w:val="center"/>
              <w:rPr>
                <w:rFonts w:ascii="宋体" w:hAnsi="宋体" w:cs="宋体"/>
                <w:sz w:val="24"/>
                <w:highlight w:val="none"/>
                <w:lang w:val="zh-CN"/>
              </w:rPr>
            </w:pPr>
          </w:p>
        </w:tc>
      </w:tr>
      <w:tr w14:paraId="46A81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1382C74">
            <w:pPr>
              <w:adjustRightInd/>
              <w:spacing w:line="300" w:lineRule="exact"/>
              <w:jc w:val="center"/>
              <w:rPr>
                <w:rFonts w:ascii="宋体" w:hAnsi="宋体" w:cs="宋体"/>
                <w:sz w:val="24"/>
                <w:highlight w:val="none"/>
              </w:rPr>
            </w:pPr>
            <w:r>
              <w:rPr>
                <w:rFonts w:hint="eastAsia" w:ascii="宋体" w:hAnsi="宋体" w:cs="宋体"/>
                <w:sz w:val="24"/>
                <w:highlight w:val="none"/>
              </w:rPr>
              <w:t>2.2.13</w:t>
            </w:r>
          </w:p>
        </w:tc>
        <w:tc>
          <w:tcPr>
            <w:tcW w:w="6538" w:type="dxa"/>
            <w:shd w:val="clear" w:color="auto" w:fill="auto"/>
            <w:noWrap/>
            <w:vAlign w:val="center"/>
          </w:tcPr>
          <w:p w14:paraId="600DB8B7">
            <w:pPr>
              <w:adjustRightInd/>
              <w:spacing w:line="300" w:lineRule="exact"/>
              <w:rPr>
                <w:rFonts w:ascii="宋体" w:hAnsi="宋体" w:cs="宋体"/>
                <w:sz w:val="24"/>
                <w:highlight w:val="none"/>
              </w:rPr>
            </w:pPr>
            <w:r>
              <w:rPr>
                <w:rFonts w:hint="eastAsia" w:ascii="宋体" w:hAnsi="宋体" w:cs="宋体"/>
                <w:sz w:val="24"/>
                <w:highlight w:val="none"/>
              </w:rPr>
              <w:t>弹性神经钩1支，直径≤2.5mm，L型工作端长度≥3.3mm，长度≤320mm。</w:t>
            </w:r>
          </w:p>
        </w:tc>
        <w:tc>
          <w:tcPr>
            <w:tcW w:w="1313" w:type="dxa"/>
            <w:noWrap/>
            <w:vAlign w:val="center"/>
          </w:tcPr>
          <w:p w14:paraId="62F7C2A1">
            <w:pPr>
              <w:autoSpaceDE w:val="0"/>
              <w:autoSpaceDN w:val="0"/>
              <w:adjustRightInd/>
              <w:spacing w:line="300" w:lineRule="exact"/>
              <w:jc w:val="center"/>
              <w:rPr>
                <w:rFonts w:ascii="宋体" w:hAnsi="宋体" w:cs="宋体"/>
                <w:sz w:val="24"/>
                <w:highlight w:val="none"/>
                <w:lang w:val="zh-CN"/>
              </w:rPr>
            </w:pPr>
          </w:p>
        </w:tc>
      </w:tr>
      <w:tr w14:paraId="364F4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717C97">
            <w:pPr>
              <w:adjustRightInd/>
              <w:spacing w:line="300" w:lineRule="exact"/>
              <w:jc w:val="center"/>
              <w:rPr>
                <w:rFonts w:ascii="宋体" w:hAnsi="宋体" w:cs="宋体"/>
                <w:sz w:val="24"/>
                <w:highlight w:val="none"/>
              </w:rPr>
            </w:pPr>
            <w:r>
              <w:rPr>
                <w:rFonts w:hint="eastAsia" w:ascii="宋体" w:hAnsi="宋体" w:cs="宋体"/>
                <w:sz w:val="24"/>
                <w:highlight w:val="none"/>
              </w:rPr>
              <w:t>2.2.14</w:t>
            </w:r>
          </w:p>
        </w:tc>
        <w:tc>
          <w:tcPr>
            <w:tcW w:w="6538" w:type="dxa"/>
            <w:shd w:val="clear" w:color="auto" w:fill="auto"/>
            <w:noWrap/>
            <w:vAlign w:val="center"/>
          </w:tcPr>
          <w:p w14:paraId="3C1FA01C">
            <w:pPr>
              <w:adjustRightInd/>
              <w:spacing w:line="300" w:lineRule="exact"/>
              <w:rPr>
                <w:rFonts w:ascii="宋体" w:hAnsi="宋体" w:cs="宋体"/>
                <w:sz w:val="24"/>
                <w:highlight w:val="none"/>
              </w:rPr>
            </w:pPr>
            <w:r>
              <w:rPr>
                <w:rFonts w:hint="eastAsia" w:ascii="宋体" w:hAnsi="宋体" w:cs="宋体"/>
                <w:sz w:val="24"/>
                <w:highlight w:val="none"/>
              </w:rPr>
              <w:t>内窥镜下使用的勺型活检钳1把，直径≥2.5mm, 钳口长度≥4.0mm，长度≤320mm。</w:t>
            </w:r>
          </w:p>
        </w:tc>
        <w:tc>
          <w:tcPr>
            <w:tcW w:w="1313" w:type="dxa"/>
            <w:noWrap/>
            <w:vAlign w:val="center"/>
          </w:tcPr>
          <w:p w14:paraId="68394AC8">
            <w:pPr>
              <w:autoSpaceDE w:val="0"/>
              <w:autoSpaceDN w:val="0"/>
              <w:adjustRightInd/>
              <w:spacing w:line="300" w:lineRule="exact"/>
              <w:jc w:val="center"/>
              <w:rPr>
                <w:rFonts w:ascii="宋体" w:hAnsi="宋体" w:cs="宋体"/>
                <w:sz w:val="24"/>
                <w:highlight w:val="none"/>
                <w:lang w:val="zh-CN"/>
              </w:rPr>
            </w:pPr>
          </w:p>
        </w:tc>
      </w:tr>
      <w:tr w14:paraId="60EDB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FC4573E">
            <w:pPr>
              <w:adjustRightInd/>
              <w:spacing w:line="300" w:lineRule="exact"/>
              <w:jc w:val="center"/>
              <w:rPr>
                <w:rFonts w:ascii="宋体" w:hAnsi="宋体" w:cs="宋体"/>
                <w:sz w:val="24"/>
                <w:highlight w:val="none"/>
              </w:rPr>
            </w:pPr>
            <w:r>
              <w:rPr>
                <w:rFonts w:hint="eastAsia" w:ascii="宋体" w:hAnsi="宋体" w:cs="宋体"/>
                <w:sz w:val="24"/>
                <w:highlight w:val="none"/>
              </w:rPr>
              <w:t>2.2.15</w:t>
            </w:r>
          </w:p>
        </w:tc>
        <w:tc>
          <w:tcPr>
            <w:tcW w:w="6538" w:type="dxa"/>
            <w:shd w:val="clear" w:color="auto" w:fill="auto"/>
            <w:noWrap/>
            <w:vAlign w:val="center"/>
          </w:tcPr>
          <w:p w14:paraId="1DBF0390">
            <w:pPr>
              <w:adjustRightInd/>
              <w:spacing w:line="300" w:lineRule="exact"/>
              <w:rPr>
                <w:rFonts w:ascii="宋体" w:hAnsi="宋体" w:cs="宋体"/>
                <w:sz w:val="24"/>
                <w:highlight w:val="none"/>
              </w:rPr>
            </w:pPr>
            <w:r>
              <w:rPr>
                <w:rFonts w:hint="eastAsia" w:ascii="宋体" w:hAnsi="宋体" w:cs="宋体"/>
                <w:sz w:val="24"/>
                <w:highlight w:val="none"/>
              </w:rPr>
              <w:t>内镜下使用的带角度勺型活检钳1把，直径≥2.5mm，上翘角度≥45°，长度≤320mm。</w:t>
            </w:r>
          </w:p>
        </w:tc>
        <w:tc>
          <w:tcPr>
            <w:tcW w:w="1313" w:type="dxa"/>
            <w:noWrap/>
            <w:vAlign w:val="center"/>
          </w:tcPr>
          <w:p w14:paraId="15618A32">
            <w:pPr>
              <w:autoSpaceDE w:val="0"/>
              <w:autoSpaceDN w:val="0"/>
              <w:adjustRightInd/>
              <w:spacing w:line="300" w:lineRule="exact"/>
              <w:jc w:val="center"/>
              <w:rPr>
                <w:rFonts w:ascii="宋体" w:hAnsi="宋体" w:cs="宋体"/>
                <w:sz w:val="24"/>
                <w:highlight w:val="none"/>
                <w:lang w:val="zh-CN"/>
              </w:rPr>
            </w:pPr>
          </w:p>
        </w:tc>
      </w:tr>
      <w:tr w14:paraId="218AD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4838B9C">
            <w:pPr>
              <w:adjustRightInd/>
              <w:spacing w:line="300" w:lineRule="exact"/>
              <w:jc w:val="center"/>
              <w:rPr>
                <w:rFonts w:ascii="宋体" w:hAnsi="宋体" w:cs="宋体"/>
                <w:sz w:val="24"/>
                <w:highlight w:val="none"/>
              </w:rPr>
            </w:pPr>
            <w:r>
              <w:rPr>
                <w:rFonts w:hint="eastAsia" w:ascii="宋体" w:hAnsi="宋体" w:cs="宋体"/>
                <w:sz w:val="24"/>
                <w:highlight w:val="none"/>
              </w:rPr>
              <w:t>2.2.16</w:t>
            </w:r>
          </w:p>
        </w:tc>
        <w:tc>
          <w:tcPr>
            <w:tcW w:w="6538" w:type="dxa"/>
            <w:shd w:val="clear" w:color="auto" w:fill="auto"/>
            <w:noWrap/>
            <w:vAlign w:val="center"/>
          </w:tcPr>
          <w:p w14:paraId="1953C392">
            <w:pPr>
              <w:adjustRightInd/>
              <w:spacing w:line="300" w:lineRule="exact"/>
              <w:rPr>
                <w:rFonts w:ascii="宋体" w:hAnsi="宋体" w:cs="宋体"/>
                <w:sz w:val="24"/>
                <w:highlight w:val="none"/>
              </w:rPr>
            </w:pPr>
            <w:r>
              <w:rPr>
                <w:rFonts w:hint="eastAsia" w:ascii="宋体" w:hAnsi="宋体" w:cs="宋体"/>
                <w:sz w:val="24"/>
                <w:highlight w:val="none"/>
              </w:rPr>
              <w:t>内窥镜下使用的勺型活检钳1把，直径≥2.5mm，钳口长度≥4.25mm，长度≤320mm。</w:t>
            </w:r>
          </w:p>
        </w:tc>
        <w:tc>
          <w:tcPr>
            <w:tcW w:w="1313" w:type="dxa"/>
            <w:noWrap/>
            <w:vAlign w:val="center"/>
          </w:tcPr>
          <w:p w14:paraId="2D6E8B7E">
            <w:pPr>
              <w:autoSpaceDE w:val="0"/>
              <w:autoSpaceDN w:val="0"/>
              <w:adjustRightInd/>
              <w:spacing w:line="300" w:lineRule="exact"/>
              <w:jc w:val="center"/>
              <w:rPr>
                <w:rFonts w:ascii="宋体" w:hAnsi="宋体" w:cs="宋体"/>
                <w:sz w:val="24"/>
                <w:highlight w:val="none"/>
                <w:lang w:val="zh-CN"/>
              </w:rPr>
            </w:pPr>
          </w:p>
        </w:tc>
      </w:tr>
      <w:tr w14:paraId="69902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6CFFE0D">
            <w:pPr>
              <w:adjustRightInd/>
              <w:spacing w:line="300" w:lineRule="exact"/>
              <w:jc w:val="center"/>
              <w:rPr>
                <w:rFonts w:ascii="宋体" w:hAnsi="宋体" w:cs="宋体"/>
                <w:sz w:val="24"/>
                <w:highlight w:val="none"/>
              </w:rPr>
            </w:pPr>
            <w:r>
              <w:rPr>
                <w:rFonts w:hint="eastAsia" w:ascii="宋体" w:hAnsi="宋体" w:cs="宋体"/>
                <w:sz w:val="24"/>
                <w:highlight w:val="none"/>
              </w:rPr>
              <w:t>2.2.17</w:t>
            </w:r>
          </w:p>
        </w:tc>
        <w:tc>
          <w:tcPr>
            <w:tcW w:w="6538" w:type="dxa"/>
            <w:shd w:val="clear" w:color="auto" w:fill="auto"/>
            <w:noWrap/>
            <w:vAlign w:val="center"/>
          </w:tcPr>
          <w:p w14:paraId="2574AE0B">
            <w:pPr>
              <w:adjustRightInd/>
              <w:spacing w:line="300" w:lineRule="exact"/>
              <w:rPr>
                <w:rFonts w:ascii="宋体" w:hAnsi="宋体" w:cs="宋体"/>
                <w:sz w:val="24"/>
                <w:highlight w:val="none"/>
              </w:rPr>
            </w:pPr>
            <w:r>
              <w:rPr>
                <w:rFonts w:hint="eastAsia" w:ascii="宋体" w:hAnsi="宋体" w:cs="宋体"/>
                <w:sz w:val="24"/>
                <w:highlight w:val="none"/>
              </w:rPr>
              <w:t>内窥镜下使用的打孔钳1把, 直径≥2.5mm, 钳口长度≥5.0mm，长度≤320mm。</w:t>
            </w:r>
          </w:p>
        </w:tc>
        <w:tc>
          <w:tcPr>
            <w:tcW w:w="1313" w:type="dxa"/>
            <w:noWrap/>
            <w:vAlign w:val="center"/>
          </w:tcPr>
          <w:p w14:paraId="559576AF">
            <w:pPr>
              <w:autoSpaceDE w:val="0"/>
              <w:autoSpaceDN w:val="0"/>
              <w:adjustRightInd/>
              <w:spacing w:line="300" w:lineRule="exact"/>
              <w:jc w:val="center"/>
              <w:rPr>
                <w:rFonts w:ascii="宋体" w:hAnsi="宋体" w:cs="宋体"/>
                <w:sz w:val="24"/>
                <w:highlight w:val="none"/>
                <w:lang w:val="zh-CN"/>
              </w:rPr>
            </w:pPr>
          </w:p>
        </w:tc>
      </w:tr>
      <w:tr w14:paraId="3FBAB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6E53FAA">
            <w:pPr>
              <w:adjustRightInd/>
              <w:spacing w:line="300" w:lineRule="exact"/>
              <w:jc w:val="center"/>
              <w:rPr>
                <w:rFonts w:ascii="宋体" w:hAnsi="宋体" w:cs="宋体"/>
                <w:sz w:val="24"/>
                <w:highlight w:val="none"/>
              </w:rPr>
            </w:pPr>
            <w:r>
              <w:rPr>
                <w:rFonts w:hint="eastAsia" w:ascii="宋体" w:hAnsi="宋体" w:cs="宋体"/>
                <w:sz w:val="24"/>
                <w:highlight w:val="none"/>
              </w:rPr>
              <w:t>2.2.18</w:t>
            </w:r>
          </w:p>
        </w:tc>
        <w:tc>
          <w:tcPr>
            <w:tcW w:w="6538" w:type="dxa"/>
            <w:shd w:val="clear" w:color="auto" w:fill="auto"/>
            <w:noWrap/>
            <w:vAlign w:val="center"/>
          </w:tcPr>
          <w:p w14:paraId="1EC760F2">
            <w:pPr>
              <w:adjustRightInd/>
              <w:spacing w:line="300" w:lineRule="exact"/>
              <w:rPr>
                <w:rFonts w:ascii="宋体" w:hAnsi="宋体" w:cs="宋体"/>
                <w:sz w:val="24"/>
                <w:highlight w:val="none"/>
              </w:rPr>
            </w:pPr>
            <w:r>
              <w:rPr>
                <w:rFonts w:hint="eastAsia" w:ascii="宋体" w:hAnsi="宋体" w:cs="宋体"/>
                <w:sz w:val="24"/>
                <w:highlight w:val="none"/>
              </w:rPr>
              <w:t>内窥镜下使用的上开口带角度半柔性抓钳1把，直径≥3.4mm，钳口长度≥4.25mm，，长度≤320mm。</w:t>
            </w:r>
          </w:p>
        </w:tc>
        <w:tc>
          <w:tcPr>
            <w:tcW w:w="1313" w:type="dxa"/>
            <w:noWrap/>
            <w:vAlign w:val="center"/>
          </w:tcPr>
          <w:p w14:paraId="4605952A">
            <w:pPr>
              <w:autoSpaceDE w:val="0"/>
              <w:autoSpaceDN w:val="0"/>
              <w:adjustRightInd/>
              <w:spacing w:line="300" w:lineRule="exact"/>
              <w:jc w:val="center"/>
              <w:rPr>
                <w:rFonts w:ascii="宋体" w:hAnsi="宋体" w:cs="宋体"/>
                <w:sz w:val="24"/>
                <w:highlight w:val="none"/>
                <w:lang w:val="zh-CN"/>
              </w:rPr>
            </w:pPr>
          </w:p>
        </w:tc>
      </w:tr>
      <w:tr w14:paraId="5C90C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510C533">
            <w:pPr>
              <w:adjustRightInd/>
              <w:spacing w:line="300" w:lineRule="exact"/>
              <w:jc w:val="center"/>
              <w:rPr>
                <w:rFonts w:ascii="宋体" w:hAnsi="宋体" w:cs="宋体"/>
                <w:sz w:val="24"/>
                <w:highlight w:val="none"/>
              </w:rPr>
            </w:pPr>
            <w:r>
              <w:rPr>
                <w:rFonts w:hint="eastAsia" w:ascii="宋体" w:hAnsi="宋体" w:cs="宋体"/>
                <w:sz w:val="24"/>
                <w:highlight w:val="none"/>
              </w:rPr>
              <w:t>2.2.19</w:t>
            </w:r>
          </w:p>
        </w:tc>
        <w:tc>
          <w:tcPr>
            <w:tcW w:w="6538" w:type="dxa"/>
            <w:shd w:val="clear" w:color="auto" w:fill="auto"/>
            <w:noWrap/>
            <w:vAlign w:val="center"/>
          </w:tcPr>
          <w:p w14:paraId="01E35BA6">
            <w:pPr>
              <w:adjustRightInd/>
              <w:spacing w:line="300" w:lineRule="exact"/>
              <w:rPr>
                <w:rFonts w:ascii="宋体" w:hAnsi="宋体" w:cs="宋体"/>
                <w:sz w:val="24"/>
                <w:highlight w:val="none"/>
              </w:rPr>
            </w:pPr>
            <w:r>
              <w:rPr>
                <w:rFonts w:hint="eastAsia" w:ascii="宋体" w:hAnsi="宋体" w:cs="宋体"/>
                <w:sz w:val="24"/>
                <w:highlight w:val="none"/>
              </w:rPr>
              <w:t>内窥镜下使用的咬骨鞘管1把，直径≥3.5mm，长度≤320mm，钳口为40°，工作宽度＜2.5mm。</w:t>
            </w:r>
          </w:p>
        </w:tc>
        <w:tc>
          <w:tcPr>
            <w:tcW w:w="1313" w:type="dxa"/>
            <w:noWrap/>
            <w:vAlign w:val="center"/>
          </w:tcPr>
          <w:p w14:paraId="363B8674">
            <w:pPr>
              <w:autoSpaceDE w:val="0"/>
              <w:autoSpaceDN w:val="0"/>
              <w:adjustRightInd/>
              <w:spacing w:line="300" w:lineRule="exact"/>
              <w:jc w:val="center"/>
              <w:rPr>
                <w:rFonts w:ascii="宋体" w:hAnsi="宋体" w:cs="宋体"/>
                <w:sz w:val="24"/>
                <w:highlight w:val="none"/>
                <w:lang w:val="zh-CN"/>
              </w:rPr>
            </w:pPr>
          </w:p>
        </w:tc>
      </w:tr>
      <w:tr w14:paraId="7F4C4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764C747">
            <w:pPr>
              <w:adjustRightInd/>
              <w:spacing w:line="300" w:lineRule="exact"/>
              <w:jc w:val="center"/>
              <w:rPr>
                <w:rFonts w:ascii="宋体" w:hAnsi="宋体" w:cs="宋体"/>
                <w:sz w:val="24"/>
                <w:highlight w:val="none"/>
              </w:rPr>
            </w:pPr>
            <w:r>
              <w:rPr>
                <w:rFonts w:hint="eastAsia" w:ascii="宋体" w:hAnsi="宋体" w:cs="宋体"/>
                <w:sz w:val="24"/>
                <w:highlight w:val="none"/>
              </w:rPr>
              <w:t>2.2.20</w:t>
            </w:r>
          </w:p>
        </w:tc>
        <w:tc>
          <w:tcPr>
            <w:tcW w:w="6538" w:type="dxa"/>
            <w:shd w:val="clear" w:color="auto" w:fill="auto"/>
            <w:noWrap/>
            <w:vAlign w:val="center"/>
          </w:tcPr>
          <w:p w14:paraId="1D144122">
            <w:pPr>
              <w:adjustRightInd/>
              <w:spacing w:line="300" w:lineRule="exact"/>
              <w:rPr>
                <w:rFonts w:ascii="宋体" w:hAnsi="宋体" w:cs="宋体"/>
                <w:sz w:val="24"/>
                <w:highlight w:val="none"/>
              </w:rPr>
            </w:pPr>
            <w:r>
              <w:rPr>
                <w:rFonts w:hint="eastAsia" w:ascii="宋体" w:hAnsi="宋体" w:cs="宋体"/>
                <w:sz w:val="24"/>
                <w:highlight w:val="none"/>
              </w:rPr>
              <w:t>可拆卸式窥镜咬骨鞘1把，手柄内孔道≥5.5mm。</w:t>
            </w:r>
          </w:p>
        </w:tc>
        <w:tc>
          <w:tcPr>
            <w:tcW w:w="1313" w:type="dxa"/>
            <w:noWrap/>
            <w:vAlign w:val="center"/>
          </w:tcPr>
          <w:p w14:paraId="78D3FD71">
            <w:pPr>
              <w:autoSpaceDE w:val="0"/>
              <w:autoSpaceDN w:val="0"/>
              <w:adjustRightInd/>
              <w:spacing w:line="300" w:lineRule="exact"/>
              <w:jc w:val="center"/>
              <w:rPr>
                <w:rFonts w:ascii="宋体" w:hAnsi="宋体" w:cs="宋体"/>
                <w:sz w:val="24"/>
                <w:highlight w:val="none"/>
                <w:lang w:val="zh-CN"/>
              </w:rPr>
            </w:pPr>
          </w:p>
        </w:tc>
      </w:tr>
      <w:tr w14:paraId="385D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31EA81E">
            <w:pPr>
              <w:adjustRightInd/>
              <w:spacing w:line="300" w:lineRule="exact"/>
              <w:jc w:val="center"/>
              <w:rPr>
                <w:rFonts w:ascii="宋体" w:hAnsi="宋体" w:cs="宋体"/>
                <w:sz w:val="24"/>
                <w:highlight w:val="none"/>
              </w:rPr>
            </w:pPr>
            <w:r>
              <w:rPr>
                <w:rFonts w:hint="eastAsia" w:ascii="宋体" w:hAnsi="宋体" w:cs="宋体"/>
                <w:sz w:val="24"/>
                <w:highlight w:val="none"/>
              </w:rPr>
              <w:t>2.2.21</w:t>
            </w:r>
          </w:p>
        </w:tc>
        <w:tc>
          <w:tcPr>
            <w:tcW w:w="6538" w:type="dxa"/>
            <w:shd w:val="clear" w:color="auto" w:fill="auto"/>
            <w:noWrap/>
            <w:vAlign w:val="center"/>
          </w:tcPr>
          <w:p w14:paraId="37CD12AE">
            <w:pPr>
              <w:adjustRightInd/>
              <w:spacing w:line="300" w:lineRule="exact"/>
              <w:rPr>
                <w:rFonts w:ascii="宋体" w:hAnsi="宋体" w:cs="宋体"/>
                <w:sz w:val="24"/>
                <w:highlight w:val="none"/>
              </w:rPr>
            </w:pPr>
            <w:r>
              <w:rPr>
                <w:rFonts w:hint="eastAsia" w:ascii="宋体" w:hAnsi="宋体" w:cs="宋体"/>
                <w:sz w:val="24"/>
                <w:highlight w:val="none"/>
              </w:rPr>
              <w:t>能归类放置全部器械的器械盒1个。</w:t>
            </w:r>
          </w:p>
        </w:tc>
        <w:tc>
          <w:tcPr>
            <w:tcW w:w="1313" w:type="dxa"/>
            <w:noWrap/>
            <w:vAlign w:val="center"/>
          </w:tcPr>
          <w:p w14:paraId="7BEA7E39">
            <w:pPr>
              <w:autoSpaceDE w:val="0"/>
              <w:autoSpaceDN w:val="0"/>
              <w:adjustRightInd/>
              <w:spacing w:line="300" w:lineRule="exact"/>
              <w:jc w:val="center"/>
              <w:rPr>
                <w:rFonts w:ascii="宋体" w:hAnsi="宋体" w:cs="宋体"/>
                <w:sz w:val="24"/>
                <w:highlight w:val="none"/>
                <w:lang w:val="zh-CN"/>
              </w:rPr>
            </w:pPr>
          </w:p>
        </w:tc>
      </w:tr>
      <w:tr w14:paraId="0150C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0B2BE14">
            <w:pPr>
              <w:adjustRightInd/>
              <w:spacing w:line="300" w:lineRule="exact"/>
              <w:jc w:val="center"/>
              <w:rPr>
                <w:rFonts w:ascii="宋体" w:hAnsi="宋体" w:cs="宋体"/>
                <w:sz w:val="24"/>
                <w:highlight w:val="none"/>
              </w:rPr>
            </w:pPr>
            <w:r>
              <w:rPr>
                <w:rFonts w:hint="eastAsia" w:ascii="宋体" w:hAnsi="宋体" w:cs="宋体"/>
                <w:sz w:val="24"/>
                <w:highlight w:val="none"/>
              </w:rPr>
              <w:t>2.2.22</w:t>
            </w:r>
          </w:p>
        </w:tc>
        <w:tc>
          <w:tcPr>
            <w:tcW w:w="6538" w:type="dxa"/>
            <w:shd w:val="clear" w:color="auto" w:fill="auto"/>
            <w:noWrap/>
            <w:vAlign w:val="center"/>
          </w:tcPr>
          <w:p w14:paraId="0C2C2F95">
            <w:pPr>
              <w:adjustRightInd/>
              <w:spacing w:line="300" w:lineRule="exact"/>
              <w:rPr>
                <w:rFonts w:ascii="宋体" w:hAnsi="宋体" w:cs="宋体"/>
                <w:sz w:val="24"/>
                <w:highlight w:val="none"/>
              </w:rPr>
            </w:pPr>
            <w:r>
              <w:rPr>
                <w:rFonts w:hint="eastAsia" w:ascii="宋体" w:hAnsi="宋体" w:cs="宋体"/>
                <w:sz w:val="24"/>
                <w:highlight w:val="none"/>
              </w:rPr>
              <w:t>独立放置内窥镜的灭菌盒1个。</w:t>
            </w:r>
          </w:p>
        </w:tc>
        <w:tc>
          <w:tcPr>
            <w:tcW w:w="1313" w:type="dxa"/>
            <w:noWrap/>
            <w:vAlign w:val="center"/>
          </w:tcPr>
          <w:p w14:paraId="4C19587D">
            <w:pPr>
              <w:autoSpaceDE w:val="0"/>
              <w:autoSpaceDN w:val="0"/>
              <w:adjustRightInd/>
              <w:spacing w:line="300" w:lineRule="exact"/>
              <w:jc w:val="center"/>
              <w:rPr>
                <w:rFonts w:ascii="宋体" w:hAnsi="宋体" w:cs="宋体"/>
                <w:sz w:val="24"/>
                <w:highlight w:val="none"/>
                <w:lang w:val="zh-CN"/>
              </w:rPr>
            </w:pPr>
          </w:p>
        </w:tc>
      </w:tr>
      <w:tr w14:paraId="7853F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60940D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2.3</w:t>
            </w:r>
          </w:p>
        </w:tc>
        <w:tc>
          <w:tcPr>
            <w:tcW w:w="6538" w:type="dxa"/>
            <w:shd w:val="clear" w:color="auto" w:fill="auto"/>
            <w:noWrap/>
            <w:vAlign w:val="center"/>
          </w:tcPr>
          <w:p w14:paraId="598EF85B">
            <w:pPr>
              <w:adjustRightInd/>
              <w:spacing w:line="300" w:lineRule="exact"/>
              <w:rPr>
                <w:rFonts w:ascii="宋体" w:hAnsi="宋体" w:cs="宋体"/>
                <w:b/>
                <w:bCs/>
                <w:sz w:val="24"/>
                <w:highlight w:val="none"/>
              </w:rPr>
            </w:pPr>
            <w:r>
              <w:rPr>
                <w:rFonts w:hint="eastAsia" w:ascii="宋体" w:hAnsi="宋体" w:cs="宋体"/>
                <w:b/>
                <w:bCs/>
                <w:sz w:val="24"/>
                <w:highlight w:val="none"/>
              </w:rPr>
              <w:t>后路大通道椎间孔镜（数量：1支）</w:t>
            </w:r>
          </w:p>
        </w:tc>
        <w:tc>
          <w:tcPr>
            <w:tcW w:w="1313" w:type="dxa"/>
            <w:noWrap/>
            <w:vAlign w:val="center"/>
          </w:tcPr>
          <w:p w14:paraId="340CEC79">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4F934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C40B949">
            <w:pPr>
              <w:adjustRightInd/>
              <w:spacing w:line="300" w:lineRule="exact"/>
              <w:jc w:val="center"/>
              <w:rPr>
                <w:rFonts w:ascii="宋体" w:hAnsi="宋体" w:cs="宋体"/>
                <w:sz w:val="24"/>
                <w:highlight w:val="none"/>
              </w:rPr>
            </w:pPr>
            <w:r>
              <w:rPr>
                <w:rFonts w:hint="eastAsia" w:ascii="宋体" w:hAnsi="宋体" w:cs="宋体"/>
                <w:sz w:val="24"/>
                <w:highlight w:val="none"/>
              </w:rPr>
              <w:t>2.3.1</w:t>
            </w:r>
          </w:p>
        </w:tc>
        <w:tc>
          <w:tcPr>
            <w:tcW w:w="6538" w:type="dxa"/>
            <w:shd w:val="clear" w:color="auto" w:fill="auto"/>
            <w:noWrap/>
            <w:vAlign w:val="center"/>
          </w:tcPr>
          <w:p w14:paraId="19965B65">
            <w:pPr>
              <w:adjustRightInd/>
              <w:spacing w:line="300" w:lineRule="exact"/>
              <w:rPr>
                <w:rFonts w:ascii="宋体" w:hAnsi="宋体" w:cs="宋体"/>
                <w:sz w:val="24"/>
                <w:highlight w:val="none"/>
              </w:rPr>
            </w:pPr>
            <w:r>
              <w:rPr>
                <w:rFonts w:hint="eastAsia" w:ascii="宋体" w:hAnsi="宋体" w:cs="宋体"/>
                <w:sz w:val="24"/>
                <w:highlight w:val="none"/>
              </w:rPr>
              <w:t>视向角15°</w:t>
            </w:r>
            <w:r>
              <w:rPr>
                <w:rFonts w:hint="eastAsia"/>
                <w:highlight w:val="none"/>
              </w:rPr>
              <w:t>。</w:t>
            </w:r>
          </w:p>
        </w:tc>
        <w:tc>
          <w:tcPr>
            <w:tcW w:w="1313" w:type="dxa"/>
            <w:noWrap/>
            <w:vAlign w:val="center"/>
          </w:tcPr>
          <w:p w14:paraId="603356AC">
            <w:pPr>
              <w:autoSpaceDE w:val="0"/>
              <w:autoSpaceDN w:val="0"/>
              <w:adjustRightInd/>
              <w:spacing w:line="300" w:lineRule="exact"/>
              <w:jc w:val="center"/>
              <w:rPr>
                <w:rFonts w:ascii="宋体" w:hAnsi="宋体" w:cs="宋体"/>
                <w:sz w:val="24"/>
                <w:highlight w:val="none"/>
                <w:lang w:val="zh-CN"/>
              </w:rPr>
            </w:pPr>
          </w:p>
        </w:tc>
      </w:tr>
      <w:tr w14:paraId="1F717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BE1E872">
            <w:pPr>
              <w:adjustRightInd/>
              <w:spacing w:line="300" w:lineRule="exact"/>
              <w:jc w:val="center"/>
              <w:rPr>
                <w:rFonts w:ascii="宋体" w:hAnsi="宋体" w:cs="宋体"/>
                <w:sz w:val="24"/>
                <w:highlight w:val="none"/>
              </w:rPr>
            </w:pPr>
            <w:r>
              <w:rPr>
                <w:rFonts w:hint="eastAsia" w:ascii="宋体" w:hAnsi="宋体" w:cs="宋体"/>
                <w:sz w:val="24"/>
                <w:highlight w:val="none"/>
              </w:rPr>
              <w:t>2.3.2</w:t>
            </w:r>
          </w:p>
        </w:tc>
        <w:tc>
          <w:tcPr>
            <w:tcW w:w="6538" w:type="dxa"/>
            <w:shd w:val="clear" w:color="auto" w:fill="auto"/>
            <w:noWrap/>
            <w:vAlign w:val="center"/>
          </w:tcPr>
          <w:p w14:paraId="13C52813">
            <w:pPr>
              <w:adjustRightInd/>
              <w:spacing w:line="300" w:lineRule="exact"/>
              <w:rPr>
                <w:rFonts w:ascii="宋体" w:hAnsi="宋体" w:cs="宋体"/>
                <w:sz w:val="24"/>
                <w:highlight w:val="none"/>
              </w:rPr>
            </w:pPr>
            <w:r>
              <w:rPr>
                <w:rFonts w:hint="eastAsia" w:ascii="宋体" w:hAnsi="宋体" w:cs="宋体"/>
                <w:sz w:val="24"/>
                <w:highlight w:val="none"/>
              </w:rPr>
              <w:t>视场角≥70°。</w:t>
            </w:r>
          </w:p>
        </w:tc>
        <w:tc>
          <w:tcPr>
            <w:tcW w:w="1313" w:type="dxa"/>
            <w:noWrap/>
            <w:vAlign w:val="center"/>
          </w:tcPr>
          <w:p w14:paraId="6CDE2097">
            <w:pPr>
              <w:autoSpaceDE w:val="0"/>
              <w:autoSpaceDN w:val="0"/>
              <w:adjustRightInd/>
              <w:spacing w:line="300" w:lineRule="exact"/>
              <w:jc w:val="center"/>
              <w:rPr>
                <w:rFonts w:ascii="宋体" w:hAnsi="宋体" w:cs="宋体"/>
                <w:sz w:val="24"/>
                <w:highlight w:val="none"/>
                <w:lang w:val="zh-CN"/>
              </w:rPr>
            </w:pPr>
          </w:p>
        </w:tc>
      </w:tr>
      <w:tr w14:paraId="76E60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CDD294">
            <w:pPr>
              <w:adjustRightInd/>
              <w:spacing w:line="300" w:lineRule="exact"/>
              <w:jc w:val="center"/>
              <w:rPr>
                <w:rFonts w:ascii="宋体" w:hAnsi="宋体" w:cs="宋体"/>
                <w:sz w:val="24"/>
                <w:highlight w:val="none"/>
              </w:rPr>
            </w:pPr>
            <w:r>
              <w:rPr>
                <w:rFonts w:hint="eastAsia" w:ascii="宋体" w:hAnsi="宋体" w:cs="宋体"/>
                <w:sz w:val="24"/>
                <w:highlight w:val="none"/>
              </w:rPr>
              <w:t>▲2.3.3</w:t>
            </w:r>
          </w:p>
        </w:tc>
        <w:tc>
          <w:tcPr>
            <w:tcW w:w="6538" w:type="dxa"/>
            <w:shd w:val="clear" w:color="auto" w:fill="auto"/>
            <w:noWrap/>
            <w:vAlign w:val="center"/>
          </w:tcPr>
          <w:p w14:paraId="25335916">
            <w:pPr>
              <w:adjustRightInd/>
              <w:spacing w:line="300" w:lineRule="exact"/>
              <w:rPr>
                <w:rFonts w:ascii="宋体" w:hAnsi="宋体" w:cs="宋体"/>
                <w:sz w:val="24"/>
                <w:highlight w:val="none"/>
              </w:rPr>
            </w:pPr>
            <w:r>
              <w:rPr>
                <w:rFonts w:hint="eastAsia" w:ascii="宋体" w:hAnsi="宋体" w:cs="宋体"/>
                <w:sz w:val="24"/>
                <w:highlight w:val="none"/>
              </w:rPr>
              <w:t>工作通道直径5.5mm～6.9mm。</w:t>
            </w:r>
          </w:p>
        </w:tc>
        <w:tc>
          <w:tcPr>
            <w:tcW w:w="1313" w:type="dxa"/>
            <w:noWrap/>
            <w:vAlign w:val="center"/>
          </w:tcPr>
          <w:p w14:paraId="57F107A2">
            <w:pPr>
              <w:autoSpaceDE w:val="0"/>
              <w:autoSpaceDN w:val="0"/>
              <w:adjustRightInd/>
              <w:spacing w:line="300" w:lineRule="exact"/>
              <w:jc w:val="center"/>
              <w:rPr>
                <w:rFonts w:ascii="宋体" w:hAnsi="宋体" w:cs="宋体"/>
                <w:sz w:val="24"/>
                <w:highlight w:val="none"/>
                <w:lang w:val="zh-CN"/>
              </w:rPr>
            </w:pPr>
          </w:p>
        </w:tc>
      </w:tr>
      <w:tr w14:paraId="1D8CE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294A81C">
            <w:pPr>
              <w:adjustRightInd/>
              <w:spacing w:line="300" w:lineRule="exact"/>
              <w:jc w:val="center"/>
              <w:rPr>
                <w:rFonts w:ascii="宋体" w:hAnsi="宋体" w:cs="宋体"/>
                <w:sz w:val="24"/>
                <w:highlight w:val="none"/>
              </w:rPr>
            </w:pPr>
            <w:r>
              <w:rPr>
                <w:rFonts w:hint="eastAsia" w:ascii="宋体" w:hAnsi="宋体" w:cs="宋体"/>
                <w:sz w:val="24"/>
                <w:highlight w:val="none"/>
              </w:rPr>
              <w:t>2.3.4</w:t>
            </w:r>
          </w:p>
        </w:tc>
        <w:tc>
          <w:tcPr>
            <w:tcW w:w="6538" w:type="dxa"/>
            <w:shd w:val="clear" w:color="auto" w:fill="auto"/>
            <w:noWrap/>
            <w:vAlign w:val="center"/>
          </w:tcPr>
          <w:p w14:paraId="136359FC">
            <w:pPr>
              <w:adjustRightInd/>
              <w:spacing w:line="300" w:lineRule="exact"/>
              <w:rPr>
                <w:rFonts w:ascii="宋体" w:hAnsi="宋体" w:cs="宋体"/>
                <w:sz w:val="24"/>
                <w:highlight w:val="none"/>
              </w:rPr>
            </w:pPr>
            <w:r>
              <w:rPr>
                <w:rFonts w:hint="eastAsia" w:ascii="宋体" w:hAnsi="宋体" w:cs="宋体"/>
                <w:sz w:val="24"/>
                <w:highlight w:val="none"/>
              </w:rPr>
              <w:t>外径≤10mm。</w:t>
            </w:r>
          </w:p>
        </w:tc>
        <w:tc>
          <w:tcPr>
            <w:tcW w:w="1313" w:type="dxa"/>
            <w:noWrap/>
            <w:vAlign w:val="center"/>
          </w:tcPr>
          <w:p w14:paraId="65FDC8B1">
            <w:pPr>
              <w:autoSpaceDE w:val="0"/>
              <w:autoSpaceDN w:val="0"/>
              <w:adjustRightInd/>
              <w:spacing w:line="300" w:lineRule="exact"/>
              <w:jc w:val="center"/>
              <w:rPr>
                <w:rFonts w:ascii="宋体" w:hAnsi="宋体" w:cs="宋体"/>
                <w:sz w:val="24"/>
                <w:highlight w:val="none"/>
                <w:lang w:val="zh-CN"/>
              </w:rPr>
            </w:pPr>
          </w:p>
        </w:tc>
      </w:tr>
      <w:tr w14:paraId="4127C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0A66855">
            <w:pPr>
              <w:adjustRightInd/>
              <w:spacing w:line="300" w:lineRule="exact"/>
              <w:jc w:val="center"/>
              <w:rPr>
                <w:rFonts w:ascii="宋体" w:hAnsi="宋体" w:cs="宋体"/>
                <w:sz w:val="24"/>
                <w:highlight w:val="none"/>
              </w:rPr>
            </w:pPr>
            <w:r>
              <w:rPr>
                <w:rFonts w:hint="eastAsia" w:ascii="宋体" w:hAnsi="宋体" w:cs="宋体"/>
                <w:sz w:val="24"/>
                <w:highlight w:val="none"/>
              </w:rPr>
              <w:t>2.3.5</w:t>
            </w:r>
          </w:p>
        </w:tc>
        <w:tc>
          <w:tcPr>
            <w:tcW w:w="6538" w:type="dxa"/>
            <w:shd w:val="clear" w:color="auto" w:fill="auto"/>
            <w:noWrap/>
            <w:vAlign w:val="center"/>
          </w:tcPr>
          <w:p w14:paraId="017EAA4F">
            <w:pPr>
              <w:adjustRightInd/>
              <w:spacing w:line="300" w:lineRule="exact"/>
              <w:rPr>
                <w:rFonts w:ascii="宋体" w:hAnsi="宋体" w:cs="宋体"/>
                <w:sz w:val="24"/>
                <w:highlight w:val="none"/>
              </w:rPr>
            </w:pPr>
            <w:r>
              <w:rPr>
                <w:rFonts w:hint="eastAsia" w:ascii="宋体" w:hAnsi="宋体" w:cs="宋体"/>
                <w:sz w:val="24"/>
                <w:highlight w:val="none"/>
              </w:rPr>
              <w:t>工作长度≤125mm。</w:t>
            </w:r>
          </w:p>
        </w:tc>
        <w:tc>
          <w:tcPr>
            <w:tcW w:w="1313" w:type="dxa"/>
            <w:noWrap/>
            <w:vAlign w:val="center"/>
          </w:tcPr>
          <w:p w14:paraId="5DBCB763">
            <w:pPr>
              <w:autoSpaceDE w:val="0"/>
              <w:autoSpaceDN w:val="0"/>
              <w:adjustRightInd/>
              <w:spacing w:line="300" w:lineRule="exact"/>
              <w:jc w:val="center"/>
              <w:rPr>
                <w:rFonts w:ascii="宋体" w:hAnsi="宋体" w:cs="宋体"/>
                <w:sz w:val="24"/>
                <w:highlight w:val="none"/>
                <w:lang w:val="zh-CN"/>
              </w:rPr>
            </w:pPr>
          </w:p>
        </w:tc>
      </w:tr>
      <w:tr w14:paraId="36ECD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2812C1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2.4</w:t>
            </w:r>
          </w:p>
        </w:tc>
        <w:tc>
          <w:tcPr>
            <w:tcW w:w="6538" w:type="dxa"/>
            <w:shd w:val="clear" w:color="auto" w:fill="auto"/>
            <w:noWrap/>
            <w:vAlign w:val="center"/>
          </w:tcPr>
          <w:p w14:paraId="579844F7">
            <w:pPr>
              <w:adjustRightInd/>
              <w:spacing w:line="300" w:lineRule="exact"/>
              <w:rPr>
                <w:rFonts w:ascii="宋体" w:hAnsi="宋体" w:cs="宋体"/>
                <w:b/>
                <w:bCs/>
                <w:sz w:val="24"/>
                <w:highlight w:val="none"/>
              </w:rPr>
            </w:pPr>
            <w:r>
              <w:rPr>
                <w:rFonts w:hint="eastAsia" w:ascii="宋体" w:hAnsi="宋体" w:cs="宋体"/>
                <w:b/>
                <w:bCs/>
                <w:sz w:val="24"/>
                <w:highlight w:val="none"/>
              </w:rPr>
              <w:t>大通道配套手术器械（数量：1套）</w:t>
            </w:r>
          </w:p>
        </w:tc>
        <w:tc>
          <w:tcPr>
            <w:tcW w:w="1313" w:type="dxa"/>
            <w:noWrap/>
            <w:vAlign w:val="center"/>
          </w:tcPr>
          <w:p w14:paraId="28829DD0">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5B923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38AE850">
            <w:pPr>
              <w:adjustRightInd/>
              <w:spacing w:line="300" w:lineRule="exact"/>
              <w:jc w:val="center"/>
              <w:rPr>
                <w:rFonts w:ascii="宋体" w:hAnsi="宋体" w:cs="宋体"/>
                <w:sz w:val="24"/>
                <w:highlight w:val="none"/>
              </w:rPr>
            </w:pPr>
            <w:r>
              <w:rPr>
                <w:rFonts w:hint="eastAsia" w:ascii="宋体" w:hAnsi="宋体" w:cs="宋体"/>
                <w:sz w:val="24"/>
                <w:highlight w:val="none"/>
              </w:rPr>
              <w:t>2.4.1</w:t>
            </w:r>
          </w:p>
        </w:tc>
        <w:tc>
          <w:tcPr>
            <w:tcW w:w="6538" w:type="dxa"/>
            <w:shd w:val="clear" w:color="auto" w:fill="auto"/>
            <w:noWrap/>
            <w:vAlign w:val="center"/>
          </w:tcPr>
          <w:p w14:paraId="4082D4E5">
            <w:pPr>
              <w:adjustRightInd/>
              <w:spacing w:line="300" w:lineRule="exact"/>
              <w:rPr>
                <w:rFonts w:ascii="宋体" w:hAnsi="宋体" w:cs="宋体"/>
                <w:sz w:val="24"/>
                <w:highlight w:val="none"/>
              </w:rPr>
            </w:pPr>
            <w:r>
              <w:rPr>
                <w:rFonts w:hint="eastAsia" w:ascii="宋体" w:hAnsi="宋体" w:cs="宋体"/>
                <w:sz w:val="24"/>
                <w:highlight w:val="none"/>
              </w:rPr>
              <w:t>18G穿刺针1支。</w:t>
            </w:r>
          </w:p>
        </w:tc>
        <w:tc>
          <w:tcPr>
            <w:tcW w:w="1313" w:type="dxa"/>
            <w:noWrap/>
            <w:vAlign w:val="center"/>
          </w:tcPr>
          <w:p w14:paraId="74BE642B">
            <w:pPr>
              <w:autoSpaceDE w:val="0"/>
              <w:autoSpaceDN w:val="0"/>
              <w:adjustRightInd/>
              <w:spacing w:line="300" w:lineRule="exact"/>
              <w:jc w:val="center"/>
              <w:rPr>
                <w:rFonts w:ascii="宋体" w:hAnsi="宋体" w:cs="宋体"/>
                <w:sz w:val="24"/>
                <w:highlight w:val="none"/>
                <w:lang w:val="zh-CN"/>
              </w:rPr>
            </w:pPr>
          </w:p>
        </w:tc>
      </w:tr>
      <w:tr w14:paraId="09D7A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D5FC858">
            <w:pPr>
              <w:adjustRightInd/>
              <w:spacing w:line="300" w:lineRule="exact"/>
              <w:jc w:val="center"/>
              <w:rPr>
                <w:rFonts w:ascii="宋体" w:hAnsi="宋体" w:cs="宋体"/>
                <w:sz w:val="24"/>
                <w:highlight w:val="none"/>
              </w:rPr>
            </w:pPr>
            <w:r>
              <w:rPr>
                <w:rFonts w:hint="eastAsia" w:ascii="宋体" w:hAnsi="宋体" w:cs="宋体"/>
                <w:sz w:val="24"/>
                <w:highlight w:val="none"/>
              </w:rPr>
              <w:t>2.4.2</w:t>
            </w:r>
          </w:p>
        </w:tc>
        <w:tc>
          <w:tcPr>
            <w:tcW w:w="6538" w:type="dxa"/>
            <w:shd w:val="clear" w:color="auto" w:fill="auto"/>
            <w:noWrap/>
            <w:vAlign w:val="center"/>
          </w:tcPr>
          <w:p w14:paraId="0F57E7F5">
            <w:pPr>
              <w:adjustRightInd/>
              <w:spacing w:line="300" w:lineRule="exact"/>
              <w:rPr>
                <w:rFonts w:ascii="宋体" w:hAnsi="宋体" w:cs="宋体"/>
                <w:sz w:val="24"/>
                <w:highlight w:val="none"/>
              </w:rPr>
            </w:pPr>
            <w:r>
              <w:rPr>
                <w:rFonts w:hint="eastAsia" w:ascii="宋体" w:hAnsi="宋体" w:cs="宋体"/>
                <w:sz w:val="24"/>
                <w:highlight w:val="none"/>
              </w:rPr>
              <w:t>定位丝1支，直径</w:t>
            </w:r>
            <w:r>
              <w:rPr>
                <w:rFonts w:hint="eastAsia"/>
                <w:highlight w:val="none"/>
              </w:rPr>
              <w:t>≤</w:t>
            </w:r>
            <w:r>
              <w:rPr>
                <w:rFonts w:hint="eastAsia" w:ascii="宋体" w:hAnsi="宋体" w:cs="宋体"/>
                <w:sz w:val="24"/>
                <w:highlight w:val="none"/>
              </w:rPr>
              <w:t>0.8mm。</w:t>
            </w:r>
          </w:p>
        </w:tc>
        <w:tc>
          <w:tcPr>
            <w:tcW w:w="1313" w:type="dxa"/>
            <w:noWrap/>
            <w:vAlign w:val="center"/>
          </w:tcPr>
          <w:p w14:paraId="50E6008C">
            <w:pPr>
              <w:autoSpaceDE w:val="0"/>
              <w:autoSpaceDN w:val="0"/>
              <w:adjustRightInd/>
              <w:spacing w:line="300" w:lineRule="exact"/>
              <w:jc w:val="center"/>
              <w:rPr>
                <w:rFonts w:ascii="宋体" w:hAnsi="宋体" w:cs="宋体"/>
                <w:sz w:val="24"/>
                <w:highlight w:val="none"/>
                <w:lang w:val="zh-CN"/>
              </w:rPr>
            </w:pPr>
          </w:p>
        </w:tc>
      </w:tr>
      <w:tr w14:paraId="6403C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CEDE060">
            <w:pPr>
              <w:adjustRightInd/>
              <w:spacing w:line="300" w:lineRule="exact"/>
              <w:jc w:val="center"/>
              <w:rPr>
                <w:rFonts w:ascii="宋体" w:hAnsi="宋体" w:cs="宋体"/>
                <w:sz w:val="24"/>
                <w:highlight w:val="none"/>
              </w:rPr>
            </w:pPr>
            <w:r>
              <w:rPr>
                <w:rFonts w:hint="eastAsia" w:ascii="宋体" w:hAnsi="宋体" w:cs="宋体"/>
                <w:sz w:val="24"/>
                <w:highlight w:val="none"/>
              </w:rPr>
              <w:t>2.4.3</w:t>
            </w:r>
          </w:p>
        </w:tc>
        <w:tc>
          <w:tcPr>
            <w:tcW w:w="6538" w:type="dxa"/>
            <w:shd w:val="clear" w:color="auto" w:fill="auto"/>
            <w:noWrap/>
            <w:vAlign w:val="center"/>
          </w:tcPr>
          <w:p w14:paraId="0ACADECC">
            <w:pPr>
              <w:adjustRightInd/>
              <w:spacing w:line="300" w:lineRule="exact"/>
              <w:rPr>
                <w:rFonts w:ascii="宋体" w:hAnsi="宋体" w:cs="宋体"/>
                <w:sz w:val="24"/>
                <w:highlight w:val="none"/>
              </w:rPr>
            </w:pPr>
            <w:r>
              <w:rPr>
                <w:rFonts w:hint="eastAsia" w:ascii="宋体" w:hAnsi="宋体" w:cs="宋体"/>
                <w:sz w:val="24"/>
                <w:highlight w:val="none"/>
              </w:rPr>
              <w:t>工作套管1支，前端斜面，不锈钢外螺纹，内径≤10.2 mm，外径≥13.7mm，长度＜95mm。</w:t>
            </w:r>
          </w:p>
        </w:tc>
        <w:tc>
          <w:tcPr>
            <w:tcW w:w="1313" w:type="dxa"/>
            <w:noWrap/>
            <w:vAlign w:val="center"/>
          </w:tcPr>
          <w:p w14:paraId="3E8C6C23">
            <w:pPr>
              <w:autoSpaceDE w:val="0"/>
              <w:autoSpaceDN w:val="0"/>
              <w:adjustRightInd/>
              <w:spacing w:line="300" w:lineRule="exact"/>
              <w:jc w:val="center"/>
              <w:rPr>
                <w:rFonts w:ascii="宋体" w:hAnsi="宋体" w:cs="宋体"/>
                <w:sz w:val="24"/>
                <w:highlight w:val="none"/>
                <w:lang w:val="zh-CN"/>
              </w:rPr>
            </w:pPr>
          </w:p>
        </w:tc>
      </w:tr>
      <w:tr w14:paraId="78087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6E92C2D">
            <w:pPr>
              <w:adjustRightInd/>
              <w:spacing w:line="300" w:lineRule="exact"/>
              <w:jc w:val="center"/>
              <w:rPr>
                <w:rFonts w:ascii="宋体" w:hAnsi="宋体" w:cs="宋体"/>
                <w:sz w:val="24"/>
                <w:highlight w:val="none"/>
              </w:rPr>
            </w:pPr>
            <w:r>
              <w:rPr>
                <w:rFonts w:hint="eastAsia" w:ascii="宋体" w:hAnsi="宋体" w:cs="宋体"/>
                <w:sz w:val="24"/>
                <w:highlight w:val="none"/>
              </w:rPr>
              <w:t>2.4.4</w:t>
            </w:r>
          </w:p>
        </w:tc>
        <w:tc>
          <w:tcPr>
            <w:tcW w:w="6538" w:type="dxa"/>
            <w:shd w:val="clear" w:color="auto" w:fill="auto"/>
            <w:noWrap/>
            <w:vAlign w:val="center"/>
          </w:tcPr>
          <w:p w14:paraId="28C1F1B5">
            <w:pPr>
              <w:adjustRightInd/>
              <w:spacing w:line="300" w:lineRule="exact"/>
              <w:rPr>
                <w:rFonts w:ascii="宋体" w:hAnsi="宋体" w:cs="宋体"/>
                <w:sz w:val="24"/>
                <w:highlight w:val="none"/>
              </w:rPr>
            </w:pPr>
            <w:r>
              <w:rPr>
                <w:rFonts w:hint="eastAsia" w:ascii="宋体" w:hAnsi="宋体" w:cs="宋体"/>
                <w:sz w:val="24"/>
                <w:highlight w:val="none"/>
              </w:rPr>
              <w:t>工作套管手柄1个，内径＞12 mm，外径＜25mm，长度＜10mm。</w:t>
            </w:r>
          </w:p>
        </w:tc>
        <w:tc>
          <w:tcPr>
            <w:tcW w:w="1313" w:type="dxa"/>
            <w:noWrap/>
            <w:vAlign w:val="center"/>
          </w:tcPr>
          <w:p w14:paraId="067F7C93">
            <w:pPr>
              <w:autoSpaceDE w:val="0"/>
              <w:autoSpaceDN w:val="0"/>
              <w:adjustRightInd/>
              <w:spacing w:line="300" w:lineRule="exact"/>
              <w:jc w:val="center"/>
              <w:rPr>
                <w:rFonts w:ascii="宋体" w:hAnsi="宋体" w:cs="宋体"/>
                <w:sz w:val="24"/>
                <w:highlight w:val="none"/>
                <w:lang w:val="zh-CN"/>
              </w:rPr>
            </w:pPr>
          </w:p>
        </w:tc>
      </w:tr>
      <w:tr w14:paraId="29485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BD13D8A">
            <w:pPr>
              <w:adjustRightInd/>
              <w:spacing w:line="300" w:lineRule="exact"/>
              <w:jc w:val="center"/>
              <w:rPr>
                <w:rFonts w:ascii="宋体" w:hAnsi="宋体" w:cs="宋体"/>
                <w:sz w:val="24"/>
                <w:highlight w:val="none"/>
              </w:rPr>
            </w:pPr>
            <w:r>
              <w:rPr>
                <w:rFonts w:hint="eastAsia" w:ascii="宋体" w:hAnsi="宋体" w:cs="宋体"/>
                <w:sz w:val="24"/>
                <w:highlight w:val="none"/>
              </w:rPr>
              <w:t>2.4.5</w:t>
            </w:r>
          </w:p>
        </w:tc>
        <w:tc>
          <w:tcPr>
            <w:tcW w:w="6538" w:type="dxa"/>
            <w:shd w:val="clear" w:color="auto" w:fill="auto"/>
            <w:noWrap/>
            <w:vAlign w:val="center"/>
          </w:tcPr>
          <w:p w14:paraId="17F128BB">
            <w:pPr>
              <w:adjustRightInd/>
              <w:spacing w:line="300" w:lineRule="exact"/>
              <w:rPr>
                <w:rFonts w:ascii="宋体" w:hAnsi="宋体" w:cs="宋体"/>
                <w:sz w:val="24"/>
                <w:highlight w:val="none"/>
              </w:rPr>
            </w:pPr>
            <w:r>
              <w:rPr>
                <w:rFonts w:hint="eastAsia" w:ascii="宋体" w:hAnsi="宋体" w:cs="宋体"/>
                <w:sz w:val="24"/>
                <w:highlight w:val="none"/>
              </w:rPr>
              <w:t>工作套管接头1个，内径≥10.0 mm，外径＜25mm，长度＜40mm。</w:t>
            </w:r>
          </w:p>
        </w:tc>
        <w:tc>
          <w:tcPr>
            <w:tcW w:w="1313" w:type="dxa"/>
            <w:noWrap/>
            <w:vAlign w:val="center"/>
          </w:tcPr>
          <w:p w14:paraId="208FAAD1">
            <w:pPr>
              <w:autoSpaceDE w:val="0"/>
              <w:autoSpaceDN w:val="0"/>
              <w:adjustRightInd/>
              <w:spacing w:line="300" w:lineRule="exact"/>
              <w:jc w:val="center"/>
              <w:rPr>
                <w:rFonts w:ascii="宋体" w:hAnsi="宋体" w:cs="宋体"/>
                <w:b/>
                <w:bCs/>
                <w:sz w:val="24"/>
                <w:highlight w:val="none"/>
                <w:lang w:val="zh-CN"/>
              </w:rPr>
            </w:pPr>
          </w:p>
        </w:tc>
      </w:tr>
      <w:tr w14:paraId="0F5DD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1345ED2">
            <w:pPr>
              <w:adjustRightInd/>
              <w:spacing w:line="300" w:lineRule="exact"/>
              <w:jc w:val="center"/>
              <w:rPr>
                <w:rFonts w:ascii="宋体" w:hAnsi="宋体" w:cs="宋体"/>
                <w:sz w:val="24"/>
                <w:highlight w:val="none"/>
              </w:rPr>
            </w:pPr>
            <w:r>
              <w:rPr>
                <w:rFonts w:hint="eastAsia" w:ascii="宋体" w:hAnsi="宋体" w:cs="宋体"/>
                <w:sz w:val="24"/>
                <w:highlight w:val="none"/>
              </w:rPr>
              <w:t>2.4.6</w:t>
            </w:r>
          </w:p>
        </w:tc>
        <w:tc>
          <w:tcPr>
            <w:tcW w:w="6538" w:type="dxa"/>
            <w:shd w:val="clear" w:color="auto" w:fill="auto"/>
            <w:noWrap/>
            <w:vAlign w:val="center"/>
          </w:tcPr>
          <w:p w14:paraId="75C167F6">
            <w:pPr>
              <w:adjustRightInd/>
              <w:spacing w:line="300" w:lineRule="exact"/>
              <w:rPr>
                <w:rFonts w:ascii="宋体" w:hAnsi="宋体" w:cs="宋体"/>
                <w:sz w:val="24"/>
                <w:highlight w:val="none"/>
              </w:rPr>
            </w:pPr>
            <w:r>
              <w:rPr>
                <w:rFonts w:hint="eastAsia" w:ascii="宋体" w:hAnsi="宋体" w:cs="宋体"/>
                <w:sz w:val="24"/>
                <w:highlight w:val="none"/>
              </w:rPr>
              <w:t>工作套管接头1个，内径≥10.0 mm，外径≤25mm，长度≤40mm。</w:t>
            </w:r>
          </w:p>
        </w:tc>
        <w:tc>
          <w:tcPr>
            <w:tcW w:w="1313" w:type="dxa"/>
            <w:noWrap/>
            <w:vAlign w:val="center"/>
          </w:tcPr>
          <w:p w14:paraId="79E21ACA">
            <w:pPr>
              <w:autoSpaceDE w:val="0"/>
              <w:autoSpaceDN w:val="0"/>
              <w:adjustRightInd/>
              <w:spacing w:line="300" w:lineRule="exact"/>
              <w:jc w:val="center"/>
              <w:rPr>
                <w:rFonts w:ascii="宋体" w:hAnsi="宋体" w:cs="宋体"/>
                <w:b/>
                <w:bCs/>
                <w:sz w:val="24"/>
                <w:highlight w:val="none"/>
              </w:rPr>
            </w:pPr>
          </w:p>
        </w:tc>
      </w:tr>
      <w:tr w14:paraId="280FA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3B3ED8A">
            <w:pPr>
              <w:adjustRightInd/>
              <w:spacing w:line="300" w:lineRule="exact"/>
              <w:jc w:val="center"/>
              <w:rPr>
                <w:rFonts w:ascii="宋体" w:hAnsi="宋体" w:cs="宋体"/>
                <w:sz w:val="24"/>
                <w:highlight w:val="none"/>
              </w:rPr>
            </w:pPr>
            <w:r>
              <w:rPr>
                <w:rFonts w:hint="eastAsia" w:ascii="宋体" w:hAnsi="宋体" w:cs="宋体"/>
                <w:sz w:val="24"/>
                <w:highlight w:val="none"/>
              </w:rPr>
              <w:t>2.4.7</w:t>
            </w:r>
          </w:p>
        </w:tc>
        <w:tc>
          <w:tcPr>
            <w:tcW w:w="6538" w:type="dxa"/>
            <w:shd w:val="clear" w:color="auto" w:fill="auto"/>
            <w:noWrap/>
            <w:vAlign w:val="center"/>
          </w:tcPr>
          <w:p w14:paraId="14698ACE">
            <w:pPr>
              <w:adjustRightInd/>
              <w:spacing w:line="300" w:lineRule="exact"/>
              <w:rPr>
                <w:rFonts w:ascii="宋体" w:hAnsi="宋体" w:cs="宋体"/>
                <w:sz w:val="24"/>
                <w:highlight w:val="none"/>
              </w:rPr>
            </w:pPr>
            <w:r>
              <w:rPr>
                <w:rFonts w:hint="eastAsia" w:ascii="宋体" w:hAnsi="宋体" w:cs="宋体"/>
                <w:sz w:val="24"/>
                <w:highlight w:val="none"/>
              </w:rPr>
              <w:t>金属锤1支。</w:t>
            </w:r>
          </w:p>
        </w:tc>
        <w:tc>
          <w:tcPr>
            <w:tcW w:w="1313" w:type="dxa"/>
            <w:noWrap/>
            <w:vAlign w:val="center"/>
          </w:tcPr>
          <w:p w14:paraId="1B22E401">
            <w:pPr>
              <w:autoSpaceDE w:val="0"/>
              <w:autoSpaceDN w:val="0"/>
              <w:adjustRightInd/>
              <w:spacing w:line="300" w:lineRule="exact"/>
              <w:jc w:val="center"/>
              <w:rPr>
                <w:rFonts w:ascii="宋体" w:hAnsi="宋体" w:cs="宋体"/>
                <w:b/>
                <w:bCs/>
                <w:sz w:val="24"/>
                <w:highlight w:val="none"/>
                <w:lang w:val="zh-CN"/>
              </w:rPr>
            </w:pPr>
          </w:p>
        </w:tc>
      </w:tr>
      <w:tr w14:paraId="7AFF5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F28348A">
            <w:pPr>
              <w:adjustRightInd/>
              <w:spacing w:line="300" w:lineRule="exact"/>
              <w:jc w:val="center"/>
              <w:rPr>
                <w:rFonts w:ascii="宋体" w:hAnsi="宋体" w:cs="宋体"/>
                <w:sz w:val="24"/>
                <w:highlight w:val="none"/>
              </w:rPr>
            </w:pPr>
            <w:r>
              <w:rPr>
                <w:rFonts w:hint="eastAsia" w:ascii="宋体" w:hAnsi="宋体" w:cs="宋体"/>
                <w:sz w:val="24"/>
                <w:highlight w:val="none"/>
              </w:rPr>
              <w:t>2.4.8</w:t>
            </w:r>
          </w:p>
        </w:tc>
        <w:tc>
          <w:tcPr>
            <w:tcW w:w="6538" w:type="dxa"/>
            <w:shd w:val="clear" w:color="auto" w:fill="auto"/>
            <w:noWrap/>
            <w:vAlign w:val="center"/>
          </w:tcPr>
          <w:p w14:paraId="19D719E9">
            <w:pPr>
              <w:adjustRightInd/>
              <w:spacing w:line="300" w:lineRule="exact"/>
              <w:rPr>
                <w:rFonts w:ascii="宋体" w:hAnsi="宋体" w:cs="宋体"/>
                <w:sz w:val="24"/>
                <w:highlight w:val="none"/>
              </w:rPr>
            </w:pPr>
            <w:r>
              <w:rPr>
                <w:rFonts w:hint="eastAsia" w:ascii="宋体" w:hAnsi="宋体" w:cs="宋体"/>
                <w:sz w:val="24"/>
                <w:highlight w:val="none"/>
              </w:rPr>
              <w:t>圆锥形导杆1支，内径≤1.0 mm，外径≥2.5mm，长度≥230mm。</w:t>
            </w:r>
          </w:p>
        </w:tc>
        <w:tc>
          <w:tcPr>
            <w:tcW w:w="1313" w:type="dxa"/>
            <w:noWrap/>
            <w:vAlign w:val="center"/>
          </w:tcPr>
          <w:p w14:paraId="6673B0D1">
            <w:pPr>
              <w:autoSpaceDE w:val="0"/>
              <w:autoSpaceDN w:val="0"/>
              <w:adjustRightInd/>
              <w:spacing w:line="300" w:lineRule="exact"/>
              <w:jc w:val="center"/>
              <w:rPr>
                <w:rFonts w:ascii="宋体" w:hAnsi="宋体" w:cs="宋体"/>
                <w:b/>
                <w:bCs/>
                <w:sz w:val="24"/>
                <w:highlight w:val="none"/>
                <w:lang w:val="zh-CN"/>
              </w:rPr>
            </w:pPr>
          </w:p>
        </w:tc>
      </w:tr>
      <w:tr w14:paraId="3D272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8E52EBB">
            <w:pPr>
              <w:adjustRightInd/>
              <w:spacing w:line="300" w:lineRule="exact"/>
              <w:jc w:val="center"/>
              <w:rPr>
                <w:rFonts w:ascii="宋体" w:hAnsi="宋体" w:cs="宋体"/>
                <w:sz w:val="24"/>
                <w:highlight w:val="none"/>
              </w:rPr>
            </w:pPr>
            <w:r>
              <w:rPr>
                <w:rFonts w:hint="eastAsia" w:ascii="宋体" w:hAnsi="宋体" w:cs="宋体"/>
                <w:sz w:val="24"/>
                <w:highlight w:val="none"/>
              </w:rPr>
              <w:t>2.4.9</w:t>
            </w:r>
          </w:p>
        </w:tc>
        <w:tc>
          <w:tcPr>
            <w:tcW w:w="6538" w:type="dxa"/>
            <w:shd w:val="clear" w:color="auto" w:fill="auto"/>
            <w:noWrap/>
            <w:vAlign w:val="center"/>
          </w:tcPr>
          <w:p w14:paraId="2A479150">
            <w:pPr>
              <w:adjustRightInd/>
              <w:spacing w:line="300" w:lineRule="exact"/>
              <w:rPr>
                <w:rFonts w:ascii="宋体" w:hAnsi="宋体" w:cs="宋体"/>
                <w:sz w:val="24"/>
                <w:highlight w:val="none"/>
              </w:rPr>
            </w:pPr>
            <w:r>
              <w:rPr>
                <w:rFonts w:hint="eastAsia" w:ascii="宋体" w:hAnsi="宋体" w:cs="宋体"/>
                <w:sz w:val="24"/>
                <w:highlight w:val="none"/>
              </w:rPr>
              <w:t>圆锥形导管1支，内径≥2.5 mm，外径≤4.0mm，长度≥190mm。</w:t>
            </w:r>
          </w:p>
        </w:tc>
        <w:tc>
          <w:tcPr>
            <w:tcW w:w="1313" w:type="dxa"/>
            <w:noWrap/>
            <w:vAlign w:val="center"/>
          </w:tcPr>
          <w:p w14:paraId="77A20837">
            <w:pPr>
              <w:autoSpaceDE w:val="0"/>
              <w:autoSpaceDN w:val="0"/>
              <w:adjustRightInd/>
              <w:spacing w:line="300" w:lineRule="exact"/>
              <w:jc w:val="center"/>
              <w:rPr>
                <w:rFonts w:ascii="宋体" w:hAnsi="宋体" w:cs="宋体"/>
                <w:b/>
                <w:bCs/>
                <w:sz w:val="24"/>
                <w:highlight w:val="none"/>
                <w:lang w:val="zh-CN"/>
              </w:rPr>
            </w:pPr>
          </w:p>
        </w:tc>
      </w:tr>
      <w:tr w14:paraId="4ECCC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46BB43C">
            <w:pPr>
              <w:adjustRightInd/>
              <w:spacing w:line="300" w:lineRule="exact"/>
              <w:jc w:val="center"/>
              <w:rPr>
                <w:rFonts w:ascii="宋体" w:hAnsi="宋体" w:cs="宋体"/>
                <w:sz w:val="24"/>
                <w:highlight w:val="none"/>
              </w:rPr>
            </w:pPr>
            <w:r>
              <w:rPr>
                <w:rFonts w:hint="eastAsia" w:ascii="宋体" w:hAnsi="宋体" w:cs="宋体"/>
                <w:sz w:val="24"/>
                <w:highlight w:val="none"/>
              </w:rPr>
              <w:t>2.4.10</w:t>
            </w:r>
          </w:p>
        </w:tc>
        <w:tc>
          <w:tcPr>
            <w:tcW w:w="6538" w:type="dxa"/>
            <w:shd w:val="clear" w:color="auto" w:fill="auto"/>
            <w:noWrap/>
            <w:vAlign w:val="center"/>
          </w:tcPr>
          <w:p w14:paraId="05D6C36B">
            <w:pPr>
              <w:adjustRightInd/>
              <w:spacing w:line="300" w:lineRule="exact"/>
              <w:rPr>
                <w:rFonts w:ascii="宋体" w:hAnsi="宋体" w:cs="宋体"/>
                <w:sz w:val="24"/>
                <w:highlight w:val="none"/>
              </w:rPr>
            </w:pPr>
            <w:r>
              <w:rPr>
                <w:rFonts w:hint="eastAsia" w:ascii="宋体" w:hAnsi="宋体" w:cs="宋体"/>
                <w:sz w:val="24"/>
                <w:highlight w:val="none"/>
              </w:rPr>
              <w:t>圆锥形导管1支，内径≥3.5 mm，外径≤7.0mm，长度≥160mm。</w:t>
            </w:r>
          </w:p>
        </w:tc>
        <w:tc>
          <w:tcPr>
            <w:tcW w:w="1313" w:type="dxa"/>
            <w:noWrap/>
            <w:vAlign w:val="center"/>
          </w:tcPr>
          <w:p w14:paraId="65940F71">
            <w:pPr>
              <w:autoSpaceDE w:val="0"/>
              <w:autoSpaceDN w:val="0"/>
              <w:adjustRightInd/>
              <w:spacing w:line="300" w:lineRule="exact"/>
              <w:jc w:val="center"/>
              <w:rPr>
                <w:rFonts w:ascii="宋体" w:hAnsi="宋体" w:cs="宋体"/>
                <w:b/>
                <w:bCs/>
                <w:sz w:val="24"/>
                <w:highlight w:val="none"/>
                <w:lang w:val="zh-CN"/>
              </w:rPr>
            </w:pPr>
          </w:p>
        </w:tc>
      </w:tr>
      <w:tr w14:paraId="72E70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8568DEA">
            <w:pPr>
              <w:adjustRightInd/>
              <w:spacing w:line="300" w:lineRule="exact"/>
              <w:jc w:val="center"/>
              <w:rPr>
                <w:rFonts w:ascii="宋体" w:hAnsi="宋体" w:cs="宋体"/>
                <w:sz w:val="24"/>
                <w:highlight w:val="none"/>
              </w:rPr>
            </w:pPr>
            <w:r>
              <w:rPr>
                <w:rFonts w:hint="eastAsia" w:ascii="宋体" w:hAnsi="宋体" w:cs="宋体"/>
                <w:sz w:val="24"/>
                <w:highlight w:val="none"/>
              </w:rPr>
              <w:t>2.4.11</w:t>
            </w:r>
          </w:p>
        </w:tc>
        <w:tc>
          <w:tcPr>
            <w:tcW w:w="6538" w:type="dxa"/>
            <w:shd w:val="clear" w:color="auto" w:fill="auto"/>
            <w:noWrap/>
            <w:vAlign w:val="center"/>
          </w:tcPr>
          <w:p w14:paraId="585FA87B">
            <w:pPr>
              <w:adjustRightInd/>
              <w:spacing w:line="300" w:lineRule="exact"/>
              <w:rPr>
                <w:rFonts w:ascii="宋体" w:hAnsi="宋体" w:cs="宋体"/>
                <w:sz w:val="24"/>
                <w:highlight w:val="none"/>
              </w:rPr>
            </w:pPr>
            <w:r>
              <w:rPr>
                <w:rFonts w:hint="eastAsia" w:ascii="宋体" w:hAnsi="宋体" w:cs="宋体"/>
                <w:sz w:val="24"/>
                <w:highlight w:val="none"/>
              </w:rPr>
              <w:t>圆锥形导管1支，内径≥5.5mm，外径≤16.0mm，长度≥160mm。</w:t>
            </w:r>
          </w:p>
        </w:tc>
        <w:tc>
          <w:tcPr>
            <w:tcW w:w="1313" w:type="dxa"/>
            <w:noWrap/>
            <w:vAlign w:val="center"/>
          </w:tcPr>
          <w:p w14:paraId="618D9C1B">
            <w:pPr>
              <w:autoSpaceDE w:val="0"/>
              <w:autoSpaceDN w:val="0"/>
              <w:adjustRightInd/>
              <w:spacing w:line="300" w:lineRule="exact"/>
              <w:jc w:val="center"/>
              <w:rPr>
                <w:rFonts w:ascii="宋体" w:hAnsi="宋体" w:cs="宋体"/>
                <w:b/>
                <w:bCs/>
                <w:sz w:val="24"/>
                <w:highlight w:val="none"/>
                <w:lang w:val="zh-CN"/>
              </w:rPr>
            </w:pPr>
          </w:p>
        </w:tc>
      </w:tr>
      <w:tr w14:paraId="171C8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E5F1ABE">
            <w:pPr>
              <w:adjustRightInd/>
              <w:spacing w:line="300" w:lineRule="exact"/>
              <w:jc w:val="center"/>
              <w:rPr>
                <w:rFonts w:ascii="宋体" w:hAnsi="宋体" w:cs="宋体"/>
                <w:sz w:val="24"/>
                <w:highlight w:val="none"/>
              </w:rPr>
            </w:pPr>
            <w:r>
              <w:rPr>
                <w:rFonts w:hint="eastAsia" w:ascii="宋体" w:hAnsi="宋体" w:cs="宋体"/>
                <w:sz w:val="24"/>
                <w:highlight w:val="none"/>
              </w:rPr>
              <w:t>2.4.12</w:t>
            </w:r>
          </w:p>
        </w:tc>
        <w:tc>
          <w:tcPr>
            <w:tcW w:w="6538" w:type="dxa"/>
            <w:shd w:val="clear" w:color="auto" w:fill="auto"/>
            <w:noWrap/>
            <w:vAlign w:val="center"/>
          </w:tcPr>
          <w:p w14:paraId="4D16FA98">
            <w:pPr>
              <w:adjustRightInd/>
              <w:spacing w:line="300" w:lineRule="exact"/>
              <w:rPr>
                <w:rFonts w:ascii="宋体" w:hAnsi="宋体" w:cs="宋体"/>
                <w:sz w:val="24"/>
                <w:highlight w:val="none"/>
              </w:rPr>
            </w:pPr>
            <w:r>
              <w:rPr>
                <w:rFonts w:hint="eastAsia" w:ascii="宋体" w:hAnsi="宋体" w:cs="宋体"/>
                <w:sz w:val="24"/>
                <w:highlight w:val="none"/>
              </w:rPr>
              <w:t>长开口带把手工作套管1支，后端带把手，内径≥4.0 mm，外径≤6.0mm，长度≥220mm。</w:t>
            </w:r>
          </w:p>
        </w:tc>
        <w:tc>
          <w:tcPr>
            <w:tcW w:w="1313" w:type="dxa"/>
            <w:noWrap/>
            <w:vAlign w:val="center"/>
          </w:tcPr>
          <w:p w14:paraId="0405666A">
            <w:pPr>
              <w:autoSpaceDE w:val="0"/>
              <w:autoSpaceDN w:val="0"/>
              <w:adjustRightInd/>
              <w:spacing w:line="300" w:lineRule="exact"/>
              <w:jc w:val="center"/>
              <w:rPr>
                <w:rFonts w:ascii="宋体" w:hAnsi="宋体" w:cs="宋体"/>
                <w:b/>
                <w:bCs/>
                <w:sz w:val="24"/>
                <w:highlight w:val="none"/>
                <w:lang w:val="zh-CN"/>
              </w:rPr>
            </w:pPr>
          </w:p>
        </w:tc>
      </w:tr>
      <w:tr w14:paraId="70885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3BFBE6E">
            <w:pPr>
              <w:adjustRightInd/>
              <w:spacing w:line="300" w:lineRule="exact"/>
              <w:jc w:val="center"/>
              <w:rPr>
                <w:rFonts w:ascii="宋体" w:hAnsi="宋体" w:cs="宋体"/>
                <w:sz w:val="24"/>
                <w:highlight w:val="none"/>
              </w:rPr>
            </w:pPr>
            <w:r>
              <w:rPr>
                <w:rFonts w:hint="eastAsia" w:ascii="宋体" w:hAnsi="宋体" w:cs="宋体"/>
                <w:sz w:val="24"/>
                <w:highlight w:val="none"/>
              </w:rPr>
              <w:t>2.4.13</w:t>
            </w:r>
          </w:p>
        </w:tc>
        <w:tc>
          <w:tcPr>
            <w:tcW w:w="6538" w:type="dxa"/>
            <w:shd w:val="clear" w:color="auto" w:fill="auto"/>
            <w:noWrap/>
            <w:vAlign w:val="center"/>
          </w:tcPr>
          <w:p w14:paraId="5D8091FF">
            <w:pPr>
              <w:adjustRightInd/>
              <w:spacing w:line="300" w:lineRule="exact"/>
              <w:rPr>
                <w:rFonts w:ascii="宋体" w:hAnsi="宋体" w:cs="宋体"/>
                <w:sz w:val="24"/>
                <w:highlight w:val="none"/>
              </w:rPr>
            </w:pPr>
            <w:r>
              <w:rPr>
                <w:rFonts w:hint="eastAsia" w:ascii="宋体" w:hAnsi="宋体" w:cs="宋体"/>
                <w:sz w:val="24"/>
                <w:highlight w:val="none"/>
              </w:rPr>
              <w:t>窥镜咬骨鞘管手柄1个，能与咬骨鞘管快速装配和拆卸，外径＞5.0mm。</w:t>
            </w:r>
          </w:p>
        </w:tc>
        <w:tc>
          <w:tcPr>
            <w:tcW w:w="1313" w:type="dxa"/>
            <w:noWrap/>
            <w:vAlign w:val="center"/>
          </w:tcPr>
          <w:p w14:paraId="155ECE28">
            <w:pPr>
              <w:autoSpaceDE w:val="0"/>
              <w:autoSpaceDN w:val="0"/>
              <w:adjustRightInd/>
              <w:spacing w:line="300" w:lineRule="exact"/>
              <w:jc w:val="center"/>
              <w:rPr>
                <w:rFonts w:ascii="宋体" w:hAnsi="宋体" w:cs="宋体"/>
                <w:b/>
                <w:bCs/>
                <w:sz w:val="24"/>
                <w:highlight w:val="none"/>
                <w:lang w:val="zh-CN"/>
              </w:rPr>
            </w:pPr>
          </w:p>
        </w:tc>
      </w:tr>
      <w:tr w14:paraId="26956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4D507FC">
            <w:pPr>
              <w:adjustRightInd/>
              <w:spacing w:line="300" w:lineRule="exact"/>
              <w:jc w:val="center"/>
              <w:rPr>
                <w:rFonts w:ascii="宋体" w:hAnsi="宋体" w:cs="宋体"/>
                <w:sz w:val="24"/>
                <w:highlight w:val="none"/>
              </w:rPr>
            </w:pPr>
            <w:r>
              <w:rPr>
                <w:rFonts w:hint="eastAsia" w:ascii="宋体" w:hAnsi="宋体" w:cs="宋体"/>
                <w:sz w:val="24"/>
                <w:highlight w:val="none"/>
              </w:rPr>
              <w:t>2.4.14</w:t>
            </w:r>
          </w:p>
        </w:tc>
        <w:tc>
          <w:tcPr>
            <w:tcW w:w="6538" w:type="dxa"/>
            <w:shd w:val="clear" w:color="auto" w:fill="auto"/>
            <w:noWrap/>
            <w:vAlign w:val="center"/>
          </w:tcPr>
          <w:p w14:paraId="6D7C0F7D">
            <w:pPr>
              <w:adjustRightInd/>
              <w:spacing w:line="300" w:lineRule="exact"/>
              <w:rPr>
                <w:rFonts w:ascii="宋体" w:hAnsi="宋体" w:cs="宋体"/>
                <w:sz w:val="24"/>
                <w:highlight w:val="none"/>
              </w:rPr>
            </w:pPr>
            <w:r>
              <w:rPr>
                <w:rFonts w:hint="eastAsia" w:ascii="宋体" w:hAnsi="宋体" w:cs="宋体"/>
                <w:sz w:val="24"/>
                <w:highlight w:val="none"/>
              </w:rPr>
              <w:t>40度窥镜咬骨鞘管1支，长度≤240mm，直径≥5.5mm，钳口为40°，工作宽度≤1.5mm。</w:t>
            </w:r>
          </w:p>
        </w:tc>
        <w:tc>
          <w:tcPr>
            <w:tcW w:w="1313" w:type="dxa"/>
            <w:noWrap/>
            <w:vAlign w:val="center"/>
          </w:tcPr>
          <w:p w14:paraId="25E5770C">
            <w:pPr>
              <w:autoSpaceDE w:val="0"/>
              <w:autoSpaceDN w:val="0"/>
              <w:adjustRightInd/>
              <w:spacing w:line="300" w:lineRule="exact"/>
              <w:jc w:val="center"/>
              <w:rPr>
                <w:rFonts w:ascii="宋体" w:hAnsi="宋体" w:cs="宋体"/>
                <w:b/>
                <w:bCs/>
                <w:sz w:val="24"/>
                <w:highlight w:val="none"/>
                <w:lang w:val="zh-CN"/>
              </w:rPr>
            </w:pPr>
          </w:p>
        </w:tc>
      </w:tr>
      <w:tr w14:paraId="0AE3E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B9C2F7F">
            <w:pPr>
              <w:adjustRightInd/>
              <w:spacing w:line="300" w:lineRule="exact"/>
              <w:jc w:val="center"/>
              <w:rPr>
                <w:rFonts w:ascii="宋体" w:hAnsi="宋体" w:cs="宋体"/>
                <w:sz w:val="24"/>
                <w:highlight w:val="none"/>
              </w:rPr>
            </w:pPr>
            <w:r>
              <w:rPr>
                <w:rFonts w:hint="eastAsia" w:ascii="宋体" w:hAnsi="宋体" w:cs="宋体"/>
                <w:sz w:val="24"/>
                <w:highlight w:val="none"/>
              </w:rPr>
              <w:t>2.4.15</w:t>
            </w:r>
          </w:p>
        </w:tc>
        <w:tc>
          <w:tcPr>
            <w:tcW w:w="6538" w:type="dxa"/>
            <w:shd w:val="clear" w:color="auto" w:fill="auto"/>
            <w:noWrap/>
            <w:vAlign w:val="center"/>
          </w:tcPr>
          <w:p w14:paraId="5E8468C1">
            <w:pPr>
              <w:adjustRightInd/>
              <w:spacing w:line="300" w:lineRule="exact"/>
              <w:rPr>
                <w:rFonts w:ascii="宋体" w:hAnsi="宋体" w:cs="宋体"/>
                <w:sz w:val="24"/>
                <w:highlight w:val="none"/>
              </w:rPr>
            </w:pPr>
            <w:r>
              <w:rPr>
                <w:rFonts w:hint="eastAsia" w:ascii="宋体" w:hAnsi="宋体" w:cs="宋体"/>
                <w:sz w:val="24"/>
                <w:highlight w:val="none"/>
              </w:rPr>
              <w:t>40度窥镜咬骨鞘管1支，长度≤200mm，直径≥4.0mm，钳口为40°，工作宽度≤3.0mm。</w:t>
            </w:r>
          </w:p>
        </w:tc>
        <w:tc>
          <w:tcPr>
            <w:tcW w:w="1313" w:type="dxa"/>
            <w:noWrap/>
            <w:vAlign w:val="center"/>
          </w:tcPr>
          <w:p w14:paraId="21A7F68F">
            <w:pPr>
              <w:autoSpaceDE w:val="0"/>
              <w:autoSpaceDN w:val="0"/>
              <w:adjustRightInd/>
              <w:spacing w:line="300" w:lineRule="exact"/>
              <w:jc w:val="center"/>
              <w:rPr>
                <w:rFonts w:ascii="宋体" w:hAnsi="宋体" w:cs="宋体"/>
                <w:b/>
                <w:bCs/>
                <w:sz w:val="24"/>
                <w:highlight w:val="none"/>
                <w:lang w:val="zh-CN"/>
              </w:rPr>
            </w:pPr>
          </w:p>
        </w:tc>
      </w:tr>
      <w:tr w14:paraId="06F5B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65C99B7">
            <w:pPr>
              <w:adjustRightInd/>
              <w:spacing w:line="300" w:lineRule="exact"/>
              <w:jc w:val="center"/>
              <w:rPr>
                <w:rFonts w:ascii="宋体" w:hAnsi="宋体" w:cs="宋体"/>
                <w:sz w:val="24"/>
                <w:highlight w:val="none"/>
              </w:rPr>
            </w:pPr>
            <w:r>
              <w:rPr>
                <w:rFonts w:hint="eastAsia" w:ascii="宋体" w:hAnsi="宋体" w:cs="宋体"/>
                <w:sz w:val="24"/>
                <w:highlight w:val="none"/>
              </w:rPr>
              <w:t>2.4.16</w:t>
            </w:r>
          </w:p>
        </w:tc>
        <w:tc>
          <w:tcPr>
            <w:tcW w:w="6538" w:type="dxa"/>
            <w:shd w:val="clear" w:color="auto" w:fill="auto"/>
            <w:noWrap/>
            <w:vAlign w:val="center"/>
          </w:tcPr>
          <w:p w14:paraId="544F84F1">
            <w:pPr>
              <w:adjustRightInd/>
              <w:spacing w:line="300" w:lineRule="exact"/>
              <w:rPr>
                <w:rFonts w:ascii="宋体" w:hAnsi="宋体" w:cs="宋体"/>
                <w:sz w:val="24"/>
                <w:highlight w:val="none"/>
              </w:rPr>
            </w:pPr>
            <w:r>
              <w:rPr>
                <w:rFonts w:hint="eastAsia" w:ascii="宋体" w:hAnsi="宋体" w:cs="宋体"/>
                <w:sz w:val="24"/>
                <w:highlight w:val="none"/>
              </w:rPr>
              <w:t>打孔钳1把，直径≤2.5mm, 钳口长度≥4.0mm，长度≥250mm</w:t>
            </w:r>
          </w:p>
        </w:tc>
        <w:tc>
          <w:tcPr>
            <w:tcW w:w="1313" w:type="dxa"/>
            <w:noWrap/>
            <w:vAlign w:val="center"/>
          </w:tcPr>
          <w:p w14:paraId="1C82687E">
            <w:pPr>
              <w:autoSpaceDE w:val="0"/>
              <w:autoSpaceDN w:val="0"/>
              <w:adjustRightInd/>
              <w:spacing w:line="300" w:lineRule="exact"/>
              <w:jc w:val="center"/>
              <w:rPr>
                <w:rFonts w:ascii="宋体" w:hAnsi="宋体" w:cs="宋体"/>
                <w:b/>
                <w:bCs/>
                <w:sz w:val="24"/>
                <w:highlight w:val="none"/>
                <w:lang w:val="zh-CN"/>
              </w:rPr>
            </w:pPr>
          </w:p>
        </w:tc>
      </w:tr>
      <w:tr w14:paraId="2E70B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3E4515F">
            <w:pPr>
              <w:adjustRightInd/>
              <w:spacing w:line="300" w:lineRule="exact"/>
              <w:jc w:val="center"/>
              <w:rPr>
                <w:rFonts w:ascii="宋体" w:hAnsi="宋体" w:cs="宋体"/>
                <w:sz w:val="24"/>
                <w:highlight w:val="none"/>
              </w:rPr>
            </w:pPr>
            <w:r>
              <w:rPr>
                <w:rFonts w:hint="eastAsia" w:ascii="宋体" w:hAnsi="宋体" w:cs="宋体"/>
                <w:sz w:val="24"/>
                <w:highlight w:val="none"/>
              </w:rPr>
              <w:t>2.4.17</w:t>
            </w:r>
          </w:p>
        </w:tc>
        <w:tc>
          <w:tcPr>
            <w:tcW w:w="6538" w:type="dxa"/>
            <w:shd w:val="clear" w:color="auto" w:fill="auto"/>
            <w:noWrap/>
            <w:vAlign w:val="center"/>
          </w:tcPr>
          <w:p w14:paraId="4EC3CDB3">
            <w:pPr>
              <w:adjustRightInd/>
              <w:spacing w:line="300" w:lineRule="exact"/>
              <w:rPr>
                <w:rFonts w:ascii="宋体" w:hAnsi="宋体" w:cs="宋体"/>
                <w:sz w:val="24"/>
                <w:highlight w:val="none"/>
              </w:rPr>
            </w:pPr>
            <w:r>
              <w:rPr>
                <w:rFonts w:hint="eastAsia" w:ascii="宋体" w:hAnsi="宋体" w:cs="宋体"/>
                <w:sz w:val="24"/>
                <w:highlight w:val="none"/>
              </w:rPr>
              <w:t>弹性神经拉钩1支，直径≤2.5mm，L型工作端长度≥3.3mm，长度≥270mm。</w:t>
            </w:r>
          </w:p>
        </w:tc>
        <w:tc>
          <w:tcPr>
            <w:tcW w:w="1313" w:type="dxa"/>
            <w:noWrap/>
            <w:vAlign w:val="center"/>
          </w:tcPr>
          <w:p w14:paraId="6603BC33">
            <w:pPr>
              <w:autoSpaceDE w:val="0"/>
              <w:autoSpaceDN w:val="0"/>
              <w:adjustRightInd/>
              <w:spacing w:line="300" w:lineRule="exact"/>
              <w:jc w:val="center"/>
              <w:rPr>
                <w:rFonts w:ascii="宋体" w:hAnsi="宋体" w:cs="宋体"/>
                <w:b/>
                <w:bCs/>
                <w:sz w:val="24"/>
                <w:highlight w:val="none"/>
                <w:lang w:val="zh-CN"/>
              </w:rPr>
            </w:pPr>
          </w:p>
        </w:tc>
      </w:tr>
      <w:tr w14:paraId="01F31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12E9ECB">
            <w:pPr>
              <w:adjustRightInd/>
              <w:spacing w:line="300" w:lineRule="exact"/>
              <w:jc w:val="center"/>
              <w:rPr>
                <w:rFonts w:ascii="宋体" w:hAnsi="宋体" w:cs="宋体"/>
                <w:sz w:val="24"/>
                <w:highlight w:val="none"/>
              </w:rPr>
            </w:pPr>
            <w:r>
              <w:rPr>
                <w:rFonts w:hint="eastAsia" w:ascii="宋体" w:hAnsi="宋体" w:cs="宋体"/>
                <w:sz w:val="24"/>
                <w:highlight w:val="none"/>
              </w:rPr>
              <w:t>2.4.18</w:t>
            </w:r>
          </w:p>
        </w:tc>
        <w:tc>
          <w:tcPr>
            <w:tcW w:w="6538" w:type="dxa"/>
            <w:shd w:val="clear" w:color="auto" w:fill="auto"/>
            <w:noWrap/>
            <w:vAlign w:val="center"/>
          </w:tcPr>
          <w:p w14:paraId="4886EB1C">
            <w:pPr>
              <w:adjustRightInd/>
              <w:spacing w:line="300" w:lineRule="exact"/>
              <w:rPr>
                <w:rFonts w:ascii="宋体" w:hAnsi="宋体" w:cs="宋体"/>
                <w:sz w:val="24"/>
                <w:highlight w:val="none"/>
              </w:rPr>
            </w:pPr>
            <w:r>
              <w:rPr>
                <w:rFonts w:hint="eastAsia" w:ascii="宋体" w:hAnsi="宋体" w:cs="宋体"/>
                <w:sz w:val="24"/>
                <w:highlight w:val="none"/>
              </w:rPr>
              <w:t>勺型活检钳1把，直径≤3.5mm，钳口长度≥4.0mm，长度≤280mm。</w:t>
            </w:r>
          </w:p>
        </w:tc>
        <w:tc>
          <w:tcPr>
            <w:tcW w:w="1313" w:type="dxa"/>
            <w:noWrap/>
            <w:vAlign w:val="center"/>
          </w:tcPr>
          <w:p w14:paraId="349574A9">
            <w:pPr>
              <w:autoSpaceDE w:val="0"/>
              <w:autoSpaceDN w:val="0"/>
              <w:adjustRightInd/>
              <w:spacing w:line="300" w:lineRule="exact"/>
              <w:jc w:val="center"/>
              <w:rPr>
                <w:rFonts w:ascii="宋体" w:hAnsi="宋体" w:cs="宋体"/>
                <w:b/>
                <w:bCs/>
                <w:sz w:val="24"/>
                <w:highlight w:val="none"/>
                <w:lang w:val="zh-CN"/>
              </w:rPr>
            </w:pPr>
          </w:p>
        </w:tc>
      </w:tr>
      <w:tr w14:paraId="2AB2D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6AAEC76">
            <w:pPr>
              <w:adjustRightInd/>
              <w:spacing w:line="300" w:lineRule="exact"/>
              <w:jc w:val="center"/>
              <w:rPr>
                <w:rFonts w:ascii="宋体" w:hAnsi="宋体" w:cs="宋体"/>
                <w:sz w:val="24"/>
                <w:highlight w:val="none"/>
              </w:rPr>
            </w:pPr>
            <w:r>
              <w:rPr>
                <w:rFonts w:hint="eastAsia" w:ascii="宋体" w:hAnsi="宋体" w:cs="宋体"/>
                <w:sz w:val="24"/>
                <w:highlight w:val="none"/>
              </w:rPr>
              <w:t>2.4.19</w:t>
            </w:r>
          </w:p>
        </w:tc>
        <w:tc>
          <w:tcPr>
            <w:tcW w:w="6538" w:type="dxa"/>
            <w:shd w:val="clear" w:color="auto" w:fill="auto"/>
            <w:noWrap/>
            <w:vAlign w:val="center"/>
          </w:tcPr>
          <w:p w14:paraId="59A8422C">
            <w:pPr>
              <w:adjustRightInd/>
              <w:spacing w:line="300" w:lineRule="exact"/>
              <w:rPr>
                <w:rFonts w:ascii="宋体" w:hAnsi="宋体" w:cs="宋体"/>
                <w:sz w:val="24"/>
                <w:highlight w:val="none"/>
              </w:rPr>
            </w:pPr>
            <w:r>
              <w:rPr>
                <w:rFonts w:hint="eastAsia" w:ascii="宋体" w:hAnsi="宋体" w:cs="宋体"/>
                <w:sz w:val="24"/>
                <w:highlight w:val="none"/>
              </w:rPr>
              <w:t>勺型活检钳1把，直径≤2.5mm，钳口长度≥4.0mm，长度≤280mm。</w:t>
            </w:r>
          </w:p>
        </w:tc>
        <w:tc>
          <w:tcPr>
            <w:tcW w:w="1313" w:type="dxa"/>
            <w:noWrap/>
            <w:vAlign w:val="center"/>
          </w:tcPr>
          <w:p w14:paraId="4B2B3650">
            <w:pPr>
              <w:autoSpaceDE w:val="0"/>
              <w:autoSpaceDN w:val="0"/>
              <w:adjustRightInd/>
              <w:spacing w:line="300" w:lineRule="exact"/>
              <w:jc w:val="center"/>
              <w:rPr>
                <w:rFonts w:ascii="宋体" w:hAnsi="宋体" w:cs="宋体"/>
                <w:b/>
                <w:bCs/>
                <w:sz w:val="24"/>
                <w:highlight w:val="none"/>
                <w:lang w:val="zh-CN"/>
              </w:rPr>
            </w:pPr>
          </w:p>
        </w:tc>
      </w:tr>
      <w:tr w14:paraId="615DD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4F6A6B0">
            <w:pPr>
              <w:adjustRightInd/>
              <w:spacing w:line="300" w:lineRule="exact"/>
              <w:jc w:val="center"/>
              <w:rPr>
                <w:rFonts w:ascii="宋体" w:hAnsi="宋体" w:cs="宋体"/>
                <w:sz w:val="24"/>
                <w:highlight w:val="none"/>
              </w:rPr>
            </w:pPr>
            <w:r>
              <w:rPr>
                <w:rFonts w:hint="eastAsia" w:ascii="宋体" w:hAnsi="宋体" w:cs="宋体"/>
                <w:sz w:val="24"/>
                <w:highlight w:val="none"/>
              </w:rPr>
              <w:t>2.4.20</w:t>
            </w:r>
          </w:p>
        </w:tc>
        <w:tc>
          <w:tcPr>
            <w:tcW w:w="6538" w:type="dxa"/>
            <w:shd w:val="clear" w:color="auto" w:fill="auto"/>
            <w:noWrap/>
            <w:vAlign w:val="center"/>
          </w:tcPr>
          <w:p w14:paraId="0F2A4121">
            <w:pPr>
              <w:adjustRightInd/>
              <w:spacing w:line="300" w:lineRule="exact"/>
              <w:rPr>
                <w:rFonts w:ascii="宋体" w:hAnsi="宋体" w:cs="宋体"/>
                <w:sz w:val="24"/>
                <w:highlight w:val="none"/>
              </w:rPr>
            </w:pPr>
            <w:r>
              <w:rPr>
                <w:rFonts w:hint="eastAsia" w:ascii="宋体" w:hAnsi="宋体" w:cs="宋体"/>
                <w:sz w:val="24"/>
                <w:highlight w:val="none"/>
              </w:rPr>
              <w:t>勺型活检钳1把，钳口上翘角度≥45°，直径≤2.0mm，长度≤280mm。</w:t>
            </w:r>
          </w:p>
        </w:tc>
        <w:tc>
          <w:tcPr>
            <w:tcW w:w="1313" w:type="dxa"/>
            <w:noWrap/>
            <w:vAlign w:val="center"/>
          </w:tcPr>
          <w:p w14:paraId="40A073E9">
            <w:pPr>
              <w:autoSpaceDE w:val="0"/>
              <w:autoSpaceDN w:val="0"/>
              <w:adjustRightInd/>
              <w:spacing w:line="300" w:lineRule="exact"/>
              <w:jc w:val="center"/>
              <w:rPr>
                <w:rFonts w:ascii="宋体" w:hAnsi="宋体" w:cs="宋体"/>
                <w:b/>
                <w:bCs/>
                <w:sz w:val="24"/>
                <w:highlight w:val="none"/>
                <w:lang w:val="zh-CN"/>
              </w:rPr>
            </w:pPr>
          </w:p>
        </w:tc>
      </w:tr>
      <w:tr w14:paraId="43154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BBBAA77">
            <w:pPr>
              <w:adjustRightInd/>
              <w:spacing w:line="300" w:lineRule="exact"/>
              <w:jc w:val="center"/>
              <w:rPr>
                <w:rFonts w:ascii="宋体" w:hAnsi="宋体" w:cs="宋体"/>
                <w:sz w:val="24"/>
                <w:highlight w:val="none"/>
              </w:rPr>
            </w:pPr>
            <w:r>
              <w:rPr>
                <w:rFonts w:hint="eastAsia" w:ascii="宋体" w:hAnsi="宋体" w:cs="宋体"/>
                <w:sz w:val="24"/>
                <w:highlight w:val="none"/>
              </w:rPr>
              <w:t>2.4.21</w:t>
            </w:r>
          </w:p>
        </w:tc>
        <w:tc>
          <w:tcPr>
            <w:tcW w:w="6538" w:type="dxa"/>
            <w:shd w:val="clear" w:color="auto" w:fill="auto"/>
            <w:noWrap/>
            <w:vAlign w:val="center"/>
          </w:tcPr>
          <w:p w14:paraId="5E0C3660">
            <w:pPr>
              <w:adjustRightInd/>
              <w:spacing w:line="300" w:lineRule="exact"/>
              <w:rPr>
                <w:rFonts w:ascii="宋体" w:hAnsi="宋体" w:cs="宋体"/>
                <w:sz w:val="24"/>
                <w:highlight w:val="none"/>
              </w:rPr>
            </w:pPr>
            <w:r>
              <w:rPr>
                <w:rFonts w:hint="eastAsia" w:ascii="宋体" w:hAnsi="宋体" w:cs="宋体"/>
                <w:sz w:val="24"/>
                <w:highlight w:val="none"/>
              </w:rPr>
              <w:t>内窥镜下使用的上开口带角度半柔性抓钳1把，直径≥3.4mm，钳口长度≥4.25mm，长度≤320mm。</w:t>
            </w:r>
          </w:p>
        </w:tc>
        <w:tc>
          <w:tcPr>
            <w:tcW w:w="1313" w:type="dxa"/>
            <w:noWrap/>
            <w:vAlign w:val="center"/>
          </w:tcPr>
          <w:p w14:paraId="6A9073E1">
            <w:pPr>
              <w:autoSpaceDE w:val="0"/>
              <w:autoSpaceDN w:val="0"/>
              <w:adjustRightInd/>
              <w:spacing w:line="300" w:lineRule="exact"/>
              <w:jc w:val="center"/>
              <w:rPr>
                <w:rFonts w:ascii="宋体" w:hAnsi="宋体" w:cs="宋体"/>
                <w:b/>
                <w:bCs/>
                <w:sz w:val="24"/>
                <w:highlight w:val="none"/>
                <w:lang w:val="zh-CN"/>
              </w:rPr>
            </w:pPr>
          </w:p>
        </w:tc>
      </w:tr>
      <w:tr w14:paraId="6A665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5343285">
            <w:pPr>
              <w:adjustRightInd/>
              <w:spacing w:line="300" w:lineRule="exact"/>
              <w:jc w:val="center"/>
              <w:rPr>
                <w:rFonts w:ascii="宋体" w:hAnsi="宋体" w:cs="宋体"/>
                <w:sz w:val="24"/>
                <w:highlight w:val="none"/>
              </w:rPr>
            </w:pPr>
            <w:r>
              <w:rPr>
                <w:rFonts w:hint="eastAsia" w:ascii="宋体" w:hAnsi="宋体" w:cs="宋体"/>
                <w:sz w:val="24"/>
                <w:highlight w:val="none"/>
              </w:rPr>
              <w:t>2.4.22</w:t>
            </w:r>
          </w:p>
        </w:tc>
        <w:tc>
          <w:tcPr>
            <w:tcW w:w="6538" w:type="dxa"/>
            <w:shd w:val="clear" w:color="auto" w:fill="auto"/>
            <w:noWrap/>
            <w:vAlign w:val="center"/>
          </w:tcPr>
          <w:p w14:paraId="281EF003">
            <w:pPr>
              <w:adjustRightInd/>
              <w:spacing w:line="300" w:lineRule="exact"/>
              <w:rPr>
                <w:rFonts w:ascii="宋体" w:hAnsi="宋体" w:cs="宋体"/>
                <w:sz w:val="24"/>
                <w:highlight w:val="none"/>
              </w:rPr>
            </w:pPr>
            <w:r>
              <w:rPr>
                <w:rFonts w:hint="eastAsia" w:ascii="宋体" w:hAnsi="宋体" w:cs="宋体"/>
                <w:sz w:val="24"/>
                <w:highlight w:val="none"/>
              </w:rPr>
              <w:t>骨凿1支，长度＞270mm，直径≤3.7mm。</w:t>
            </w:r>
          </w:p>
        </w:tc>
        <w:tc>
          <w:tcPr>
            <w:tcW w:w="1313" w:type="dxa"/>
            <w:noWrap/>
            <w:vAlign w:val="center"/>
          </w:tcPr>
          <w:p w14:paraId="2F9E5E1D">
            <w:pPr>
              <w:autoSpaceDE w:val="0"/>
              <w:autoSpaceDN w:val="0"/>
              <w:adjustRightInd/>
              <w:spacing w:line="300" w:lineRule="exact"/>
              <w:jc w:val="center"/>
              <w:rPr>
                <w:rFonts w:ascii="宋体" w:hAnsi="宋体" w:cs="宋体"/>
                <w:b/>
                <w:bCs/>
                <w:sz w:val="24"/>
                <w:highlight w:val="none"/>
                <w:lang w:val="zh-CN"/>
              </w:rPr>
            </w:pPr>
          </w:p>
        </w:tc>
      </w:tr>
      <w:tr w14:paraId="3217E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06F9DA2">
            <w:pPr>
              <w:adjustRightInd/>
              <w:spacing w:line="300" w:lineRule="exact"/>
              <w:jc w:val="center"/>
              <w:rPr>
                <w:rFonts w:ascii="宋体" w:hAnsi="宋体" w:cs="宋体"/>
                <w:sz w:val="24"/>
                <w:highlight w:val="none"/>
              </w:rPr>
            </w:pPr>
            <w:r>
              <w:rPr>
                <w:rFonts w:hint="eastAsia" w:ascii="宋体" w:hAnsi="宋体" w:cs="宋体"/>
                <w:sz w:val="24"/>
                <w:highlight w:val="none"/>
              </w:rPr>
              <w:t>2.4.23</w:t>
            </w:r>
          </w:p>
        </w:tc>
        <w:tc>
          <w:tcPr>
            <w:tcW w:w="6538" w:type="dxa"/>
            <w:shd w:val="clear" w:color="auto" w:fill="auto"/>
            <w:noWrap/>
            <w:vAlign w:val="center"/>
          </w:tcPr>
          <w:p w14:paraId="37DE1247">
            <w:pPr>
              <w:adjustRightInd/>
              <w:spacing w:line="300" w:lineRule="exact"/>
              <w:rPr>
                <w:rFonts w:ascii="宋体" w:hAnsi="宋体" w:cs="宋体"/>
                <w:sz w:val="24"/>
                <w:highlight w:val="none"/>
              </w:rPr>
            </w:pPr>
            <w:r>
              <w:rPr>
                <w:rFonts w:hint="eastAsia" w:ascii="宋体" w:hAnsi="宋体" w:cs="宋体"/>
                <w:sz w:val="24"/>
                <w:highlight w:val="none"/>
              </w:rPr>
              <w:t>剥离器1支，前端弧形，长度＞250mm，直径＜5mm。</w:t>
            </w:r>
          </w:p>
        </w:tc>
        <w:tc>
          <w:tcPr>
            <w:tcW w:w="1313" w:type="dxa"/>
            <w:noWrap/>
            <w:vAlign w:val="center"/>
          </w:tcPr>
          <w:p w14:paraId="7F333BE0">
            <w:pPr>
              <w:autoSpaceDE w:val="0"/>
              <w:autoSpaceDN w:val="0"/>
              <w:adjustRightInd/>
              <w:spacing w:line="300" w:lineRule="exact"/>
              <w:jc w:val="center"/>
              <w:rPr>
                <w:rFonts w:ascii="宋体" w:hAnsi="宋体" w:cs="宋体"/>
                <w:b/>
                <w:bCs/>
                <w:sz w:val="24"/>
                <w:highlight w:val="none"/>
                <w:lang w:val="zh-CN"/>
              </w:rPr>
            </w:pPr>
          </w:p>
        </w:tc>
      </w:tr>
      <w:tr w14:paraId="0839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7DF68B3">
            <w:pPr>
              <w:adjustRightInd/>
              <w:spacing w:line="300" w:lineRule="exact"/>
              <w:jc w:val="center"/>
              <w:rPr>
                <w:rFonts w:ascii="宋体" w:hAnsi="宋体" w:cs="宋体"/>
                <w:sz w:val="24"/>
                <w:highlight w:val="none"/>
              </w:rPr>
            </w:pPr>
            <w:r>
              <w:rPr>
                <w:rFonts w:hint="eastAsia" w:ascii="宋体" w:hAnsi="宋体" w:cs="宋体"/>
                <w:sz w:val="24"/>
                <w:highlight w:val="none"/>
              </w:rPr>
              <w:t>2.4.24</w:t>
            </w:r>
          </w:p>
        </w:tc>
        <w:tc>
          <w:tcPr>
            <w:tcW w:w="6538" w:type="dxa"/>
            <w:shd w:val="clear" w:color="auto" w:fill="auto"/>
            <w:noWrap/>
            <w:vAlign w:val="center"/>
          </w:tcPr>
          <w:p w14:paraId="013B5D3C">
            <w:pPr>
              <w:adjustRightInd/>
              <w:spacing w:line="300" w:lineRule="exact"/>
              <w:rPr>
                <w:rFonts w:ascii="宋体" w:hAnsi="宋体" w:cs="宋体"/>
                <w:sz w:val="24"/>
                <w:highlight w:val="none"/>
              </w:rPr>
            </w:pPr>
            <w:r>
              <w:rPr>
                <w:rFonts w:hint="eastAsia" w:ascii="宋体" w:hAnsi="宋体" w:cs="宋体"/>
                <w:sz w:val="24"/>
                <w:highlight w:val="none"/>
              </w:rPr>
              <w:t>稳定杆1支，外径≤6.0mm，内径≥4.5mm，长度≤200mm。</w:t>
            </w:r>
          </w:p>
        </w:tc>
        <w:tc>
          <w:tcPr>
            <w:tcW w:w="1313" w:type="dxa"/>
            <w:noWrap/>
            <w:vAlign w:val="center"/>
          </w:tcPr>
          <w:p w14:paraId="53ED08AF">
            <w:pPr>
              <w:autoSpaceDE w:val="0"/>
              <w:autoSpaceDN w:val="0"/>
              <w:adjustRightInd/>
              <w:spacing w:line="300" w:lineRule="exact"/>
              <w:jc w:val="center"/>
              <w:rPr>
                <w:rFonts w:ascii="宋体" w:hAnsi="宋体" w:cs="宋体"/>
                <w:b/>
                <w:bCs/>
                <w:sz w:val="24"/>
                <w:highlight w:val="none"/>
                <w:lang w:val="zh-CN"/>
              </w:rPr>
            </w:pPr>
          </w:p>
        </w:tc>
      </w:tr>
      <w:tr w14:paraId="2010B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0C00C24">
            <w:pPr>
              <w:adjustRightInd/>
              <w:spacing w:line="300" w:lineRule="exact"/>
              <w:jc w:val="center"/>
              <w:rPr>
                <w:rFonts w:ascii="宋体" w:hAnsi="宋体" w:cs="宋体"/>
                <w:sz w:val="24"/>
                <w:highlight w:val="none"/>
              </w:rPr>
            </w:pPr>
            <w:r>
              <w:rPr>
                <w:rFonts w:hint="eastAsia" w:ascii="宋体" w:hAnsi="宋体" w:cs="宋体"/>
                <w:sz w:val="24"/>
                <w:highlight w:val="none"/>
              </w:rPr>
              <w:t>2.4.25</w:t>
            </w:r>
          </w:p>
        </w:tc>
        <w:tc>
          <w:tcPr>
            <w:tcW w:w="6538" w:type="dxa"/>
            <w:shd w:val="clear" w:color="auto" w:fill="auto"/>
            <w:noWrap/>
            <w:vAlign w:val="center"/>
          </w:tcPr>
          <w:p w14:paraId="4B67BF41">
            <w:pPr>
              <w:adjustRightInd/>
              <w:spacing w:line="300" w:lineRule="exact"/>
              <w:rPr>
                <w:rFonts w:ascii="宋体" w:hAnsi="宋体" w:cs="宋体"/>
                <w:sz w:val="24"/>
                <w:highlight w:val="none"/>
              </w:rPr>
            </w:pPr>
            <w:r>
              <w:rPr>
                <w:rFonts w:hint="eastAsia" w:ascii="宋体" w:hAnsi="宋体" w:cs="宋体"/>
                <w:sz w:val="24"/>
                <w:highlight w:val="none"/>
              </w:rPr>
              <w:t>能归类放置全部器械盒1个。</w:t>
            </w:r>
          </w:p>
        </w:tc>
        <w:tc>
          <w:tcPr>
            <w:tcW w:w="1313" w:type="dxa"/>
            <w:noWrap/>
            <w:vAlign w:val="center"/>
          </w:tcPr>
          <w:p w14:paraId="1D3B3AD2">
            <w:pPr>
              <w:autoSpaceDE w:val="0"/>
              <w:autoSpaceDN w:val="0"/>
              <w:adjustRightInd/>
              <w:spacing w:line="300" w:lineRule="exact"/>
              <w:jc w:val="center"/>
              <w:rPr>
                <w:rFonts w:ascii="宋体" w:hAnsi="宋体" w:cs="宋体"/>
                <w:b/>
                <w:bCs/>
                <w:sz w:val="24"/>
                <w:highlight w:val="none"/>
                <w:lang w:val="zh-CN"/>
              </w:rPr>
            </w:pPr>
          </w:p>
        </w:tc>
      </w:tr>
      <w:tr w14:paraId="254C5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A732B46">
            <w:pPr>
              <w:adjustRightInd/>
              <w:spacing w:line="300" w:lineRule="exact"/>
              <w:jc w:val="center"/>
              <w:rPr>
                <w:rFonts w:ascii="宋体" w:hAnsi="宋体" w:cs="宋体"/>
                <w:sz w:val="24"/>
                <w:highlight w:val="none"/>
              </w:rPr>
            </w:pPr>
            <w:r>
              <w:rPr>
                <w:rFonts w:hint="eastAsia" w:ascii="宋体" w:hAnsi="宋体" w:cs="宋体"/>
                <w:sz w:val="24"/>
                <w:highlight w:val="none"/>
              </w:rPr>
              <w:t>2.4.26</w:t>
            </w:r>
          </w:p>
        </w:tc>
        <w:tc>
          <w:tcPr>
            <w:tcW w:w="6538" w:type="dxa"/>
            <w:shd w:val="clear" w:color="auto" w:fill="auto"/>
            <w:noWrap/>
            <w:vAlign w:val="center"/>
          </w:tcPr>
          <w:p w14:paraId="618E537C">
            <w:pPr>
              <w:adjustRightInd/>
              <w:spacing w:line="300" w:lineRule="exact"/>
              <w:rPr>
                <w:rFonts w:ascii="宋体" w:hAnsi="宋体" w:cs="宋体"/>
                <w:sz w:val="24"/>
                <w:highlight w:val="none"/>
              </w:rPr>
            </w:pPr>
            <w:r>
              <w:rPr>
                <w:rFonts w:hint="eastAsia" w:ascii="宋体" w:hAnsi="宋体" w:cs="宋体"/>
                <w:sz w:val="24"/>
                <w:highlight w:val="none"/>
              </w:rPr>
              <w:t>独立放置内窥镜的灭菌盒1个。</w:t>
            </w:r>
          </w:p>
        </w:tc>
        <w:tc>
          <w:tcPr>
            <w:tcW w:w="1313" w:type="dxa"/>
            <w:noWrap/>
            <w:vAlign w:val="center"/>
          </w:tcPr>
          <w:p w14:paraId="58DFA40C">
            <w:pPr>
              <w:autoSpaceDE w:val="0"/>
              <w:autoSpaceDN w:val="0"/>
              <w:adjustRightInd/>
              <w:spacing w:line="300" w:lineRule="exact"/>
              <w:jc w:val="center"/>
              <w:rPr>
                <w:rFonts w:ascii="宋体" w:hAnsi="宋体" w:cs="宋体"/>
                <w:b/>
                <w:bCs/>
                <w:sz w:val="24"/>
                <w:highlight w:val="none"/>
                <w:lang w:val="zh-CN"/>
              </w:rPr>
            </w:pPr>
          </w:p>
        </w:tc>
      </w:tr>
      <w:tr w14:paraId="201A2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CF6C1D2">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2.5</w:t>
            </w:r>
          </w:p>
        </w:tc>
        <w:tc>
          <w:tcPr>
            <w:tcW w:w="6538" w:type="dxa"/>
            <w:shd w:val="clear" w:color="auto" w:fill="auto"/>
            <w:noWrap/>
            <w:vAlign w:val="center"/>
          </w:tcPr>
          <w:p w14:paraId="73651FCE">
            <w:pPr>
              <w:adjustRightInd/>
              <w:spacing w:line="300" w:lineRule="exact"/>
              <w:rPr>
                <w:rFonts w:ascii="宋体" w:hAnsi="宋体" w:cs="宋体"/>
                <w:b/>
                <w:bCs/>
                <w:sz w:val="24"/>
                <w:highlight w:val="none"/>
              </w:rPr>
            </w:pPr>
            <w:r>
              <w:rPr>
                <w:rFonts w:hint="eastAsia" w:ascii="宋体" w:hAnsi="宋体" w:cs="宋体"/>
                <w:b/>
                <w:bCs/>
                <w:sz w:val="24"/>
                <w:highlight w:val="none"/>
              </w:rPr>
              <w:t>高频手术设备（数量：1套）</w:t>
            </w:r>
          </w:p>
        </w:tc>
        <w:tc>
          <w:tcPr>
            <w:tcW w:w="1313" w:type="dxa"/>
            <w:noWrap/>
            <w:vAlign w:val="center"/>
          </w:tcPr>
          <w:p w14:paraId="65872305">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13AD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A3649C1">
            <w:pPr>
              <w:adjustRightInd/>
              <w:spacing w:line="300" w:lineRule="exact"/>
              <w:jc w:val="center"/>
              <w:rPr>
                <w:rFonts w:ascii="宋体" w:hAnsi="宋体" w:cs="宋体"/>
                <w:sz w:val="24"/>
                <w:highlight w:val="none"/>
              </w:rPr>
            </w:pPr>
            <w:r>
              <w:rPr>
                <w:rFonts w:hint="eastAsia" w:ascii="宋体" w:hAnsi="宋体" w:cs="宋体"/>
                <w:sz w:val="24"/>
                <w:highlight w:val="none"/>
              </w:rPr>
              <w:t>2.5.1</w:t>
            </w:r>
          </w:p>
        </w:tc>
        <w:tc>
          <w:tcPr>
            <w:tcW w:w="6538" w:type="dxa"/>
            <w:shd w:val="clear" w:color="auto" w:fill="auto"/>
            <w:noWrap/>
            <w:vAlign w:val="center"/>
          </w:tcPr>
          <w:p w14:paraId="16ACB0B9">
            <w:pPr>
              <w:adjustRightInd/>
              <w:spacing w:line="300" w:lineRule="exact"/>
              <w:rPr>
                <w:rFonts w:ascii="宋体" w:hAnsi="宋体" w:cs="宋体"/>
                <w:sz w:val="24"/>
                <w:highlight w:val="none"/>
              </w:rPr>
            </w:pPr>
            <w:r>
              <w:rPr>
                <w:rFonts w:hint="eastAsia" w:ascii="宋体" w:hAnsi="宋体" w:cs="宋体"/>
                <w:sz w:val="24"/>
                <w:highlight w:val="none"/>
              </w:rPr>
              <w:t>工作频率</w:t>
            </w:r>
            <w:r>
              <w:rPr>
                <w:rFonts w:hint="eastAsia"/>
                <w:highlight w:val="none"/>
              </w:rPr>
              <w:t>≥</w:t>
            </w:r>
            <w:r>
              <w:rPr>
                <w:rFonts w:hint="eastAsia" w:ascii="宋体" w:hAnsi="宋体" w:cs="宋体"/>
                <w:sz w:val="24"/>
                <w:highlight w:val="none"/>
              </w:rPr>
              <w:t>1.7Mhz。</w:t>
            </w:r>
          </w:p>
        </w:tc>
        <w:tc>
          <w:tcPr>
            <w:tcW w:w="1313" w:type="dxa"/>
            <w:noWrap/>
            <w:vAlign w:val="center"/>
          </w:tcPr>
          <w:p w14:paraId="3C9E5BAC">
            <w:pPr>
              <w:autoSpaceDE w:val="0"/>
              <w:autoSpaceDN w:val="0"/>
              <w:adjustRightInd/>
              <w:spacing w:line="300" w:lineRule="exact"/>
              <w:jc w:val="center"/>
              <w:rPr>
                <w:rFonts w:ascii="宋体" w:hAnsi="宋体" w:cs="宋体"/>
                <w:b/>
                <w:bCs/>
                <w:sz w:val="24"/>
                <w:highlight w:val="none"/>
                <w:lang w:val="zh-CN"/>
              </w:rPr>
            </w:pPr>
          </w:p>
        </w:tc>
      </w:tr>
      <w:tr w14:paraId="60535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869FAEF">
            <w:pPr>
              <w:adjustRightInd/>
              <w:spacing w:line="300" w:lineRule="exact"/>
              <w:jc w:val="center"/>
              <w:rPr>
                <w:rFonts w:ascii="宋体" w:hAnsi="宋体" w:cs="宋体"/>
                <w:sz w:val="24"/>
                <w:highlight w:val="none"/>
              </w:rPr>
            </w:pPr>
            <w:r>
              <w:rPr>
                <w:rFonts w:hint="eastAsia" w:ascii="宋体" w:hAnsi="宋体" w:cs="宋体"/>
                <w:sz w:val="24"/>
                <w:highlight w:val="none"/>
              </w:rPr>
              <w:t>2.5.2</w:t>
            </w:r>
          </w:p>
        </w:tc>
        <w:tc>
          <w:tcPr>
            <w:tcW w:w="6538" w:type="dxa"/>
            <w:shd w:val="clear" w:color="auto" w:fill="auto"/>
            <w:noWrap/>
            <w:vAlign w:val="center"/>
          </w:tcPr>
          <w:p w14:paraId="445D50E9">
            <w:pPr>
              <w:adjustRightInd/>
              <w:spacing w:line="300" w:lineRule="exact"/>
              <w:rPr>
                <w:rFonts w:ascii="宋体" w:hAnsi="宋体" w:cs="宋体"/>
                <w:sz w:val="24"/>
                <w:highlight w:val="none"/>
              </w:rPr>
            </w:pPr>
            <w:r>
              <w:rPr>
                <w:rFonts w:hint="eastAsia" w:ascii="宋体" w:hAnsi="宋体" w:cs="宋体"/>
                <w:sz w:val="24"/>
                <w:highlight w:val="none"/>
              </w:rPr>
              <w:t>切割、凝血两种工作模式。</w:t>
            </w:r>
          </w:p>
        </w:tc>
        <w:tc>
          <w:tcPr>
            <w:tcW w:w="1313" w:type="dxa"/>
            <w:noWrap/>
            <w:vAlign w:val="center"/>
          </w:tcPr>
          <w:p w14:paraId="2F614481">
            <w:pPr>
              <w:autoSpaceDE w:val="0"/>
              <w:autoSpaceDN w:val="0"/>
              <w:adjustRightInd/>
              <w:spacing w:line="300" w:lineRule="exact"/>
              <w:jc w:val="center"/>
              <w:rPr>
                <w:rFonts w:ascii="宋体" w:hAnsi="宋体" w:cs="宋体"/>
                <w:b/>
                <w:bCs/>
                <w:sz w:val="24"/>
                <w:highlight w:val="none"/>
                <w:lang w:val="zh-CN"/>
              </w:rPr>
            </w:pPr>
          </w:p>
        </w:tc>
      </w:tr>
      <w:tr w14:paraId="5CCC2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4D40692">
            <w:pPr>
              <w:adjustRightInd/>
              <w:spacing w:line="300" w:lineRule="exact"/>
              <w:jc w:val="center"/>
              <w:rPr>
                <w:rFonts w:ascii="宋体" w:hAnsi="宋体" w:cs="宋体"/>
                <w:sz w:val="24"/>
                <w:highlight w:val="none"/>
              </w:rPr>
            </w:pPr>
            <w:r>
              <w:rPr>
                <w:rFonts w:hint="eastAsia" w:ascii="宋体" w:hAnsi="宋体" w:cs="宋体"/>
                <w:sz w:val="24"/>
                <w:highlight w:val="none"/>
              </w:rPr>
              <w:t>2.5.3</w:t>
            </w:r>
          </w:p>
        </w:tc>
        <w:tc>
          <w:tcPr>
            <w:tcW w:w="6538" w:type="dxa"/>
            <w:shd w:val="clear" w:color="auto" w:fill="auto"/>
            <w:noWrap/>
            <w:vAlign w:val="center"/>
          </w:tcPr>
          <w:p w14:paraId="599E8978">
            <w:pPr>
              <w:adjustRightInd/>
              <w:spacing w:line="300" w:lineRule="exact"/>
              <w:rPr>
                <w:rFonts w:ascii="宋体" w:hAnsi="宋体" w:cs="宋体"/>
                <w:sz w:val="24"/>
                <w:highlight w:val="none"/>
              </w:rPr>
            </w:pPr>
            <w:r>
              <w:rPr>
                <w:rFonts w:hint="eastAsia" w:ascii="宋体" w:hAnsi="宋体" w:cs="宋体"/>
                <w:sz w:val="24"/>
                <w:highlight w:val="none"/>
              </w:rPr>
              <w:t>切割模式最大输出功率</w:t>
            </w:r>
            <w:r>
              <w:rPr>
                <w:rFonts w:hint="eastAsia"/>
                <w:highlight w:val="none"/>
              </w:rPr>
              <w:t>≥</w:t>
            </w:r>
            <w:r>
              <w:rPr>
                <w:rFonts w:hint="eastAsia" w:ascii="宋体" w:hAnsi="宋体" w:cs="宋体"/>
                <w:sz w:val="24"/>
                <w:highlight w:val="none"/>
              </w:rPr>
              <w:t>100W，凝血模式最大输出功率</w:t>
            </w:r>
            <w:r>
              <w:rPr>
                <w:rFonts w:hint="eastAsia"/>
                <w:highlight w:val="none"/>
              </w:rPr>
              <w:t>≥</w:t>
            </w:r>
            <w:r>
              <w:rPr>
                <w:rFonts w:hint="eastAsia" w:ascii="宋体" w:hAnsi="宋体" w:cs="宋体"/>
                <w:sz w:val="24"/>
                <w:highlight w:val="none"/>
              </w:rPr>
              <w:t>70W。</w:t>
            </w:r>
          </w:p>
        </w:tc>
        <w:tc>
          <w:tcPr>
            <w:tcW w:w="1313" w:type="dxa"/>
            <w:noWrap/>
            <w:vAlign w:val="center"/>
          </w:tcPr>
          <w:p w14:paraId="0CC63D22">
            <w:pPr>
              <w:autoSpaceDE w:val="0"/>
              <w:autoSpaceDN w:val="0"/>
              <w:adjustRightInd/>
              <w:spacing w:line="300" w:lineRule="exact"/>
              <w:jc w:val="center"/>
              <w:rPr>
                <w:rFonts w:ascii="宋体" w:hAnsi="宋体" w:cs="宋体"/>
                <w:b/>
                <w:bCs/>
                <w:sz w:val="24"/>
                <w:highlight w:val="none"/>
                <w:lang w:val="zh-CN"/>
              </w:rPr>
            </w:pPr>
          </w:p>
        </w:tc>
      </w:tr>
      <w:tr w14:paraId="45660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237DD6D">
            <w:pPr>
              <w:adjustRightInd/>
              <w:spacing w:line="300" w:lineRule="exact"/>
              <w:jc w:val="center"/>
              <w:rPr>
                <w:rFonts w:ascii="宋体" w:hAnsi="宋体" w:cs="宋体"/>
                <w:sz w:val="24"/>
                <w:highlight w:val="none"/>
              </w:rPr>
            </w:pPr>
            <w:r>
              <w:rPr>
                <w:rFonts w:hint="eastAsia" w:ascii="宋体" w:hAnsi="宋体" w:cs="宋体"/>
                <w:sz w:val="24"/>
                <w:highlight w:val="none"/>
              </w:rPr>
              <w:t>2.5.4</w:t>
            </w:r>
          </w:p>
        </w:tc>
        <w:tc>
          <w:tcPr>
            <w:tcW w:w="6538" w:type="dxa"/>
            <w:shd w:val="clear" w:color="auto" w:fill="auto"/>
            <w:noWrap/>
            <w:vAlign w:val="center"/>
          </w:tcPr>
          <w:p w14:paraId="4D392AC1">
            <w:pPr>
              <w:adjustRightInd/>
              <w:spacing w:line="300" w:lineRule="exact"/>
              <w:rPr>
                <w:rFonts w:ascii="宋体" w:hAnsi="宋体" w:cs="宋体"/>
                <w:sz w:val="24"/>
                <w:highlight w:val="none"/>
              </w:rPr>
            </w:pPr>
            <w:r>
              <w:rPr>
                <w:rFonts w:hint="eastAsia" w:ascii="宋体" w:hAnsi="宋体" w:cs="宋体"/>
                <w:sz w:val="24"/>
                <w:highlight w:val="none"/>
              </w:rPr>
              <w:t>切割模式挡位调节范围1～100挡；凝血模式最大输出功率1～100挡。</w:t>
            </w:r>
          </w:p>
        </w:tc>
        <w:tc>
          <w:tcPr>
            <w:tcW w:w="1313" w:type="dxa"/>
            <w:noWrap/>
            <w:vAlign w:val="center"/>
          </w:tcPr>
          <w:p w14:paraId="1D4900C7">
            <w:pPr>
              <w:autoSpaceDE w:val="0"/>
              <w:autoSpaceDN w:val="0"/>
              <w:adjustRightInd/>
              <w:spacing w:line="300" w:lineRule="exact"/>
              <w:jc w:val="center"/>
              <w:rPr>
                <w:rFonts w:ascii="宋体" w:hAnsi="宋体" w:cs="宋体"/>
                <w:b/>
                <w:bCs/>
                <w:sz w:val="24"/>
                <w:highlight w:val="none"/>
                <w:lang w:val="zh-CN"/>
              </w:rPr>
            </w:pPr>
          </w:p>
        </w:tc>
      </w:tr>
      <w:tr w14:paraId="2D6EB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D2618C">
            <w:pPr>
              <w:adjustRightInd/>
              <w:spacing w:line="300" w:lineRule="exact"/>
              <w:jc w:val="center"/>
              <w:rPr>
                <w:rFonts w:ascii="宋体" w:hAnsi="宋体" w:cs="宋体"/>
                <w:sz w:val="24"/>
                <w:highlight w:val="none"/>
              </w:rPr>
            </w:pPr>
            <w:r>
              <w:rPr>
                <w:rFonts w:hint="eastAsia" w:ascii="宋体" w:hAnsi="宋体" w:cs="宋体"/>
                <w:sz w:val="24"/>
                <w:highlight w:val="none"/>
              </w:rPr>
              <w:t>2.5.5</w:t>
            </w:r>
          </w:p>
        </w:tc>
        <w:tc>
          <w:tcPr>
            <w:tcW w:w="6538" w:type="dxa"/>
            <w:shd w:val="clear" w:color="auto" w:fill="auto"/>
            <w:noWrap/>
            <w:vAlign w:val="center"/>
          </w:tcPr>
          <w:p w14:paraId="65DA1D8B">
            <w:pPr>
              <w:adjustRightInd/>
              <w:spacing w:line="300" w:lineRule="exact"/>
              <w:rPr>
                <w:rFonts w:ascii="宋体" w:hAnsi="宋体" w:cs="宋体"/>
                <w:sz w:val="24"/>
                <w:highlight w:val="none"/>
              </w:rPr>
            </w:pPr>
            <w:r>
              <w:rPr>
                <w:rFonts w:hint="eastAsia" w:ascii="宋体" w:hAnsi="宋体" w:cs="宋体"/>
                <w:sz w:val="24"/>
                <w:highlight w:val="none"/>
              </w:rPr>
              <w:t>防除颤BF型应用部分。</w:t>
            </w:r>
          </w:p>
        </w:tc>
        <w:tc>
          <w:tcPr>
            <w:tcW w:w="1313" w:type="dxa"/>
            <w:noWrap/>
            <w:vAlign w:val="center"/>
          </w:tcPr>
          <w:p w14:paraId="13EBF7D8">
            <w:pPr>
              <w:autoSpaceDE w:val="0"/>
              <w:autoSpaceDN w:val="0"/>
              <w:adjustRightInd/>
              <w:spacing w:line="300" w:lineRule="exact"/>
              <w:jc w:val="center"/>
              <w:rPr>
                <w:rFonts w:ascii="宋体" w:hAnsi="宋体" w:cs="宋体"/>
                <w:b/>
                <w:bCs/>
                <w:sz w:val="24"/>
                <w:highlight w:val="none"/>
                <w:lang w:val="zh-CN"/>
              </w:rPr>
            </w:pPr>
          </w:p>
        </w:tc>
      </w:tr>
      <w:tr w14:paraId="7B5D3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670372D">
            <w:pPr>
              <w:adjustRightInd/>
              <w:spacing w:line="300" w:lineRule="exact"/>
              <w:jc w:val="center"/>
              <w:rPr>
                <w:rFonts w:ascii="宋体" w:hAnsi="宋体" w:cs="宋体"/>
                <w:sz w:val="24"/>
                <w:highlight w:val="none"/>
              </w:rPr>
            </w:pPr>
            <w:r>
              <w:rPr>
                <w:rFonts w:hint="eastAsia" w:ascii="宋体" w:hAnsi="宋体" w:cs="宋体"/>
                <w:sz w:val="24"/>
                <w:highlight w:val="none"/>
              </w:rPr>
              <w:t>2.5.6</w:t>
            </w:r>
          </w:p>
        </w:tc>
        <w:tc>
          <w:tcPr>
            <w:tcW w:w="6538" w:type="dxa"/>
            <w:shd w:val="clear" w:color="auto" w:fill="auto"/>
            <w:noWrap/>
            <w:vAlign w:val="center"/>
          </w:tcPr>
          <w:p w14:paraId="2EAA5F91">
            <w:pPr>
              <w:adjustRightInd/>
              <w:spacing w:line="300" w:lineRule="exact"/>
              <w:rPr>
                <w:rFonts w:ascii="宋体" w:hAnsi="宋体" w:cs="宋体"/>
                <w:sz w:val="24"/>
                <w:highlight w:val="none"/>
              </w:rPr>
            </w:pPr>
            <w:r>
              <w:rPr>
                <w:rFonts w:hint="eastAsia" w:ascii="宋体" w:hAnsi="宋体" w:cs="宋体"/>
                <w:sz w:val="24"/>
                <w:highlight w:val="none"/>
              </w:rPr>
              <w:t>具备三类医疗器械注册证。</w:t>
            </w:r>
          </w:p>
        </w:tc>
        <w:tc>
          <w:tcPr>
            <w:tcW w:w="1313" w:type="dxa"/>
            <w:noWrap/>
            <w:vAlign w:val="center"/>
          </w:tcPr>
          <w:p w14:paraId="27ACF9E6">
            <w:pPr>
              <w:autoSpaceDE w:val="0"/>
              <w:autoSpaceDN w:val="0"/>
              <w:adjustRightInd/>
              <w:spacing w:line="300" w:lineRule="exact"/>
              <w:jc w:val="center"/>
              <w:rPr>
                <w:rFonts w:ascii="宋体" w:hAnsi="宋体" w:cs="宋体"/>
                <w:b/>
                <w:bCs/>
                <w:sz w:val="24"/>
                <w:highlight w:val="none"/>
                <w:lang w:val="zh-CN"/>
              </w:rPr>
            </w:pPr>
          </w:p>
        </w:tc>
      </w:tr>
      <w:tr w14:paraId="27868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F6B0BB1">
            <w:pPr>
              <w:adjustRightInd/>
              <w:spacing w:line="300" w:lineRule="exact"/>
              <w:jc w:val="center"/>
              <w:rPr>
                <w:rFonts w:ascii="宋体" w:hAnsi="宋体" w:cs="宋体"/>
                <w:sz w:val="24"/>
                <w:highlight w:val="none"/>
              </w:rPr>
            </w:pPr>
            <w:r>
              <w:rPr>
                <w:rFonts w:hint="eastAsia" w:ascii="宋体" w:hAnsi="宋体" w:cs="宋体"/>
                <w:sz w:val="24"/>
                <w:highlight w:val="none"/>
              </w:rPr>
              <w:t>2.5.7</w:t>
            </w:r>
          </w:p>
        </w:tc>
        <w:tc>
          <w:tcPr>
            <w:tcW w:w="6538" w:type="dxa"/>
            <w:shd w:val="clear" w:color="auto" w:fill="auto"/>
            <w:noWrap/>
            <w:vAlign w:val="center"/>
          </w:tcPr>
          <w:p w14:paraId="18CFF4F3">
            <w:pPr>
              <w:adjustRightInd/>
              <w:spacing w:line="300" w:lineRule="exact"/>
              <w:rPr>
                <w:rFonts w:ascii="宋体" w:hAnsi="宋体" w:cs="宋体"/>
                <w:sz w:val="24"/>
                <w:highlight w:val="none"/>
              </w:rPr>
            </w:pPr>
            <w:r>
              <w:rPr>
                <w:rFonts w:hint="eastAsia" w:ascii="宋体" w:hAnsi="宋体" w:cs="宋体"/>
                <w:sz w:val="24"/>
                <w:highlight w:val="none"/>
              </w:rPr>
              <w:t>脚踏控制器:IPX8防水等级，防滑，防侧摔；双踏板结构，分别控制切割凝血能量输出；承载重量≥130KG</w:t>
            </w:r>
          </w:p>
        </w:tc>
        <w:tc>
          <w:tcPr>
            <w:tcW w:w="1313" w:type="dxa"/>
            <w:noWrap/>
            <w:vAlign w:val="center"/>
          </w:tcPr>
          <w:p w14:paraId="4461171B">
            <w:pPr>
              <w:autoSpaceDE w:val="0"/>
              <w:autoSpaceDN w:val="0"/>
              <w:adjustRightInd/>
              <w:spacing w:line="300" w:lineRule="exact"/>
              <w:jc w:val="center"/>
              <w:rPr>
                <w:rFonts w:ascii="宋体" w:hAnsi="宋体" w:cs="宋体"/>
                <w:b/>
                <w:bCs/>
                <w:sz w:val="24"/>
                <w:highlight w:val="none"/>
                <w:lang w:val="zh-CN"/>
              </w:rPr>
            </w:pPr>
          </w:p>
        </w:tc>
      </w:tr>
      <w:tr w14:paraId="055BF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39804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2.6</w:t>
            </w:r>
          </w:p>
        </w:tc>
        <w:tc>
          <w:tcPr>
            <w:tcW w:w="6538" w:type="dxa"/>
            <w:shd w:val="clear" w:color="auto" w:fill="auto"/>
            <w:noWrap/>
            <w:vAlign w:val="center"/>
          </w:tcPr>
          <w:p w14:paraId="34B0070E">
            <w:pPr>
              <w:adjustRightInd/>
              <w:spacing w:line="300" w:lineRule="exact"/>
              <w:rPr>
                <w:rFonts w:ascii="宋体" w:hAnsi="宋体" w:cs="宋体"/>
                <w:b/>
                <w:bCs/>
                <w:sz w:val="24"/>
                <w:highlight w:val="none"/>
              </w:rPr>
            </w:pPr>
            <w:r>
              <w:rPr>
                <w:rFonts w:hint="eastAsia" w:ascii="宋体" w:hAnsi="宋体" w:cs="宋体"/>
                <w:b/>
                <w:bCs/>
                <w:sz w:val="24"/>
                <w:highlight w:val="none"/>
              </w:rPr>
              <w:t>4K摄像系统（数量：一套）</w:t>
            </w:r>
          </w:p>
        </w:tc>
        <w:tc>
          <w:tcPr>
            <w:tcW w:w="1313" w:type="dxa"/>
            <w:noWrap/>
            <w:vAlign w:val="center"/>
          </w:tcPr>
          <w:p w14:paraId="38430F61">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202C2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80E5D5E">
            <w:pPr>
              <w:adjustRightInd/>
              <w:spacing w:line="300" w:lineRule="exact"/>
              <w:jc w:val="center"/>
              <w:rPr>
                <w:rFonts w:ascii="宋体" w:hAnsi="宋体" w:cs="宋体"/>
                <w:sz w:val="24"/>
                <w:highlight w:val="none"/>
              </w:rPr>
            </w:pPr>
            <w:r>
              <w:rPr>
                <w:rFonts w:hint="eastAsia" w:ascii="宋体" w:hAnsi="宋体" w:cs="宋体"/>
                <w:sz w:val="24"/>
                <w:highlight w:val="none"/>
              </w:rPr>
              <w:t>2.6.1</w:t>
            </w:r>
          </w:p>
        </w:tc>
        <w:tc>
          <w:tcPr>
            <w:tcW w:w="6538" w:type="dxa"/>
            <w:shd w:val="clear" w:color="auto" w:fill="auto"/>
            <w:noWrap/>
            <w:vAlign w:val="center"/>
          </w:tcPr>
          <w:p w14:paraId="097D28C6">
            <w:pPr>
              <w:adjustRightInd/>
              <w:spacing w:line="300" w:lineRule="exact"/>
              <w:rPr>
                <w:rFonts w:ascii="宋体" w:hAnsi="宋体" w:cs="宋体"/>
                <w:sz w:val="24"/>
                <w:highlight w:val="none"/>
              </w:rPr>
            </w:pPr>
            <w:r>
              <w:rPr>
                <w:rFonts w:hint="eastAsia" w:ascii="宋体" w:hAnsi="宋体" w:cs="宋体"/>
                <w:sz w:val="24"/>
                <w:highlight w:val="none"/>
              </w:rPr>
              <w:t>全高清CMOS摄像系统 (Full Native HD)，采用最新CMOS芯片技术，全数字化信号传输（包含摄像头输出信号），16:9数字化图像采集和高清图像显示。</w:t>
            </w:r>
          </w:p>
        </w:tc>
        <w:tc>
          <w:tcPr>
            <w:tcW w:w="1313" w:type="dxa"/>
            <w:noWrap/>
            <w:vAlign w:val="center"/>
          </w:tcPr>
          <w:p w14:paraId="49396C54">
            <w:pPr>
              <w:autoSpaceDE w:val="0"/>
              <w:autoSpaceDN w:val="0"/>
              <w:adjustRightInd/>
              <w:spacing w:line="300" w:lineRule="exact"/>
              <w:jc w:val="center"/>
              <w:rPr>
                <w:rFonts w:ascii="宋体" w:hAnsi="宋体" w:cs="宋体"/>
                <w:b/>
                <w:bCs/>
                <w:sz w:val="24"/>
                <w:highlight w:val="none"/>
                <w:lang w:val="zh-CN"/>
              </w:rPr>
            </w:pPr>
          </w:p>
        </w:tc>
      </w:tr>
      <w:tr w14:paraId="438EE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8843C27">
            <w:pPr>
              <w:adjustRightInd/>
              <w:spacing w:line="300" w:lineRule="exact"/>
              <w:jc w:val="center"/>
              <w:rPr>
                <w:rFonts w:ascii="宋体" w:hAnsi="宋体" w:cs="宋体"/>
                <w:sz w:val="24"/>
                <w:highlight w:val="none"/>
              </w:rPr>
            </w:pPr>
            <w:r>
              <w:rPr>
                <w:rFonts w:hint="eastAsia" w:ascii="宋体" w:hAnsi="宋体" w:cs="宋体"/>
                <w:sz w:val="24"/>
                <w:highlight w:val="none"/>
              </w:rPr>
              <w:t>2.6.2</w:t>
            </w:r>
          </w:p>
        </w:tc>
        <w:tc>
          <w:tcPr>
            <w:tcW w:w="6538" w:type="dxa"/>
            <w:shd w:val="clear" w:color="auto" w:fill="auto"/>
            <w:noWrap/>
            <w:vAlign w:val="center"/>
          </w:tcPr>
          <w:p w14:paraId="2C942307">
            <w:pPr>
              <w:adjustRightInd/>
              <w:spacing w:line="300" w:lineRule="exact"/>
              <w:rPr>
                <w:rFonts w:ascii="宋体" w:hAnsi="宋体" w:cs="宋体"/>
                <w:sz w:val="24"/>
                <w:highlight w:val="none"/>
              </w:rPr>
            </w:pPr>
            <w:r>
              <w:rPr>
                <w:rFonts w:hint="eastAsia" w:ascii="宋体" w:hAnsi="宋体" w:cs="宋体"/>
                <w:sz w:val="24"/>
                <w:highlight w:val="none"/>
              </w:rPr>
              <w:t>1080 x 1920 逐行扫描全高清数字化真实像素，实时影像传输速度不低于6GHz。视频输出格式：1920×1080像素，逐行扫描：每秒60帧，全高清摄像头，画面稳定，无闪烁干扰，长期观测无疲劳感。</w:t>
            </w:r>
          </w:p>
        </w:tc>
        <w:tc>
          <w:tcPr>
            <w:tcW w:w="1313" w:type="dxa"/>
            <w:noWrap/>
            <w:vAlign w:val="center"/>
          </w:tcPr>
          <w:p w14:paraId="56B9ED63">
            <w:pPr>
              <w:autoSpaceDE w:val="0"/>
              <w:autoSpaceDN w:val="0"/>
              <w:adjustRightInd/>
              <w:spacing w:line="300" w:lineRule="exact"/>
              <w:jc w:val="center"/>
              <w:rPr>
                <w:rFonts w:ascii="宋体" w:hAnsi="宋体" w:cs="宋体"/>
                <w:b/>
                <w:bCs/>
                <w:sz w:val="24"/>
                <w:highlight w:val="none"/>
                <w:lang w:val="zh-CN"/>
              </w:rPr>
            </w:pPr>
          </w:p>
        </w:tc>
      </w:tr>
      <w:tr w14:paraId="5372D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1F06FDC">
            <w:pPr>
              <w:adjustRightInd/>
              <w:spacing w:line="300" w:lineRule="exact"/>
              <w:jc w:val="center"/>
              <w:rPr>
                <w:rFonts w:ascii="宋体" w:hAnsi="宋体" w:cs="宋体"/>
                <w:sz w:val="24"/>
                <w:highlight w:val="none"/>
              </w:rPr>
            </w:pPr>
            <w:r>
              <w:rPr>
                <w:rFonts w:hint="eastAsia" w:ascii="宋体" w:hAnsi="宋体" w:cs="宋体"/>
                <w:sz w:val="24"/>
                <w:highlight w:val="none"/>
              </w:rPr>
              <w:t>2.6.3</w:t>
            </w:r>
          </w:p>
        </w:tc>
        <w:tc>
          <w:tcPr>
            <w:tcW w:w="6538" w:type="dxa"/>
            <w:shd w:val="clear" w:color="auto" w:fill="auto"/>
            <w:noWrap/>
            <w:vAlign w:val="center"/>
          </w:tcPr>
          <w:p w14:paraId="50B7B45C">
            <w:pPr>
              <w:adjustRightInd/>
              <w:spacing w:line="300" w:lineRule="exact"/>
              <w:rPr>
                <w:rFonts w:ascii="宋体" w:hAnsi="宋体" w:cs="宋体"/>
                <w:sz w:val="24"/>
                <w:highlight w:val="none"/>
              </w:rPr>
            </w:pPr>
            <w:r>
              <w:rPr>
                <w:rFonts w:hint="eastAsia" w:ascii="宋体" w:hAnsi="宋体" w:cs="宋体"/>
                <w:sz w:val="24"/>
                <w:highlight w:val="none"/>
              </w:rPr>
              <w:t>摄像主机与光源之间含MIS总线接口，可通过摄像头远程控制光源开关并调节光源亮度，可远程遥控白平衡、亮度、锐度、颜色饱和度等各种手术所需参数，可远程遥控各类手术模式。</w:t>
            </w:r>
          </w:p>
        </w:tc>
        <w:tc>
          <w:tcPr>
            <w:tcW w:w="1313" w:type="dxa"/>
            <w:noWrap/>
            <w:vAlign w:val="center"/>
          </w:tcPr>
          <w:p w14:paraId="03DEDADE">
            <w:pPr>
              <w:autoSpaceDE w:val="0"/>
              <w:autoSpaceDN w:val="0"/>
              <w:adjustRightInd/>
              <w:spacing w:line="300" w:lineRule="exact"/>
              <w:jc w:val="center"/>
              <w:rPr>
                <w:rFonts w:ascii="宋体" w:hAnsi="宋体" w:cs="宋体"/>
                <w:b/>
                <w:bCs/>
                <w:sz w:val="24"/>
                <w:highlight w:val="none"/>
                <w:lang w:val="zh-CN"/>
              </w:rPr>
            </w:pPr>
          </w:p>
        </w:tc>
      </w:tr>
      <w:tr w14:paraId="53A77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C48890E">
            <w:pPr>
              <w:adjustRightInd/>
              <w:spacing w:line="300" w:lineRule="exact"/>
              <w:jc w:val="center"/>
              <w:rPr>
                <w:rFonts w:ascii="宋体" w:hAnsi="宋体" w:cs="宋体"/>
                <w:sz w:val="24"/>
                <w:highlight w:val="none"/>
              </w:rPr>
            </w:pPr>
            <w:r>
              <w:rPr>
                <w:rFonts w:hint="eastAsia" w:ascii="宋体" w:hAnsi="宋体" w:cs="宋体"/>
                <w:sz w:val="24"/>
                <w:highlight w:val="none"/>
              </w:rPr>
              <w:t>2.6.4</w:t>
            </w:r>
          </w:p>
        </w:tc>
        <w:tc>
          <w:tcPr>
            <w:tcW w:w="6538" w:type="dxa"/>
            <w:shd w:val="clear" w:color="auto" w:fill="auto"/>
            <w:noWrap/>
            <w:vAlign w:val="center"/>
          </w:tcPr>
          <w:p w14:paraId="6FBC2B31">
            <w:pPr>
              <w:adjustRightInd/>
              <w:spacing w:line="300" w:lineRule="exact"/>
              <w:rPr>
                <w:rFonts w:ascii="宋体" w:hAnsi="宋体" w:cs="宋体"/>
                <w:sz w:val="24"/>
                <w:highlight w:val="none"/>
              </w:rPr>
            </w:pPr>
            <w:r>
              <w:rPr>
                <w:rFonts w:hint="eastAsia" w:ascii="宋体" w:hAnsi="宋体" w:cs="宋体"/>
                <w:sz w:val="24"/>
                <w:highlight w:val="none"/>
              </w:rPr>
              <w:t>具备血管显影功能、去手术烟雾功能、去纤维网格化功能、降噪点功能。</w:t>
            </w:r>
          </w:p>
        </w:tc>
        <w:tc>
          <w:tcPr>
            <w:tcW w:w="1313" w:type="dxa"/>
            <w:noWrap/>
            <w:vAlign w:val="center"/>
          </w:tcPr>
          <w:p w14:paraId="1605B61F">
            <w:pPr>
              <w:autoSpaceDE w:val="0"/>
              <w:autoSpaceDN w:val="0"/>
              <w:adjustRightInd/>
              <w:spacing w:line="300" w:lineRule="exact"/>
              <w:jc w:val="center"/>
              <w:rPr>
                <w:rFonts w:ascii="宋体" w:hAnsi="宋体" w:cs="宋体"/>
                <w:b/>
                <w:bCs/>
                <w:sz w:val="24"/>
                <w:highlight w:val="none"/>
                <w:lang w:val="zh-CN"/>
              </w:rPr>
            </w:pPr>
          </w:p>
        </w:tc>
      </w:tr>
      <w:tr w14:paraId="1CF16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A8C04D6">
            <w:pPr>
              <w:adjustRightInd/>
              <w:spacing w:line="300" w:lineRule="exact"/>
              <w:jc w:val="center"/>
              <w:rPr>
                <w:rFonts w:ascii="宋体" w:hAnsi="宋体" w:cs="宋体"/>
                <w:sz w:val="24"/>
                <w:highlight w:val="none"/>
              </w:rPr>
            </w:pPr>
            <w:r>
              <w:rPr>
                <w:rFonts w:hint="eastAsia" w:ascii="宋体" w:hAnsi="宋体" w:cs="宋体"/>
                <w:sz w:val="24"/>
                <w:highlight w:val="none"/>
              </w:rPr>
              <w:t>2.6.5</w:t>
            </w:r>
          </w:p>
        </w:tc>
        <w:tc>
          <w:tcPr>
            <w:tcW w:w="6538" w:type="dxa"/>
            <w:shd w:val="clear" w:color="auto" w:fill="auto"/>
            <w:noWrap/>
            <w:vAlign w:val="center"/>
          </w:tcPr>
          <w:p w14:paraId="44E560C0">
            <w:pPr>
              <w:adjustRightInd/>
              <w:spacing w:line="300" w:lineRule="exact"/>
              <w:rPr>
                <w:rFonts w:ascii="宋体" w:hAnsi="宋体" w:cs="宋体"/>
                <w:sz w:val="24"/>
                <w:highlight w:val="none"/>
              </w:rPr>
            </w:pPr>
            <w:r>
              <w:rPr>
                <w:rFonts w:hint="eastAsia" w:ascii="宋体" w:hAnsi="宋体" w:cs="宋体"/>
                <w:sz w:val="24"/>
                <w:highlight w:val="none"/>
              </w:rPr>
              <w:t>摄像主机具备自动排查并修正显示噪点、白点、坏点功能。</w:t>
            </w:r>
          </w:p>
        </w:tc>
        <w:tc>
          <w:tcPr>
            <w:tcW w:w="1313" w:type="dxa"/>
            <w:noWrap/>
            <w:vAlign w:val="center"/>
          </w:tcPr>
          <w:p w14:paraId="53FA8461">
            <w:pPr>
              <w:autoSpaceDE w:val="0"/>
              <w:autoSpaceDN w:val="0"/>
              <w:adjustRightInd/>
              <w:spacing w:line="300" w:lineRule="exact"/>
              <w:jc w:val="center"/>
              <w:rPr>
                <w:rFonts w:ascii="宋体" w:hAnsi="宋体" w:cs="宋体"/>
                <w:b/>
                <w:bCs/>
                <w:sz w:val="24"/>
                <w:highlight w:val="none"/>
                <w:lang w:val="zh-CN"/>
              </w:rPr>
            </w:pPr>
          </w:p>
        </w:tc>
      </w:tr>
      <w:tr w14:paraId="5A05D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4C502C4">
            <w:pPr>
              <w:adjustRightInd/>
              <w:spacing w:line="300" w:lineRule="exact"/>
              <w:jc w:val="center"/>
              <w:rPr>
                <w:rFonts w:ascii="宋体" w:hAnsi="宋体" w:cs="宋体"/>
                <w:sz w:val="24"/>
                <w:highlight w:val="none"/>
              </w:rPr>
            </w:pPr>
            <w:r>
              <w:rPr>
                <w:rFonts w:hint="eastAsia" w:ascii="宋体" w:hAnsi="宋体" w:cs="宋体"/>
                <w:sz w:val="24"/>
                <w:highlight w:val="none"/>
              </w:rPr>
              <w:t>2.6.6</w:t>
            </w:r>
          </w:p>
        </w:tc>
        <w:tc>
          <w:tcPr>
            <w:tcW w:w="6538" w:type="dxa"/>
            <w:shd w:val="clear" w:color="auto" w:fill="auto"/>
            <w:noWrap/>
            <w:vAlign w:val="center"/>
          </w:tcPr>
          <w:p w14:paraId="7BDE3AE1">
            <w:pPr>
              <w:adjustRightInd/>
              <w:spacing w:line="300" w:lineRule="exact"/>
              <w:rPr>
                <w:rFonts w:ascii="宋体" w:hAnsi="宋体" w:cs="宋体"/>
                <w:sz w:val="24"/>
                <w:highlight w:val="none"/>
              </w:rPr>
            </w:pPr>
            <w:r>
              <w:rPr>
                <w:rFonts w:hint="eastAsia" w:ascii="宋体" w:hAnsi="宋体" w:cs="宋体"/>
                <w:sz w:val="24"/>
                <w:highlight w:val="none"/>
              </w:rPr>
              <w:t>具备至少2个USB接口。</w:t>
            </w:r>
          </w:p>
        </w:tc>
        <w:tc>
          <w:tcPr>
            <w:tcW w:w="1313" w:type="dxa"/>
            <w:noWrap/>
            <w:vAlign w:val="center"/>
          </w:tcPr>
          <w:p w14:paraId="69918979">
            <w:pPr>
              <w:autoSpaceDE w:val="0"/>
              <w:autoSpaceDN w:val="0"/>
              <w:adjustRightInd/>
              <w:spacing w:line="300" w:lineRule="exact"/>
              <w:jc w:val="center"/>
              <w:rPr>
                <w:rFonts w:ascii="宋体" w:hAnsi="宋体" w:cs="宋体"/>
                <w:b/>
                <w:bCs/>
                <w:sz w:val="24"/>
                <w:highlight w:val="none"/>
                <w:lang w:val="zh-CN"/>
              </w:rPr>
            </w:pPr>
          </w:p>
        </w:tc>
      </w:tr>
      <w:tr w14:paraId="648C0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0DA4DE">
            <w:pPr>
              <w:adjustRightInd/>
              <w:spacing w:line="300" w:lineRule="exact"/>
              <w:jc w:val="center"/>
              <w:rPr>
                <w:rFonts w:ascii="宋体" w:hAnsi="宋体" w:cs="宋体"/>
                <w:sz w:val="24"/>
                <w:highlight w:val="none"/>
              </w:rPr>
            </w:pPr>
            <w:r>
              <w:rPr>
                <w:rFonts w:hint="eastAsia" w:ascii="宋体" w:hAnsi="宋体" w:cs="宋体"/>
                <w:sz w:val="24"/>
                <w:highlight w:val="none"/>
              </w:rPr>
              <w:t>2.6.7</w:t>
            </w:r>
          </w:p>
        </w:tc>
        <w:tc>
          <w:tcPr>
            <w:tcW w:w="6538" w:type="dxa"/>
            <w:shd w:val="clear" w:color="auto" w:fill="auto"/>
            <w:noWrap/>
            <w:vAlign w:val="center"/>
          </w:tcPr>
          <w:p w14:paraId="7BCFF0C4">
            <w:pPr>
              <w:adjustRightInd/>
              <w:spacing w:line="300" w:lineRule="exact"/>
              <w:rPr>
                <w:rFonts w:ascii="宋体" w:hAnsi="宋体" w:cs="宋体"/>
                <w:sz w:val="24"/>
                <w:highlight w:val="none"/>
              </w:rPr>
            </w:pPr>
            <w:r>
              <w:rPr>
                <w:rFonts w:hint="eastAsia" w:ascii="宋体" w:hAnsi="宋体" w:cs="宋体"/>
                <w:sz w:val="24"/>
                <w:highlight w:val="none"/>
              </w:rPr>
              <w:t>摄像头2倍光学变焦（14-28），拥有调焦与变焦双重功能（摄像头配：调焦环一变焦环），适用于任何参数的硬镜与软镜</w:t>
            </w:r>
          </w:p>
        </w:tc>
        <w:tc>
          <w:tcPr>
            <w:tcW w:w="1313" w:type="dxa"/>
            <w:noWrap/>
            <w:vAlign w:val="center"/>
          </w:tcPr>
          <w:p w14:paraId="558AE034">
            <w:pPr>
              <w:autoSpaceDE w:val="0"/>
              <w:autoSpaceDN w:val="0"/>
              <w:adjustRightInd/>
              <w:spacing w:line="300" w:lineRule="exact"/>
              <w:jc w:val="center"/>
              <w:rPr>
                <w:rFonts w:ascii="宋体" w:hAnsi="宋体" w:cs="宋体"/>
                <w:b/>
                <w:bCs/>
                <w:sz w:val="24"/>
                <w:highlight w:val="none"/>
                <w:lang w:val="zh-CN"/>
              </w:rPr>
            </w:pPr>
          </w:p>
        </w:tc>
      </w:tr>
      <w:tr w14:paraId="0F5C5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29C4C93">
            <w:pPr>
              <w:adjustRightInd/>
              <w:spacing w:line="300" w:lineRule="exact"/>
              <w:jc w:val="center"/>
              <w:rPr>
                <w:rFonts w:ascii="宋体" w:hAnsi="宋体" w:cs="宋体"/>
                <w:sz w:val="24"/>
                <w:highlight w:val="none"/>
              </w:rPr>
            </w:pPr>
            <w:r>
              <w:rPr>
                <w:rFonts w:hint="eastAsia" w:ascii="宋体" w:hAnsi="宋体" w:cs="宋体"/>
                <w:sz w:val="24"/>
                <w:highlight w:val="none"/>
              </w:rPr>
              <w:t>2.6.8</w:t>
            </w:r>
          </w:p>
        </w:tc>
        <w:tc>
          <w:tcPr>
            <w:tcW w:w="6538" w:type="dxa"/>
            <w:shd w:val="clear" w:color="auto" w:fill="auto"/>
            <w:noWrap/>
            <w:vAlign w:val="center"/>
          </w:tcPr>
          <w:p w14:paraId="01C7D817">
            <w:pPr>
              <w:adjustRightInd/>
              <w:spacing w:line="300" w:lineRule="exact"/>
              <w:rPr>
                <w:rFonts w:ascii="宋体" w:hAnsi="宋体" w:cs="宋体"/>
                <w:sz w:val="24"/>
                <w:highlight w:val="none"/>
              </w:rPr>
            </w:pPr>
            <w:r>
              <w:rPr>
                <w:rFonts w:hint="eastAsia" w:ascii="宋体" w:hAnsi="宋体" w:cs="宋体"/>
                <w:sz w:val="24"/>
                <w:highlight w:val="none"/>
              </w:rPr>
              <w:t>不少于9种可选手术模式。如神经内镜（脊柱内镜）、关节镜、腹腔镜、经皮肾镜、耳鼻喉镜，耳鼻喉软镜等。适用于1-10mm的硬镜及纤维软镜。同时可自定义并存储不少于三种个性化手术模式。</w:t>
            </w:r>
          </w:p>
        </w:tc>
        <w:tc>
          <w:tcPr>
            <w:tcW w:w="1313" w:type="dxa"/>
            <w:noWrap/>
            <w:vAlign w:val="center"/>
          </w:tcPr>
          <w:p w14:paraId="18A23BE9">
            <w:pPr>
              <w:autoSpaceDE w:val="0"/>
              <w:autoSpaceDN w:val="0"/>
              <w:adjustRightInd/>
              <w:spacing w:line="300" w:lineRule="exact"/>
              <w:jc w:val="center"/>
              <w:rPr>
                <w:rFonts w:ascii="宋体" w:hAnsi="宋体" w:cs="宋体"/>
                <w:b/>
                <w:bCs/>
                <w:sz w:val="24"/>
                <w:highlight w:val="none"/>
                <w:lang w:val="zh-CN"/>
              </w:rPr>
            </w:pPr>
          </w:p>
        </w:tc>
      </w:tr>
      <w:tr w14:paraId="73BF4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320" w:type="dxa"/>
            <w:shd w:val="clear" w:color="auto" w:fill="auto"/>
            <w:noWrap/>
            <w:vAlign w:val="center"/>
          </w:tcPr>
          <w:p w14:paraId="607C3DE0">
            <w:pPr>
              <w:adjustRightInd/>
              <w:spacing w:line="300" w:lineRule="exact"/>
              <w:jc w:val="center"/>
              <w:rPr>
                <w:rFonts w:ascii="宋体" w:hAnsi="宋体" w:cs="宋体"/>
                <w:sz w:val="24"/>
                <w:highlight w:val="none"/>
              </w:rPr>
            </w:pPr>
            <w:r>
              <w:rPr>
                <w:rFonts w:hint="eastAsia" w:ascii="宋体" w:hAnsi="宋体" w:cs="宋体"/>
                <w:sz w:val="24"/>
                <w:highlight w:val="none"/>
              </w:rPr>
              <w:t>2.6.9</w:t>
            </w:r>
          </w:p>
        </w:tc>
        <w:tc>
          <w:tcPr>
            <w:tcW w:w="6538" w:type="dxa"/>
            <w:shd w:val="clear" w:color="auto" w:fill="auto"/>
            <w:noWrap/>
            <w:vAlign w:val="center"/>
          </w:tcPr>
          <w:p w14:paraId="1F0F819E">
            <w:pPr>
              <w:adjustRightInd/>
              <w:spacing w:line="300" w:lineRule="exact"/>
              <w:rPr>
                <w:rFonts w:ascii="宋体" w:hAnsi="宋体" w:cs="宋体"/>
                <w:sz w:val="24"/>
                <w:highlight w:val="none"/>
              </w:rPr>
            </w:pPr>
            <w:r>
              <w:rPr>
                <w:rFonts w:hint="eastAsia" w:ascii="宋体" w:hAnsi="宋体" w:cs="宋体"/>
                <w:sz w:val="24"/>
                <w:highlight w:val="none"/>
              </w:rPr>
              <w:t>量化电频≥10bit，最低光敏度0.9lux，信噪比≥52db，电子快门速度：1/50-1/10000秒。</w:t>
            </w:r>
          </w:p>
        </w:tc>
        <w:tc>
          <w:tcPr>
            <w:tcW w:w="1313" w:type="dxa"/>
            <w:noWrap/>
            <w:vAlign w:val="center"/>
          </w:tcPr>
          <w:p w14:paraId="788D285F">
            <w:pPr>
              <w:autoSpaceDE w:val="0"/>
              <w:autoSpaceDN w:val="0"/>
              <w:adjustRightInd/>
              <w:spacing w:line="300" w:lineRule="exact"/>
              <w:jc w:val="center"/>
              <w:rPr>
                <w:rFonts w:ascii="宋体" w:hAnsi="宋体" w:cs="宋体"/>
                <w:b/>
                <w:bCs/>
                <w:sz w:val="24"/>
                <w:highlight w:val="none"/>
                <w:lang w:val="zh-CN"/>
              </w:rPr>
            </w:pPr>
          </w:p>
        </w:tc>
      </w:tr>
      <w:tr w14:paraId="2BC11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A1435ED">
            <w:pPr>
              <w:adjustRightInd/>
              <w:spacing w:line="300" w:lineRule="exact"/>
              <w:jc w:val="center"/>
              <w:rPr>
                <w:rFonts w:ascii="宋体" w:hAnsi="宋体" w:cs="宋体"/>
                <w:sz w:val="24"/>
                <w:highlight w:val="none"/>
              </w:rPr>
            </w:pPr>
            <w:r>
              <w:rPr>
                <w:rFonts w:hint="eastAsia" w:ascii="宋体" w:hAnsi="宋体" w:cs="宋体"/>
                <w:sz w:val="24"/>
                <w:highlight w:val="none"/>
              </w:rPr>
              <w:t>2.6.10</w:t>
            </w:r>
          </w:p>
        </w:tc>
        <w:tc>
          <w:tcPr>
            <w:tcW w:w="6538" w:type="dxa"/>
            <w:shd w:val="clear" w:color="auto" w:fill="auto"/>
            <w:noWrap/>
            <w:vAlign w:val="center"/>
          </w:tcPr>
          <w:p w14:paraId="50B468C0">
            <w:pPr>
              <w:adjustRightInd/>
              <w:spacing w:line="300" w:lineRule="exact"/>
              <w:rPr>
                <w:rFonts w:ascii="宋体" w:hAnsi="宋体" w:cs="宋体"/>
                <w:sz w:val="24"/>
                <w:highlight w:val="none"/>
              </w:rPr>
            </w:pPr>
            <w:r>
              <w:rPr>
                <w:rFonts w:hint="eastAsia" w:ascii="宋体" w:hAnsi="宋体" w:cs="宋体"/>
                <w:sz w:val="24"/>
                <w:highlight w:val="none"/>
              </w:rPr>
              <w:t>一键调节白平衡，并带有白平衡自动记忆功能。白平衡范围：3200-6900K。</w:t>
            </w:r>
          </w:p>
        </w:tc>
        <w:tc>
          <w:tcPr>
            <w:tcW w:w="1313" w:type="dxa"/>
            <w:noWrap/>
            <w:vAlign w:val="center"/>
          </w:tcPr>
          <w:p w14:paraId="562B03A2">
            <w:pPr>
              <w:autoSpaceDE w:val="0"/>
              <w:autoSpaceDN w:val="0"/>
              <w:adjustRightInd/>
              <w:spacing w:line="300" w:lineRule="exact"/>
              <w:jc w:val="center"/>
              <w:rPr>
                <w:rFonts w:ascii="宋体" w:hAnsi="宋体" w:cs="宋体"/>
                <w:b/>
                <w:bCs/>
                <w:sz w:val="24"/>
                <w:highlight w:val="none"/>
                <w:lang w:val="zh-CN"/>
              </w:rPr>
            </w:pPr>
          </w:p>
        </w:tc>
      </w:tr>
      <w:tr w14:paraId="66924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shd w:val="clear" w:color="auto" w:fill="auto"/>
            <w:noWrap/>
            <w:vAlign w:val="center"/>
          </w:tcPr>
          <w:p w14:paraId="1CA16879">
            <w:pPr>
              <w:adjustRightInd/>
              <w:spacing w:line="300" w:lineRule="exact"/>
              <w:jc w:val="center"/>
              <w:rPr>
                <w:rFonts w:ascii="宋体" w:hAnsi="宋体" w:cs="宋体"/>
                <w:sz w:val="24"/>
                <w:highlight w:val="none"/>
              </w:rPr>
            </w:pPr>
            <w:r>
              <w:rPr>
                <w:rFonts w:hint="eastAsia" w:ascii="宋体" w:hAnsi="宋体" w:cs="宋体"/>
                <w:sz w:val="24"/>
                <w:highlight w:val="none"/>
              </w:rPr>
              <w:t>2.6.11</w:t>
            </w:r>
          </w:p>
        </w:tc>
        <w:tc>
          <w:tcPr>
            <w:tcW w:w="6538" w:type="dxa"/>
            <w:shd w:val="clear" w:color="auto" w:fill="auto"/>
            <w:noWrap/>
            <w:vAlign w:val="center"/>
          </w:tcPr>
          <w:p w14:paraId="041C1CC1">
            <w:pPr>
              <w:adjustRightInd/>
              <w:spacing w:line="300" w:lineRule="exact"/>
              <w:rPr>
                <w:rFonts w:ascii="宋体" w:hAnsi="宋体" w:cs="宋体"/>
                <w:sz w:val="24"/>
                <w:highlight w:val="none"/>
              </w:rPr>
            </w:pPr>
            <w:r>
              <w:rPr>
                <w:rFonts w:hint="eastAsia" w:ascii="宋体" w:hAnsi="宋体" w:cs="宋体"/>
                <w:sz w:val="24"/>
                <w:highlight w:val="none"/>
              </w:rPr>
              <w:t>自动补光功能，当内窥镜位置变化时自动调节光亮度，以保证图像整体效果不变。</w:t>
            </w:r>
          </w:p>
        </w:tc>
        <w:tc>
          <w:tcPr>
            <w:tcW w:w="1313" w:type="dxa"/>
            <w:noWrap/>
            <w:vAlign w:val="center"/>
          </w:tcPr>
          <w:p w14:paraId="0E0EAEFB">
            <w:pPr>
              <w:autoSpaceDE w:val="0"/>
              <w:autoSpaceDN w:val="0"/>
              <w:adjustRightInd/>
              <w:spacing w:line="300" w:lineRule="exact"/>
              <w:jc w:val="center"/>
              <w:rPr>
                <w:rFonts w:ascii="宋体" w:hAnsi="宋体" w:cs="宋体"/>
                <w:b/>
                <w:bCs/>
                <w:sz w:val="24"/>
                <w:highlight w:val="none"/>
                <w:lang w:val="zh-CN"/>
              </w:rPr>
            </w:pPr>
          </w:p>
        </w:tc>
      </w:tr>
      <w:tr w14:paraId="274F5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D215F39">
            <w:pPr>
              <w:adjustRightInd/>
              <w:spacing w:line="300" w:lineRule="exact"/>
              <w:jc w:val="center"/>
              <w:rPr>
                <w:rFonts w:ascii="宋体" w:hAnsi="宋体" w:cs="宋体"/>
                <w:sz w:val="24"/>
                <w:highlight w:val="none"/>
              </w:rPr>
            </w:pPr>
            <w:r>
              <w:rPr>
                <w:rFonts w:hint="eastAsia" w:ascii="宋体" w:hAnsi="宋体" w:cs="宋体"/>
                <w:sz w:val="24"/>
                <w:highlight w:val="none"/>
              </w:rPr>
              <w:t>2.6.12</w:t>
            </w:r>
          </w:p>
        </w:tc>
        <w:tc>
          <w:tcPr>
            <w:tcW w:w="6538" w:type="dxa"/>
            <w:shd w:val="clear" w:color="auto" w:fill="auto"/>
            <w:noWrap/>
            <w:vAlign w:val="center"/>
          </w:tcPr>
          <w:p w14:paraId="79539761">
            <w:pPr>
              <w:adjustRightInd/>
              <w:spacing w:line="300" w:lineRule="exact"/>
              <w:rPr>
                <w:rFonts w:ascii="宋体" w:hAnsi="宋体" w:cs="宋体"/>
                <w:sz w:val="24"/>
                <w:highlight w:val="none"/>
              </w:rPr>
            </w:pPr>
            <w:r>
              <w:rPr>
                <w:rFonts w:hint="eastAsia" w:ascii="宋体" w:hAnsi="宋体" w:cs="宋体"/>
                <w:sz w:val="24"/>
                <w:highlight w:val="none"/>
              </w:rPr>
              <w:t>两个DVI高清输出接口，两个HD-SDI输出接口，一个网线接口，两个USB接口，一个MIS-BUS总线接口，两个远程遥控输入和输出接口，同时含有Video，S-Video等标清输出接口。</w:t>
            </w:r>
          </w:p>
        </w:tc>
        <w:tc>
          <w:tcPr>
            <w:tcW w:w="1313" w:type="dxa"/>
            <w:noWrap/>
            <w:vAlign w:val="center"/>
          </w:tcPr>
          <w:p w14:paraId="6432EF23">
            <w:pPr>
              <w:autoSpaceDE w:val="0"/>
              <w:autoSpaceDN w:val="0"/>
              <w:adjustRightInd/>
              <w:spacing w:line="300" w:lineRule="exact"/>
              <w:jc w:val="center"/>
              <w:rPr>
                <w:rFonts w:ascii="宋体" w:hAnsi="宋体" w:cs="宋体"/>
                <w:b/>
                <w:bCs/>
                <w:sz w:val="24"/>
                <w:highlight w:val="none"/>
                <w:lang w:val="zh-CN"/>
              </w:rPr>
            </w:pPr>
          </w:p>
        </w:tc>
      </w:tr>
      <w:tr w14:paraId="005B3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136DF2E">
            <w:pPr>
              <w:adjustRightInd/>
              <w:spacing w:line="300" w:lineRule="exact"/>
              <w:jc w:val="center"/>
              <w:rPr>
                <w:rFonts w:ascii="宋体" w:hAnsi="宋体" w:cs="宋体"/>
                <w:sz w:val="24"/>
                <w:highlight w:val="none"/>
              </w:rPr>
            </w:pPr>
            <w:r>
              <w:rPr>
                <w:rFonts w:hint="eastAsia" w:ascii="宋体" w:hAnsi="宋体" w:cs="宋体"/>
                <w:sz w:val="24"/>
                <w:highlight w:val="none"/>
              </w:rPr>
              <w:t>2.6.13</w:t>
            </w:r>
          </w:p>
        </w:tc>
        <w:tc>
          <w:tcPr>
            <w:tcW w:w="6538" w:type="dxa"/>
            <w:shd w:val="clear" w:color="auto" w:fill="auto"/>
            <w:noWrap/>
            <w:vAlign w:val="center"/>
          </w:tcPr>
          <w:p w14:paraId="13F63C60">
            <w:pPr>
              <w:adjustRightInd/>
              <w:spacing w:line="300" w:lineRule="exact"/>
              <w:rPr>
                <w:rFonts w:ascii="宋体" w:hAnsi="宋体" w:cs="宋体"/>
                <w:sz w:val="24"/>
                <w:highlight w:val="none"/>
              </w:rPr>
            </w:pPr>
            <w:r>
              <w:rPr>
                <w:rFonts w:hint="eastAsia" w:ascii="宋体" w:hAnsi="宋体" w:cs="宋体"/>
                <w:sz w:val="24"/>
                <w:highlight w:val="none"/>
              </w:rPr>
              <w:t>全中文菜单界面。</w:t>
            </w:r>
          </w:p>
        </w:tc>
        <w:tc>
          <w:tcPr>
            <w:tcW w:w="1313" w:type="dxa"/>
            <w:noWrap/>
            <w:vAlign w:val="center"/>
          </w:tcPr>
          <w:p w14:paraId="2097FD27">
            <w:pPr>
              <w:autoSpaceDE w:val="0"/>
              <w:autoSpaceDN w:val="0"/>
              <w:adjustRightInd/>
              <w:spacing w:line="300" w:lineRule="exact"/>
              <w:jc w:val="center"/>
              <w:rPr>
                <w:rFonts w:ascii="宋体" w:hAnsi="宋体" w:cs="宋体"/>
                <w:b/>
                <w:bCs/>
                <w:sz w:val="24"/>
                <w:highlight w:val="none"/>
                <w:lang w:val="zh-CN"/>
              </w:rPr>
            </w:pPr>
          </w:p>
        </w:tc>
      </w:tr>
      <w:tr w14:paraId="4BD04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23EF8B4">
            <w:pPr>
              <w:adjustRightInd/>
              <w:spacing w:line="300" w:lineRule="exact"/>
              <w:jc w:val="center"/>
              <w:rPr>
                <w:rFonts w:ascii="宋体" w:hAnsi="宋体" w:cs="宋体"/>
                <w:sz w:val="24"/>
                <w:highlight w:val="none"/>
              </w:rPr>
            </w:pPr>
            <w:r>
              <w:rPr>
                <w:rFonts w:hint="eastAsia" w:ascii="宋体" w:hAnsi="宋体" w:cs="宋体"/>
                <w:sz w:val="24"/>
                <w:highlight w:val="none"/>
              </w:rPr>
              <w:t>2.6.14</w:t>
            </w:r>
          </w:p>
        </w:tc>
        <w:tc>
          <w:tcPr>
            <w:tcW w:w="6538" w:type="dxa"/>
            <w:shd w:val="clear" w:color="auto" w:fill="auto"/>
            <w:noWrap/>
            <w:vAlign w:val="center"/>
          </w:tcPr>
          <w:p w14:paraId="420070F0">
            <w:pPr>
              <w:adjustRightInd/>
              <w:spacing w:line="300" w:lineRule="exact"/>
              <w:rPr>
                <w:rFonts w:ascii="宋体" w:hAnsi="宋体" w:cs="宋体"/>
                <w:sz w:val="24"/>
                <w:highlight w:val="none"/>
              </w:rPr>
            </w:pPr>
            <w:r>
              <w:rPr>
                <w:rFonts w:hint="eastAsia" w:ascii="宋体" w:hAnsi="宋体" w:cs="宋体"/>
                <w:sz w:val="24"/>
                <w:highlight w:val="none"/>
              </w:rPr>
              <w:t>LED光源，色温不低于6500K，使用寿命≥20000小时。</w:t>
            </w:r>
          </w:p>
        </w:tc>
        <w:tc>
          <w:tcPr>
            <w:tcW w:w="1313" w:type="dxa"/>
            <w:noWrap/>
            <w:vAlign w:val="center"/>
          </w:tcPr>
          <w:p w14:paraId="3B5F36FF">
            <w:pPr>
              <w:autoSpaceDE w:val="0"/>
              <w:autoSpaceDN w:val="0"/>
              <w:adjustRightInd/>
              <w:spacing w:line="300" w:lineRule="exact"/>
              <w:jc w:val="center"/>
              <w:rPr>
                <w:rFonts w:ascii="宋体" w:hAnsi="宋体" w:cs="宋体"/>
                <w:b/>
                <w:bCs/>
                <w:sz w:val="24"/>
                <w:highlight w:val="none"/>
                <w:lang w:val="zh-CN"/>
              </w:rPr>
            </w:pPr>
          </w:p>
        </w:tc>
      </w:tr>
      <w:tr w14:paraId="54E47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4CB8F6E">
            <w:pPr>
              <w:adjustRightInd/>
              <w:spacing w:line="300" w:lineRule="exact"/>
              <w:jc w:val="center"/>
              <w:rPr>
                <w:rFonts w:ascii="宋体" w:hAnsi="宋体" w:cs="宋体"/>
                <w:sz w:val="24"/>
                <w:highlight w:val="none"/>
              </w:rPr>
            </w:pPr>
            <w:r>
              <w:rPr>
                <w:rFonts w:hint="eastAsia" w:ascii="宋体" w:hAnsi="宋体" w:cs="宋体"/>
                <w:sz w:val="24"/>
                <w:highlight w:val="none"/>
              </w:rPr>
              <w:t>2.6.15</w:t>
            </w:r>
          </w:p>
        </w:tc>
        <w:tc>
          <w:tcPr>
            <w:tcW w:w="6538" w:type="dxa"/>
            <w:shd w:val="clear" w:color="auto" w:fill="auto"/>
            <w:noWrap/>
            <w:vAlign w:val="center"/>
          </w:tcPr>
          <w:p w14:paraId="021B8F02">
            <w:pPr>
              <w:adjustRightInd/>
              <w:spacing w:line="300" w:lineRule="exact"/>
              <w:rPr>
                <w:rFonts w:ascii="宋体" w:hAnsi="宋体" w:cs="宋体"/>
                <w:sz w:val="24"/>
                <w:highlight w:val="none"/>
              </w:rPr>
            </w:pPr>
            <w:r>
              <w:rPr>
                <w:rFonts w:hint="eastAsia" w:ascii="宋体" w:hAnsi="宋体" w:cs="宋体"/>
                <w:sz w:val="24"/>
                <w:highlight w:val="none"/>
              </w:rPr>
              <w:t>通量不低于1400lm，配备接驳内窥镜的导光束。</w:t>
            </w:r>
          </w:p>
        </w:tc>
        <w:tc>
          <w:tcPr>
            <w:tcW w:w="1313" w:type="dxa"/>
            <w:noWrap/>
            <w:vAlign w:val="center"/>
          </w:tcPr>
          <w:p w14:paraId="134FD5B6">
            <w:pPr>
              <w:autoSpaceDE w:val="0"/>
              <w:autoSpaceDN w:val="0"/>
              <w:adjustRightInd/>
              <w:spacing w:line="300" w:lineRule="exact"/>
              <w:jc w:val="center"/>
              <w:rPr>
                <w:rFonts w:ascii="宋体" w:hAnsi="宋体" w:cs="宋体"/>
                <w:b/>
                <w:bCs/>
                <w:sz w:val="24"/>
                <w:highlight w:val="none"/>
                <w:lang w:val="zh-CN"/>
              </w:rPr>
            </w:pPr>
          </w:p>
        </w:tc>
      </w:tr>
      <w:tr w14:paraId="20F7D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7E4B992">
            <w:pPr>
              <w:adjustRightInd/>
              <w:spacing w:line="300" w:lineRule="exact"/>
              <w:jc w:val="center"/>
              <w:rPr>
                <w:rFonts w:ascii="宋体" w:hAnsi="宋体" w:cs="宋体"/>
                <w:sz w:val="24"/>
                <w:highlight w:val="none"/>
              </w:rPr>
            </w:pPr>
            <w:r>
              <w:rPr>
                <w:rFonts w:hint="eastAsia" w:ascii="宋体" w:hAnsi="宋体" w:cs="宋体"/>
                <w:sz w:val="24"/>
                <w:highlight w:val="none"/>
              </w:rPr>
              <w:t>2.6.16</w:t>
            </w:r>
          </w:p>
        </w:tc>
        <w:tc>
          <w:tcPr>
            <w:tcW w:w="6538" w:type="dxa"/>
            <w:shd w:val="clear" w:color="auto" w:fill="auto"/>
            <w:noWrap/>
            <w:vAlign w:val="center"/>
          </w:tcPr>
          <w:p w14:paraId="393685F7">
            <w:pPr>
              <w:adjustRightInd/>
              <w:spacing w:line="300" w:lineRule="exact"/>
              <w:rPr>
                <w:rFonts w:ascii="宋体" w:hAnsi="宋体" w:cs="宋体"/>
                <w:sz w:val="24"/>
                <w:highlight w:val="none"/>
              </w:rPr>
            </w:pPr>
            <w:r>
              <w:rPr>
                <w:rFonts w:hint="eastAsia" w:ascii="宋体" w:hAnsi="宋体" w:cs="宋体"/>
                <w:sz w:val="24"/>
                <w:highlight w:val="none"/>
              </w:rPr>
              <w:t>MIS总线接口，可通过摄像头远程遥控开关光源和调节光源亮度。</w:t>
            </w:r>
          </w:p>
        </w:tc>
        <w:tc>
          <w:tcPr>
            <w:tcW w:w="1313" w:type="dxa"/>
            <w:noWrap/>
            <w:vAlign w:val="center"/>
          </w:tcPr>
          <w:p w14:paraId="6100A007">
            <w:pPr>
              <w:autoSpaceDE w:val="0"/>
              <w:autoSpaceDN w:val="0"/>
              <w:adjustRightInd/>
              <w:spacing w:line="300" w:lineRule="exact"/>
              <w:jc w:val="center"/>
              <w:rPr>
                <w:rFonts w:ascii="宋体" w:hAnsi="宋体" w:cs="宋体"/>
                <w:b/>
                <w:bCs/>
                <w:sz w:val="24"/>
                <w:highlight w:val="none"/>
                <w:lang w:val="zh-CN"/>
              </w:rPr>
            </w:pPr>
          </w:p>
        </w:tc>
      </w:tr>
      <w:tr w14:paraId="1A3E4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DE3B891">
            <w:pPr>
              <w:adjustRightInd/>
              <w:spacing w:line="300" w:lineRule="exact"/>
              <w:jc w:val="center"/>
              <w:rPr>
                <w:rFonts w:ascii="宋体" w:hAnsi="宋体" w:cs="宋体"/>
                <w:sz w:val="24"/>
                <w:highlight w:val="none"/>
              </w:rPr>
            </w:pPr>
            <w:r>
              <w:rPr>
                <w:rFonts w:hint="eastAsia" w:ascii="宋体" w:hAnsi="宋体" w:cs="宋体"/>
                <w:sz w:val="24"/>
                <w:highlight w:val="none"/>
              </w:rPr>
              <w:t>2.6.17</w:t>
            </w:r>
          </w:p>
        </w:tc>
        <w:tc>
          <w:tcPr>
            <w:tcW w:w="6538" w:type="dxa"/>
            <w:shd w:val="clear" w:color="auto" w:fill="auto"/>
            <w:noWrap/>
            <w:vAlign w:val="center"/>
          </w:tcPr>
          <w:p w14:paraId="43F8C049">
            <w:pPr>
              <w:adjustRightInd/>
              <w:spacing w:line="300" w:lineRule="exact"/>
              <w:rPr>
                <w:rFonts w:ascii="宋体" w:hAnsi="宋体" w:cs="宋体"/>
                <w:sz w:val="24"/>
                <w:highlight w:val="none"/>
              </w:rPr>
            </w:pPr>
            <w:r>
              <w:rPr>
                <w:rFonts w:hint="eastAsia" w:ascii="宋体" w:hAnsi="宋体" w:cs="宋体"/>
                <w:sz w:val="24"/>
                <w:highlight w:val="none"/>
              </w:rPr>
              <w:t>LCD大屏显示光源强度的百分比，光源的明暗度调节范围为5 ～100%。</w:t>
            </w:r>
          </w:p>
        </w:tc>
        <w:tc>
          <w:tcPr>
            <w:tcW w:w="1313" w:type="dxa"/>
            <w:noWrap/>
            <w:vAlign w:val="center"/>
          </w:tcPr>
          <w:p w14:paraId="61D94B38">
            <w:pPr>
              <w:autoSpaceDE w:val="0"/>
              <w:autoSpaceDN w:val="0"/>
              <w:adjustRightInd/>
              <w:spacing w:line="300" w:lineRule="exact"/>
              <w:jc w:val="center"/>
              <w:rPr>
                <w:rFonts w:ascii="宋体" w:hAnsi="宋体" w:cs="宋体"/>
                <w:b/>
                <w:bCs/>
                <w:sz w:val="24"/>
                <w:highlight w:val="none"/>
                <w:lang w:val="zh-CN"/>
              </w:rPr>
            </w:pPr>
          </w:p>
        </w:tc>
      </w:tr>
      <w:tr w14:paraId="5686F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D071891">
            <w:pPr>
              <w:adjustRightInd/>
              <w:spacing w:line="300" w:lineRule="exact"/>
              <w:jc w:val="center"/>
              <w:rPr>
                <w:rFonts w:ascii="宋体" w:hAnsi="宋体" w:cs="宋体"/>
                <w:sz w:val="24"/>
                <w:highlight w:val="none"/>
              </w:rPr>
            </w:pPr>
            <w:r>
              <w:rPr>
                <w:rFonts w:hint="eastAsia" w:ascii="宋体" w:hAnsi="宋体" w:cs="宋体"/>
                <w:sz w:val="24"/>
                <w:highlight w:val="none"/>
              </w:rPr>
              <w:t>2.6.18</w:t>
            </w:r>
          </w:p>
        </w:tc>
        <w:tc>
          <w:tcPr>
            <w:tcW w:w="6538" w:type="dxa"/>
            <w:shd w:val="clear" w:color="auto" w:fill="auto"/>
            <w:noWrap/>
            <w:vAlign w:val="center"/>
          </w:tcPr>
          <w:p w14:paraId="7C8E1DE0">
            <w:pPr>
              <w:adjustRightInd/>
              <w:spacing w:line="300" w:lineRule="exact"/>
              <w:rPr>
                <w:rFonts w:ascii="宋体" w:hAnsi="宋体" w:cs="宋体"/>
                <w:sz w:val="24"/>
                <w:highlight w:val="none"/>
              </w:rPr>
            </w:pPr>
            <w:r>
              <w:rPr>
                <w:rFonts w:hint="eastAsia" w:ascii="宋体" w:hAnsi="宋体" w:cs="宋体"/>
                <w:sz w:val="24"/>
                <w:highlight w:val="none"/>
              </w:rPr>
              <w:t>含自动休眠模式，降低光源损耗。</w:t>
            </w:r>
          </w:p>
        </w:tc>
        <w:tc>
          <w:tcPr>
            <w:tcW w:w="1313" w:type="dxa"/>
            <w:noWrap/>
            <w:vAlign w:val="center"/>
          </w:tcPr>
          <w:p w14:paraId="4E726B7B">
            <w:pPr>
              <w:autoSpaceDE w:val="0"/>
              <w:autoSpaceDN w:val="0"/>
              <w:adjustRightInd/>
              <w:spacing w:line="300" w:lineRule="exact"/>
              <w:jc w:val="center"/>
              <w:rPr>
                <w:rFonts w:ascii="宋体" w:hAnsi="宋体" w:cs="宋体"/>
                <w:b/>
                <w:bCs/>
                <w:sz w:val="24"/>
                <w:highlight w:val="none"/>
                <w:lang w:val="zh-CN"/>
              </w:rPr>
            </w:pPr>
          </w:p>
        </w:tc>
      </w:tr>
      <w:tr w14:paraId="06D88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4F69F9A">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2.7</w:t>
            </w:r>
          </w:p>
        </w:tc>
        <w:tc>
          <w:tcPr>
            <w:tcW w:w="6538" w:type="dxa"/>
            <w:shd w:val="clear" w:color="auto" w:fill="auto"/>
            <w:noWrap/>
            <w:vAlign w:val="center"/>
          </w:tcPr>
          <w:p w14:paraId="3CCF9594">
            <w:pPr>
              <w:adjustRightInd/>
              <w:spacing w:line="300" w:lineRule="exact"/>
              <w:rPr>
                <w:rFonts w:ascii="宋体" w:hAnsi="宋体" w:cs="宋体"/>
                <w:b/>
                <w:bCs/>
                <w:sz w:val="24"/>
                <w:highlight w:val="none"/>
              </w:rPr>
            </w:pPr>
            <w:r>
              <w:rPr>
                <w:rFonts w:hint="eastAsia" w:ascii="宋体" w:hAnsi="宋体" w:cs="宋体"/>
                <w:b/>
                <w:bCs/>
                <w:sz w:val="24"/>
                <w:highlight w:val="none"/>
              </w:rPr>
              <w:t>电动骨组织手术设备（数量：1套）</w:t>
            </w:r>
          </w:p>
        </w:tc>
        <w:tc>
          <w:tcPr>
            <w:tcW w:w="1313" w:type="dxa"/>
            <w:noWrap/>
            <w:vAlign w:val="center"/>
          </w:tcPr>
          <w:p w14:paraId="40ADF2C5">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3D8E4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D2AB0A6">
            <w:pPr>
              <w:adjustRightInd/>
              <w:spacing w:line="300" w:lineRule="exact"/>
              <w:jc w:val="center"/>
              <w:rPr>
                <w:rFonts w:ascii="宋体" w:hAnsi="宋体" w:cs="宋体"/>
                <w:sz w:val="24"/>
                <w:highlight w:val="none"/>
              </w:rPr>
            </w:pPr>
            <w:r>
              <w:rPr>
                <w:rFonts w:hint="eastAsia" w:ascii="宋体" w:hAnsi="宋体" w:cs="宋体"/>
                <w:sz w:val="24"/>
                <w:highlight w:val="none"/>
              </w:rPr>
              <w:t>2.7.1</w:t>
            </w:r>
          </w:p>
        </w:tc>
        <w:tc>
          <w:tcPr>
            <w:tcW w:w="6538" w:type="dxa"/>
            <w:shd w:val="clear" w:color="auto" w:fill="auto"/>
            <w:noWrap/>
            <w:vAlign w:val="center"/>
          </w:tcPr>
          <w:p w14:paraId="03D90205">
            <w:pPr>
              <w:adjustRightInd/>
              <w:spacing w:line="300" w:lineRule="exact"/>
              <w:rPr>
                <w:rFonts w:ascii="宋体" w:hAnsi="宋体" w:cs="宋体"/>
                <w:sz w:val="24"/>
                <w:highlight w:val="none"/>
              </w:rPr>
            </w:pPr>
            <w:r>
              <w:rPr>
                <w:rFonts w:hint="eastAsia" w:ascii="宋体" w:hAnsi="宋体" w:cs="宋体"/>
                <w:sz w:val="24"/>
                <w:highlight w:val="none"/>
              </w:rPr>
              <w:t>主机微电脑控制平台，恒速驱动控制系统，负载降速≤5%。</w:t>
            </w:r>
          </w:p>
        </w:tc>
        <w:tc>
          <w:tcPr>
            <w:tcW w:w="1313" w:type="dxa"/>
            <w:noWrap/>
            <w:vAlign w:val="center"/>
          </w:tcPr>
          <w:p w14:paraId="168C376E">
            <w:pPr>
              <w:autoSpaceDE w:val="0"/>
              <w:autoSpaceDN w:val="0"/>
              <w:adjustRightInd/>
              <w:spacing w:line="300" w:lineRule="exact"/>
              <w:jc w:val="center"/>
              <w:rPr>
                <w:rFonts w:ascii="宋体" w:hAnsi="宋体" w:cs="宋体"/>
                <w:b/>
                <w:bCs/>
                <w:sz w:val="24"/>
                <w:highlight w:val="none"/>
                <w:lang w:val="zh-CN"/>
              </w:rPr>
            </w:pPr>
          </w:p>
        </w:tc>
      </w:tr>
      <w:tr w14:paraId="37B37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EC1F341">
            <w:pPr>
              <w:adjustRightInd/>
              <w:spacing w:line="300" w:lineRule="exact"/>
              <w:jc w:val="center"/>
              <w:rPr>
                <w:rFonts w:ascii="宋体" w:hAnsi="宋体" w:cs="宋体"/>
                <w:sz w:val="24"/>
                <w:highlight w:val="none"/>
              </w:rPr>
            </w:pPr>
            <w:r>
              <w:rPr>
                <w:rFonts w:hint="eastAsia" w:ascii="宋体" w:hAnsi="宋体" w:cs="宋体"/>
                <w:sz w:val="24"/>
                <w:highlight w:val="none"/>
              </w:rPr>
              <w:t>2.7.2</w:t>
            </w:r>
          </w:p>
        </w:tc>
        <w:tc>
          <w:tcPr>
            <w:tcW w:w="6538" w:type="dxa"/>
            <w:shd w:val="clear" w:color="auto" w:fill="auto"/>
            <w:noWrap/>
            <w:vAlign w:val="center"/>
          </w:tcPr>
          <w:p w14:paraId="3F73FB58">
            <w:pPr>
              <w:adjustRightInd/>
              <w:spacing w:line="300" w:lineRule="exact"/>
              <w:rPr>
                <w:rFonts w:ascii="宋体" w:hAnsi="宋体" w:cs="宋体"/>
                <w:sz w:val="24"/>
                <w:highlight w:val="none"/>
              </w:rPr>
            </w:pPr>
            <w:r>
              <w:rPr>
                <w:rFonts w:hint="eastAsia" w:ascii="宋体" w:hAnsi="宋体" w:cs="宋体"/>
                <w:sz w:val="24"/>
                <w:highlight w:val="none"/>
              </w:rPr>
              <w:t>主机可通过液晶显示屏和面膜开关来操作系统的所有功能，两种方式功能等同。</w:t>
            </w:r>
          </w:p>
        </w:tc>
        <w:tc>
          <w:tcPr>
            <w:tcW w:w="1313" w:type="dxa"/>
            <w:noWrap/>
            <w:vAlign w:val="center"/>
          </w:tcPr>
          <w:p w14:paraId="1ECA063D">
            <w:pPr>
              <w:autoSpaceDE w:val="0"/>
              <w:autoSpaceDN w:val="0"/>
              <w:adjustRightInd/>
              <w:spacing w:line="300" w:lineRule="exact"/>
              <w:jc w:val="center"/>
              <w:rPr>
                <w:rFonts w:ascii="宋体" w:hAnsi="宋体" w:cs="宋体"/>
                <w:b/>
                <w:bCs/>
                <w:sz w:val="24"/>
                <w:highlight w:val="none"/>
                <w:lang w:val="zh-CN"/>
              </w:rPr>
            </w:pPr>
          </w:p>
        </w:tc>
      </w:tr>
      <w:tr w14:paraId="327DB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CDB3763">
            <w:pPr>
              <w:adjustRightInd/>
              <w:spacing w:line="300" w:lineRule="exact"/>
              <w:jc w:val="center"/>
              <w:rPr>
                <w:rFonts w:ascii="宋体" w:hAnsi="宋体" w:cs="宋体"/>
                <w:sz w:val="24"/>
                <w:highlight w:val="none"/>
              </w:rPr>
            </w:pPr>
            <w:r>
              <w:rPr>
                <w:rFonts w:hint="eastAsia" w:ascii="宋体" w:hAnsi="宋体" w:cs="宋体"/>
                <w:sz w:val="24"/>
                <w:highlight w:val="none"/>
              </w:rPr>
              <w:t>2.7.3</w:t>
            </w:r>
          </w:p>
        </w:tc>
        <w:tc>
          <w:tcPr>
            <w:tcW w:w="6538" w:type="dxa"/>
            <w:shd w:val="clear" w:color="auto" w:fill="auto"/>
            <w:noWrap/>
            <w:vAlign w:val="center"/>
          </w:tcPr>
          <w:p w14:paraId="2D8FCF7F">
            <w:pPr>
              <w:adjustRightInd/>
              <w:spacing w:line="300" w:lineRule="exact"/>
              <w:rPr>
                <w:rFonts w:ascii="宋体" w:hAnsi="宋体" w:cs="宋体"/>
                <w:sz w:val="24"/>
                <w:highlight w:val="none"/>
              </w:rPr>
            </w:pPr>
            <w:r>
              <w:rPr>
                <w:rFonts w:hint="eastAsia" w:ascii="宋体" w:hAnsi="宋体" w:cs="宋体"/>
                <w:sz w:val="24"/>
                <w:highlight w:val="none"/>
              </w:rPr>
              <w:t>主机具有的开机自检功能，手术前能对电机、机头、脚踏控制开关进行自检，并有故障自诊断结果报告和保护技术。</w:t>
            </w:r>
          </w:p>
        </w:tc>
        <w:tc>
          <w:tcPr>
            <w:tcW w:w="1313" w:type="dxa"/>
            <w:noWrap/>
            <w:vAlign w:val="center"/>
          </w:tcPr>
          <w:p w14:paraId="22F59EC9">
            <w:pPr>
              <w:autoSpaceDE w:val="0"/>
              <w:autoSpaceDN w:val="0"/>
              <w:adjustRightInd/>
              <w:spacing w:line="300" w:lineRule="exact"/>
              <w:jc w:val="center"/>
              <w:rPr>
                <w:rFonts w:ascii="宋体" w:hAnsi="宋体" w:cs="宋体"/>
                <w:b/>
                <w:bCs/>
                <w:sz w:val="24"/>
                <w:highlight w:val="none"/>
                <w:lang w:val="zh-CN"/>
              </w:rPr>
            </w:pPr>
          </w:p>
        </w:tc>
      </w:tr>
      <w:tr w14:paraId="0683A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C001924">
            <w:pPr>
              <w:adjustRightInd/>
              <w:spacing w:line="300" w:lineRule="exact"/>
              <w:jc w:val="center"/>
              <w:rPr>
                <w:rFonts w:ascii="宋体" w:hAnsi="宋体" w:cs="宋体"/>
                <w:sz w:val="24"/>
                <w:highlight w:val="none"/>
              </w:rPr>
            </w:pPr>
            <w:r>
              <w:rPr>
                <w:rFonts w:hint="eastAsia" w:ascii="宋体" w:hAnsi="宋体" w:cs="宋体"/>
                <w:sz w:val="24"/>
                <w:highlight w:val="none"/>
              </w:rPr>
              <w:t>2.7.4</w:t>
            </w:r>
          </w:p>
        </w:tc>
        <w:tc>
          <w:tcPr>
            <w:tcW w:w="6538" w:type="dxa"/>
            <w:shd w:val="clear" w:color="auto" w:fill="auto"/>
            <w:noWrap/>
            <w:vAlign w:val="center"/>
          </w:tcPr>
          <w:p w14:paraId="6CFB89CE">
            <w:pPr>
              <w:adjustRightInd/>
              <w:spacing w:line="300" w:lineRule="exact"/>
              <w:rPr>
                <w:rFonts w:ascii="宋体" w:hAnsi="宋体" w:cs="宋体"/>
                <w:sz w:val="24"/>
                <w:highlight w:val="none"/>
              </w:rPr>
            </w:pPr>
            <w:r>
              <w:rPr>
                <w:rFonts w:hint="eastAsia" w:ascii="宋体" w:hAnsi="宋体" w:cs="宋体"/>
                <w:sz w:val="24"/>
                <w:highlight w:val="none"/>
              </w:rPr>
              <w:t>主机采用BF型安全设计。</w:t>
            </w:r>
          </w:p>
        </w:tc>
        <w:tc>
          <w:tcPr>
            <w:tcW w:w="1313" w:type="dxa"/>
            <w:noWrap/>
            <w:vAlign w:val="center"/>
          </w:tcPr>
          <w:p w14:paraId="265BB0DD">
            <w:pPr>
              <w:autoSpaceDE w:val="0"/>
              <w:autoSpaceDN w:val="0"/>
              <w:adjustRightInd/>
              <w:spacing w:line="300" w:lineRule="exact"/>
              <w:jc w:val="center"/>
              <w:rPr>
                <w:rFonts w:ascii="宋体" w:hAnsi="宋体" w:cs="宋体"/>
                <w:b/>
                <w:bCs/>
                <w:sz w:val="24"/>
                <w:highlight w:val="none"/>
                <w:lang w:val="zh-CN"/>
              </w:rPr>
            </w:pPr>
          </w:p>
        </w:tc>
      </w:tr>
      <w:tr w14:paraId="473E4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D6552E">
            <w:pPr>
              <w:adjustRightInd/>
              <w:spacing w:line="300" w:lineRule="exact"/>
              <w:jc w:val="center"/>
              <w:rPr>
                <w:rFonts w:ascii="宋体" w:hAnsi="宋体" w:cs="宋体"/>
                <w:sz w:val="24"/>
                <w:highlight w:val="none"/>
              </w:rPr>
            </w:pPr>
            <w:r>
              <w:rPr>
                <w:rFonts w:hint="eastAsia" w:ascii="宋体" w:hAnsi="宋体" w:cs="宋体"/>
                <w:sz w:val="24"/>
                <w:highlight w:val="none"/>
              </w:rPr>
              <w:t>2.7.5</w:t>
            </w:r>
          </w:p>
        </w:tc>
        <w:tc>
          <w:tcPr>
            <w:tcW w:w="6538" w:type="dxa"/>
            <w:shd w:val="clear" w:color="auto" w:fill="auto"/>
            <w:noWrap/>
            <w:vAlign w:val="center"/>
          </w:tcPr>
          <w:p w14:paraId="4B03DAC7">
            <w:pPr>
              <w:adjustRightInd/>
              <w:spacing w:line="300" w:lineRule="exact"/>
              <w:rPr>
                <w:rFonts w:ascii="宋体" w:hAnsi="宋体" w:cs="宋体"/>
                <w:sz w:val="24"/>
                <w:highlight w:val="none"/>
              </w:rPr>
            </w:pPr>
            <w:r>
              <w:rPr>
                <w:rFonts w:hint="eastAsia" w:ascii="宋体" w:hAnsi="宋体" w:cs="宋体"/>
                <w:sz w:val="24"/>
                <w:highlight w:val="none"/>
              </w:rPr>
              <w:t>主机双电机输出，配合脚踏开关作无级变速控制。</w:t>
            </w:r>
          </w:p>
        </w:tc>
        <w:tc>
          <w:tcPr>
            <w:tcW w:w="1313" w:type="dxa"/>
            <w:noWrap/>
            <w:vAlign w:val="center"/>
          </w:tcPr>
          <w:p w14:paraId="0DD43CD3">
            <w:pPr>
              <w:autoSpaceDE w:val="0"/>
              <w:autoSpaceDN w:val="0"/>
              <w:adjustRightInd/>
              <w:spacing w:line="300" w:lineRule="exact"/>
              <w:jc w:val="center"/>
              <w:rPr>
                <w:rFonts w:ascii="宋体" w:hAnsi="宋体" w:cs="宋体"/>
                <w:b/>
                <w:bCs/>
                <w:sz w:val="24"/>
                <w:highlight w:val="none"/>
                <w:lang w:val="zh-CN"/>
              </w:rPr>
            </w:pPr>
          </w:p>
        </w:tc>
      </w:tr>
      <w:tr w14:paraId="44495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43CE128">
            <w:pPr>
              <w:adjustRightInd/>
              <w:spacing w:line="300" w:lineRule="exact"/>
              <w:jc w:val="center"/>
              <w:rPr>
                <w:rFonts w:ascii="宋体" w:hAnsi="宋体" w:cs="宋体"/>
                <w:sz w:val="24"/>
                <w:highlight w:val="none"/>
              </w:rPr>
            </w:pPr>
            <w:r>
              <w:rPr>
                <w:rFonts w:hint="eastAsia" w:ascii="宋体" w:hAnsi="宋体" w:cs="宋体"/>
                <w:sz w:val="24"/>
                <w:highlight w:val="none"/>
              </w:rPr>
              <w:t>2.7.6</w:t>
            </w:r>
          </w:p>
        </w:tc>
        <w:tc>
          <w:tcPr>
            <w:tcW w:w="6538" w:type="dxa"/>
            <w:shd w:val="clear" w:color="auto" w:fill="auto"/>
            <w:noWrap/>
            <w:vAlign w:val="center"/>
          </w:tcPr>
          <w:p w14:paraId="23D654C0">
            <w:pPr>
              <w:adjustRightInd/>
              <w:spacing w:line="300" w:lineRule="exact"/>
              <w:rPr>
                <w:rFonts w:ascii="宋体" w:hAnsi="宋体" w:cs="宋体"/>
                <w:sz w:val="24"/>
                <w:highlight w:val="none"/>
              </w:rPr>
            </w:pPr>
            <w:r>
              <w:rPr>
                <w:rFonts w:hint="eastAsia" w:ascii="宋体" w:hAnsi="宋体" w:cs="宋体"/>
                <w:sz w:val="24"/>
                <w:highlight w:val="none"/>
              </w:rPr>
              <w:t>主机面板和脚踏开关均可进行功能、转向的切换。</w:t>
            </w:r>
          </w:p>
        </w:tc>
        <w:tc>
          <w:tcPr>
            <w:tcW w:w="1313" w:type="dxa"/>
            <w:noWrap/>
            <w:vAlign w:val="center"/>
          </w:tcPr>
          <w:p w14:paraId="0908FC58">
            <w:pPr>
              <w:autoSpaceDE w:val="0"/>
              <w:autoSpaceDN w:val="0"/>
              <w:adjustRightInd/>
              <w:spacing w:line="300" w:lineRule="exact"/>
              <w:jc w:val="center"/>
              <w:rPr>
                <w:rFonts w:ascii="宋体" w:hAnsi="宋体" w:cs="宋体"/>
                <w:b/>
                <w:bCs/>
                <w:sz w:val="24"/>
                <w:highlight w:val="none"/>
                <w:lang w:val="zh-CN"/>
              </w:rPr>
            </w:pPr>
          </w:p>
        </w:tc>
      </w:tr>
      <w:tr w14:paraId="36B70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09B7E5F">
            <w:pPr>
              <w:adjustRightInd/>
              <w:spacing w:line="300" w:lineRule="exact"/>
              <w:jc w:val="center"/>
              <w:rPr>
                <w:rFonts w:ascii="宋体" w:hAnsi="宋体" w:cs="宋体"/>
                <w:sz w:val="24"/>
                <w:highlight w:val="none"/>
              </w:rPr>
            </w:pPr>
            <w:r>
              <w:rPr>
                <w:rFonts w:hint="eastAsia" w:ascii="宋体" w:hAnsi="宋体" w:cs="宋体"/>
                <w:sz w:val="24"/>
                <w:highlight w:val="none"/>
              </w:rPr>
              <w:t>2.7.7</w:t>
            </w:r>
          </w:p>
        </w:tc>
        <w:tc>
          <w:tcPr>
            <w:tcW w:w="6538" w:type="dxa"/>
            <w:shd w:val="clear" w:color="auto" w:fill="auto"/>
            <w:noWrap/>
            <w:vAlign w:val="center"/>
          </w:tcPr>
          <w:p w14:paraId="48F6486A">
            <w:pPr>
              <w:adjustRightInd/>
              <w:spacing w:line="300" w:lineRule="exact"/>
              <w:rPr>
                <w:rFonts w:ascii="宋体" w:hAnsi="宋体" w:cs="宋体"/>
                <w:sz w:val="24"/>
                <w:highlight w:val="none"/>
              </w:rPr>
            </w:pPr>
            <w:r>
              <w:rPr>
                <w:rFonts w:hint="eastAsia" w:ascii="宋体" w:hAnsi="宋体" w:cs="宋体"/>
                <w:sz w:val="24"/>
                <w:highlight w:val="none"/>
              </w:rPr>
              <w:t>主机具有手机连接自动识别，可自动识别多种手机。</w:t>
            </w:r>
          </w:p>
        </w:tc>
        <w:tc>
          <w:tcPr>
            <w:tcW w:w="1313" w:type="dxa"/>
            <w:noWrap/>
            <w:vAlign w:val="center"/>
          </w:tcPr>
          <w:p w14:paraId="71EBC152">
            <w:pPr>
              <w:autoSpaceDE w:val="0"/>
              <w:autoSpaceDN w:val="0"/>
              <w:adjustRightInd/>
              <w:spacing w:line="300" w:lineRule="exact"/>
              <w:jc w:val="center"/>
              <w:rPr>
                <w:rFonts w:ascii="宋体" w:hAnsi="宋体" w:cs="宋体"/>
                <w:b/>
                <w:bCs/>
                <w:sz w:val="24"/>
                <w:highlight w:val="none"/>
                <w:lang w:val="zh-CN"/>
              </w:rPr>
            </w:pPr>
          </w:p>
        </w:tc>
      </w:tr>
      <w:tr w14:paraId="52478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6B554CA">
            <w:pPr>
              <w:adjustRightInd/>
              <w:spacing w:line="300" w:lineRule="exact"/>
              <w:jc w:val="center"/>
              <w:rPr>
                <w:rFonts w:ascii="宋体" w:hAnsi="宋体" w:cs="宋体"/>
                <w:sz w:val="24"/>
                <w:highlight w:val="none"/>
              </w:rPr>
            </w:pPr>
            <w:r>
              <w:rPr>
                <w:rFonts w:hint="eastAsia" w:ascii="宋体" w:hAnsi="宋体" w:cs="宋体"/>
                <w:sz w:val="24"/>
                <w:highlight w:val="none"/>
              </w:rPr>
              <w:t>2.7.8</w:t>
            </w:r>
          </w:p>
        </w:tc>
        <w:tc>
          <w:tcPr>
            <w:tcW w:w="6538" w:type="dxa"/>
            <w:shd w:val="clear" w:color="auto" w:fill="auto"/>
            <w:noWrap/>
            <w:vAlign w:val="center"/>
          </w:tcPr>
          <w:p w14:paraId="59C66A43">
            <w:pPr>
              <w:adjustRightInd/>
              <w:spacing w:line="300" w:lineRule="exact"/>
              <w:rPr>
                <w:rFonts w:ascii="宋体" w:hAnsi="宋体" w:cs="宋体"/>
                <w:sz w:val="24"/>
                <w:highlight w:val="none"/>
              </w:rPr>
            </w:pPr>
            <w:r>
              <w:rPr>
                <w:rFonts w:hint="eastAsia" w:ascii="宋体" w:hAnsi="宋体" w:cs="宋体"/>
                <w:sz w:val="24"/>
                <w:highlight w:val="none"/>
              </w:rPr>
              <w:t>主机具有异常状况的报警功能。</w:t>
            </w:r>
          </w:p>
        </w:tc>
        <w:tc>
          <w:tcPr>
            <w:tcW w:w="1313" w:type="dxa"/>
            <w:noWrap/>
            <w:vAlign w:val="center"/>
          </w:tcPr>
          <w:p w14:paraId="42805368">
            <w:pPr>
              <w:autoSpaceDE w:val="0"/>
              <w:autoSpaceDN w:val="0"/>
              <w:adjustRightInd/>
              <w:spacing w:line="300" w:lineRule="exact"/>
              <w:jc w:val="center"/>
              <w:rPr>
                <w:rFonts w:ascii="宋体" w:hAnsi="宋体" w:cs="宋体"/>
                <w:b/>
                <w:bCs/>
                <w:sz w:val="24"/>
                <w:highlight w:val="none"/>
                <w:lang w:val="zh-CN"/>
              </w:rPr>
            </w:pPr>
          </w:p>
        </w:tc>
      </w:tr>
      <w:tr w14:paraId="28A85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F50878B">
            <w:pPr>
              <w:adjustRightInd/>
              <w:spacing w:line="300" w:lineRule="exact"/>
              <w:jc w:val="center"/>
              <w:rPr>
                <w:rFonts w:ascii="宋体" w:hAnsi="宋体" w:cs="宋体"/>
                <w:sz w:val="24"/>
                <w:highlight w:val="none"/>
              </w:rPr>
            </w:pPr>
            <w:r>
              <w:rPr>
                <w:rFonts w:hint="eastAsia" w:ascii="宋体" w:hAnsi="宋体" w:cs="宋体"/>
                <w:sz w:val="24"/>
                <w:highlight w:val="none"/>
              </w:rPr>
              <w:t>2.7.9</w:t>
            </w:r>
          </w:p>
        </w:tc>
        <w:tc>
          <w:tcPr>
            <w:tcW w:w="6538" w:type="dxa"/>
            <w:shd w:val="clear" w:color="auto" w:fill="auto"/>
            <w:noWrap/>
            <w:vAlign w:val="center"/>
          </w:tcPr>
          <w:p w14:paraId="52E6DB52">
            <w:pPr>
              <w:adjustRightInd/>
              <w:spacing w:line="300" w:lineRule="exact"/>
              <w:rPr>
                <w:rFonts w:ascii="宋体" w:hAnsi="宋体" w:cs="宋体"/>
                <w:sz w:val="24"/>
                <w:highlight w:val="none"/>
              </w:rPr>
            </w:pPr>
            <w:r>
              <w:rPr>
                <w:rFonts w:hint="eastAsia" w:ascii="宋体" w:hAnsi="宋体" w:cs="宋体"/>
                <w:sz w:val="24"/>
                <w:highlight w:val="none"/>
              </w:rPr>
              <w:t>脚踏三踏头、一踏板设计，可自行设置参数、切换；IPX8防水等级。</w:t>
            </w:r>
          </w:p>
        </w:tc>
        <w:tc>
          <w:tcPr>
            <w:tcW w:w="1313" w:type="dxa"/>
            <w:noWrap/>
            <w:vAlign w:val="center"/>
          </w:tcPr>
          <w:p w14:paraId="4B14DDDF">
            <w:pPr>
              <w:autoSpaceDE w:val="0"/>
              <w:autoSpaceDN w:val="0"/>
              <w:adjustRightInd/>
              <w:spacing w:line="300" w:lineRule="exact"/>
              <w:jc w:val="center"/>
              <w:rPr>
                <w:rFonts w:ascii="宋体" w:hAnsi="宋体" w:cs="宋体"/>
                <w:b/>
                <w:bCs/>
                <w:sz w:val="24"/>
                <w:highlight w:val="none"/>
                <w:lang w:val="zh-CN"/>
              </w:rPr>
            </w:pPr>
          </w:p>
        </w:tc>
      </w:tr>
      <w:tr w14:paraId="7D621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6D92AA3">
            <w:pPr>
              <w:adjustRightInd/>
              <w:spacing w:line="300" w:lineRule="exact"/>
              <w:jc w:val="center"/>
              <w:rPr>
                <w:rFonts w:ascii="宋体" w:hAnsi="宋体" w:cs="宋体"/>
                <w:sz w:val="24"/>
                <w:highlight w:val="none"/>
              </w:rPr>
            </w:pPr>
            <w:r>
              <w:rPr>
                <w:rFonts w:hint="eastAsia" w:ascii="宋体" w:hAnsi="宋体" w:cs="宋体"/>
                <w:sz w:val="24"/>
                <w:highlight w:val="none"/>
              </w:rPr>
              <w:t>2.7.10</w:t>
            </w:r>
          </w:p>
        </w:tc>
        <w:tc>
          <w:tcPr>
            <w:tcW w:w="6538" w:type="dxa"/>
            <w:shd w:val="clear" w:color="auto" w:fill="auto"/>
            <w:noWrap/>
            <w:vAlign w:val="center"/>
          </w:tcPr>
          <w:p w14:paraId="71BF4CAD">
            <w:pPr>
              <w:adjustRightInd/>
              <w:spacing w:line="300" w:lineRule="exact"/>
              <w:rPr>
                <w:rFonts w:ascii="宋体" w:hAnsi="宋体" w:cs="宋体"/>
                <w:sz w:val="24"/>
                <w:highlight w:val="none"/>
              </w:rPr>
            </w:pPr>
            <w:r>
              <w:rPr>
                <w:rFonts w:hint="eastAsia" w:ascii="宋体" w:hAnsi="宋体" w:cs="宋体"/>
                <w:sz w:val="24"/>
                <w:highlight w:val="none"/>
              </w:rPr>
              <w:t>手机具有ISO-E类标准接口。</w:t>
            </w:r>
          </w:p>
        </w:tc>
        <w:tc>
          <w:tcPr>
            <w:tcW w:w="1313" w:type="dxa"/>
            <w:noWrap/>
            <w:vAlign w:val="center"/>
          </w:tcPr>
          <w:p w14:paraId="1612997D">
            <w:pPr>
              <w:autoSpaceDE w:val="0"/>
              <w:autoSpaceDN w:val="0"/>
              <w:adjustRightInd/>
              <w:spacing w:line="300" w:lineRule="exact"/>
              <w:jc w:val="center"/>
              <w:rPr>
                <w:rFonts w:ascii="宋体" w:hAnsi="宋体" w:cs="宋体"/>
                <w:b/>
                <w:bCs/>
                <w:sz w:val="24"/>
                <w:highlight w:val="none"/>
                <w:lang w:val="zh-CN"/>
              </w:rPr>
            </w:pPr>
          </w:p>
        </w:tc>
      </w:tr>
      <w:tr w14:paraId="78B86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78F0634">
            <w:pPr>
              <w:adjustRightInd/>
              <w:spacing w:line="300" w:lineRule="exact"/>
              <w:jc w:val="center"/>
              <w:rPr>
                <w:rFonts w:ascii="宋体" w:hAnsi="宋体" w:cs="宋体"/>
                <w:sz w:val="24"/>
                <w:highlight w:val="none"/>
              </w:rPr>
            </w:pPr>
            <w:r>
              <w:rPr>
                <w:rFonts w:hint="eastAsia" w:ascii="宋体" w:hAnsi="宋体" w:cs="宋体"/>
                <w:sz w:val="24"/>
                <w:highlight w:val="none"/>
              </w:rPr>
              <w:t>2.7.11</w:t>
            </w:r>
          </w:p>
        </w:tc>
        <w:tc>
          <w:tcPr>
            <w:tcW w:w="6538" w:type="dxa"/>
            <w:shd w:val="clear" w:color="auto" w:fill="auto"/>
            <w:noWrap/>
            <w:vAlign w:val="center"/>
          </w:tcPr>
          <w:p w14:paraId="41D5E40C">
            <w:pPr>
              <w:adjustRightInd/>
              <w:spacing w:line="300" w:lineRule="exact"/>
              <w:rPr>
                <w:rFonts w:ascii="宋体" w:hAnsi="宋体" w:cs="宋体"/>
                <w:sz w:val="24"/>
                <w:highlight w:val="none"/>
              </w:rPr>
            </w:pPr>
            <w:r>
              <w:rPr>
                <w:rFonts w:hint="eastAsia" w:ascii="宋体" w:hAnsi="宋体" w:cs="宋体"/>
                <w:sz w:val="24"/>
                <w:highlight w:val="none"/>
              </w:rPr>
              <w:t>手机最大外径≥22mm。</w:t>
            </w:r>
          </w:p>
        </w:tc>
        <w:tc>
          <w:tcPr>
            <w:tcW w:w="1313" w:type="dxa"/>
            <w:noWrap/>
            <w:vAlign w:val="center"/>
          </w:tcPr>
          <w:p w14:paraId="3A5D20F9">
            <w:pPr>
              <w:autoSpaceDE w:val="0"/>
              <w:autoSpaceDN w:val="0"/>
              <w:adjustRightInd/>
              <w:spacing w:line="300" w:lineRule="exact"/>
              <w:jc w:val="center"/>
              <w:rPr>
                <w:rFonts w:ascii="宋体" w:hAnsi="宋体" w:cs="宋体"/>
                <w:b/>
                <w:bCs/>
                <w:sz w:val="24"/>
                <w:highlight w:val="none"/>
                <w:lang w:val="zh-CN"/>
              </w:rPr>
            </w:pPr>
          </w:p>
        </w:tc>
      </w:tr>
      <w:tr w14:paraId="36A64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168C1B2">
            <w:pPr>
              <w:adjustRightInd/>
              <w:spacing w:line="300" w:lineRule="exact"/>
              <w:jc w:val="center"/>
              <w:rPr>
                <w:rFonts w:ascii="宋体" w:hAnsi="宋体" w:cs="宋体"/>
                <w:sz w:val="24"/>
                <w:highlight w:val="none"/>
              </w:rPr>
            </w:pPr>
            <w:r>
              <w:rPr>
                <w:rFonts w:hint="eastAsia" w:ascii="宋体" w:hAnsi="宋体" w:cs="宋体"/>
                <w:sz w:val="24"/>
                <w:highlight w:val="none"/>
              </w:rPr>
              <w:t>2.7.12</w:t>
            </w:r>
          </w:p>
        </w:tc>
        <w:tc>
          <w:tcPr>
            <w:tcW w:w="6538" w:type="dxa"/>
            <w:shd w:val="clear" w:color="auto" w:fill="auto"/>
            <w:noWrap/>
            <w:vAlign w:val="center"/>
          </w:tcPr>
          <w:p w14:paraId="7CDE5981">
            <w:pPr>
              <w:adjustRightInd/>
              <w:spacing w:line="300" w:lineRule="exact"/>
              <w:rPr>
                <w:rFonts w:ascii="宋体" w:hAnsi="宋体" w:cs="宋体"/>
                <w:sz w:val="24"/>
                <w:highlight w:val="none"/>
              </w:rPr>
            </w:pPr>
            <w:r>
              <w:rPr>
                <w:rFonts w:hint="eastAsia" w:ascii="宋体" w:hAnsi="宋体" w:cs="宋体"/>
                <w:sz w:val="24"/>
                <w:highlight w:val="none"/>
              </w:rPr>
              <w:t>手机直流无刷电机，高速电机马达，输出动力强劲稳定，最高转速≥ 50000rpm，峰值输出功率≥100W。</w:t>
            </w:r>
          </w:p>
        </w:tc>
        <w:tc>
          <w:tcPr>
            <w:tcW w:w="1313" w:type="dxa"/>
            <w:noWrap/>
            <w:vAlign w:val="center"/>
          </w:tcPr>
          <w:p w14:paraId="34343C5D">
            <w:pPr>
              <w:autoSpaceDE w:val="0"/>
              <w:autoSpaceDN w:val="0"/>
              <w:adjustRightInd/>
              <w:spacing w:line="300" w:lineRule="exact"/>
              <w:jc w:val="center"/>
              <w:rPr>
                <w:rFonts w:ascii="宋体" w:hAnsi="宋体" w:cs="宋体"/>
                <w:b/>
                <w:bCs/>
                <w:sz w:val="24"/>
                <w:highlight w:val="none"/>
                <w:lang w:val="zh-CN"/>
              </w:rPr>
            </w:pPr>
          </w:p>
        </w:tc>
      </w:tr>
      <w:tr w14:paraId="00F9E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460A962">
            <w:pPr>
              <w:adjustRightInd/>
              <w:spacing w:line="300" w:lineRule="exact"/>
              <w:jc w:val="center"/>
              <w:rPr>
                <w:rFonts w:ascii="宋体" w:hAnsi="宋体" w:cs="宋体"/>
                <w:sz w:val="24"/>
                <w:highlight w:val="none"/>
              </w:rPr>
            </w:pPr>
            <w:r>
              <w:rPr>
                <w:rFonts w:hint="eastAsia" w:ascii="宋体" w:hAnsi="宋体" w:cs="宋体"/>
                <w:sz w:val="24"/>
                <w:highlight w:val="none"/>
              </w:rPr>
              <w:t>2.7.13</w:t>
            </w:r>
          </w:p>
        </w:tc>
        <w:tc>
          <w:tcPr>
            <w:tcW w:w="6538" w:type="dxa"/>
            <w:shd w:val="clear" w:color="auto" w:fill="auto"/>
            <w:noWrap/>
            <w:vAlign w:val="center"/>
          </w:tcPr>
          <w:p w14:paraId="5F6D4593">
            <w:pPr>
              <w:adjustRightInd/>
              <w:spacing w:line="300" w:lineRule="exact"/>
              <w:rPr>
                <w:rFonts w:ascii="宋体" w:hAnsi="宋体" w:cs="宋体"/>
                <w:sz w:val="24"/>
                <w:highlight w:val="none"/>
              </w:rPr>
            </w:pPr>
            <w:r>
              <w:rPr>
                <w:rFonts w:hint="eastAsia" w:ascii="宋体" w:hAnsi="宋体" w:cs="宋体"/>
                <w:sz w:val="24"/>
                <w:highlight w:val="none"/>
              </w:rPr>
              <w:t>手机可在134℃的高温蒸汽下灭菌。</w:t>
            </w:r>
          </w:p>
        </w:tc>
        <w:tc>
          <w:tcPr>
            <w:tcW w:w="1313" w:type="dxa"/>
            <w:noWrap/>
            <w:vAlign w:val="center"/>
          </w:tcPr>
          <w:p w14:paraId="0FC23608">
            <w:pPr>
              <w:autoSpaceDE w:val="0"/>
              <w:autoSpaceDN w:val="0"/>
              <w:adjustRightInd/>
              <w:spacing w:line="300" w:lineRule="exact"/>
              <w:jc w:val="center"/>
              <w:rPr>
                <w:rFonts w:ascii="宋体" w:hAnsi="宋体" w:cs="宋体"/>
                <w:b/>
                <w:bCs/>
                <w:sz w:val="24"/>
                <w:highlight w:val="none"/>
                <w:lang w:val="zh-CN"/>
              </w:rPr>
            </w:pPr>
          </w:p>
        </w:tc>
      </w:tr>
      <w:tr w14:paraId="3AB20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5C7E779">
            <w:pPr>
              <w:adjustRightInd/>
              <w:spacing w:line="300" w:lineRule="exact"/>
              <w:jc w:val="center"/>
              <w:rPr>
                <w:rFonts w:ascii="宋体" w:hAnsi="宋体" w:cs="宋体"/>
                <w:sz w:val="24"/>
                <w:highlight w:val="none"/>
              </w:rPr>
            </w:pPr>
            <w:r>
              <w:rPr>
                <w:rFonts w:hint="eastAsia" w:ascii="宋体" w:hAnsi="宋体" w:cs="宋体"/>
                <w:sz w:val="24"/>
                <w:highlight w:val="none"/>
              </w:rPr>
              <w:t>2.7.14</w:t>
            </w:r>
          </w:p>
        </w:tc>
        <w:tc>
          <w:tcPr>
            <w:tcW w:w="6538" w:type="dxa"/>
            <w:shd w:val="clear" w:color="auto" w:fill="auto"/>
            <w:noWrap/>
            <w:vAlign w:val="center"/>
          </w:tcPr>
          <w:p w14:paraId="4D5D459A">
            <w:pPr>
              <w:adjustRightInd/>
              <w:spacing w:line="300" w:lineRule="exact"/>
              <w:rPr>
                <w:rFonts w:ascii="宋体" w:hAnsi="宋体" w:cs="宋体"/>
                <w:sz w:val="24"/>
                <w:highlight w:val="none"/>
              </w:rPr>
            </w:pPr>
            <w:r>
              <w:rPr>
                <w:rFonts w:hint="eastAsia" w:ascii="宋体" w:hAnsi="宋体" w:cs="宋体"/>
                <w:sz w:val="24"/>
                <w:highlight w:val="none"/>
              </w:rPr>
              <w:t>手机具有先进的电机全密封技术，无电机风冷技术，工作最高温度＜40℃。</w:t>
            </w:r>
          </w:p>
        </w:tc>
        <w:tc>
          <w:tcPr>
            <w:tcW w:w="1313" w:type="dxa"/>
            <w:noWrap/>
            <w:vAlign w:val="center"/>
          </w:tcPr>
          <w:p w14:paraId="347F0D84">
            <w:pPr>
              <w:autoSpaceDE w:val="0"/>
              <w:autoSpaceDN w:val="0"/>
              <w:adjustRightInd/>
              <w:spacing w:line="300" w:lineRule="exact"/>
              <w:jc w:val="center"/>
              <w:rPr>
                <w:rFonts w:ascii="宋体" w:hAnsi="宋体" w:cs="宋体"/>
                <w:b/>
                <w:bCs/>
                <w:sz w:val="24"/>
                <w:highlight w:val="none"/>
                <w:lang w:val="zh-CN"/>
              </w:rPr>
            </w:pPr>
          </w:p>
        </w:tc>
      </w:tr>
      <w:tr w14:paraId="04DAF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73F08EB">
            <w:pPr>
              <w:adjustRightInd/>
              <w:spacing w:line="300" w:lineRule="exact"/>
              <w:jc w:val="center"/>
              <w:rPr>
                <w:rFonts w:ascii="宋体" w:hAnsi="宋体" w:cs="宋体"/>
                <w:sz w:val="24"/>
                <w:highlight w:val="none"/>
              </w:rPr>
            </w:pPr>
            <w:r>
              <w:rPr>
                <w:rFonts w:hint="eastAsia" w:ascii="宋体" w:hAnsi="宋体" w:cs="宋体"/>
                <w:sz w:val="24"/>
                <w:highlight w:val="none"/>
              </w:rPr>
              <w:t>2.7.15</w:t>
            </w:r>
          </w:p>
        </w:tc>
        <w:tc>
          <w:tcPr>
            <w:tcW w:w="6538" w:type="dxa"/>
            <w:shd w:val="clear" w:color="auto" w:fill="auto"/>
            <w:noWrap/>
            <w:vAlign w:val="center"/>
          </w:tcPr>
          <w:p w14:paraId="6FC5E913">
            <w:pPr>
              <w:adjustRightInd/>
              <w:spacing w:line="300" w:lineRule="exact"/>
              <w:rPr>
                <w:rFonts w:ascii="宋体" w:hAnsi="宋体" w:cs="宋体"/>
                <w:sz w:val="24"/>
                <w:highlight w:val="none"/>
              </w:rPr>
            </w:pPr>
            <w:r>
              <w:rPr>
                <w:rFonts w:hint="eastAsia" w:ascii="宋体" w:hAnsi="宋体" w:cs="宋体"/>
                <w:sz w:val="24"/>
                <w:highlight w:val="none"/>
              </w:rPr>
              <w:t>机头输出的径向圆跳动不大于0.2mm。</w:t>
            </w:r>
          </w:p>
        </w:tc>
        <w:tc>
          <w:tcPr>
            <w:tcW w:w="1313" w:type="dxa"/>
            <w:noWrap/>
            <w:vAlign w:val="center"/>
          </w:tcPr>
          <w:p w14:paraId="721B142A">
            <w:pPr>
              <w:autoSpaceDE w:val="0"/>
              <w:autoSpaceDN w:val="0"/>
              <w:adjustRightInd/>
              <w:spacing w:line="300" w:lineRule="exact"/>
              <w:jc w:val="center"/>
              <w:rPr>
                <w:rFonts w:ascii="宋体" w:hAnsi="宋体" w:cs="宋体"/>
                <w:b/>
                <w:bCs/>
                <w:sz w:val="24"/>
                <w:highlight w:val="none"/>
                <w:lang w:val="zh-CN"/>
              </w:rPr>
            </w:pPr>
          </w:p>
        </w:tc>
      </w:tr>
      <w:tr w14:paraId="63F45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9C018BA">
            <w:pPr>
              <w:adjustRightInd/>
              <w:spacing w:line="300" w:lineRule="exact"/>
              <w:jc w:val="center"/>
              <w:rPr>
                <w:rFonts w:ascii="宋体" w:hAnsi="宋体" w:cs="宋体"/>
                <w:sz w:val="24"/>
                <w:highlight w:val="none"/>
              </w:rPr>
            </w:pPr>
            <w:r>
              <w:rPr>
                <w:rFonts w:hint="eastAsia" w:ascii="宋体" w:hAnsi="宋体" w:cs="宋体"/>
                <w:sz w:val="24"/>
                <w:highlight w:val="none"/>
              </w:rPr>
              <w:t>2.7.16</w:t>
            </w:r>
          </w:p>
        </w:tc>
        <w:tc>
          <w:tcPr>
            <w:tcW w:w="6538" w:type="dxa"/>
            <w:shd w:val="clear" w:color="auto" w:fill="auto"/>
            <w:noWrap/>
            <w:vAlign w:val="center"/>
          </w:tcPr>
          <w:p w14:paraId="65863A32">
            <w:pPr>
              <w:adjustRightInd/>
              <w:spacing w:line="300" w:lineRule="exact"/>
              <w:rPr>
                <w:rFonts w:ascii="宋体" w:hAnsi="宋体" w:cs="宋体"/>
                <w:sz w:val="24"/>
                <w:highlight w:val="none"/>
              </w:rPr>
            </w:pPr>
            <w:r>
              <w:rPr>
                <w:rFonts w:hint="eastAsia" w:ascii="宋体" w:hAnsi="宋体" w:cs="宋体"/>
                <w:sz w:val="24"/>
                <w:highlight w:val="none"/>
              </w:rPr>
              <w:t>磨钻手柄与微电机连接具有锁定功能，防止任意旋转，适合精细手术操作。</w:t>
            </w:r>
          </w:p>
        </w:tc>
        <w:tc>
          <w:tcPr>
            <w:tcW w:w="1313" w:type="dxa"/>
            <w:noWrap/>
            <w:vAlign w:val="center"/>
          </w:tcPr>
          <w:p w14:paraId="54C9A01D">
            <w:pPr>
              <w:autoSpaceDE w:val="0"/>
              <w:autoSpaceDN w:val="0"/>
              <w:adjustRightInd/>
              <w:spacing w:line="300" w:lineRule="exact"/>
              <w:jc w:val="center"/>
              <w:rPr>
                <w:rFonts w:ascii="宋体" w:hAnsi="宋体" w:cs="宋体"/>
                <w:b/>
                <w:bCs/>
                <w:sz w:val="24"/>
                <w:highlight w:val="none"/>
                <w:lang w:val="zh-CN"/>
              </w:rPr>
            </w:pPr>
          </w:p>
        </w:tc>
      </w:tr>
      <w:tr w14:paraId="0A4DC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FFA20D5">
            <w:pPr>
              <w:adjustRightInd/>
              <w:spacing w:line="300" w:lineRule="exact"/>
              <w:jc w:val="center"/>
              <w:rPr>
                <w:rFonts w:ascii="宋体" w:hAnsi="宋体" w:cs="宋体"/>
                <w:sz w:val="24"/>
                <w:highlight w:val="none"/>
              </w:rPr>
            </w:pPr>
            <w:r>
              <w:rPr>
                <w:rFonts w:hint="eastAsia" w:ascii="宋体" w:hAnsi="宋体" w:cs="宋体"/>
                <w:sz w:val="24"/>
                <w:highlight w:val="none"/>
              </w:rPr>
              <w:t>2.7.17</w:t>
            </w:r>
          </w:p>
        </w:tc>
        <w:tc>
          <w:tcPr>
            <w:tcW w:w="6538" w:type="dxa"/>
            <w:shd w:val="clear" w:color="auto" w:fill="auto"/>
            <w:noWrap/>
            <w:vAlign w:val="center"/>
          </w:tcPr>
          <w:p w14:paraId="57910AAC">
            <w:pPr>
              <w:adjustRightInd/>
              <w:spacing w:line="300" w:lineRule="exact"/>
              <w:rPr>
                <w:rFonts w:ascii="宋体" w:hAnsi="宋体" w:cs="宋体"/>
                <w:sz w:val="24"/>
                <w:highlight w:val="none"/>
              </w:rPr>
            </w:pPr>
            <w:r>
              <w:rPr>
                <w:rFonts w:hint="eastAsia" w:ascii="宋体" w:hAnsi="宋体" w:cs="宋体"/>
                <w:sz w:val="24"/>
                <w:highlight w:val="none"/>
              </w:rPr>
              <w:t>机头急停时间＜0.2s。</w:t>
            </w:r>
          </w:p>
        </w:tc>
        <w:tc>
          <w:tcPr>
            <w:tcW w:w="1313" w:type="dxa"/>
            <w:noWrap/>
            <w:vAlign w:val="center"/>
          </w:tcPr>
          <w:p w14:paraId="2C0C8988">
            <w:pPr>
              <w:autoSpaceDE w:val="0"/>
              <w:autoSpaceDN w:val="0"/>
              <w:adjustRightInd/>
              <w:spacing w:line="300" w:lineRule="exact"/>
              <w:jc w:val="center"/>
              <w:rPr>
                <w:rFonts w:ascii="宋体" w:hAnsi="宋体" w:cs="宋体"/>
                <w:b/>
                <w:bCs/>
                <w:sz w:val="24"/>
                <w:highlight w:val="none"/>
                <w:lang w:val="zh-CN"/>
              </w:rPr>
            </w:pPr>
          </w:p>
        </w:tc>
      </w:tr>
      <w:tr w14:paraId="35494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4F700BE">
            <w:pPr>
              <w:adjustRightInd/>
              <w:spacing w:line="300" w:lineRule="exact"/>
              <w:jc w:val="center"/>
              <w:rPr>
                <w:rFonts w:ascii="宋体" w:hAnsi="宋体" w:cs="宋体"/>
                <w:sz w:val="24"/>
                <w:highlight w:val="none"/>
              </w:rPr>
            </w:pPr>
            <w:r>
              <w:rPr>
                <w:rFonts w:hint="eastAsia" w:ascii="宋体" w:hAnsi="宋体" w:cs="宋体"/>
                <w:sz w:val="24"/>
                <w:highlight w:val="none"/>
              </w:rPr>
              <w:t>▲2.7.18</w:t>
            </w:r>
          </w:p>
        </w:tc>
        <w:tc>
          <w:tcPr>
            <w:tcW w:w="6538" w:type="dxa"/>
            <w:shd w:val="clear" w:color="auto" w:fill="auto"/>
            <w:noWrap/>
            <w:vAlign w:val="center"/>
          </w:tcPr>
          <w:p w14:paraId="488CCCB9">
            <w:pPr>
              <w:adjustRightInd/>
              <w:spacing w:line="300" w:lineRule="exact"/>
              <w:rPr>
                <w:rFonts w:ascii="宋体" w:hAnsi="宋体" w:cs="宋体"/>
                <w:sz w:val="24"/>
                <w:highlight w:val="none"/>
              </w:rPr>
            </w:pPr>
            <w:r>
              <w:rPr>
                <w:rFonts w:hint="eastAsia" w:ascii="宋体" w:hAnsi="宋体" w:cs="宋体"/>
                <w:sz w:val="24"/>
                <w:highlight w:val="none"/>
              </w:rPr>
              <w:t>注册证具有铣刀产品，可收费。</w:t>
            </w:r>
          </w:p>
        </w:tc>
        <w:tc>
          <w:tcPr>
            <w:tcW w:w="1313" w:type="dxa"/>
            <w:noWrap/>
            <w:vAlign w:val="center"/>
          </w:tcPr>
          <w:p w14:paraId="657ED518">
            <w:pPr>
              <w:autoSpaceDE w:val="0"/>
              <w:autoSpaceDN w:val="0"/>
              <w:adjustRightInd/>
              <w:spacing w:line="300" w:lineRule="exact"/>
              <w:jc w:val="center"/>
              <w:rPr>
                <w:rFonts w:ascii="宋体" w:hAnsi="宋体" w:cs="宋体"/>
                <w:b/>
                <w:bCs/>
                <w:sz w:val="24"/>
                <w:highlight w:val="none"/>
                <w:lang w:val="zh-CN"/>
              </w:rPr>
            </w:pPr>
          </w:p>
        </w:tc>
      </w:tr>
      <w:tr w14:paraId="1B452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B0228C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2ED03020">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144089CF">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210A1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57ECE16">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1E4DFDDD">
            <w:pPr>
              <w:adjustRightInd/>
              <w:spacing w:line="300" w:lineRule="exact"/>
              <w:rPr>
                <w:rFonts w:ascii="宋体" w:hAnsi="宋体" w:cs="宋体"/>
                <w:sz w:val="24"/>
                <w:highlight w:val="none"/>
              </w:rPr>
            </w:pPr>
            <w:r>
              <w:rPr>
                <w:rFonts w:hint="eastAsia" w:ascii="宋体" w:hAnsi="宋体" w:cs="宋体"/>
                <w:sz w:val="24"/>
                <w:highlight w:val="none"/>
              </w:rPr>
              <w:t>椎间孔镜1套。</w:t>
            </w:r>
          </w:p>
        </w:tc>
        <w:tc>
          <w:tcPr>
            <w:tcW w:w="1313" w:type="dxa"/>
            <w:noWrap/>
            <w:vAlign w:val="center"/>
          </w:tcPr>
          <w:p w14:paraId="67474065">
            <w:pPr>
              <w:adjustRightInd/>
              <w:spacing w:line="300" w:lineRule="exact"/>
              <w:jc w:val="center"/>
              <w:rPr>
                <w:rFonts w:ascii="宋体" w:hAnsi="宋体" w:cs="宋体"/>
                <w:b/>
                <w:bCs/>
                <w:sz w:val="24"/>
                <w:highlight w:val="none"/>
              </w:rPr>
            </w:pPr>
          </w:p>
        </w:tc>
      </w:tr>
      <w:tr w14:paraId="08795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54D8AA34">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0502E589">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58377278">
            <w:pPr>
              <w:adjustRightInd/>
              <w:spacing w:line="300" w:lineRule="exact"/>
              <w:jc w:val="center"/>
              <w:rPr>
                <w:rFonts w:ascii="宋体" w:hAnsi="宋体" w:cs="宋体"/>
                <w:b/>
                <w:bCs/>
                <w:caps/>
                <w:sz w:val="24"/>
                <w:highlight w:val="none"/>
                <w:lang w:val="zh-CN"/>
              </w:rPr>
            </w:pPr>
          </w:p>
        </w:tc>
      </w:tr>
      <w:tr w14:paraId="0D28B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44A8123">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4DADFB9A">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5FD6B9BC">
            <w:pPr>
              <w:adjustRightInd/>
              <w:spacing w:line="300" w:lineRule="exact"/>
              <w:jc w:val="center"/>
              <w:rPr>
                <w:rFonts w:ascii="宋体" w:hAnsi="宋体" w:cs="宋体"/>
                <w:b/>
                <w:bCs/>
                <w:caps/>
                <w:sz w:val="24"/>
                <w:highlight w:val="none"/>
                <w:lang w:val="zh-CN"/>
              </w:rPr>
            </w:pPr>
          </w:p>
        </w:tc>
      </w:tr>
      <w:tr w14:paraId="371C0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9584AE8">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6D731FFD">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7908AF27">
            <w:pPr>
              <w:adjustRightInd/>
              <w:spacing w:line="300" w:lineRule="exact"/>
              <w:jc w:val="center"/>
              <w:rPr>
                <w:rFonts w:ascii="宋体" w:hAnsi="宋体" w:cs="宋体"/>
                <w:b/>
                <w:bCs/>
                <w:caps/>
                <w:sz w:val="24"/>
                <w:highlight w:val="none"/>
                <w:lang w:val="zh-CN"/>
              </w:rPr>
            </w:pPr>
          </w:p>
        </w:tc>
      </w:tr>
      <w:tr w14:paraId="68B6C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4A534E8D">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4FD63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A4E18A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2FD3822C">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6106862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B817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88B5C78">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538" w:type="dxa"/>
            <w:noWrap/>
            <w:vAlign w:val="center"/>
          </w:tcPr>
          <w:p w14:paraId="2B0EC059">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64AEC160">
            <w:pPr>
              <w:adjustRightInd/>
              <w:spacing w:line="300" w:lineRule="exact"/>
              <w:jc w:val="center"/>
              <w:rPr>
                <w:rFonts w:ascii="宋体" w:hAnsi="宋体" w:cs="宋体"/>
                <w:sz w:val="24"/>
                <w:highlight w:val="none"/>
              </w:rPr>
            </w:pPr>
          </w:p>
        </w:tc>
      </w:tr>
      <w:tr w14:paraId="05F1B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6A6B29B">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538" w:type="dxa"/>
            <w:noWrap/>
            <w:vAlign w:val="center"/>
          </w:tcPr>
          <w:p w14:paraId="02A61EBB">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2CF073A0">
            <w:pPr>
              <w:autoSpaceDE w:val="0"/>
              <w:autoSpaceDN w:val="0"/>
              <w:adjustRightInd/>
              <w:spacing w:line="300" w:lineRule="exact"/>
              <w:jc w:val="center"/>
              <w:rPr>
                <w:rFonts w:ascii="宋体" w:hAnsi="宋体" w:cs="宋体"/>
                <w:sz w:val="24"/>
                <w:highlight w:val="none"/>
              </w:rPr>
            </w:pPr>
          </w:p>
        </w:tc>
      </w:tr>
      <w:tr w14:paraId="70B02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E57779E">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538" w:type="dxa"/>
            <w:noWrap/>
            <w:vAlign w:val="center"/>
          </w:tcPr>
          <w:p w14:paraId="6AA1B3CE">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00CC8DF0">
            <w:pPr>
              <w:autoSpaceDE w:val="0"/>
              <w:autoSpaceDN w:val="0"/>
              <w:adjustRightInd/>
              <w:spacing w:line="300" w:lineRule="exact"/>
              <w:jc w:val="center"/>
              <w:rPr>
                <w:rFonts w:ascii="宋体" w:hAnsi="宋体" w:cs="宋体"/>
                <w:sz w:val="24"/>
                <w:highlight w:val="none"/>
              </w:rPr>
            </w:pPr>
          </w:p>
        </w:tc>
      </w:tr>
      <w:tr w14:paraId="41E09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6F07C6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538" w:type="dxa"/>
            <w:noWrap/>
            <w:vAlign w:val="center"/>
          </w:tcPr>
          <w:p w14:paraId="47719E7D">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07315094">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3AAA0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BFCBAE4">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538" w:type="dxa"/>
            <w:noWrap/>
            <w:vAlign w:val="center"/>
          </w:tcPr>
          <w:p w14:paraId="6B1AE8E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15632FAC">
            <w:pPr>
              <w:adjustRightInd/>
              <w:spacing w:line="300" w:lineRule="exact"/>
              <w:jc w:val="center"/>
              <w:rPr>
                <w:rFonts w:ascii="宋体" w:hAnsi="宋体" w:cs="宋体"/>
                <w:sz w:val="24"/>
                <w:highlight w:val="none"/>
              </w:rPr>
            </w:pPr>
          </w:p>
        </w:tc>
      </w:tr>
      <w:tr w14:paraId="3F45D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B033161">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538" w:type="dxa"/>
            <w:noWrap/>
            <w:vAlign w:val="center"/>
          </w:tcPr>
          <w:p w14:paraId="0F330BF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质保年限：设备验收合格后整机及附属设备免费保修≥5年，质保期内整机免费全保修，所有服务由中标人免费上门服务，不收取任何费用。</w:t>
            </w:r>
          </w:p>
        </w:tc>
        <w:tc>
          <w:tcPr>
            <w:tcW w:w="1313" w:type="dxa"/>
            <w:noWrap/>
            <w:vAlign w:val="center"/>
          </w:tcPr>
          <w:p w14:paraId="29F97B7F">
            <w:pPr>
              <w:adjustRightInd/>
              <w:spacing w:line="300" w:lineRule="exact"/>
              <w:jc w:val="center"/>
              <w:rPr>
                <w:rFonts w:ascii="宋体" w:hAnsi="宋体" w:cs="宋体"/>
                <w:sz w:val="24"/>
                <w:highlight w:val="none"/>
              </w:rPr>
            </w:pPr>
          </w:p>
        </w:tc>
      </w:tr>
      <w:tr w14:paraId="2C943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791EC77">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538" w:type="dxa"/>
            <w:noWrap/>
            <w:vAlign w:val="center"/>
          </w:tcPr>
          <w:p w14:paraId="793637C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2F40457C">
            <w:pPr>
              <w:adjustRightInd/>
              <w:spacing w:line="300" w:lineRule="exact"/>
              <w:jc w:val="center"/>
              <w:rPr>
                <w:rFonts w:ascii="宋体" w:hAnsi="宋体" w:cs="宋体"/>
                <w:sz w:val="24"/>
                <w:highlight w:val="none"/>
              </w:rPr>
            </w:pPr>
          </w:p>
        </w:tc>
      </w:tr>
      <w:tr w14:paraId="33FD0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E9CB083">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538" w:type="dxa"/>
            <w:noWrap/>
            <w:vAlign w:val="center"/>
          </w:tcPr>
          <w:p w14:paraId="1051A4C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5F50285B">
            <w:pPr>
              <w:adjustRightInd/>
              <w:spacing w:line="300" w:lineRule="exact"/>
              <w:jc w:val="center"/>
              <w:rPr>
                <w:rFonts w:ascii="宋体" w:hAnsi="宋体" w:cs="宋体"/>
                <w:sz w:val="24"/>
                <w:highlight w:val="none"/>
              </w:rPr>
            </w:pPr>
          </w:p>
        </w:tc>
      </w:tr>
      <w:tr w14:paraId="36D1F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395D356">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538" w:type="dxa"/>
            <w:noWrap/>
            <w:vAlign w:val="center"/>
          </w:tcPr>
          <w:p w14:paraId="2941335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655B5888">
            <w:pPr>
              <w:adjustRightInd/>
              <w:spacing w:line="300" w:lineRule="exact"/>
              <w:jc w:val="center"/>
              <w:rPr>
                <w:rFonts w:ascii="宋体" w:hAnsi="宋体" w:cs="宋体"/>
                <w:sz w:val="24"/>
                <w:highlight w:val="none"/>
              </w:rPr>
            </w:pPr>
          </w:p>
        </w:tc>
      </w:tr>
      <w:tr w14:paraId="278C9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58577E4">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538" w:type="dxa"/>
            <w:noWrap/>
            <w:vAlign w:val="center"/>
          </w:tcPr>
          <w:p w14:paraId="2AF5A5F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355A97D5">
            <w:pPr>
              <w:adjustRightInd/>
              <w:spacing w:line="300" w:lineRule="exact"/>
              <w:jc w:val="center"/>
              <w:rPr>
                <w:rFonts w:ascii="宋体" w:hAnsi="宋体" w:cs="宋体"/>
                <w:sz w:val="24"/>
                <w:highlight w:val="none"/>
              </w:rPr>
            </w:pPr>
          </w:p>
        </w:tc>
      </w:tr>
      <w:tr w14:paraId="32A3B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566ED8D">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538" w:type="dxa"/>
            <w:noWrap/>
            <w:vAlign w:val="center"/>
          </w:tcPr>
          <w:p w14:paraId="72F89CD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5E44AB1E">
            <w:pPr>
              <w:adjustRightInd/>
              <w:spacing w:line="300" w:lineRule="exact"/>
              <w:jc w:val="center"/>
              <w:rPr>
                <w:rFonts w:ascii="宋体" w:hAnsi="宋体" w:cs="宋体"/>
                <w:sz w:val="24"/>
                <w:highlight w:val="none"/>
              </w:rPr>
            </w:pPr>
          </w:p>
        </w:tc>
      </w:tr>
      <w:tr w14:paraId="38F58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51D513E">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538" w:type="dxa"/>
            <w:noWrap/>
            <w:vAlign w:val="center"/>
          </w:tcPr>
          <w:p w14:paraId="36D0EEE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42DA63BB">
            <w:pPr>
              <w:adjustRightInd/>
              <w:spacing w:line="300" w:lineRule="exact"/>
              <w:jc w:val="center"/>
              <w:rPr>
                <w:rFonts w:ascii="宋体" w:hAnsi="宋体" w:cs="宋体"/>
                <w:sz w:val="24"/>
                <w:highlight w:val="none"/>
              </w:rPr>
            </w:pPr>
          </w:p>
        </w:tc>
      </w:tr>
      <w:tr w14:paraId="66ECC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6F40FB8">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538" w:type="dxa"/>
            <w:noWrap/>
            <w:vAlign w:val="center"/>
          </w:tcPr>
          <w:p w14:paraId="76C976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30CD8D53">
            <w:pPr>
              <w:adjustRightInd/>
              <w:spacing w:line="300" w:lineRule="exact"/>
              <w:jc w:val="center"/>
              <w:rPr>
                <w:rFonts w:ascii="宋体" w:hAnsi="宋体" w:cs="宋体"/>
                <w:sz w:val="24"/>
                <w:highlight w:val="none"/>
              </w:rPr>
            </w:pPr>
          </w:p>
        </w:tc>
      </w:tr>
      <w:tr w14:paraId="0E59B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93D0E65">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538" w:type="dxa"/>
            <w:noWrap/>
            <w:vAlign w:val="center"/>
          </w:tcPr>
          <w:p w14:paraId="4195BB2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5F2C8F3F">
            <w:pPr>
              <w:adjustRightInd/>
              <w:spacing w:line="300" w:lineRule="exact"/>
              <w:jc w:val="center"/>
              <w:rPr>
                <w:rFonts w:ascii="宋体" w:hAnsi="宋体" w:cs="宋体"/>
                <w:sz w:val="24"/>
                <w:highlight w:val="none"/>
              </w:rPr>
            </w:pPr>
          </w:p>
        </w:tc>
      </w:tr>
      <w:tr w14:paraId="467BA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2FD3336">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noWrap/>
            <w:vAlign w:val="center"/>
          </w:tcPr>
          <w:p w14:paraId="0875D69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7E0E8AD5">
            <w:pPr>
              <w:adjustRightInd/>
              <w:spacing w:line="300" w:lineRule="exact"/>
              <w:jc w:val="center"/>
              <w:rPr>
                <w:rFonts w:ascii="宋体" w:hAnsi="宋体" w:cs="宋体"/>
                <w:sz w:val="24"/>
                <w:highlight w:val="none"/>
              </w:rPr>
            </w:pPr>
          </w:p>
        </w:tc>
      </w:tr>
      <w:tr w14:paraId="44187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6DF9784">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noWrap/>
            <w:vAlign w:val="center"/>
          </w:tcPr>
          <w:p w14:paraId="7CD5D19D">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6F97D188">
            <w:pPr>
              <w:adjustRightInd/>
              <w:spacing w:line="300" w:lineRule="exact"/>
              <w:jc w:val="center"/>
              <w:rPr>
                <w:rFonts w:ascii="宋体" w:hAnsi="宋体" w:cs="宋体"/>
                <w:sz w:val="24"/>
                <w:highlight w:val="none"/>
              </w:rPr>
            </w:pPr>
          </w:p>
        </w:tc>
      </w:tr>
      <w:tr w14:paraId="69F57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1C92717D">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noWrap/>
            <w:vAlign w:val="center"/>
          </w:tcPr>
          <w:p w14:paraId="144FD49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0611EF89">
            <w:pPr>
              <w:adjustRightInd/>
              <w:spacing w:line="300" w:lineRule="exact"/>
              <w:jc w:val="center"/>
              <w:rPr>
                <w:rFonts w:ascii="宋体" w:hAnsi="宋体" w:cs="宋体"/>
                <w:sz w:val="24"/>
                <w:highlight w:val="none"/>
              </w:rPr>
            </w:pPr>
          </w:p>
        </w:tc>
      </w:tr>
      <w:tr w14:paraId="3B4E4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86F8352">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5DAFDE88">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6BEDF8C2">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B350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8B067C4">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2EA337C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56676692">
            <w:pPr>
              <w:widowControl/>
              <w:adjustRightInd/>
              <w:spacing w:line="300" w:lineRule="exact"/>
              <w:jc w:val="center"/>
              <w:textAlignment w:val="center"/>
              <w:rPr>
                <w:rFonts w:ascii="宋体" w:hAnsi="宋体" w:cs="宋体"/>
                <w:kern w:val="0"/>
                <w:sz w:val="24"/>
                <w:highlight w:val="none"/>
              </w:rPr>
            </w:pPr>
          </w:p>
        </w:tc>
      </w:tr>
      <w:tr w14:paraId="1FC05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C366EDC">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03B7FA2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7200CA8E">
            <w:pPr>
              <w:widowControl/>
              <w:adjustRightInd/>
              <w:spacing w:line="300" w:lineRule="exact"/>
              <w:jc w:val="center"/>
              <w:textAlignment w:val="center"/>
              <w:rPr>
                <w:rFonts w:ascii="宋体" w:hAnsi="宋体" w:cs="宋体"/>
                <w:kern w:val="0"/>
                <w:sz w:val="24"/>
                <w:highlight w:val="none"/>
              </w:rPr>
            </w:pPr>
          </w:p>
        </w:tc>
      </w:tr>
      <w:tr w14:paraId="46145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A8C9848">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3F92AF7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25AB7C6F">
            <w:pPr>
              <w:widowControl/>
              <w:adjustRightInd/>
              <w:spacing w:line="300" w:lineRule="exact"/>
              <w:jc w:val="center"/>
              <w:textAlignment w:val="center"/>
              <w:rPr>
                <w:rFonts w:ascii="宋体" w:hAnsi="宋体" w:cs="宋体"/>
                <w:kern w:val="0"/>
                <w:sz w:val="24"/>
                <w:highlight w:val="none"/>
              </w:rPr>
            </w:pPr>
          </w:p>
        </w:tc>
      </w:tr>
      <w:tr w14:paraId="1786E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10CA6FB">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47412C8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51549275">
            <w:pPr>
              <w:widowControl/>
              <w:adjustRightInd/>
              <w:spacing w:line="300" w:lineRule="exact"/>
              <w:jc w:val="center"/>
              <w:textAlignment w:val="center"/>
              <w:rPr>
                <w:rFonts w:ascii="宋体" w:hAnsi="宋体" w:cs="宋体"/>
                <w:kern w:val="0"/>
                <w:sz w:val="24"/>
                <w:highlight w:val="none"/>
              </w:rPr>
            </w:pPr>
          </w:p>
        </w:tc>
      </w:tr>
      <w:tr w14:paraId="7D181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BE8367C">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538" w:type="dxa"/>
            <w:noWrap/>
            <w:vAlign w:val="center"/>
          </w:tcPr>
          <w:p w14:paraId="762109C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41BFD059">
            <w:pPr>
              <w:widowControl/>
              <w:adjustRightInd/>
              <w:spacing w:line="300" w:lineRule="exact"/>
              <w:jc w:val="center"/>
              <w:textAlignment w:val="center"/>
              <w:rPr>
                <w:rFonts w:ascii="宋体" w:hAnsi="宋体" w:cs="宋体"/>
                <w:kern w:val="0"/>
                <w:sz w:val="24"/>
                <w:highlight w:val="none"/>
              </w:rPr>
            </w:pPr>
          </w:p>
        </w:tc>
      </w:tr>
      <w:tr w14:paraId="69846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22A403F">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538" w:type="dxa"/>
            <w:noWrap/>
            <w:vAlign w:val="center"/>
          </w:tcPr>
          <w:p w14:paraId="213D797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016D85BE">
            <w:pPr>
              <w:widowControl/>
              <w:adjustRightInd/>
              <w:spacing w:line="300" w:lineRule="exact"/>
              <w:jc w:val="center"/>
              <w:textAlignment w:val="center"/>
              <w:rPr>
                <w:rFonts w:ascii="宋体" w:hAnsi="宋体" w:cs="宋体"/>
                <w:kern w:val="0"/>
                <w:sz w:val="24"/>
                <w:highlight w:val="none"/>
              </w:rPr>
            </w:pPr>
          </w:p>
        </w:tc>
      </w:tr>
      <w:tr w14:paraId="6CD46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5C9A8C9">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538" w:type="dxa"/>
            <w:noWrap/>
            <w:vAlign w:val="center"/>
          </w:tcPr>
          <w:p w14:paraId="566AE1B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0879B2E2">
            <w:pPr>
              <w:widowControl/>
              <w:adjustRightInd/>
              <w:spacing w:line="300" w:lineRule="exact"/>
              <w:jc w:val="center"/>
              <w:textAlignment w:val="center"/>
              <w:rPr>
                <w:rFonts w:ascii="宋体" w:hAnsi="宋体" w:cs="宋体"/>
                <w:kern w:val="0"/>
                <w:sz w:val="24"/>
                <w:highlight w:val="none"/>
              </w:rPr>
            </w:pPr>
          </w:p>
        </w:tc>
      </w:tr>
      <w:tr w14:paraId="27A5A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8249F7F">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538" w:type="dxa"/>
            <w:noWrap/>
            <w:vAlign w:val="center"/>
          </w:tcPr>
          <w:p w14:paraId="617E14C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2B6887D5">
            <w:pPr>
              <w:widowControl/>
              <w:adjustRightInd/>
              <w:spacing w:line="300" w:lineRule="exact"/>
              <w:jc w:val="center"/>
              <w:textAlignment w:val="center"/>
              <w:rPr>
                <w:rFonts w:ascii="宋体" w:hAnsi="宋体" w:cs="宋体"/>
                <w:kern w:val="0"/>
                <w:sz w:val="24"/>
                <w:highlight w:val="none"/>
              </w:rPr>
            </w:pPr>
          </w:p>
        </w:tc>
      </w:tr>
      <w:tr w14:paraId="0A4FD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9A28452">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538" w:type="dxa"/>
            <w:noWrap/>
            <w:vAlign w:val="center"/>
          </w:tcPr>
          <w:p w14:paraId="3C5EEFF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01052B40">
            <w:pPr>
              <w:widowControl/>
              <w:adjustRightInd/>
              <w:spacing w:line="300" w:lineRule="exact"/>
              <w:jc w:val="center"/>
              <w:textAlignment w:val="center"/>
              <w:rPr>
                <w:rFonts w:ascii="宋体" w:hAnsi="宋体" w:cs="宋体"/>
                <w:kern w:val="0"/>
                <w:sz w:val="24"/>
                <w:highlight w:val="none"/>
              </w:rPr>
            </w:pPr>
          </w:p>
        </w:tc>
      </w:tr>
      <w:tr w14:paraId="10F07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79BBDC2">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538" w:type="dxa"/>
            <w:noWrap/>
            <w:vAlign w:val="center"/>
          </w:tcPr>
          <w:p w14:paraId="2B7E9BD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noWrap/>
            <w:vAlign w:val="center"/>
          </w:tcPr>
          <w:p w14:paraId="67E9452F">
            <w:pPr>
              <w:widowControl/>
              <w:adjustRightInd/>
              <w:spacing w:line="300" w:lineRule="exact"/>
              <w:jc w:val="center"/>
              <w:textAlignment w:val="center"/>
              <w:rPr>
                <w:rFonts w:ascii="宋体" w:hAnsi="宋体" w:cs="宋体"/>
                <w:kern w:val="0"/>
                <w:sz w:val="24"/>
                <w:highlight w:val="none"/>
              </w:rPr>
            </w:pPr>
          </w:p>
        </w:tc>
      </w:tr>
    </w:tbl>
    <w:p w14:paraId="0878ADD4">
      <w:pPr>
        <w:pStyle w:val="23"/>
        <w:rPr>
          <w:rFonts w:hAnsi="宋体" w:cs="宋体"/>
          <w:b/>
          <w:bCs/>
          <w:szCs w:val="24"/>
          <w:highlight w:val="none"/>
          <w:lang w:val="en-US"/>
        </w:rPr>
      </w:pPr>
    </w:p>
    <w:p w14:paraId="22AC372A">
      <w:pPr>
        <w:rPr>
          <w:rFonts w:ascii="宋体" w:hAnsi="宋体" w:cs="宋体"/>
          <w:b/>
          <w:bCs/>
          <w:sz w:val="24"/>
          <w:highlight w:val="none"/>
        </w:rPr>
      </w:pPr>
      <w:r>
        <w:rPr>
          <w:rFonts w:hint="eastAsia" w:ascii="宋体" w:hAnsi="宋体" w:cs="宋体"/>
          <w:b/>
          <w:bCs/>
          <w:sz w:val="24"/>
          <w:highlight w:val="none"/>
        </w:rPr>
        <w:br w:type="page"/>
      </w:r>
    </w:p>
    <w:p w14:paraId="7E142DCB">
      <w:pPr>
        <w:spacing w:line="360" w:lineRule="auto"/>
        <w:rPr>
          <w:rFonts w:ascii="宋体" w:hAnsi="宋体" w:cs="宋体"/>
          <w:b/>
          <w:bCs/>
          <w:sz w:val="24"/>
          <w:highlight w:val="none"/>
        </w:rPr>
      </w:pPr>
      <w:r>
        <w:rPr>
          <w:rFonts w:hint="eastAsia" w:ascii="宋体" w:hAnsi="宋体" w:cs="宋体"/>
          <w:b/>
          <w:bCs/>
          <w:sz w:val="24"/>
          <w:highlight w:val="none"/>
        </w:rPr>
        <w:t>标项四：关节镜系统（允许采购进口产品）（数量：1套）</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538"/>
        <w:gridCol w:w="1313"/>
      </w:tblGrid>
      <w:tr w14:paraId="6EAC5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20" w:type="dxa"/>
            <w:noWrap/>
            <w:vAlign w:val="center"/>
          </w:tcPr>
          <w:p w14:paraId="5243576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538" w:type="dxa"/>
            <w:noWrap/>
            <w:vAlign w:val="center"/>
          </w:tcPr>
          <w:p w14:paraId="745D876E">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33123E3A">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566D5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076D857D">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7B84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EA7C9CB">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589BB754">
            <w:pPr>
              <w:adjustRightInd/>
              <w:spacing w:line="300" w:lineRule="exact"/>
              <w:rPr>
                <w:rFonts w:ascii="宋体" w:hAnsi="宋体" w:cs="宋体"/>
                <w:b/>
                <w:bCs/>
                <w:sz w:val="24"/>
                <w:highlight w:val="none"/>
              </w:rPr>
            </w:pPr>
            <w:r>
              <w:rPr>
                <w:rFonts w:hint="eastAsia" w:ascii="宋体" w:hAnsi="宋体" w:cs="宋体"/>
                <w:b/>
                <w:bCs/>
                <w:sz w:val="24"/>
                <w:highlight w:val="none"/>
              </w:rPr>
              <w:t>设备用途</w:t>
            </w:r>
          </w:p>
        </w:tc>
        <w:tc>
          <w:tcPr>
            <w:tcW w:w="1313" w:type="dxa"/>
            <w:noWrap/>
            <w:vAlign w:val="center"/>
          </w:tcPr>
          <w:p w14:paraId="3F5AAC65">
            <w:pPr>
              <w:adjustRightInd/>
              <w:spacing w:line="300" w:lineRule="exact"/>
              <w:jc w:val="center"/>
              <w:rPr>
                <w:rFonts w:ascii="宋体" w:hAnsi="宋体" w:cs="宋体"/>
                <w:b/>
                <w:bCs/>
                <w:caps/>
                <w:sz w:val="24"/>
                <w:highlight w:val="none"/>
              </w:rPr>
            </w:pPr>
            <w:r>
              <w:rPr>
                <w:rFonts w:hint="eastAsia" w:ascii="宋体" w:hAnsi="宋体" w:cs="宋体"/>
                <w:b/>
                <w:bCs/>
                <w:caps/>
                <w:sz w:val="24"/>
                <w:highlight w:val="none"/>
              </w:rPr>
              <w:t>/</w:t>
            </w:r>
          </w:p>
        </w:tc>
      </w:tr>
      <w:tr w14:paraId="356B7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96E1DDA">
            <w:pPr>
              <w:spacing w:line="300" w:lineRule="exact"/>
              <w:jc w:val="center"/>
              <w:rPr>
                <w:rFonts w:ascii="宋体" w:hAnsi="宋体"/>
                <w:sz w:val="24"/>
                <w:highlight w:val="none"/>
              </w:rPr>
            </w:pPr>
            <w:r>
              <w:rPr>
                <w:rFonts w:hint="eastAsia" w:ascii="宋体" w:hAnsi="宋体"/>
                <w:sz w:val="24"/>
                <w:highlight w:val="none"/>
              </w:rPr>
              <w:t>1.1</w:t>
            </w:r>
          </w:p>
        </w:tc>
        <w:tc>
          <w:tcPr>
            <w:tcW w:w="6538" w:type="dxa"/>
            <w:noWrap/>
            <w:vAlign w:val="center"/>
          </w:tcPr>
          <w:p w14:paraId="68230BC0">
            <w:pPr>
              <w:adjustRightInd/>
              <w:spacing w:line="300" w:lineRule="exact"/>
              <w:rPr>
                <w:rFonts w:ascii="宋体" w:hAnsi="宋体" w:cs="宋体"/>
                <w:sz w:val="24"/>
                <w:highlight w:val="none"/>
              </w:rPr>
            </w:pPr>
            <w:r>
              <w:rPr>
                <w:rFonts w:ascii="宋体" w:hAnsi="宋体" w:cs="宋体"/>
                <w:sz w:val="24"/>
                <w:highlight w:val="none"/>
              </w:rPr>
              <w:t>动力系统在关节镜手术，手足外科手术，手术过程中用于软组织、骨组织的切割与打磨。</w:t>
            </w:r>
          </w:p>
        </w:tc>
        <w:tc>
          <w:tcPr>
            <w:tcW w:w="1313" w:type="dxa"/>
            <w:noWrap/>
            <w:vAlign w:val="center"/>
          </w:tcPr>
          <w:p w14:paraId="25F9D9CD">
            <w:pPr>
              <w:autoSpaceDE w:val="0"/>
              <w:autoSpaceDN w:val="0"/>
              <w:adjustRightInd/>
              <w:spacing w:line="300" w:lineRule="exact"/>
              <w:jc w:val="center"/>
              <w:rPr>
                <w:rFonts w:ascii="宋体" w:hAnsi="宋体" w:cs="宋体"/>
                <w:sz w:val="24"/>
                <w:highlight w:val="none"/>
              </w:rPr>
            </w:pPr>
          </w:p>
        </w:tc>
      </w:tr>
      <w:tr w14:paraId="4AC4C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E9001F6">
            <w:pPr>
              <w:adjustRightInd/>
              <w:spacing w:line="300" w:lineRule="exact"/>
              <w:jc w:val="center"/>
              <w:rPr>
                <w:rFonts w:ascii="宋体" w:hAnsi="宋体"/>
                <w:sz w:val="24"/>
                <w:highlight w:val="none"/>
              </w:rPr>
            </w:pPr>
            <w:r>
              <w:rPr>
                <w:rFonts w:hint="eastAsia" w:ascii="宋体" w:hAnsi="宋体" w:cs="宋体"/>
                <w:b/>
                <w:bCs/>
                <w:sz w:val="24"/>
                <w:highlight w:val="none"/>
              </w:rPr>
              <w:t>2</w:t>
            </w:r>
          </w:p>
        </w:tc>
        <w:tc>
          <w:tcPr>
            <w:tcW w:w="6538" w:type="dxa"/>
            <w:noWrap/>
            <w:vAlign w:val="center"/>
          </w:tcPr>
          <w:p w14:paraId="6D27E4DA">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31036EFA">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17AEB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578F66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w:t>
            </w:r>
          </w:p>
        </w:tc>
        <w:tc>
          <w:tcPr>
            <w:tcW w:w="6538" w:type="dxa"/>
            <w:shd w:val="clear" w:color="auto" w:fill="auto"/>
            <w:noWrap/>
            <w:vAlign w:val="center"/>
          </w:tcPr>
          <w:p w14:paraId="3354E6E7">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刨削动力系统主机</w:t>
            </w:r>
          </w:p>
        </w:tc>
        <w:tc>
          <w:tcPr>
            <w:tcW w:w="1313" w:type="dxa"/>
            <w:noWrap/>
            <w:vAlign w:val="center"/>
          </w:tcPr>
          <w:p w14:paraId="0D36E72D">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1997B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BAB7A2E">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shd w:val="clear" w:color="auto" w:fill="auto"/>
            <w:noWrap/>
            <w:vAlign w:val="center"/>
          </w:tcPr>
          <w:p w14:paraId="7BFFFF9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一机多用，双液晶屏彩色显示，可连接刨削手柄、骨锯摆锯手柄，可满足多种手术，可同时两路使用。</w:t>
            </w:r>
          </w:p>
        </w:tc>
        <w:tc>
          <w:tcPr>
            <w:tcW w:w="1313" w:type="dxa"/>
            <w:noWrap/>
            <w:vAlign w:val="center"/>
          </w:tcPr>
          <w:p w14:paraId="7123C297">
            <w:pPr>
              <w:autoSpaceDE w:val="0"/>
              <w:autoSpaceDN w:val="0"/>
              <w:adjustRightInd/>
              <w:spacing w:line="300" w:lineRule="exact"/>
              <w:jc w:val="center"/>
              <w:rPr>
                <w:rFonts w:ascii="宋体" w:hAnsi="宋体" w:cs="宋体"/>
                <w:sz w:val="24"/>
                <w:highlight w:val="none"/>
                <w:lang w:val="zh-CN"/>
              </w:rPr>
            </w:pPr>
          </w:p>
        </w:tc>
      </w:tr>
      <w:tr w14:paraId="761E0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AA01FC2">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shd w:val="clear" w:color="auto" w:fill="auto"/>
            <w:noWrap/>
            <w:vAlign w:val="center"/>
          </w:tcPr>
          <w:p w14:paraId="52B9849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可兼容≥10种手柄，包括大骨动力和高速磨钻、摆锯、矢状锯、往复锯等，适用于各类骨科手术，最高支持100000rpm。</w:t>
            </w:r>
          </w:p>
        </w:tc>
        <w:tc>
          <w:tcPr>
            <w:tcW w:w="1313" w:type="dxa"/>
            <w:noWrap/>
            <w:vAlign w:val="center"/>
          </w:tcPr>
          <w:p w14:paraId="723CD637">
            <w:pPr>
              <w:autoSpaceDE w:val="0"/>
              <w:autoSpaceDN w:val="0"/>
              <w:adjustRightInd/>
              <w:spacing w:line="300" w:lineRule="exact"/>
              <w:jc w:val="center"/>
              <w:rPr>
                <w:rFonts w:ascii="宋体" w:hAnsi="宋体" w:cs="宋体"/>
                <w:sz w:val="24"/>
                <w:highlight w:val="none"/>
                <w:lang w:val="zh-CN"/>
              </w:rPr>
            </w:pPr>
          </w:p>
        </w:tc>
      </w:tr>
      <w:tr w14:paraId="2E5EE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1918FCB">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shd w:val="clear" w:color="auto" w:fill="auto"/>
            <w:noWrap/>
            <w:vAlign w:val="center"/>
          </w:tcPr>
          <w:p w14:paraId="01CECF4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2个彩色触摸显示屏≥3英寸，可显示所连接的手柄类型、转速、模式、方向等。</w:t>
            </w:r>
          </w:p>
        </w:tc>
        <w:tc>
          <w:tcPr>
            <w:tcW w:w="1313" w:type="dxa"/>
            <w:noWrap/>
            <w:vAlign w:val="center"/>
          </w:tcPr>
          <w:p w14:paraId="4A47DDD6">
            <w:pPr>
              <w:autoSpaceDE w:val="0"/>
              <w:autoSpaceDN w:val="0"/>
              <w:adjustRightInd/>
              <w:spacing w:line="300" w:lineRule="exact"/>
              <w:jc w:val="center"/>
              <w:rPr>
                <w:rFonts w:ascii="宋体" w:hAnsi="宋体" w:cs="宋体"/>
                <w:b/>
                <w:bCs/>
                <w:sz w:val="24"/>
                <w:highlight w:val="none"/>
                <w:lang w:val="zh-CN"/>
              </w:rPr>
            </w:pPr>
          </w:p>
        </w:tc>
      </w:tr>
      <w:tr w14:paraId="3DBB4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BD37B3E">
            <w:pPr>
              <w:adjustRightInd/>
              <w:spacing w:line="300" w:lineRule="exact"/>
              <w:jc w:val="center"/>
              <w:rPr>
                <w:rFonts w:ascii="宋体" w:hAnsi="宋体" w:cs="宋体"/>
                <w:sz w:val="24"/>
                <w:highlight w:val="none"/>
              </w:rPr>
            </w:pPr>
            <w:r>
              <w:rPr>
                <w:rFonts w:hint="eastAsia" w:ascii="宋体" w:hAnsi="宋体" w:cs="宋体"/>
                <w:sz w:val="24"/>
                <w:highlight w:val="none"/>
              </w:rPr>
              <w:t>2.1.4</w:t>
            </w:r>
          </w:p>
        </w:tc>
        <w:tc>
          <w:tcPr>
            <w:tcW w:w="6538" w:type="dxa"/>
            <w:shd w:val="clear" w:color="auto" w:fill="auto"/>
            <w:noWrap/>
            <w:vAlign w:val="center"/>
          </w:tcPr>
          <w:p w14:paraId="567C2D7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彩色触摸显示屏可设定：提示音、屏幕亮度、参数记忆、窗口大小、往复转比例、手柄按键开关、脚踏开关、语言等功能。</w:t>
            </w:r>
          </w:p>
        </w:tc>
        <w:tc>
          <w:tcPr>
            <w:tcW w:w="1313" w:type="dxa"/>
            <w:noWrap/>
            <w:vAlign w:val="center"/>
          </w:tcPr>
          <w:p w14:paraId="564D71F5">
            <w:pPr>
              <w:autoSpaceDE w:val="0"/>
              <w:autoSpaceDN w:val="0"/>
              <w:adjustRightInd/>
              <w:spacing w:line="300" w:lineRule="exact"/>
              <w:jc w:val="center"/>
              <w:rPr>
                <w:rFonts w:ascii="宋体" w:hAnsi="宋体" w:cs="宋体"/>
                <w:sz w:val="24"/>
                <w:highlight w:val="none"/>
              </w:rPr>
            </w:pPr>
          </w:p>
        </w:tc>
      </w:tr>
      <w:tr w14:paraId="6EE23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3EFD407">
            <w:pPr>
              <w:adjustRightInd/>
              <w:spacing w:line="300" w:lineRule="exact"/>
              <w:jc w:val="center"/>
              <w:rPr>
                <w:rFonts w:ascii="宋体" w:hAnsi="宋体" w:cs="宋体"/>
                <w:sz w:val="24"/>
                <w:highlight w:val="none"/>
              </w:rPr>
            </w:pPr>
            <w:r>
              <w:rPr>
                <w:rFonts w:hint="eastAsia" w:ascii="宋体" w:hAnsi="宋体" w:cs="宋体"/>
                <w:sz w:val="24"/>
                <w:highlight w:val="none"/>
              </w:rPr>
              <w:t>▲2.1.5</w:t>
            </w:r>
          </w:p>
        </w:tc>
        <w:tc>
          <w:tcPr>
            <w:tcW w:w="6538" w:type="dxa"/>
            <w:shd w:val="clear" w:color="auto" w:fill="auto"/>
            <w:noWrap/>
            <w:vAlign w:val="center"/>
          </w:tcPr>
          <w:p w14:paraId="356560F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 xml:space="preserve">双手柄模式下，支持2个手柄同时独立工作，并保证100%动力(速度及扭矩)。 </w:t>
            </w:r>
          </w:p>
        </w:tc>
        <w:tc>
          <w:tcPr>
            <w:tcW w:w="1313" w:type="dxa"/>
            <w:noWrap/>
            <w:vAlign w:val="center"/>
          </w:tcPr>
          <w:p w14:paraId="36EDCCE4">
            <w:pPr>
              <w:autoSpaceDE w:val="0"/>
              <w:autoSpaceDN w:val="0"/>
              <w:adjustRightInd/>
              <w:spacing w:line="300" w:lineRule="exact"/>
              <w:jc w:val="center"/>
              <w:rPr>
                <w:rFonts w:ascii="宋体" w:hAnsi="宋体" w:cs="宋体"/>
                <w:b/>
                <w:bCs/>
                <w:sz w:val="24"/>
                <w:highlight w:val="none"/>
                <w:lang w:val="zh-CN"/>
              </w:rPr>
            </w:pPr>
          </w:p>
        </w:tc>
      </w:tr>
      <w:tr w14:paraId="5B08C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0181ECC">
            <w:pPr>
              <w:adjustRightInd/>
              <w:spacing w:line="300" w:lineRule="exact"/>
              <w:jc w:val="center"/>
              <w:rPr>
                <w:rFonts w:ascii="宋体" w:hAnsi="宋体" w:cs="宋体"/>
                <w:sz w:val="24"/>
                <w:highlight w:val="none"/>
              </w:rPr>
            </w:pPr>
            <w:r>
              <w:rPr>
                <w:rFonts w:hint="eastAsia" w:ascii="宋体" w:hAnsi="宋体" w:cs="宋体"/>
                <w:sz w:val="24"/>
                <w:highlight w:val="none"/>
              </w:rPr>
              <w:t>2.1.6</w:t>
            </w:r>
          </w:p>
        </w:tc>
        <w:tc>
          <w:tcPr>
            <w:tcW w:w="6538" w:type="dxa"/>
            <w:shd w:val="clear" w:color="auto" w:fill="auto"/>
            <w:noWrap/>
            <w:vAlign w:val="center"/>
          </w:tcPr>
          <w:p w14:paraId="4B80585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带有吸引接口，并配有多段式吸引流量的控制开关。</w:t>
            </w:r>
          </w:p>
        </w:tc>
        <w:tc>
          <w:tcPr>
            <w:tcW w:w="1313" w:type="dxa"/>
            <w:noWrap/>
            <w:vAlign w:val="center"/>
          </w:tcPr>
          <w:p w14:paraId="7892847D">
            <w:pPr>
              <w:autoSpaceDE w:val="0"/>
              <w:autoSpaceDN w:val="0"/>
              <w:adjustRightInd/>
              <w:spacing w:line="300" w:lineRule="exact"/>
              <w:jc w:val="center"/>
              <w:rPr>
                <w:rFonts w:ascii="宋体" w:hAnsi="宋体" w:cs="宋体"/>
                <w:sz w:val="24"/>
                <w:highlight w:val="none"/>
                <w:lang w:val="zh-CN"/>
              </w:rPr>
            </w:pPr>
          </w:p>
        </w:tc>
      </w:tr>
      <w:tr w14:paraId="7F4F8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81A4980">
            <w:pPr>
              <w:adjustRightInd/>
              <w:spacing w:line="300" w:lineRule="exact"/>
              <w:jc w:val="center"/>
              <w:rPr>
                <w:rFonts w:ascii="宋体" w:hAnsi="宋体" w:cs="宋体"/>
                <w:sz w:val="24"/>
                <w:highlight w:val="none"/>
              </w:rPr>
            </w:pPr>
            <w:r>
              <w:rPr>
                <w:rFonts w:hint="eastAsia" w:ascii="宋体" w:hAnsi="宋体" w:cs="宋体"/>
                <w:sz w:val="24"/>
                <w:highlight w:val="none"/>
              </w:rPr>
              <w:t>2.1.7</w:t>
            </w:r>
          </w:p>
        </w:tc>
        <w:tc>
          <w:tcPr>
            <w:tcW w:w="6538" w:type="dxa"/>
            <w:shd w:val="clear" w:color="auto" w:fill="auto"/>
            <w:noWrap/>
            <w:vAlign w:val="center"/>
          </w:tcPr>
          <w:p w14:paraId="7DC1404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 xml:space="preserve">往复转频率具有≥9级的调节，可任意设定。 </w:t>
            </w:r>
          </w:p>
        </w:tc>
        <w:tc>
          <w:tcPr>
            <w:tcW w:w="1313" w:type="dxa"/>
            <w:noWrap/>
            <w:vAlign w:val="center"/>
          </w:tcPr>
          <w:p w14:paraId="7BFCD43C">
            <w:pPr>
              <w:autoSpaceDE w:val="0"/>
              <w:autoSpaceDN w:val="0"/>
              <w:adjustRightInd/>
              <w:spacing w:line="300" w:lineRule="exact"/>
              <w:jc w:val="center"/>
              <w:rPr>
                <w:rFonts w:ascii="宋体" w:hAnsi="宋体" w:cs="宋体"/>
                <w:b/>
                <w:bCs/>
                <w:sz w:val="24"/>
                <w:highlight w:val="none"/>
                <w:lang w:val="zh-CN"/>
              </w:rPr>
            </w:pPr>
          </w:p>
        </w:tc>
      </w:tr>
      <w:tr w14:paraId="714CB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9EDA3D3">
            <w:pPr>
              <w:adjustRightInd/>
              <w:spacing w:line="300" w:lineRule="exact"/>
              <w:jc w:val="center"/>
              <w:rPr>
                <w:rFonts w:ascii="宋体" w:hAnsi="宋体" w:cs="宋体"/>
                <w:sz w:val="24"/>
                <w:highlight w:val="none"/>
              </w:rPr>
            </w:pPr>
            <w:r>
              <w:rPr>
                <w:rFonts w:hint="eastAsia" w:ascii="宋体" w:hAnsi="宋体" w:cs="宋体"/>
                <w:sz w:val="24"/>
                <w:highlight w:val="none"/>
              </w:rPr>
              <w:t>2.1.8</w:t>
            </w:r>
          </w:p>
        </w:tc>
        <w:tc>
          <w:tcPr>
            <w:tcW w:w="6538" w:type="dxa"/>
            <w:shd w:val="clear" w:color="auto" w:fill="auto"/>
            <w:noWrap/>
            <w:vAlign w:val="center"/>
          </w:tcPr>
          <w:p w14:paraId="49E0DA9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具有窗锁功能，可在面板设定刀头的窗开和窗锁，可任意调整刀头窗开大小。</w:t>
            </w:r>
          </w:p>
        </w:tc>
        <w:tc>
          <w:tcPr>
            <w:tcW w:w="1313" w:type="dxa"/>
            <w:noWrap/>
            <w:vAlign w:val="center"/>
          </w:tcPr>
          <w:p w14:paraId="6B41F368">
            <w:pPr>
              <w:autoSpaceDE w:val="0"/>
              <w:autoSpaceDN w:val="0"/>
              <w:adjustRightInd/>
              <w:spacing w:line="300" w:lineRule="exact"/>
              <w:jc w:val="center"/>
              <w:rPr>
                <w:rFonts w:ascii="宋体" w:hAnsi="宋体" w:cs="宋体"/>
                <w:b/>
                <w:bCs/>
                <w:sz w:val="24"/>
                <w:highlight w:val="none"/>
                <w:lang w:val="zh-CN"/>
              </w:rPr>
            </w:pPr>
          </w:p>
        </w:tc>
      </w:tr>
      <w:tr w14:paraId="68107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C19C227">
            <w:pPr>
              <w:adjustRightInd/>
              <w:spacing w:line="300" w:lineRule="exact"/>
              <w:jc w:val="center"/>
              <w:rPr>
                <w:rFonts w:ascii="宋体" w:hAnsi="宋体" w:cs="宋体"/>
                <w:sz w:val="24"/>
                <w:highlight w:val="none"/>
              </w:rPr>
            </w:pPr>
            <w:r>
              <w:rPr>
                <w:rFonts w:hint="eastAsia" w:ascii="宋体" w:hAnsi="宋体" w:cs="宋体"/>
                <w:sz w:val="24"/>
                <w:highlight w:val="none"/>
              </w:rPr>
              <w:t>2.1.9</w:t>
            </w:r>
          </w:p>
        </w:tc>
        <w:tc>
          <w:tcPr>
            <w:tcW w:w="6538" w:type="dxa"/>
            <w:shd w:val="clear" w:color="auto" w:fill="auto"/>
            <w:noWrap/>
            <w:vAlign w:val="center"/>
          </w:tcPr>
          <w:p w14:paraId="5102923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具有用户自我编程功能，用户可根据自己手术习惯设定转速等参数。</w:t>
            </w:r>
          </w:p>
        </w:tc>
        <w:tc>
          <w:tcPr>
            <w:tcW w:w="1313" w:type="dxa"/>
            <w:noWrap/>
            <w:vAlign w:val="center"/>
          </w:tcPr>
          <w:p w14:paraId="4823ADC4">
            <w:pPr>
              <w:autoSpaceDE w:val="0"/>
              <w:autoSpaceDN w:val="0"/>
              <w:adjustRightInd/>
              <w:spacing w:line="300" w:lineRule="exact"/>
              <w:jc w:val="center"/>
              <w:rPr>
                <w:rFonts w:ascii="宋体" w:hAnsi="宋体" w:cs="宋体"/>
                <w:b/>
                <w:bCs/>
                <w:sz w:val="24"/>
                <w:highlight w:val="none"/>
                <w:lang w:val="zh-CN"/>
              </w:rPr>
            </w:pPr>
          </w:p>
        </w:tc>
      </w:tr>
      <w:tr w14:paraId="3AC9C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34977E9">
            <w:pPr>
              <w:adjustRightInd/>
              <w:spacing w:line="300" w:lineRule="exact"/>
              <w:jc w:val="center"/>
              <w:rPr>
                <w:rFonts w:ascii="宋体" w:hAnsi="宋体" w:cs="宋体"/>
                <w:sz w:val="24"/>
                <w:highlight w:val="none"/>
              </w:rPr>
            </w:pPr>
            <w:r>
              <w:rPr>
                <w:rFonts w:hint="eastAsia" w:ascii="宋体" w:hAnsi="宋体" w:cs="宋体"/>
                <w:sz w:val="24"/>
                <w:highlight w:val="none"/>
              </w:rPr>
              <w:t>2.1.10</w:t>
            </w:r>
          </w:p>
        </w:tc>
        <w:tc>
          <w:tcPr>
            <w:tcW w:w="6538" w:type="dxa"/>
            <w:shd w:val="clear" w:color="auto" w:fill="auto"/>
            <w:noWrap/>
            <w:vAlign w:val="center"/>
          </w:tcPr>
          <w:p w14:paraId="2AAD9B0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刀头具有自动识别功能，不同刀头自动匹配转速和模式，内芯和外鞘接近完全同心，减少摩擦产生的金属屑，哑光外鞘，减少反光，使镜下视野更好。</w:t>
            </w:r>
          </w:p>
        </w:tc>
        <w:tc>
          <w:tcPr>
            <w:tcW w:w="1313" w:type="dxa"/>
            <w:noWrap/>
            <w:vAlign w:val="center"/>
          </w:tcPr>
          <w:p w14:paraId="7CAFAAC1">
            <w:pPr>
              <w:autoSpaceDE w:val="0"/>
              <w:autoSpaceDN w:val="0"/>
              <w:adjustRightInd/>
              <w:spacing w:line="300" w:lineRule="exact"/>
              <w:jc w:val="center"/>
              <w:rPr>
                <w:rFonts w:ascii="宋体" w:hAnsi="宋体" w:cs="宋体"/>
                <w:sz w:val="24"/>
                <w:highlight w:val="none"/>
              </w:rPr>
            </w:pPr>
          </w:p>
        </w:tc>
      </w:tr>
      <w:tr w14:paraId="45FCE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D12E28B">
            <w:pPr>
              <w:adjustRightInd/>
              <w:spacing w:line="300" w:lineRule="exact"/>
              <w:jc w:val="center"/>
              <w:rPr>
                <w:rFonts w:ascii="宋体" w:hAnsi="宋体" w:cs="宋体"/>
                <w:sz w:val="24"/>
                <w:highlight w:val="none"/>
              </w:rPr>
            </w:pPr>
            <w:r>
              <w:rPr>
                <w:rFonts w:hint="eastAsia" w:ascii="宋体" w:hAnsi="宋体" w:cs="宋体"/>
                <w:sz w:val="24"/>
                <w:highlight w:val="none"/>
              </w:rPr>
              <w:t>2.1.11</w:t>
            </w:r>
          </w:p>
        </w:tc>
        <w:tc>
          <w:tcPr>
            <w:tcW w:w="6538" w:type="dxa"/>
            <w:shd w:val="clear" w:color="auto" w:fill="auto"/>
            <w:noWrap/>
            <w:vAlign w:val="center"/>
          </w:tcPr>
          <w:p w14:paraId="7331D1D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刀头直径≥7种，有直型、预弯型、加长型和可折弯型，直径包含2.0 mm、2.9 mm、3.5 mm、3.7 mm、4.2 mm、4.8 mm、5.5 mm等，刀头种类≥130种。</w:t>
            </w:r>
          </w:p>
        </w:tc>
        <w:tc>
          <w:tcPr>
            <w:tcW w:w="1313" w:type="dxa"/>
            <w:noWrap/>
            <w:vAlign w:val="center"/>
          </w:tcPr>
          <w:p w14:paraId="52DCD471">
            <w:pPr>
              <w:autoSpaceDE w:val="0"/>
              <w:autoSpaceDN w:val="0"/>
              <w:adjustRightInd/>
              <w:spacing w:line="300" w:lineRule="exact"/>
              <w:jc w:val="center"/>
              <w:rPr>
                <w:rFonts w:ascii="宋体" w:hAnsi="宋体" w:cs="宋体"/>
                <w:sz w:val="24"/>
                <w:highlight w:val="none"/>
                <w:lang w:val="zh-CN"/>
              </w:rPr>
            </w:pPr>
          </w:p>
        </w:tc>
      </w:tr>
      <w:tr w14:paraId="6C25A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B977974">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2.2</w:t>
            </w:r>
          </w:p>
        </w:tc>
        <w:tc>
          <w:tcPr>
            <w:tcW w:w="6538" w:type="dxa"/>
            <w:shd w:val="clear" w:color="auto" w:fill="auto"/>
            <w:noWrap/>
            <w:vAlign w:val="center"/>
          </w:tcPr>
          <w:p w14:paraId="7DF92EB8">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刨削手柄</w:t>
            </w:r>
          </w:p>
        </w:tc>
        <w:tc>
          <w:tcPr>
            <w:tcW w:w="1313" w:type="dxa"/>
            <w:noWrap/>
            <w:vAlign w:val="center"/>
          </w:tcPr>
          <w:p w14:paraId="6F860D80">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29983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8DD8FBC">
            <w:pPr>
              <w:adjustRightInd/>
              <w:spacing w:line="300" w:lineRule="exact"/>
              <w:jc w:val="center"/>
              <w:rPr>
                <w:rFonts w:ascii="宋体" w:hAnsi="宋体" w:cs="宋体"/>
                <w:sz w:val="24"/>
                <w:highlight w:val="none"/>
              </w:rPr>
            </w:pPr>
            <w:r>
              <w:rPr>
                <w:rFonts w:hint="eastAsia" w:ascii="宋体" w:hAnsi="宋体" w:cs="宋体"/>
                <w:sz w:val="24"/>
                <w:highlight w:val="none"/>
              </w:rPr>
              <w:t>2.2.1</w:t>
            </w:r>
          </w:p>
        </w:tc>
        <w:tc>
          <w:tcPr>
            <w:tcW w:w="6538" w:type="dxa"/>
            <w:shd w:val="clear" w:color="auto" w:fill="auto"/>
            <w:noWrap/>
            <w:vAlign w:val="center"/>
          </w:tcPr>
          <w:p w14:paraId="129998C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可在手柄上直接调节速度、运转模式及开关。带有吸引接口，并配有吸引流量的控制开关。</w:t>
            </w:r>
          </w:p>
        </w:tc>
        <w:tc>
          <w:tcPr>
            <w:tcW w:w="1313" w:type="dxa"/>
            <w:noWrap/>
            <w:vAlign w:val="center"/>
          </w:tcPr>
          <w:p w14:paraId="7C31D50F">
            <w:pPr>
              <w:autoSpaceDE w:val="0"/>
              <w:autoSpaceDN w:val="0"/>
              <w:adjustRightInd/>
              <w:spacing w:line="300" w:lineRule="exact"/>
              <w:jc w:val="center"/>
              <w:rPr>
                <w:rFonts w:ascii="宋体" w:hAnsi="宋体" w:cs="宋体"/>
                <w:sz w:val="24"/>
                <w:highlight w:val="none"/>
                <w:lang w:val="zh-CN"/>
              </w:rPr>
            </w:pPr>
          </w:p>
        </w:tc>
      </w:tr>
      <w:tr w14:paraId="4489C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158E76C">
            <w:pPr>
              <w:adjustRightInd/>
              <w:spacing w:line="300" w:lineRule="exact"/>
              <w:jc w:val="center"/>
              <w:rPr>
                <w:rFonts w:ascii="宋体" w:hAnsi="宋体" w:cs="宋体"/>
                <w:sz w:val="24"/>
                <w:highlight w:val="none"/>
              </w:rPr>
            </w:pPr>
            <w:r>
              <w:rPr>
                <w:rFonts w:hint="eastAsia" w:ascii="宋体" w:hAnsi="宋体" w:cs="宋体"/>
                <w:sz w:val="24"/>
                <w:highlight w:val="none"/>
              </w:rPr>
              <w:t>2.2.2</w:t>
            </w:r>
          </w:p>
        </w:tc>
        <w:tc>
          <w:tcPr>
            <w:tcW w:w="6538" w:type="dxa"/>
            <w:shd w:val="clear" w:color="auto" w:fill="auto"/>
            <w:noWrap/>
            <w:vAlign w:val="center"/>
          </w:tcPr>
          <w:p w14:paraId="4FE68CD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可高温高压消毒，连线和手柄一体化。</w:t>
            </w:r>
          </w:p>
        </w:tc>
        <w:tc>
          <w:tcPr>
            <w:tcW w:w="1313" w:type="dxa"/>
            <w:noWrap/>
            <w:vAlign w:val="center"/>
          </w:tcPr>
          <w:p w14:paraId="408F3A13">
            <w:pPr>
              <w:autoSpaceDE w:val="0"/>
              <w:autoSpaceDN w:val="0"/>
              <w:adjustRightInd/>
              <w:spacing w:line="300" w:lineRule="exact"/>
              <w:jc w:val="center"/>
              <w:rPr>
                <w:rFonts w:ascii="宋体" w:hAnsi="宋体" w:cs="宋体"/>
                <w:sz w:val="24"/>
                <w:highlight w:val="none"/>
                <w:lang w:val="zh-CN"/>
              </w:rPr>
            </w:pPr>
          </w:p>
        </w:tc>
      </w:tr>
      <w:tr w14:paraId="2CF1B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2758F9B">
            <w:pPr>
              <w:adjustRightInd/>
              <w:spacing w:line="300" w:lineRule="exact"/>
              <w:jc w:val="center"/>
              <w:rPr>
                <w:rFonts w:ascii="宋体" w:hAnsi="宋体" w:cs="宋体"/>
                <w:sz w:val="24"/>
                <w:highlight w:val="none"/>
              </w:rPr>
            </w:pPr>
            <w:r>
              <w:rPr>
                <w:rFonts w:hint="eastAsia" w:ascii="宋体" w:hAnsi="宋体" w:cs="宋体"/>
                <w:sz w:val="24"/>
                <w:highlight w:val="none"/>
              </w:rPr>
              <w:t>2.2.3</w:t>
            </w:r>
          </w:p>
        </w:tc>
        <w:tc>
          <w:tcPr>
            <w:tcW w:w="6538" w:type="dxa"/>
            <w:shd w:val="clear" w:color="auto" w:fill="auto"/>
            <w:noWrap/>
            <w:vAlign w:val="center"/>
          </w:tcPr>
          <w:p w14:paraId="0763006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快速接口，可单手完成安装拆卸刨削刀头。</w:t>
            </w:r>
          </w:p>
        </w:tc>
        <w:tc>
          <w:tcPr>
            <w:tcW w:w="1313" w:type="dxa"/>
            <w:noWrap/>
            <w:vAlign w:val="center"/>
          </w:tcPr>
          <w:p w14:paraId="5AFCE0C3">
            <w:pPr>
              <w:autoSpaceDE w:val="0"/>
              <w:autoSpaceDN w:val="0"/>
              <w:adjustRightInd/>
              <w:spacing w:line="300" w:lineRule="exact"/>
              <w:jc w:val="center"/>
              <w:rPr>
                <w:rFonts w:ascii="宋体" w:hAnsi="宋体" w:cs="宋体"/>
                <w:b/>
                <w:bCs/>
                <w:sz w:val="24"/>
                <w:highlight w:val="none"/>
              </w:rPr>
            </w:pPr>
          </w:p>
        </w:tc>
      </w:tr>
      <w:tr w14:paraId="39E19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3913024">
            <w:pPr>
              <w:adjustRightInd/>
              <w:spacing w:line="300" w:lineRule="exact"/>
              <w:jc w:val="center"/>
              <w:rPr>
                <w:rFonts w:ascii="宋体" w:hAnsi="宋体" w:cs="宋体"/>
                <w:sz w:val="24"/>
                <w:highlight w:val="none"/>
              </w:rPr>
            </w:pPr>
            <w:r>
              <w:rPr>
                <w:rFonts w:hint="eastAsia" w:ascii="宋体" w:hAnsi="宋体" w:cs="宋体"/>
                <w:sz w:val="24"/>
                <w:highlight w:val="none"/>
              </w:rPr>
              <w:t>▲2.2.4</w:t>
            </w:r>
          </w:p>
        </w:tc>
        <w:tc>
          <w:tcPr>
            <w:tcW w:w="6538" w:type="dxa"/>
            <w:shd w:val="clear" w:color="auto" w:fill="auto"/>
            <w:noWrap/>
            <w:vAlign w:val="center"/>
          </w:tcPr>
          <w:p w14:paraId="2CCDF1D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速度500-12000转/分，扭力≥35Nm.提供不同刨削刀头的参数智能设定。</w:t>
            </w:r>
          </w:p>
        </w:tc>
        <w:tc>
          <w:tcPr>
            <w:tcW w:w="1313" w:type="dxa"/>
            <w:noWrap/>
            <w:vAlign w:val="center"/>
          </w:tcPr>
          <w:p w14:paraId="16F8D776">
            <w:pPr>
              <w:autoSpaceDE w:val="0"/>
              <w:autoSpaceDN w:val="0"/>
              <w:adjustRightInd/>
              <w:spacing w:line="300" w:lineRule="exact"/>
              <w:jc w:val="center"/>
              <w:rPr>
                <w:rFonts w:ascii="宋体" w:hAnsi="宋体" w:cs="宋体"/>
                <w:sz w:val="24"/>
                <w:highlight w:val="none"/>
                <w:lang w:val="zh-CN"/>
              </w:rPr>
            </w:pPr>
          </w:p>
        </w:tc>
      </w:tr>
      <w:tr w14:paraId="201BF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4680F4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2.3</w:t>
            </w:r>
          </w:p>
        </w:tc>
        <w:tc>
          <w:tcPr>
            <w:tcW w:w="6538" w:type="dxa"/>
            <w:shd w:val="clear" w:color="auto" w:fill="auto"/>
            <w:noWrap/>
            <w:vAlign w:val="center"/>
          </w:tcPr>
          <w:p w14:paraId="41C01B9F">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关节镜镜子</w:t>
            </w:r>
          </w:p>
        </w:tc>
        <w:tc>
          <w:tcPr>
            <w:tcW w:w="1313" w:type="dxa"/>
            <w:noWrap/>
            <w:vAlign w:val="center"/>
          </w:tcPr>
          <w:p w14:paraId="1604BA45">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4D92C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D7CC12B">
            <w:pPr>
              <w:adjustRightInd/>
              <w:spacing w:line="300" w:lineRule="exact"/>
              <w:jc w:val="center"/>
              <w:rPr>
                <w:rFonts w:ascii="宋体" w:hAnsi="宋体" w:cs="宋体"/>
                <w:sz w:val="24"/>
                <w:highlight w:val="none"/>
              </w:rPr>
            </w:pPr>
            <w:r>
              <w:rPr>
                <w:rFonts w:hint="eastAsia" w:ascii="宋体" w:hAnsi="宋体" w:cs="宋体"/>
                <w:sz w:val="24"/>
                <w:highlight w:val="none"/>
              </w:rPr>
              <w:t>2.3.1</w:t>
            </w:r>
          </w:p>
        </w:tc>
        <w:tc>
          <w:tcPr>
            <w:tcW w:w="6538" w:type="dxa"/>
            <w:shd w:val="clear" w:color="auto" w:fill="auto"/>
            <w:noWrap/>
            <w:vAlign w:val="center"/>
          </w:tcPr>
          <w:p w14:paraId="34CA784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4mm 30度高清关节镜，照度≥1500Lx，有效景深：4-50mm，蓝宝石镜片。</w:t>
            </w:r>
          </w:p>
        </w:tc>
        <w:tc>
          <w:tcPr>
            <w:tcW w:w="1313" w:type="dxa"/>
            <w:noWrap/>
            <w:vAlign w:val="center"/>
          </w:tcPr>
          <w:p w14:paraId="1CC91593">
            <w:pPr>
              <w:autoSpaceDE w:val="0"/>
              <w:autoSpaceDN w:val="0"/>
              <w:adjustRightInd/>
              <w:spacing w:line="300" w:lineRule="exact"/>
              <w:jc w:val="center"/>
              <w:rPr>
                <w:rFonts w:ascii="宋体" w:hAnsi="宋体" w:cs="宋体"/>
                <w:b/>
                <w:bCs/>
                <w:sz w:val="24"/>
                <w:highlight w:val="none"/>
              </w:rPr>
            </w:pPr>
          </w:p>
        </w:tc>
      </w:tr>
      <w:tr w14:paraId="6EB93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794CF28">
            <w:pPr>
              <w:adjustRightInd/>
              <w:spacing w:line="300" w:lineRule="exact"/>
              <w:jc w:val="center"/>
              <w:rPr>
                <w:rFonts w:ascii="宋体" w:hAnsi="宋体" w:cs="宋体"/>
                <w:sz w:val="24"/>
                <w:highlight w:val="none"/>
              </w:rPr>
            </w:pPr>
            <w:r>
              <w:rPr>
                <w:rFonts w:hint="eastAsia" w:ascii="宋体" w:hAnsi="宋体" w:cs="宋体"/>
                <w:sz w:val="24"/>
                <w:highlight w:val="none"/>
              </w:rPr>
              <w:t>2.3.2</w:t>
            </w:r>
          </w:p>
        </w:tc>
        <w:tc>
          <w:tcPr>
            <w:tcW w:w="6538" w:type="dxa"/>
            <w:shd w:val="clear" w:color="auto" w:fill="auto"/>
            <w:noWrap/>
            <w:vAlign w:val="center"/>
          </w:tcPr>
          <w:p w14:paraId="0B1013E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一键式按钮快速卡槽式接口，可单手操作, 拆装方便。</w:t>
            </w:r>
          </w:p>
        </w:tc>
        <w:tc>
          <w:tcPr>
            <w:tcW w:w="1313" w:type="dxa"/>
            <w:noWrap/>
            <w:vAlign w:val="center"/>
          </w:tcPr>
          <w:p w14:paraId="760CA67C">
            <w:pPr>
              <w:autoSpaceDE w:val="0"/>
              <w:autoSpaceDN w:val="0"/>
              <w:adjustRightInd/>
              <w:spacing w:line="300" w:lineRule="exact"/>
              <w:jc w:val="center"/>
              <w:rPr>
                <w:rFonts w:ascii="宋体" w:hAnsi="宋体" w:cs="宋体"/>
                <w:sz w:val="24"/>
                <w:highlight w:val="none"/>
                <w:lang w:val="zh-CN"/>
              </w:rPr>
            </w:pPr>
          </w:p>
        </w:tc>
      </w:tr>
      <w:tr w14:paraId="03D55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A1150A8">
            <w:pPr>
              <w:adjustRightInd/>
              <w:spacing w:line="300" w:lineRule="exact"/>
              <w:jc w:val="center"/>
              <w:rPr>
                <w:rFonts w:ascii="宋体" w:hAnsi="宋体" w:cs="宋体"/>
                <w:sz w:val="24"/>
                <w:highlight w:val="none"/>
              </w:rPr>
            </w:pPr>
            <w:r>
              <w:rPr>
                <w:rFonts w:hint="eastAsia" w:ascii="宋体" w:hAnsi="宋体" w:cs="宋体"/>
                <w:sz w:val="24"/>
                <w:highlight w:val="none"/>
              </w:rPr>
              <w:t>▲2.3.3</w:t>
            </w:r>
          </w:p>
        </w:tc>
        <w:tc>
          <w:tcPr>
            <w:tcW w:w="6538" w:type="dxa"/>
            <w:shd w:val="clear" w:color="auto" w:fill="auto"/>
            <w:noWrap/>
            <w:vAlign w:val="center"/>
          </w:tcPr>
          <w:p w14:paraId="5D7B229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镜管直径为</w:t>
            </w:r>
            <w:r>
              <w:rPr>
                <w:rFonts w:hint="eastAsia"/>
                <w:highlight w:val="none"/>
              </w:rPr>
              <w:t>≥</w:t>
            </w:r>
            <w:r>
              <w:rPr>
                <w:rFonts w:hint="eastAsia" w:ascii="宋体" w:hAnsi="宋体" w:cs="宋体"/>
                <w:kern w:val="0"/>
                <w:sz w:val="24"/>
                <w:highlight w:val="none"/>
              </w:rPr>
              <w:t>4.0mm, 工作长度≥150mm。</w:t>
            </w:r>
          </w:p>
        </w:tc>
        <w:tc>
          <w:tcPr>
            <w:tcW w:w="1313" w:type="dxa"/>
            <w:noWrap/>
            <w:vAlign w:val="center"/>
          </w:tcPr>
          <w:p w14:paraId="50B3A817">
            <w:pPr>
              <w:autoSpaceDE w:val="0"/>
              <w:autoSpaceDN w:val="0"/>
              <w:adjustRightInd/>
              <w:spacing w:line="300" w:lineRule="exact"/>
              <w:jc w:val="center"/>
              <w:rPr>
                <w:rFonts w:ascii="宋体" w:hAnsi="宋体" w:cs="宋体"/>
                <w:sz w:val="24"/>
                <w:highlight w:val="none"/>
                <w:lang w:val="zh-CN"/>
              </w:rPr>
            </w:pPr>
          </w:p>
        </w:tc>
      </w:tr>
      <w:tr w14:paraId="27731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7C8A099">
            <w:pPr>
              <w:adjustRightInd/>
              <w:spacing w:line="300" w:lineRule="exact"/>
              <w:jc w:val="center"/>
              <w:rPr>
                <w:rFonts w:ascii="宋体" w:hAnsi="宋体" w:cs="宋体"/>
                <w:sz w:val="24"/>
                <w:highlight w:val="none"/>
              </w:rPr>
            </w:pPr>
            <w:r>
              <w:rPr>
                <w:rFonts w:hint="eastAsia" w:ascii="宋体" w:hAnsi="宋体" w:cs="宋体"/>
                <w:sz w:val="24"/>
                <w:highlight w:val="none"/>
              </w:rPr>
              <w:t>2.3.4</w:t>
            </w:r>
          </w:p>
        </w:tc>
        <w:tc>
          <w:tcPr>
            <w:tcW w:w="6538" w:type="dxa"/>
            <w:shd w:val="clear" w:color="auto" w:fill="auto"/>
            <w:noWrap/>
            <w:vAlign w:val="center"/>
          </w:tcPr>
          <w:p w14:paraId="746333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镜面可见广度：</w:t>
            </w:r>
            <w:r>
              <w:rPr>
                <w:rFonts w:hint="eastAsia"/>
                <w:highlight w:val="none"/>
              </w:rPr>
              <w:t>≤</w:t>
            </w:r>
            <w:r>
              <w:rPr>
                <w:rFonts w:hint="eastAsia" w:ascii="宋体" w:hAnsi="宋体" w:cs="宋体"/>
                <w:kern w:val="0"/>
                <w:sz w:val="24"/>
                <w:highlight w:val="none"/>
              </w:rPr>
              <w:t>105°, 避免大视野扭曲图像。</w:t>
            </w:r>
          </w:p>
        </w:tc>
        <w:tc>
          <w:tcPr>
            <w:tcW w:w="1313" w:type="dxa"/>
            <w:noWrap/>
            <w:vAlign w:val="center"/>
          </w:tcPr>
          <w:p w14:paraId="7A3AB1C6">
            <w:pPr>
              <w:autoSpaceDE w:val="0"/>
              <w:autoSpaceDN w:val="0"/>
              <w:adjustRightInd/>
              <w:spacing w:line="300" w:lineRule="exact"/>
              <w:jc w:val="center"/>
              <w:rPr>
                <w:rFonts w:ascii="宋体" w:hAnsi="宋体" w:cs="宋体"/>
                <w:sz w:val="24"/>
                <w:highlight w:val="none"/>
                <w:lang w:val="zh-CN"/>
              </w:rPr>
            </w:pPr>
          </w:p>
        </w:tc>
      </w:tr>
      <w:tr w14:paraId="7C266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0B27AC7">
            <w:pPr>
              <w:adjustRightInd/>
              <w:spacing w:line="300" w:lineRule="exact"/>
              <w:jc w:val="center"/>
              <w:rPr>
                <w:rFonts w:ascii="宋体" w:hAnsi="宋体" w:cs="宋体"/>
                <w:sz w:val="24"/>
                <w:highlight w:val="none"/>
              </w:rPr>
            </w:pPr>
            <w:r>
              <w:rPr>
                <w:rFonts w:hint="eastAsia" w:ascii="宋体" w:hAnsi="宋体" w:cs="宋体"/>
                <w:sz w:val="24"/>
                <w:highlight w:val="none"/>
              </w:rPr>
              <w:t>2.3.5</w:t>
            </w:r>
          </w:p>
        </w:tc>
        <w:tc>
          <w:tcPr>
            <w:tcW w:w="6538" w:type="dxa"/>
            <w:shd w:val="clear" w:color="auto" w:fill="auto"/>
            <w:noWrap/>
            <w:vAlign w:val="center"/>
          </w:tcPr>
          <w:p w14:paraId="406AFCA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可高温高压消毒。</w:t>
            </w:r>
          </w:p>
        </w:tc>
        <w:tc>
          <w:tcPr>
            <w:tcW w:w="1313" w:type="dxa"/>
            <w:noWrap/>
            <w:vAlign w:val="center"/>
          </w:tcPr>
          <w:p w14:paraId="7CE73191">
            <w:pPr>
              <w:autoSpaceDE w:val="0"/>
              <w:autoSpaceDN w:val="0"/>
              <w:adjustRightInd/>
              <w:spacing w:line="300" w:lineRule="exact"/>
              <w:jc w:val="center"/>
              <w:rPr>
                <w:rFonts w:ascii="宋体" w:hAnsi="宋体" w:cs="宋体"/>
                <w:sz w:val="24"/>
                <w:highlight w:val="none"/>
                <w:lang w:val="zh-CN"/>
              </w:rPr>
            </w:pPr>
          </w:p>
        </w:tc>
      </w:tr>
      <w:tr w14:paraId="3FF2F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4B61C6C">
            <w:pPr>
              <w:adjustRightInd/>
              <w:spacing w:line="300" w:lineRule="exact"/>
              <w:jc w:val="center"/>
              <w:rPr>
                <w:rFonts w:ascii="宋体" w:hAnsi="宋体" w:cs="宋体"/>
                <w:sz w:val="24"/>
                <w:highlight w:val="none"/>
              </w:rPr>
            </w:pPr>
            <w:r>
              <w:rPr>
                <w:rFonts w:hint="eastAsia" w:ascii="宋体" w:hAnsi="宋体" w:cs="宋体"/>
                <w:sz w:val="24"/>
                <w:highlight w:val="none"/>
              </w:rPr>
              <w:t>2.3.6</w:t>
            </w:r>
          </w:p>
        </w:tc>
        <w:tc>
          <w:tcPr>
            <w:tcW w:w="6538" w:type="dxa"/>
            <w:shd w:val="clear" w:color="auto" w:fill="auto"/>
            <w:noWrap/>
            <w:vAlign w:val="center"/>
          </w:tcPr>
          <w:p w14:paraId="52B51C5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双通道进出水口设计。</w:t>
            </w:r>
          </w:p>
        </w:tc>
        <w:tc>
          <w:tcPr>
            <w:tcW w:w="1313" w:type="dxa"/>
            <w:noWrap/>
            <w:vAlign w:val="center"/>
          </w:tcPr>
          <w:p w14:paraId="558DD228">
            <w:pPr>
              <w:autoSpaceDE w:val="0"/>
              <w:autoSpaceDN w:val="0"/>
              <w:adjustRightInd/>
              <w:spacing w:line="300" w:lineRule="exact"/>
              <w:jc w:val="center"/>
              <w:rPr>
                <w:rFonts w:ascii="宋体" w:hAnsi="宋体" w:cs="宋体"/>
                <w:sz w:val="24"/>
                <w:highlight w:val="none"/>
                <w:lang w:val="zh-CN"/>
              </w:rPr>
            </w:pPr>
          </w:p>
        </w:tc>
      </w:tr>
      <w:tr w14:paraId="018BF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BF7CA1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2.4</w:t>
            </w:r>
          </w:p>
        </w:tc>
        <w:tc>
          <w:tcPr>
            <w:tcW w:w="6538" w:type="dxa"/>
            <w:shd w:val="clear" w:color="auto" w:fill="auto"/>
            <w:noWrap/>
            <w:vAlign w:val="center"/>
          </w:tcPr>
          <w:p w14:paraId="5DA2CE65">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关节镜手术器械</w:t>
            </w:r>
          </w:p>
        </w:tc>
        <w:tc>
          <w:tcPr>
            <w:tcW w:w="1313" w:type="dxa"/>
            <w:noWrap/>
            <w:vAlign w:val="center"/>
          </w:tcPr>
          <w:p w14:paraId="067E8088">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2735B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741B939">
            <w:pPr>
              <w:adjustRightInd/>
              <w:spacing w:line="300" w:lineRule="exact"/>
              <w:jc w:val="center"/>
              <w:rPr>
                <w:rFonts w:ascii="宋体" w:hAnsi="宋体" w:cs="宋体"/>
                <w:sz w:val="24"/>
                <w:highlight w:val="none"/>
              </w:rPr>
            </w:pPr>
            <w:r>
              <w:rPr>
                <w:rFonts w:hint="eastAsia" w:ascii="宋体" w:hAnsi="宋体" w:cs="宋体"/>
                <w:sz w:val="24"/>
                <w:highlight w:val="none"/>
              </w:rPr>
              <w:t>2.4.1</w:t>
            </w:r>
          </w:p>
        </w:tc>
        <w:tc>
          <w:tcPr>
            <w:tcW w:w="6538" w:type="dxa"/>
            <w:shd w:val="clear" w:color="auto" w:fill="auto"/>
            <w:noWrap/>
            <w:vAlign w:val="center"/>
          </w:tcPr>
          <w:p w14:paraId="30B29AB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不锈钢材质，外表无卯榫结构。</w:t>
            </w:r>
          </w:p>
        </w:tc>
        <w:tc>
          <w:tcPr>
            <w:tcW w:w="1313" w:type="dxa"/>
            <w:noWrap/>
            <w:vAlign w:val="center"/>
          </w:tcPr>
          <w:p w14:paraId="350D74B9">
            <w:pPr>
              <w:autoSpaceDE w:val="0"/>
              <w:autoSpaceDN w:val="0"/>
              <w:adjustRightInd/>
              <w:spacing w:line="300" w:lineRule="exact"/>
              <w:jc w:val="center"/>
              <w:rPr>
                <w:rFonts w:ascii="宋体" w:hAnsi="宋体" w:cs="宋体"/>
                <w:sz w:val="24"/>
                <w:highlight w:val="none"/>
                <w:lang w:val="zh-CN"/>
              </w:rPr>
            </w:pPr>
          </w:p>
        </w:tc>
      </w:tr>
      <w:tr w14:paraId="52D59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ED4C877">
            <w:pPr>
              <w:adjustRightInd/>
              <w:spacing w:line="300" w:lineRule="exact"/>
              <w:jc w:val="center"/>
              <w:rPr>
                <w:rFonts w:ascii="宋体" w:hAnsi="宋体" w:cs="宋体"/>
                <w:sz w:val="24"/>
                <w:highlight w:val="none"/>
              </w:rPr>
            </w:pPr>
            <w:r>
              <w:rPr>
                <w:rFonts w:hint="eastAsia" w:ascii="宋体" w:hAnsi="宋体" w:cs="宋体"/>
                <w:sz w:val="24"/>
                <w:highlight w:val="none"/>
              </w:rPr>
              <w:t>2.4.2</w:t>
            </w:r>
          </w:p>
        </w:tc>
        <w:tc>
          <w:tcPr>
            <w:tcW w:w="6538" w:type="dxa"/>
            <w:shd w:val="clear" w:color="auto" w:fill="auto"/>
            <w:noWrap/>
            <w:vAlign w:val="center"/>
          </w:tcPr>
          <w:p w14:paraId="300031F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表面哑光处理，镜下不易反光。</w:t>
            </w:r>
          </w:p>
        </w:tc>
        <w:tc>
          <w:tcPr>
            <w:tcW w:w="1313" w:type="dxa"/>
            <w:noWrap/>
            <w:vAlign w:val="center"/>
          </w:tcPr>
          <w:p w14:paraId="42704C86">
            <w:pPr>
              <w:autoSpaceDE w:val="0"/>
              <w:autoSpaceDN w:val="0"/>
              <w:adjustRightInd/>
              <w:spacing w:line="300" w:lineRule="exact"/>
              <w:jc w:val="center"/>
              <w:rPr>
                <w:rFonts w:ascii="宋体" w:hAnsi="宋体" w:cs="宋体"/>
                <w:sz w:val="24"/>
                <w:highlight w:val="none"/>
                <w:lang w:val="zh-CN"/>
              </w:rPr>
            </w:pPr>
          </w:p>
        </w:tc>
      </w:tr>
      <w:tr w14:paraId="0B264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A7B4E65">
            <w:pPr>
              <w:adjustRightInd/>
              <w:spacing w:line="300" w:lineRule="exact"/>
              <w:jc w:val="center"/>
              <w:rPr>
                <w:rFonts w:ascii="宋体" w:hAnsi="宋体" w:cs="宋体"/>
                <w:sz w:val="24"/>
                <w:highlight w:val="none"/>
              </w:rPr>
            </w:pPr>
            <w:r>
              <w:rPr>
                <w:rFonts w:hint="eastAsia" w:ascii="宋体" w:hAnsi="宋体" w:cs="宋体"/>
                <w:sz w:val="24"/>
                <w:highlight w:val="none"/>
              </w:rPr>
              <w:t>2.4.3</w:t>
            </w:r>
          </w:p>
        </w:tc>
        <w:tc>
          <w:tcPr>
            <w:tcW w:w="6538" w:type="dxa"/>
            <w:shd w:val="clear" w:color="auto" w:fill="auto"/>
            <w:noWrap/>
            <w:vAlign w:val="center"/>
          </w:tcPr>
          <w:p w14:paraId="6940FAB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过线钩手柄，工作长度≥135mm。</w:t>
            </w:r>
          </w:p>
        </w:tc>
        <w:tc>
          <w:tcPr>
            <w:tcW w:w="1313" w:type="dxa"/>
            <w:noWrap/>
            <w:vAlign w:val="center"/>
          </w:tcPr>
          <w:p w14:paraId="757CC11B">
            <w:pPr>
              <w:autoSpaceDE w:val="0"/>
              <w:autoSpaceDN w:val="0"/>
              <w:adjustRightInd/>
              <w:spacing w:line="300" w:lineRule="exact"/>
              <w:jc w:val="center"/>
              <w:rPr>
                <w:rFonts w:ascii="宋体" w:hAnsi="宋体" w:cs="宋体"/>
                <w:sz w:val="24"/>
                <w:highlight w:val="none"/>
                <w:lang w:val="zh-CN"/>
              </w:rPr>
            </w:pPr>
          </w:p>
        </w:tc>
      </w:tr>
      <w:tr w14:paraId="49EA2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2745D3B">
            <w:pPr>
              <w:adjustRightInd/>
              <w:spacing w:line="300" w:lineRule="exact"/>
              <w:jc w:val="center"/>
              <w:rPr>
                <w:rFonts w:ascii="宋体" w:hAnsi="宋体" w:cs="宋体"/>
                <w:sz w:val="24"/>
                <w:highlight w:val="none"/>
              </w:rPr>
            </w:pPr>
            <w:r>
              <w:rPr>
                <w:rFonts w:hint="eastAsia" w:ascii="宋体" w:hAnsi="宋体" w:cs="宋体"/>
                <w:sz w:val="24"/>
                <w:highlight w:val="none"/>
              </w:rPr>
              <w:t>2.4.4</w:t>
            </w:r>
          </w:p>
        </w:tc>
        <w:tc>
          <w:tcPr>
            <w:tcW w:w="6538" w:type="dxa"/>
            <w:shd w:val="clear" w:color="auto" w:fill="auto"/>
            <w:noWrap/>
            <w:vAlign w:val="center"/>
          </w:tcPr>
          <w:p w14:paraId="6D946B8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过线钩（直型），工作长度≥140mm。</w:t>
            </w:r>
          </w:p>
        </w:tc>
        <w:tc>
          <w:tcPr>
            <w:tcW w:w="1313" w:type="dxa"/>
            <w:noWrap/>
            <w:vAlign w:val="center"/>
          </w:tcPr>
          <w:p w14:paraId="28211E81">
            <w:pPr>
              <w:autoSpaceDE w:val="0"/>
              <w:autoSpaceDN w:val="0"/>
              <w:adjustRightInd/>
              <w:spacing w:line="300" w:lineRule="exact"/>
              <w:jc w:val="center"/>
              <w:rPr>
                <w:rFonts w:ascii="宋体" w:hAnsi="宋体" w:cs="宋体"/>
                <w:sz w:val="24"/>
                <w:highlight w:val="none"/>
                <w:lang w:val="zh-CN"/>
              </w:rPr>
            </w:pPr>
          </w:p>
        </w:tc>
      </w:tr>
      <w:tr w14:paraId="58C90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64330D0">
            <w:pPr>
              <w:adjustRightInd/>
              <w:spacing w:line="300" w:lineRule="exact"/>
              <w:jc w:val="center"/>
              <w:rPr>
                <w:rFonts w:ascii="宋体" w:hAnsi="宋体" w:cs="宋体"/>
                <w:sz w:val="24"/>
                <w:highlight w:val="none"/>
              </w:rPr>
            </w:pPr>
            <w:r>
              <w:rPr>
                <w:rFonts w:hint="eastAsia" w:ascii="宋体" w:hAnsi="宋体" w:cs="宋体"/>
                <w:sz w:val="24"/>
                <w:highlight w:val="none"/>
              </w:rPr>
              <w:t>2.4.5</w:t>
            </w:r>
          </w:p>
        </w:tc>
        <w:tc>
          <w:tcPr>
            <w:tcW w:w="6538" w:type="dxa"/>
            <w:shd w:val="clear" w:color="auto" w:fill="auto"/>
            <w:noWrap/>
            <w:vAlign w:val="center"/>
          </w:tcPr>
          <w:p w14:paraId="46CB326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过线钩（左弯60度），工作长度≥140mm。</w:t>
            </w:r>
          </w:p>
        </w:tc>
        <w:tc>
          <w:tcPr>
            <w:tcW w:w="1313" w:type="dxa"/>
            <w:noWrap/>
            <w:vAlign w:val="center"/>
          </w:tcPr>
          <w:p w14:paraId="63C1780B">
            <w:pPr>
              <w:autoSpaceDE w:val="0"/>
              <w:autoSpaceDN w:val="0"/>
              <w:adjustRightInd/>
              <w:spacing w:line="300" w:lineRule="exact"/>
              <w:jc w:val="center"/>
              <w:rPr>
                <w:rFonts w:ascii="宋体" w:hAnsi="宋体" w:cs="宋体"/>
                <w:sz w:val="24"/>
                <w:highlight w:val="none"/>
                <w:lang w:val="zh-CN"/>
              </w:rPr>
            </w:pPr>
          </w:p>
        </w:tc>
      </w:tr>
      <w:tr w14:paraId="0E8F6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1AE1E09">
            <w:pPr>
              <w:adjustRightInd/>
              <w:spacing w:line="300" w:lineRule="exact"/>
              <w:jc w:val="center"/>
              <w:rPr>
                <w:rFonts w:ascii="宋体" w:hAnsi="宋体" w:cs="宋体"/>
                <w:sz w:val="24"/>
                <w:highlight w:val="none"/>
              </w:rPr>
            </w:pPr>
            <w:r>
              <w:rPr>
                <w:rFonts w:hint="eastAsia" w:ascii="宋体" w:hAnsi="宋体" w:cs="宋体"/>
                <w:sz w:val="24"/>
                <w:highlight w:val="none"/>
              </w:rPr>
              <w:t>2.4.6</w:t>
            </w:r>
          </w:p>
        </w:tc>
        <w:tc>
          <w:tcPr>
            <w:tcW w:w="6538" w:type="dxa"/>
            <w:shd w:val="clear" w:color="auto" w:fill="auto"/>
            <w:noWrap/>
            <w:vAlign w:val="center"/>
          </w:tcPr>
          <w:p w14:paraId="76201D7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过线钩（右弯60度），工作长度≥140mm。</w:t>
            </w:r>
          </w:p>
        </w:tc>
        <w:tc>
          <w:tcPr>
            <w:tcW w:w="1313" w:type="dxa"/>
            <w:noWrap/>
            <w:vAlign w:val="center"/>
          </w:tcPr>
          <w:p w14:paraId="0B31AB3A">
            <w:pPr>
              <w:autoSpaceDE w:val="0"/>
              <w:autoSpaceDN w:val="0"/>
              <w:adjustRightInd/>
              <w:spacing w:line="300" w:lineRule="exact"/>
              <w:jc w:val="center"/>
              <w:rPr>
                <w:rFonts w:ascii="宋体" w:hAnsi="宋体" w:cs="宋体"/>
                <w:sz w:val="24"/>
                <w:highlight w:val="none"/>
                <w:lang w:val="zh-CN"/>
              </w:rPr>
            </w:pPr>
          </w:p>
        </w:tc>
      </w:tr>
      <w:tr w14:paraId="13066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D52F286">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2.4.7</w:t>
            </w:r>
          </w:p>
        </w:tc>
        <w:tc>
          <w:tcPr>
            <w:tcW w:w="6538" w:type="dxa"/>
            <w:shd w:val="clear" w:color="auto" w:fill="auto"/>
            <w:noWrap/>
            <w:vAlign w:val="center"/>
          </w:tcPr>
          <w:p w14:paraId="5590F3F3">
            <w:pPr>
              <w:widowControl/>
              <w:adjustRightInd/>
              <w:spacing w:line="3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推结器×1。</w:t>
            </w:r>
          </w:p>
        </w:tc>
        <w:tc>
          <w:tcPr>
            <w:tcW w:w="1313" w:type="dxa"/>
            <w:noWrap/>
            <w:vAlign w:val="center"/>
          </w:tcPr>
          <w:p w14:paraId="16F010C5">
            <w:pPr>
              <w:autoSpaceDE w:val="0"/>
              <w:autoSpaceDN w:val="0"/>
              <w:adjustRightInd/>
              <w:spacing w:line="300" w:lineRule="exact"/>
              <w:jc w:val="center"/>
              <w:rPr>
                <w:rFonts w:ascii="宋体" w:hAnsi="宋体" w:cs="宋体"/>
                <w:sz w:val="24"/>
                <w:highlight w:val="none"/>
                <w:lang w:val="zh-CN"/>
              </w:rPr>
            </w:pPr>
          </w:p>
        </w:tc>
      </w:tr>
      <w:tr w14:paraId="6CC0D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4DF0454">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2.4.8</w:t>
            </w:r>
          </w:p>
        </w:tc>
        <w:tc>
          <w:tcPr>
            <w:tcW w:w="6538" w:type="dxa"/>
            <w:shd w:val="clear" w:color="auto" w:fill="auto"/>
            <w:noWrap/>
            <w:vAlign w:val="center"/>
          </w:tcPr>
          <w:p w14:paraId="63F3F47B">
            <w:pPr>
              <w:widowControl/>
              <w:adjustRightInd/>
              <w:spacing w:line="3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抓线钳×1。</w:t>
            </w:r>
          </w:p>
        </w:tc>
        <w:tc>
          <w:tcPr>
            <w:tcW w:w="1313" w:type="dxa"/>
            <w:noWrap/>
            <w:vAlign w:val="center"/>
          </w:tcPr>
          <w:p w14:paraId="329A0D39">
            <w:pPr>
              <w:autoSpaceDE w:val="0"/>
              <w:autoSpaceDN w:val="0"/>
              <w:adjustRightInd/>
              <w:spacing w:line="300" w:lineRule="exact"/>
              <w:jc w:val="center"/>
              <w:rPr>
                <w:rFonts w:ascii="宋体" w:hAnsi="宋体" w:cs="宋体"/>
                <w:sz w:val="24"/>
                <w:highlight w:val="none"/>
                <w:lang w:val="zh-CN"/>
              </w:rPr>
            </w:pPr>
          </w:p>
        </w:tc>
      </w:tr>
      <w:tr w14:paraId="083BE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CAED689">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2.4.9</w:t>
            </w:r>
          </w:p>
        </w:tc>
        <w:tc>
          <w:tcPr>
            <w:tcW w:w="6538" w:type="dxa"/>
            <w:shd w:val="clear" w:color="auto" w:fill="auto"/>
            <w:noWrap/>
            <w:vAlign w:val="center"/>
          </w:tcPr>
          <w:p w14:paraId="1902387B">
            <w:pPr>
              <w:widowControl/>
              <w:adjustRightInd/>
              <w:spacing w:line="3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滑动缝线剪切器×1。</w:t>
            </w:r>
          </w:p>
        </w:tc>
        <w:tc>
          <w:tcPr>
            <w:tcW w:w="1313" w:type="dxa"/>
            <w:noWrap/>
            <w:vAlign w:val="center"/>
          </w:tcPr>
          <w:p w14:paraId="6892A9FE">
            <w:pPr>
              <w:autoSpaceDE w:val="0"/>
              <w:autoSpaceDN w:val="0"/>
              <w:adjustRightInd/>
              <w:spacing w:line="300" w:lineRule="exact"/>
              <w:jc w:val="center"/>
              <w:rPr>
                <w:rFonts w:ascii="宋体" w:hAnsi="宋体" w:cs="宋体"/>
                <w:sz w:val="24"/>
                <w:highlight w:val="none"/>
                <w:lang w:val="zh-CN"/>
              </w:rPr>
            </w:pPr>
          </w:p>
        </w:tc>
      </w:tr>
      <w:tr w14:paraId="34FC6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44772F2">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2.4.10</w:t>
            </w:r>
          </w:p>
        </w:tc>
        <w:tc>
          <w:tcPr>
            <w:tcW w:w="6538" w:type="dxa"/>
            <w:shd w:val="clear" w:color="auto" w:fill="auto"/>
            <w:noWrap/>
            <w:vAlign w:val="center"/>
          </w:tcPr>
          <w:p w14:paraId="365C9533">
            <w:pPr>
              <w:widowControl/>
              <w:adjustRightInd/>
              <w:spacing w:line="3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成角导向器×1。</w:t>
            </w:r>
          </w:p>
        </w:tc>
        <w:tc>
          <w:tcPr>
            <w:tcW w:w="1313" w:type="dxa"/>
            <w:noWrap/>
            <w:vAlign w:val="center"/>
          </w:tcPr>
          <w:p w14:paraId="30189F3D">
            <w:pPr>
              <w:autoSpaceDE w:val="0"/>
              <w:autoSpaceDN w:val="0"/>
              <w:adjustRightInd/>
              <w:spacing w:line="300" w:lineRule="exact"/>
              <w:jc w:val="center"/>
              <w:rPr>
                <w:rFonts w:ascii="宋体" w:hAnsi="宋体" w:cs="宋体"/>
                <w:sz w:val="24"/>
                <w:highlight w:val="none"/>
                <w:lang w:val="zh-CN"/>
              </w:rPr>
            </w:pPr>
          </w:p>
        </w:tc>
      </w:tr>
      <w:tr w14:paraId="2D8D6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4BCFB4C">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2.4.11</w:t>
            </w:r>
          </w:p>
        </w:tc>
        <w:tc>
          <w:tcPr>
            <w:tcW w:w="6538" w:type="dxa"/>
            <w:shd w:val="clear" w:color="auto" w:fill="auto"/>
            <w:noWrap/>
            <w:vAlign w:val="center"/>
          </w:tcPr>
          <w:p w14:paraId="4A2F0F40">
            <w:pPr>
              <w:widowControl/>
              <w:adjustRightInd/>
              <w:spacing w:line="3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点对肘瞄准器×1。</w:t>
            </w:r>
          </w:p>
        </w:tc>
        <w:tc>
          <w:tcPr>
            <w:tcW w:w="1313" w:type="dxa"/>
            <w:noWrap/>
            <w:vAlign w:val="center"/>
          </w:tcPr>
          <w:p w14:paraId="5FB6E5DA">
            <w:pPr>
              <w:autoSpaceDE w:val="0"/>
              <w:autoSpaceDN w:val="0"/>
              <w:adjustRightInd/>
              <w:spacing w:line="300" w:lineRule="exact"/>
              <w:jc w:val="center"/>
              <w:rPr>
                <w:rFonts w:ascii="宋体" w:hAnsi="宋体" w:cs="宋体"/>
                <w:sz w:val="24"/>
                <w:highlight w:val="none"/>
                <w:lang w:val="zh-CN"/>
              </w:rPr>
            </w:pPr>
          </w:p>
        </w:tc>
      </w:tr>
      <w:tr w14:paraId="5C80B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1DBC4A9">
            <w:pPr>
              <w:adjustRightInd/>
              <w:spacing w:line="300" w:lineRule="exact"/>
              <w:jc w:val="center"/>
              <w:rPr>
                <w:rFonts w:ascii="宋体" w:hAnsi="宋体" w:cs="宋体"/>
                <w:color w:val="auto"/>
                <w:sz w:val="24"/>
                <w:highlight w:val="none"/>
              </w:rPr>
            </w:pPr>
            <w:r>
              <w:rPr>
                <w:rFonts w:hint="eastAsia" w:ascii="宋体" w:hAnsi="宋体" w:cs="宋体"/>
                <w:color w:val="auto"/>
                <w:sz w:val="24"/>
                <w:highlight w:val="none"/>
              </w:rPr>
              <w:t>2.4.12</w:t>
            </w:r>
          </w:p>
        </w:tc>
        <w:tc>
          <w:tcPr>
            <w:tcW w:w="6538" w:type="dxa"/>
            <w:shd w:val="clear" w:color="auto" w:fill="auto"/>
            <w:noWrap/>
            <w:vAlign w:val="center"/>
          </w:tcPr>
          <w:p w14:paraId="6055B464">
            <w:pPr>
              <w:widowControl/>
              <w:adjustRightInd/>
              <w:spacing w:line="3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钻头导向手柄×1。</w:t>
            </w:r>
          </w:p>
        </w:tc>
        <w:tc>
          <w:tcPr>
            <w:tcW w:w="1313" w:type="dxa"/>
            <w:noWrap/>
            <w:vAlign w:val="center"/>
          </w:tcPr>
          <w:p w14:paraId="444A2CC2">
            <w:pPr>
              <w:autoSpaceDE w:val="0"/>
              <w:autoSpaceDN w:val="0"/>
              <w:adjustRightInd/>
              <w:spacing w:line="300" w:lineRule="exact"/>
              <w:jc w:val="center"/>
              <w:rPr>
                <w:rFonts w:ascii="宋体" w:hAnsi="宋体" w:cs="宋体"/>
                <w:sz w:val="24"/>
                <w:highlight w:val="none"/>
                <w:lang w:val="zh-CN"/>
              </w:rPr>
            </w:pPr>
          </w:p>
        </w:tc>
      </w:tr>
      <w:tr w14:paraId="1882B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0F9116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2.5</w:t>
            </w:r>
          </w:p>
        </w:tc>
        <w:tc>
          <w:tcPr>
            <w:tcW w:w="6538" w:type="dxa"/>
            <w:shd w:val="clear" w:color="auto" w:fill="auto"/>
            <w:noWrap/>
            <w:vAlign w:val="center"/>
          </w:tcPr>
          <w:p w14:paraId="54EA1C4C">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肩关节牵引架</w:t>
            </w:r>
          </w:p>
        </w:tc>
        <w:tc>
          <w:tcPr>
            <w:tcW w:w="1313" w:type="dxa"/>
            <w:noWrap/>
            <w:vAlign w:val="center"/>
          </w:tcPr>
          <w:p w14:paraId="176C2D40">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671B0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AA21C3A">
            <w:pPr>
              <w:adjustRightInd/>
              <w:spacing w:line="300" w:lineRule="exact"/>
              <w:jc w:val="center"/>
              <w:rPr>
                <w:rFonts w:ascii="宋体" w:hAnsi="宋体" w:cs="宋体"/>
                <w:sz w:val="24"/>
                <w:highlight w:val="none"/>
              </w:rPr>
            </w:pPr>
            <w:r>
              <w:rPr>
                <w:rFonts w:hint="eastAsia" w:ascii="宋体" w:hAnsi="宋体" w:cs="宋体"/>
                <w:sz w:val="24"/>
                <w:highlight w:val="none"/>
              </w:rPr>
              <w:t>2.5.1</w:t>
            </w:r>
          </w:p>
        </w:tc>
        <w:tc>
          <w:tcPr>
            <w:tcW w:w="6538" w:type="dxa"/>
            <w:shd w:val="clear" w:color="auto" w:fill="auto"/>
            <w:noWrap/>
            <w:vAlign w:val="center"/>
          </w:tcPr>
          <w:p w14:paraId="6E05DA6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三点式牵引架，可通过牵引手臂完成肩关节手术。主要用于肌肉么断裂，肘腕牵引，手臂骨折手术等。</w:t>
            </w:r>
          </w:p>
        </w:tc>
        <w:tc>
          <w:tcPr>
            <w:tcW w:w="1313" w:type="dxa"/>
            <w:noWrap/>
            <w:vAlign w:val="center"/>
          </w:tcPr>
          <w:p w14:paraId="76A68763">
            <w:pPr>
              <w:autoSpaceDE w:val="0"/>
              <w:autoSpaceDN w:val="0"/>
              <w:adjustRightInd/>
              <w:spacing w:line="300" w:lineRule="exact"/>
              <w:jc w:val="center"/>
              <w:rPr>
                <w:rFonts w:ascii="宋体" w:hAnsi="宋体" w:cs="宋体"/>
                <w:sz w:val="24"/>
                <w:highlight w:val="none"/>
                <w:lang w:val="zh-CN"/>
              </w:rPr>
            </w:pPr>
          </w:p>
        </w:tc>
      </w:tr>
      <w:tr w14:paraId="58BA9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005DC1D">
            <w:pPr>
              <w:adjustRightInd/>
              <w:spacing w:line="300" w:lineRule="exact"/>
              <w:jc w:val="center"/>
              <w:rPr>
                <w:rFonts w:ascii="宋体" w:hAnsi="宋体" w:cs="宋体"/>
                <w:sz w:val="24"/>
                <w:highlight w:val="none"/>
              </w:rPr>
            </w:pPr>
            <w:r>
              <w:rPr>
                <w:rFonts w:hint="eastAsia" w:ascii="宋体" w:hAnsi="宋体" w:cs="宋体"/>
                <w:sz w:val="24"/>
                <w:highlight w:val="none"/>
              </w:rPr>
              <w:t>2.5.2</w:t>
            </w:r>
          </w:p>
        </w:tc>
        <w:tc>
          <w:tcPr>
            <w:tcW w:w="6538" w:type="dxa"/>
            <w:shd w:val="clear" w:color="auto" w:fill="auto"/>
            <w:noWrap/>
            <w:vAlign w:val="center"/>
          </w:tcPr>
          <w:p w14:paraId="2B4DC18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肩关节牵引架高度调节范围：100cm-160cm；长度调节范围：105cm-15cm；带移动脚轮放置台车，角度调节范围：45°～135°,可360°旋转。</w:t>
            </w:r>
          </w:p>
        </w:tc>
        <w:tc>
          <w:tcPr>
            <w:tcW w:w="1313" w:type="dxa"/>
            <w:noWrap/>
            <w:vAlign w:val="center"/>
          </w:tcPr>
          <w:p w14:paraId="318EDD75">
            <w:pPr>
              <w:autoSpaceDE w:val="0"/>
              <w:autoSpaceDN w:val="0"/>
              <w:adjustRightInd/>
              <w:spacing w:line="300" w:lineRule="exact"/>
              <w:jc w:val="center"/>
              <w:rPr>
                <w:rFonts w:ascii="宋体" w:hAnsi="宋体" w:cs="宋体"/>
                <w:sz w:val="24"/>
                <w:highlight w:val="none"/>
                <w:lang w:val="zh-CN"/>
              </w:rPr>
            </w:pPr>
          </w:p>
        </w:tc>
      </w:tr>
      <w:tr w14:paraId="4678A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2F28177">
            <w:pPr>
              <w:adjustRightInd/>
              <w:spacing w:line="300" w:lineRule="exact"/>
              <w:jc w:val="center"/>
              <w:rPr>
                <w:rFonts w:ascii="宋体" w:hAnsi="宋体" w:cs="宋体"/>
                <w:sz w:val="24"/>
                <w:highlight w:val="none"/>
              </w:rPr>
            </w:pPr>
            <w:r>
              <w:rPr>
                <w:rFonts w:hint="eastAsia" w:ascii="宋体" w:hAnsi="宋体" w:cs="宋体"/>
                <w:sz w:val="24"/>
                <w:highlight w:val="none"/>
              </w:rPr>
              <w:t>2.5.3</w:t>
            </w:r>
          </w:p>
        </w:tc>
        <w:tc>
          <w:tcPr>
            <w:tcW w:w="6538" w:type="dxa"/>
            <w:shd w:val="clear" w:color="auto" w:fill="auto"/>
            <w:noWrap/>
            <w:vAlign w:val="center"/>
          </w:tcPr>
          <w:p w14:paraId="16401D1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肩关节牵引架可通过机械式齿轮摇把操作整体升降，根据手术需要位置锁定。横臂可以360°万向调节。</w:t>
            </w:r>
          </w:p>
        </w:tc>
        <w:tc>
          <w:tcPr>
            <w:tcW w:w="1313" w:type="dxa"/>
            <w:noWrap/>
            <w:vAlign w:val="center"/>
          </w:tcPr>
          <w:p w14:paraId="2467A48F">
            <w:pPr>
              <w:autoSpaceDE w:val="0"/>
              <w:autoSpaceDN w:val="0"/>
              <w:adjustRightInd/>
              <w:spacing w:line="300" w:lineRule="exact"/>
              <w:jc w:val="center"/>
              <w:rPr>
                <w:rFonts w:ascii="宋体" w:hAnsi="宋体" w:cs="宋体"/>
                <w:sz w:val="24"/>
                <w:highlight w:val="none"/>
                <w:lang w:val="zh-CN"/>
              </w:rPr>
            </w:pPr>
          </w:p>
        </w:tc>
      </w:tr>
      <w:tr w14:paraId="3EA45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9988204">
            <w:pPr>
              <w:adjustRightInd/>
              <w:spacing w:line="300" w:lineRule="exact"/>
              <w:jc w:val="center"/>
              <w:rPr>
                <w:rFonts w:ascii="宋体" w:hAnsi="宋体" w:cs="宋体"/>
                <w:sz w:val="24"/>
                <w:highlight w:val="none"/>
              </w:rPr>
            </w:pPr>
            <w:r>
              <w:rPr>
                <w:rFonts w:hint="eastAsia" w:ascii="宋体" w:hAnsi="宋体" w:cs="宋体"/>
                <w:sz w:val="24"/>
                <w:highlight w:val="none"/>
              </w:rPr>
              <w:t>2.5.4</w:t>
            </w:r>
          </w:p>
        </w:tc>
        <w:tc>
          <w:tcPr>
            <w:tcW w:w="6538" w:type="dxa"/>
            <w:shd w:val="clear" w:color="auto" w:fill="auto"/>
            <w:noWrap/>
            <w:vAlign w:val="center"/>
          </w:tcPr>
          <w:p w14:paraId="628502D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袖套可清洗，可低温等离子或环氧乙烷消毒，可重复使用。</w:t>
            </w:r>
          </w:p>
        </w:tc>
        <w:tc>
          <w:tcPr>
            <w:tcW w:w="1313" w:type="dxa"/>
            <w:noWrap/>
            <w:vAlign w:val="center"/>
          </w:tcPr>
          <w:p w14:paraId="55A3DB97">
            <w:pPr>
              <w:autoSpaceDE w:val="0"/>
              <w:autoSpaceDN w:val="0"/>
              <w:adjustRightInd/>
              <w:spacing w:line="300" w:lineRule="exact"/>
              <w:jc w:val="center"/>
              <w:rPr>
                <w:rFonts w:ascii="宋体" w:hAnsi="宋体" w:cs="宋体"/>
                <w:b/>
                <w:bCs/>
                <w:sz w:val="24"/>
                <w:highlight w:val="none"/>
              </w:rPr>
            </w:pPr>
          </w:p>
        </w:tc>
      </w:tr>
      <w:tr w14:paraId="24F75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B5C2570">
            <w:pPr>
              <w:adjustRightInd/>
              <w:spacing w:line="300" w:lineRule="exact"/>
              <w:jc w:val="center"/>
              <w:rPr>
                <w:rFonts w:ascii="宋体" w:hAnsi="宋体" w:cs="宋体"/>
                <w:sz w:val="24"/>
                <w:highlight w:val="none"/>
              </w:rPr>
            </w:pPr>
            <w:r>
              <w:rPr>
                <w:rFonts w:hint="eastAsia" w:ascii="宋体" w:hAnsi="宋体" w:cs="宋体"/>
                <w:sz w:val="24"/>
                <w:highlight w:val="none"/>
              </w:rPr>
              <w:t>2.5.5</w:t>
            </w:r>
          </w:p>
        </w:tc>
        <w:tc>
          <w:tcPr>
            <w:tcW w:w="6538" w:type="dxa"/>
            <w:shd w:val="clear" w:color="auto" w:fill="auto"/>
            <w:noWrap/>
            <w:vAlign w:val="center"/>
          </w:tcPr>
          <w:p w14:paraId="2DE3F48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配有不锈钢砝码：0.5kg、1kg、2kg、3kg、5Kg一套。</w:t>
            </w:r>
          </w:p>
        </w:tc>
        <w:tc>
          <w:tcPr>
            <w:tcW w:w="1313" w:type="dxa"/>
            <w:noWrap/>
            <w:vAlign w:val="center"/>
          </w:tcPr>
          <w:p w14:paraId="0F51DEB7">
            <w:pPr>
              <w:autoSpaceDE w:val="0"/>
              <w:autoSpaceDN w:val="0"/>
              <w:adjustRightInd/>
              <w:spacing w:line="300" w:lineRule="exact"/>
              <w:jc w:val="center"/>
              <w:rPr>
                <w:rFonts w:ascii="宋体" w:hAnsi="宋体" w:cs="宋体"/>
                <w:sz w:val="24"/>
                <w:highlight w:val="none"/>
                <w:lang w:val="zh-CN"/>
              </w:rPr>
            </w:pPr>
          </w:p>
        </w:tc>
      </w:tr>
      <w:tr w14:paraId="64E3E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58F82E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6789BB72">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56733FEC">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73907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B8FF5BC">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0F739B8A">
            <w:pPr>
              <w:adjustRightInd/>
              <w:spacing w:line="300" w:lineRule="exact"/>
              <w:rPr>
                <w:rFonts w:ascii="宋体" w:hAnsi="宋体" w:cs="宋体"/>
                <w:sz w:val="24"/>
                <w:highlight w:val="none"/>
              </w:rPr>
            </w:pPr>
            <w:r>
              <w:rPr>
                <w:rFonts w:hint="eastAsia" w:ascii="宋体" w:hAnsi="宋体" w:cs="宋体"/>
                <w:sz w:val="24"/>
                <w:highlight w:val="none"/>
              </w:rPr>
              <w:t>关节镜系统1套，包含刨削动力系统主机1套，刨削手柄2个、关节镜镜子（含镜鞘闭孔器）2根、过线钩手柄1个、过线钩（直型）1个、过线钩（左弯60度）1个、过线钩（右弯60度）1个、推结器1个、抓线钳1把、滑动缝线剪切器1把、成角导向器1把、点对肘瞄准器1把、钻头导向手柄1把、肩关节牵引架1套。</w:t>
            </w:r>
          </w:p>
        </w:tc>
        <w:tc>
          <w:tcPr>
            <w:tcW w:w="1313" w:type="dxa"/>
            <w:noWrap/>
            <w:vAlign w:val="center"/>
          </w:tcPr>
          <w:p w14:paraId="12B079A6">
            <w:pPr>
              <w:adjustRightInd/>
              <w:spacing w:line="300" w:lineRule="exact"/>
              <w:jc w:val="center"/>
              <w:rPr>
                <w:rFonts w:ascii="宋体" w:hAnsi="宋体" w:cs="宋体"/>
                <w:b/>
                <w:bCs/>
                <w:sz w:val="24"/>
                <w:highlight w:val="none"/>
              </w:rPr>
            </w:pPr>
          </w:p>
        </w:tc>
      </w:tr>
      <w:tr w14:paraId="177E4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45AB247C">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0C5EBD48">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0A7ECED2">
            <w:pPr>
              <w:adjustRightInd/>
              <w:spacing w:line="300" w:lineRule="exact"/>
              <w:jc w:val="center"/>
              <w:rPr>
                <w:rFonts w:ascii="宋体" w:hAnsi="宋体" w:cs="宋体"/>
                <w:b/>
                <w:bCs/>
                <w:caps/>
                <w:sz w:val="24"/>
                <w:highlight w:val="none"/>
                <w:lang w:val="zh-CN"/>
              </w:rPr>
            </w:pPr>
          </w:p>
        </w:tc>
      </w:tr>
      <w:tr w14:paraId="23F86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DD8A408">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018190CB">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1375FA0B">
            <w:pPr>
              <w:adjustRightInd/>
              <w:spacing w:line="300" w:lineRule="exact"/>
              <w:jc w:val="center"/>
              <w:rPr>
                <w:rFonts w:ascii="宋体" w:hAnsi="宋体" w:cs="宋体"/>
                <w:b/>
                <w:bCs/>
                <w:caps/>
                <w:sz w:val="24"/>
                <w:highlight w:val="none"/>
                <w:lang w:val="zh-CN"/>
              </w:rPr>
            </w:pPr>
          </w:p>
        </w:tc>
      </w:tr>
      <w:tr w14:paraId="26488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1DEE838">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38E17872">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03C65BBB">
            <w:pPr>
              <w:adjustRightInd/>
              <w:spacing w:line="300" w:lineRule="exact"/>
              <w:jc w:val="center"/>
              <w:rPr>
                <w:rFonts w:ascii="宋体" w:hAnsi="宋体" w:cs="宋体"/>
                <w:b/>
                <w:bCs/>
                <w:caps/>
                <w:sz w:val="24"/>
                <w:highlight w:val="none"/>
                <w:lang w:val="zh-CN"/>
              </w:rPr>
            </w:pPr>
          </w:p>
        </w:tc>
      </w:tr>
      <w:tr w14:paraId="573B9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5B1F9699">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297AA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5916453">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1A28CED8">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623059B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0A62C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D60E131">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538" w:type="dxa"/>
            <w:noWrap/>
            <w:vAlign w:val="center"/>
          </w:tcPr>
          <w:p w14:paraId="3CFCD79D">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34D53AFD">
            <w:pPr>
              <w:adjustRightInd/>
              <w:spacing w:line="300" w:lineRule="exact"/>
              <w:jc w:val="center"/>
              <w:rPr>
                <w:rFonts w:ascii="宋体" w:hAnsi="宋体" w:cs="宋体"/>
                <w:sz w:val="24"/>
                <w:highlight w:val="none"/>
              </w:rPr>
            </w:pPr>
          </w:p>
        </w:tc>
      </w:tr>
      <w:tr w14:paraId="106EA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3D0C863">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538" w:type="dxa"/>
            <w:noWrap/>
            <w:vAlign w:val="center"/>
          </w:tcPr>
          <w:p w14:paraId="56C32108">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7EC61828">
            <w:pPr>
              <w:autoSpaceDE w:val="0"/>
              <w:autoSpaceDN w:val="0"/>
              <w:adjustRightInd/>
              <w:spacing w:line="300" w:lineRule="exact"/>
              <w:jc w:val="center"/>
              <w:rPr>
                <w:rFonts w:ascii="宋体" w:hAnsi="宋体" w:cs="宋体"/>
                <w:sz w:val="24"/>
                <w:highlight w:val="none"/>
              </w:rPr>
            </w:pPr>
          </w:p>
        </w:tc>
      </w:tr>
      <w:tr w14:paraId="71CAB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FAADC8D">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538" w:type="dxa"/>
            <w:noWrap/>
            <w:vAlign w:val="center"/>
          </w:tcPr>
          <w:p w14:paraId="03C0FFE5">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16BE31C5">
            <w:pPr>
              <w:autoSpaceDE w:val="0"/>
              <w:autoSpaceDN w:val="0"/>
              <w:adjustRightInd/>
              <w:spacing w:line="300" w:lineRule="exact"/>
              <w:jc w:val="center"/>
              <w:rPr>
                <w:rFonts w:ascii="宋体" w:hAnsi="宋体" w:cs="宋体"/>
                <w:sz w:val="24"/>
                <w:highlight w:val="none"/>
              </w:rPr>
            </w:pPr>
          </w:p>
        </w:tc>
      </w:tr>
      <w:tr w14:paraId="09791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AB1968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538" w:type="dxa"/>
            <w:noWrap/>
            <w:vAlign w:val="center"/>
          </w:tcPr>
          <w:p w14:paraId="474B92D6">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269D8ECF">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76025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505F125">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538" w:type="dxa"/>
            <w:noWrap/>
            <w:vAlign w:val="center"/>
          </w:tcPr>
          <w:p w14:paraId="11D1065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52694509">
            <w:pPr>
              <w:adjustRightInd/>
              <w:spacing w:line="300" w:lineRule="exact"/>
              <w:jc w:val="center"/>
              <w:rPr>
                <w:rFonts w:ascii="宋体" w:hAnsi="宋体" w:cs="宋体"/>
                <w:sz w:val="24"/>
                <w:highlight w:val="none"/>
              </w:rPr>
            </w:pPr>
          </w:p>
        </w:tc>
      </w:tr>
      <w:tr w14:paraId="512A1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C21D1F4">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538" w:type="dxa"/>
            <w:noWrap/>
            <w:vAlign w:val="center"/>
          </w:tcPr>
          <w:p w14:paraId="339F166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质保年限：设备验收合格后主机免费保修≥5年，附属配件保修≥2年，质保期内整机免费全保修，所有服务由中标人免费上门服务，不收取任何费用。</w:t>
            </w:r>
          </w:p>
        </w:tc>
        <w:tc>
          <w:tcPr>
            <w:tcW w:w="1313" w:type="dxa"/>
            <w:noWrap/>
            <w:vAlign w:val="center"/>
          </w:tcPr>
          <w:p w14:paraId="021A483D">
            <w:pPr>
              <w:adjustRightInd/>
              <w:spacing w:line="300" w:lineRule="exact"/>
              <w:jc w:val="center"/>
              <w:rPr>
                <w:rFonts w:ascii="宋体" w:hAnsi="宋体" w:cs="宋体"/>
                <w:sz w:val="24"/>
                <w:highlight w:val="none"/>
              </w:rPr>
            </w:pPr>
          </w:p>
        </w:tc>
      </w:tr>
      <w:tr w14:paraId="765F7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1F7D628">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538" w:type="dxa"/>
            <w:noWrap/>
            <w:vAlign w:val="center"/>
          </w:tcPr>
          <w:p w14:paraId="72D4A0A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2632CB34">
            <w:pPr>
              <w:adjustRightInd/>
              <w:spacing w:line="300" w:lineRule="exact"/>
              <w:jc w:val="center"/>
              <w:rPr>
                <w:rFonts w:ascii="宋体" w:hAnsi="宋体" w:cs="宋体"/>
                <w:sz w:val="24"/>
                <w:highlight w:val="none"/>
              </w:rPr>
            </w:pPr>
          </w:p>
        </w:tc>
      </w:tr>
      <w:tr w14:paraId="26835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2B7753B">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538" w:type="dxa"/>
            <w:noWrap/>
            <w:vAlign w:val="center"/>
          </w:tcPr>
          <w:p w14:paraId="01AEB0B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5E0F22C0">
            <w:pPr>
              <w:adjustRightInd/>
              <w:spacing w:line="300" w:lineRule="exact"/>
              <w:jc w:val="center"/>
              <w:rPr>
                <w:rFonts w:ascii="宋体" w:hAnsi="宋体" w:cs="宋体"/>
                <w:sz w:val="24"/>
                <w:highlight w:val="none"/>
              </w:rPr>
            </w:pPr>
          </w:p>
        </w:tc>
      </w:tr>
      <w:tr w14:paraId="1020E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4FF6CBF">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538" w:type="dxa"/>
            <w:noWrap/>
            <w:vAlign w:val="center"/>
          </w:tcPr>
          <w:p w14:paraId="77E57F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6481AF0A">
            <w:pPr>
              <w:adjustRightInd/>
              <w:spacing w:line="300" w:lineRule="exact"/>
              <w:jc w:val="center"/>
              <w:rPr>
                <w:rFonts w:ascii="宋体" w:hAnsi="宋体" w:cs="宋体"/>
                <w:sz w:val="24"/>
                <w:highlight w:val="none"/>
              </w:rPr>
            </w:pPr>
          </w:p>
        </w:tc>
      </w:tr>
      <w:tr w14:paraId="50CDF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D825C5C">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538" w:type="dxa"/>
            <w:noWrap/>
            <w:vAlign w:val="center"/>
          </w:tcPr>
          <w:p w14:paraId="5390F8B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0C83A4FA">
            <w:pPr>
              <w:adjustRightInd/>
              <w:spacing w:line="300" w:lineRule="exact"/>
              <w:jc w:val="center"/>
              <w:rPr>
                <w:rFonts w:ascii="宋体" w:hAnsi="宋体" w:cs="宋体"/>
                <w:sz w:val="24"/>
                <w:highlight w:val="none"/>
              </w:rPr>
            </w:pPr>
          </w:p>
        </w:tc>
      </w:tr>
      <w:tr w14:paraId="6C45D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A0AF419">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538" w:type="dxa"/>
            <w:noWrap/>
            <w:vAlign w:val="center"/>
          </w:tcPr>
          <w:p w14:paraId="1A89123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551BD0CE">
            <w:pPr>
              <w:adjustRightInd/>
              <w:spacing w:line="300" w:lineRule="exact"/>
              <w:jc w:val="center"/>
              <w:rPr>
                <w:rFonts w:ascii="宋体" w:hAnsi="宋体" w:cs="宋体"/>
                <w:sz w:val="24"/>
                <w:highlight w:val="none"/>
              </w:rPr>
            </w:pPr>
          </w:p>
        </w:tc>
      </w:tr>
      <w:tr w14:paraId="6F79B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2624593">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538" w:type="dxa"/>
            <w:noWrap/>
            <w:vAlign w:val="center"/>
          </w:tcPr>
          <w:p w14:paraId="302DDC0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0ACC22F6">
            <w:pPr>
              <w:adjustRightInd/>
              <w:spacing w:line="300" w:lineRule="exact"/>
              <w:jc w:val="center"/>
              <w:rPr>
                <w:rFonts w:ascii="宋体" w:hAnsi="宋体" w:cs="宋体"/>
                <w:sz w:val="24"/>
                <w:highlight w:val="none"/>
              </w:rPr>
            </w:pPr>
          </w:p>
        </w:tc>
      </w:tr>
      <w:tr w14:paraId="05E83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530C179">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538" w:type="dxa"/>
            <w:noWrap/>
            <w:vAlign w:val="center"/>
          </w:tcPr>
          <w:p w14:paraId="26929B7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212B4F41">
            <w:pPr>
              <w:adjustRightInd/>
              <w:spacing w:line="300" w:lineRule="exact"/>
              <w:jc w:val="center"/>
              <w:rPr>
                <w:rFonts w:ascii="宋体" w:hAnsi="宋体" w:cs="宋体"/>
                <w:sz w:val="24"/>
                <w:highlight w:val="none"/>
              </w:rPr>
            </w:pPr>
          </w:p>
        </w:tc>
      </w:tr>
      <w:tr w14:paraId="1EE14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E7F5190">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538" w:type="dxa"/>
            <w:noWrap/>
            <w:vAlign w:val="center"/>
          </w:tcPr>
          <w:p w14:paraId="2AD82C9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256B85AA">
            <w:pPr>
              <w:adjustRightInd/>
              <w:spacing w:line="300" w:lineRule="exact"/>
              <w:jc w:val="center"/>
              <w:rPr>
                <w:rFonts w:ascii="宋体" w:hAnsi="宋体" w:cs="宋体"/>
                <w:sz w:val="24"/>
                <w:highlight w:val="none"/>
              </w:rPr>
            </w:pPr>
          </w:p>
        </w:tc>
      </w:tr>
      <w:tr w14:paraId="38D00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549BCA4">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noWrap/>
            <w:vAlign w:val="center"/>
          </w:tcPr>
          <w:p w14:paraId="2EF5DD2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1B1A20BE">
            <w:pPr>
              <w:adjustRightInd/>
              <w:spacing w:line="300" w:lineRule="exact"/>
              <w:jc w:val="center"/>
              <w:rPr>
                <w:rFonts w:ascii="宋体" w:hAnsi="宋体" w:cs="宋体"/>
                <w:sz w:val="24"/>
                <w:highlight w:val="none"/>
              </w:rPr>
            </w:pPr>
          </w:p>
        </w:tc>
      </w:tr>
      <w:tr w14:paraId="30BE6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FBCF1AD">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noWrap/>
            <w:vAlign w:val="center"/>
          </w:tcPr>
          <w:p w14:paraId="748A6F5F">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07E22AD7">
            <w:pPr>
              <w:adjustRightInd/>
              <w:spacing w:line="300" w:lineRule="exact"/>
              <w:jc w:val="center"/>
              <w:rPr>
                <w:rFonts w:ascii="宋体" w:hAnsi="宋体" w:cs="宋体"/>
                <w:sz w:val="24"/>
                <w:highlight w:val="none"/>
              </w:rPr>
            </w:pPr>
          </w:p>
        </w:tc>
      </w:tr>
      <w:tr w14:paraId="7C724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3A6B910F">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noWrap/>
            <w:vAlign w:val="center"/>
          </w:tcPr>
          <w:p w14:paraId="68398D1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485EAD6E">
            <w:pPr>
              <w:adjustRightInd/>
              <w:spacing w:line="300" w:lineRule="exact"/>
              <w:jc w:val="center"/>
              <w:rPr>
                <w:rFonts w:ascii="宋体" w:hAnsi="宋体" w:cs="宋体"/>
                <w:sz w:val="24"/>
                <w:highlight w:val="none"/>
              </w:rPr>
            </w:pPr>
          </w:p>
        </w:tc>
      </w:tr>
      <w:tr w14:paraId="4BCAB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48DED7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76F08B3F">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5658475C">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5CA5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EAEE1A1">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484CDF7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49FE6B1F">
            <w:pPr>
              <w:widowControl/>
              <w:adjustRightInd/>
              <w:spacing w:line="300" w:lineRule="exact"/>
              <w:jc w:val="center"/>
              <w:textAlignment w:val="center"/>
              <w:rPr>
                <w:rFonts w:ascii="宋体" w:hAnsi="宋体" w:cs="宋体"/>
                <w:kern w:val="0"/>
                <w:sz w:val="24"/>
                <w:highlight w:val="none"/>
              </w:rPr>
            </w:pPr>
          </w:p>
        </w:tc>
      </w:tr>
      <w:tr w14:paraId="3F551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3F36798">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3F64CBD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30F1E7DA">
            <w:pPr>
              <w:widowControl/>
              <w:adjustRightInd/>
              <w:spacing w:line="300" w:lineRule="exact"/>
              <w:jc w:val="center"/>
              <w:textAlignment w:val="center"/>
              <w:rPr>
                <w:rFonts w:ascii="宋体" w:hAnsi="宋体" w:cs="宋体"/>
                <w:kern w:val="0"/>
                <w:sz w:val="24"/>
                <w:highlight w:val="none"/>
              </w:rPr>
            </w:pPr>
          </w:p>
        </w:tc>
      </w:tr>
      <w:tr w14:paraId="20A42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DFF0C03">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491F2D9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4635544C">
            <w:pPr>
              <w:widowControl/>
              <w:adjustRightInd/>
              <w:spacing w:line="300" w:lineRule="exact"/>
              <w:jc w:val="center"/>
              <w:textAlignment w:val="center"/>
              <w:rPr>
                <w:rFonts w:ascii="宋体" w:hAnsi="宋体" w:cs="宋体"/>
                <w:kern w:val="0"/>
                <w:sz w:val="24"/>
                <w:highlight w:val="none"/>
              </w:rPr>
            </w:pPr>
          </w:p>
        </w:tc>
      </w:tr>
      <w:tr w14:paraId="67ECB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8EDAA50">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49775ED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4568BCE3">
            <w:pPr>
              <w:widowControl/>
              <w:adjustRightInd/>
              <w:spacing w:line="300" w:lineRule="exact"/>
              <w:jc w:val="center"/>
              <w:textAlignment w:val="center"/>
              <w:rPr>
                <w:rFonts w:ascii="宋体" w:hAnsi="宋体" w:cs="宋体"/>
                <w:kern w:val="0"/>
                <w:sz w:val="24"/>
                <w:highlight w:val="none"/>
              </w:rPr>
            </w:pPr>
          </w:p>
        </w:tc>
      </w:tr>
      <w:tr w14:paraId="57A69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6E69431">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538" w:type="dxa"/>
            <w:noWrap/>
            <w:vAlign w:val="center"/>
          </w:tcPr>
          <w:p w14:paraId="2D2E45F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03D1BD1C">
            <w:pPr>
              <w:widowControl/>
              <w:adjustRightInd/>
              <w:spacing w:line="300" w:lineRule="exact"/>
              <w:jc w:val="center"/>
              <w:textAlignment w:val="center"/>
              <w:rPr>
                <w:rFonts w:ascii="宋体" w:hAnsi="宋体" w:cs="宋体"/>
                <w:kern w:val="0"/>
                <w:sz w:val="24"/>
                <w:highlight w:val="none"/>
              </w:rPr>
            </w:pPr>
          </w:p>
        </w:tc>
      </w:tr>
      <w:tr w14:paraId="7E031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677F5C3">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538" w:type="dxa"/>
            <w:noWrap/>
            <w:vAlign w:val="center"/>
          </w:tcPr>
          <w:p w14:paraId="650BE28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3693FE4E">
            <w:pPr>
              <w:widowControl/>
              <w:adjustRightInd/>
              <w:spacing w:line="300" w:lineRule="exact"/>
              <w:jc w:val="center"/>
              <w:textAlignment w:val="center"/>
              <w:rPr>
                <w:rFonts w:ascii="宋体" w:hAnsi="宋体" w:cs="宋体"/>
                <w:kern w:val="0"/>
                <w:sz w:val="24"/>
                <w:highlight w:val="none"/>
              </w:rPr>
            </w:pPr>
          </w:p>
        </w:tc>
      </w:tr>
      <w:tr w14:paraId="2703C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23EE611">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538" w:type="dxa"/>
            <w:noWrap/>
            <w:vAlign w:val="center"/>
          </w:tcPr>
          <w:p w14:paraId="7ED233A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3ADFF0BB">
            <w:pPr>
              <w:widowControl/>
              <w:adjustRightInd/>
              <w:spacing w:line="300" w:lineRule="exact"/>
              <w:jc w:val="center"/>
              <w:textAlignment w:val="center"/>
              <w:rPr>
                <w:rFonts w:ascii="宋体" w:hAnsi="宋体" w:cs="宋体"/>
                <w:kern w:val="0"/>
                <w:sz w:val="24"/>
                <w:highlight w:val="none"/>
              </w:rPr>
            </w:pPr>
          </w:p>
        </w:tc>
      </w:tr>
      <w:tr w14:paraId="46CC4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C631EF7">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538" w:type="dxa"/>
            <w:noWrap/>
            <w:vAlign w:val="center"/>
          </w:tcPr>
          <w:p w14:paraId="1F59F6C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7685FCA0">
            <w:pPr>
              <w:widowControl/>
              <w:adjustRightInd/>
              <w:spacing w:line="300" w:lineRule="exact"/>
              <w:jc w:val="center"/>
              <w:textAlignment w:val="center"/>
              <w:rPr>
                <w:rFonts w:ascii="宋体" w:hAnsi="宋体" w:cs="宋体"/>
                <w:kern w:val="0"/>
                <w:sz w:val="24"/>
                <w:highlight w:val="none"/>
              </w:rPr>
            </w:pPr>
          </w:p>
        </w:tc>
      </w:tr>
      <w:tr w14:paraId="6C8F2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AC7FF54">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538" w:type="dxa"/>
            <w:noWrap/>
            <w:vAlign w:val="center"/>
          </w:tcPr>
          <w:p w14:paraId="025A36D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33C0D245">
            <w:pPr>
              <w:widowControl/>
              <w:adjustRightInd/>
              <w:spacing w:line="300" w:lineRule="exact"/>
              <w:jc w:val="center"/>
              <w:textAlignment w:val="center"/>
              <w:rPr>
                <w:rFonts w:ascii="宋体" w:hAnsi="宋体" w:cs="宋体"/>
                <w:kern w:val="0"/>
                <w:sz w:val="24"/>
                <w:highlight w:val="none"/>
              </w:rPr>
            </w:pPr>
          </w:p>
        </w:tc>
      </w:tr>
      <w:tr w14:paraId="2299A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2E3D909">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538" w:type="dxa"/>
            <w:noWrap/>
            <w:vAlign w:val="center"/>
          </w:tcPr>
          <w:p w14:paraId="039BFBD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noWrap/>
            <w:vAlign w:val="center"/>
          </w:tcPr>
          <w:p w14:paraId="723DE7D1">
            <w:pPr>
              <w:widowControl/>
              <w:adjustRightInd/>
              <w:spacing w:line="300" w:lineRule="exact"/>
              <w:jc w:val="center"/>
              <w:textAlignment w:val="center"/>
              <w:rPr>
                <w:rFonts w:ascii="宋体" w:hAnsi="宋体" w:cs="宋体"/>
                <w:kern w:val="0"/>
                <w:sz w:val="24"/>
                <w:highlight w:val="none"/>
              </w:rPr>
            </w:pPr>
          </w:p>
        </w:tc>
      </w:tr>
    </w:tbl>
    <w:p w14:paraId="3FD8FCBD">
      <w:pPr>
        <w:pStyle w:val="23"/>
        <w:rPr>
          <w:rFonts w:hAnsi="宋体" w:cs="宋体"/>
          <w:b/>
          <w:bCs/>
          <w:szCs w:val="24"/>
          <w:highlight w:val="none"/>
          <w:lang w:val="en-US"/>
        </w:rPr>
      </w:pPr>
    </w:p>
    <w:p w14:paraId="1574C3CA">
      <w:pPr>
        <w:spacing w:line="360" w:lineRule="auto"/>
        <w:rPr>
          <w:rFonts w:ascii="宋体" w:hAnsi="宋体" w:cs="宋体"/>
          <w:b/>
          <w:bCs/>
          <w:sz w:val="24"/>
          <w:highlight w:val="none"/>
        </w:rPr>
      </w:pPr>
      <w:r>
        <w:rPr>
          <w:rFonts w:hint="eastAsia" w:ascii="宋体" w:hAnsi="宋体" w:cs="宋体"/>
          <w:b/>
          <w:bCs/>
          <w:sz w:val="24"/>
          <w:highlight w:val="none"/>
        </w:rPr>
        <w:t>标项五：ECMO及输血输液加压器等设备（ECMO允许采购进口产品，其他设备不接受进口产品）（数量：1批）</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6373"/>
        <w:gridCol w:w="1313"/>
      </w:tblGrid>
      <w:tr w14:paraId="5A4D1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85" w:type="dxa"/>
            <w:noWrap/>
            <w:vAlign w:val="center"/>
          </w:tcPr>
          <w:p w14:paraId="7AD99BD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373" w:type="dxa"/>
            <w:noWrap/>
            <w:vAlign w:val="center"/>
          </w:tcPr>
          <w:p w14:paraId="0608301E">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5D826A5E">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41AAA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35860B89">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04C2E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5350C3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373" w:type="dxa"/>
            <w:noWrap/>
            <w:vAlign w:val="center"/>
          </w:tcPr>
          <w:p w14:paraId="66F2043F">
            <w:pPr>
              <w:adjustRightInd/>
              <w:spacing w:line="300" w:lineRule="exact"/>
              <w:rPr>
                <w:rFonts w:ascii="宋体" w:hAnsi="宋体" w:cs="宋体"/>
                <w:b/>
                <w:bCs/>
                <w:sz w:val="24"/>
                <w:highlight w:val="none"/>
              </w:rPr>
            </w:pPr>
            <w:r>
              <w:rPr>
                <w:rFonts w:hint="eastAsia" w:ascii="宋体" w:hAnsi="宋体" w:cs="宋体"/>
                <w:b/>
                <w:bCs/>
                <w:sz w:val="24"/>
                <w:highlight w:val="none"/>
              </w:rPr>
              <w:t>基本性能要求</w:t>
            </w:r>
          </w:p>
        </w:tc>
        <w:tc>
          <w:tcPr>
            <w:tcW w:w="1313" w:type="dxa"/>
            <w:noWrap/>
            <w:vAlign w:val="center"/>
          </w:tcPr>
          <w:p w14:paraId="7CE73D14">
            <w:pPr>
              <w:adjustRightInd/>
              <w:spacing w:line="300" w:lineRule="exact"/>
              <w:jc w:val="center"/>
              <w:rPr>
                <w:rFonts w:ascii="宋体" w:hAnsi="宋体" w:cs="宋体"/>
                <w:b/>
                <w:bCs/>
                <w:caps/>
                <w:sz w:val="24"/>
                <w:highlight w:val="none"/>
              </w:rPr>
            </w:pPr>
            <w:r>
              <w:rPr>
                <w:rFonts w:hint="eastAsia" w:ascii="宋体" w:hAnsi="宋体" w:cs="宋体"/>
                <w:b/>
                <w:bCs/>
                <w:caps/>
                <w:sz w:val="24"/>
                <w:highlight w:val="none"/>
              </w:rPr>
              <w:t>/</w:t>
            </w:r>
          </w:p>
        </w:tc>
      </w:tr>
      <w:tr w14:paraId="6D287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989E971">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373" w:type="dxa"/>
            <w:shd w:val="clear" w:color="auto" w:fill="auto"/>
            <w:noWrap/>
            <w:vAlign w:val="center"/>
          </w:tcPr>
          <w:p w14:paraId="5AC5A0B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包含</w:t>
            </w:r>
            <w:r>
              <w:rPr>
                <w:rFonts w:hint="eastAsia" w:ascii="宋体" w:hAnsi="宋体" w:cs="宋体"/>
                <w:color w:val="auto"/>
                <w:kern w:val="0"/>
                <w:sz w:val="24"/>
                <w:highlight w:val="none"/>
              </w:rPr>
              <w:t>ECMO、</w:t>
            </w:r>
            <w:r>
              <w:rPr>
                <w:rFonts w:hint="eastAsia" w:ascii="宋体" w:hAnsi="宋体" w:cs="宋体"/>
                <w:kern w:val="0"/>
                <w:sz w:val="24"/>
                <w:highlight w:val="none"/>
              </w:rPr>
              <w:t>输血输液加压器、自动气压止血仪、负压引流装置、便携式吸引器 、医用加温毯、间歇脉冲加压抗栓系统、医用控温仪、多频振动排痰机 、防褥疮垫、医用电子血压计、自动洗胃机、医用电子耳温仪、血氧饱和度监测仪、电子身高体重仪、手动轮椅车等。</w:t>
            </w:r>
          </w:p>
        </w:tc>
        <w:tc>
          <w:tcPr>
            <w:tcW w:w="1313" w:type="dxa"/>
            <w:noWrap/>
            <w:vAlign w:val="center"/>
          </w:tcPr>
          <w:p w14:paraId="31AE39B2">
            <w:pPr>
              <w:autoSpaceDE w:val="0"/>
              <w:autoSpaceDN w:val="0"/>
              <w:adjustRightInd/>
              <w:spacing w:line="300" w:lineRule="exact"/>
              <w:jc w:val="center"/>
              <w:rPr>
                <w:rFonts w:ascii="宋体" w:hAnsi="宋体" w:cs="宋体"/>
                <w:sz w:val="24"/>
                <w:highlight w:val="none"/>
              </w:rPr>
            </w:pPr>
          </w:p>
        </w:tc>
      </w:tr>
      <w:tr w14:paraId="180C3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27EA1B5">
            <w:pPr>
              <w:adjustRightInd/>
              <w:spacing w:line="300" w:lineRule="exact"/>
              <w:jc w:val="center"/>
              <w:rPr>
                <w:rFonts w:ascii="宋体" w:hAnsi="宋体" w:cs="宋体"/>
                <w:sz w:val="24"/>
                <w:highlight w:val="none"/>
              </w:rPr>
            </w:pPr>
            <w:r>
              <w:rPr>
                <w:rFonts w:hint="eastAsia" w:ascii="宋体" w:hAnsi="宋体" w:cs="宋体"/>
                <w:sz w:val="24"/>
                <w:highlight w:val="none"/>
              </w:rPr>
              <w:t>1.1.1</w:t>
            </w:r>
          </w:p>
        </w:tc>
        <w:tc>
          <w:tcPr>
            <w:tcW w:w="6373" w:type="dxa"/>
            <w:shd w:val="clear" w:color="auto" w:fill="auto"/>
            <w:noWrap/>
            <w:vAlign w:val="center"/>
          </w:tcPr>
          <w:p w14:paraId="2630BE3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ECMO：投标机型为各公司获得NMPA的ECMO机，适用于临床的呼吸衰竭或循环衰竭的生命抢救与支持，请投标商注明投标产品品牌、规格型号及适用范围。</w:t>
            </w:r>
          </w:p>
        </w:tc>
        <w:tc>
          <w:tcPr>
            <w:tcW w:w="1313" w:type="dxa"/>
            <w:noWrap/>
            <w:vAlign w:val="center"/>
          </w:tcPr>
          <w:p w14:paraId="0208FF6E">
            <w:pPr>
              <w:autoSpaceDE w:val="0"/>
              <w:autoSpaceDN w:val="0"/>
              <w:adjustRightInd/>
              <w:spacing w:line="300" w:lineRule="exact"/>
              <w:jc w:val="center"/>
              <w:rPr>
                <w:rFonts w:ascii="宋体" w:hAnsi="宋体" w:cs="宋体"/>
                <w:sz w:val="24"/>
                <w:highlight w:val="none"/>
              </w:rPr>
            </w:pPr>
          </w:p>
        </w:tc>
      </w:tr>
      <w:tr w14:paraId="4F9CA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245A91E">
            <w:pPr>
              <w:adjustRightInd/>
              <w:spacing w:line="300" w:lineRule="exact"/>
              <w:jc w:val="center"/>
              <w:rPr>
                <w:rFonts w:ascii="宋体" w:hAnsi="宋体" w:cs="宋体"/>
                <w:sz w:val="24"/>
                <w:highlight w:val="none"/>
              </w:rPr>
            </w:pPr>
            <w:r>
              <w:rPr>
                <w:rFonts w:hint="eastAsia" w:ascii="宋体" w:hAnsi="宋体" w:cs="宋体"/>
                <w:sz w:val="24"/>
                <w:highlight w:val="none"/>
              </w:rPr>
              <w:t>1.1.2</w:t>
            </w:r>
          </w:p>
        </w:tc>
        <w:tc>
          <w:tcPr>
            <w:tcW w:w="6373" w:type="dxa"/>
            <w:shd w:val="clear" w:color="auto" w:fill="auto"/>
            <w:noWrap/>
            <w:vAlign w:val="center"/>
          </w:tcPr>
          <w:p w14:paraId="5CEF3AD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输血输液加压器设备用途：用于输血输液时的加压，以帮助血液及药液尽快进入人体及各种有创动脉压监测。</w:t>
            </w:r>
          </w:p>
        </w:tc>
        <w:tc>
          <w:tcPr>
            <w:tcW w:w="1313" w:type="dxa"/>
            <w:noWrap/>
            <w:vAlign w:val="center"/>
          </w:tcPr>
          <w:p w14:paraId="12948664">
            <w:pPr>
              <w:autoSpaceDE w:val="0"/>
              <w:autoSpaceDN w:val="0"/>
              <w:adjustRightInd/>
              <w:spacing w:line="300" w:lineRule="exact"/>
              <w:jc w:val="center"/>
              <w:rPr>
                <w:rFonts w:ascii="宋体" w:hAnsi="宋体" w:cs="宋体"/>
                <w:sz w:val="24"/>
                <w:highlight w:val="none"/>
              </w:rPr>
            </w:pPr>
          </w:p>
        </w:tc>
      </w:tr>
      <w:tr w14:paraId="27588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D285C85">
            <w:pPr>
              <w:adjustRightInd/>
              <w:spacing w:line="300" w:lineRule="exact"/>
              <w:jc w:val="center"/>
              <w:rPr>
                <w:rFonts w:ascii="宋体" w:hAnsi="宋体" w:cs="宋体"/>
                <w:sz w:val="24"/>
                <w:highlight w:val="none"/>
              </w:rPr>
            </w:pPr>
            <w:r>
              <w:rPr>
                <w:rFonts w:hint="eastAsia" w:ascii="宋体" w:hAnsi="宋体" w:cs="宋体"/>
                <w:sz w:val="24"/>
                <w:highlight w:val="none"/>
              </w:rPr>
              <w:t>1.1.3</w:t>
            </w:r>
          </w:p>
        </w:tc>
        <w:tc>
          <w:tcPr>
            <w:tcW w:w="6373" w:type="dxa"/>
            <w:shd w:val="clear" w:color="auto" w:fill="auto"/>
            <w:noWrap/>
            <w:vAlign w:val="center"/>
          </w:tcPr>
          <w:p w14:paraId="51CB9B4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自动气压止血仪设备用途：供四肢手术过程中压迫止血用。</w:t>
            </w:r>
          </w:p>
        </w:tc>
        <w:tc>
          <w:tcPr>
            <w:tcW w:w="1313" w:type="dxa"/>
            <w:noWrap/>
            <w:vAlign w:val="center"/>
          </w:tcPr>
          <w:p w14:paraId="0992973E">
            <w:pPr>
              <w:autoSpaceDE w:val="0"/>
              <w:autoSpaceDN w:val="0"/>
              <w:adjustRightInd/>
              <w:spacing w:line="300" w:lineRule="exact"/>
              <w:jc w:val="center"/>
              <w:rPr>
                <w:rFonts w:ascii="宋体" w:hAnsi="宋体" w:cs="宋体"/>
                <w:sz w:val="24"/>
                <w:highlight w:val="none"/>
              </w:rPr>
            </w:pPr>
          </w:p>
        </w:tc>
      </w:tr>
      <w:tr w14:paraId="0D430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C81783F">
            <w:pPr>
              <w:adjustRightInd/>
              <w:spacing w:line="300" w:lineRule="exact"/>
              <w:jc w:val="center"/>
              <w:rPr>
                <w:rFonts w:ascii="宋体" w:hAnsi="宋体" w:cs="宋体"/>
                <w:sz w:val="24"/>
                <w:highlight w:val="none"/>
              </w:rPr>
            </w:pPr>
            <w:r>
              <w:rPr>
                <w:rFonts w:hint="eastAsia" w:ascii="宋体" w:hAnsi="宋体" w:cs="宋体"/>
                <w:sz w:val="24"/>
                <w:highlight w:val="none"/>
              </w:rPr>
              <w:t>1.1.4</w:t>
            </w:r>
          </w:p>
        </w:tc>
        <w:tc>
          <w:tcPr>
            <w:tcW w:w="6373" w:type="dxa"/>
            <w:shd w:val="clear" w:color="auto" w:fill="auto"/>
            <w:noWrap/>
            <w:vAlign w:val="center"/>
          </w:tcPr>
          <w:p w14:paraId="416AEFD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负压引流装置设备用途：与插入体内的引流导管相连接,用于手术室医疗废液、洗胃机洗胃时医疗废液、吸痰机痰液、妇科冲洗液以及各种引流手术引流液体的收集。</w:t>
            </w:r>
          </w:p>
        </w:tc>
        <w:tc>
          <w:tcPr>
            <w:tcW w:w="1313" w:type="dxa"/>
            <w:noWrap/>
            <w:vAlign w:val="center"/>
          </w:tcPr>
          <w:p w14:paraId="18F20B1B">
            <w:pPr>
              <w:autoSpaceDE w:val="0"/>
              <w:autoSpaceDN w:val="0"/>
              <w:adjustRightInd/>
              <w:spacing w:line="300" w:lineRule="exact"/>
              <w:jc w:val="center"/>
              <w:rPr>
                <w:rFonts w:ascii="宋体" w:hAnsi="宋体" w:cs="宋体"/>
                <w:sz w:val="24"/>
                <w:highlight w:val="none"/>
              </w:rPr>
            </w:pPr>
          </w:p>
        </w:tc>
      </w:tr>
      <w:tr w14:paraId="7B789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15C8F40">
            <w:pPr>
              <w:adjustRightInd/>
              <w:spacing w:line="300" w:lineRule="exact"/>
              <w:jc w:val="center"/>
              <w:rPr>
                <w:rFonts w:ascii="宋体" w:hAnsi="宋体" w:cs="宋体"/>
                <w:sz w:val="24"/>
                <w:highlight w:val="none"/>
              </w:rPr>
            </w:pPr>
            <w:r>
              <w:rPr>
                <w:rFonts w:hint="eastAsia" w:ascii="宋体" w:hAnsi="宋体" w:cs="宋体"/>
                <w:sz w:val="24"/>
                <w:highlight w:val="none"/>
              </w:rPr>
              <w:t>1.1.5</w:t>
            </w:r>
          </w:p>
        </w:tc>
        <w:tc>
          <w:tcPr>
            <w:tcW w:w="6373" w:type="dxa"/>
            <w:shd w:val="clear" w:color="auto" w:fill="auto"/>
            <w:noWrap/>
            <w:vAlign w:val="center"/>
          </w:tcPr>
          <w:p w14:paraId="53E88C7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便携式吸引器设备用途：供医疗机构用于吸出患者上呼吸道中的分泌物及手术中用于吸引患者各种渗出液。不适用于流产吸引。</w:t>
            </w:r>
          </w:p>
        </w:tc>
        <w:tc>
          <w:tcPr>
            <w:tcW w:w="1313" w:type="dxa"/>
            <w:noWrap/>
            <w:vAlign w:val="center"/>
          </w:tcPr>
          <w:p w14:paraId="5F99FBFF">
            <w:pPr>
              <w:autoSpaceDE w:val="0"/>
              <w:autoSpaceDN w:val="0"/>
              <w:adjustRightInd/>
              <w:spacing w:line="300" w:lineRule="exact"/>
              <w:jc w:val="center"/>
              <w:rPr>
                <w:rFonts w:ascii="宋体" w:hAnsi="宋体" w:cs="宋体"/>
                <w:sz w:val="24"/>
                <w:highlight w:val="none"/>
              </w:rPr>
            </w:pPr>
          </w:p>
        </w:tc>
      </w:tr>
      <w:tr w14:paraId="3D5B8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6226B14">
            <w:pPr>
              <w:adjustRightInd/>
              <w:spacing w:line="300" w:lineRule="exact"/>
              <w:jc w:val="center"/>
              <w:rPr>
                <w:rFonts w:ascii="宋体" w:hAnsi="宋体" w:cs="宋体"/>
                <w:sz w:val="24"/>
                <w:highlight w:val="none"/>
              </w:rPr>
            </w:pPr>
            <w:r>
              <w:rPr>
                <w:rFonts w:hint="eastAsia" w:ascii="宋体" w:hAnsi="宋体" w:cs="宋体"/>
                <w:sz w:val="24"/>
                <w:highlight w:val="none"/>
              </w:rPr>
              <w:t>1.1.6</w:t>
            </w:r>
          </w:p>
        </w:tc>
        <w:tc>
          <w:tcPr>
            <w:tcW w:w="6373" w:type="dxa"/>
            <w:shd w:val="clear" w:color="auto" w:fill="auto"/>
            <w:noWrap/>
            <w:vAlign w:val="center"/>
          </w:tcPr>
          <w:p w14:paraId="58698FD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医用加温毯设备用途：用于手术室患者在手术期间的体表温度保持，维持生命体征。</w:t>
            </w:r>
          </w:p>
        </w:tc>
        <w:tc>
          <w:tcPr>
            <w:tcW w:w="1313" w:type="dxa"/>
            <w:noWrap/>
            <w:vAlign w:val="center"/>
          </w:tcPr>
          <w:p w14:paraId="62FBF7C8">
            <w:pPr>
              <w:autoSpaceDE w:val="0"/>
              <w:autoSpaceDN w:val="0"/>
              <w:adjustRightInd/>
              <w:spacing w:line="300" w:lineRule="exact"/>
              <w:jc w:val="center"/>
              <w:rPr>
                <w:rFonts w:ascii="宋体" w:hAnsi="宋体" w:cs="宋体"/>
                <w:sz w:val="24"/>
                <w:highlight w:val="none"/>
              </w:rPr>
            </w:pPr>
          </w:p>
        </w:tc>
      </w:tr>
      <w:tr w14:paraId="5B7A6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E17A14A">
            <w:pPr>
              <w:adjustRightInd/>
              <w:spacing w:line="300" w:lineRule="exact"/>
              <w:jc w:val="center"/>
              <w:rPr>
                <w:rFonts w:ascii="宋体" w:hAnsi="宋体" w:cs="宋体"/>
                <w:sz w:val="24"/>
                <w:highlight w:val="none"/>
              </w:rPr>
            </w:pPr>
            <w:r>
              <w:rPr>
                <w:rFonts w:hint="eastAsia" w:ascii="宋体" w:hAnsi="宋体" w:cs="宋体"/>
                <w:sz w:val="24"/>
                <w:highlight w:val="none"/>
              </w:rPr>
              <w:t>1.1.7</w:t>
            </w:r>
          </w:p>
        </w:tc>
        <w:tc>
          <w:tcPr>
            <w:tcW w:w="6373" w:type="dxa"/>
            <w:shd w:val="clear" w:color="auto" w:fill="auto"/>
            <w:noWrap/>
            <w:vAlign w:val="center"/>
          </w:tcPr>
          <w:p w14:paraId="4A6ECCC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间歇脉冲加压抗栓系统设备用途：通过多腔体充气气囊有次序、有节律地进行充气膨胀挤压、放气，形成对肢体的循环压力，从而达到预防深静脉血栓、消除肢体水肿的目的。</w:t>
            </w:r>
          </w:p>
        </w:tc>
        <w:tc>
          <w:tcPr>
            <w:tcW w:w="1313" w:type="dxa"/>
            <w:noWrap/>
            <w:vAlign w:val="center"/>
          </w:tcPr>
          <w:p w14:paraId="3A242388">
            <w:pPr>
              <w:autoSpaceDE w:val="0"/>
              <w:autoSpaceDN w:val="0"/>
              <w:adjustRightInd/>
              <w:spacing w:line="300" w:lineRule="exact"/>
              <w:jc w:val="center"/>
              <w:rPr>
                <w:rFonts w:ascii="宋体" w:hAnsi="宋体" w:cs="宋体"/>
                <w:sz w:val="24"/>
                <w:highlight w:val="none"/>
              </w:rPr>
            </w:pPr>
          </w:p>
        </w:tc>
      </w:tr>
      <w:tr w14:paraId="6DB6B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A8B10DB">
            <w:pPr>
              <w:adjustRightInd/>
              <w:spacing w:line="300" w:lineRule="exact"/>
              <w:jc w:val="center"/>
              <w:rPr>
                <w:rFonts w:ascii="宋体" w:hAnsi="宋体" w:cs="宋体"/>
                <w:sz w:val="24"/>
                <w:highlight w:val="none"/>
              </w:rPr>
            </w:pPr>
            <w:r>
              <w:rPr>
                <w:rFonts w:hint="eastAsia" w:ascii="宋体" w:hAnsi="宋体" w:cs="宋体"/>
                <w:sz w:val="24"/>
                <w:highlight w:val="none"/>
              </w:rPr>
              <w:t>1.1.8</w:t>
            </w:r>
          </w:p>
        </w:tc>
        <w:tc>
          <w:tcPr>
            <w:tcW w:w="6373" w:type="dxa"/>
            <w:shd w:val="clear" w:color="auto" w:fill="auto"/>
            <w:noWrap/>
            <w:vAlign w:val="center"/>
          </w:tcPr>
          <w:p w14:paraId="72836C5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医用控温仪设备用途：用于医疗机构高热患者物理降温和低温患者物理升温以及需要保持体温的患者。</w:t>
            </w:r>
          </w:p>
        </w:tc>
        <w:tc>
          <w:tcPr>
            <w:tcW w:w="1313" w:type="dxa"/>
            <w:noWrap/>
            <w:vAlign w:val="center"/>
          </w:tcPr>
          <w:p w14:paraId="43329FBD">
            <w:pPr>
              <w:autoSpaceDE w:val="0"/>
              <w:autoSpaceDN w:val="0"/>
              <w:adjustRightInd/>
              <w:spacing w:line="300" w:lineRule="exact"/>
              <w:jc w:val="center"/>
              <w:rPr>
                <w:rFonts w:ascii="宋体" w:hAnsi="宋体" w:cs="宋体"/>
                <w:sz w:val="24"/>
                <w:highlight w:val="none"/>
              </w:rPr>
            </w:pPr>
          </w:p>
        </w:tc>
      </w:tr>
      <w:tr w14:paraId="06BF8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2261975">
            <w:pPr>
              <w:adjustRightInd/>
              <w:spacing w:line="300" w:lineRule="exact"/>
              <w:jc w:val="center"/>
              <w:rPr>
                <w:rFonts w:ascii="宋体" w:hAnsi="宋体" w:cs="宋体"/>
                <w:sz w:val="24"/>
                <w:highlight w:val="none"/>
              </w:rPr>
            </w:pPr>
            <w:r>
              <w:rPr>
                <w:rFonts w:hint="eastAsia" w:ascii="宋体" w:hAnsi="宋体" w:cs="宋体"/>
                <w:sz w:val="24"/>
                <w:highlight w:val="none"/>
              </w:rPr>
              <w:t>1.1.9</w:t>
            </w:r>
          </w:p>
        </w:tc>
        <w:tc>
          <w:tcPr>
            <w:tcW w:w="6373" w:type="dxa"/>
            <w:shd w:val="clear" w:color="auto" w:fill="auto"/>
            <w:noWrap/>
            <w:vAlign w:val="center"/>
          </w:tcPr>
          <w:p w14:paraId="6DECF6B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多频振动排痰机设备用途：用于下呼吸道分泌物增多，排出不畅的患者，促进分泌物的排出。</w:t>
            </w:r>
          </w:p>
        </w:tc>
        <w:tc>
          <w:tcPr>
            <w:tcW w:w="1313" w:type="dxa"/>
            <w:noWrap/>
            <w:vAlign w:val="center"/>
          </w:tcPr>
          <w:p w14:paraId="2ABEE5E5">
            <w:pPr>
              <w:autoSpaceDE w:val="0"/>
              <w:autoSpaceDN w:val="0"/>
              <w:adjustRightInd/>
              <w:spacing w:line="300" w:lineRule="exact"/>
              <w:jc w:val="center"/>
              <w:rPr>
                <w:rFonts w:ascii="宋体" w:hAnsi="宋体" w:cs="宋体"/>
                <w:sz w:val="24"/>
                <w:highlight w:val="none"/>
              </w:rPr>
            </w:pPr>
          </w:p>
        </w:tc>
      </w:tr>
      <w:tr w14:paraId="481CD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30C040F">
            <w:pPr>
              <w:adjustRightInd/>
              <w:spacing w:line="300" w:lineRule="exact"/>
              <w:jc w:val="center"/>
              <w:rPr>
                <w:rFonts w:ascii="宋体" w:hAnsi="宋体" w:cs="宋体"/>
                <w:sz w:val="24"/>
                <w:highlight w:val="none"/>
              </w:rPr>
            </w:pPr>
            <w:r>
              <w:rPr>
                <w:rFonts w:hint="eastAsia" w:ascii="宋体" w:hAnsi="宋体" w:cs="宋体"/>
                <w:sz w:val="24"/>
                <w:highlight w:val="none"/>
              </w:rPr>
              <w:t>1.1.10</w:t>
            </w:r>
          </w:p>
        </w:tc>
        <w:tc>
          <w:tcPr>
            <w:tcW w:w="6373" w:type="dxa"/>
            <w:shd w:val="clear" w:color="auto" w:fill="auto"/>
            <w:noWrap/>
            <w:vAlign w:val="center"/>
          </w:tcPr>
          <w:p w14:paraId="4343FA5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防褥疮垫设备用途：适于脊柱骨折（不需要波动）患者及ICU病房使用。</w:t>
            </w:r>
          </w:p>
        </w:tc>
        <w:tc>
          <w:tcPr>
            <w:tcW w:w="1313" w:type="dxa"/>
            <w:noWrap/>
            <w:vAlign w:val="center"/>
          </w:tcPr>
          <w:p w14:paraId="7A32F440">
            <w:pPr>
              <w:autoSpaceDE w:val="0"/>
              <w:autoSpaceDN w:val="0"/>
              <w:adjustRightInd/>
              <w:spacing w:line="300" w:lineRule="exact"/>
              <w:jc w:val="center"/>
              <w:rPr>
                <w:rFonts w:ascii="宋体" w:hAnsi="宋体" w:cs="宋体"/>
                <w:sz w:val="24"/>
                <w:highlight w:val="none"/>
              </w:rPr>
            </w:pPr>
          </w:p>
        </w:tc>
      </w:tr>
      <w:tr w14:paraId="001F9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E188BE4">
            <w:pPr>
              <w:adjustRightInd/>
              <w:spacing w:line="300" w:lineRule="exact"/>
              <w:jc w:val="center"/>
              <w:rPr>
                <w:rFonts w:ascii="宋体" w:hAnsi="宋体" w:cs="宋体"/>
                <w:sz w:val="24"/>
                <w:highlight w:val="none"/>
              </w:rPr>
            </w:pPr>
            <w:r>
              <w:rPr>
                <w:rFonts w:hint="eastAsia" w:ascii="宋体" w:hAnsi="宋体" w:cs="宋体"/>
                <w:sz w:val="24"/>
                <w:highlight w:val="none"/>
              </w:rPr>
              <w:t>1.1.11</w:t>
            </w:r>
          </w:p>
        </w:tc>
        <w:tc>
          <w:tcPr>
            <w:tcW w:w="6373" w:type="dxa"/>
            <w:shd w:val="clear" w:color="auto" w:fill="auto"/>
            <w:noWrap/>
            <w:vAlign w:val="center"/>
          </w:tcPr>
          <w:p w14:paraId="7C2409D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医用电子血压计设备用途：用于人体血压、脉搏测量，有效指示测量者的身体血压状况。</w:t>
            </w:r>
          </w:p>
        </w:tc>
        <w:tc>
          <w:tcPr>
            <w:tcW w:w="1313" w:type="dxa"/>
            <w:noWrap/>
            <w:vAlign w:val="center"/>
          </w:tcPr>
          <w:p w14:paraId="30CC1868">
            <w:pPr>
              <w:autoSpaceDE w:val="0"/>
              <w:autoSpaceDN w:val="0"/>
              <w:adjustRightInd/>
              <w:spacing w:line="300" w:lineRule="exact"/>
              <w:jc w:val="center"/>
              <w:rPr>
                <w:rFonts w:ascii="宋体" w:hAnsi="宋体" w:cs="宋体"/>
                <w:sz w:val="24"/>
                <w:highlight w:val="none"/>
              </w:rPr>
            </w:pPr>
          </w:p>
        </w:tc>
      </w:tr>
      <w:tr w14:paraId="3BA8A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0E7B9E0">
            <w:pPr>
              <w:adjustRightInd/>
              <w:spacing w:line="300" w:lineRule="exact"/>
              <w:jc w:val="center"/>
              <w:rPr>
                <w:rFonts w:ascii="宋体" w:hAnsi="宋体" w:cs="宋体"/>
                <w:sz w:val="24"/>
                <w:highlight w:val="none"/>
              </w:rPr>
            </w:pPr>
            <w:r>
              <w:rPr>
                <w:rFonts w:hint="eastAsia" w:ascii="宋体" w:hAnsi="宋体" w:cs="宋体"/>
                <w:sz w:val="24"/>
                <w:highlight w:val="none"/>
              </w:rPr>
              <w:t>1.1.12</w:t>
            </w:r>
          </w:p>
        </w:tc>
        <w:tc>
          <w:tcPr>
            <w:tcW w:w="6373" w:type="dxa"/>
            <w:shd w:val="clear" w:color="auto" w:fill="auto"/>
            <w:noWrap/>
            <w:vAlign w:val="center"/>
          </w:tcPr>
          <w:p w14:paraId="5E08489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自动洗胃机设备用途：适合医疗单位抢救服毒、食物中毒患者手术前洗胃。</w:t>
            </w:r>
          </w:p>
        </w:tc>
        <w:tc>
          <w:tcPr>
            <w:tcW w:w="1313" w:type="dxa"/>
            <w:noWrap/>
            <w:vAlign w:val="center"/>
          </w:tcPr>
          <w:p w14:paraId="3CD0E3AA">
            <w:pPr>
              <w:autoSpaceDE w:val="0"/>
              <w:autoSpaceDN w:val="0"/>
              <w:adjustRightInd/>
              <w:spacing w:line="300" w:lineRule="exact"/>
              <w:jc w:val="center"/>
              <w:rPr>
                <w:rFonts w:ascii="宋体" w:hAnsi="宋体" w:cs="宋体"/>
                <w:sz w:val="24"/>
                <w:highlight w:val="none"/>
              </w:rPr>
            </w:pPr>
          </w:p>
        </w:tc>
      </w:tr>
      <w:tr w14:paraId="797E2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F64DFAA">
            <w:pPr>
              <w:adjustRightInd/>
              <w:spacing w:line="300" w:lineRule="exact"/>
              <w:jc w:val="center"/>
              <w:rPr>
                <w:rFonts w:ascii="宋体" w:hAnsi="宋体" w:cs="宋体"/>
                <w:sz w:val="24"/>
                <w:highlight w:val="none"/>
              </w:rPr>
            </w:pPr>
            <w:r>
              <w:rPr>
                <w:rFonts w:hint="eastAsia" w:ascii="宋体" w:hAnsi="宋体" w:cs="宋体"/>
                <w:sz w:val="24"/>
                <w:highlight w:val="none"/>
              </w:rPr>
              <w:t>1.1.13</w:t>
            </w:r>
          </w:p>
        </w:tc>
        <w:tc>
          <w:tcPr>
            <w:tcW w:w="6373" w:type="dxa"/>
            <w:shd w:val="clear" w:color="auto" w:fill="auto"/>
            <w:noWrap/>
            <w:vAlign w:val="center"/>
          </w:tcPr>
          <w:p w14:paraId="776F1A4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医用电子耳温仪设备用途：用于测量人体温度，了解患者身体温度状况。</w:t>
            </w:r>
          </w:p>
        </w:tc>
        <w:tc>
          <w:tcPr>
            <w:tcW w:w="1313" w:type="dxa"/>
            <w:noWrap/>
            <w:vAlign w:val="center"/>
          </w:tcPr>
          <w:p w14:paraId="7DD40B01">
            <w:pPr>
              <w:autoSpaceDE w:val="0"/>
              <w:autoSpaceDN w:val="0"/>
              <w:adjustRightInd/>
              <w:spacing w:line="300" w:lineRule="exact"/>
              <w:jc w:val="center"/>
              <w:rPr>
                <w:rFonts w:ascii="宋体" w:hAnsi="宋体" w:cs="宋体"/>
                <w:sz w:val="24"/>
                <w:highlight w:val="none"/>
              </w:rPr>
            </w:pPr>
          </w:p>
        </w:tc>
      </w:tr>
      <w:tr w14:paraId="2B756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BB2CBF8">
            <w:pPr>
              <w:adjustRightInd/>
              <w:spacing w:line="300" w:lineRule="exact"/>
              <w:jc w:val="center"/>
              <w:rPr>
                <w:rFonts w:ascii="宋体" w:hAnsi="宋体" w:cs="宋体"/>
                <w:sz w:val="24"/>
                <w:highlight w:val="none"/>
              </w:rPr>
            </w:pPr>
            <w:r>
              <w:rPr>
                <w:rFonts w:hint="eastAsia" w:ascii="宋体" w:hAnsi="宋体" w:cs="宋体"/>
                <w:sz w:val="24"/>
                <w:highlight w:val="none"/>
              </w:rPr>
              <w:t>1.1.14</w:t>
            </w:r>
          </w:p>
        </w:tc>
        <w:tc>
          <w:tcPr>
            <w:tcW w:w="6373" w:type="dxa"/>
            <w:shd w:val="clear" w:color="auto" w:fill="auto"/>
            <w:noWrap/>
            <w:vAlign w:val="center"/>
          </w:tcPr>
          <w:p w14:paraId="64289E6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血氧饱和度监测仪设备用途：实时监护测量患者的血氧饱和度。</w:t>
            </w:r>
          </w:p>
        </w:tc>
        <w:tc>
          <w:tcPr>
            <w:tcW w:w="1313" w:type="dxa"/>
            <w:noWrap/>
            <w:vAlign w:val="center"/>
          </w:tcPr>
          <w:p w14:paraId="536A64E5">
            <w:pPr>
              <w:autoSpaceDE w:val="0"/>
              <w:autoSpaceDN w:val="0"/>
              <w:adjustRightInd/>
              <w:spacing w:line="300" w:lineRule="exact"/>
              <w:jc w:val="center"/>
              <w:rPr>
                <w:rFonts w:ascii="宋体" w:hAnsi="宋体" w:cs="宋体"/>
                <w:sz w:val="24"/>
                <w:highlight w:val="none"/>
              </w:rPr>
            </w:pPr>
          </w:p>
        </w:tc>
      </w:tr>
      <w:tr w14:paraId="225E9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F30146E">
            <w:pPr>
              <w:adjustRightInd/>
              <w:spacing w:line="300" w:lineRule="exact"/>
              <w:jc w:val="center"/>
              <w:rPr>
                <w:rFonts w:ascii="宋体" w:hAnsi="宋体" w:cs="宋体"/>
                <w:sz w:val="24"/>
                <w:highlight w:val="none"/>
              </w:rPr>
            </w:pPr>
            <w:r>
              <w:rPr>
                <w:rFonts w:hint="eastAsia" w:ascii="宋体" w:hAnsi="宋体" w:cs="宋体"/>
                <w:sz w:val="24"/>
                <w:highlight w:val="none"/>
              </w:rPr>
              <w:t>1.1.15</w:t>
            </w:r>
          </w:p>
        </w:tc>
        <w:tc>
          <w:tcPr>
            <w:tcW w:w="6373" w:type="dxa"/>
            <w:shd w:val="clear" w:color="auto" w:fill="auto"/>
            <w:noWrap/>
            <w:vAlign w:val="center"/>
          </w:tcPr>
          <w:p w14:paraId="389E1C0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电子身高体重仪设备用途：用于患者测量身高体重秤等身体指标。</w:t>
            </w:r>
          </w:p>
        </w:tc>
        <w:tc>
          <w:tcPr>
            <w:tcW w:w="1313" w:type="dxa"/>
            <w:noWrap/>
            <w:vAlign w:val="center"/>
          </w:tcPr>
          <w:p w14:paraId="0E6F8EE4">
            <w:pPr>
              <w:autoSpaceDE w:val="0"/>
              <w:autoSpaceDN w:val="0"/>
              <w:adjustRightInd/>
              <w:spacing w:line="300" w:lineRule="exact"/>
              <w:jc w:val="center"/>
              <w:rPr>
                <w:rFonts w:ascii="宋体" w:hAnsi="宋体" w:cs="宋体"/>
                <w:sz w:val="24"/>
                <w:highlight w:val="none"/>
              </w:rPr>
            </w:pPr>
          </w:p>
        </w:tc>
      </w:tr>
      <w:tr w14:paraId="67E4A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E2BA0EB">
            <w:pPr>
              <w:adjustRightInd/>
              <w:spacing w:line="300" w:lineRule="exact"/>
              <w:jc w:val="center"/>
              <w:rPr>
                <w:rFonts w:ascii="宋体" w:hAnsi="宋体" w:cs="宋体"/>
                <w:sz w:val="24"/>
                <w:highlight w:val="none"/>
              </w:rPr>
            </w:pPr>
            <w:r>
              <w:rPr>
                <w:rFonts w:hint="eastAsia" w:ascii="宋体" w:hAnsi="宋体" w:cs="宋体"/>
                <w:sz w:val="24"/>
                <w:highlight w:val="none"/>
              </w:rPr>
              <w:t>1.1.16</w:t>
            </w:r>
          </w:p>
        </w:tc>
        <w:tc>
          <w:tcPr>
            <w:tcW w:w="6373" w:type="dxa"/>
            <w:shd w:val="clear" w:color="auto" w:fill="auto"/>
            <w:noWrap/>
            <w:vAlign w:val="center"/>
          </w:tcPr>
          <w:p w14:paraId="5AE681E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手动轮椅车设备用途：供行动不便的残疾人、病人及年老体弱者做代步工具。</w:t>
            </w:r>
          </w:p>
        </w:tc>
        <w:tc>
          <w:tcPr>
            <w:tcW w:w="1313" w:type="dxa"/>
            <w:noWrap/>
            <w:vAlign w:val="center"/>
          </w:tcPr>
          <w:p w14:paraId="249FB4E9">
            <w:pPr>
              <w:autoSpaceDE w:val="0"/>
              <w:autoSpaceDN w:val="0"/>
              <w:adjustRightInd/>
              <w:spacing w:line="300" w:lineRule="exact"/>
              <w:jc w:val="center"/>
              <w:rPr>
                <w:rFonts w:ascii="宋体" w:hAnsi="宋体" w:cs="宋体"/>
                <w:sz w:val="24"/>
                <w:highlight w:val="none"/>
              </w:rPr>
            </w:pPr>
          </w:p>
        </w:tc>
      </w:tr>
      <w:tr w14:paraId="5B119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A05F9F1">
            <w:pPr>
              <w:adjustRightInd/>
              <w:spacing w:line="300" w:lineRule="exact"/>
              <w:jc w:val="center"/>
              <w:rPr>
                <w:rFonts w:ascii="宋体" w:hAnsi="宋体"/>
                <w:sz w:val="24"/>
                <w:highlight w:val="none"/>
              </w:rPr>
            </w:pPr>
            <w:r>
              <w:rPr>
                <w:rFonts w:hint="eastAsia" w:ascii="宋体" w:hAnsi="宋体" w:cs="宋体"/>
                <w:b/>
                <w:bCs/>
                <w:sz w:val="24"/>
                <w:highlight w:val="none"/>
              </w:rPr>
              <w:t>2</w:t>
            </w:r>
          </w:p>
        </w:tc>
        <w:tc>
          <w:tcPr>
            <w:tcW w:w="6373" w:type="dxa"/>
            <w:noWrap/>
            <w:vAlign w:val="center"/>
          </w:tcPr>
          <w:p w14:paraId="19C7C966">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138D1EA2">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3CF70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DD0931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w:t>
            </w:r>
          </w:p>
        </w:tc>
        <w:tc>
          <w:tcPr>
            <w:tcW w:w="6373" w:type="dxa"/>
            <w:shd w:val="clear" w:color="auto" w:fill="auto"/>
            <w:noWrap/>
            <w:vAlign w:val="center"/>
          </w:tcPr>
          <w:p w14:paraId="299074A5">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ECMO（数量：1台）</w:t>
            </w:r>
          </w:p>
        </w:tc>
        <w:tc>
          <w:tcPr>
            <w:tcW w:w="1313" w:type="dxa"/>
            <w:noWrap/>
            <w:vAlign w:val="center"/>
          </w:tcPr>
          <w:p w14:paraId="4BDB19FD">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860A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B7A4C0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2.1.1</w:t>
            </w:r>
          </w:p>
        </w:tc>
        <w:tc>
          <w:tcPr>
            <w:tcW w:w="6373" w:type="dxa"/>
            <w:shd w:val="clear" w:color="auto" w:fill="auto"/>
            <w:noWrap/>
            <w:vAlign w:val="center"/>
          </w:tcPr>
          <w:p w14:paraId="5950060F">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离心泵系统</w:t>
            </w:r>
          </w:p>
        </w:tc>
        <w:tc>
          <w:tcPr>
            <w:tcW w:w="1313" w:type="dxa"/>
            <w:noWrap/>
            <w:vAlign w:val="center"/>
          </w:tcPr>
          <w:p w14:paraId="0C77DEF7">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1744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9E64E41">
            <w:pPr>
              <w:adjustRightInd/>
              <w:spacing w:line="300" w:lineRule="exact"/>
              <w:jc w:val="center"/>
              <w:rPr>
                <w:rFonts w:ascii="宋体" w:hAnsi="宋体" w:cs="宋体"/>
                <w:sz w:val="24"/>
                <w:highlight w:val="none"/>
              </w:rPr>
            </w:pPr>
            <w:r>
              <w:rPr>
                <w:rFonts w:hint="eastAsia" w:ascii="宋体" w:hAnsi="宋体" w:cs="宋体"/>
                <w:sz w:val="24"/>
                <w:highlight w:val="none"/>
              </w:rPr>
              <w:t>2.1.1.1</w:t>
            </w:r>
          </w:p>
        </w:tc>
        <w:tc>
          <w:tcPr>
            <w:tcW w:w="6373" w:type="dxa"/>
            <w:shd w:val="clear" w:color="auto" w:fill="auto"/>
            <w:noWrap/>
            <w:vAlign w:val="center"/>
          </w:tcPr>
          <w:p w14:paraId="4CD4733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离心泵基座和显示屏一体化，全中文触摸显示屏，便于临床操作和患者转运。</w:t>
            </w:r>
          </w:p>
        </w:tc>
        <w:tc>
          <w:tcPr>
            <w:tcW w:w="1313" w:type="dxa"/>
            <w:noWrap/>
            <w:vAlign w:val="center"/>
          </w:tcPr>
          <w:p w14:paraId="348E8649">
            <w:pPr>
              <w:autoSpaceDE w:val="0"/>
              <w:autoSpaceDN w:val="0"/>
              <w:adjustRightInd/>
              <w:spacing w:line="300" w:lineRule="exact"/>
              <w:jc w:val="center"/>
              <w:rPr>
                <w:rFonts w:ascii="宋体" w:hAnsi="宋体" w:cs="宋体"/>
                <w:sz w:val="24"/>
                <w:highlight w:val="none"/>
                <w:lang w:val="zh-CN"/>
              </w:rPr>
            </w:pPr>
          </w:p>
        </w:tc>
      </w:tr>
      <w:tr w14:paraId="7F26D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2A7458">
            <w:pPr>
              <w:adjustRightInd/>
              <w:spacing w:line="300" w:lineRule="exact"/>
              <w:jc w:val="center"/>
              <w:rPr>
                <w:rFonts w:ascii="宋体" w:hAnsi="宋体" w:cs="宋体"/>
                <w:sz w:val="24"/>
                <w:highlight w:val="none"/>
              </w:rPr>
            </w:pPr>
            <w:r>
              <w:rPr>
                <w:rFonts w:hint="eastAsia" w:ascii="宋体" w:hAnsi="宋体" w:cs="宋体"/>
                <w:sz w:val="24"/>
                <w:highlight w:val="none"/>
              </w:rPr>
              <w:t>▲2.1.1.2</w:t>
            </w:r>
          </w:p>
        </w:tc>
        <w:tc>
          <w:tcPr>
            <w:tcW w:w="6373" w:type="dxa"/>
            <w:shd w:val="clear" w:color="auto" w:fill="auto"/>
            <w:noWrap/>
            <w:vAlign w:val="center"/>
          </w:tcPr>
          <w:p w14:paraId="6511E3E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离心泵转速范围≤5500转/分钟。</w:t>
            </w:r>
          </w:p>
        </w:tc>
        <w:tc>
          <w:tcPr>
            <w:tcW w:w="1313" w:type="dxa"/>
            <w:noWrap/>
            <w:vAlign w:val="center"/>
          </w:tcPr>
          <w:p w14:paraId="767AEE50">
            <w:pPr>
              <w:autoSpaceDE w:val="0"/>
              <w:autoSpaceDN w:val="0"/>
              <w:adjustRightInd/>
              <w:spacing w:line="300" w:lineRule="exact"/>
              <w:jc w:val="center"/>
              <w:rPr>
                <w:rFonts w:ascii="宋体" w:hAnsi="宋体" w:cs="宋体"/>
                <w:b/>
                <w:bCs/>
                <w:sz w:val="24"/>
                <w:highlight w:val="none"/>
                <w:lang w:val="zh-CN"/>
              </w:rPr>
            </w:pPr>
          </w:p>
        </w:tc>
      </w:tr>
      <w:tr w14:paraId="3ABD4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EE95CC2">
            <w:pPr>
              <w:adjustRightInd/>
              <w:spacing w:line="300" w:lineRule="exact"/>
              <w:jc w:val="center"/>
              <w:rPr>
                <w:rFonts w:ascii="宋体" w:hAnsi="宋体" w:cs="宋体"/>
                <w:sz w:val="24"/>
                <w:highlight w:val="none"/>
              </w:rPr>
            </w:pPr>
            <w:r>
              <w:rPr>
                <w:rFonts w:hint="eastAsia" w:ascii="宋体" w:hAnsi="宋体" w:cs="宋体"/>
                <w:sz w:val="24"/>
                <w:highlight w:val="none"/>
              </w:rPr>
              <w:t>▲2.1.1.3</w:t>
            </w:r>
          </w:p>
        </w:tc>
        <w:tc>
          <w:tcPr>
            <w:tcW w:w="6373" w:type="dxa"/>
            <w:shd w:val="clear" w:color="auto" w:fill="auto"/>
            <w:noWrap/>
            <w:vAlign w:val="center"/>
          </w:tcPr>
          <w:p w14:paraId="2027AAB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离心泵流量范围≥8.8升/分钟。</w:t>
            </w:r>
          </w:p>
        </w:tc>
        <w:tc>
          <w:tcPr>
            <w:tcW w:w="1313" w:type="dxa"/>
            <w:noWrap/>
            <w:vAlign w:val="center"/>
          </w:tcPr>
          <w:p w14:paraId="1915FF30">
            <w:pPr>
              <w:autoSpaceDE w:val="0"/>
              <w:autoSpaceDN w:val="0"/>
              <w:adjustRightInd/>
              <w:spacing w:line="300" w:lineRule="exact"/>
              <w:jc w:val="center"/>
              <w:rPr>
                <w:rFonts w:ascii="宋体" w:hAnsi="宋体" w:cs="宋体"/>
                <w:sz w:val="24"/>
                <w:highlight w:val="none"/>
              </w:rPr>
            </w:pPr>
          </w:p>
        </w:tc>
      </w:tr>
      <w:tr w14:paraId="6DFF7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BF9FB0A">
            <w:pPr>
              <w:adjustRightInd/>
              <w:spacing w:line="300" w:lineRule="exact"/>
              <w:jc w:val="center"/>
              <w:rPr>
                <w:rFonts w:ascii="宋体" w:hAnsi="宋体" w:cs="宋体"/>
                <w:sz w:val="24"/>
                <w:highlight w:val="none"/>
              </w:rPr>
            </w:pPr>
            <w:r>
              <w:rPr>
                <w:rFonts w:hint="eastAsia" w:ascii="宋体" w:hAnsi="宋体" w:cs="宋体"/>
                <w:sz w:val="24"/>
                <w:highlight w:val="none"/>
              </w:rPr>
              <w:t>2.1.1.4</w:t>
            </w:r>
          </w:p>
        </w:tc>
        <w:tc>
          <w:tcPr>
            <w:tcW w:w="6373" w:type="dxa"/>
            <w:shd w:val="clear" w:color="auto" w:fill="auto"/>
            <w:noWrap/>
            <w:vAlign w:val="center"/>
          </w:tcPr>
          <w:p w14:paraId="3D1F8C5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主机重量：≤7kg，适用于院内转运与急救。</w:t>
            </w:r>
          </w:p>
        </w:tc>
        <w:tc>
          <w:tcPr>
            <w:tcW w:w="1313" w:type="dxa"/>
            <w:noWrap/>
            <w:vAlign w:val="center"/>
          </w:tcPr>
          <w:p w14:paraId="0601B445">
            <w:pPr>
              <w:autoSpaceDE w:val="0"/>
              <w:autoSpaceDN w:val="0"/>
              <w:adjustRightInd/>
              <w:spacing w:line="300" w:lineRule="exact"/>
              <w:jc w:val="center"/>
              <w:rPr>
                <w:rFonts w:ascii="宋体" w:hAnsi="宋体" w:cs="宋体"/>
                <w:b/>
                <w:bCs/>
                <w:sz w:val="24"/>
                <w:highlight w:val="none"/>
                <w:lang w:val="zh-CN"/>
              </w:rPr>
            </w:pPr>
          </w:p>
        </w:tc>
      </w:tr>
      <w:tr w14:paraId="79F6C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4DE9291">
            <w:pPr>
              <w:adjustRightInd/>
              <w:spacing w:line="300" w:lineRule="exact"/>
              <w:jc w:val="center"/>
              <w:rPr>
                <w:rFonts w:ascii="宋体" w:hAnsi="宋体" w:cs="宋体"/>
                <w:sz w:val="24"/>
                <w:highlight w:val="none"/>
              </w:rPr>
            </w:pPr>
            <w:r>
              <w:rPr>
                <w:rFonts w:hint="eastAsia" w:ascii="宋体" w:hAnsi="宋体" w:cs="宋体"/>
                <w:sz w:val="24"/>
                <w:highlight w:val="none"/>
              </w:rPr>
              <w:t>▲2.1.1.5</w:t>
            </w:r>
          </w:p>
        </w:tc>
        <w:tc>
          <w:tcPr>
            <w:tcW w:w="6373" w:type="dxa"/>
            <w:shd w:val="clear" w:color="auto" w:fill="auto"/>
            <w:noWrap/>
            <w:vAlign w:val="center"/>
          </w:tcPr>
          <w:p w14:paraId="1D64133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离心泵头内无轴杆设计，减少血液破坏。</w:t>
            </w:r>
          </w:p>
        </w:tc>
        <w:tc>
          <w:tcPr>
            <w:tcW w:w="1313" w:type="dxa"/>
            <w:noWrap/>
            <w:vAlign w:val="center"/>
          </w:tcPr>
          <w:p w14:paraId="0DFD555E">
            <w:pPr>
              <w:autoSpaceDE w:val="0"/>
              <w:autoSpaceDN w:val="0"/>
              <w:adjustRightInd/>
              <w:spacing w:line="300" w:lineRule="exact"/>
              <w:jc w:val="center"/>
              <w:rPr>
                <w:rFonts w:ascii="宋体" w:hAnsi="宋体" w:cs="宋体"/>
                <w:sz w:val="24"/>
                <w:highlight w:val="none"/>
                <w:lang w:val="zh-CN"/>
              </w:rPr>
            </w:pPr>
          </w:p>
        </w:tc>
      </w:tr>
      <w:tr w14:paraId="26162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FD27AD9">
            <w:pPr>
              <w:adjustRightInd/>
              <w:spacing w:line="300" w:lineRule="exact"/>
              <w:jc w:val="center"/>
              <w:rPr>
                <w:rFonts w:ascii="宋体" w:hAnsi="宋体" w:cs="宋体"/>
                <w:sz w:val="24"/>
                <w:highlight w:val="none"/>
              </w:rPr>
            </w:pPr>
            <w:r>
              <w:rPr>
                <w:rFonts w:hint="eastAsia" w:ascii="宋体" w:hAnsi="宋体" w:cs="宋体"/>
                <w:sz w:val="24"/>
                <w:highlight w:val="none"/>
              </w:rPr>
              <w:t>2.1.1.6</w:t>
            </w:r>
          </w:p>
        </w:tc>
        <w:tc>
          <w:tcPr>
            <w:tcW w:w="6373" w:type="dxa"/>
            <w:shd w:val="clear" w:color="auto" w:fill="auto"/>
            <w:noWrap/>
            <w:vAlign w:val="center"/>
          </w:tcPr>
          <w:p w14:paraId="3949F22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具备紧急模式按钮，在显示屏损坏无法显示时，可启动紧急模式，在机身显示转速，确保安全灌注。</w:t>
            </w:r>
          </w:p>
        </w:tc>
        <w:tc>
          <w:tcPr>
            <w:tcW w:w="1313" w:type="dxa"/>
            <w:noWrap/>
            <w:vAlign w:val="center"/>
          </w:tcPr>
          <w:p w14:paraId="2AFC31F9">
            <w:pPr>
              <w:autoSpaceDE w:val="0"/>
              <w:autoSpaceDN w:val="0"/>
              <w:adjustRightInd/>
              <w:spacing w:line="300" w:lineRule="exact"/>
              <w:jc w:val="center"/>
              <w:rPr>
                <w:rFonts w:ascii="宋体" w:hAnsi="宋体" w:cs="宋体"/>
                <w:b/>
                <w:bCs/>
                <w:sz w:val="24"/>
                <w:highlight w:val="none"/>
                <w:lang w:val="zh-CN"/>
              </w:rPr>
            </w:pPr>
          </w:p>
        </w:tc>
      </w:tr>
      <w:tr w14:paraId="67E13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99AA0BD">
            <w:pPr>
              <w:adjustRightInd/>
              <w:spacing w:line="300" w:lineRule="exact"/>
              <w:jc w:val="center"/>
              <w:rPr>
                <w:rFonts w:ascii="宋体" w:hAnsi="宋体" w:cs="宋体"/>
                <w:sz w:val="24"/>
                <w:highlight w:val="none"/>
              </w:rPr>
            </w:pPr>
            <w:r>
              <w:rPr>
                <w:rFonts w:hint="eastAsia" w:ascii="宋体" w:hAnsi="宋体" w:cs="宋体"/>
                <w:sz w:val="24"/>
                <w:highlight w:val="none"/>
              </w:rPr>
              <w:t>2.1.1.6</w:t>
            </w:r>
          </w:p>
        </w:tc>
        <w:tc>
          <w:tcPr>
            <w:tcW w:w="6373" w:type="dxa"/>
            <w:shd w:val="clear" w:color="auto" w:fill="auto"/>
            <w:noWrap/>
            <w:vAlign w:val="center"/>
          </w:tcPr>
          <w:p w14:paraId="0976FCF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具有流量监测和气泡监测功能。</w:t>
            </w:r>
          </w:p>
        </w:tc>
        <w:tc>
          <w:tcPr>
            <w:tcW w:w="1313" w:type="dxa"/>
            <w:noWrap/>
            <w:vAlign w:val="center"/>
          </w:tcPr>
          <w:p w14:paraId="5735F1A1">
            <w:pPr>
              <w:autoSpaceDE w:val="0"/>
              <w:autoSpaceDN w:val="0"/>
              <w:adjustRightInd/>
              <w:spacing w:line="300" w:lineRule="exact"/>
              <w:jc w:val="center"/>
              <w:rPr>
                <w:rFonts w:ascii="宋体" w:hAnsi="宋体" w:cs="宋体"/>
                <w:b/>
                <w:bCs/>
                <w:sz w:val="24"/>
                <w:highlight w:val="none"/>
                <w:lang w:val="zh-CN"/>
              </w:rPr>
            </w:pPr>
          </w:p>
        </w:tc>
      </w:tr>
      <w:tr w14:paraId="7ACE5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E3D1A5A">
            <w:pPr>
              <w:adjustRightInd/>
              <w:spacing w:line="300" w:lineRule="exact"/>
              <w:jc w:val="center"/>
              <w:rPr>
                <w:rFonts w:ascii="宋体" w:hAnsi="宋体" w:cs="宋体"/>
                <w:sz w:val="24"/>
                <w:highlight w:val="none"/>
              </w:rPr>
            </w:pPr>
            <w:r>
              <w:rPr>
                <w:rFonts w:hint="eastAsia" w:ascii="宋体" w:hAnsi="宋体" w:cs="宋体"/>
                <w:sz w:val="24"/>
                <w:highlight w:val="none"/>
              </w:rPr>
              <w:t>2.1.1.7</w:t>
            </w:r>
          </w:p>
        </w:tc>
        <w:tc>
          <w:tcPr>
            <w:tcW w:w="6373" w:type="dxa"/>
            <w:shd w:val="clear" w:color="auto" w:fill="auto"/>
            <w:noWrap/>
            <w:vAlign w:val="center"/>
          </w:tcPr>
          <w:p w14:paraId="5CDD62F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具备图文操作向导功能，逐步指导用户完成系统设置、连接、预充和检查。</w:t>
            </w:r>
          </w:p>
        </w:tc>
        <w:tc>
          <w:tcPr>
            <w:tcW w:w="1313" w:type="dxa"/>
            <w:noWrap/>
            <w:vAlign w:val="center"/>
          </w:tcPr>
          <w:p w14:paraId="68E59DFA">
            <w:pPr>
              <w:autoSpaceDE w:val="0"/>
              <w:autoSpaceDN w:val="0"/>
              <w:adjustRightInd/>
              <w:spacing w:line="300" w:lineRule="exact"/>
              <w:jc w:val="center"/>
              <w:rPr>
                <w:rFonts w:ascii="宋体" w:hAnsi="宋体" w:cs="宋体"/>
                <w:b/>
                <w:bCs/>
                <w:sz w:val="24"/>
                <w:highlight w:val="none"/>
                <w:lang w:val="zh-CN"/>
              </w:rPr>
            </w:pPr>
          </w:p>
        </w:tc>
      </w:tr>
      <w:tr w14:paraId="168F9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4D9614C">
            <w:pPr>
              <w:adjustRightInd/>
              <w:spacing w:line="300" w:lineRule="exact"/>
              <w:jc w:val="center"/>
              <w:rPr>
                <w:rFonts w:ascii="宋体" w:hAnsi="宋体" w:cs="宋体"/>
                <w:sz w:val="24"/>
                <w:highlight w:val="none"/>
              </w:rPr>
            </w:pPr>
            <w:r>
              <w:rPr>
                <w:rFonts w:hint="eastAsia" w:ascii="宋体" w:hAnsi="宋体" w:cs="宋体"/>
                <w:sz w:val="24"/>
                <w:highlight w:val="none"/>
              </w:rPr>
              <w:t>▲2.1.1.8</w:t>
            </w:r>
          </w:p>
        </w:tc>
        <w:tc>
          <w:tcPr>
            <w:tcW w:w="6373" w:type="dxa"/>
            <w:shd w:val="clear" w:color="auto" w:fill="auto"/>
            <w:noWrap/>
            <w:vAlign w:val="center"/>
          </w:tcPr>
          <w:p w14:paraId="0FC5928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离心泵具备应急手摇驱动装置，具备转速显示功能。</w:t>
            </w:r>
          </w:p>
        </w:tc>
        <w:tc>
          <w:tcPr>
            <w:tcW w:w="1313" w:type="dxa"/>
            <w:noWrap/>
            <w:vAlign w:val="center"/>
          </w:tcPr>
          <w:p w14:paraId="1B92663D">
            <w:pPr>
              <w:autoSpaceDE w:val="0"/>
              <w:autoSpaceDN w:val="0"/>
              <w:adjustRightInd/>
              <w:spacing w:line="300" w:lineRule="exact"/>
              <w:jc w:val="center"/>
              <w:rPr>
                <w:rFonts w:ascii="宋体" w:hAnsi="宋体" w:cs="宋体"/>
                <w:sz w:val="24"/>
                <w:highlight w:val="none"/>
              </w:rPr>
            </w:pPr>
          </w:p>
        </w:tc>
      </w:tr>
      <w:tr w14:paraId="30E52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8199C02">
            <w:pPr>
              <w:adjustRightInd/>
              <w:spacing w:line="300" w:lineRule="exact"/>
              <w:jc w:val="center"/>
              <w:rPr>
                <w:rFonts w:ascii="宋体" w:hAnsi="宋体" w:cs="宋体"/>
                <w:sz w:val="24"/>
                <w:highlight w:val="none"/>
              </w:rPr>
            </w:pPr>
            <w:r>
              <w:rPr>
                <w:rFonts w:hint="eastAsia" w:ascii="宋体" w:hAnsi="宋体" w:cs="宋体"/>
                <w:sz w:val="24"/>
                <w:highlight w:val="none"/>
              </w:rPr>
              <w:t>2.1.1.9</w:t>
            </w:r>
          </w:p>
        </w:tc>
        <w:tc>
          <w:tcPr>
            <w:tcW w:w="6373" w:type="dxa"/>
            <w:shd w:val="clear" w:color="auto" w:fill="auto"/>
            <w:noWrap/>
            <w:vAlign w:val="center"/>
          </w:tcPr>
          <w:p w14:paraId="3462FCF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内置锂电池，断电情况下，运转时间≥90分钟。</w:t>
            </w:r>
          </w:p>
        </w:tc>
        <w:tc>
          <w:tcPr>
            <w:tcW w:w="1313" w:type="dxa"/>
            <w:noWrap/>
            <w:vAlign w:val="center"/>
          </w:tcPr>
          <w:p w14:paraId="5630BA2A">
            <w:pPr>
              <w:autoSpaceDE w:val="0"/>
              <w:autoSpaceDN w:val="0"/>
              <w:adjustRightInd/>
              <w:spacing w:line="300" w:lineRule="exact"/>
              <w:jc w:val="center"/>
              <w:rPr>
                <w:rFonts w:ascii="宋体" w:hAnsi="宋体" w:cs="宋体"/>
                <w:sz w:val="24"/>
                <w:highlight w:val="none"/>
                <w:lang w:val="zh-CN"/>
              </w:rPr>
            </w:pPr>
          </w:p>
        </w:tc>
      </w:tr>
      <w:tr w14:paraId="43337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0B3F4B9">
            <w:pPr>
              <w:adjustRightInd/>
              <w:spacing w:line="300" w:lineRule="exact"/>
              <w:jc w:val="center"/>
              <w:rPr>
                <w:rFonts w:ascii="宋体" w:hAnsi="宋体" w:cs="宋体"/>
                <w:sz w:val="24"/>
                <w:highlight w:val="none"/>
              </w:rPr>
            </w:pPr>
            <w:r>
              <w:rPr>
                <w:rFonts w:hint="eastAsia" w:ascii="宋体" w:hAnsi="宋体" w:cs="宋体"/>
                <w:sz w:val="24"/>
                <w:highlight w:val="none"/>
              </w:rPr>
              <w:t>2.1.1.10</w:t>
            </w:r>
          </w:p>
        </w:tc>
        <w:tc>
          <w:tcPr>
            <w:tcW w:w="6373" w:type="dxa"/>
            <w:shd w:val="clear" w:color="auto" w:fill="auto"/>
            <w:noWrap/>
            <w:vAlign w:val="center"/>
          </w:tcPr>
          <w:p w14:paraId="62F80F3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具备报警输出接口，RS232接口以及USB接口。</w:t>
            </w:r>
          </w:p>
        </w:tc>
        <w:tc>
          <w:tcPr>
            <w:tcW w:w="1313" w:type="dxa"/>
            <w:noWrap/>
            <w:vAlign w:val="center"/>
          </w:tcPr>
          <w:p w14:paraId="609721E9">
            <w:pPr>
              <w:autoSpaceDE w:val="0"/>
              <w:autoSpaceDN w:val="0"/>
              <w:adjustRightInd/>
              <w:spacing w:line="300" w:lineRule="exact"/>
              <w:jc w:val="center"/>
              <w:rPr>
                <w:rFonts w:ascii="宋体" w:hAnsi="宋体" w:cs="宋体"/>
                <w:b/>
                <w:bCs/>
                <w:sz w:val="24"/>
                <w:highlight w:val="none"/>
              </w:rPr>
            </w:pPr>
          </w:p>
        </w:tc>
      </w:tr>
      <w:tr w14:paraId="673ED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371B25">
            <w:pPr>
              <w:adjustRightInd/>
              <w:spacing w:line="300" w:lineRule="exact"/>
              <w:jc w:val="center"/>
              <w:rPr>
                <w:rFonts w:ascii="宋体" w:hAnsi="宋体" w:cs="宋体"/>
                <w:sz w:val="24"/>
                <w:highlight w:val="none"/>
              </w:rPr>
            </w:pPr>
            <w:r>
              <w:rPr>
                <w:rFonts w:hint="eastAsia" w:ascii="宋体" w:hAnsi="宋体" w:cs="宋体"/>
                <w:sz w:val="24"/>
                <w:highlight w:val="none"/>
              </w:rPr>
              <w:t>▲2.1.1.11</w:t>
            </w:r>
          </w:p>
        </w:tc>
        <w:tc>
          <w:tcPr>
            <w:tcW w:w="6373" w:type="dxa"/>
            <w:shd w:val="clear" w:color="auto" w:fill="auto"/>
            <w:noWrap/>
            <w:vAlign w:val="center"/>
          </w:tcPr>
          <w:p w14:paraId="5B8F8ED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设备使用期限≥7年</w:t>
            </w:r>
          </w:p>
          <w:p w14:paraId="7ABA4635">
            <w:pPr>
              <w:widowControl/>
              <w:adjustRightInd/>
              <w:spacing w:line="300" w:lineRule="exact"/>
              <w:textAlignment w:val="center"/>
              <w:rPr>
                <w:rFonts w:ascii="宋体" w:hAnsi="宋体" w:cs="宋体"/>
                <w:kern w:val="0"/>
                <w:sz w:val="24"/>
                <w:highlight w:val="none"/>
              </w:rPr>
            </w:pPr>
            <w:r>
              <w:rPr>
                <w:rFonts w:hint="eastAsia" w:ascii="宋体" w:hAnsi="宋体" w:cs="宋体"/>
                <w:b/>
                <w:bCs/>
                <w:kern w:val="0"/>
                <w:sz w:val="24"/>
                <w:highlight w:val="none"/>
              </w:rPr>
              <w:t>注：投标文件中提供设备铭牌或中文说明书并加盖投标人公章。</w:t>
            </w:r>
          </w:p>
        </w:tc>
        <w:tc>
          <w:tcPr>
            <w:tcW w:w="1313" w:type="dxa"/>
            <w:noWrap/>
            <w:vAlign w:val="center"/>
          </w:tcPr>
          <w:p w14:paraId="3AA0F2D5">
            <w:pPr>
              <w:autoSpaceDE w:val="0"/>
              <w:autoSpaceDN w:val="0"/>
              <w:adjustRightInd/>
              <w:spacing w:line="300" w:lineRule="exact"/>
              <w:jc w:val="center"/>
              <w:rPr>
                <w:rFonts w:ascii="宋体" w:hAnsi="宋体" w:cs="宋体"/>
                <w:sz w:val="24"/>
                <w:highlight w:val="none"/>
                <w:lang w:val="zh-CN"/>
              </w:rPr>
            </w:pPr>
          </w:p>
        </w:tc>
      </w:tr>
      <w:tr w14:paraId="3E118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E225E7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2.1.2</w:t>
            </w:r>
          </w:p>
        </w:tc>
        <w:tc>
          <w:tcPr>
            <w:tcW w:w="6373" w:type="dxa"/>
            <w:shd w:val="clear" w:color="auto" w:fill="auto"/>
            <w:noWrap/>
            <w:vAlign w:val="center"/>
          </w:tcPr>
          <w:p w14:paraId="32A6B336">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ECMO配套耗材要求</w:t>
            </w:r>
          </w:p>
        </w:tc>
        <w:tc>
          <w:tcPr>
            <w:tcW w:w="1313" w:type="dxa"/>
            <w:noWrap/>
            <w:vAlign w:val="center"/>
          </w:tcPr>
          <w:p w14:paraId="67E28768">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44801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A073CD7">
            <w:pPr>
              <w:adjustRightInd/>
              <w:spacing w:line="300" w:lineRule="exact"/>
              <w:jc w:val="center"/>
              <w:rPr>
                <w:rFonts w:ascii="宋体" w:hAnsi="宋体" w:cs="宋体"/>
                <w:sz w:val="24"/>
                <w:highlight w:val="none"/>
              </w:rPr>
            </w:pPr>
            <w:r>
              <w:rPr>
                <w:rFonts w:hint="eastAsia" w:ascii="宋体" w:hAnsi="宋体" w:cs="宋体"/>
                <w:sz w:val="24"/>
                <w:highlight w:val="none"/>
              </w:rPr>
              <w:t>▲2.1.2.1</w:t>
            </w:r>
          </w:p>
        </w:tc>
        <w:tc>
          <w:tcPr>
            <w:tcW w:w="6373" w:type="dxa"/>
            <w:shd w:val="clear" w:color="auto" w:fill="auto"/>
            <w:noWrap/>
            <w:vAlign w:val="center"/>
          </w:tcPr>
          <w:p w14:paraId="55BE7B0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提供与设备同一品牌的耗材包括（体外循环套包，插管），能够提供完整的肝素涂层套包（含氧合器、离心泵头和管路的预先连接好的整体套包），经过国家药监局（NMPA）批准单个套包可连续使用时间≥10天。</w:t>
            </w:r>
          </w:p>
          <w:p w14:paraId="2CB1267D">
            <w:pPr>
              <w:widowControl/>
              <w:adjustRightInd/>
              <w:spacing w:line="300" w:lineRule="exact"/>
              <w:textAlignment w:val="center"/>
              <w:rPr>
                <w:rFonts w:ascii="宋体" w:hAnsi="宋体" w:cs="宋体"/>
                <w:kern w:val="0"/>
                <w:sz w:val="24"/>
                <w:highlight w:val="none"/>
              </w:rPr>
            </w:pPr>
            <w:r>
              <w:rPr>
                <w:rFonts w:hint="eastAsia" w:ascii="宋体" w:hAnsi="宋体" w:cs="宋体"/>
                <w:b/>
                <w:bCs/>
                <w:kern w:val="0"/>
                <w:sz w:val="24"/>
                <w:highlight w:val="none"/>
              </w:rPr>
              <w:t>注：投标文件中提供中文说明书并加盖投标人公章。</w:t>
            </w:r>
          </w:p>
        </w:tc>
        <w:tc>
          <w:tcPr>
            <w:tcW w:w="1313" w:type="dxa"/>
            <w:noWrap/>
            <w:vAlign w:val="center"/>
          </w:tcPr>
          <w:p w14:paraId="5A5F2FB0">
            <w:pPr>
              <w:autoSpaceDE w:val="0"/>
              <w:autoSpaceDN w:val="0"/>
              <w:adjustRightInd/>
              <w:spacing w:line="300" w:lineRule="exact"/>
              <w:jc w:val="center"/>
              <w:rPr>
                <w:rFonts w:ascii="宋体" w:hAnsi="宋体" w:cs="宋体"/>
                <w:b/>
                <w:bCs/>
                <w:sz w:val="24"/>
                <w:highlight w:val="none"/>
              </w:rPr>
            </w:pPr>
          </w:p>
        </w:tc>
      </w:tr>
      <w:tr w14:paraId="7F9F4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E61B5AB">
            <w:pPr>
              <w:adjustRightInd/>
              <w:spacing w:line="300" w:lineRule="exact"/>
              <w:jc w:val="center"/>
              <w:rPr>
                <w:rFonts w:ascii="宋体" w:hAnsi="宋体" w:cs="宋体"/>
                <w:sz w:val="24"/>
                <w:highlight w:val="none"/>
              </w:rPr>
            </w:pPr>
            <w:r>
              <w:rPr>
                <w:rFonts w:hint="eastAsia" w:ascii="宋体" w:hAnsi="宋体" w:cs="宋体"/>
                <w:sz w:val="24"/>
                <w:highlight w:val="none"/>
              </w:rPr>
              <w:t>2.1.2.2</w:t>
            </w:r>
          </w:p>
        </w:tc>
        <w:tc>
          <w:tcPr>
            <w:tcW w:w="6373" w:type="dxa"/>
            <w:shd w:val="clear" w:color="auto" w:fill="auto"/>
            <w:noWrap/>
            <w:vAlign w:val="center"/>
          </w:tcPr>
          <w:p w14:paraId="4F4C4AA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氧合器采用聚甲基戊烯材料，并具有含肝素生物涂层。</w:t>
            </w:r>
          </w:p>
        </w:tc>
        <w:tc>
          <w:tcPr>
            <w:tcW w:w="1313" w:type="dxa"/>
            <w:noWrap/>
            <w:vAlign w:val="center"/>
          </w:tcPr>
          <w:p w14:paraId="5124997F">
            <w:pPr>
              <w:autoSpaceDE w:val="0"/>
              <w:autoSpaceDN w:val="0"/>
              <w:adjustRightInd/>
              <w:spacing w:line="300" w:lineRule="exact"/>
              <w:jc w:val="center"/>
              <w:rPr>
                <w:rFonts w:ascii="宋体" w:hAnsi="宋体" w:cs="宋体"/>
                <w:sz w:val="24"/>
                <w:highlight w:val="none"/>
                <w:lang w:val="zh-CN"/>
              </w:rPr>
            </w:pPr>
          </w:p>
        </w:tc>
      </w:tr>
      <w:tr w14:paraId="26175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09409FC">
            <w:pPr>
              <w:adjustRightInd/>
              <w:spacing w:line="300" w:lineRule="exact"/>
              <w:jc w:val="center"/>
              <w:rPr>
                <w:rFonts w:ascii="宋体" w:hAnsi="宋体" w:cs="宋体"/>
                <w:sz w:val="24"/>
                <w:highlight w:val="none"/>
              </w:rPr>
            </w:pPr>
            <w:r>
              <w:rPr>
                <w:rFonts w:hint="eastAsia" w:ascii="宋体" w:hAnsi="宋体" w:cs="宋体"/>
                <w:sz w:val="24"/>
                <w:highlight w:val="none"/>
              </w:rPr>
              <w:t>2.1.2.3</w:t>
            </w:r>
          </w:p>
        </w:tc>
        <w:tc>
          <w:tcPr>
            <w:tcW w:w="6373" w:type="dxa"/>
            <w:shd w:val="clear" w:color="auto" w:fill="auto"/>
            <w:noWrap/>
            <w:vAlign w:val="center"/>
          </w:tcPr>
          <w:p w14:paraId="6F985BF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氧合器血流量范围：0.5-7升/分钟。</w:t>
            </w:r>
          </w:p>
        </w:tc>
        <w:tc>
          <w:tcPr>
            <w:tcW w:w="1313" w:type="dxa"/>
            <w:noWrap/>
            <w:vAlign w:val="center"/>
          </w:tcPr>
          <w:p w14:paraId="23FCB193">
            <w:pPr>
              <w:autoSpaceDE w:val="0"/>
              <w:autoSpaceDN w:val="0"/>
              <w:adjustRightInd/>
              <w:spacing w:line="300" w:lineRule="exact"/>
              <w:jc w:val="center"/>
              <w:rPr>
                <w:rFonts w:ascii="宋体" w:hAnsi="宋体" w:cs="宋体"/>
                <w:b/>
                <w:bCs/>
                <w:sz w:val="24"/>
                <w:highlight w:val="none"/>
              </w:rPr>
            </w:pPr>
          </w:p>
        </w:tc>
      </w:tr>
      <w:tr w14:paraId="09E39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FE3050A">
            <w:pPr>
              <w:adjustRightInd/>
              <w:spacing w:line="300" w:lineRule="exact"/>
              <w:jc w:val="center"/>
              <w:rPr>
                <w:rFonts w:ascii="宋体" w:hAnsi="宋体" w:cs="宋体"/>
                <w:sz w:val="24"/>
                <w:highlight w:val="none"/>
              </w:rPr>
            </w:pPr>
            <w:r>
              <w:rPr>
                <w:rFonts w:hint="eastAsia" w:ascii="宋体" w:hAnsi="宋体" w:cs="宋体"/>
                <w:sz w:val="24"/>
                <w:highlight w:val="none"/>
              </w:rPr>
              <w:t>2.1.2.4</w:t>
            </w:r>
          </w:p>
        </w:tc>
        <w:tc>
          <w:tcPr>
            <w:tcW w:w="6373" w:type="dxa"/>
            <w:shd w:val="clear" w:color="auto" w:fill="auto"/>
            <w:noWrap/>
            <w:vAlign w:val="center"/>
          </w:tcPr>
          <w:p w14:paraId="39DBD33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建议的气体最大流量≥12L/min。</w:t>
            </w:r>
          </w:p>
        </w:tc>
        <w:tc>
          <w:tcPr>
            <w:tcW w:w="1313" w:type="dxa"/>
            <w:noWrap/>
            <w:vAlign w:val="center"/>
          </w:tcPr>
          <w:p w14:paraId="7695E3A8">
            <w:pPr>
              <w:autoSpaceDE w:val="0"/>
              <w:autoSpaceDN w:val="0"/>
              <w:adjustRightInd/>
              <w:spacing w:line="300" w:lineRule="exact"/>
              <w:jc w:val="center"/>
              <w:rPr>
                <w:rFonts w:ascii="宋体" w:hAnsi="宋体" w:cs="宋体"/>
                <w:b/>
                <w:bCs/>
                <w:sz w:val="24"/>
                <w:highlight w:val="none"/>
              </w:rPr>
            </w:pPr>
          </w:p>
        </w:tc>
      </w:tr>
      <w:tr w14:paraId="536B9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FC67B50">
            <w:pPr>
              <w:adjustRightInd/>
              <w:spacing w:line="300" w:lineRule="exact"/>
              <w:jc w:val="center"/>
              <w:rPr>
                <w:rFonts w:ascii="宋体" w:hAnsi="宋体" w:cs="宋体"/>
                <w:sz w:val="24"/>
                <w:highlight w:val="none"/>
              </w:rPr>
            </w:pPr>
            <w:r>
              <w:rPr>
                <w:rFonts w:hint="eastAsia" w:ascii="宋体" w:hAnsi="宋体" w:cs="宋体"/>
                <w:sz w:val="24"/>
                <w:highlight w:val="none"/>
              </w:rPr>
              <w:t>2.1.2.5</w:t>
            </w:r>
          </w:p>
        </w:tc>
        <w:tc>
          <w:tcPr>
            <w:tcW w:w="6373" w:type="dxa"/>
            <w:shd w:val="clear" w:color="auto" w:fill="auto"/>
            <w:noWrap/>
            <w:vAlign w:val="center"/>
          </w:tcPr>
          <w:p w14:paraId="28EDDA5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氧合器膜面积：≥1.8平方米。</w:t>
            </w:r>
          </w:p>
        </w:tc>
        <w:tc>
          <w:tcPr>
            <w:tcW w:w="1313" w:type="dxa"/>
            <w:noWrap/>
            <w:vAlign w:val="center"/>
          </w:tcPr>
          <w:p w14:paraId="33C5E5CC">
            <w:pPr>
              <w:autoSpaceDE w:val="0"/>
              <w:autoSpaceDN w:val="0"/>
              <w:adjustRightInd/>
              <w:spacing w:line="300" w:lineRule="exact"/>
              <w:jc w:val="center"/>
              <w:rPr>
                <w:rFonts w:ascii="宋体" w:hAnsi="宋体" w:cs="宋体"/>
                <w:sz w:val="24"/>
                <w:highlight w:val="none"/>
                <w:lang w:val="zh-CN"/>
              </w:rPr>
            </w:pPr>
          </w:p>
        </w:tc>
      </w:tr>
      <w:tr w14:paraId="3F21E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DE4A5D0">
            <w:pPr>
              <w:adjustRightInd/>
              <w:spacing w:line="300" w:lineRule="exact"/>
              <w:jc w:val="center"/>
              <w:rPr>
                <w:rFonts w:ascii="宋体" w:hAnsi="宋体" w:cs="宋体"/>
                <w:sz w:val="24"/>
                <w:highlight w:val="none"/>
              </w:rPr>
            </w:pPr>
            <w:r>
              <w:rPr>
                <w:rFonts w:hint="eastAsia" w:ascii="宋体" w:hAnsi="宋体" w:cs="宋体"/>
                <w:sz w:val="24"/>
                <w:highlight w:val="none"/>
              </w:rPr>
              <w:t>2.1.2.6</w:t>
            </w:r>
          </w:p>
        </w:tc>
        <w:tc>
          <w:tcPr>
            <w:tcW w:w="6373" w:type="dxa"/>
            <w:shd w:val="clear" w:color="auto" w:fill="auto"/>
            <w:noWrap/>
            <w:vAlign w:val="center"/>
          </w:tcPr>
          <w:p w14:paraId="08FB0C6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氧合器预充容量：≤250ml。</w:t>
            </w:r>
          </w:p>
        </w:tc>
        <w:tc>
          <w:tcPr>
            <w:tcW w:w="1313" w:type="dxa"/>
            <w:noWrap/>
            <w:vAlign w:val="center"/>
          </w:tcPr>
          <w:p w14:paraId="5BD3969C">
            <w:pPr>
              <w:autoSpaceDE w:val="0"/>
              <w:autoSpaceDN w:val="0"/>
              <w:adjustRightInd/>
              <w:spacing w:line="300" w:lineRule="exact"/>
              <w:jc w:val="center"/>
              <w:rPr>
                <w:rFonts w:ascii="宋体" w:hAnsi="宋体" w:cs="宋体"/>
                <w:sz w:val="24"/>
                <w:highlight w:val="none"/>
                <w:lang w:val="zh-CN"/>
              </w:rPr>
            </w:pPr>
          </w:p>
        </w:tc>
      </w:tr>
      <w:tr w14:paraId="1A29C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AC3FE6A">
            <w:pPr>
              <w:adjustRightInd/>
              <w:spacing w:line="300" w:lineRule="exact"/>
              <w:jc w:val="center"/>
              <w:rPr>
                <w:rFonts w:ascii="宋体" w:hAnsi="宋体" w:cs="宋体"/>
                <w:sz w:val="24"/>
                <w:highlight w:val="none"/>
              </w:rPr>
            </w:pPr>
            <w:r>
              <w:rPr>
                <w:rFonts w:hint="eastAsia" w:ascii="宋体" w:hAnsi="宋体" w:cs="宋体"/>
                <w:sz w:val="24"/>
                <w:highlight w:val="none"/>
              </w:rPr>
              <w:t>2.1.2.7</w:t>
            </w:r>
          </w:p>
        </w:tc>
        <w:tc>
          <w:tcPr>
            <w:tcW w:w="6373" w:type="dxa"/>
            <w:shd w:val="clear" w:color="auto" w:fill="auto"/>
            <w:noWrap/>
            <w:vAlign w:val="center"/>
          </w:tcPr>
          <w:p w14:paraId="36B9BB7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整个套包预充容量≤595ml。</w:t>
            </w:r>
          </w:p>
        </w:tc>
        <w:tc>
          <w:tcPr>
            <w:tcW w:w="1313" w:type="dxa"/>
            <w:noWrap/>
            <w:vAlign w:val="center"/>
          </w:tcPr>
          <w:p w14:paraId="721BD905">
            <w:pPr>
              <w:autoSpaceDE w:val="0"/>
              <w:autoSpaceDN w:val="0"/>
              <w:adjustRightInd/>
              <w:spacing w:line="300" w:lineRule="exact"/>
              <w:jc w:val="center"/>
              <w:rPr>
                <w:rFonts w:ascii="宋体" w:hAnsi="宋体" w:cs="宋体"/>
                <w:sz w:val="24"/>
                <w:highlight w:val="none"/>
                <w:lang w:val="zh-CN"/>
              </w:rPr>
            </w:pPr>
          </w:p>
        </w:tc>
      </w:tr>
      <w:tr w14:paraId="51B4C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D703E7D">
            <w:pPr>
              <w:adjustRightInd/>
              <w:spacing w:line="300" w:lineRule="exact"/>
              <w:jc w:val="center"/>
              <w:rPr>
                <w:rFonts w:ascii="宋体" w:hAnsi="宋体" w:cs="宋体"/>
                <w:sz w:val="24"/>
                <w:highlight w:val="none"/>
              </w:rPr>
            </w:pPr>
            <w:r>
              <w:rPr>
                <w:rFonts w:hint="eastAsia" w:ascii="宋体" w:hAnsi="宋体" w:cs="宋体"/>
                <w:sz w:val="24"/>
                <w:highlight w:val="none"/>
              </w:rPr>
              <w:t>2.1.2.8</w:t>
            </w:r>
          </w:p>
        </w:tc>
        <w:tc>
          <w:tcPr>
            <w:tcW w:w="6373" w:type="dxa"/>
            <w:shd w:val="clear" w:color="auto" w:fill="auto"/>
            <w:noWrap/>
            <w:vAlign w:val="center"/>
          </w:tcPr>
          <w:p w14:paraId="77B5547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离心泵头内无轴杆设计、无金属，预充容量：≤35ml。</w:t>
            </w:r>
          </w:p>
        </w:tc>
        <w:tc>
          <w:tcPr>
            <w:tcW w:w="1313" w:type="dxa"/>
            <w:noWrap/>
            <w:vAlign w:val="center"/>
          </w:tcPr>
          <w:p w14:paraId="7426C021">
            <w:pPr>
              <w:autoSpaceDE w:val="0"/>
              <w:autoSpaceDN w:val="0"/>
              <w:adjustRightInd/>
              <w:spacing w:line="300" w:lineRule="exact"/>
              <w:jc w:val="center"/>
              <w:rPr>
                <w:rFonts w:ascii="宋体" w:hAnsi="宋体" w:cs="宋体"/>
                <w:sz w:val="24"/>
                <w:highlight w:val="none"/>
                <w:lang w:val="zh-CN"/>
              </w:rPr>
            </w:pPr>
          </w:p>
        </w:tc>
      </w:tr>
      <w:tr w14:paraId="2804A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6ED02E1">
            <w:pPr>
              <w:adjustRightInd/>
              <w:spacing w:line="300" w:lineRule="exact"/>
              <w:jc w:val="center"/>
              <w:rPr>
                <w:rFonts w:ascii="宋体" w:hAnsi="宋体" w:cs="宋体"/>
                <w:sz w:val="24"/>
                <w:highlight w:val="none"/>
              </w:rPr>
            </w:pPr>
            <w:r>
              <w:rPr>
                <w:rFonts w:hint="eastAsia" w:ascii="宋体" w:hAnsi="宋体" w:cs="宋体"/>
                <w:sz w:val="24"/>
                <w:highlight w:val="none"/>
              </w:rPr>
              <w:t>2.1.2.9</w:t>
            </w:r>
          </w:p>
        </w:tc>
        <w:tc>
          <w:tcPr>
            <w:tcW w:w="6373" w:type="dxa"/>
            <w:shd w:val="clear" w:color="auto" w:fill="auto"/>
            <w:noWrap/>
            <w:vAlign w:val="center"/>
          </w:tcPr>
          <w:p w14:paraId="7773247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离心泵头表面积：≤190平方厘米。</w:t>
            </w:r>
          </w:p>
        </w:tc>
        <w:tc>
          <w:tcPr>
            <w:tcW w:w="1313" w:type="dxa"/>
            <w:noWrap/>
            <w:vAlign w:val="center"/>
          </w:tcPr>
          <w:p w14:paraId="52FBA8A0">
            <w:pPr>
              <w:autoSpaceDE w:val="0"/>
              <w:autoSpaceDN w:val="0"/>
              <w:adjustRightInd/>
              <w:spacing w:line="300" w:lineRule="exact"/>
              <w:jc w:val="center"/>
              <w:rPr>
                <w:rFonts w:ascii="宋体" w:hAnsi="宋体" w:cs="宋体"/>
                <w:sz w:val="24"/>
                <w:highlight w:val="none"/>
                <w:lang w:val="zh-CN"/>
              </w:rPr>
            </w:pPr>
          </w:p>
        </w:tc>
      </w:tr>
      <w:tr w14:paraId="64D5F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535CC79">
            <w:pPr>
              <w:adjustRightInd/>
              <w:spacing w:line="300" w:lineRule="exact"/>
              <w:jc w:val="center"/>
              <w:rPr>
                <w:rFonts w:ascii="宋体" w:hAnsi="宋体" w:cs="宋体"/>
                <w:sz w:val="24"/>
                <w:highlight w:val="none"/>
              </w:rPr>
            </w:pPr>
            <w:r>
              <w:rPr>
                <w:rFonts w:hint="eastAsia" w:ascii="宋体" w:hAnsi="宋体" w:cs="宋体"/>
                <w:sz w:val="24"/>
                <w:highlight w:val="none"/>
              </w:rPr>
              <w:t>2.1.2.10</w:t>
            </w:r>
          </w:p>
        </w:tc>
        <w:tc>
          <w:tcPr>
            <w:tcW w:w="6373" w:type="dxa"/>
            <w:shd w:val="clear" w:color="auto" w:fill="auto"/>
            <w:noWrap/>
            <w:vAlign w:val="center"/>
          </w:tcPr>
          <w:p w14:paraId="741219A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预连接管路：含肝素的生物涂层，直径3/8英寸。</w:t>
            </w:r>
          </w:p>
        </w:tc>
        <w:tc>
          <w:tcPr>
            <w:tcW w:w="1313" w:type="dxa"/>
            <w:noWrap/>
            <w:vAlign w:val="center"/>
          </w:tcPr>
          <w:p w14:paraId="0153776D">
            <w:pPr>
              <w:autoSpaceDE w:val="0"/>
              <w:autoSpaceDN w:val="0"/>
              <w:adjustRightInd/>
              <w:spacing w:line="300" w:lineRule="exact"/>
              <w:jc w:val="center"/>
              <w:rPr>
                <w:rFonts w:ascii="宋体" w:hAnsi="宋体" w:cs="宋体"/>
                <w:b/>
                <w:bCs/>
                <w:sz w:val="24"/>
                <w:highlight w:val="none"/>
                <w:lang w:val="zh-CN"/>
              </w:rPr>
            </w:pPr>
          </w:p>
        </w:tc>
      </w:tr>
      <w:tr w14:paraId="32CCD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867ECBB">
            <w:pPr>
              <w:adjustRightInd/>
              <w:spacing w:line="300" w:lineRule="exact"/>
              <w:jc w:val="center"/>
              <w:rPr>
                <w:rFonts w:ascii="宋体" w:hAnsi="宋体" w:cs="宋体"/>
                <w:sz w:val="24"/>
                <w:highlight w:val="none"/>
              </w:rPr>
            </w:pPr>
            <w:r>
              <w:rPr>
                <w:rFonts w:hint="eastAsia" w:ascii="宋体" w:hAnsi="宋体" w:cs="宋体"/>
                <w:sz w:val="24"/>
                <w:highlight w:val="none"/>
              </w:rPr>
              <w:t>2.1.2.11</w:t>
            </w:r>
          </w:p>
        </w:tc>
        <w:tc>
          <w:tcPr>
            <w:tcW w:w="6373" w:type="dxa"/>
            <w:shd w:val="clear" w:color="auto" w:fill="auto"/>
            <w:noWrap/>
            <w:vAlign w:val="center"/>
          </w:tcPr>
          <w:p w14:paraId="1F6408D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能够提供同品牌儿童长效氧合器，国家药监局（NMPA）批准可连续使用时间≥10天（</w:t>
            </w:r>
            <w:r>
              <w:rPr>
                <w:rFonts w:hint="eastAsia" w:ascii="宋体" w:hAnsi="宋体" w:cs="宋体"/>
                <w:b/>
                <w:bCs/>
                <w:kern w:val="0"/>
                <w:sz w:val="24"/>
                <w:highlight w:val="none"/>
              </w:rPr>
              <w:t>注：投标文件中提供中文说明书并加盖投标人公章。</w:t>
            </w:r>
            <w:r>
              <w:rPr>
                <w:rFonts w:hint="eastAsia" w:ascii="宋体" w:hAnsi="宋体" w:cs="宋体"/>
                <w:kern w:val="0"/>
                <w:sz w:val="24"/>
                <w:highlight w:val="none"/>
              </w:rPr>
              <w:t>），以便于儿科重症患者使用。</w:t>
            </w:r>
          </w:p>
        </w:tc>
        <w:tc>
          <w:tcPr>
            <w:tcW w:w="1313" w:type="dxa"/>
            <w:noWrap/>
            <w:vAlign w:val="center"/>
          </w:tcPr>
          <w:p w14:paraId="0B5846DB">
            <w:pPr>
              <w:autoSpaceDE w:val="0"/>
              <w:autoSpaceDN w:val="0"/>
              <w:adjustRightInd/>
              <w:spacing w:line="300" w:lineRule="exact"/>
              <w:jc w:val="center"/>
              <w:rPr>
                <w:rFonts w:ascii="宋体" w:hAnsi="宋体" w:cs="宋体"/>
                <w:sz w:val="24"/>
                <w:highlight w:val="none"/>
                <w:lang w:val="zh-CN"/>
              </w:rPr>
            </w:pPr>
          </w:p>
        </w:tc>
      </w:tr>
      <w:tr w14:paraId="54321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807FF83">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2.1.3</w:t>
            </w:r>
          </w:p>
        </w:tc>
        <w:tc>
          <w:tcPr>
            <w:tcW w:w="6373" w:type="dxa"/>
            <w:shd w:val="clear" w:color="auto" w:fill="auto"/>
            <w:noWrap/>
            <w:vAlign w:val="center"/>
          </w:tcPr>
          <w:p w14:paraId="5A946E95">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空氧混合器</w:t>
            </w:r>
          </w:p>
        </w:tc>
        <w:tc>
          <w:tcPr>
            <w:tcW w:w="1313" w:type="dxa"/>
            <w:noWrap/>
            <w:vAlign w:val="center"/>
          </w:tcPr>
          <w:p w14:paraId="5E26F498">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8A4B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2B414AF">
            <w:pPr>
              <w:adjustRightInd/>
              <w:spacing w:line="300" w:lineRule="exact"/>
              <w:jc w:val="center"/>
              <w:rPr>
                <w:rFonts w:ascii="宋体" w:hAnsi="宋体" w:cs="宋体"/>
                <w:sz w:val="24"/>
                <w:highlight w:val="none"/>
              </w:rPr>
            </w:pPr>
            <w:r>
              <w:rPr>
                <w:rFonts w:hint="eastAsia" w:ascii="宋体" w:hAnsi="宋体" w:cs="宋体"/>
                <w:sz w:val="24"/>
                <w:highlight w:val="none"/>
              </w:rPr>
              <w:t>2.1.3.1</w:t>
            </w:r>
          </w:p>
        </w:tc>
        <w:tc>
          <w:tcPr>
            <w:tcW w:w="6373" w:type="dxa"/>
            <w:shd w:val="clear" w:color="auto" w:fill="auto"/>
            <w:noWrap/>
            <w:vAlign w:val="center"/>
          </w:tcPr>
          <w:p w14:paraId="7AD6C79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能精确调节进入氧合器的空气和氧气的百分比，进行氧气的匹配供给。</w:t>
            </w:r>
          </w:p>
        </w:tc>
        <w:tc>
          <w:tcPr>
            <w:tcW w:w="1313" w:type="dxa"/>
            <w:noWrap/>
            <w:vAlign w:val="center"/>
          </w:tcPr>
          <w:p w14:paraId="766FE442">
            <w:pPr>
              <w:autoSpaceDE w:val="0"/>
              <w:autoSpaceDN w:val="0"/>
              <w:adjustRightInd/>
              <w:spacing w:line="300" w:lineRule="exact"/>
              <w:jc w:val="center"/>
              <w:rPr>
                <w:rFonts w:ascii="宋体" w:hAnsi="宋体" w:cs="宋体"/>
                <w:sz w:val="24"/>
                <w:highlight w:val="none"/>
                <w:lang w:val="zh-CN"/>
              </w:rPr>
            </w:pPr>
          </w:p>
        </w:tc>
      </w:tr>
      <w:tr w14:paraId="65136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A3FFC99">
            <w:pPr>
              <w:adjustRightInd/>
              <w:spacing w:line="300" w:lineRule="exact"/>
              <w:jc w:val="center"/>
              <w:rPr>
                <w:rFonts w:ascii="宋体" w:hAnsi="宋体" w:cs="宋体"/>
                <w:sz w:val="24"/>
                <w:highlight w:val="none"/>
              </w:rPr>
            </w:pPr>
            <w:r>
              <w:rPr>
                <w:rFonts w:hint="eastAsia" w:ascii="宋体" w:hAnsi="宋体" w:cs="宋体"/>
                <w:sz w:val="24"/>
                <w:highlight w:val="none"/>
              </w:rPr>
              <w:t>2.1.3.2</w:t>
            </w:r>
          </w:p>
        </w:tc>
        <w:tc>
          <w:tcPr>
            <w:tcW w:w="6373" w:type="dxa"/>
            <w:shd w:val="clear" w:color="auto" w:fill="auto"/>
            <w:noWrap/>
            <w:vAlign w:val="center"/>
          </w:tcPr>
          <w:p w14:paraId="5952BEB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FiO2：21%-100%。</w:t>
            </w:r>
          </w:p>
        </w:tc>
        <w:tc>
          <w:tcPr>
            <w:tcW w:w="1313" w:type="dxa"/>
            <w:noWrap/>
            <w:vAlign w:val="center"/>
          </w:tcPr>
          <w:p w14:paraId="614BA1F4">
            <w:pPr>
              <w:autoSpaceDE w:val="0"/>
              <w:autoSpaceDN w:val="0"/>
              <w:adjustRightInd/>
              <w:spacing w:line="300" w:lineRule="exact"/>
              <w:jc w:val="center"/>
              <w:rPr>
                <w:rFonts w:ascii="宋体" w:hAnsi="宋体" w:cs="宋体"/>
                <w:sz w:val="24"/>
                <w:highlight w:val="none"/>
                <w:lang w:val="zh-CN"/>
              </w:rPr>
            </w:pPr>
          </w:p>
        </w:tc>
      </w:tr>
      <w:tr w14:paraId="1087B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28DD260">
            <w:pPr>
              <w:adjustRightInd/>
              <w:spacing w:line="300" w:lineRule="exact"/>
              <w:jc w:val="center"/>
              <w:rPr>
                <w:rFonts w:ascii="宋体" w:hAnsi="宋体" w:cs="宋体"/>
                <w:sz w:val="24"/>
                <w:highlight w:val="none"/>
              </w:rPr>
            </w:pPr>
            <w:r>
              <w:rPr>
                <w:rFonts w:hint="eastAsia" w:ascii="宋体" w:hAnsi="宋体" w:cs="宋体"/>
                <w:sz w:val="24"/>
                <w:highlight w:val="none"/>
              </w:rPr>
              <w:t>2.1.3.3</w:t>
            </w:r>
          </w:p>
        </w:tc>
        <w:tc>
          <w:tcPr>
            <w:tcW w:w="6373" w:type="dxa"/>
            <w:shd w:val="clear" w:color="auto" w:fill="auto"/>
            <w:noWrap/>
            <w:vAlign w:val="center"/>
          </w:tcPr>
          <w:p w14:paraId="7615272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带氧气和空气管道。</w:t>
            </w:r>
          </w:p>
        </w:tc>
        <w:tc>
          <w:tcPr>
            <w:tcW w:w="1313" w:type="dxa"/>
            <w:noWrap/>
            <w:vAlign w:val="center"/>
          </w:tcPr>
          <w:p w14:paraId="4CCFF3A2">
            <w:pPr>
              <w:autoSpaceDE w:val="0"/>
              <w:autoSpaceDN w:val="0"/>
              <w:adjustRightInd/>
              <w:spacing w:line="300" w:lineRule="exact"/>
              <w:jc w:val="center"/>
              <w:rPr>
                <w:rFonts w:ascii="宋体" w:hAnsi="宋体" w:cs="宋体"/>
                <w:sz w:val="24"/>
                <w:highlight w:val="none"/>
                <w:lang w:val="zh-CN"/>
              </w:rPr>
            </w:pPr>
          </w:p>
        </w:tc>
      </w:tr>
      <w:tr w14:paraId="4D1AE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3402644">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2.1.4</w:t>
            </w:r>
          </w:p>
        </w:tc>
        <w:tc>
          <w:tcPr>
            <w:tcW w:w="6373" w:type="dxa"/>
            <w:shd w:val="clear" w:color="auto" w:fill="auto"/>
            <w:noWrap/>
            <w:vAlign w:val="center"/>
          </w:tcPr>
          <w:p w14:paraId="2BA612D3">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ECMO水箱</w:t>
            </w:r>
          </w:p>
        </w:tc>
        <w:tc>
          <w:tcPr>
            <w:tcW w:w="1313" w:type="dxa"/>
            <w:noWrap/>
            <w:vAlign w:val="center"/>
          </w:tcPr>
          <w:p w14:paraId="12346190">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A01D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001EE2">
            <w:pPr>
              <w:adjustRightInd/>
              <w:spacing w:line="300" w:lineRule="exact"/>
              <w:jc w:val="center"/>
              <w:rPr>
                <w:rFonts w:ascii="宋体" w:hAnsi="宋体" w:cs="宋体"/>
                <w:sz w:val="24"/>
                <w:highlight w:val="none"/>
              </w:rPr>
            </w:pPr>
            <w:r>
              <w:rPr>
                <w:rFonts w:hint="eastAsia" w:ascii="宋体" w:hAnsi="宋体" w:cs="宋体"/>
                <w:sz w:val="24"/>
                <w:highlight w:val="none"/>
              </w:rPr>
              <w:t>2.1.4.1</w:t>
            </w:r>
          </w:p>
        </w:tc>
        <w:tc>
          <w:tcPr>
            <w:tcW w:w="6373" w:type="dxa"/>
            <w:shd w:val="clear" w:color="auto" w:fill="auto"/>
            <w:noWrap/>
            <w:vAlign w:val="center"/>
          </w:tcPr>
          <w:p w14:paraId="15EC674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水箱容积：≤1.5升。</w:t>
            </w:r>
          </w:p>
        </w:tc>
        <w:tc>
          <w:tcPr>
            <w:tcW w:w="1313" w:type="dxa"/>
            <w:noWrap/>
            <w:vAlign w:val="center"/>
          </w:tcPr>
          <w:p w14:paraId="28310F5C">
            <w:pPr>
              <w:autoSpaceDE w:val="0"/>
              <w:autoSpaceDN w:val="0"/>
              <w:adjustRightInd/>
              <w:spacing w:line="300" w:lineRule="exact"/>
              <w:jc w:val="center"/>
              <w:rPr>
                <w:rFonts w:ascii="宋体" w:hAnsi="宋体" w:cs="宋体"/>
                <w:sz w:val="24"/>
                <w:highlight w:val="none"/>
                <w:lang w:val="zh-CN"/>
              </w:rPr>
            </w:pPr>
          </w:p>
        </w:tc>
      </w:tr>
      <w:tr w14:paraId="58335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ED399D5">
            <w:pPr>
              <w:adjustRightInd/>
              <w:spacing w:line="300" w:lineRule="exact"/>
              <w:jc w:val="center"/>
              <w:rPr>
                <w:rFonts w:ascii="宋体" w:hAnsi="宋体" w:cs="宋体"/>
                <w:sz w:val="24"/>
                <w:highlight w:val="none"/>
              </w:rPr>
            </w:pPr>
            <w:r>
              <w:rPr>
                <w:rFonts w:hint="eastAsia" w:ascii="宋体" w:hAnsi="宋体" w:cs="宋体"/>
                <w:sz w:val="24"/>
                <w:highlight w:val="none"/>
              </w:rPr>
              <w:t>2.1.4.2</w:t>
            </w:r>
          </w:p>
        </w:tc>
        <w:tc>
          <w:tcPr>
            <w:tcW w:w="6373" w:type="dxa"/>
            <w:shd w:val="clear" w:color="auto" w:fill="auto"/>
            <w:noWrap/>
            <w:vAlign w:val="center"/>
          </w:tcPr>
          <w:p w14:paraId="0F92176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水箱温度范围：35℃～39℃。</w:t>
            </w:r>
          </w:p>
        </w:tc>
        <w:tc>
          <w:tcPr>
            <w:tcW w:w="1313" w:type="dxa"/>
            <w:noWrap/>
            <w:vAlign w:val="center"/>
          </w:tcPr>
          <w:p w14:paraId="043AE0FF">
            <w:pPr>
              <w:autoSpaceDE w:val="0"/>
              <w:autoSpaceDN w:val="0"/>
              <w:adjustRightInd/>
              <w:spacing w:line="300" w:lineRule="exact"/>
              <w:jc w:val="center"/>
              <w:rPr>
                <w:rFonts w:ascii="宋体" w:hAnsi="宋体" w:cs="宋体"/>
                <w:sz w:val="24"/>
                <w:highlight w:val="none"/>
                <w:lang w:val="zh-CN"/>
              </w:rPr>
            </w:pPr>
          </w:p>
        </w:tc>
      </w:tr>
      <w:tr w14:paraId="1F331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41585A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2.1.5</w:t>
            </w:r>
          </w:p>
        </w:tc>
        <w:tc>
          <w:tcPr>
            <w:tcW w:w="6373" w:type="dxa"/>
            <w:shd w:val="clear" w:color="auto" w:fill="auto"/>
            <w:noWrap/>
            <w:vAlign w:val="center"/>
          </w:tcPr>
          <w:p w14:paraId="5DC9D07B">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ECMO架车</w:t>
            </w:r>
          </w:p>
        </w:tc>
        <w:tc>
          <w:tcPr>
            <w:tcW w:w="1313" w:type="dxa"/>
            <w:noWrap/>
            <w:vAlign w:val="center"/>
          </w:tcPr>
          <w:p w14:paraId="272EB6C5">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4AFD4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1AC7852">
            <w:pPr>
              <w:adjustRightInd/>
              <w:spacing w:line="300" w:lineRule="exact"/>
              <w:jc w:val="center"/>
              <w:rPr>
                <w:rFonts w:ascii="宋体" w:hAnsi="宋体" w:cs="宋体"/>
                <w:sz w:val="24"/>
                <w:highlight w:val="none"/>
              </w:rPr>
            </w:pPr>
            <w:r>
              <w:rPr>
                <w:rFonts w:hint="eastAsia" w:ascii="宋体" w:hAnsi="宋体" w:cs="宋体"/>
                <w:sz w:val="24"/>
                <w:highlight w:val="none"/>
              </w:rPr>
              <w:t>2.1.5.1</w:t>
            </w:r>
          </w:p>
        </w:tc>
        <w:tc>
          <w:tcPr>
            <w:tcW w:w="6373" w:type="dxa"/>
            <w:shd w:val="clear" w:color="auto" w:fill="auto"/>
            <w:noWrap/>
            <w:vAlign w:val="center"/>
          </w:tcPr>
          <w:p w14:paraId="1E23BB1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不锈钢车体，可转运移动。</w:t>
            </w:r>
          </w:p>
        </w:tc>
        <w:tc>
          <w:tcPr>
            <w:tcW w:w="1313" w:type="dxa"/>
            <w:noWrap/>
            <w:vAlign w:val="center"/>
          </w:tcPr>
          <w:p w14:paraId="325DF611">
            <w:pPr>
              <w:autoSpaceDE w:val="0"/>
              <w:autoSpaceDN w:val="0"/>
              <w:adjustRightInd/>
              <w:spacing w:line="300" w:lineRule="exact"/>
              <w:jc w:val="center"/>
              <w:rPr>
                <w:rFonts w:ascii="宋体" w:hAnsi="宋体" w:cs="宋体"/>
                <w:sz w:val="24"/>
                <w:highlight w:val="none"/>
                <w:lang w:val="zh-CN"/>
              </w:rPr>
            </w:pPr>
          </w:p>
        </w:tc>
      </w:tr>
      <w:tr w14:paraId="14F68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1EF7CC1">
            <w:pPr>
              <w:adjustRightInd/>
              <w:spacing w:line="300" w:lineRule="exact"/>
              <w:jc w:val="center"/>
              <w:rPr>
                <w:rFonts w:ascii="宋体" w:hAnsi="宋体" w:cs="宋体"/>
                <w:sz w:val="24"/>
                <w:highlight w:val="none"/>
              </w:rPr>
            </w:pPr>
            <w:r>
              <w:rPr>
                <w:rFonts w:hint="eastAsia" w:ascii="宋体" w:hAnsi="宋体" w:cs="宋体"/>
                <w:sz w:val="24"/>
                <w:highlight w:val="none"/>
              </w:rPr>
              <w:t>2.1.5.2</w:t>
            </w:r>
          </w:p>
        </w:tc>
        <w:tc>
          <w:tcPr>
            <w:tcW w:w="6373" w:type="dxa"/>
            <w:shd w:val="clear" w:color="auto" w:fill="auto"/>
            <w:noWrap/>
            <w:vAlign w:val="center"/>
          </w:tcPr>
          <w:p w14:paraId="67D3DD0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能安全放置离心泵、ECMO水箱、氧气瓶等设备及其辅助配套设备。</w:t>
            </w:r>
          </w:p>
        </w:tc>
        <w:tc>
          <w:tcPr>
            <w:tcW w:w="1313" w:type="dxa"/>
            <w:noWrap/>
            <w:vAlign w:val="center"/>
          </w:tcPr>
          <w:p w14:paraId="361E4856">
            <w:pPr>
              <w:autoSpaceDE w:val="0"/>
              <w:autoSpaceDN w:val="0"/>
              <w:adjustRightInd/>
              <w:spacing w:line="300" w:lineRule="exact"/>
              <w:jc w:val="center"/>
              <w:rPr>
                <w:rFonts w:ascii="宋体" w:hAnsi="宋体" w:cs="宋体"/>
                <w:sz w:val="24"/>
                <w:highlight w:val="none"/>
                <w:lang w:val="zh-CN"/>
              </w:rPr>
            </w:pPr>
          </w:p>
        </w:tc>
      </w:tr>
      <w:tr w14:paraId="66847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0496DA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2.2</w:t>
            </w:r>
          </w:p>
        </w:tc>
        <w:tc>
          <w:tcPr>
            <w:tcW w:w="6373" w:type="dxa"/>
            <w:shd w:val="clear" w:color="auto" w:fill="auto"/>
            <w:noWrap/>
            <w:vAlign w:val="center"/>
          </w:tcPr>
          <w:p w14:paraId="3DFBF1FC">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输血输液加压器（数量：6个）</w:t>
            </w:r>
          </w:p>
        </w:tc>
        <w:tc>
          <w:tcPr>
            <w:tcW w:w="1313" w:type="dxa"/>
            <w:noWrap/>
            <w:vAlign w:val="center"/>
          </w:tcPr>
          <w:p w14:paraId="73870E1B">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6E50D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2D9CA3F">
            <w:pPr>
              <w:adjustRightInd/>
              <w:spacing w:line="300" w:lineRule="exact"/>
              <w:jc w:val="center"/>
              <w:rPr>
                <w:rFonts w:ascii="宋体" w:hAnsi="宋体" w:cs="宋体"/>
                <w:sz w:val="24"/>
                <w:highlight w:val="none"/>
              </w:rPr>
            </w:pPr>
            <w:r>
              <w:rPr>
                <w:rFonts w:hint="eastAsia" w:ascii="宋体" w:hAnsi="宋体" w:cs="宋体"/>
                <w:sz w:val="24"/>
                <w:highlight w:val="none"/>
              </w:rPr>
              <w:t>2.2.1</w:t>
            </w:r>
          </w:p>
        </w:tc>
        <w:tc>
          <w:tcPr>
            <w:tcW w:w="6373" w:type="dxa"/>
            <w:shd w:val="clear" w:color="auto" w:fill="auto"/>
            <w:noWrap/>
            <w:vAlign w:val="center"/>
          </w:tcPr>
          <w:p w14:paraId="2CD1E5F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产品由高分子等材料制成。主要由气囊、压力表、三通、气阀、橡胶球、导管等组成。</w:t>
            </w:r>
          </w:p>
        </w:tc>
        <w:tc>
          <w:tcPr>
            <w:tcW w:w="1313" w:type="dxa"/>
            <w:noWrap/>
            <w:vAlign w:val="center"/>
          </w:tcPr>
          <w:p w14:paraId="16B5FF33">
            <w:pPr>
              <w:autoSpaceDE w:val="0"/>
              <w:autoSpaceDN w:val="0"/>
              <w:adjustRightInd/>
              <w:spacing w:line="300" w:lineRule="exact"/>
              <w:jc w:val="center"/>
              <w:rPr>
                <w:rFonts w:ascii="宋体" w:hAnsi="宋体" w:cs="宋体"/>
                <w:b/>
                <w:bCs/>
                <w:sz w:val="24"/>
                <w:highlight w:val="none"/>
                <w:lang w:val="zh-CN"/>
              </w:rPr>
            </w:pPr>
          </w:p>
        </w:tc>
      </w:tr>
      <w:tr w14:paraId="32A28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B20AD15">
            <w:pPr>
              <w:adjustRightInd/>
              <w:spacing w:line="300" w:lineRule="exact"/>
              <w:jc w:val="center"/>
              <w:rPr>
                <w:rFonts w:ascii="宋体" w:hAnsi="宋体" w:cs="宋体"/>
                <w:sz w:val="24"/>
                <w:highlight w:val="none"/>
              </w:rPr>
            </w:pPr>
            <w:r>
              <w:rPr>
                <w:rFonts w:hint="eastAsia" w:ascii="宋体" w:hAnsi="宋体" w:cs="宋体"/>
                <w:sz w:val="24"/>
                <w:highlight w:val="none"/>
              </w:rPr>
              <w:t>2.2.2</w:t>
            </w:r>
          </w:p>
        </w:tc>
        <w:tc>
          <w:tcPr>
            <w:tcW w:w="6373" w:type="dxa"/>
            <w:shd w:val="clear" w:color="auto" w:fill="auto"/>
            <w:noWrap/>
            <w:vAlign w:val="center"/>
          </w:tcPr>
          <w:p w14:paraId="26E8658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产品材质：TPU 复合膜。</w:t>
            </w:r>
          </w:p>
        </w:tc>
        <w:tc>
          <w:tcPr>
            <w:tcW w:w="1313" w:type="dxa"/>
            <w:noWrap/>
            <w:vAlign w:val="center"/>
          </w:tcPr>
          <w:p w14:paraId="554BC7B2">
            <w:pPr>
              <w:autoSpaceDE w:val="0"/>
              <w:autoSpaceDN w:val="0"/>
              <w:adjustRightInd/>
              <w:spacing w:line="300" w:lineRule="exact"/>
              <w:jc w:val="center"/>
              <w:rPr>
                <w:rFonts w:ascii="宋体" w:hAnsi="宋体" w:cs="宋体"/>
                <w:sz w:val="24"/>
                <w:highlight w:val="none"/>
                <w:lang w:val="zh-CN"/>
              </w:rPr>
            </w:pPr>
          </w:p>
        </w:tc>
      </w:tr>
      <w:tr w14:paraId="41627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A033CB1">
            <w:pPr>
              <w:adjustRightInd/>
              <w:spacing w:line="300" w:lineRule="exact"/>
              <w:jc w:val="center"/>
              <w:rPr>
                <w:rFonts w:ascii="宋体" w:hAnsi="宋体" w:cs="宋体"/>
                <w:sz w:val="24"/>
                <w:highlight w:val="none"/>
              </w:rPr>
            </w:pPr>
            <w:r>
              <w:rPr>
                <w:rFonts w:hint="eastAsia" w:ascii="宋体" w:hAnsi="宋体" w:cs="宋体"/>
                <w:sz w:val="24"/>
                <w:highlight w:val="none"/>
              </w:rPr>
              <w:t>2.2.3</w:t>
            </w:r>
          </w:p>
        </w:tc>
        <w:tc>
          <w:tcPr>
            <w:tcW w:w="6373" w:type="dxa"/>
            <w:shd w:val="clear" w:color="auto" w:fill="auto"/>
            <w:noWrap/>
            <w:vAlign w:val="center"/>
          </w:tcPr>
          <w:p w14:paraId="0E5A735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袋体容积≥500ml。</w:t>
            </w:r>
          </w:p>
        </w:tc>
        <w:tc>
          <w:tcPr>
            <w:tcW w:w="1313" w:type="dxa"/>
            <w:noWrap/>
            <w:vAlign w:val="center"/>
          </w:tcPr>
          <w:p w14:paraId="294EEAE3">
            <w:pPr>
              <w:autoSpaceDE w:val="0"/>
              <w:autoSpaceDN w:val="0"/>
              <w:adjustRightInd/>
              <w:spacing w:line="300" w:lineRule="exact"/>
              <w:jc w:val="center"/>
              <w:rPr>
                <w:rFonts w:ascii="宋体" w:hAnsi="宋体" w:cs="宋体"/>
                <w:sz w:val="24"/>
                <w:highlight w:val="none"/>
                <w:lang w:val="zh-CN"/>
              </w:rPr>
            </w:pPr>
          </w:p>
        </w:tc>
      </w:tr>
      <w:tr w14:paraId="1D4C8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AFC61BA">
            <w:pPr>
              <w:adjustRightInd/>
              <w:spacing w:line="300" w:lineRule="exact"/>
              <w:jc w:val="center"/>
              <w:rPr>
                <w:rFonts w:ascii="宋体" w:hAnsi="宋体" w:cs="宋体"/>
                <w:sz w:val="24"/>
                <w:highlight w:val="none"/>
              </w:rPr>
            </w:pPr>
            <w:r>
              <w:rPr>
                <w:rFonts w:hint="eastAsia" w:ascii="宋体" w:hAnsi="宋体" w:cs="宋体"/>
                <w:sz w:val="24"/>
                <w:highlight w:val="none"/>
              </w:rPr>
              <w:t>2.2.4</w:t>
            </w:r>
          </w:p>
        </w:tc>
        <w:tc>
          <w:tcPr>
            <w:tcW w:w="6373" w:type="dxa"/>
            <w:shd w:val="clear" w:color="auto" w:fill="auto"/>
            <w:noWrap/>
            <w:vAlign w:val="center"/>
          </w:tcPr>
          <w:p w14:paraId="0BC53C3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压力表可显示气袋承压状态，以便控制输入速度。</w:t>
            </w:r>
          </w:p>
        </w:tc>
        <w:tc>
          <w:tcPr>
            <w:tcW w:w="1313" w:type="dxa"/>
            <w:noWrap/>
            <w:vAlign w:val="center"/>
          </w:tcPr>
          <w:p w14:paraId="45662CBB">
            <w:pPr>
              <w:autoSpaceDE w:val="0"/>
              <w:autoSpaceDN w:val="0"/>
              <w:adjustRightInd/>
              <w:spacing w:line="300" w:lineRule="exact"/>
              <w:jc w:val="center"/>
              <w:rPr>
                <w:rFonts w:ascii="宋体" w:hAnsi="宋体" w:cs="宋体"/>
                <w:sz w:val="24"/>
                <w:highlight w:val="none"/>
                <w:lang w:val="zh-CN"/>
              </w:rPr>
            </w:pPr>
          </w:p>
        </w:tc>
      </w:tr>
      <w:tr w14:paraId="53865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976DE49">
            <w:pPr>
              <w:adjustRightInd/>
              <w:spacing w:line="300" w:lineRule="exact"/>
              <w:jc w:val="center"/>
              <w:rPr>
                <w:rFonts w:ascii="宋体" w:hAnsi="宋体" w:cs="宋体"/>
                <w:sz w:val="24"/>
                <w:highlight w:val="none"/>
              </w:rPr>
            </w:pPr>
            <w:r>
              <w:rPr>
                <w:rFonts w:hint="eastAsia" w:ascii="宋体" w:hAnsi="宋体" w:cs="宋体"/>
                <w:sz w:val="24"/>
                <w:highlight w:val="none"/>
              </w:rPr>
              <w:t>2.2.5</w:t>
            </w:r>
          </w:p>
        </w:tc>
        <w:tc>
          <w:tcPr>
            <w:tcW w:w="6373" w:type="dxa"/>
            <w:shd w:val="clear" w:color="auto" w:fill="auto"/>
            <w:noWrap/>
            <w:vAlign w:val="center"/>
          </w:tcPr>
          <w:p w14:paraId="18B7170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产品工作最大压力≤40Kpa(300mmHg)。</w:t>
            </w:r>
          </w:p>
        </w:tc>
        <w:tc>
          <w:tcPr>
            <w:tcW w:w="1313" w:type="dxa"/>
            <w:noWrap/>
            <w:vAlign w:val="center"/>
          </w:tcPr>
          <w:p w14:paraId="299596C2">
            <w:pPr>
              <w:autoSpaceDE w:val="0"/>
              <w:autoSpaceDN w:val="0"/>
              <w:adjustRightInd/>
              <w:spacing w:line="300" w:lineRule="exact"/>
              <w:jc w:val="center"/>
              <w:rPr>
                <w:rFonts w:ascii="宋体" w:hAnsi="宋体" w:cs="宋体"/>
                <w:b/>
                <w:bCs/>
                <w:sz w:val="24"/>
                <w:highlight w:val="none"/>
              </w:rPr>
            </w:pPr>
          </w:p>
        </w:tc>
      </w:tr>
      <w:tr w14:paraId="53311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80EE125">
            <w:pPr>
              <w:adjustRightInd/>
              <w:spacing w:line="300" w:lineRule="exact"/>
              <w:jc w:val="center"/>
              <w:rPr>
                <w:rFonts w:ascii="宋体" w:hAnsi="宋体" w:cs="宋体"/>
                <w:sz w:val="24"/>
                <w:highlight w:val="none"/>
              </w:rPr>
            </w:pPr>
            <w:r>
              <w:rPr>
                <w:rFonts w:hint="eastAsia" w:ascii="宋体" w:hAnsi="宋体" w:cs="宋体"/>
                <w:sz w:val="24"/>
                <w:highlight w:val="none"/>
              </w:rPr>
              <w:t>2.2.6</w:t>
            </w:r>
          </w:p>
        </w:tc>
        <w:tc>
          <w:tcPr>
            <w:tcW w:w="6373" w:type="dxa"/>
            <w:shd w:val="clear" w:color="auto" w:fill="auto"/>
            <w:noWrap/>
            <w:vAlign w:val="center"/>
          </w:tcPr>
          <w:p w14:paraId="5E057D0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产品使用期限≥5年。</w:t>
            </w:r>
          </w:p>
        </w:tc>
        <w:tc>
          <w:tcPr>
            <w:tcW w:w="1313" w:type="dxa"/>
            <w:noWrap/>
            <w:vAlign w:val="center"/>
          </w:tcPr>
          <w:p w14:paraId="6E2A7F92">
            <w:pPr>
              <w:autoSpaceDE w:val="0"/>
              <w:autoSpaceDN w:val="0"/>
              <w:adjustRightInd/>
              <w:spacing w:line="300" w:lineRule="exact"/>
              <w:jc w:val="center"/>
              <w:rPr>
                <w:rFonts w:ascii="宋体" w:hAnsi="宋体" w:cs="宋体"/>
                <w:sz w:val="24"/>
                <w:highlight w:val="none"/>
                <w:lang w:val="zh-CN"/>
              </w:rPr>
            </w:pPr>
          </w:p>
        </w:tc>
      </w:tr>
      <w:tr w14:paraId="58DE8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B794B2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2.3</w:t>
            </w:r>
          </w:p>
        </w:tc>
        <w:tc>
          <w:tcPr>
            <w:tcW w:w="6373" w:type="dxa"/>
            <w:shd w:val="clear" w:color="auto" w:fill="auto"/>
            <w:noWrap/>
            <w:vAlign w:val="center"/>
          </w:tcPr>
          <w:p w14:paraId="36132FEB">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自动气压止血仪（数量：2个）</w:t>
            </w:r>
          </w:p>
        </w:tc>
        <w:tc>
          <w:tcPr>
            <w:tcW w:w="1313" w:type="dxa"/>
            <w:noWrap/>
            <w:vAlign w:val="center"/>
          </w:tcPr>
          <w:p w14:paraId="30A089A0">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646D9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C718FD8">
            <w:pPr>
              <w:adjustRightInd/>
              <w:spacing w:line="300" w:lineRule="exact"/>
              <w:jc w:val="center"/>
              <w:rPr>
                <w:rFonts w:ascii="宋体" w:hAnsi="宋体" w:cs="宋体"/>
                <w:sz w:val="24"/>
                <w:highlight w:val="none"/>
              </w:rPr>
            </w:pPr>
            <w:r>
              <w:rPr>
                <w:rFonts w:hint="eastAsia" w:ascii="宋体" w:hAnsi="宋体" w:cs="宋体"/>
                <w:sz w:val="24"/>
                <w:highlight w:val="none"/>
              </w:rPr>
              <w:t>2.3.1</w:t>
            </w:r>
          </w:p>
        </w:tc>
        <w:tc>
          <w:tcPr>
            <w:tcW w:w="6373" w:type="dxa"/>
            <w:shd w:val="clear" w:color="auto" w:fill="auto"/>
            <w:noWrap/>
            <w:vAlign w:val="center"/>
          </w:tcPr>
          <w:p w14:paraId="7A8525F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输出方式：双路输出，适用于上肢或下肢双肢使用。</w:t>
            </w:r>
          </w:p>
        </w:tc>
        <w:tc>
          <w:tcPr>
            <w:tcW w:w="1313" w:type="dxa"/>
            <w:noWrap/>
            <w:vAlign w:val="center"/>
          </w:tcPr>
          <w:p w14:paraId="079ACF76">
            <w:pPr>
              <w:autoSpaceDE w:val="0"/>
              <w:autoSpaceDN w:val="0"/>
              <w:adjustRightInd/>
              <w:spacing w:line="300" w:lineRule="exact"/>
              <w:jc w:val="center"/>
              <w:rPr>
                <w:rFonts w:ascii="宋体" w:hAnsi="宋体" w:cs="宋体"/>
                <w:sz w:val="24"/>
                <w:highlight w:val="none"/>
                <w:lang w:val="zh-CN"/>
              </w:rPr>
            </w:pPr>
          </w:p>
        </w:tc>
      </w:tr>
      <w:tr w14:paraId="6C18B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4592F20">
            <w:pPr>
              <w:adjustRightInd/>
              <w:spacing w:line="300" w:lineRule="exact"/>
              <w:jc w:val="center"/>
              <w:rPr>
                <w:rFonts w:ascii="宋体" w:hAnsi="宋体" w:cs="宋体"/>
                <w:sz w:val="24"/>
                <w:highlight w:val="none"/>
              </w:rPr>
            </w:pPr>
            <w:r>
              <w:rPr>
                <w:rFonts w:hint="eastAsia" w:ascii="宋体" w:hAnsi="宋体" w:cs="宋体"/>
                <w:sz w:val="24"/>
                <w:highlight w:val="none"/>
              </w:rPr>
              <w:t>2.3.2</w:t>
            </w:r>
          </w:p>
        </w:tc>
        <w:tc>
          <w:tcPr>
            <w:tcW w:w="6373" w:type="dxa"/>
            <w:shd w:val="clear" w:color="auto" w:fill="auto"/>
            <w:noWrap/>
            <w:vAlign w:val="center"/>
          </w:tcPr>
          <w:p w14:paraId="08DF922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操作方式：精确数字显示，按键操作，微电脑控制。</w:t>
            </w:r>
          </w:p>
        </w:tc>
        <w:tc>
          <w:tcPr>
            <w:tcW w:w="1313" w:type="dxa"/>
            <w:noWrap/>
            <w:vAlign w:val="center"/>
          </w:tcPr>
          <w:p w14:paraId="72C53BA7">
            <w:pPr>
              <w:autoSpaceDE w:val="0"/>
              <w:autoSpaceDN w:val="0"/>
              <w:adjustRightInd/>
              <w:spacing w:line="300" w:lineRule="exact"/>
              <w:jc w:val="center"/>
              <w:rPr>
                <w:rFonts w:ascii="宋体" w:hAnsi="宋体" w:cs="宋体"/>
                <w:sz w:val="24"/>
                <w:highlight w:val="none"/>
                <w:lang w:val="zh-CN"/>
              </w:rPr>
            </w:pPr>
          </w:p>
        </w:tc>
      </w:tr>
      <w:tr w14:paraId="0B747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F2CEE20">
            <w:pPr>
              <w:adjustRightInd/>
              <w:spacing w:line="300" w:lineRule="exact"/>
              <w:jc w:val="center"/>
              <w:rPr>
                <w:rFonts w:ascii="宋体" w:hAnsi="宋体" w:cs="宋体"/>
                <w:sz w:val="24"/>
                <w:highlight w:val="none"/>
              </w:rPr>
            </w:pPr>
            <w:r>
              <w:rPr>
                <w:rFonts w:hint="eastAsia" w:ascii="宋体" w:hAnsi="宋体" w:cs="宋体"/>
                <w:sz w:val="24"/>
                <w:highlight w:val="none"/>
              </w:rPr>
              <w:t>2.3.3</w:t>
            </w:r>
          </w:p>
        </w:tc>
        <w:tc>
          <w:tcPr>
            <w:tcW w:w="6373" w:type="dxa"/>
            <w:shd w:val="clear" w:color="auto" w:fill="auto"/>
            <w:noWrap/>
            <w:vAlign w:val="center"/>
          </w:tcPr>
          <w:p w14:paraId="199DDA3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工作压力：设定范围：3～100kPa，步距1 kPa。</w:t>
            </w:r>
          </w:p>
        </w:tc>
        <w:tc>
          <w:tcPr>
            <w:tcW w:w="1313" w:type="dxa"/>
            <w:noWrap/>
            <w:vAlign w:val="center"/>
          </w:tcPr>
          <w:p w14:paraId="71FD0476">
            <w:pPr>
              <w:autoSpaceDE w:val="0"/>
              <w:autoSpaceDN w:val="0"/>
              <w:adjustRightInd/>
              <w:spacing w:line="300" w:lineRule="exact"/>
              <w:jc w:val="center"/>
              <w:rPr>
                <w:rFonts w:ascii="宋体" w:hAnsi="宋体" w:cs="宋体"/>
                <w:sz w:val="24"/>
                <w:highlight w:val="none"/>
                <w:lang w:val="zh-CN"/>
              </w:rPr>
            </w:pPr>
          </w:p>
        </w:tc>
      </w:tr>
      <w:tr w14:paraId="4F55A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3453301">
            <w:pPr>
              <w:adjustRightInd/>
              <w:spacing w:line="300" w:lineRule="exact"/>
              <w:jc w:val="center"/>
              <w:rPr>
                <w:rFonts w:ascii="宋体" w:hAnsi="宋体" w:cs="宋体"/>
                <w:sz w:val="24"/>
                <w:highlight w:val="none"/>
              </w:rPr>
            </w:pPr>
            <w:r>
              <w:rPr>
                <w:rFonts w:hint="eastAsia" w:ascii="宋体" w:hAnsi="宋体" w:cs="宋体"/>
                <w:sz w:val="24"/>
                <w:highlight w:val="none"/>
              </w:rPr>
              <w:t>2.3.4</w:t>
            </w:r>
          </w:p>
        </w:tc>
        <w:tc>
          <w:tcPr>
            <w:tcW w:w="6373" w:type="dxa"/>
            <w:shd w:val="clear" w:color="auto" w:fill="auto"/>
            <w:noWrap/>
            <w:vAlign w:val="center"/>
          </w:tcPr>
          <w:p w14:paraId="585D57B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工作时间：设定范围：1～600min，步距1分钟。</w:t>
            </w:r>
          </w:p>
        </w:tc>
        <w:tc>
          <w:tcPr>
            <w:tcW w:w="1313" w:type="dxa"/>
            <w:noWrap/>
            <w:vAlign w:val="center"/>
          </w:tcPr>
          <w:p w14:paraId="7F85299E">
            <w:pPr>
              <w:autoSpaceDE w:val="0"/>
              <w:autoSpaceDN w:val="0"/>
              <w:adjustRightInd/>
              <w:spacing w:line="300" w:lineRule="exact"/>
              <w:jc w:val="center"/>
              <w:rPr>
                <w:rFonts w:ascii="宋体" w:hAnsi="宋体" w:cs="宋体"/>
                <w:sz w:val="24"/>
                <w:highlight w:val="none"/>
                <w:lang w:val="zh-CN"/>
              </w:rPr>
            </w:pPr>
          </w:p>
        </w:tc>
      </w:tr>
      <w:tr w14:paraId="41827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12686EF">
            <w:pPr>
              <w:adjustRightInd/>
              <w:spacing w:line="300" w:lineRule="exact"/>
              <w:jc w:val="center"/>
              <w:rPr>
                <w:rFonts w:ascii="宋体" w:hAnsi="宋体" w:cs="宋体"/>
                <w:sz w:val="24"/>
                <w:highlight w:val="none"/>
              </w:rPr>
            </w:pPr>
            <w:r>
              <w:rPr>
                <w:rFonts w:hint="eastAsia" w:ascii="宋体" w:hAnsi="宋体" w:cs="宋体"/>
                <w:sz w:val="24"/>
                <w:highlight w:val="none"/>
              </w:rPr>
              <w:t>2.3.5</w:t>
            </w:r>
          </w:p>
        </w:tc>
        <w:tc>
          <w:tcPr>
            <w:tcW w:w="6373" w:type="dxa"/>
            <w:shd w:val="clear" w:color="auto" w:fill="auto"/>
            <w:noWrap/>
            <w:vAlign w:val="center"/>
          </w:tcPr>
          <w:p w14:paraId="4952A75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记忆功能：设备断电后自动存储上次设定参数。</w:t>
            </w:r>
          </w:p>
        </w:tc>
        <w:tc>
          <w:tcPr>
            <w:tcW w:w="1313" w:type="dxa"/>
            <w:noWrap/>
            <w:vAlign w:val="center"/>
          </w:tcPr>
          <w:p w14:paraId="3E31DFDF">
            <w:pPr>
              <w:autoSpaceDE w:val="0"/>
              <w:autoSpaceDN w:val="0"/>
              <w:adjustRightInd/>
              <w:spacing w:line="300" w:lineRule="exact"/>
              <w:jc w:val="center"/>
              <w:rPr>
                <w:rFonts w:ascii="宋体" w:hAnsi="宋体" w:cs="宋体"/>
                <w:sz w:val="24"/>
                <w:highlight w:val="none"/>
                <w:lang w:val="zh-CN"/>
              </w:rPr>
            </w:pPr>
          </w:p>
        </w:tc>
      </w:tr>
      <w:tr w14:paraId="6DE1F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19E26A6">
            <w:pPr>
              <w:adjustRightInd/>
              <w:spacing w:line="300" w:lineRule="exact"/>
              <w:jc w:val="center"/>
              <w:rPr>
                <w:rFonts w:ascii="宋体" w:hAnsi="宋体" w:cs="宋体"/>
                <w:sz w:val="24"/>
                <w:highlight w:val="none"/>
              </w:rPr>
            </w:pPr>
            <w:r>
              <w:rPr>
                <w:rFonts w:hint="eastAsia" w:ascii="宋体" w:hAnsi="宋体" w:cs="宋体"/>
                <w:sz w:val="24"/>
                <w:highlight w:val="none"/>
              </w:rPr>
              <w:t>2.3.6</w:t>
            </w:r>
          </w:p>
        </w:tc>
        <w:tc>
          <w:tcPr>
            <w:tcW w:w="6373" w:type="dxa"/>
            <w:shd w:val="clear" w:color="auto" w:fill="auto"/>
            <w:noWrap/>
            <w:vAlign w:val="center"/>
          </w:tcPr>
          <w:p w14:paraId="7C1AFE1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阶梯放气：设定工作时间到或按“放气”键时，设备每隔10秒进行一次放气，放气压力为3kPa，防止患者心、脑突然缺血。</w:t>
            </w:r>
          </w:p>
        </w:tc>
        <w:tc>
          <w:tcPr>
            <w:tcW w:w="1313" w:type="dxa"/>
            <w:noWrap/>
            <w:vAlign w:val="center"/>
          </w:tcPr>
          <w:p w14:paraId="1E26DA00">
            <w:pPr>
              <w:autoSpaceDE w:val="0"/>
              <w:autoSpaceDN w:val="0"/>
              <w:adjustRightInd/>
              <w:spacing w:line="300" w:lineRule="exact"/>
              <w:jc w:val="center"/>
              <w:rPr>
                <w:rFonts w:ascii="宋体" w:hAnsi="宋体" w:cs="宋体"/>
                <w:sz w:val="24"/>
                <w:highlight w:val="none"/>
                <w:lang w:val="zh-CN"/>
              </w:rPr>
            </w:pPr>
          </w:p>
        </w:tc>
      </w:tr>
      <w:tr w14:paraId="708CC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shd w:val="clear" w:color="auto" w:fill="auto"/>
            <w:noWrap/>
            <w:vAlign w:val="center"/>
          </w:tcPr>
          <w:p w14:paraId="35B27EC2">
            <w:pPr>
              <w:adjustRightInd/>
              <w:spacing w:line="300" w:lineRule="exact"/>
              <w:jc w:val="center"/>
              <w:rPr>
                <w:rFonts w:ascii="宋体" w:hAnsi="宋体" w:cs="宋体"/>
                <w:sz w:val="24"/>
                <w:highlight w:val="none"/>
              </w:rPr>
            </w:pPr>
            <w:r>
              <w:rPr>
                <w:rFonts w:hint="eastAsia" w:ascii="宋体" w:hAnsi="宋体" w:cs="宋体"/>
                <w:sz w:val="24"/>
                <w:highlight w:val="none"/>
              </w:rPr>
              <w:t>▲2.3.7</w:t>
            </w:r>
          </w:p>
        </w:tc>
        <w:tc>
          <w:tcPr>
            <w:tcW w:w="6373" w:type="dxa"/>
            <w:shd w:val="clear" w:color="auto" w:fill="auto"/>
            <w:noWrap/>
            <w:vAlign w:val="center"/>
          </w:tcPr>
          <w:p w14:paraId="6C437CF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出现意外断电时，设备将继续保持止血仪内的气压值，气体的泄漏速率每小时不大于10kPa，以便维持手术继续进行，保证患者安全。</w:t>
            </w:r>
          </w:p>
        </w:tc>
        <w:tc>
          <w:tcPr>
            <w:tcW w:w="1313" w:type="dxa"/>
            <w:noWrap/>
            <w:vAlign w:val="center"/>
          </w:tcPr>
          <w:p w14:paraId="1D607C77">
            <w:pPr>
              <w:autoSpaceDE w:val="0"/>
              <w:autoSpaceDN w:val="0"/>
              <w:adjustRightInd/>
              <w:spacing w:line="300" w:lineRule="exact"/>
              <w:jc w:val="center"/>
              <w:rPr>
                <w:rFonts w:ascii="宋体" w:hAnsi="宋体" w:cs="宋体"/>
                <w:sz w:val="24"/>
                <w:highlight w:val="none"/>
                <w:lang w:val="zh-CN"/>
              </w:rPr>
            </w:pPr>
          </w:p>
        </w:tc>
      </w:tr>
      <w:tr w14:paraId="1FE74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56A7308">
            <w:pPr>
              <w:adjustRightInd/>
              <w:spacing w:line="300" w:lineRule="exact"/>
              <w:jc w:val="center"/>
              <w:rPr>
                <w:rFonts w:ascii="宋体" w:hAnsi="宋体" w:cs="宋体"/>
                <w:sz w:val="24"/>
                <w:highlight w:val="none"/>
              </w:rPr>
            </w:pPr>
            <w:r>
              <w:rPr>
                <w:rFonts w:hint="eastAsia" w:ascii="宋体" w:hAnsi="宋体" w:cs="宋体"/>
                <w:sz w:val="24"/>
                <w:highlight w:val="none"/>
              </w:rPr>
              <w:t>2.3.8</w:t>
            </w:r>
          </w:p>
        </w:tc>
        <w:tc>
          <w:tcPr>
            <w:tcW w:w="6373" w:type="dxa"/>
            <w:shd w:val="clear" w:color="auto" w:fill="auto"/>
            <w:noWrap/>
            <w:vAlign w:val="center"/>
          </w:tcPr>
          <w:p w14:paraId="7B058E4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紧急阀门装置：可手动紧急放气。</w:t>
            </w:r>
          </w:p>
        </w:tc>
        <w:tc>
          <w:tcPr>
            <w:tcW w:w="1313" w:type="dxa"/>
            <w:noWrap/>
            <w:vAlign w:val="center"/>
          </w:tcPr>
          <w:p w14:paraId="099A133D">
            <w:pPr>
              <w:autoSpaceDE w:val="0"/>
              <w:autoSpaceDN w:val="0"/>
              <w:adjustRightInd/>
              <w:spacing w:line="300" w:lineRule="exact"/>
              <w:jc w:val="center"/>
              <w:rPr>
                <w:rFonts w:ascii="宋体" w:hAnsi="宋体" w:cs="宋体"/>
                <w:sz w:val="24"/>
                <w:highlight w:val="none"/>
                <w:lang w:val="zh-CN"/>
              </w:rPr>
            </w:pPr>
          </w:p>
        </w:tc>
      </w:tr>
      <w:tr w14:paraId="6F0FF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B3C2609">
            <w:pPr>
              <w:adjustRightInd/>
              <w:spacing w:line="300" w:lineRule="exact"/>
              <w:jc w:val="center"/>
              <w:rPr>
                <w:rFonts w:ascii="宋体" w:hAnsi="宋体" w:cs="宋体"/>
                <w:sz w:val="24"/>
                <w:highlight w:val="none"/>
              </w:rPr>
            </w:pPr>
            <w:r>
              <w:rPr>
                <w:rFonts w:hint="eastAsia" w:ascii="宋体" w:hAnsi="宋体" w:cs="宋体"/>
                <w:sz w:val="24"/>
                <w:highlight w:val="none"/>
              </w:rPr>
              <w:t>2.3.9</w:t>
            </w:r>
          </w:p>
        </w:tc>
        <w:tc>
          <w:tcPr>
            <w:tcW w:w="6373" w:type="dxa"/>
            <w:shd w:val="clear" w:color="auto" w:fill="auto"/>
            <w:noWrap/>
            <w:vAlign w:val="center"/>
          </w:tcPr>
          <w:p w14:paraId="3E403F5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压力自动补偿功能：设备工作时，实时检测止血袖带内气压，对挤压袖带造成的过压、欠压及时调整，实现止血袖带气压稳定。</w:t>
            </w:r>
          </w:p>
        </w:tc>
        <w:tc>
          <w:tcPr>
            <w:tcW w:w="1313" w:type="dxa"/>
            <w:noWrap/>
            <w:vAlign w:val="center"/>
          </w:tcPr>
          <w:p w14:paraId="03D263C5">
            <w:pPr>
              <w:autoSpaceDE w:val="0"/>
              <w:autoSpaceDN w:val="0"/>
              <w:adjustRightInd/>
              <w:spacing w:line="300" w:lineRule="exact"/>
              <w:jc w:val="center"/>
              <w:rPr>
                <w:rFonts w:ascii="宋体" w:hAnsi="宋体" w:cs="宋体"/>
                <w:sz w:val="24"/>
                <w:highlight w:val="none"/>
                <w:lang w:val="zh-CN"/>
              </w:rPr>
            </w:pPr>
          </w:p>
        </w:tc>
      </w:tr>
      <w:tr w14:paraId="54CB2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67534A1">
            <w:pPr>
              <w:adjustRightInd/>
              <w:spacing w:line="300" w:lineRule="exact"/>
              <w:jc w:val="center"/>
              <w:rPr>
                <w:rFonts w:ascii="宋体" w:hAnsi="宋体" w:cs="宋体"/>
                <w:sz w:val="24"/>
                <w:highlight w:val="none"/>
              </w:rPr>
            </w:pPr>
            <w:r>
              <w:rPr>
                <w:rFonts w:hint="eastAsia" w:ascii="宋体" w:hAnsi="宋体" w:cs="宋体"/>
                <w:sz w:val="24"/>
                <w:highlight w:val="none"/>
              </w:rPr>
              <w:t>2.3.10</w:t>
            </w:r>
          </w:p>
        </w:tc>
        <w:tc>
          <w:tcPr>
            <w:tcW w:w="6373" w:type="dxa"/>
            <w:shd w:val="clear" w:color="auto" w:fill="auto"/>
            <w:noWrap/>
            <w:vAlign w:val="center"/>
          </w:tcPr>
          <w:p w14:paraId="7062031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工作噪音：设备正常工作时噪音≤55dB。</w:t>
            </w:r>
          </w:p>
        </w:tc>
        <w:tc>
          <w:tcPr>
            <w:tcW w:w="1313" w:type="dxa"/>
            <w:noWrap/>
            <w:vAlign w:val="center"/>
          </w:tcPr>
          <w:p w14:paraId="02C1B4E2">
            <w:pPr>
              <w:autoSpaceDE w:val="0"/>
              <w:autoSpaceDN w:val="0"/>
              <w:adjustRightInd/>
              <w:spacing w:line="300" w:lineRule="exact"/>
              <w:jc w:val="center"/>
              <w:rPr>
                <w:rFonts w:ascii="宋体" w:hAnsi="宋体" w:cs="宋体"/>
                <w:sz w:val="24"/>
                <w:highlight w:val="none"/>
                <w:lang w:val="zh-CN"/>
              </w:rPr>
            </w:pPr>
          </w:p>
        </w:tc>
      </w:tr>
      <w:tr w14:paraId="74DE3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C5ABECB">
            <w:pPr>
              <w:adjustRightInd/>
              <w:spacing w:line="300" w:lineRule="exact"/>
              <w:jc w:val="center"/>
              <w:rPr>
                <w:rFonts w:ascii="宋体" w:hAnsi="宋体" w:cs="宋体"/>
                <w:sz w:val="24"/>
                <w:highlight w:val="none"/>
              </w:rPr>
            </w:pPr>
            <w:r>
              <w:rPr>
                <w:rFonts w:hint="eastAsia" w:ascii="宋体" w:hAnsi="宋体" w:cs="宋体"/>
                <w:sz w:val="24"/>
                <w:highlight w:val="none"/>
              </w:rPr>
              <w:t>2.3.11</w:t>
            </w:r>
          </w:p>
        </w:tc>
        <w:tc>
          <w:tcPr>
            <w:tcW w:w="6373" w:type="dxa"/>
            <w:shd w:val="clear" w:color="auto" w:fill="auto"/>
            <w:noWrap/>
            <w:vAlign w:val="center"/>
          </w:tcPr>
          <w:p w14:paraId="0A55EF8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提示功能：设定工作时间剩余10min、5min、1min时；设定工作时间完成时；止血仪内气压超过设定值的±5kPa,时间超过2min时，均有不同类型提示音。</w:t>
            </w:r>
          </w:p>
        </w:tc>
        <w:tc>
          <w:tcPr>
            <w:tcW w:w="1313" w:type="dxa"/>
            <w:noWrap/>
            <w:vAlign w:val="center"/>
          </w:tcPr>
          <w:p w14:paraId="3F173F5B">
            <w:pPr>
              <w:autoSpaceDE w:val="0"/>
              <w:autoSpaceDN w:val="0"/>
              <w:adjustRightInd/>
              <w:spacing w:line="300" w:lineRule="exact"/>
              <w:jc w:val="center"/>
              <w:rPr>
                <w:rFonts w:ascii="宋体" w:hAnsi="宋体" w:cs="宋体"/>
                <w:sz w:val="24"/>
                <w:highlight w:val="none"/>
                <w:lang w:val="zh-CN"/>
              </w:rPr>
            </w:pPr>
          </w:p>
        </w:tc>
      </w:tr>
      <w:tr w14:paraId="5731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55E0A34">
            <w:pPr>
              <w:adjustRightInd/>
              <w:spacing w:line="300" w:lineRule="exact"/>
              <w:jc w:val="center"/>
              <w:rPr>
                <w:rFonts w:ascii="宋体" w:hAnsi="宋体" w:cs="宋体"/>
                <w:sz w:val="24"/>
                <w:highlight w:val="none"/>
              </w:rPr>
            </w:pPr>
            <w:r>
              <w:rPr>
                <w:rFonts w:hint="eastAsia" w:ascii="宋体" w:hAnsi="宋体" w:cs="宋体"/>
                <w:sz w:val="24"/>
                <w:highlight w:val="none"/>
              </w:rPr>
              <w:t>2.3.12</w:t>
            </w:r>
          </w:p>
        </w:tc>
        <w:tc>
          <w:tcPr>
            <w:tcW w:w="6373" w:type="dxa"/>
            <w:shd w:val="clear" w:color="auto" w:fill="auto"/>
            <w:noWrap/>
            <w:vAlign w:val="center"/>
          </w:tcPr>
          <w:p w14:paraId="1743E6E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外观尺寸：一体成膜ABS材质，长≥220mm，宽≥160mm，高≥290mm。</w:t>
            </w:r>
          </w:p>
        </w:tc>
        <w:tc>
          <w:tcPr>
            <w:tcW w:w="1313" w:type="dxa"/>
            <w:noWrap/>
            <w:vAlign w:val="center"/>
          </w:tcPr>
          <w:p w14:paraId="6DD6CC25">
            <w:pPr>
              <w:autoSpaceDE w:val="0"/>
              <w:autoSpaceDN w:val="0"/>
              <w:adjustRightInd/>
              <w:spacing w:line="300" w:lineRule="exact"/>
              <w:jc w:val="center"/>
              <w:rPr>
                <w:rFonts w:ascii="宋体" w:hAnsi="宋体" w:cs="宋体"/>
                <w:sz w:val="24"/>
                <w:highlight w:val="none"/>
                <w:lang w:val="zh-CN"/>
              </w:rPr>
            </w:pPr>
          </w:p>
        </w:tc>
      </w:tr>
      <w:tr w14:paraId="7DE95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7E687CF">
            <w:pPr>
              <w:adjustRightInd/>
              <w:spacing w:line="300" w:lineRule="exact"/>
              <w:jc w:val="center"/>
              <w:rPr>
                <w:rFonts w:ascii="宋体" w:hAnsi="宋体" w:cs="宋体"/>
                <w:sz w:val="24"/>
                <w:highlight w:val="none"/>
              </w:rPr>
            </w:pPr>
            <w:r>
              <w:rPr>
                <w:rFonts w:hint="eastAsia" w:ascii="宋体" w:hAnsi="宋体" w:cs="宋体"/>
                <w:sz w:val="24"/>
                <w:highlight w:val="none"/>
              </w:rPr>
              <w:t>2.3.13</w:t>
            </w:r>
          </w:p>
        </w:tc>
        <w:tc>
          <w:tcPr>
            <w:tcW w:w="6373" w:type="dxa"/>
            <w:shd w:val="clear" w:color="auto" w:fill="auto"/>
            <w:noWrap/>
            <w:vAlign w:val="center"/>
          </w:tcPr>
          <w:p w14:paraId="74E4EC6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延长导气管尺寸：长度≥4m。</w:t>
            </w:r>
          </w:p>
        </w:tc>
        <w:tc>
          <w:tcPr>
            <w:tcW w:w="1313" w:type="dxa"/>
            <w:noWrap/>
            <w:vAlign w:val="center"/>
          </w:tcPr>
          <w:p w14:paraId="3CF65F9E">
            <w:pPr>
              <w:autoSpaceDE w:val="0"/>
              <w:autoSpaceDN w:val="0"/>
              <w:adjustRightInd/>
              <w:spacing w:line="300" w:lineRule="exact"/>
              <w:jc w:val="center"/>
              <w:rPr>
                <w:rFonts w:ascii="宋体" w:hAnsi="宋体" w:cs="宋体"/>
                <w:sz w:val="24"/>
                <w:highlight w:val="none"/>
                <w:lang w:val="zh-CN"/>
              </w:rPr>
            </w:pPr>
          </w:p>
        </w:tc>
      </w:tr>
      <w:tr w14:paraId="502DC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F954711">
            <w:pPr>
              <w:adjustRightInd/>
              <w:spacing w:line="300" w:lineRule="exact"/>
              <w:jc w:val="center"/>
              <w:rPr>
                <w:rFonts w:ascii="宋体" w:hAnsi="宋体" w:cs="宋体"/>
                <w:sz w:val="24"/>
                <w:highlight w:val="none"/>
              </w:rPr>
            </w:pPr>
            <w:r>
              <w:rPr>
                <w:rFonts w:hint="eastAsia" w:ascii="宋体" w:hAnsi="宋体" w:cs="宋体"/>
                <w:sz w:val="24"/>
                <w:highlight w:val="none"/>
              </w:rPr>
              <w:t>2.3.14</w:t>
            </w:r>
          </w:p>
        </w:tc>
        <w:tc>
          <w:tcPr>
            <w:tcW w:w="6373" w:type="dxa"/>
            <w:shd w:val="clear" w:color="auto" w:fill="auto"/>
            <w:noWrap/>
            <w:vAlign w:val="center"/>
          </w:tcPr>
          <w:p w14:paraId="2FB13A1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止血袖带尺寸：超大号袖带2条，大号袖带2条，中号袖带2条，小号袖带2条。</w:t>
            </w:r>
          </w:p>
        </w:tc>
        <w:tc>
          <w:tcPr>
            <w:tcW w:w="1313" w:type="dxa"/>
            <w:noWrap/>
            <w:vAlign w:val="center"/>
          </w:tcPr>
          <w:p w14:paraId="65B39C1E">
            <w:pPr>
              <w:autoSpaceDE w:val="0"/>
              <w:autoSpaceDN w:val="0"/>
              <w:adjustRightInd/>
              <w:spacing w:line="300" w:lineRule="exact"/>
              <w:jc w:val="center"/>
              <w:rPr>
                <w:rFonts w:ascii="宋体" w:hAnsi="宋体" w:cs="宋体"/>
                <w:sz w:val="24"/>
                <w:highlight w:val="none"/>
                <w:lang w:val="zh-CN"/>
              </w:rPr>
            </w:pPr>
          </w:p>
        </w:tc>
      </w:tr>
      <w:tr w14:paraId="52F32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C293B8E">
            <w:pPr>
              <w:adjustRightInd/>
              <w:spacing w:line="300" w:lineRule="exact"/>
              <w:jc w:val="center"/>
              <w:rPr>
                <w:rFonts w:ascii="宋体" w:hAnsi="宋体" w:cs="宋体"/>
                <w:sz w:val="24"/>
                <w:highlight w:val="none"/>
              </w:rPr>
            </w:pPr>
            <w:r>
              <w:rPr>
                <w:rFonts w:hint="eastAsia" w:ascii="宋体" w:hAnsi="宋体" w:cs="宋体"/>
                <w:sz w:val="24"/>
                <w:highlight w:val="none"/>
              </w:rPr>
              <w:t>2.3.15</w:t>
            </w:r>
          </w:p>
        </w:tc>
        <w:tc>
          <w:tcPr>
            <w:tcW w:w="6373" w:type="dxa"/>
            <w:shd w:val="clear" w:color="auto" w:fill="auto"/>
            <w:noWrap/>
            <w:vAlign w:val="center"/>
          </w:tcPr>
          <w:p w14:paraId="64D5852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推车：标配推车一台。</w:t>
            </w:r>
          </w:p>
        </w:tc>
        <w:tc>
          <w:tcPr>
            <w:tcW w:w="1313" w:type="dxa"/>
            <w:noWrap/>
            <w:vAlign w:val="center"/>
          </w:tcPr>
          <w:p w14:paraId="005D885D">
            <w:pPr>
              <w:autoSpaceDE w:val="0"/>
              <w:autoSpaceDN w:val="0"/>
              <w:adjustRightInd/>
              <w:spacing w:line="300" w:lineRule="exact"/>
              <w:jc w:val="center"/>
              <w:rPr>
                <w:rFonts w:ascii="宋体" w:hAnsi="宋体" w:cs="宋体"/>
                <w:sz w:val="24"/>
                <w:highlight w:val="none"/>
                <w:lang w:val="zh-CN"/>
              </w:rPr>
            </w:pPr>
          </w:p>
        </w:tc>
      </w:tr>
      <w:tr w14:paraId="0078D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D2F3CA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2.4</w:t>
            </w:r>
          </w:p>
        </w:tc>
        <w:tc>
          <w:tcPr>
            <w:tcW w:w="6373" w:type="dxa"/>
            <w:shd w:val="clear" w:color="auto" w:fill="auto"/>
            <w:noWrap/>
            <w:vAlign w:val="center"/>
          </w:tcPr>
          <w:p w14:paraId="0B690CCB">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负压引流装置（数量：4个）</w:t>
            </w:r>
          </w:p>
        </w:tc>
        <w:tc>
          <w:tcPr>
            <w:tcW w:w="1313" w:type="dxa"/>
            <w:noWrap/>
            <w:vAlign w:val="center"/>
          </w:tcPr>
          <w:p w14:paraId="7C57146F">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6FCEC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F12535">
            <w:pPr>
              <w:adjustRightInd/>
              <w:spacing w:line="300" w:lineRule="exact"/>
              <w:jc w:val="center"/>
              <w:rPr>
                <w:rFonts w:ascii="宋体" w:hAnsi="宋体" w:cs="宋体"/>
                <w:sz w:val="24"/>
                <w:highlight w:val="none"/>
              </w:rPr>
            </w:pPr>
            <w:r>
              <w:rPr>
                <w:rFonts w:hint="eastAsia" w:ascii="宋体" w:hAnsi="宋体" w:cs="宋体"/>
                <w:sz w:val="24"/>
                <w:highlight w:val="none"/>
              </w:rPr>
              <w:t>2.4.1</w:t>
            </w:r>
          </w:p>
        </w:tc>
        <w:tc>
          <w:tcPr>
            <w:tcW w:w="6373" w:type="dxa"/>
            <w:shd w:val="clear" w:color="auto" w:fill="auto"/>
            <w:noWrap/>
            <w:vAlign w:val="center"/>
          </w:tcPr>
          <w:p w14:paraId="1F8E32C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医疗废液收集装置由架子、塑料瓶、废液收集引流袋和软管组成。</w:t>
            </w:r>
          </w:p>
        </w:tc>
        <w:tc>
          <w:tcPr>
            <w:tcW w:w="1313" w:type="dxa"/>
            <w:noWrap/>
            <w:vAlign w:val="center"/>
          </w:tcPr>
          <w:p w14:paraId="71011910">
            <w:pPr>
              <w:autoSpaceDE w:val="0"/>
              <w:autoSpaceDN w:val="0"/>
              <w:adjustRightInd/>
              <w:spacing w:line="300" w:lineRule="exact"/>
              <w:jc w:val="center"/>
              <w:rPr>
                <w:rFonts w:ascii="宋体" w:hAnsi="宋体" w:cs="宋体"/>
                <w:sz w:val="24"/>
                <w:highlight w:val="none"/>
                <w:lang w:val="zh-CN"/>
              </w:rPr>
            </w:pPr>
          </w:p>
        </w:tc>
      </w:tr>
      <w:tr w14:paraId="25788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41475A6">
            <w:pPr>
              <w:adjustRightInd/>
              <w:spacing w:line="300" w:lineRule="exact"/>
              <w:jc w:val="center"/>
              <w:rPr>
                <w:rFonts w:ascii="宋体" w:hAnsi="宋体" w:cs="宋体"/>
                <w:sz w:val="24"/>
                <w:highlight w:val="none"/>
              </w:rPr>
            </w:pPr>
            <w:r>
              <w:rPr>
                <w:rFonts w:hint="eastAsia" w:ascii="宋体" w:hAnsi="宋体" w:cs="宋体"/>
                <w:sz w:val="24"/>
                <w:highlight w:val="none"/>
              </w:rPr>
              <w:t>2.4.2</w:t>
            </w:r>
          </w:p>
        </w:tc>
        <w:tc>
          <w:tcPr>
            <w:tcW w:w="6373" w:type="dxa"/>
            <w:shd w:val="clear" w:color="auto" w:fill="auto"/>
            <w:noWrap/>
            <w:vAlign w:val="center"/>
          </w:tcPr>
          <w:p w14:paraId="5BE69AE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产品配以简易金属架、带滑轮移动架，收集袋由袋体、袋益、软管、接头等组成。</w:t>
            </w:r>
          </w:p>
        </w:tc>
        <w:tc>
          <w:tcPr>
            <w:tcW w:w="1313" w:type="dxa"/>
            <w:noWrap/>
            <w:vAlign w:val="center"/>
          </w:tcPr>
          <w:p w14:paraId="0670AC9C">
            <w:pPr>
              <w:autoSpaceDE w:val="0"/>
              <w:autoSpaceDN w:val="0"/>
              <w:adjustRightInd/>
              <w:spacing w:line="300" w:lineRule="exact"/>
              <w:jc w:val="center"/>
              <w:rPr>
                <w:rFonts w:ascii="宋体" w:hAnsi="宋体" w:cs="宋体"/>
                <w:sz w:val="24"/>
                <w:highlight w:val="none"/>
                <w:lang w:val="zh-CN"/>
              </w:rPr>
            </w:pPr>
          </w:p>
        </w:tc>
      </w:tr>
      <w:tr w14:paraId="7D384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55D933B">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2.5</w:t>
            </w:r>
          </w:p>
        </w:tc>
        <w:tc>
          <w:tcPr>
            <w:tcW w:w="6373" w:type="dxa"/>
            <w:shd w:val="clear" w:color="auto" w:fill="auto"/>
            <w:noWrap/>
            <w:vAlign w:val="center"/>
          </w:tcPr>
          <w:p w14:paraId="44AAD01B">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便携式吸引器（数量：2个）</w:t>
            </w:r>
          </w:p>
        </w:tc>
        <w:tc>
          <w:tcPr>
            <w:tcW w:w="1313" w:type="dxa"/>
            <w:noWrap/>
            <w:vAlign w:val="center"/>
          </w:tcPr>
          <w:p w14:paraId="6B54C349">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37967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5BC6146">
            <w:pPr>
              <w:adjustRightInd/>
              <w:spacing w:line="300" w:lineRule="exact"/>
              <w:jc w:val="center"/>
              <w:rPr>
                <w:rFonts w:ascii="宋体" w:hAnsi="宋体" w:cs="宋体"/>
                <w:sz w:val="24"/>
                <w:highlight w:val="none"/>
              </w:rPr>
            </w:pPr>
            <w:r>
              <w:rPr>
                <w:rFonts w:hint="eastAsia" w:ascii="宋体" w:hAnsi="宋体" w:cs="宋体"/>
                <w:sz w:val="24"/>
                <w:highlight w:val="none"/>
              </w:rPr>
              <w:t>2.5.1</w:t>
            </w:r>
          </w:p>
        </w:tc>
        <w:tc>
          <w:tcPr>
            <w:tcW w:w="6373" w:type="dxa"/>
            <w:shd w:val="clear" w:color="auto" w:fill="auto"/>
            <w:noWrap/>
            <w:vAlign w:val="center"/>
          </w:tcPr>
          <w:p w14:paraId="50DED88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采用无油润滑真空泵作负压源，无油雾污染，可免去泵体的日常维护和保养，设备运行时压力系统不会产生正压。</w:t>
            </w:r>
          </w:p>
        </w:tc>
        <w:tc>
          <w:tcPr>
            <w:tcW w:w="1313" w:type="dxa"/>
            <w:noWrap/>
            <w:vAlign w:val="center"/>
          </w:tcPr>
          <w:p w14:paraId="5A0825F2">
            <w:pPr>
              <w:autoSpaceDE w:val="0"/>
              <w:autoSpaceDN w:val="0"/>
              <w:adjustRightInd/>
              <w:spacing w:line="300" w:lineRule="exact"/>
              <w:jc w:val="center"/>
              <w:rPr>
                <w:rFonts w:ascii="宋体" w:hAnsi="宋体" w:cs="宋体"/>
                <w:sz w:val="24"/>
                <w:highlight w:val="none"/>
                <w:lang w:val="zh-CN"/>
              </w:rPr>
            </w:pPr>
          </w:p>
        </w:tc>
      </w:tr>
      <w:tr w14:paraId="6426F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22E2E44">
            <w:pPr>
              <w:adjustRightInd/>
              <w:spacing w:line="300" w:lineRule="exact"/>
              <w:jc w:val="center"/>
              <w:rPr>
                <w:rFonts w:ascii="宋体" w:hAnsi="宋体" w:cs="宋体"/>
                <w:sz w:val="24"/>
                <w:highlight w:val="none"/>
              </w:rPr>
            </w:pPr>
            <w:r>
              <w:rPr>
                <w:rFonts w:hint="eastAsia" w:ascii="宋体" w:hAnsi="宋体" w:cs="宋体"/>
                <w:sz w:val="24"/>
                <w:highlight w:val="none"/>
              </w:rPr>
              <w:t>▲2.5.2</w:t>
            </w:r>
          </w:p>
        </w:tc>
        <w:tc>
          <w:tcPr>
            <w:tcW w:w="6373" w:type="dxa"/>
            <w:shd w:val="clear" w:color="auto" w:fill="auto"/>
            <w:noWrap/>
            <w:vAlign w:val="center"/>
          </w:tcPr>
          <w:p w14:paraId="371C1F6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采用交流、外接直流和机内锂电池三种供电方式，其中机内锂电池在充足情况下可连续使用≥60分钟。</w:t>
            </w:r>
          </w:p>
        </w:tc>
        <w:tc>
          <w:tcPr>
            <w:tcW w:w="1313" w:type="dxa"/>
            <w:noWrap/>
            <w:vAlign w:val="center"/>
          </w:tcPr>
          <w:p w14:paraId="4781777B">
            <w:pPr>
              <w:autoSpaceDE w:val="0"/>
              <w:autoSpaceDN w:val="0"/>
              <w:adjustRightInd/>
              <w:spacing w:line="300" w:lineRule="exact"/>
              <w:jc w:val="center"/>
              <w:rPr>
                <w:rFonts w:ascii="宋体" w:hAnsi="宋体" w:cs="宋体"/>
                <w:sz w:val="24"/>
                <w:highlight w:val="none"/>
                <w:lang w:val="zh-CN"/>
              </w:rPr>
            </w:pPr>
          </w:p>
        </w:tc>
      </w:tr>
      <w:tr w14:paraId="6121E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D6245B6">
            <w:pPr>
              <w:adjustRightInd/>
              <w:spacing w:line="300" w:lineRule="exact"/>
              <w:jc w:val="center"/>
              <w:rPr>
                <w:rFonts w:ascii="宋体" w:hAnsi="宋体" w:cs="宋体"/>
                <w:sz w:val="24"/>
                <w:highlight w:val="none"/>
              </w:rPr>
            </w:pPr>
            <w:r>
              <w:rPr>
                <w:rFonts w:hint="eastAsia" w:ascii="宋体" w:hAnsi="宋体" w:cs="宋体"/>
                <w:sz w:val="24"/>
                <w:highlight w:val="none"/>
              </w:rPr>
              <w:t>2.5.3</w:t>
            </w:r>
          </w:p>
        </w:tc>
        <w:tc>
          <w:tcPr>
            <w:tcW w:w="6373" w:type="dxa"/>
            <w:shd w:val="clear" w:color="auto" w:fill="auto"/>
            <w:noWrap/>
            <w:vAlign w:val="center"/>
          </w:tcPr>
          <w:p w14:paraId="79139BF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采用恒压限流充电，可间断累加充电，在外接 AC100V～240V，50/60Hz 或者 DC 12V 的情况下均可进行充电，有电池量分段指示。</w:t>
            </w:r>
          </w:p>
        </w:tc>
        <w:tc>
          <w:tcPr>
            <w:tcW w:w="1313" w:type="dxa"/>
            <w:noWrap/>
            <w:vAlign w:val="center"/>
          </w:tcPr>
          <w:p w14:paraId="2730115F">
            <w:pPr>
              <w:autoSpaceDE w:val="0"/>
              <w:autoSpaceDN w:val="0"/>
              <w:adjustRightInd/>
              <w:spacing w:line="300" w:lineRule="exact"/>
              <w:jc w:val="center"/>
              <w:rPr>
                <w:rFonts w:ascii="宋体" w:hAnsi="宋体" w:cs="宋体"/>
                <w:sz w:val="24"/>
                <w:highlight w:val="none"/>
                <w:lang w:val="zh-CN"/>
              </w:rPr>
            </w:pPr>
          </w:p>
        </w:tc>
      </w:tr>
      <w:tr w14:paraId="76105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4967116">
            <w:pPr>
              <w:adjustRightInd/>
              <w:spacing w:line="300" w:lineRule="exact"/>
              <w:jc w:val="center"/>
              <w:rPr>
                <w:rFonts w:ascii="宋体" w:hAnsi="宋体" w:cs="宋体"/>
                <w:sz w:val="24"/>
                <w:highlight w:val="none"/>
              </w:rPr>
            </w:pPr>
            <w:r>
              <w:rPr>
                <w:rFonts w:hint="eastAsia" w:ascii="宋体" w:hAnsi="宋体" w:cs="宋体"/>
                <w:sz w:val="24"/>
                <w:highlight w:val="none"/>
              </w:rPr>
              <w:t>2.5.4</w:t>
            </w:r>
          </w:p>
        </w:tc>
        <w:tc>
          <w:tcPr>
            <w:tcW w:w="6373" w:type="dxa"/>
            <w:shd w:val="clear" w:color="auto" w:fill="auto"/>
            <w:noWrap/>
            <w:vAlign w:val="center"/>
          </w:tcPr>
          <w:p w14:paraId="34C1B57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通过管路上的负压调节阀控制吸引时所需要的负压值，并由面板上的真空表来显示，机器管路为 PVC+硅胶材质。</w:t>
            </w:r>
          </w:p>
        </w:tc>
        <w:tc>
          <w:tcPr>
            <w:tcW w:w="1313" w:type="dxa"/>
            <w:noWrap/>
            <w:vAlign w:val="center"/>
          </w:tcPr>
          <w:p w14:paraId="11F91FBC">
            <w:pPr>
              <w:autoSpaceDE w:val="0"/>
              <w:autoSpaceDN w:val="0"/>
              <w:adjustRightInd/>
              <w:spacing w:line="300" w:lineRule="exact"/>
              <w:jc w:val="center"/>
              <w:rPr>
                <w:rFonts w:ascii="宋体" w:hAnsi="宋体" w:cs="宋体"/>
                <w:sz w:val="24"/>
                <w:highlight w:val="none"/>
                <w:lang w:val="zh-CN"/>
              </w:rPr>
            </w:pPr>
          </w:p>
        </w:tc>
      </w:tr>
      <w:tr w14:paraId="25576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A05FA53">
            <w:pPr>
              <w:adjustRightInd/>
              <w:spacing w:line="300" w:lineRule="exact"/>
              <w:jc w:val="center"/>
              <w:rPr>
                <w:rFonts w:ascii="宋体" w:hAnsi="宋体" w:cs="宋体"/>
                <w:sz w:val="24"/>
                <w:highlight w:val="none"/>
              </w:rPr>
            </w:pPr>
            <w:r>
              <w:rPr>
                <w:rFonts w:hint="eastAsia" w:ascii="宋体" w:hAnsi="宋体" w:cs="宋体"/>
                <w:sz w:val="24"/>
                <w:highlight w:val="none"/>
              </w:rPr>
              <w:t>2.5.5</w:t>
            </w:r>
          </w:p>
        </w:tc>
        <w:tc>
          <w:tcPr>
            <w:tcW w:w="6373" w:type="dxa"/>
            <w:shd w:val="clear" w:color="auto" w:fill="auto"/>
            <w:noWrap/>
            <w:vAlign w:val="center"/>
          </w:tcPr>
          <w:p w14:paraId="1113D0D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具有墙挂式结构，可以安装在房间内和交通工具上，也可以挂在轮椅车侧面。</w:t>
            </w:r>
          </w:p>
        </w:tc>
        <w:tc>
          <w:tcPr>
            <w:tcW w:w="1313" w:type="dxa"/>
            <w:noWrap/>
            <w:vAlign w:val="center"/>
          </w:tcPr>
          <w:p w14:paraId="3A6FB27E">
            <w:pPr>
              <w:autoSpaceDE w:val="0"/>
              <w:autoSpaceDN w:val="0"/>
              <w:adjustRightInd/>
              <w:spacing w:line="300" w:lineRule="exact"/>
              <w:jc w:val="center"/>
              <w:rPr>
                <w:rFonts w:ascii="宋体" w:hAnsi="宋体" w:cs="宋体"/>
                <w:sz w:val="24"/>
                <w:highlight w:val="none"/>
                <w:lang w:val="zh-CN"/>
              </w:rPr>
            </w:pPr>
          </w:p>
        </w:tc>
      </w:tr>
      <w:tr w14:paraId="3C620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82C2A7B">
            <w:pPr>
              <w:adjustRightInd/>
              <w:spacing w:line="300" w:lineRule="exact"/>
              <w:jc w:val="center"/>
              <w:rPr>
                <w:rFonts w:ascii="宋体" w:hAnsi="宋体" w:cs="宋体"/>
                <w:sz w:val="24"/>
                <w:highlight w:val="none"/>
              </w:rPr>
            </w:pPr>
            <w:r>
              <w:rPr>
                <w:rFonts w:hint="eastAsia" w:ascii="宋体" w:hAnsi="宋体" w:cs="宋体"/>
                <w:sz w:val="24"/>
                <w:highlight w:val="none"/>
              </w:rPr>
              <w:t>2.5.6</w:t>
            </w:r>
          </w:p>
        </w:tc>
        <w:tc>
          <w:tcPr>
            <w:tcW w:w="6373" w:type="dxa"/>
            <w:shd w:val="clear" w:color="auto" w:fill="auto"/>
            <w:noWrap/>
            <w:vAlign w:val="center"/>
          </w:tcPr>
          <w:p w14:paraId="7BBA669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极限负压值：≥0.08MPa (600mmHg)，负压调节范围： 0.01MPa(75mmHg)～极限负压值。</w:t>
            </w:r>
          </w:p>
        </w:tc>
        <w:tc>
          <w:tcPr>
            <w:tcW w:w="1313" w:type="dxa"/>
            <w:noWrap/>
            <w:vAlign w:val="center"/>
          </w:tcPr>
          <w:p w14:paraId="20D579A2">
            <w:pPr>
              <w:autoSpaceDE w:val="0"/>
              <w:autoSpaceDN w:val="0"/>
              <w:adjustRightInd/>
              <w:spacing w:line="300" w:lineRule="exact"/>
              <w:jc w:val="center"/>
              <w:rPr>
                <w:rFonts w:ascii="宋体" w:hAnsi="宋体" w:cs="宋体"/>
                <w:sz w:val="24"/>
                <w:highlight w:val="none"/>
                <w:lang w:val="zh-CN"/>
              </w:rPr>
            </w:pPr>
          </w:p>
        </w:tc>
      </w:tr>
      <w:tr w14:paraId="04BCD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998B4CE">
            <w:pPr>
              <w:adjustRightInd/>
              <w:spacing w:line="300" w:lineRule="exact"/>
              <w:jc w:val="center"/>
              <w:rPr>
                <w:rFonts w:ascii="宋体" w:hAnsi="宋体" w:cs="宋体"/>
                <w:sz w:val="24"/>
                <w:highlight w:val="none"/>
              </w:rPr>
            </w:pPr>
            <w:r>
              <w:rPr>
                <w:rFonts w:hint="eastAsia" w:ascii="宋体" w:hAnsi="宋体" w:cs="宋体"/>
                <w:sz w:val="24"/>
                <w:highlight w:val="none"/>
              </w:rPr>
              <w:t>2.5.7</w:t>
            </w:r>
          </w:p>
        </w:tc>
        <w:tc>
          <w:tcPr>
            <w:tcW w:w="6373" w:type="dxa"/>
            <w:shd w:val="clear" w:color="auto" w:fill="auto"/>
            <w:noWrap/>
            <w:vAlign w:val="center"/>
          </w:tcPr>
          <w:p w14:paraId="7779C18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抽气速率：≥20 L/min，噪声：≤65 dB(A)。</w:t>
            </w:r>
          </w:p>
        </w:tc>
        <w:tc>
          <w:tcPr>
            <w:tcW w:w="1313" w:type="dxa"/>
            <w:noWrap/>
            <w:vAlign w:val="center"/>
          </w:tcPr>
          <w:p w14:paraId="1C97FAB3">
            <w:pPr>
              <w:autoSpaceDE w:val="0"/>
              <w:autoSpaceDN w:val="0"/>
              <w:adjustRightInd/>
              <w:spacing w:line="300" w:lineRule="exact"/>
              <w:jc w:val="center"/>
              <w:rPr>
                <w:rFonts w:ascii="宋体" w:hAnsi="宋体" w:cs="宋体"/>
                <w:sz w:val="24"/>
                <w:highlight w:val="none"/>
                <w:lang w:val="zh-CN"/>
              </w:rPr>
            </w:pPr>
          </w:p>
        </w:tc>
      </w:tr>
      <w:tr w14:paraId="6DBCA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F35DE59">
            <w:pPr>
              <w:adjustRightInd/>
              <w:spacing w:line="300" w:lineRule="exact"/>
              <w:jc w:val="center"/>
              <w:rPr>
                <w:rFonts w:ascii="宋体" w:hAnsi="宋体" w:cs="宋体"/>
                <w:sz w:val="24"/>
                <w:highlight w:val="none"/>
              </w:rPr>
            </w:pPr>
            <w:r>
              <w:rPr>
                <w:rFonts w:hint="eastAsia" w:ascii="宋体" w:hAnsi="宋体" w:cs="宋体"/>
                <w:sz w:val="24"/>
                <w:highlight w:val="none"/>
              </w:rPr>
              <w:t>2.5.8</w:t>
            </w:r>
          </w:p>
        </w:tc>
        <w:tc>
          <w:tcPr>
            <w:tcW w:w="6373" w:type="dxa"/>
            <w:shd w:val="clear" w:color="auto" w:fill="auto"/>
            <w:noWrap/>
            <w:vAlign w:val="center"/>
          </w:tcPr>
          <w:p w14:paraId="5070713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贮液瓶：≥1000mL。</w:t>
            </w:r>
          </w:p>
        </w:tc>
        <w:tc>
          <w:tcPr>
            <w:tcW w:w="1313" w:type="dxa"/>
            <w:noWrap/>
            <w:vAlign w:val="center"/>
          </w:tcPr>
          <w:p w14:paraId="7F2695FB">
            <w:pPr>
              <w:autoSpaceDE w:val="0"/>
              <w:autoSpaceDN w:val="0"/>
              <w:adjustRightInd/>
              <w:spacing w:line="300" w:lineRule="exact"/>
              <w:jc w:val="center"/>
              <w:rPr>
                <w:rFonts w:ascii="宋体" w:hAnsi="宋体" w:cs="宋体"/>
                <w:sz w:val="24"/>
                <w:highlight w:val="none"/>
                <w:lang w:val="zh-CN"/>
              </w:rPr>
            </w:pPr>
          </w:p>
        </w:tc>
      </w:tr>
      <w:tr w14:paraId="2B63B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FCD6B0A">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2.6</w:t>
            </w:r>
          </w:p>
        </w:tc>
        <w:tc>
          <w:tcPr>
            <w:tcW w:w="6373" w:type="dxa"/>
            <w:shd w:val="clear" w:color="auto" w:fill="auto"/>
            <w:noWrap/>
            <w:vAlign w:val="center"/>
          </w:tcPr>
          <w:p w14:paraId="54926CDC">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医用加温毯（数量：1个）</w:t>
            </w:r>
          </w:p>
        </w:tc>
        <w:tc>
          <w:tcPr>
            <w:tcW w:w="1313" w:type="dxa"/>
            <w:noWrap/>
            <w:vAlign w:val="center"/>
          </w:tcPr>
          <w:p w14:paraId="4B31A433">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4614C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8FC23D7">
            <w:pPr>
              <w:adjustRightInd/>
              <w:spacing w:line="300" w:lineRule="exact"/>
              <w:jc w:val="center"/>
              <w:rPr>
                <w:rFonts w:ascii="宋体" w:hAnsi="宋体" w:cs="宋体"/>
                <w:sz w:val="24"/>
                <w:highlight w:val="none"/>
              </w:rPr>
            </w:pPr>
            <w:r>
              <w:rPr>
                <w:rFonts w:hint="eastAsia" w:ascii="宋体" w:hAnsi="宋体" w:cs="宋体"/>
                <w:sz w:val="24"/>
                <w:highlight w:val="none"/>
              </w:rPr>
              <w:t>2.6.1</w:t>
            </w:r>
          </w:p>
        </w:tc>
        <w:tc>
          <w:tcPr>
            <w:tcW w:w="6373" w:type="dxa"/>
            <w:shd w:val="clear" w:color="auto" w:fill="auto"/>
            <w:noWrap/>
            <w:vAlign w:val="center"/>
          </w:tcPr>
          <w:p w14:paraId="260D56E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温度设定范围为33.0-39.0℃。</w:t>
            </w:r>
          </w:p>
        </w:tc>
        <w:tc>
          <w:tcPr>
            <w:tcW w:w="1313" w:type="dxa"/>
            <w:noWrap/>
            <w:vAlign w:val="center"/>
          </w:tcPr>
          <w:p w14:paraId="759625A7">
            <w:pPr>
              <w:autoSpaceDE w:val="0"/>
              <w:autoSpaceDN w:val="0"/>
              <w:adjustRightInd/>
              <w:spacing w:line="300" w:lineRule="exact"/>
              <w:jc w:val="center"/>
              <w:rPr>
                <w:rFonts w:ascii="宋体" w:hAnsi="宋体" w:cs="宋体"/>
                <w:sz w:val="24"/>
                <w:highlight w:val="none"/>
                <w:lang w:val="zh-CN"/>
              </w:rPr>
            </w:pPr>
          </w:p>
        </w:tc>
      </w:tr>
      <w:tr w14:paraId="12697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9A0CEC7">
            <w:pPr>
              <w:adjustRightInd/>
              <w:spacing w:line="300" w:lineRule="exact"/>
              <w:jc w:val="center"/>
              <w:rPr>
                <w:rFonts w:ascii="宋体" w:hAnsi="宋体" w:cs="宋体"/>
                <w:sz w:val="24"/>
                <w:highlight w:val="none"/>
              </w:rPr>
            </w:pPr>
            <w:r>
              <w:rPr>
                <w:rFonts w:hint="eastAsia" w:ascii="宋体" w:hAnsi="宋体" w:cs="宋体"/>
                <w:sz w:val="24"/>
                <w:highlight w:val="none"/>
              </w:rPr>
              <w:t>2.6.2</w:t>
            </w:r>
          </w:p>
        </w:tc>
        <w:tc>
          <w:tcPr>
            <w:tcW w:w="6373" w:type="dxa"/>
            <w:shd w:val="clear" w:color="auto" w:fill="auto"/>
            <w:noWrap/>
            <w:vAlign w:val="center"/>
          </w:tcPr>
          <w:p w14:paraId="4CC4D80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接触表面温度的平均值与单个测试点的平均温度之间的差值≤±1℃。</w:t>
            </w:r>
          </w:p>
        </w:tc>
        <w:tc>
          <w:tcPr>
            <w:tcW w:w="1313" w:type="dxa"/>
            <w:noWrap/>
            <w:vAlign w:val="center"/>
          </w:tcPr>
          <w:p w14:paraId="61DC1FC7">
            <w:pPr>
              <w:autoSpaceDE w:val="0"/>
              <w:autoSpaceDN w:val="0"/>
              <w:adjustRightInd/>
              <w:spacing w:line="300" w:lineRule="exact"/>
              <w:jc w:val="center"/>
              <w:rPr>
                <w:rFonts w:ascii="宋体" w:hAnsi="宋体" w:cs="宋体"/>
                <w:sz w:val="24"/>
                <w:highlight w:val="none"/>
                <w:lang w:val="zh-CN"/>
              </w:rPr>
            </w:pPr>
          </w:p>
        </w:tc>
      </w:tr>
      <w:tr w14:paraId="4E7BC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AF389D7">
            <w:pPr>
              <w:adjustRightInd/>
              <w:spacing w:line="300" w:lineRule="exact"/>
              <w:jc w:val="center"/>
              <w:rPr>
                <w:rFonts w:ascii="宋体" w:hAnsi="宋体" w:cs="宋体"/>
                <w:sz w:val="24"/>
                <w:highlight w:val="none"/>
              </w:rPr>
            </w:pPr>
            <w:r>
              <w:rPr>
                <w:rFonts w:hint="eastAsia" w:ascii="宋体" w:hAnsi="宋体" w:cs="宋体"/>
                <w:sz w:val="24"/>
                <w:highlight w:val="none"/>
              </w:rPr>
              <w:t>2.6.3</w:t>
            </w:r>
          </w:p>
        </w:tc>
        <w:tc>
          <w:tcPr>
            <w:tcW w:w="6373" w:type="dxa"/>
            <w:shd w:val="clear" w:color="auto" w:fill="auto"/>
            <w:noWrap/>
            <w:vAlign w:val="center"/>
          </w:tcPr>
          <w:p w14:paraId="34D942C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设备在最高可设定温度下，温度过冲不超过1℃。</w:t>
            </w:r>
          </w:p>
        </w:tc>
        <w:tc>
          <w:tcPr>
            <w:tcW w:w="1313" w:type="dxa"/>
            <w:noWrap/>
            <w:vAlign w:val="center"/>
          </w:tcPr>
          <w:p w14:paraId="37B50BB6">
            <w:pPr>
              <w:autoSpaceDE w:val="0"/>
              <w:autoSpaceDN w:val="0"/>
              <w:adjustRightInd/>
              <w:spacing w:line="300" w:lineRule="exact"/>
              <w:jc w:val="center"/>
              <w:rPr>
                <w:rFonts w:ascii="宋体" w:hAnsi="宋体" w:cs="宋体"/>
                <w:sz w:val="24"/>
                <w:highlight w:val="none"/>
                <w:lang w:val="zh-CN"/>
              </w:rPr>
            </w:pPr>
          </w:p>
        </w:tc>
      </w:tr>
      <w:tr w14:paraId="450E4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C3AF6BF">
            <w:pPr>
              <w:adjustRightInd/>
              <w:spacing w:line="300" w:lineRule="exact"/>
              <w:jc w:val="center"/>
              <w:rPr>
                <w:rFonts w:ascii="宋体" w:hAnsi="宋体" w:cs="宋体"/>
                <w:sz w:val="24"/>
                <w:highlight w:val="none"/>
              </w:rPr>
            </w:pPr>
            <w:r>
              <w:rPr>
                <w:rFonts w:hint="eastAsia" w:ascii="宋体" w:hAnsi="宋体" w:cs="宋体"/>
                <w:sz w:val="24"/>
                <w:highlight w:val="none"/>
              </w:rPr>
              <w:t>2.6.4</w:t>
            </w:r>
          </w:p>
        </w:tc>
        <w:tc>
          <w:tcPr>
            <w:tcW w:w="6373" w:type="dxa"/>
            <w:shd w:val="clear" w:color="auto" w:fill="auto"/>
            <w:noWrap/>
            <w:vAlign w:val="center"/>
          </w:tcPr>
          <w:p w14:paraId="527B8CF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温度指示与接触面温度热之间误差不超过±0.5℃。</w:t>
            </w:r>
          </w:p>
        </w:tc>
        <w:tc>
          <w:tcPr>
            <w:tcW w:w="1313" w:type="dxa"/>
            <w:noWrap/>
            <w:vAlign w:val="center"/>
          </w:tcPr>
          <w:p w14:paraId="37E42C0B">
            <w:pPr>
              <w:autoSpaceDE w:val="0"/>
              <w:autoSpaceDN w:val="0"/>
              <w:adjustRightInd/>
              <w:spacing w:line="300" w:lineRule="exact"/>
              <w:jc w:val="center"/>
              <w:rPr>
                <w:rFonts w:ascii="宋体" w:hAnsi="宋体" w:cs="宋体"/>
                <w:sz w:val="24"/>
                <w:highlight w:val="none"/>
                <w:lang w:val="zh-CN"/>
              </w:rPr>
            </w:pPr>
          </w:p>
        </w:tc>
      </w:tr>
      <w:tr w14:paraId="03858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F28CB3C">
            <w:pPr>
              <w:adjustRightInd/>
              <w:spacing w:line="300" w:lineRule="exact"/>
              <w:jc w:val="center"/>
              <w:rPr>
                <w:rFonts w:ascii="宋体" w:hAnsi="宋体" w:cs="宋体"/>
                <w:sz w:val="24"/>
                <w:highlight w:val="none"/>
              </w:rPr>
            </w:pPr>
            <w:r>
              <w:rPr>
                <w:rFonts w:hint="eastAsia" w:ascii="宋体" w:hAnsi="宋体" w:cs="宋体"/>
                <w:sz w:val="24"/>
                <w:highlight w:val="none"/>
              </w:rPr>
              <w:t>2.6.5</w:t>
            </w:r>
          </w:p>
        </w:tc>
        <w:tc>
          <w:tcPr>
            <w:tcW w:w="6373" w:type="dxa"/>
            <w:shd w:val="clear" w:color="auto" w:fill="auto"/>
            <w:noWrap/>
            <w:vAlign w:val="center"/>
          </w:tcPr>
          <w:p w14:paraId="68B3186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接触表面温度的平均值不超过设定值的±1℃。</w:t>
            </w:r>
          </w:p>
        </w:tc>
        <w:tc>
          <w:tcPr>
            <w:tcW w:w="1313" w:type="dxa"/>
            <w:noWrap/>
            <w:vAlign w:val="center"/>
          </w:tcPr>
          <w:p w14:paraId="7653FE8C">
            <w:pPr>
              <w:autoSpaceDE w:val="0"/>
              <w:autoSpaceDN w:val="0"/>
              <w:adjustRightInd/>
              <w:spacing w:line="300" w:lineRule="exact"/>
              <w:jc w:val="center"/>
              <w:rPr>
                <w:rFonts w:ascii="宋体" w:hAnsi="宋体" w:cs="宋体"/>
                <w:sz w:val="24"/>
                <w:highlight w:val="none"/>
                <w:lang w:val="zh-CN"/>
              </w:rPr>
            </w:pPr>
          </w:p>
        </w:tc>
      </w:tr>
      <w:tr w14:paraId="45A20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8FA03CB">
            <w:pPr>
              <w:adjustRightInd/>
              <w:spacing w:line="300" w:lineRule="exact"/>
              <w:jc w:val="center"/>
              <w:rPr>
                <w:rFonts w:ascii="宋体" w:hAnsi="宋体" w:cs="宋体"/>
                <w:sz w:val="24"/>
                <w:highlight w:val="none"/>
              </w:rPr>
            </w:pPr>
            <w:r>
              <w:rPr>
                <w:rFonts w:hint="eastAsia" w:ascii="宋体" w:hAnsi="宋体" w:cs="宋体"/>
                <w:sz w:val="24"/>
                <w:highlight w:val="none"/>
              </w:rPr>
              <w:t>2.6.6</w:t>
            </w:r>
          </w:p>
        </w:tc>
        <w:tc>
          <w:tcPr>
            <w:tcW w:w="6373" w:type="dxa"/>
            <w:shd w:val="clear" w:color="auto" w:fill="auto"/>
            <w:noWrap/>
            <w:vAlign w:val="center"/>
          </w:tcPr>
          <w:p w14:paraId="411470D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正常状态下毯子接触表面温度不超过41℃，单一故障状态下毯子表面温度不超过42℃。</w:t>
            </w:r>
          </w:p>
        </w:tc>
        <w:tc>
          <w:tcPr>
            <w:tcW w:w="1313" w:type="dxa"/>
            <w:noWrap/>
            <w:vAlign w:val="center"/>
          </w:tcPr>
          <w:p w14:paraId="1330D1FF">
            <w:pPr>
              <w:autoSpaceDE w:val="0"/>
              <w:autoSpaceDN w:val="0"/>
              <w:adjustRightInd/>
              <w:spacing w:line="300" w:lineRule="exact"/>
              <w:jc w:val="center"/>
              <w:rPr>
                <w:rFonts w:ascii="宋体" w:hAnsi="宋体" w:cs="宋体"/>
                <w:sz w:val="24"/>
                <w:highlight w:val="none"/>
                <w:lang w:val="zh-CN"/>
              </w:rPr>
            </w:pPr>
          </w:p>
        </w:tc>
      </w:tr>
      <w:tr w14:paraId="0DC8B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E6D4C5B">
            <w:pPr>
              <w:adjustRightInd/>
              <w:spacing w:line="300" w:lineRule="exact"/>
              <w:jc w:val="center"/>
              <w:rPr>
                <w:rFonts w:ascii="宋体" w:hAnsi="宋体" w:cs="宋体"/>
                <w:sz w:val="24"/>
                <w:highlight w:val="none"/>
              </w:rPr>
            </w:pPr>
            <w:r>
              <w:rPr>
                <w:rFonts w:hint="eastAsia" w:ascii="宋体" w:hAnsi="宋体" w:cs="宋体"/>
                <w:sz w:val="24"/>
                <w:highlight w:val="none"/>
              </w:rPr>
              <w:t>2.6.7</w:t>
            </w:r>
          </w:p>
        </w:tc>
        <w:tc>
          <w:tcPr>
            <w:tcW w:w="6373" w:type="dxa"/>
            <w:shd w:val="clear" w:color="auto" w:fill="auto"/>
            <w:noWrap/>
            <w:vAlign w:val="center"/>
          </w:tcPr>
          <w:p w14:paraId="2A99B63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医用升温毯从20℃加温到37℃，所需时间≤40 分钟。</w:t>
            </w:r>
          </w:p>
        </w:tc>
        <w:tc>
          <w:tcPr>
            <w:tcW w:w="1313" w:type="dxa"/>
            <w:noWrap/>
            <w:vAlign w:val="center"/>
          </w:tcPr>
          <w:p w14:paraId="4700D55E">
            <w:pPr>
              <w:autoSpaceDE w:val="0"/>
              <w:autoSpaceDN w:val="0"/>
              <w:adjustRightInd/>
              <w:spacing w:line="300" w:lineRule="exact"/>
              <w:jc w:val="center"/>
              <w:rPr>
                <w:rFonts w:ascii="宋体" w:hAnsi="宋体" w:cs="宋体"/>
                <w:sz w:val="24"/>
                <w:highlight w:val="none"/>
                <w:lang w:val="zh-CN"/>
              </w:rPr>
            </w:pPr>
          </w:p>
        </w:tc>
      </w:tr>
      <w:tr w14:paraId="2502D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8C1066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2.7</w:t>
            </w:r>
          </w:p>
        </w:tc>
        <w:tc>
          <w:tcPr>
            <w:tcW w:w="6373" w:type="dxa"/>
            <w:shd w:val="clear" w:color="auto" w:fill="auto"/>
            <w:noWrap/>
            <w:vAlign w:val="center"/>
          </w:tcPr>
          <w:p w14:paraId="3F59F2A1">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间歇脉冲加压抗栓系统（数量：15个）</w:t>
            </w:r>
          </w:p>
        </w:tc>
        <w:tc>
          <w:tcPr>
            <w:tcW w:w="1313" w:type="dxa"/>
            <w:noWrap/>
            <w:vAlign w:val="center"/>
          </w:tcPr>
          <w:p w14:paraId="6F07A2FE">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C6C3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DEAFED4">
            <w:pPr>
              <w:adjustRightInd/>
              <w:spacing w:line="300" w:lineRule="exact"/>
              <w:jc w:val="center"/>
              <w:rPr>
                <w:rFonts w:ascii="宋体" w:hAnsi="宋体" w:cs="宋体"/>
                <w:sz w:val="24"/>
                <w:highlight w:val="none"/>
              </w:rPr>
            </w:pPr>
            <w:r>
              <w:rPr>
                <w:rFonts w:hint="eastAsia" w:ascii="宋体" w:hAnsi="宋体" w:cs="宋体"/>
                <w:sz w:val="24"/>
                <w:highlight w:val="none"/>
              </w:rPr>
              <w:t>2.7.1</w:t>
            </w:r>
          </w:p>
        </w:tc>
        <w:tc>
          <w:tcPr>
            <w:tcW w:w="6373" w:type="dxa"/>
            <w:shd w:val="clear" w:color="auto" w:fill="auto"/>
            <w:noWrap/>
            <w:vAlign w:val="center"/>
          </w:tcPr>
          <w:p w14:paraId="05B0DBA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具有间歇脉冲加压抗栓系统功能、空气压力波治疗仪功能、足底泵功能（单独使用足底部位）功能；治疗模式：具有梯度治疗、标准治疗、组合治疗、高级治疗等多种治疗模式可选，满足不同的临床需求。</w:t>
            </w:r>
          </w:p>
        </w:tc>
        <w:tc>
          <w:tcPr>
            <w:tcW w:w="1313" w:type="dxa"/>
            <w:noWrap/>
            <w:vAlign w:val="center"/>
          </w:tcPr>
          <w:p w14:paraId="77C58304">
            <w:pPr>
              <w:autoSpaceDE w:val="0"/>
              <w:autoSpaceDN w:val="0"/>
              <w:adjustRightInd/>
              <w:spacing w:line="300" w:lineRule="exact"/>
              <w:jc w:val="center"/>
              <w:rPr>
                <w:rFonts w:ascii="宋体" w:hAnsi="宋体" w:cs="宋体"/>
                <w:sz w:val="24"/>
                <w:highlight w:val="none"/>
                <w:lang w:val="zh-CN"/>
              </w:rPr>
            </w:pPr>
          </w:p>
        </w:tc>
      </w:tr>
      <w:tr w14:paraId="313E5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D3FA27F">
            <w:pPr>
              <w:adjustRightInd/>
              <w:spacing w:line="300" w:lineRule="exact"/>
              <w:jc w:val="center"/>
              <w:rPr>
                <w:rFonts w:ascii="宋体" w:hAnsi="宋体" w:cs="宋体"/>
                <w:sz w:val="24"/>
                <w:highlight w:val="none"/>
              </w:rPr>
            </w:pPr>
            <w:r>
              <w:rPr>
                <w:rFonts w:hint="eastAsia" w:ascii="宋体" w:hAnsi="宋体" w:cs="宋体"/>
                <w:sz w:val="24"/>
                <w:highlight w:val="none"/>
              </w:rPr>
              <w:t>▲2.7.2</w:t>
            </w:r>
          </w:p>
        </w:tc>
        <w:tc>
          <w:tcPr>
            <w:tcW w:w="6373" w:type="dxa"/>
            <w:shd w:val="clear" w:color="auto" w:fill="auto"/>
            <w:noWrap/>
            <w:vAlign w:val="center"/>
          </w:tcPr>
          <w:p w14:paraId="66A9B25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治疗压力：0mmHg-280mmHg可调，误差≤±5mmHg（提供证明材料）；治疗时间：0min-600min可调。</w:t>
            </w:r>
          </w:p>
        </w:tc>
        <w:tc>
          <w:tcPr>
            <w:tcW w:w="1313" w:type="dxa"/>
            <w:noWrap/>
            <w:vAlign w:val="center"/>
          </w:tcPr>
          <w:p w14:paraId="283CA332">
            <w:pPr>
              <w:autoSpaceDE w:val="0"/>
              <w:autoSpaceDN w:val="0"/>
              <w:adjustRightInd/>
              <w:spacing w:line="300" w:lineRule="exact"/>
              <w:jc w:val="center"/>
              <w:rPr>
                <w:rFonts w:ascii="宋体" w:hAnsi="宋体" w:cs="宋体"/>
                <w:sz w:val="24"/>
                <w:highlight w:val="none"/>
                <w:lang w:val="zh-CN"/>
              </w:rPr>
            </w:pPr>
          </w:p>
        </w:tc>
      </w:tr>
      <w:tr w14:paraId="27C9A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0C0CDD">
            <w:pPr>
              <w:adjustRightInd/>
              <w:spacing w:line="300" w:lineRule="exact"/>
              <w:jc w:val="center"/>
              <w:rPr>
                <w:rFonts w:ascii="宋体" w:hAnsi="宋体" w:cs="宋体"/>
                <w:sz w:val="24"/>
                <w:highlight w:val="none"/>
              </w:rPr>
            </w:pPr>
            <w:r>
              <w:rPr>
                <w:rFonts w:hint="eastAsia" w:ascii="宋体" w:hAnsi="宋体" w:cs="宋体"/>
                <w:sz w:val="24"/>
                <w:highlight w:val="none"/>
              </w:rPr>
              <w:t>2.7.3</w:t>
            </w:r>
          </w:p>
        </w:tc>
        <w:tc>
          <w:tcPr>
            <w:tcW w:w="6373" w:type="dxa"/>
            <w:shd w:val="clear" w:color="auto" w:fill="auto"/>
            <w:noWrap/>
            <w:vAlign w:val="center"/>
          </w:tcPr>
          <w:p w14:paraId="189F594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手动选择静脉再充盈时间，范围在20s-70s可调。</w:t>
            </w:r>
          </w:p>
        </w:tc>
        <w:tc>
          <w:tcPr>
            <w:tcW w:w="1313" w:type="dxa"/>
            <w:noWrap/>
            <w:vAlign w:val="center"/>
          </w:tcPr>
          <w:p w14:paraId="34337EE5">
            <w:pPr>
              <w:autoSpaceDE w:val="0"/>
              <w:autoSpaceDN w:val="0"/>
              <w:adjustRightInd/>
              <w:spacing w:line="300" w:lineRule="exact"/>
              <w:jc w:val="center"/>
              <w:rPr>
                <w:rFonts w:ascii="宋体" w:hAnsi="宋体" w:cs="宋体"/>
                <w:sz w:val="24"/>
                <w:highlight w:val="none"/>
                <w:lang w:val="zh-CN"/>
              </w:rPr>
            </w:pPr>
          </w:p>
        </w:tc>
      </w:tr>
      <w:tr w14:paraId="22B6B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077172C">
            <w:pPr>
              <w:adjustRightInd/>
              <w:spacing w:line="300" w:lineRule="exact"/>
              <w:jc w:val="center"/>
              <w:rPr>
                <w:rFonts w:ascii="宋体" w:hAnsi="宋体" w:cs="宋体"/>
                <w:sz w:val="24"/>
                <w:highlight w:val="none"/>
              </w:rPr>
            </w:pPr>
            <w:r>
              <w:rPr>
                <w:rFonts w:hint="eastAsia" w:ascii="宋体" w:hAnsi="宋体" w:cs="宋体"/>
                <w:sz w:val="24"/>
                <w:highlight w:val="none"/>
              </w:rPr>
              <w:t>2.7.4</w:t>
            </w:r>
          </w:p>
        </w:tc>
        <w:tc>
          <w:tcPr>
            <w:tcW w:w="6373" w:type="dxa"/>
            <w:shd w:val="clear" w:color="auto" w:fill="auto"/>
            <w:noWrap/>
            <w:vAlign w:val="center"/>
          </w:tcPr>
          <w:p w14:paraId="7B341D0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充气速度：1-6级可选，能适应对充气速度快慢不同耐受度的病人使用。</w:t>
            </w:r>
          </w:p>
        </w:tc>
        <w:tc>
          <w:tcPr>
            <w:tcW w:w="1313" w:type="dxa"/>
            <w:noWrap/>
            <w:vAlign w:val="center"/>
          </w:tcPr>
          <w:p w14:paraId="355771A4">
            <w:pPr>
              <w:autoSpaceDE w:val="0"/>
              <w:autoSpaceDN w:val="0"/>
              <w:adjustRightInd/>
              <w:spacing w:line="300" w:lineRule="exact"/>
              <w:jc w:val="center"/>
              <w:rPr>
                <w:rFonts w:ascii="宋体" w:hAnsi="宋体" w:cs="宋体"/>
                <w:sz w:val="24"/>
                <w:highlight w:val="none"/>
                <w:lang w:val="zh-CN"/>
              </w:rPr>
            </w:pPr>
          </w:p>
        </w:tc>
      </w:tr>
      <w:tr w14:paraId="78903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E8F3D35">
            <w:pPr>
              <w:adjustRightInd/>
              <w:spacing w:line="300" w:lineRule="exact"/>
              <w:jc w:val="center"/>
              <w:rPr>
                <w:rFonts w:ascii="宋体" w:hAnsi="宋体" w:cs="宋体"/>
                <w:sz w:val="24"/>
                <w:highlight w:val="none"/>
              </w:rPr>
            </w:pPr>
            <w:r>
              <w:rPr>
                <w:rFonts w:hint="eastAsia" w:ascii="宋体" w:hAnsi="宋体" w:cs="宋体"/>
                <w:sz w:val="24"/>
                <w:highlight w:val="none"/>
              </w:rPr>
              <w:t>2.7.5</w:t>
            </w:r>
          </w:p>
        </w:tc>
        <w:tc>
          <w:tcPr>
            <w:tcW w:w="6373" w:type="dxa"/>
            <w:shd w:val="clear" w:color="auto" w:fill="auto"/>
            <w:noWrap/>
            <w:vAlign w:val="center"/>
          </w:tcPr>
          <w:p w14:paraId="34F9A73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支持手掌，臂部（又分手腕、前臂、上臂），脚掌，腿部（又分脚踝、小腿、大腿）4个治疗部位，各治疗部位可以组合使用，也可单独使用。</w:t>
            </w:r>
          </w:p>
        </w:tc>
        <w:tc>
          <w:tcPr>
            <w:tcW w:w="1313" w:type="dxa"/>
            <w:noWrap/>
            <w:vAlign w:val="center"/>
          </w:tcPr>
          <w:p w14:paraId="05896CEB">
            <w:pPr>
              <w:autoSpaceDE w:val="0"/>
              <w:autoSpaceDN w:val="0"/>
              <w:adjustRightInd/>
              <w:spacing w:line="300" w:lineRule="exact"/>
              <w:jc w:val="center"/>
              <w:rPr>
                <w:rFonts w:ascii="宋体" w:hAnsi="宋体" w:cs="宋体"/>
                <w:sz w:val="24"/>
                <w:highlight w:val="none"/>
                <w:lang w:val="zh-CN"/>
              </w:rPr>
            </w:pPr>
          </w:p>
        </w:tc>
      </w:tr>
      <w:tr w14:paraId="25493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D92AC9D">
            <w:pPr>
              <w:adjustRightInd/>
              <w:spacing w:line="300" w:lineRule="exact"/>
              <w:jc w:val="center"/>
              <w:rPr>
                <w:rFonts w:ascii="宋体" w:hAnsi="宋体" w:cs="宋体"/>
                <w:sz w:val="24"/>
                <w:highlight w:val="none"/>
              </w:rPr>
            </w:pPr>
            <w:r>
              <w:rPr>
                <w:rFonts w:hint="eastAsia" w:ascii="宋体" w:hAnsi="宋体" w:cs="宋体"/>
                <w:sz w:val="24"/>
                <w:highlight w:val="none"/>
              </w:rPr>
              <w:t>2.7.6</w:t>
            </w:r>
          </w:p>
        </w:tc>
        <w:tc>
          <w:tcPr>
            <w:tcW w:w="6373" w:type="dxa"/>
            <w:shd w:val="clear" w:color="auto" w:fill="auto"/>
            <w:noWrap/>
            <w:vAlign w:val="center"/>
          </w:tcPr>
          <w:p w14:paraId="08520F3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主机屏幕具有治疗部位演示功能。</w:t>
            </w:r>
          </w:p>
        </w:tc>
        <w:tc>
          <w:tcPr>
            <w:tcW w:w="1313" w:type="dxa"/>
            <w:noWrap/>
            <w:vAlign w:val="center"/>
          </w:tcPr>
          <w:p w14:paraId="45626BC8">
            <w:pPr>
              <w:autoSpaceDE w:val="0"/>
              <w:autoSpaceDN w:val="0"/>
              <w:adjustRightInd/>
              <w:spacing w:line="300" w:lineRule="exact"/>
              <w:jc w:val="center"/>
              <w:rPr>
                <w:rFonts w:ascii="宋体" w:hAnsi="宋体" w:cs="宋体"/>
                <w:sz w:val="24"/>
                <w:highlight w:val="none"/>
                <w:lang w:val="zh-CN"/>
              </w:rPr>
            </w:pPr>
          </w:p>
        </w:tc>
      </w:tr>
      <w:tr w14:paraId="1DDAA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BFAB06B">
            <w:pPr>
              <w:adjustRightInd/>
              <w:spacing w:line="300" w:lineRule="exact"/>
              <w:jc w:val="center"/>
              <w:rPr>
                <w:rFonts w:ascii="宋体" w:hAnsi="宋体" w:cs="宋体"/>
                <w:sz w:val="24"/>
                <w:highlight w:val="none"/>
              </w:rPr>
            </w:pPr>
            <w:r>
              <w:rPr>
                <w:rFonts w:hint="eastAsia" w:ascii="宋体" w:hAnsi="宋体" w:cs="宋体"/>
                <w:sz w:val="24"/>
                <w:highlight w:val="none"/>
              </w:rPr>
              <w:t>2.7.7</w:t>
            </w:r>
          </w:p>
        </w:tc>
        <w:tc>
          <w:tcPr>
            <w:tcW w:w="6373" w:type="dxa"/>
            <w:shd w:val="clear" w:color="auto" w:fill="auto"/>
            <w:noWrap/>
            <w:vAlign w:val="center"/>
          </w:tcPr>
          <w:p w14:paraId="404B721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具有≥4.3英寸彩色触摸屏。</w:t>
            </w:r>
          </w:p>
        </w:tc>
        <w:tc>
          <w:tcPr>
            <w:tcW w:w="1313" w:type="dxa"/>
            <w:noWrap/>
            <w:vAlign w:val="center"/>
          </w:tcPr>
          <w:p w14:paraId="1811DB6A">
            <w:pPr>
              <w:autoSpaceDE w:val="0"/>
              <w:autoSpaceDN w:val="0"/>
              <w:adjustRightInd/>
              <w:spacing w:line="300" w:lineRule="exact"/>
              <w:jc w:val="center"/>
              <w:rPr>
                <w:rFonts w:ascii="宋体" w:hAnsi="宋体" w:cs="宋体"/>
                <w:sz w:val="24"/>
                <w:highlight w:val="none"/>
              </w:rPr>
            </w:pPr>
          </w:p>
        </w:tc>
      </w:tr>
      <w:tr w14:paraId="19E7B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4F2DBE1">
            <w:pPr>
              <w:adjustRightInd/>
              <w:spacing w:line="300" w:lineRule="exact"/>
              <w:jc w:val="center"/>
              <w:rPr>
                <w:rFonts w:ascii="宋体" w:hAnsi="宋体" w:cs="宋体"/>
                <w:sz w:val="24"/>
                <w:highlight w:val="none"/>
              </w:rPr>
            </w:pPr>
            <w:r>
              <w:rPr>
                <w:rFonts w:hint="eastAsia" w:ascii="宋体" w:hAnsi="宋体" w:cs="宋体"/>
                <w:sz w:val="24"/>
                <w:highlight w:val="none"/>
              </w:rPr>
              <w:t>2.7.8</w:t>
            </w:r>
          </w:p>
        </w:tc>
        <w:tc>
          <w:tcPr>
            <w:tcW w:w="6373" w:type="dxa"/>
            <w:shd w:val="clear" w:color="auto" w:fill="auto"/>
            <w:noWrap/>
            <w:vAlign w:val="center"/>
          </w:tcPr>
          <w:p w14:paraId="26A9522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附件具有重复性和单人型可选，根据患者实际情况有不同规格与型号可选择使用。</w:t>
            </w:r>
          </w:p>
        </w:tc>
        <w:tc>
          <w:tcPr>
            <w:tcW w:w="1313" w:type="dxa"/>
            <w:noWrap/>
            <w:vAlign w:val="center"/>
          </w:tcPr>
          <w:p w14:paraId="06671DA6">
            <w:pPr>
              <w:autoSpaceDE w:val="0"/>
              <w:autoSpaceDN w:val="0"/>
              <w:adjustRightInd/>
              <w:spacing w:line="300" w:lineRule="exact"/>
              <w:jc w:val="center"/>
              <w:rPr>
                <w:rFonts w:ascii="宋体" w:hAnsi="宋体" w:cs="宋体"/>
                <w:sz w:val="24"/>
                <w:highlight w:val="none"/>
                <w:lang w:val="zh-CN"/>
              </w:rPr>
            </w:pPr>
          </w:p>
        </w:tc>
      </w:tr>
      <w:tr w14:paraId="11423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F04D2BC">
            <w:pPr>
              <w:adjustRightInd/>
              <w:spacing w:line="300" w:lineRule="exact"/>
              <w:jc w:val="center"/>
              <w:rPr>
                <w:rFonts w:ascii="宋体" w:hAnsi="宋体" w:cs="宋体"/>
                <w:sz w:val="24"/>
                <w:highlight w:val="none"/>
              </w:rPr>
            </w:pPr>
            <w:r>
              <w:rPr>
                <w:rFonts w:hint="eastAsia" w:ascii="宋体" w:hAnsi="宋体" w:cs="宋体"/>
                <w:sz w:val="24"/>
                <w:highlight w:val="none"/>
              </w:rPr>
              <w:t>2.7.9</w:t>
            </w:r>
          </w:p>
        </w:tc>
        <w:tc>
          <w:tcPr>
            <w:tcW w:w="6373" w:type="dxa"/>
            <w:shd w:val="clear" w:color="auto" w:fill="auto"/>
            <w:noWrap/>
            <w:vAlign w:val="center"/>
          </w:tcPr>
          <w:p w14:paraId="3581B91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具有过压、欠压、系统低压、系统高压、加压套脱落等报警提示。</w:t>
            </w:r>
          </w:p>
        </w:tc>
        <w:tc>
          <w:tcPr>
            <w:tcW w:w="1313" w:type="dxa"/>
            <w:noWrap/>
            <w:vAlign w:val="center"/>
          </w:tcPr>
          <w:p w14:paraId="5ED5DD4C">
            <w:pPr>
              <w:autoSpaceDE w:val="0"/>
              <w:autoSpaceDN w:val="0"/>
              <w:adjustRightInd/>
              <w:spacing w:line="300" w:lineRule="exact"/>
              <w:jc w:val="center"/>
              <w:rPr>
                <w:rFonts w:ascii="宋体" w:hAnsi="宋体" w:cs="宋体"/>
                <w:sz w:val="24"/>
                <w:highlight w:val="none"/>
                <w:lang w:val="zh-CN"/>
              </w:rPr>
            </w:pPr>
          </w:p>
        </w:tc>
      </w:tr>
      <w:tr w14:paraId="7B572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EC57CFA">
            <w:pPr>
              <w:adjustRightInd/>
              <w:spacing w:line="300" w:lineRule="exact"/>
              <w:jc w:val="center"/>
              <w:rPr>
                <w:rFonts w:ascii="宋体" w:hAnsi="宋体" w:cs="宋体"/>
                <w:sz w:val="24"/>
                <w:highlight w:val="none"/>
              </w:rPr>
            </w:pPr>
            <w:r>
              <w:rPr>
                <w:rFonts w:hint="eastAsia" w:ascii="宋体" w:hAnsi="宋体" w:cs="宋体"/>
                <w:sz w:val="24"/>
                <w:highlight w:val="none"/>
              </w:rPr>
              <w:t>2.7.10</w:t>
            </w:r>
          </w:p>
        </w:tc>
        <w:tc>
          <w:tcPr>
            <w:tcW w:w="6373" w:type="dxa"/>
            <w:shd w:val="clear" w:color="auto" w:fill="auto"/>
            <w:noWrap/>
            <w:vAlign w:val="center"/>
          </w:tcPr>
          <w:p w14:paraId="561BF2F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维护功能：压力检验、漏气检测、气密性检测、硬件检测。</w:t>
            </w:r>
          </w:p>
        </w:tc>
        <w:tc>
          <w:tcPr>
            <w:tcW w:w="1313" w:type="dxa"/>
            <w:noWrap/>
            <w:vAlign w:val="center"/>
          </w:tcPr>
          <w:p w14:paraId="0956AC2B">
            <w:pPr>
              <w:autoSpaceDE w:val="0"/>
              <w:autoSpaceDN w:val="0"/>
              <w:adjustRightInd/>
              <w:spacing w:line="300" w:lineRule="exact"/>
              <w:jc w:val="center"/>
              <w:rPr>
                <w:rFonts w:ascii="宋体" w:hAnsi="宋体" w:cs="宋体"/>
                <w:sz w:val="24"/>
                <w:highlight w:val="none"/>
                <w:lang w:val="zh-CN"/>
              </w:rPr>
            </w:pPr>
          </w:p>
        </w:tc>
      </w:tr>
      <w:tr w14:paraId="1E78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4C77F81">
            <w:pPr>
              <w:adjustRightInd/>
              <w:spacing w:line="300" w:lineRule="exact"/>
              <w:jc w:val="center"/>
              <w:rPr>
                <w:rFonts w:ascii="宋体" w:hAnsi="宋体" w:cs="宋体"/>
                <w:sz w:val="24"/>
                <w:highlight w:val="none"/>
              </w:rPr>
            </w:pPr>
            <w:r>
              <w:rPr>
                <w:rFonts w:hint="eastAsia" w:ascii="宋体" w:hAnsi="宋体" w:cs="宋体"/>
                <w:sz w:val="24"/>
                <w:highlight w:val="none"/>
              </w:rPr>
              <w:t>2.7.11</w:t>
            </w:r>
          </w:p>
        </w:tc>
        <w:tc>
          <w:tcPr>
            <w:tcW w:w="6373" w:type="dxa"/>
            <w:shd w:val="clear" w:color="auto" w:fill="auto"/>
            <w:noWrap/>
            <w:vAlign w:val="center"/>
          </w:tcPr>
          <w:p w14:paraId="04E8ECB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具有软件过压保护和硬件过压保护双重保护措施。</w:t>
            </w:r>
          </w:p>
        </w:tc>
        <w:tc>
          <w:tcPr>
            <w:tcW w:w="1313" w:type="dxa"/>
            <w:noWrap/>
            <w:vAlign w:val="center"/>
          </w:tcPr>
          <w:p w14:paraId="45F1E124">
            <w:pPr>
              <w:autoSpaceDE w:val="0"/>
              <w:autoSpaceDN w:val="0"/>
              <w:adjustRightInd/>
              <w:spacing w:line="300" w:lineRule="exact"/>
              <w:jc w:val="center"/>
              <w:rPr>
                <w:rFonts w:ascii="宋体" w:hAnsi="宋体" w:cs="宋体"/>
                <w:sz w:val="24"/>
                <w:highlight w:val="none"/>
                <w:lang w:val="zh-CN"/>
              </w:rPr>
            </w:pPr>
          </w:p>
        </w:tc>
      </w:tr>
      <w:tr w14:paraId="2DD1E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018D327">
            <w:pPr>
              <w:adjustRightInd/>
              <w:spacing w:line="300" w:lineRule="exact"/>
              <w:jc w:val="center"/>
              <w:rPr>
                <w:rFonts w:ascii="宋体" w:hAnsi="宋体" w:cs="宋体"/>
                <w:sz w:val="24"/>
                <w:highlight w:val="none"/>
              </w:rPr>
            </w:pPr>
            <w:r>
              <w:rPr>
                <w:rFonts w:hint="eastAsia" w:ascii="宋体" w:hAnsi="宋体" w:cs="宋体"/>
                <w:sz w:val="24"/>
                <w:highlight w:val="none"/>
              </w:rPr>
              <w:t>2.7.12</w:t>
            </w:r>
          </w:p>
        </w:tc>
        <w:tc>
          <w:tcPr>
            <w:tcW w:w="6373" w:type="dxa"/>
            <w:shd w:val="clear" w:color="auto" w:fill="auto"/>
            <w:noWrap/>
            <w:vAlign w:val="center"/>
          </w:tcPr>
          <w:p w14:paraId="0164E99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可充电的锂电池，在断电的情况下可连续工作≥4小时。</w:t>
            </w:r>
          </w:p>
        </w:tc>
        <w:tc>
          <w:tcPr>
            <w:tcW w:w="1313" w:type="dxa"/>
            <w:noWrap/>
            <w:vAlign w:val="center"/>
          </w:tcPr>
          <w:p w14:paraId="7CC0103A">
            <w:pPr>
              <w:autoSpaceDE w:val="0"/>
              <w:autoSpaceDN w:val="0"/>
              <w:adjustRightInd/>
              <w:spacing w:line="300" w:lineRule="exact"/>
              <w:jc w:val="center"/>
              <w:rPr>
                <w:rFonts w:ascii="宋体" w:hAnsi="宋体" w:cs="宋体"/>
                <w:sz w:val="24"/>
                <w:highlight w:val="none"/>
                <w:lang w:val="zh-CN"/>
              </w:rPr>
            </w:pPr>
          </w:p>
        </w:tc>
      </w:tr>
      <w:tr w14:paraId="6851E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BE3629D">
            <w:pPr>
              <w:adjustRightInd/>
              <w:spacing w:line="300" w:lineRule="exact"/>
              <w:jc w:val="center"/>
              <w:rPr>
                <w:rFonts w:ascii="宋体" w:hAnsi="宋体" w:cs="宋体"/>
                <w:sz w:val="24"/>
                <w:highlight w:val="none"/>
              </w:rPr>
            </w:pPr>
            <w:r>
              <w:rPr>
                <w:rFonts w:hint="eastAsia" w:ascii="宋体" w:hAnsi="宋体" w:cs="宋体"/>
                <w:sz w:val="24"/>
                <w:highlight w:val="none"/>
              </w:rPr>
              <w:t>2.7.13</w:t>
            </w:r>
          </w:p>
        </w:tc>
        <w:tc>
          <w:tcPr>
            <w:tcW w:w="6373" w:type="dxa"/>
            <w:shd w:val="clear" w:color="auto" w:fill="auto"/>
            <w:noWrap/>
            <w:vAlign w:val="center"/>
          </w:tcPr>
          <w:p w14:paraId="05B5629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配置升降式移动台车15台。</w:t>
            </w:r>
          </w:p>
        </w:tc>
        <w:tc>
          <w:tcPr>
            <w:tcW w:w="1313" w:type="dxa"/>
            <w:noWrap/>
            <w:vAlign w:val="center"/>
          </w:tcPr>
          <w:p w14:paraId="0C7D8365">
            <w:pPr>
              <w:autoSpaceDE w:val="0"/>
              <w:autoSpaceDN w:val="0"/>
              <w:adjustRightInd/>
              <w:spacing w:line="300" w:lineRule="exact"/>
              <w:jc w:val="center"/>
              <w:rPr>
                <w:rFonts w:ascii="宋体" w:hAnsi="宋体" w:cs="宋体"/>
                <w:sz w:val="24"/>
                <w:highlight w:val="none"/>
                <w:lang w:val="zh-CN"/>
              </w:rPr>
            </w:pPr>
          </w:p>
        </w:tc>
      </w:tr>
      <w:tr w14:paraId="3D3CA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794FF70">
            <w:pPr>
              <w:adjustRightInd/>
              <w:spacing w:line="300" w:lineRule="exact"/>
              <w:jc w:val="center"/>
              <w:rPr>
                <w:rFonts w:ascii="宋体" w:hAnsi="宋体" w:cs="宋体"/>
                <w:sz w:val="24"/>
                <w:highlight w:val="none"/>
              </w:rPr>
            </w:pPr>
            <w:r>
              <w:rPr>
                <w:rFonts w:hint="eastAsia" w:ascii="宋体" w:hAnsi="宋体" w:cs="宋体"/>
                <w:sz w:val="24"/>
                <w:highlight w:val="none"/>
              </w:rPr>
              <w:t>2.7.14</w:t>
            </w:r>
          </w:p>
        </w:tc>
        <w:tc>
          <w:tcPr>
            <w:tcW w:w="6373" w:type="dxa"/>
            <w:shd w:val="clear" w:color="auto" w:fill="auto"/>
            <w:noWrap/>
            <w:vAlign w:val="center"/>
          </w:tcPr>
          <w:p w14:paraId="0693B7D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设备使用期限≥8年</w:t>
            </w:r>
          </w:p>
        </w:tc>
        <w:tc>
          <w:tcPr>
            <w:tcW w:w="1313" w:type="dxa"/>
            <w:noWrap/>
            <w:vAlign w:val="center"/>
          </w:tcPr>
          <w:p w14:paraId="7FE8B256">
            <w:pPr>
              <w:autoSpaceDE w:val="0"/>
              <w:autoSpaceDN w:val="0"/>
              <w:adjustRightInd/>
              <w:spacing w:line="300" w:lineRule="exact"/>
              <w:jc w:val="center"/>
              <w:rPr>
                <w:rFonts w:ascii="宋体" w:hAnsi="宋体" w:cs="宋体"/>
                <w:sz w:val="24"/>
                <w:highlight w:val="none"/>
                <w:lang w:val="zh-CN"/>
              </w:rPr>
            </w:pPr>
          </w:p>
        </w:tc>
      </w:tr>
      <w:tr w14:paraId="65037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D34984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2.8</w:t>
            </w:r>
          </w:p>
        </w:tc>
        <w:tc>
          <w:tcPr>
            <w:tcW w:w="6373" w:type="dxa"/>
            <w:shd w:val="clear" w:color="auto" w:fill="auto"/>
            <w:noWrap/>
            <w:vAlign w:val="center"/>
          </w:tcPr>
          <w:p w14:paraId="314D77A1">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医用控温仪（数量：1个）</w:t>
            </w:r>
          </w:p>
        </w:tc>
        <w:tc>
          <w:tcPr>
            <w:tcW w:w="1313" w:type="dxa"/>
            <w:noWrap/>
            <w:vAlign w:val="center"/>
          </w:tcPr>
          <w:p w14:paraId="012161D6">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5A0F4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278A95">
            <w:pPr>
              <w:adjustRightInd/>
              <w:spacing w:line="300" w:lineRule="exact"/>
              <w:jc w:val="center"/>
              <w:rPr>
                <w:rFonts w:ascii="宋体" w:hAnsi="宋体" w:cs="宋体"/>
                <w:sz w:val="24"/>
                <w:highlight w:val="none"/>
              </w:rPr>
            </w:pPr>
            <w:r>
              <w:rPr>
                <w:rFonts w:hint="eastAsia" w:ascii="宋体" w:hAnsi="宋体" w:cs="宋体"/>
                <w:sz w:val="24"/>
                <w:highlight w:val="none"/>
              </w:rPr>
              <w:t>▲2.8.1</w:t>
            </w:r>
          </w:p>
        </w:tc>
        <w:tc>
          <w:tcPr>
            <w:tcW w:w="6373" w:type="dxa"/>
            <w:shd w:val="clear" w:color="auto" w:fill="auto"/>
            <w:noWrap/>
            <w:vAlign w:val="center"/>
          </w:tcPr>
          <w:p w14:paraId="16C934B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控温方式：双核半导体控温系统，制冷/制热双重功能，无氟、无制冷剂，零污染，两套独立的控温模块。</w:t>
            </w:r>
          </w:p>
        </w:tc>
        <w:tc>
          <w:tcPr>
            <w:tcW w:w="1313" w:type="dxa"/>
            <w:noWrap/>
            <w:vAlign w:val="center"/>
          </w:tcPr>
          <w:p w14:paraId="59BBDB12">
            <w:pPr>
              <w:autoSpaceDE w:val="0"/>
              <w:autoSpaceDN w:val="0"/>
              <w:adjustRightInd/>
              <w:spacing w:line="300" w:lineRule="exact"/>
              <w:jc w:val="center"/>
              <w:rPr>
                <w:rFonts w:ascii="宋体" w:hAnsi="宋体" w:cs="宋体"/>
                <w:sz w:val="24"/>
                <w:highlight w:val="none"/>
                <w:lang w:val="zh-CN"/>
              </w:rPr>
            </w:pPr>
          </w:p>
        </w:tc>
      </w:tr>
      <w:tr w14:paraId="21013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450F4A2">
            <w:pPr>
              <w:adjustRightInd/>
              <w:spacing w:line="300" w:lineRule="exact"/>
              <w:jc w:val="center"/>
              <w:rPr>
                <w:rFonts w:ascii="宋体" w:hAnsi="宋体" w:cs="宋体"/>
                <w:sz w:val="24"/>
                <w:highlight w:val="none"/>
              </w:rPr>
            </w:pPr>
            <w:r>
              <w:rPr>
                <w:rFonts w:hint="eastAsia" w:ascii="宋体" w:hAnsi="宋体" w:cs="宋体"/>
                <w:sz w:val="24"/>
                <w:highlight w:val="none"/>
              </w:rPr>
              <w:t>2.8.2</w:t>
            </w:r>
          </w:p>
        </w:tc>
        <w:tc>
          <w:tcPr>
            <w:tcW w:w="6373" w:type="dxa"/>
            <w:shd w:val="clear" w:color="auto" w:fill="auto"/>
            <w:noWrap/>
            <w:vAlign w:val="center"/>
          </w:tcPr>
          <w:p w14:paraId="7E199BA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输出结构：双路输出，可同时连接2个控温配件或单独连接1个控温配件。</w:t>
            </w:r>
          </w:p>
        </w:tc>
        <w:tc>
          <w:tcPr>
            <w:tcW w:w="1313" w:type="dxa"/>
            <w:noWrap/>
            <w:vAlign w:val="center"/>
          </w:tcPr>
          <w:p w14:paraId="0BFA4D49">
            <w:pPr>
              <w:autoSpaceDE w:val="0"/>
              <w:autoSpaceDN w:val="0"/>
              <w:adjustRightInd/>
              <w:spacing w:line="300" w:lineRule="exact"/>
              <w:jc w:val="center"/>
              <w:rPr>
                <w:rFonts w:ascii="宋体" w:hAnsi="宋体" w:cs="宋体"/>
                <w:sz w:val="24"/>
                <w:highlight w:val="none"/>
                <w:lang w:val="zh-CN"/>
              </w:rPr>
            </w:pPr>
          </w:p>
        </w:tc>
      </w:tr>
      <w:tr w14:paraId="77E38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C056A84">
            <w:pPr>
              <w:adjustRightInd/>
              <w:spacing w:line="300" w:lineRule="exact"/>
              <w:jc w:val="center"/>
              <w:rPr>
                <w:rFonts w:ascii="宋体" w:hAnsi="宋体" w:cs="宋体"/>
                <w:sz w:val="24"/>
                <w:highlight w:val="none"/>
              </w:rPr>
            </w:pPr>
            <w:r>
              <w:rPr>
                <w:rFonts w:hint="eastAsia" w:ascii="宋体" w:hAnsi="宋体" w:cs="宋体"/>
                <w:sz w:val="24"/>
                <w:highlight w:val="none"/>
              </w:rPr>
              <w:t>2.8.3</w:t>
            </w:r>
          </w:p>
        </w:tc>
        <w:tc>
          <w:tcPr>
            <w:tcW w:w="6373" w:type="dxa"/>
            <w:shd w:val="clear" w:color="auto" w:fill="auto"/>
            <w:noWrap/>
            <w:vAlign w:val="center"/>
          </w:tcPr>
          <w:p w14:paraId="17E5586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显示方式：≥7寸彩色触摸屏，中文菜单操作。</w:t>
            </w:r>
          </w:p>
        </w:tc>
        <w:tc>
          <w:tcPr>
            <w:tcW w:w="1313" w:type="dxa"/>
            <w:noWrap/>
            <w:vAlign w:val="center"/>
          </w:tcPr>
          <w:p w14:paraId="16476924">
            <w:pPr>
              <w:autoSpaceDE w:val="0"/>
              <w:autoSpaceDN w:val="0"/>
              <w:adjustRightInd/>
              <w:spacing w:line="300" w:lineRule="exact"/>
              <w:jc w:val="center"/>
              <w:rPr>
                <w:rFonts w:ascii="宋体" w:hAnsi="宋体" w:cs="宋体"/>
                <w:sz w:val="24"/>
                <w:highlight w:val="none"/>
                <w:lang w:val="zh-CN"/>
              </w:rPr>
            </w:pPr>
          </w:p>
        </w:tc>
      </w:tr>
      <w:tr w14:paraId="526E3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231574A">
            <w:pPr>
              <w:adjustRightInd/>
              <w:spacing w:line="300" w:lineRule="exact"/>
              <w:jc w:val="center"/>
              <w:rPr>
                <w:rFonts w:ascii="宋体" w:hAnsi="宋体" w:cs="宋体"/>
                <w:sz w:val="24"/>
                <w:highlight w:val="none"/>
              </w:rPr>
            </w:pPr>
            <w:r>
              <w:rPr>
                <w:rFonts w:hint="eastAsia" w:ascii="宋体" w:hAnsi="宋体" w:cs="宋体"/>
                <w:sz w:val="24"/>
                <w:highlight w:val="none"/>
              </w:rPr>
              <w:t>2.8.4</w:t>
            </w:r>
          </w:p>
        </w:tc>
        <w:tc>
          <w:tcPr>
            <w:tcW w:w="6373" w:type="dxa"/>
            <w:shd w:val="clear" w:color="auto" w:fill="auto"/>
            <w:noWrap/>
            <w:vAlign w:val="center"/>
          </w:tcPr>
          <w:p w14:paraId="1FD863A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循环液体制冷设置范围：4℃～36℃，步进值0.5℃；</w:t>
            </w:r>
          </w:p>
          <w:p w14:paraId="105582C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循环液体制热设置范围：30℃～40℃，步进值0.5℃。</w:t>
            </w:r>
          </w:p>
        </w:tc>
        <w:tc>
          <w:tcPr>
            <w:tcW w:w="1313" w:type="dxa"/>
            <w:noWrap/>
            <w:vAlign w:val="center"/>
          </w:tcPr>
          <w:p w14:paraId="47FAF848">
            <w:pPr>
              <w:autoSpaceDE w:val="0"/>
              <w:autoSpaceDN w:val="0"/>
              <w:adjustRightInd/>
              <w:spacing w:line="300" w:lineRule="exact"/>
              <w:jc w:val="center"/>
              <w:rPr>
                <w:rFonts w:ascii="宋体" w:hAnsi="宋体" w:cs="宋体"/>
                <w:sz w:val="24"/>
                <w:highlight w:val="none"/>
                <w:lang w:val="zh-CN"/>
              </w:rPr>
            </w:pPr>
          </w:p>
        </w:tc>
      </w:tr>
      <w:tr w14:paraId="1654F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464B5D4">
            <w:pPr>
              <w:adjustRightInd/>
              <w:spacing w:line="300" w:lineRule="exact"/>
              <w:jc w:val="center"/>
              <w:rPr>
                <w:rFonts w:ascii="宋体" w:hAnsi="宋体" w:cs="宋体"/>
                <w:sz w:val="24"/>
                <w:highlight w:val="none"/>
              </w:rPr>
            </w:pPr>
            <w:r>
              <w:rPr>
                <w:rFonts w:hint="eastAsia" w:ascii="宋体" w:hAnsi="宋体" w:cs="宋体"/>
                <w:sz w:val="24"/>
                <w:highlight w:val="none"/>
              </w:rPr>
              <w:t>2.8.5</w:t>
            </w:r>
          </w:p>
        </w:tc>
        <w:tc>
          <w:tcPr>
            <w:tcW w:w="6373" w:type="dxa"/>
            <w:shd w:val="clear" w:color="auto" w:fill="auto"/>
            <w:noWrap/>
            <w:vAlign w:val="center"/>
          </w:tcPr>
          <w:p w14:paraId="6B30806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体温制冷设置范围：30℃～40℃，步进值0.1℃；</w:t>
            </w:r>
          </w:p>
          <w:p w14:paraId="67FDDD1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体温制热设置范围：30℃～37℃，步进值0.1℃。</w:t>
            </w:r>
          </w:p>
        </w:tc>
        <w:tc>
          <w:tcPr>
            <w:tcW w:w="1313" w:type="dxa"/>
            <w:noWrap/>
            <w:vAlign w:val="center"/>
          </w:tcPr>
          <w:p w14:paraId="2BE9BD68">
            <w:pPr>
              <w:autoSpaceDE w:val="0"/>
              <w:autoSpaceDN w:val="0"/>
              <w:adjustRightInd/>
              <w:spacing w:line="300" w:lineRule="exact"/>
              <w:jc w:val="center"/>
              <w:rPr>
                <w:rFonts w:ascii="宋体" w:hAnsi="宋体" w:cs="宋体"/>
                <w:sz w:val="24"/>
                <w:highlight w:val="none"/>
                <w:lang w:val="zh-CN"/>
              </w:rPr>
            </w:pPr>
          </w:p>
        </w:tc>
      </w:tr>
      <w:tr w14:paraId="135AF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2413B6A">
            <w:pPr>
              <w:adjustRightInd/>
              <w:spacing w:line="300" w:lineRule="exact"/>
              <w:jc w:val="center"/>
              <w:rPr>
                <w:rFonts w:ascii="宋体" w:hAnsi="宋体" w:cs="宋体"/>
                <w:sz w:val="24"/>
                <w:highlight w:val="none"/>
              </w:rPr>
            </w:pPr>
            <w:r>
              <w:rPr>
                <w:rFonts w:hint="eastAsia" w:ascii="宋体" w:hAnsi="宋体" w:cs="宋体"/>
                <w:sz w:val="24"/>
                <w:highlight w:val="none"/>
              </w:rPr>
              <w:t>2.8.6</w:t>
            </w:r>
          </w:p>
        </w:tc>
        <w:tc>
          <w:tcPr>
            <w:tcW w:w="6373" w:type="dxa"/>
            <w:shd w:val="clear" w:color="auto" w:fill="auto"/>
            <w:noWrap/>
            <w:vAlign w:val="center"/>
          </w:tcPr>
          <w:p w14:paraId="64398FE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体温传感器（腋温/肛温）监测范围：25℃～43℃。</w:t>
            </w:r>
          </w:p>
        </w:tc>
        <w:tc>
          <w:tcPr>
            <w:tcW w:w="1313" w:type="dxa"/>
            <w:noWrap/>
            <w:vAlign w:val="center"/>
          </w:tcPr>
          <w:p w14:paraId="47BC927D">
            <w:pPr>
              <w:autoSpaceDE w:val="0"/>
              <w:autoSpaceDN w:val="0"/>
              <w:adjustRightInd/>
              <w:spacing w:line="300" w:lineRule="exact"/>
              <w:jc w:val="center"/>
              <w:rPr>
                <w:rFonts w:ascii="宋体" w:hAnsi="宋体" w:cs="宋体"/>
                <w:sz w:val="24"/>
                <w:highlight w:val="none"/>
                <w:lang w:val="zh-CN"/>
              </w:rPr>
            </w:pPr>
          </w:p>
        </w:tc>
      </w:tr>
      <w:tr w14:paraId="03940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809556C">
            <w:pPr>
              <w:adjustRightInd/>
              <w:spacing w:line="300" w:lineRule="exact"/>
              <w:jc w:val="center"/>
              <w:rPr>
                <w:rFonts w:ascii="宋体" w:hAnsi="宋体" w:cs="宋体"/>
                <w:sz w:val="24"/>
                <w:highlight w:val="none"/>
              </w:rPr>
            </w:pPr>
            <w:r>
              <w:rPr>
                <w:rFonts w:hint="eastAsia" w:ascii="宋体" w:hAnsi="宋体" w:cs="宋体"/>
                <w:sz w:val="24"/>
                <w:highlight w:val="none"/>
              </w:rPr>
              <w:t>2.8.7</w:t>
            </w:r>
          </w:p>
        </w:tc>
        <w:tc>
          <w:tcPr>
            <w:tcW w:w="6373" w:type="dxa"/>
            <w:shd w:val="clear" w:color="auto" w:fill="auto"/>
            <w:noWrap/>
            <w:vAlign w:val="center"/>
          </w:tcPr>
          <w:p w14:paraId="795D7B1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制冷空载速率：制冷工作状态，在25℃至10℃温度下降区间内，取不小于8℃的温度差数值，制冷空载速率≥1.5℃/min。</w:t>
            </w:r>
          </w:p>
        </w:tc>
        <w:tc>
          <w:tcPr>
            <w:tcW w:w="1313" w:type="dxa"/>
            <w:noWrap/>
            <w:vAlign w:val="center"/>
          </w:tcPr>
          <w:p w14:paraId="39856176">
            <w:pPr>
              <w:autoSpaceDE w:val="0"/>
              <w:autoSpaceDN w:val="0"/>
              <w:adjustRightInd/>
              <w:spacing w:line="300" w:lineRule="exact"/>
              <w:jc w:val="center"/>
              <w:rPr>
                <w:rFonts w:ascii="宋体" w:hAnsi="宋体" w:cs="宋体"/>
                <w:sz w:val="24"/>
                <w:highlight w:val="none"/>
                <w:lang w:val="zh-CN"/>
              </w:rPr>
            </w:pPr>
          </w:p>
        </w:tc>
      </w:tr>
      <w:tr w14:paraId="2438F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38E26F3">
            <w:pPr>
              <w:adjustRightInd/>
              <w:spacing w:line="300" w:lineRule="exact"/>
              <w:jc w:val="center"/>
              <w:rPr>
                <w:rFonts w:ascii="宋体" w:hAnsi="宋体" w:cs="宋体"/>
                <w:sz w:val="24"/>
                <w:highlight w:val="none"/>
              </w:rPr>
            </w:pPr>
            <w:r>
              <w:rPr>
                <w:rFonts w:hint="eastAsia" w:ascii="宋体" w:hAnsi="宋体" w:cs="宋体"/>
                <w:sz w:val="24"/>
                <w:highlight w:val="none"/>
              </w:rPr>
              <w:t>2.8.8</w:t>
            </w:r>
          </w:p>
        </w:tc>
        <w:tc>
          <w:tcPr>
            <w:tcW w:w="6373" w:type="dxa"/>
            <w:shd w:val="clear" w:color="auto" w:fill="auto"/>
            <w:noWrap/>
            <w:vAlign w:val="center"/>
          </w:tcPr>
          <w:p w14:paraId="1142CED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循环液体温度超过42℃时，设备停止工作，并具有提示音。</w:t>
            </w:r>
          </w:p>
        </w:tc>
        <w:tc>
          <w:tcPr>
            <w:tcW w:w="1313" w:type="dxa"/>
            <w:noWrap/>
            <w:vAlign w:val="center"/>
          </w:tcPr>
          <w:p w14:paraId="6C774165">
            <w:pPr>
              <w:autoSpaceDE w:val="0"/>
              <w:autoSpaceDN w:val="0"/>
              <w:adjustRightInd/>
              <w:spacing w:line="300" w:lineRule="exact"/>
              <w:jc w:val="center"/>
              <w:rPr>
                <w:rFonts w:ascii="宋体" w:hAnsi="宋体" w:cs="宋体"/>
                <w:sz w:val="24"/>
                <w:highlight w:val="none"/>
                <w:lang w:val="zh-CN"/>
              </w:rPr>
            </w:pPr>
          </w:p>
        </w:tc>
      </w:tr>
      <w:tr w14:paraId="1C662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CE89152">
            <w:pPr>
              <w:adjustRightInd/>
              <w:spacing w:line="300" w:lineRule="exact"/>
              <w:jc w:val="center"/>
              <w:rPr>
                <w:rFonts w:ascii="宋体" w:hAnsi="宋体" w:cs="宋体"/>
                <w:sz w:val="24"/>
                <w:highlight w:val="none"/>
              </w:rPr>
            </w:pPr>
            <w:r>
              <w:rPr>
                <w:rFonts w:hint="eastAsia" w:ascii="宋体" w:hAnsi="宋体" w:cs="宋体"/>
                <w:sz w:val="24"/>
                <w:highlight w:val="none"/>
              </w:rPr>
              <w:t>2.8.9</w:t>
            </w:r>
          </w:p>
        </w:tc>
        <w:tc>
          <w:tcPr>
            <w:tcW w:w="6373" w:type="dxa"/>
            <w:shd w:val="clear" w:color="auto" w:fill="auto"/>
            <w:noWrap/>
            <w:vAlign w:val="center"/>
          </w:tcPr>
          <w:p w14:paraId="702C9D7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水箱内液体不足时，设备停止工作，并具有提示音。</w:t>
            </w:r>
          </w:p>
        </w:tc>
        <w:tc>
          <w:tcPr>
            <w:tcW w:w="1313" w:type="dxa"/>
            <w:noWrap/>
            <w:vAlign w:val="center"/>
          </w:tcPr>
          <w:p w14:paraId="59B03012">
            <w:pPr>
              <w:autoSpaceDE w:val="0"/>
              <w:autoSpaceDN w:val="0"/>
              <w:adjustRightInd/>
              <w:spacing w:line="300" w:lineRule="exact"/>
              <w:jc w:val="center"/>
              <w:rPr>
                <w:rFonts w:ascii="宋体" w:hAnsi="宋体" w:cs="宋体"/>
                <w:sz w:val="24"/>
                <w:highlight w:val="none"/>
                <w:lang w:val="zh-CN"/>
              </w:rPr>
            </w:pPr>
          </w:p>
        </w:tc>
      </w:tr>
      <w:tr w14:paraId="1574D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7EC2991">
            <w:pPr>
              <w:adjustRightInd/>
              <w:spacing w:line="300" w:lineRule="exact"/>
              <w:jc w:val="center"/>
              <w:rPr>
                <w:rFonts w:ascii="宋体" w:hAnsi="宋体" w:cs="宋体"/>
                <w:sz w:val="24"/>
                <w:highlight w:val="none"/>
              </w:rPr>
            </w:pPr>
            <w:r>
              <w:rPr>
                <w:rFonts w:hint="eastAsia" w:ascii="宋体" w:hAnsi="宋体" w:cs="宋体"/>
                <w:sz w:val="24"/>
                <w:highlight w:val="none"/>
              </w:rPr>
              <w:t>2.8.10</w:t>
            </w:r>
          </w:p>
        </w:tc>
        <w:tc>
          <w:tcPr>
            <w:tcW w:w="6373" w:type="dxa"/>
            <w:shd w:val="clear" w:color="auto" w:fill="auto"/>
            <w:noWrap/>
            <w:vAlign w:val="center"/>
          </w:tcPr>
          <w:p w14:paraId="16A246D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体温传感器监测功能异常(检测温度不在28℃-42℃范围内)时，设备显示界面提示，并具有提示音。</w:t>
            </w:r>
          </w:p>
        </w:tc>
        <w:tc>
          <w:tcPr>
            <w:tcW w:w="1313" w:type="dxa"/>
            <w:noWrap/>
            <w:vAlign w:val="center"/>
          </w:tcPr>
          <w:p w14:paraId="60ADD9A9">
            <w:pPr>
              <w:autoSpaceDE w:val="0"/>
              <w:autoSpaceDN w:val="0"/>
              <w:adjustRightInd/>
              <w:spacing w:line="300" w:lineRule="exact"/>
              <w:jc w:val="center"/>
              <w:rPr>
                <w:rFonts w:ascii="宋体" w:hAnsi="宋体" w:cs="宋体"/>
                <w:sz w:val="24"/>
                <w:highlight w:val="none"/>
                <w:lang w:val="zh-CN"/>
              </w:rPr>
            </w:pPr>
          </w:p>
        </w:tc>
      </w:tr>
      <w:tr w14:paraId="04D86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9A1F54">
            <w:pPr>
              <w:adjustRightInd/>
              <w:spacing w:line="300" w:lineRule="exact"/>
              <w:jc w:val="center"/>
              <w:rPr>
                <w:rFonts w:ascii="宋体" w:hAnsi="宋体" w:cs="宋体"/>
                <w:sz w:val="24"/>
                <w:highlight w:val="none"/>
              </w:rPr>
            </w:pPr>
            <w:r>
              <w:rPr>
                <w:rFonts w:hint="eastAsia" w:ascii="宋体" w:hAnsi="宋体" w:cs="宋体"/>
                <w:sz w:val="24"/>
                <w:highlight w:val="none"/>
              </w:rPr>
              <w:t>2.8.11</w:t>
            </w:r>
          </w:p>
        </w:tc>
        <w:tc>
          <w:tcPr>
            <w:tcW w:w="6373" w:type="dxa"/>
            <w:shd w:val="clear" w:color="auto" w:fill="auto"/>
            <w:noWrap/>
            <w:vAlign w:val="center"/>
          </w:tcPr>
          <w:p w14:paraId="71A645F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设备通过按键设置，可在制冷和制热模式之间切换，当设备未经回温时切换，具有显示界面提示。</w:t>
            </w:r>
          </w:p>
        </w:tc>
        <w:tc>
          <w:tcPr>
            <w:tcW w:w="1313" w:type="dxa"/>
            <w:noWrap/>
            <w:vAlign w:val="center"/>
          </w:tcPr>
          <w:p w14:paraId="7ABCC966">
            <w:pPr>
              <w:autoSpaceDE w:val="0"/>
              <w:autoSpaceDN w:val="0"/>
              <w:adjustRightInd/>
              <w:spacing w:line="300" w:lineRule="exact"/>
              <w:jc w:val="center"/>
              <w:rPr>
                <w:rFonts w:ascii="宋体" w:hAnsi="宋体" w:cs="宋体"/>
                <w:sz w:val="24"/>
                <w:highlight w:val="none"/>
                <w:lang w:val="zh-CN"/>
              </w:rPr>
            </w:pPr>
          </w:p>
        </w:tc>
      </w:tr>
      <w:tr w14:paraId="5A5E9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72C0BF8">
            <w:pPr>
              <w:adjustRightInd/>
              <w:spacing w:line="300" w:lineRule="exact"/>
              <w:jc w:val="center"/>
              <w:rPr>
                <w:rFonts w:ascii="宋体" w:hAnsi="宋体" w:cs="宋体"/>
                <w:sz w:val="24"/>
                <w:highlight w:val="none"/>
              </w:rPr>
            </w:pPr>
            <w:r>
              <w:rPr>
                <w:rFonts w:hint="eastAsia" w:ascii="宋体" w:hAnsi="宋体" w:cs="宋体"/>
                <w:sz w:val="24"/>
                <w:highlight w:val="none"/>
              </w:rPr>
              <w:t>2.7.12</w:t>
            </w:r>
          </w:p>
        </w:tc>
        <w:tc>
          <w:tcPr>
            <w:tcW w:w="6373" w:type="dxa"/>
            <w:shd w:val="clear" w:color="auto" w:fill="auto"/>
            <w:noWrap/>
            <w:vAlign w:val="center"/>
          </w:tcPr>
          <w:p w14:paraId="7268FF2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记忆功能：设备断电后自动存储上次设定参数，以供下次使用参考，一键启动。</w:t>
            </w:r>
          </w:p>
        </w:tc>
        <w:tc>
          <w:tcPr>
            <w:tcW w:w="1313" w:type="dxa"/>
            <w:noWrap/>
            <w:vAlign w:val="center"/>
          </w:tcPr>
          <w:p w14:paraId="69D0EE7A">
            <w:pPr>
              <w:autoSpaceDE w:val="0"/>
              <w:autoSpaceDN w:val="0"/>
              <w:adjustRightInd/>
              <w:spacing w:line="300" w:lineRule="exact"/>
              <w:jc w:val="center"/>
              <w:rPr>
                <w:rFonts w:ascii="宋体" w:hAnsi="宋体" w:cs="宋体"/>
                <w:sz w:val="24"/>
                <w:highlight w:val="none"/>
                <w:lang w:val="zh-CN"/>
              </w:rPr>
            </w:pPr>
          </w:p>
        </w:tc>
      </w:tr>
      <w:tr w14:paraId="74C8A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6010620">
            <w:pPr>
              <w:adjustRightInd/>
              <w:spacing w:line="300" w:lineRule="exact"/>
              <w:jc w:val="center"/>
              <w:rPr>
                <w:rFonts w:ascii="宋体" w:hAnsi="宋体" w:cs="宋体"/>
                <w:sz w:val="24"/>
                <w:highlight w:val="none"/>
              </w:rPr>
            </w:pPr>
            <w:r>
              <w:rPr>
                <w:rFonts w:hint="eastAsia" w:ascii="宋体" w:hAnsi="宋体" w:cs="宋体"/>
                <w:sz w:val="24"/>
                <w:highlight w:val="none"/>
              </w:rPr>
              <w:t>2.8.13</w:t>
            </w:r>
          </w:p>
        </w:tc>
        <w:tc>
          <w:tcPr>
            <w:tcW w:w="6373" w:type="dxa"/>
            <w:shd w:val="clear" w:color="auto" w:fill="auto"/>
            <w:noWrap/>
            <w:vAlign w:val="center"/>
          </w:tcPr>
          <w:p w14:paraId="377054D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承重要求：控温毯正常工作时，毯子承重≥130kg。</w:t>
            </w:r>
          </w:p>
        </w:tc>
        <w:tc>
          <w:tcPr>
            <w:tcW w:w="1313" w:type="dxa"/>
            <w:noWrap/>
            <w:vAlign w:val="center"/>
          </w:tcPr>
          <w:p w14:paraId="221E59F8">
            <w:pPr>
              <w:autoSpaceDE w:val="0"/>
              <w:autoSpaceDN w:val="0"/>
              <w:adjustRightInd/>
              <w:spacing w:line="300" w:lineRule="exact"/>
              <w:jc w:val="center"/>
              <w:rPr>
                <w:rFonts w:ascii="宋体" w:hAnsi="宋体" w:cs="宋体"/>
                <w:sz w:val="24"/>
                <w:highlight w:val="none"/>
                <w:lang w:val="zh-CN"/>
              </w:rPr>
            </w:pPr>
          </w:p>
        </w:tc>
      </w:tr>
      <w:tr w14:paraId="4A0BD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00A5C14">
            <w:pPr>
              <w:adjustRightInd/>
              <w:spacing w:line="300" w:lineRule="exact"/>
              <w:jc w:val="center"/>
              <w:rPr>
                <w:rFonts w:ascii="宋体" w:hAnsi="宋体" w:cs="宋体"/>
                <w:sz w:val="24"/>
                <w:highlight w:val="none"/>
              </w:rPr>
            </w:pPr>
            <w:r>
              <w:rPr>
                <w:rFonts w:hint="eastAsia" w:ascii="宋体" w:hAnsi="宋体" w:cs="宋体"/>
                <w:sz w:val="24"/>
                <w:highlight w:val="none"/>
              </w:rPr>
              <w:t>2.8.14</w:t>
            </w:r>
          </w:p>
        </w:tc>
        <w:tc>
          <w:tcPr>
            <w:tcW w:w="6373" w:type="dxa"/>
            <w:shd w:val="clear" w:color="auto" w:fill="auto"/>
            <w:noWrap/>
            <w:vAlign w:val="center"/>
          </w:tcPr>
          <w:p w14:paraId="621BE0A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外形：一体机，内嵌式储物箱，可存放配件。</w:t>
            </w:r>
          </w:p>
        </w:tc>
        <w:tc>
          <w:tcPr>
            <w:tcW w:w="1313" w:type="dxa"/>
            <w:noWrap/>
            <w:vAlign w:val="center"/>
          </w:tcPr>
          <w:p w14:paraId="4C15FB70">
            <w:pPr>
              <w:autoSpaceDE w:val="0"/>
              <w:autoSpaceDN w:val="0"/>
              <w:adjustRightInd/>
              <w:spacing w:line="300" w:lineRule="exact"/>
              <w:jc w:val="center"/>
              <w:rPr>
                <w:rFonts w:ascii="宋体" w:hAnsi="宋体" w:cs="宋体"/>
                <w:sz w:val="24"/>
                <w:highlight w:val="none"/>
                <w:lang w:val="zh-CN"/>
              </w:rPr>
            </w:pPr>
          </w:p>
        </w:tc>
      </w:tr>
      <w:tr w14:paraId="75B7E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9DCFA8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2.9</w:t>
            </w:r>
          </w:p>
        </w:tc>
        <w:tc>
          <w:tcPr>
            <w:tcW w:w="6373" w:type="dxa"/>
            <w:shd w:val="clear" w:color="auto" w:fill="auto"/>
            <w:noWrap/>
            <w:vAlign w:val="center"/>
          </w:tcPr>
          <w:p w14:paraId="722734E5">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多频振动排痰机（数量：1个）</w:t>
            </w:r>
          </w:p>
        </w:tc>
        <w:tc>
          <w:tcPr>
            <w:tcW w:w="1313" w:type="dxa"/>
            <w:noWrap/>
            <w:vAlign w:val="center"/>
          </w:tcPr>
          <w:p w14:paraId="7EA57326">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41AC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D7FF8EB">
            <w:pPr>
              <w:adjustRightInd/>
              <w:spacing w:line="300" w:lineRule="exact"/>
              <w:jc w:val="center"/>
              <w:rPr>
                <w:rFonts w:ascii="宋体" w:hAnsi="宋体" w:cs="宋体"/>
                <w:sz w:val="24"/>
                <w:highlight w:val="none"/>
              </w:rPr>
            </w:pPr>
            <w:r>
              <w:rPr>
                <w:rFonts w:hint="eastAsia" w:ascii="宋体" w:hAnsi="宋体" w:cs="宋体"/>
                <w:sz w:val="24"/>
                <w:highlight w:val="none"/>
              </w:rPr>
              <w:t>2.9.1</w:t>
            </w:r>
          </w:p>
        </w:tc>
        <w:tc>
          <w:tcPr>
            <w:tcW w:w="6373" w:type="dxa"/>
            <w:shd w:val="clear" w:color="auto" w:fill="auto"/>
            <w:noWrap/>
            <w:vAlign w:val="center"/>
          </w:tcPr>
          <w:p w14:paraId="71757C0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适用人群：成人、儿童。</w:t>
            </w:r>
          </w:p>
        </w:tc>
        <w:tc>
          <w:tcPr>
            <w:tcW w:w="1313" w:type="dxa"/>
            <w:noWrap/>
            <w:vAlign w:val="center"/>
          </w:tcPr>
          <w:p w14:paraId="7868C624">
            <w:pPr>
              <w:autoSpaceDE w:val="0"/>
              <w:autoSpaceDN w:val="0"/>
              <w:adjustRightInd/>
              <w:spacing w:line="300" w:lineRule="exact"/>
              <w:jc w:val="center"/>
              <w:rPr>
                <w:rFonts w:ascii="宋体" w:hAnsi="宋体" w:cs="宋体"/>
                <w:sz w:val="24"/>
                <w:highlight w:val="none"/>
              </w:rPr>
            </w:pPr>
          </w:p>
        </w:tc>
      </w:tr>
      <w:tr w14:paraId="521C1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16BF50E">
            <w:pPr>
              <w:adjustRightInd/>
              <w:spacing w:line="300" w:lineRule="exact"/>
              <w:jc w:val="center"/>
              <w:rPr>
                <w:rFonts w:ascii="宋体" w:hAnsi="宋体" w:cs="宋体"/>
                <w:sz w:val="24"/>
                <w:highlight w:val="none"/>
              </w:rPr>
            </w:pPr>
            <w:r>
              <w:rPr>
                <w:rFonts w:hint="eastAsia" w:ascii="宋体" w:hAnsi="宋体" w:cs="宋体"/>
                <w:sz w:val="24"/>
                <w:highlight w:val="none"/>
              </w:rPr>
              <w:t>2.9.2</w:t>
            </w:r>
          </w:p>
        </w:tc>
        <w:tc>
          <w:tcPr>
            <w:tcW w:w="6373" w:type="dxa"/>
            <w:shd w:val="clear" w:color="auto" w:fill="auto"/>
            <w:noWrap/>
            <w:vAlign w:val="center"/>
          </w:tcPr>
          <w:p w14:paraId="2D96013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时间设置：1-99min，步进值1min。</w:t>
            </w:r>
          </w:p>
        </w:tc>
        <w:tc>
          <w:tcPr>
            <w:tcW w:w="1313" w:type="dxa"/>
            <w:noWrap/>
            <w:vAlign w:val="center"/>
          </w:tcPr>
          <w:p w14:paraId="54181D9A">
            <w:pPr>
              <w:autoSpaceDE w:val="0"/>
              <w:autoSpaceDN w:val="0"/>
              <w:adjustRightInd/>
              <w:spacing w:line="300" w:lineRule="exact"/>
              <w:jc w:val="center"/>
              <w:rPr>
                <w:rFonts w:ascii="宋体" w:hAnsi="宋体" w:cs="宋体"/>
                <w:sz w:val="24"/>
                <w:highlight w:val="none"/>
                <w:lang w:val="zh-CN"/>
              </w:rPr>
            </w:pPr>
          </w:p>
        </w:tc>
      </w:tr>
      <w:tr w14:paraId="548C5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937D46E">
            <w:pPr>
              <w:adjustRightInd/>
              <w:spacing w:line="300" w:lineRule="exact"/>
              <w:jc w:val="center"/>
              <w:rPr>
                <w:rFonts w:ascii="宋体" w:hAnsi="宋体" w:cs="宋体"/>
                <w:sz w:val="24"/>
                <w:highlight w:val="none"/>
              </w:rPr>
            </w:pPr>
            <w:r>
              <w:rPr>
                <w:rFonts w:hint="eastAsia" w:ascii="宋体" w:hAnsi="宋体" w:cs="宋体"/>
                <w:sz w:val="24"/>
                <w:highlight w:val="none"/>
              </w:rPr>
              <w:t>2.9.3</w:t>
            </w:r>
          </w:p>
        </w:tc>
        <w:tc>
          <w:tcPr>
            <w:tcW w:w="6373" w:type="dxa"/>
            <w:shd w:val="clear" w:color="auto" w:fill="auto"/>
            <w:noWrap/>
            <w:vAlign w:val="center"/>
          </w:tcPr>
          <w:p w14:paraId="69A8224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压力设置：3-30mmHg步进值1mmHg。</w:t>
            </w:r>
          </w:p>
        </w:tc>
        <w:tc>
          <w:tcPr>
            <w:tcW w:w="1313" w:type="dxa"/>
            <w:noWrap/>
            <w:vAlign w:val="center"/>
          </w:tcPr>
          <w:p w14:paraId="5209D779">
            <w:pPr>
              <w:autoSpaceDE w:val="0"/>
              <w:autoSpaceDN w:val="0"/>
              <w:adjustRightInd/>
              <w:spacing w:line="300" w:lineRule="exact"/>
              <w:jc w:val="center"/>
              <w:rPr>
                <w:rFonts w:ascii="宋体" w:hAnsi="宋体" w:cs="宋体"/>
                <w:sz w:val="24"/>
                <w:highlight w:val="none"/>
                <w:lang w:val="zh-CN"/>
              </w:rPr>
            </w:pPr>
          </w:p>
        </w:tc>
      </w:tr>
      <w:tr w14:paraId="4FB95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748FBA3">
            <w:pPr>
              <w:adjustRightInd/>
              <w:spacing w:line="300" w:lineRule="exact"/>
              <w:jc w:val="center"/>
              <w:rPr>
                <w:rFonts w:ascii="宋体" w:hAnsi="宋体" w:cs="宋体"/>
                <w:sz w:val="24"/>
                <w:highlight w:val="none"/>
              </w:rPr>
            </w:pPr>
            <w:r>
              <w:rPr>
                <w:rFonts w:hint="eastAsia" w:ascii="宋体" w:hAnsi="宋体" w:cs="宋体"/>
                <w:sz w:val="24"/>
                <w:highlight w:val="none"/>
              </w:rPr>
              <w:t>2.9.4</w:t>
            </w:r>
          </w:p>
        </w:tc>
        <w:tc>
          <w:tcPr>
            <w:tcW w:w="6373" w:type="dxa"/>
            <w:shd w:val="clear" w:color="auto" w:fill="auto"/>
            <w:noWrap/>
            <w:vAlign w:val="center"/>
          </w:tcPr>
          <w:p w14:paraId="04710C0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频率设置：1-20Hz,步进值1Hz。</w:t>
            </w:r>
          </w:p>
        </w:tc>
        <w:tc>
          <w:tcPr>
            <w:tcW w:w="1313" w:type="dxa"/>
            <w:noWrap/>
            <w:vAlign w:val="center"/>
          </w:tcPr>
          <w:p w14:paraId="41428936">
            <w:pPr>
              <w:autoSpaceDE w:val="0"/>
              <w:autoSpaceDN w:val="0"/>
              <w:adjustRightInd/>
              <w:spacing w:line="300" w:lineRule="exact"/>
              <w:jc w:val="center"/>
              <w:rPr>
                <w:rFonts w:ascii="宋体" w:hAnsi="宋体" w:cs="宋体"/>
                <w:sz w:val="24"/>
                <w:highlight w:val="none"/>
                <w:lang w:val="zh-CN"/>
              </w:rPr>
            </w:pPr>
          </w:p>
        </w:tc>
      </w:tr>
      <w:tr w14:paraId="653A2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EBC9456">
            <w:pPr>
              <w:adjustRightInd/>
              <w:spacing w:line="300" w:lineRule="exact"/>
              <w:jc w:val="center"/>
              <w:rPr>
                <w:rFonts w:ascii="宋体" w:hAnsi="宋体" w:cs="宋体"/>
                <w:sz w:val="24"/>
                <w:highlight w:val="none"/>
              </w:rPr>
            </w:pPr>
            <w:r>
              <w:rPr>
                <w:rFonts w:hint="eastAsia" w:ascii="宋体" w:hAnsi="宋体" w:cs="宋体"/>
                <w:sz w:val="24"/>
                <w:highlight w:val="none"/>
              </w:rPr>
              <w:t>2.9.5</w:t>
            </w:r>
          </w:p>
        </w:tc>
        <w:tc>
          <w:tcPr>
            <w:tcW w:w="6373" w:type="dxa"/>
            <w:shd w:val="clear" w:color="auto" w:fill="auto"/>
            <w:noWrap/>
            <w:vAlign w:val="center"/>
          </w:tcPr>
          <w:p w14:paraId="17AD256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显示方式：≥7寸彩色触摸屏，中文菜单操作。</w:t>
            </w:r>
          </w:p>
        </w:tc>
        <w:tc>
          <w:tcPr>
            <w:tcW w:w="1313" w:type="dxa"/>
            <w:noWrap/>
            <w:vAlign w:val="center"/>
          </w:tcPr>
          <w:p w14:paraId="1D5195F9">
            <w:pPr>
              <w:autoSpaceDE w:val="0"/>
              <w:autoSpaceDN w:val="0"/>
              <w:adjustRightInd/>
              <w:spacing w:line="300" w:lineRule="exact"/>
              <w:jc w:val="center"/>
              <w:rPr>
                <w:rFonts w:ascii="宋体" w:hAnsi="宋体" w:cs="宋体"/>
                <w:sz w:val="24"/>
                <w:highlight w:val="none"/>
                <w:lang w:val="zh-CN"/>
              </w:rPr>
            </w:pPr>
          </w:p>
        </w:tc>
      </w:tr>
      <w:tr w14:paraId="1458A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9FEE1C2">
            <w:pPr>
              <w:adjustRightInd/>
              <w:spacing w:line="300" w:lineRule="exact"/>
              <w:jc w:val="center"/>
              <w:rPr>
                <w:rFonts w:ascii="宋体" w:hAnsi="宋体" w:cs="宋体"/>
                <w:sz w:val="24"/>
                <w:highlight w:val="none"/>
              </w:rPr>
            </w:pPr>
            <w:r>
              <w:rPr>
                <w:rFonts w:hint="eastAsia" w:ascii="宋体" w:hAnsi="宋体" w:cs="宋体"/>
                <w:sz w:val="24"/>
                <w:highlight w:val="none"/>
              </w:rPr>
              <w:t>2.9.6</w:t>
            </w:r>
          </w:p>
        </w:tc>
        <w:tc>
          <w:tcPr>
            <w:tcW w:w="6373" w:type="dxa"/>
            <w:shd w:val="clear" w:color="auto" w:fill="auto"/>
            <w:noWrap/>
            <w:vAlign w:val="center"/>
          </w:tcPr>
          <w:p w14:paraId="3A3B6B3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多种工作模式：满足成人、儿童不同情况的患者。</w:t>
            </w:r>
          </w:p>
        </w:tc>
        <w:tc>
          <w:tcPr>
            <w:tcW w:w="1313" w:type="dxa"/>
            <w:noWrap/>
            <w:vAlign w:val="center"/>
          </w:tcPr>
          <w:p w14:paraId="042E2CE0">
            <w:pPr>
              <w:autoSpaceDE w:val="0"/>
              <w:autoSpaceDN w:val="0"/>
              <w:adjustRightInd/>
              <w:spacing w:line="300" w:lineRule="exact"/>
              <w:jc w:val="center"/>
              <w:rPr>
                <w:rFonts w:ascii="宋体" w:hAnsi="宋体" w:cs="宋体"/>
                <w:sz w:val="24"/>
                <w:highlight w:val="none"/>
                <w:lang w:val="zh-CN"/>
              </w:rPr>
            </w:pPr>
          </w:p>
        </w:tc>
      </w:tr>
      <w:tr w14:paraId="442D8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F90A6F">
            <w:pPr>
              <w:adjustRightInd/>
              <w:spacing w:line="300" w:lineRule="exact"/>
              <w:jc w:val="center"/>
              <w:rPr>
                <w:rFonts w:ascii="宋体" w:hAnsi="宋体" w:cs="宋体"/>
                <w:sz w:val="24"/>
                <w:highlight w:val="none"/>
              </w:rPr>
            </w:pPr>
            <w:r>
              <w:rPr>
                <w:rFonts w:hint="eastAsia" w:ascii="宋体" w:hAnsi="宋体" w:cs="宋体"/>
                <w:sz w:val="24"/>
                <w:highlight w:val="none"/>
              </w:rPr>
              <w:t>2.9.7</w:t>
            </w:r>
          </w:p>
        </w:tc>
        <w:tc>
          <w:tcPr>
            <w:tcW w:w="6373" w:type="dxa"/>
            <w:shd w:val="clear" w:color="auto" w:fill="auto"/>
            <w:noWrap/>
            <w:vAlign w:val="center"/>
          </w:tcPr>
          <w:p w14:paraId="5E72383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保险功能：排痰机设有手柄紧急开关，可以随时停止振动工作或继续振动工作。</w:t>
            </w:r>
          </w:p>
        </w:tc>
        <w:tc>
          <w:tcPr>
            <w:tcW w:w="1313" w:type="dxa"/>
            <w:noWrap/>
            <w:vAlign w:val="center"/>
          </w:tcPr>
          <w:p w14:paraId="041A2071">
            <w:pPr>
              <w:autoSpaceDE w:val="0"/>
              <w:autoSpaceDN w:val="0"/>
              <w:adjustRightInd/>
              <w:spacing w:line="300" w:lineRule="exact"/>
              <w:jc w:val="center"/>
              <w:rPr>
                <w:rFonts w:ascii="宋体" w:hAnsi="宋体" w:cs="宋体"/>
                <w:sz w:val="24"/>
                <w:highlight w:val="none"/>
                <w:lang w:val="zh-CN"/>
              </w:rPr>
            </w:pPr>
          </w:p>
        </w:tc>
      </w:tr>
      <w:tr w14:paraId="0AE51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4776CE2">
            <w:pPr>
              <w:adjustRightInd/>
              <w:spacing w:line="300" w:lineRule="exact"/>
              <w:jc w:val="center"/>
              <w:rPr>
                <w:rFonts w:ascii="宋体" w:hAnsi="宋体" w:cs="宋体"/>
                <w:sz w:val="24"/>
                <w:highlight w:val="none"/>
              </w:rPr>
            </w:pPr>
            <w:r>
              <w:rPr>
                <w:rFonts w:hint="eastAsia" w:ascii="宋体" w:hAnsi="宋体" w:cs="宋体"/>
                <w:sz w:val="24"/>
                <w:highlight w:val="none"/>
              </w:rPr>
              <w:t>2.9.8</w:t>
            </w:r>
          </w:p>
        </w:tc>
        <w:tc>
          <w:tcPr>
            <w:tcW w:w="6373" w:type="dxa"/>
            <w:shd w:val="clear" w:color="auto" w:fill="auto"/>
            <w:noWrap/>
            <w:vAlign w:val="center"/>
          </w:tcPr>
          <w:p w14:paraId="49FBFFE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自动检测漏气补偿功能：实时监测充气背心内气压，对意外情况造成的过压、欠压及时补偿。</w:t>
            </w:r>
          </w:p>
        </w:tc>
        <w:tc>
          <w:tcPr>
            <w:tcW w:w="1313" w:type="dxa"/>
            <w:noWrap/>
            <w:vAlign w:val="center"/>
          </w:tcPr>
          <w:p w14:paraId="57DECF95">
            <w:pPr>
              <w:autoSpaceDE w:val="0"/>
              <w:autoSpaceDN w:val="0"/>
              <w:adjustRightInd/>
              <w:spacing w:line="300" w:lineRule="exact"/>
              <w:jc w:val="center"/>
              <w:rPr>
                <w:rFonts w:ascii="宋体" w:hAnsi="宋体" w:cs="宋体"/>
                <w:sz w:val="24"/>
                <w:highlight w:val="none"/>
                <w:lang w:val="zh-CN"/>
              </w:rPr>
            </w:pPr>
          </w:p>
        </w:tc>
      </w:tr>
      <w:tr w14:paraId="36DB1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67545C3">
            <w:pPr>
              <w:adjustRightInd/>
              <w:spacing w:line="300" w:lineRule="exact"/>
              <w:jc w:val="center"/>
              <w:rPr>
                <w:rFonts w:ascii="宋体" w:hAnsi="宋体" w:cs="宋体"/>
                <w:sz w:val="24"/>
                <w:highlight w:val="none"/>
              </w:rPr>
            </w:pPr>
            <w:r>
              <w:rPr>
                <w:rFonts w:hint="eastAsia" w:ascii="宋体" w:hAnsi="宋体" w:cs="宋体"/>
                <w:sz w:val="24"/>
                <w:highlight w:val="none"/>
              </w:rPr>
              <w:t>2.9.9</w:t>
            </w:r>
          </w:p>
        </w:tc>
        <w:tc>
          <w:tcPr>
            <w:tcW w:w="6373" w:type="dxa"/>
            <w:shd w:val="clear" w:color="auto" w:fill="auto"/>
            <w:noWrap/>
            <w:vAlign w:val="center"/>
          </w:tcPr>
          <w:p w14:paraId="070A10F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工作噪音：设备正常工作状态下，噪音＜70dB(A)。</w:t>
            </w:r>
          </w:p>
        </w:tc>
        <w:tc>
          <w:tcPr>
            <w:tcW w:w="1313" w:type="dxa"/>
            <w:noWrap/>
            <w:vAlign w:val="center"/>
          </w:tcPr>
          <w:p w14:paraId="3367A19C">
            <w:pPr>
              <w:autoSpaceDE w:val="0"/>
              <w:autoSpaceDN w:val="0"/>
              <w:adjustRightInd/>
              <w:spacing w:line="300" w:lineRule="exact"/>
              <w:jc w:val="center"/>
              <w:rPr>
                <w:rFonts w:ascii="宋体" w:hAnsi="宋体" w:cs="宋体"/>
                <w:sz w:val="24"/>
                <w:highlight w:val="none"/>
                <w:lang w:val="zh-CN"/>
              </w:rPr>
            </w:pPr>
          </w:p>
        </w:tc>
      </w:tr>
      <w:tr w14:paraId="7B135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E03E6D4">
            <w:pPr>
              <w:adjustRightInd/>
              <w:spacing w:line="300" w:lineRule="exact"/>
              <w:jc w:val="center"/>
              <w:rPr>
                <w:rFonts w:ascii="宋体" w:hAnsi="宋体" w:cs="宋体"/>
                <w:sz w:val="24"/>
                <w:highlight w:val="none"/>
              </w:rPr>
            </w:pPr>
            <w:r>
              <w:rPr>
                <w:rFonts w:hint="eastAsia" w:ascii="宋体" w:hAnsi="宋体" w:cs="宋体"/>
                <w:sz w:val="24"/>
                <w:highlight w:val="none"/>
              </w:rPr>
              <w:t>2.9.10</w:t>
            </w:r>
          </w:p>
        </w:tc>
        <w:tc>
          <w:tcPr>
            <w:tcW w:w="6373" w:type="dxa"/>
            <w:shd w:val="clear" w:color="auto" w:fill="auto"/>
            <w:noWrap/>
            <w:vAlign w:val="center"/>
          </w:tcPr>
          <w:p w14:paraId="10CD28B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提示功能：设定工作时间完成时，有界面提示和声音提示。</w:t>
            </w:r>
          </w:p>
        </w:tc>
        <w:tc>
          <w:tcPr>
            <w:tcW w:w="1313" w:type="dxa"/>
            <w:noWrap/>
            <w:vAlign w:val="center"/>
          </w:tcPr>
          <w:p w14:paraId="662A6197">
            <w:pPr>
              <w:autoSpaceDE w:val="0"/>
              <w:autoSpaceDN w:val="0"/>
              <w:adjustRightInd/>
              <w:spacing w:line="300" w:lineRule="exact"/>
              <w:jc w:val="center"/>
              <w:rPr>
                <w:rFonts w:ascii="宋体" w:hAnsi="宋体" w:cs="宋体"/>
                <w:sz w:val="24"/>
                <w:highlight w:val="none"/>
                <w:lang w:val="zh-CN"/>
              </w:rPr>
            </w:pPr>
          </w:p>
        </w:tc>
      </w:tr>
      <w:tr w14:paraId="58200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5D6CA58">
            <w:pPr>
              <w:adjustRightInd/>
              <w:spacing w:line="300" w:lineRule="exact"/>
              <w:jc w:val="center"/>
              <w:rPr>
                <w:rFonts w:ascii="宋体" w:hAnsi="宋体" w:cs="宋体"/>
                <w:sz w:val="24"/>
                <w:highlight w:val="none"/>
              </w:rPr>
            </w:pPr>
            <w:r>
              <w:rPr>
                <w:rFonts w:hint="eastAsia" w:ascii="宋体" w:hAnsi="宋体" w:cs="宋体"/>
                <w:sz w:val="24"/>
                <w:highlight w:val="none"/>
              </w:rPr>
              <w:t>2.9.11</w:t>
            </w:r>
          </w:p>
        </w:tc>
        <w:tc>
          <w:tcPr>
            <w:tcW w:w="6373" w:type="dxa"/>
            <w:shd w:val="clear" w:color="auto" w:fill="auto"/>
            <w:noWrap/>
            <w:vAlign w:val="center"/>
          </w:tcPr>
          <w:p w14:paraId="089C59E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记忆功能：设备断电后自动存储上次设定参数，以供下次使用参考。</w:t>
            </w:r>
          </w:p>
        </w:tc>
        <w:tc>
          <w:tcPr>
            <w:tcW w:w="1313" w:type="dxa"/>
            <w:noWrap/>
            <w:vAlign w:val="center"/>
          </w:tcPr>
          <w:p w14:paraId="1FF752B5">
            <w:pPr>
              <w:autoSpaceDE w:val="0"/>
              <w:autoSpaceDN w:val="0"/>
              <w:adjustRightInd/>
              <w:spacing w:line="300" w:lineRule="exact"/>
              <w:jc w:val="center"/>
              <w:rPr>
                <w:rFonts w:ascii="宋体" w:hAnsi="宋体" w:cs="宋体"/>
                <w:sz w:val="24"/>
                <w:highlight w:val="none"/>
                <w:lang w:val="zh-CN"/>
              </w:rPr>
            </w:pPr>
          </w:p>
        </w:tc>
      </w:tr>
      <w:tr w14:paraId="1D9B3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D0CDDAA">
            <w:pPr>
              <w:adjustRightInd/>
              <w:spacing w:line="300" w:lineRule="exact"/>
              <w:jc w:val="center"/>
              <w:rPr>
                <w:rFonts w:ascii="宋体" w:hAnsi="宋体" w:cs="宋体"/>
                <w:sz w:val="24"/>
                <w:highlight w:val="none"/>
              </w:rPr>
            </w:pPr>
            <w:r>
              <w:rPr>
                <w:rFonts w:hint="eastAsia" w:ascii="宋体" w:hAnsi="宋体" w:cs="宋体"/>
                <w:sz w:val="24"/>
                <w:highlight w:val="none"/>
              </w:rPr>
              <w:t>2.9.12</w:t>
            </w:r>
          </w:p>
        </w:tc>
        <w:tc>
          <w:tcPr>
            <w:tcW w:w="6373" w:type="dxa"/>
            <w:shd w:val="clear" w:color="auto" w:fill="auto"/>
            <w:noWrap/>
            <w:vAlign w:val="center"/>
          </w:tcPr>
          <w:p w14:paraId="21B2554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排痰配件：全胸排痰背心3件、半胸排痰束带3条，背心外套可拆洗，便于消毒、清洁。</w:t>
            </w:r>
          </w:p>
        </w:tc>
        <w:tc>
          <w:tcPr>
            <w:tcW w:w="1313" w:type="dxa"/>
            <w:noWrap/>
            <w:vAlign w:val="center"/>
          </w:tcPr>
          <w:p w14:paraId="03AA40BE">
            <w:pPr>
              <w:autoSpaceDE w:val="0"/>
              <w:autoSpaceDN w:val="0"/>
              <w:adjustRightInd/>
              <w:spacing w:line="300" w:lineRule="exact"/>
              <w:jc w:val="center"/>
              <w:rPr>
                <w:rFonts w:ascii="宋体" w:hAnsi="宋体" w:cs="宋体"/>
                <w:sz w:val="24"/>
                <w:highlight w:val="none"/>
                <w:lang w:val="zh-CN"/>
              </w:rPr>
            </w:pPr>
          </w:p>
        </w:tc>
      </w:tr>
      <w:tr w14:paraId="77089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2938A8B">
            <w:pPr>
              <w:adjustRightInd/>
              <w:spacing w:line="300" w:lineRule="exact"/>
              <w:jc w:val="center"/>
              <w:rPr>
                <w:rFonts w:ascii="宋体" w:hAnsi="宋体" w:cs="宋体"/>
                <w:sz w:val="24"/>
                <w:highlight w:val="none"/>
              </w:rPr>
            </w:pPr>
            <w:r>
              <w:rPr>
                <w:rFonts w:hint="eastAsia" w:ascii="宋体" w:hAnsi="宋体" w:cs="宋体"/>
                <w:sz w:val="24"/>
                <w:highlight w:val="none"/>
              </w:rPr>
              <w:t>2.9.13</w:t>
            </w:r>
          </w:p>
        </w:tc>
        <w:tc>
          <w:tcPr>
            <w:tcW w:w="6373" w:type="dxa"/>
            <w:shd w:val="clear" w:color="auto" w:fill="auto"/>
            <w:noWrap/>
            <w:vAlign w:val="center"/>
          </w:tcPr>
          <w:p w14:paraId="0B7BFEF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通过医疗机构EMC检测，有效性、安全性临床实验报告。</w:t>
            </w:r>
          </w:p>
        </w:tc>
        <w:tc>
          <w:tcPr>
            <w:tcW w:w="1313" w:type="dxa"/>
            <w:noWrap/>
            <w:vAlign w:val="center"/>
          </w:tcPr>
          <w:p w14:paraId="5DCBDB49">
            <w:pPr>
              <w:autoSpaceDE w:val="0"/>
              <w:autoSpaceDN w:val="0"/>
              <w:adjustRightInd/>
              <w:spacing w:line="300" w:lineRule="exact"/>
              <w:jc w:val="center"/>
              <w:rPr>
                <w:rFonts w:ascii="宋体" w:hAnsi="宋体" w:cs="宋体"/>
                <w:sz w:val="24"/>
                <w:highlight w:val="none"/>
                <w:lang w:val="zh-CN"/>
              </w:rPr>
            </w:pPr>
          </w:p>
        </w:tc>
      </w:tr>
      <w:tr w14:paraId="41B58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D9802F7">
            <w:pPr>
              <w:adjustRightInd/>
              <w:spacing w:line="300" w:lineRule="exact"/>
              <w:jc w:val="center"/>
              <w:rPr>
                <w:rFonts w:ascii="宋体" w:hAnsi="宋体" w:cs="宋体"/>
                <w:sz w:val="24"/>
                <w:highlight w:val="none"/>
              </w:rPr>
            </w:pPr>
            <w:r>
              <w:rPr>
                <w:rFonts w:hint="eastAsia" w:ascii="宋体" w:hAnsi="宋体" w:cs="宋体"/>
                <w:sz w:val="24"/>
                <w:highlight w:val="none"/>
              </w:rPr>
              <w:t>2.9.14</w:t>
            </w:r>
          </w:p>
        </w:tc>
        <w:tc>
          <w:tcPr>
            <w:tcW w:w="6373" w:type="dxa"/>
            <w:shd w:val="clear" w:color="auto" w:fill="auto"/>
            <w:noWrap/>
            <w:vAlign w:val="center"/>
          </w:tcPr>
          <w:p w14:paraId="6F0F10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推车1台，带静音脚轮。</w:t>
            </w:r>
          </w:p>
        </w:tc>
        <w:tc>
          <w:tcPr>
            <w:tcW w:w="1313" w:type="dxa"/>
            <w:noWrap/>
            <w:vAlign w:val="center"/>
          </w:tcPr>
          <w:p w14:paraId="666CE916">
            <w:pPr>
              <w:autoSpaceDE w:val="0"/>
              <w:autoSpaceDN w:val="0"/>
              <w:adjustRightInd/>
              <w:spacing w:line="300" w:lineRule="exact"/>
              <w:jc w:val="center"/>
              <w:rPr>
                <w:rFonts w:ascii="宋体" w:hAnsi="宋体" w:cs="宋体"/>
                <w:sz w:val="24"/>
                <w:highlight w:val="none"/>
                <w:lang w:val="zh-CN"/>
              </w:rPr>
            </w:pPr>
          </w:p>
        </w:tc>
      </w:tr>
      <w:tr w14:paraId="5AEE0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564141B">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2.10</w:t>
            </w:r>
          </w:p>
        </w:tc>
        <w:tc>
          <w:tcPr>
            <w:tcW w:w="6373" w:type="dxa"/>
            <w:shd w:val="clear" w:color="auto" w:fill="auto"/>
            <w:noWrap/>
            <w:vAlign w:val="center"/>
          </w:tcPr>
          <w:p w14:paraId="341222F9">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防褥疮垫（数量：6个）</w:t>
            </w:r>
          </w:p>
        </w:tc>
        <w:tc>
          <w:tcPr>
            <w:tcW w:w="1313" w:type="dxa"/>
            <w:noWrap/>
            <w:vAlign w:val="center"/>
          </w:tcPr>
          <w:p w14:paraId="793226CB">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44E1F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D4B7BD0">
            <w:pPr>
              <w:adjustRightInd/>
              <w:spacing w:line="300" w:lineRule="exact"/>
              <w:jc w:val="center"/>
              <w:rPr>
                <w:rFonts w:ascii="宋体" w:hAnsi="宋体" w:cs="宋体"/>
                <w:sz w:val="24"/>
                <w:highlight w:val="none"/>
              </w:rPr>
            </w:pPr>
            <w:r>
              <w:rPr>
                <w:rFonts w:hint="eastAsia" w:ascii="宋体" w:hAnsi="宋体" w:cs="宋体"/>
                <w:sz w:val="24"/>
                <w:highlight w:val="none"/>
              </w:rPr>
              <w:t>2.10.1</w:t>
            </w:r>
          </w:p>
        </w:tc>
        <w:tc>
          <w:tcPr>
            <w:tcW w:w="6373" w:type="dxa"/>
            <w:shd w:val="clear" w:color="auto" w:fill="auto"/>
            <w:noWrap/>
            <w:vAlign w:val="center"/>
          </w:tcPr>
          <w:p w14:paraId="405DAA0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可调节、分区、无需电源防褥疮床垫。</w:t>
            </w:r>
          </w:p>
        </w:tc>
        <w:tc>
          <w:tcPr>
            <w:tcW w:w="1313" w:type="dxa"/>
            <w:noWrap/>
            <w:vAlign w:val="center"/>
          </w:tcPr>
          <w:p w14:paraId="4F570618">
            <w:pPr>
              <w:autoSpaceDE w:val="0"/>
              <w:autoSpaceDN w:val="0"/>
              <w:adjustRightInd/>
              <w:spacing w:line="300" w:lineRule="exact"/>
              <w:jc w:val="center"/>
              <w:rPr>
                <w:rFonts w:ascii="宋体" w:hAnsi="宋体" w:cs="宋体"/>
                <w:sz w:val="24"/>
                <w:highlight w:val="none"/>
                <w:lang w:val="zh-CN"/>
              </w:rPr>
            </w:pPr>
          </w:p>
        </w:tc>
      </w:tr>
      <w:tr w14:paraId="44E55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24FF69">
            <w:pPr>
              <w:adjustRightInd/>
              <w:spacing w:line="300" w:lineRule="exact"/>
              <w:jc w:val="center"/>
              <w:rPr>
                <w:rFonts w:ascii="宋体" w:hAnsi="宋体" w:cs="宋体"/>
                <w:sz w:val="24"/>
                <w:highlight w:val="none"/>
              </w:rPr>
            </w:pPr>
            <w:r>
              <w:rPr>
                <w:rFonts w:hint="eastAsia" w:ascii="宋体" w:hAnsi="宋体" w:cs="宋体"/>
                <w:sz w:val="24"/>
                <w:highlight w:val="none"/>
              </w:rPr>
              <w:t>2.10.2</w:t>
            </w:r>
          </w:p>
        </w:tc>
        <w:tc>
          <w:tcPr>
            <w:tcW w:w="6373" w:type="dxa"/>
            <w:shd w:val="clear" w:color="auto" w:fill="auto"/>
            <w:noWrap/>
            <w:vAlign w:val="center"/>
          </w:tcPr>
          <w:p w14:paraId="08BDD7A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适合有皮肤破损、患有坐骨结节处较低级褥疮患者辅助治疗。</w:t>
            </w:r>
          </w:p>
        </w:tc>
        <w:tc>
          <w:tcPr>
            <w:tcW w:w="1313" w:type="dxa"/>
            <w:noWrap/>
            <w:vAlign w:val="center"/>
          </w:tcPr>
          <w:p w14:paraId="6EAC399D">
            <w:pPr>
              <w:autoSpaceDE w:val="0"/>
              <w:autoSpaceDN w:val="0"/>
              <w:adjustRightInd/>
              <w:spacing w:line="300" w:lineRule="exact"/>
              <w:jc w:val="center"/>
              <w:rPr>
                <w:rFonts w:ascii="宋体" w:hAnsi="宋体" w:cs="宋体"/>
                <w:sz w:val="24"/>
                <w:highlight w:val="none"/>
                <w:lang w:val="zh-CN"/>
              </w:rPr>
            </w:pPr>
          </w:p>
        </w:tc>
      </w:tr>
      <w:tr w14:paraId="2F206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32FF450">
            <w:pPr>
              <w:adjustRightInd/>
              <w:spacing w:line="300" w:lineRule="exact"/>
              <w:jc w:val="center"/>
              <w:rPr>
                <w:rFonts w:ascii="宋体" w:hAnsi="宋体" w:cs="宋体"/>
                <w:sz w:val="24"/>
                <w:highlight w:val="none"/>
              </w:rPr>
            </w:pPr>
            <w:r>
              <w:rPr>
                <w:rFonts w:hint="eastAsia" w:ascii="宋体" w:hAnsi="宋体" w:cs="宋体"/>
                <w:sz w:val="24"/>
                <w:highlight w:val="none"/>
              </w:rPr>
              <w:t>2.10.3</w:t>
            </w:r>
          </w:p>
        </w:tc>
        <w:tc>
          <w:tcPr>
            <w:tcW w:w="6373" w:type="dxa"/>
            <w:shd w:val="clear" w:color="auto" w:fill="auto"/>
            <w:noWrap/>
            <w:vAlign w:val="center"/>
          </w:tcPr>
          <w:p w14:paraId="14B7FF3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整个床垫分三块，每块</w:t>
            </w:r>
            <w:r>
              <w:rPr>
                <w:rFonts w:hint="eastAsia" w:ascii="宋体" w:hAnsi="宋体" w:cs="宋体"/>
                <w:kern w:val="0"/>
                <w:sz w:val="24"/>
                <w:highlight w:val="none"/>
              </w:rPr>
              <w:t>尺寸</w:t>
            </w:r>
            <w:r>
              <w:rPr>
                <w:rFonts w:hint="eastAsia" w:ascii="宋体" w:hAnsi="宋体" w:cs="宋体"/>
                <w:kern w:val="0"/>
                <w:sz w:val="24"/>
                <w:highlight w:val="none"/>
                <w:lang w:val="es-ES"/>
              </w:rPr>
              <w:t>≥65</w:t>
            </w:r>
            <w:r>
              <w:rPr>
                <w:rFonts w:hint="eastAsia" w:ascii="宋体" w:hAnsi="宋体" w:cs="宋体"/>
                <w:kern w:val="0"/>
                <w:sz w:val="24"/>
                <w:highlight w:val="none"/>
              </w:rPr>
              <w:t>×</w:t>
            </w:r>
            <w:r>
              <w:rPr>
                <w:rFonts w:hint="eastAsia" w:ascii="宋体" w:hAnsi="宋体" w:cs="宋体"/>
                <w:kern w:val="0"/>
                <w:sz w:val="24"/>
                <w:highlight w:val="none"/>
                <w:lang w:val="es-ES"/>
              </w:rPr>
              <w:t>90cm，并可单独使用。</w:t>
            </w:r>
          </w:p>
        </w:tc>
        <w:tc>
          <w:tcPr>
            <w:tcW w:w="1313" w:type="dxa"/>
            <w:noWrap/>
            <w:vAlign w:val="center"/>
          </w:tcPr>
          <w:p w14:paraId="40BF78B3">
            <w:pPr>
              <w:autoSpaceDE w:val="0"/>
              <w:autoSpaceDN w:val="0"/>
              <w:adjustRightInd/>
              <w:spacing w:line="300" w:lineRule="exact"/>
              <w:jc w:val="center"/>
              <w:rPr>
                <w:rFonts w:ascii="宋体" w:hAnsi="宋体" w:cs="宋体"/>
                <w:sz w:val="24"/>
                <w:highlight w:val="none"/>
                <w:lang w:val="zh-CN"/>
              </w:rPr>
            </w:pPr>
          </w:p>
        </w:tc>
      </w:tr>
      <w:tr w14:paraId="20BF8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7D4C1D3">
            <w:pPr>
              <w:adjustRightInd/>
              <w:spacing w:line="300" w:lineRule="exact"/>
              <w:jc w:val="center"/>
              <w:rPr>
                <w:rFonts w:ascii="宋体" w:hAnsi="宋体" w:cs="宋体"/>
                <w:sz w:val="24"/>
                <w:highlight w:val="none"/>
              </w:rPr>
            </w:pPr>
            <w:r>
              <w:rPr>
                <w:rFonts w:hint="eastAsia" w:ascii="宋体" w:hAnsi="宋体" w:cs="宋体"/>
                <w:sz w:val="24"/>
                <w:highlight w:val="none"/>
              </w:rPr>
              <w:t>2.10.4</w:t>
            </w:r>
          </w:p>
        </w:tc>
        <w:tc>
          <w:tcPr>
            <w:tcW w:w="6373" w:type="dxa"/>
            <w:shd w:val="clear" w:color="auto" w:fill="auto"/>
            <w:noWrap/>
            <w:vAlign w:val="center"/>
          </w:tcPr>
          <w:p w14:paraId="5DF9120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三块床垫可单独充气、单独调整，适合患者肩颈部、臀部和足跟部的分别减压。</w:t>
            </w:r>
          </w:p>
        </w:tc>
        <w:tc>
          <w:tcPr>
            <w:tcW w:w="1313" w:type="dxa"/>
            <w:noWrap/>
            <w:vAlign w:val="center"/>
          </w:tcPr>
          <w:p w14:paraId="01D28203">
            <w:pPr>
              <w:autoSpaceDE w:val="0"/>
              <w:autoSpaceDN w:val="0"/>
              <w:adjustRightInd/>
              <w:spacing w:line="300" w:lineRule="exact"/>
              <w:jc w:val="center"/>
              <w:rPr>
                <w:rFonts w:ascii="宋体" w:hAnsi="宋体" w:cs="宋体"/>
                <w:sz w:val="24"/>
                <w:highlight w:val="none"/>
                <w:lang w:val="zh-CN"/>
              </w:rPr>
            </w:pPr>
          </w:p>
        </w:tc>
      </w:tr>
      <w:tr w14:paraId="0BD29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6EC6939">
            <w:pPr>
              <w:adjustRightInd/>
              <w:spacing w:line="300" w:lineRule="exact"/>
              <w:jc w:val="center"/>
              <w:rPr>
                <w:rFonts w:ascii="宋体" w:hAnsi="宋体" w:cs="宋体"/>
                <w:sz w:val="24"/>
                <w:highlight w:val="none"/>
              </w:rPr>
            </w:pPr>
            <w:r>
              <w:rPr>
                <w:rFonts w:hint="eastAsia" w:ascii="宋体" w:hAnsi="宋体" w:cs="宋体"/>
                <w:sz w:val="24"/>
                <w:highlight w:val="none"/>
              </w:rPr>
              <w:t>2.10.5</w:t>
            </w:r>
          </w:p>
        </w:tc>
        <w:tc>
          <w:tcPr>
            <w:tcW w:w="6373" w:type="dxa"/>
            <w:shd w:val="clear" w:color="auto" w:fill="auto"/>
            <w:noWrap/>
            <w:vAlign w:val="center"/>
          </w:tcPr>
          <w:p w14:paraId="1D7DCFF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空气气囊可通过调节充气量大小改变形状以适应身体曲线。</w:t>
            </w:r>
          </w:p>
        </w:tc>
        <w:tc>
          <w:tcPr>
            <w:tcW w:w="1313" w:type="dxa"/>
            <w:noWrap/>
            <w:vAlign w:val="center"/>
          </w:tcPr>
          <w:p w14:paraId="7438258E">
            <w:pPr>
              <w:autoSpaceDE w:val="0"/>
              <w:autoSpaceDN w:val="0"/>
              <w:adjustRightInd/>
              <w:spacing w:line="300" w:lineRule="exact"/>
              <w:jc w:val="center"/>
              <w:rPr>
                <w:rFonts w:ascii="宋体" w:hAnsi="宋体" w:cs="宋体"/>
                <w:sz w:val="24"/>
                <w:highlight w:val="none"/>
                <w:lang w:val="zh-CN"/>
              </w:rPr>
            </w:pPr>
          </w:p>
        </w:tc>
      </w:tr>
      <w:tr w14:paraId="5F942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29921A4">
            <w:pPr>
              <w:adjustRightInd/>
              <w:spacing w:line="300" w:lineRule="exact"/>
              <w:jc w:val="center"/>
              <w:rPr>
                <w:rFonts w:ascii="宋体" w:hAnsi="宋体" w:cs="宋体"/>
                <w:sz w:val="24"/>
                <w:highlight w:val="none"/>
              </w:rPr>
            </w:pPr>
            <w:r>
              <w:rPr>
                <w:rFonts w:hint="eastAsia" w:ascii="宋体" w:hAnsi="宋体" w:cs="宋体"/>
                <w:sz w:val="24"/>
                <w:highlight w:val="none"/>
              </w:rPr>
              <w:t>2.10.6</w:t>
            </w:r>
          </w:p>
        </w:tc>
        <w:tc>
          <w:tcPr>
            <w:tcW w:w="6373" w:type="dxa"/>
            <w:shd w:val="clear" w:color="auto" w:fill="auto"/>
            <w:noWrap/>
            <w:vAlign w:val="center"/>
          </w:tcPr>
          <w:p w14:paraId="5DD9F98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采用阻燃聚乙烯材料，可以用中性肥皂和水清洁。</w:t>
            </w:r>
          </w:p>
        </w:tc>
        <w:tc>
          <w:tcPr>
            <w:tcW w:w="1313" w:type="dxa"/>
            <w:noWrap/>
            <w:vAlign w:val="center"/>
          </w:tcPr>
          <w:p w14:paraId="3D86D9A8">
            <w:pPr>
              <w:autoSpaceDE w:val="0"/>
              <w:autoSpaceDN w:val="0"/>
              <w:adjustRightInd/>
              <w:spacing w:line="300" w:lineRule="exact"/>
              <w:jc w:val="center"/>
              <w:rPr>
                <w:rFonts w:ascii="宋体" w:hAnsi="宋体" w:cs="宋体"/>
                <w:sz w:val="24"/>
                <w:highlight w:val="none"/>
              </w:rPr>
            </w:pPr>
          </w:p>
        </w:tc>
      </w:tr>
      <w:tr w14:paraId="1551D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15D994A">
            <w:pPr>
              <w:adjustRightInd/>
              <w:spacing w:line="300" w:lineRule="exact"/>
              <w:jc w:val="center"/>
              <w:rPr>
                <w:rFonts w:ascii="宋体" w:hAnsi="宋体" w:cs="宋体"/>
                <w:sz w:val="24"/>
                <w:highlight w:val="none"/>
              </w:rPr>
            </w:pPr>
            <w:r>
              <w:rPr>
                <w:rFonts w:hint="eastAsia" w:ascii="宋体" w:hAnsi="宋体" w:cs="宋体"/>
                <w:sz w:val="24"/>
                <w:highlight w:val="none"/>
              </w:rPr>
              <w:t>▲2.10.7</w:t>
            </w:r>
          </w:p>
        </w:tc>
        <w:tc>
          <w:tcPr>
            <w:tcW w:w="6373" w:type="dxa"/>
            <w:shd w:val="clear" w:color="auto" w:fill="auto"/>
            <w:noWrap/>
            <w:vAlign w:val="center"/>
          </w:tcPr>
          <w:p w14:paraId="7FB6DAF3">
            <w:pPr>
              <w:widowControl/>
              <w:adjustRightInd/>
              <w:spacing w:line="300" w:lineRule="exact"/>
              <w:textAlignment w:val="center"/>
              <w:rPr>
                <w:rFonts w:ascii="宋体" w:hAnsi="宋体" w:cs="宋体"/>
                <w:kern w:val="0"/>
                <w:sz w:val="24"/>
                <w:highlight w:val="none"/>
                <w:lang w:val="es-ES"/>
              </w:rPr>
            </w:pPr>
            <w:r>
              <w:rPr>
                <w:rFonts w:hint="eastAsia" w:ascii="宋体" w:hAnsi="宋体" w:cs="宋体"/>
                <w:kern w:val="0"/>
                <w:sz w:val="24"/>
                <w:highlight w:val="none"/>
                <w:lang w:val="es-ES"/>
              </w:rPr>
              <w:t>配置尼龙PU两面弹拉链床罩。床罩材料通过生物兼容性检测，具有抗菌功能，材料阻燃性能符合BS7175标准。</w:t>
            </w:r>
          </w:p>
          <w:p w14:paraId="5891A002">
            <w:pPr>
              <w:widowControl/>
              <w:adjustRightInd/>
              <w:spacing w:line="300" w:lineRule="exact"/>
              <w:textAlignment w:val="center"/>
              <w:rPr>
                <w:rFonts w:ascii="宋体" w:hAnsi="宋体" w:cs="宋体"/>
                <w:kern w:val="0"/>
                <w:sz w:val="24"/>
                <w:highlight w:val="none"/>
              </w:rPr>
            </w:pPr>
            <w:r>
              <w:rPr>
                <w:rFonts w:hint="eastAsia" w:ascii="宋体" w:hAnsi="宋体" w:cs="宋体"/>
                <w:b/>
                <w:bCs/>
                <w:kern w:val="0"/>
                <w:sz w:val="24"/>
                <w:highlight w:val="none"/>
              </w:rPr>
              <w:t>注：投标文件中</w:t>
            </w:r>
            <w:r>
              <w:rPr>
                <w:rFonts w:hint="eastAsia" w:ascii="宋体" w:hAnsi="宋体" w:cs="宋体"/>
                <w:b/>
                <w:bCs/>
                <w:kern w:val="0"/>
                <w:sz w:val="24"/>
                <w:highlight w:val="none"/>
                <w:lang w:val="es-ES"/>
              </w:rPr>
              <w:t>提供</w:t>
            </w:r>
            <w:r>
              <w:rPr>
                <w:rFonts w:hint="eastAsia" w:ascii="宋体" w:hAnsi="宋体" w:cs="宋体"/>
                <w:b/>
                <w:bCs/>
                <w:kern w:val="0"/>
                <w:sz w:val="24"/>
                <w:highlight w:val="none"/>
              </w:rPr>
              <w:t>第三方</w:t>
            </w:r>
            <w:r>
              <w:rPr>
                <w:rFonts w:hint="eastAsia" w:ascii="宋体" w:hAnsi="宋体" w:cs="宋体"/>
                <w:b/>
                <w:bCs/>
                <w:kern w:val="0"/>
                <w:sz w:val="24"/>
                <w:highlight w:val="none"/>
                <w:lang w:val="es-ES"/>
              </w:rPr>
              <w:t>检测报告</w:t>
            </w:r>
            <w:r>
              <w:rPr>
                <w:rFonts w:hint="eastAsia" w:ascii="宋体" w:hAnsi="宋体" w:cs="宋体"/>
                <w:b/>
                <w:bCs/>
                <w:kern w:val="0"/>
                <w:sz w:val="24"/>
                <w:highlight w:val="none"/>
              </w:rPr>
              <w:t>或类似其他第三方证明资料并加盖投标人公章。</w:t>
            </w:r>
          </w:p>
        </w:tc>
        <w:tc>
          <w:tcPr>
            <w:tcW w:w="1313" w:type="dxa"/>
            <w:noWrap/>
            <w:vAlign w:val="center"/>
          </w:tcPr>
          <w:p w14:paraId="62E55B8E">
            <w:pPr>
              <w:autoSpaceDE w:val="0"/>
              <w:autoSpaceDN w:val="0"/>
              <w:adjustRightInd/>
              <w:spacing w:line="300" w:lineRule="exact"/>
              <w:jc w:val="center"/>
              <w:rPr>
                <w:rFonts w:ascii="宋体" w:hAnsi="宋体" w:cs="宋体"/>
                <w:sz w:val="24"/>
                <w:highlight w:val="none"/>
                <w:lang w:val="zh-CN"/>
              </w:rPr>
            </w:pPr>
          </w:p>
        </w:tc>
      </w:tr>
      <w:tr w14:paraId="1CDAC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A4E2891">
            <w:pPr>
              <w:adjustRightInd/>
              <w:spacing w:line="300" w:lineRule="exact"/>
              <w:jc w:val="center"/>
              <w:rPr>
                <w:rFonts w:ascii="宋体" w:hAnsi="宋体" w:cs="宋体"/>
                <w:sz w:val="24"/>
                <w:highlight w:val="none"/>
              </w:rPr>
            </w:pPr>
            <w:r>
              <w:rPr>
                <w:rFonts w:hint="eastAsia" w:ascii="宋体" w:hAnsi="宋体" w:cs="宋体"/>
                <w:sz w:val="24"/>
                <w:highlight w:val="none"/>
              </w:rPr>
              <w:t>2.10.8</w:t>
            </w:r>
          </w:p>
        </w:tc>
        <w:tc>
          <w:tcPr>
            <w:tcW w:w="6373" w:type="dxa"/>
            <w:shd w:val="clear" w:color="auto" w:fill="auto"/>
            <w:noWrap/>
            <w:vAlign w:val="center"/>
          </w:tcPr>
          <w:p w14:paraId="2AFF938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床垫外套底部有防滑处理。</w:t>
            </w:r>
          </w:p>
        </w:tc>
        <w:tc>
          <w:tcPr>
            <w:tcW w:w="1313" w:type="dxa"/>
            <w:noWrap/>
            <w:vAlign w:val="center"/>
          </w:tcPr>
          <w:p w14:paraId="4BCC7BAB">
            <w:pPr>
              <w:autoSpaceDE w:val="0"/>
              <w:autoSpaceDN w:val="0"/>
              <w:adjustRightInd/>
              <w:spacing w:line="300" w:lineRule="exact"/>
              <w:jc w:val="center"/>
              <w:rPr>
                <w:rFonts w:ascii="宋体" w:hAnsi="宋体" w:cs="宋体"/>
                <w:sz w:val="24"/>
                <w:highlight w:val="none"/>
                <w:lang w:val="zh-CN"/>
              </w:rPr>
            </w:pPr>
          </w:p>
        </w:tc>
      </w:tr>
      <w:tr w14:paraId="3700E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270C43A">
            <w:pPr>
              <w:adjustRightInd/>
              <w:spacing w:line="300" w:lineRule="exact"/>
              <w:jc w:val="center"/>
              <w:rPr>
                <w:rFonts w:ascii="宋体" w:hAnsi="宋体" w:cs="宋体"/>
                <w:sz w:val="24"/>
                <w:highlight w:val="none"/>
              </w:rPr>
            </w:pPr>
            <w:r>
              <w:rPr>
                <w:rFonts w:hint="eastAsia" w:ascii="宋体" w:hAnsi="宋体" w:cs="宋体"/>
                <w:sz w:val="24"/>
                <w:highlight w:val="none"/>
              </w:rPr>
              <w:t>2.10.9</w:t>
            </w:r>
          </w:p>
        </w:tc>
        <w:tc>
          <w:tcPr>
            <w:tcW w:w="6373" w:type="dxa"/>
            <w:shd w:val="clear" w:color="auto" w:fill="auto"/>
            <w:noWrap/>
            <w:vAlign w:val="center"/>
          </w:tcPr>
          <w:p w14:paraId="7F9DDCE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产品材质：阻燃聚乙烯（不含增塑剂)。</w:t>
            </w:r>
          </w:p>
        </w:tc>
        <w:tc>
          <w:tcPr>
            <w:tcW w:w="1313" w:type="dxa"/>
            <w:noWrap/>
            <w:vAlign w:val="center"/>
          </w:tcPr>
          <w:p w14:paraId="6E419D8F">
            <w:pPr>
              <w:autoSpaceDE w:val="0"/>
              <w:autoSpaceDN w:val="0"/>
              <w:adjustRightInd/>
              <w:spacing w:line="300" w:lineRule="exact"/>
              <w:jc w:val="center"/>
              <w:rPr>
                <w:rFonts w:ascii="宋体" w:hAnsi="宋体" w:cs="宋体"/>
                <w:sz w:val="24"/>
                <w:highlight w:val="none"/>
                <w:lang w:val="zh-CN"/>
              </w:rPr>
            </w:pPr>
          </w:p>
        </w:tc>
      </w:tr>
      <w:tr w14:paraId="4F187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E638AB4">
            <w:pPr>
              <w:adjustRightInd/>
              <w:spacing w:line="300" w:lineRule="exact"/>
              <w:jc w:val="center"/>
              <w:rPr>
                <w:rFonts w:ascii="宋体" w:hAnsi="宋体" w:cs="宋体"/>
                <w:sz w:val="24"/>
                <w:highlight w:val="none"/>
              </w:rPr>
            </w:pPr>
            <w:r>
              <w:rPr>
                <w:rFonts w:hint="eastAsia" w:ascii="宋体" w:hAnsi="宋体" w:cs="宋体"/>
                <w:sz w:val="24"/>
                <w:highlight w:val="none"/>
              </w:rPr>
              <w:t>2.10.10</w:t>
            </w:r>
          </w:p>
        </w:tc>
        <w:tc>
          <w:tcPr>
            <w:tcW w:w="6373" w:type="dxa"/>
            <w:shd w:val="clear" w:color="auto" w:fill="auto"/>
            <w:noWrap/>
            <w:vAlign w:val="center"/>
          </w:tcPr>
          <w:p w14:paraId="4D9C98F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lang w:val="es-ES"/>
              </w:rPr>
              <w:t>床垫自重：≤4.5kg。</w:t>
            </w:r>
          </w:p>
        </w:tc>
        <w:tc>
          <w:tcPr>
            <w:tcW w:w="1313" w:type="dxa"/>
            <w:noWrap/>
            <w:vAlign w:val="center"/>
          </w:tcPr>
          <w:p w14:paraId="16228561">
            <w:pPr>
              <w:autoSpaceDE w:val="0"/>
              <w:autoSpaceDN w:val="0"/>
              <w:adjustRightInd/>
              <w:spacing w:line="300" w:lineRule="exact"/>
              <w:jc w:val="center"/>
              <w:rPr>
                <w:rFonts w:ascii="宋体" w:hAnsi="宋体" w:cs="宋体"/>
                <w:sz w:val="24"/>
                <w:highlight w:val="none"/>
                <w:lang w:val="zh-CN"/>
              </w:rPr>
            </w:pPr>
          </w:p>
        </w:tc>
      </w:tr>
      <w:tr w14:paraId="5144C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8E24EA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2.11</w:t>
            </w:r>
          </w:p>
        </w:tc>
        <w:tc>
          <w:tcPr>
            <w:tcW w:w="6373" w:type="dxa"/>
            <w:shd w:val="clear" w:color="auto" w:fill="auto"/>
            <w:noWrap/>
            <w:vAlign w:val="center"/>
          </w:tcPr>
          <w:p w14:paraId="6E1E4B77">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医用电子血压计（数量：12个）</w:t>
            </w:r>
          </w:p>
        </w:tc>
        <w:tc>
          <w:tcPr>
            <w:tcW w:w="1313" w:type="dxa"/>
            <w:noWrap/>
            <w:vAlign w:val="center"/>
          </w:tcPr>
          <w:p w14:paraId="6B81CFAC">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5C174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F637E41">
            <w:pPr>
              <w:adjustRightInd/>
              <w:spacing w:line="300" w:lineRule="exact"/>
              <w:jc w:val="center"/>
              <w:rPr>
                <w:rFonts w:ascii="宋体" w:hAnsi="宋体" w:cs="宋体"/>
                <w:sz w:val="24"/>
                <w:highlight w:val="none"/>
              </w:rPr>
            </w:pPr>
            <w:r>
              <w:rPr>
                <w:rFonts w:hint="eastAsia" w:ascii="宋体" w:hAnsi="宋体" w:cs="宋体"/>
                <w:sz w:val="24"/>
                <w:highlight w:val="none"/>
              </w:rPr>
              <w:t>2.11.1</w:t>
            </w:r>
          </w:p>
        </w:tc>
        <w:tc>
          <w:tcPr>
            <w:tcW w:w="6373" w:type="dxa"/>
            <w:shd w:val="clear" w:color="auto" w:fill="auto"/>
            <w:noWrap/>
            <w:vAlign w:val="center"/>
          </w:tcPr>
          <w:p w14:paraId="7C99DA9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测量原理：示波法。</w:t>
            </w:r>
          </w:p>
        </w:tc>
        <w:tc>
          <w:tcPr>
            <w:tcW w:w="1313" w:type="dxa"/>
            <w:noWrap/>
            <w:vAlign w:val="center"/>
          </w:tcPr>
          <w:p w14:paraId="660C7DAF">
            <w:pPr>
              <w:autoSpaceDE w:val="0"/>
              <w:autoSpaceDN w:val="0"/>
              <w:adjustRightInd/>
              <w:spacing w:line="300" w:lineRule="exact"/>
              <w:jc w:val="center"/>
              <w:rPr>
                <w:rFonts w:ascii="宋体" w:hAnsi="宋体" w:cs="宋体"/>
                <w:sz w:val="24"/>
                <w:highlight w:val="none"/>
                <w:lang w:val="zh-CN"/>
              </w:rPr>
            </w:pPr>
          </w:p>
        </w:tc>
      </w:tr>
      <w:tr w14:paraId="47009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A53BF0">
            <w:pPr>
              <w:adjustRightInd/>
              <w:spacing w:line="300" w:lineRule="exact"/>
              <w:jc w:val="center"/>
              <w:rPr>
                <w:rFonts w:ascii="宋体" w:hAnsi="宋体" w:cs="宋体"/>
                <w:sz w:val="24"/>
                <w:highlight w:val="none"/>
              </w:rPr>
            </w:pPr>
            <w:r>
              <w:rPr>
                <w:rFonts w:hint="eastAsia" w:ascii="宋体" w:hAnsi="宋体" w:cs="宋体"/>
                <w:sz w:val="24"/>
                <w:highlight w:val="none"/>
              </w:rPr>
              <w:t>2.11.2</w:t>
            </w:r>
          </w:p>
        </w:tc>
        <w:tc>
          <w:tcPr>
            <w:tcW w:w="6373" w:type="dxa"/>
            <w:shd w:val="clear" w:color="auto" w:fill="auto"/>
            <w:noWrap/>
            <w:vAlign w:val="center"/>
          </w:tcPr>
          <w:p w14:paraId="75A6A0B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显示方式：数字LCD液晶显示。</w:t>
            </w:r>
          </w:p>
        </w:tc>
        <w:tc>
          <w:tcPr>
            <w:tcW w:w="1313" w:type="dxa"/>
            <w:noWrap/>
            <w:vAlign w:val="center"/>
          </w:tcPr>
          <w:p w14:paraId="47AF732E">
            <w:pPr>
              <w:autoSpaceDE w:val="0"/>
              <w:autoSpaceDN w:val="0"/>
              <w:adjustRightInd/>
              <w:spacing w:line="300" w:lineRule="exact"/>
              <w:jc w:val="center"/>
              <w:rPr>
                <w:rFonts w:ascii="宋体" w:hAnsi="宋体" w:cs="宋体"/>
                <w:sz w:val="24"/>
                <w:highlight w:val="none"/>
                <w:lang w:val="zh-CN"/>
              </w:rPr>
            </w:pPr>
          </w:p>
        </w:tc>
      </w:tr>
      <w:tr w14:paraId="53EB5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5ED40C6">
            <w:pPr>
              <w:adjustRightInd/>
              <w:spacing w:line="300" w:lineRule="exact"/>
              <w:jc w:val="center"/>
              <w:rPr>
                <w:rFonts w:ascii="宋体" w:hAnsi="宋体" w:cs="宋体"/>
                <w:sz w:val="24"/>
                <w:highlight w:val="none"/>
              </w:rPr>
            </w:pPr>
            <w:r>
              <w:rPr>
                <w:rFonts w:hint="eastAsia" w:ascii="宋体" w:hAnsi="宋体" w:cs="宋体"/>
                <w:sz w:val="24"/>
                <w:highlight w:val="none"/>
              </w:rPr>
              <w:t>2.11.3</w:t>
            </w:r>
          </w:p>
        </w:tc>
        <w:tc>
          <w:tcPr>
            <w:tcW w:w="6373" w:type="dxa"/>
            <w:shd w:val="clear" w:color="auto" w:fill="auto"/>
            <w:noWrap/>
            <w:vAlign w:val="center"/>
          </w:tcPr>
          <w:p w14:paraId="486353A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测量范围：压力，0-300mmHg（0kPa-40.0kPa），脉搏数40-200次/分范围。</w:t>
            </w:r>
          </w:p>
        </w:tc>
        <w:tc>
          <w:tcPr>
            <w:tcW w:w="1313" w:type="dxa"/>
            <w:noWrap/>
            <w:vAlign w:val="center"/>
          </w:tcPr>
          <w:p w14:paraId="76B338B1">
            <w:pPr>
              <w:autoSpaceDE w:val="0"/>
              <w:autoSpaceDN w:val="0"/>
              <w:adjustRightInd/>
              <w:spacing w:line="300" w:lineRule="exact"/>
              <w:jc w:val="center"/>
              <w:rPr>
                <w:rFonts w:ascii="宋体" w:hAnsi="宋体" w:cs="宋体"/>
                <w:sz w:val="24"/>
                <w:highlight w:val="none"/>
                <w:lang w:val="zh-CN"/>
              </w:rPr>
            </w:pPr>
          </w:p>
        </w:tc>
      </w:tr>
      <w:tr w14:paraId="743B7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409F241">
            <w:pPr>
              <w:adjustRightInd/>
              <w:spacing w:line="300" w:lineRule="exact"/>
              <w:jc w:val="center"/>
              <w:rPr>
                <w:rFonts w:ascii="宋体" w:hAnsi="宋体" w:cs="宋体"/>
                <w:sz w:val="24"/>
                <w:highlight w:val="none"/>
              </w:rPr>
            </w:pPr>
            <w:r>
              <w:rPr>
                <w:rFonts w:hint="eastAsia" w:ascii="宋体" w:hAnsi="宋体" w:cs="宋体"/>
                <w:sz w:val="24"/>
                <w:highlight w:val="none"/>
              </w:rPr>
              <w:t>2.11.4</w:t>
            </w:r>
          </w:p>
        </w:tc>
        <w:tc>
          <w:tcPr>
            <w:tcW w:w="6373" w:type="dxa"/>
            <w:shd w:val="clear" w:color="auto" w:fill="auto"/>
            <w:noWrap/>
            <w:vAlign w:val="center"/>
          </w:tcPr>
          <w:p w14:paraId="221355D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测量精度：压力表示精度±3mmHg（±0.4kPa）；脉搏精度±5%以内。</w:t>
            </w:r>
          </w:p>
        </w:tc>
        <w:tc>
          <w:tcPr>
            <w:tcW w:w="1313" w:type="dxa"/>
            <w:noWrap/>
            <w:vAlign w:val="center"/>
          </w:tcPr>
          <w:p w14:paraId="78C6F01D">
            <w:pPr>
              <w:autoSpaceDE w:val="0"/>
              <w:autoSpaceDN w:val="0"/>
              <w:adjustRightInd/>
              <w:spacing w:line="300" w:lineRule="exact"/>
              <w:jc w:val="center"/>
              <w:rPr>
                <w:rFonts w:ascii="宋体" w:hAnsi="宋体" w:cs="宋体"/>
                <w:sz w:val="24"/>
                <w:highlight w:val="none"/>
                <w:lang w:val="zh-CN"/>
              </w:rPr>
            </w:pPr>
          </w:p>
        </w:tc>
      </w:tr>
      <w:tr w14:paraId="44225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89CD624">
            <w:pPr>
              <w:adjustRightInd/>
              <w:spacing w:line="300" w:lineRule="exact"/>
              <w:jc w:val="center"/>
              <w:rPr>
                <w:rFonts w:ascii="宋体" w:hAnsi="宋体" w:cs="宋体"/>
                <w:sz w:val="24"/>
                <w:highlight w:val="none"/>
              </w:rPr>
            </w:pPr>
            <w:r>
              <w:rPr>
                <w:rFonts w:hint="eastAsia" w:ascii="宋体" w:hAnsi="宋体" w:cs="宋体"/>
                <w:sz w:val="24"/>
                <w:highlight w:val="none"/>
              </w:rPr>
              <w:t>2.11.5</w:t>
            </w:r>
          </w:p>
        </w:tc>
        <w:tc>
          <w:tcPr>
            <w:tcW w:w="6373" w:type="dxa"/>
            <w:shd w:val="clear" w:color="auto" w:fill="auto"/>
            <w:noWrap/>
            <w:vAlign w:val="center"/>
          </w:tcPr>
          <w:p w14:paraId="117C7EE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测量模式：自动测量模式、听诊测量模式（自动充气）随意可选，满足医生固有的测量习惯，并提供精度比对的可行途径。</w:t>
            </w:r>
          </w:p>
        </w:tc>
        <w:tc>
          <w:tcPr>
            <w:tcW w:w="1313" w:type="dxa"/>
            <w:noWrap/>
            <w:vAlign w:val="center"/>
          </w:tcPr>
          <w:p w14:paraId="0B1721D3">
            <w:pPr>
              <w:autoSpaceDE w:val="0"/>
              <w:autoSpaceDN w:val="0"/>
              <w:adjustRightInd/>
              <w:spacing w:line="300" w:lineRule="exact"/>
              <w:jc w:val="center"/>
              <w:rPr>
                <w:rFonts w:ascii="宋体" w:hAnsi="宋体" w:cs="宋体"/>
                <w:sz w:val="24"/>
                <w:highlight w:val="none"/>
                <w:lang w:val="zh-CN"/>
              </w:rPr>
            </w:pPr>
          </w:p>
        </w:tc>
      </w:tr>
      <w:tr w14:paraId="04474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8FFA947">
            <w:pPr>
              <w:adjustRightInd/>
              <w:spacing w:line="300" w:lineRule="exact"/>
              <w:jc w:val="center"/>
              <w:rPr>
                <w:rFonts w:ascii="宋体" w:hAnsi="宋体" w:cs="宋体"/>
                <w:sz w:val="24"/>
                <w:highlight w:val="none"/>
              </w:rPr>
            </w:pPr>
            <w:r>
              <w:rPr>
                <w:rFonts w:hint="eastAsia" w:ascii="宋体" w:hAnsi="宋体" w:cs="宋体"/>
                <w:sz w:val="24"/>
                <w:highlight w:val="none"/>
              </w:rPr>
              <w:t>2.11.6</w:t>
            </w:r>
          </w:p>
        </w:tc>
        <w:tc>
          <w:tcPr>
            <w:tcW w:w="6373" w:type="dxa"/>
            <w:shd w:val="clear" w:color="auto" w:fill="auto"/>
            <w:noWrap/>
            <w:vAlign w:val="center"/>
          </w:tcPr>
          <w:p w14:paraId="2F138F4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加压值模式：具备自动加压与手动加压值设定（220mmHg、250mmHg、280mmHg）功能可选。</w:t>
            </w:r>
          </w:p>
        </w:tc>
        <w:tc>
          <w:tcPr>
            <w:tcW w:w="1313" w:type="dxa"/>
            <w:noWrap/>
            <w:vAlign w:val="center"/>
          </w:tcPr>
          <w:p w14:paraId="3B3127E8">
            <w:pPr>
              <w:autoSpaceDE w:val="0"/>
              <w:autoSpaceDN w:val="0"/>
              <w:adjustRightInd/>
              <w:spacing w:line="300" w:lineRule="exact"/>
              <w:jc w:val="center"/>
              <w:rPr>
                <w:rFonts w:ascii="宋体" w:hAnsi="宋体" w:cs="宋体"/>
                <w:sz w:val="24"/>
                <w:highlight w:val="none"/>
                <w:lang w:val="zh-CN"/>
              </w:rPr>
            </w:pPr>
          </w:p>
        </w:tc>
      </w:tr>
      <w:tr w14:paraId="3F9DA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E08F988">
            <w:pPr>
              <w:adjustRightInd/>
              <w:spacing w:line="300" w:lineRule="exact"/>
              <w:jc w:val="center"/>
              <w:rPr>
                <w:rFonts w:ascii="宋体" w:hAnsi="宋体" w:cs="宋体"/>
                <w:sz w:val="24"/>
                <w:highlight w:val="none"/>
              </w:rPr>
            </w:pPr>
            <w:r>
              <w:rPr>
                <w:rFonts w:hint="eastAsia" w:ascii="宋体" w:hAnsi="宋体" w:cs="宋体"/>
                <w:sz w:val="24"/>
                <w:highlight w:val="none"/>
              </w:rPr>
              <w:t>2.11.7</w:t>
            </w:r>
          </w:p>
        </w:tc>
        <w:tc>
          <w:tcPr>
            <w:tcW w:w="6373" w:type="dxa"/>
            <w:shd w:val="clear" w:color="auto" w:fill="auto"/>
            <w:noWrap/>
            <w:vAlign w:val="center"/>
          </w:tcPr>
          <w:p w14:paraId="0886873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适用臂围：22-32cm（标配）；包含12-50cm 5种可选尺寸袖带，可根据各科室个性化需求配备。</w:t>
            </w:r>
          </w:p>
        </w:tc>
        <w:tc>
          <w:tcPr>
            <w:tcW w:w="1313" w:type="dxa"/>
            <w:noWrap/>
            <w:vAlign w:val="center"/>
          </w:tcPr>
          <w:p w14:paraId="3AE21BDD">
            <w:pPr>
              <w:autoSpaceDE w:val="0"/>
              <w:autoSpaceDN w:val="0"/>
              <w:adjustRightInd/>
              <w:spacing w:line="300" w:lineRule="exact"/>
              <w:jc w:val="center"/>
              <w:rPr>
                <w:rFonts w:ascii="宋体" w:hAnsi="宋体" w:cs="宋体"/>
                <w:sz w:val="24"/>
                <w:highlight w:val="none"/>
                <w:lang w:val="zh-CN"/>
              </w:rPr>
            </w:pPr>
          </w:p>
        </w:tc>
      </w:tr>
      <w:tr w14:paraId="541DB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96587CC">
            <w:pPr>
              <w:adjustRightInd/>
              <w:spacing w:line="300" w:lineRule="exact"/>
              <w:jc w:val="center"/>
              <w:rPr>
                <w:rFonts w:ascii="宋体" w:hAnsi="宋体" w:cs="宋体"/>
                <w:sz w:val="24"/>
                <w:highlight w:val="none"/>
              </w:rPr>
            </w:pPr>
            <w:r>
              <w:rPr>
                <w:rFonts w:hint="eastAsia" w:ascii="宋体" w:hAnsi="宋体" w:cs="宋体"/>
                <w:sz w:val="24"/>
                <w:highlight w:val="none"/>
              </w:rPr>
              <w:t>2.11.8</w:t>
            </w:r>
          </w:p>
        </w:tc>
        <w:tc>
          <w:tcPr>
            <w:tcW w:w="6373" w:type="dxa"/>
            <w:shd w:val="clear" w:color="auto" w:fill="auto"/>
            <w:noWrap/>
            <w:vAlign w:val="center"/>
          </w:tcPr>
          <w:p w14:paraId="3ED0F08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充电电池：具备内置可直充充电电池，充满电状态下测量次数不少于300人次。</w:t>
            </w:r>
          </w:p>
        </w:tc>
        <w:tc>
          <w:tcPr>
            <w:tcW w:w="1313" w:type="dxa"/>
            <w:noWrap/>
            <w:vAlign w:val="center"/>
          </w:tcPr>
          <w:p w14:paraId="31B9F283">
            <w:pPr>
              <w:autoSpaceDE w:val="0"/>
              <w:autoSpaceDN w:val="0"/>
              <w:adjustRightInd/>
              <w:spacing w:line="300" w:lineRule="exact"/>
              <w:jc w:val="center"/>
              <w:rPr>
                <w:rFonts w:ascii="宋体" w:hAnsi="宋体" w:cs="宋体"/>
                <w:sz w:val="24"/>
                <w:highlight w:val="none"/>
                <w:lang w:val="zh-CN"/>
              </w:rPr>
            </w:pPr>
          </w:p>
        </w:tc>
      </w:tr>
      <w:tr w14:paraId="30D71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BFC3E5C">
            <w:pPr>
              <w:adjustRightInd/>
              <w:spacing w:line="300" w:lineRule="exact"/>
              <w:jc w:val="center"/>
              <w:rPr>
                <w:rFonts w:ascii="宋体" w:hAnsi="宋体" w:cs="宋体"/>
                <w:sz w:val="24"/>
                <w:highlight w:val="none"/>
              </w:rPr>
            </w:pPr>
            <w:r>
              <w:rPr>
                <w:rFonts w:hint="eastAsia" w:ascii="宋体" w:hAnsi="宋体" w:cs="宋体"/>
                <w:sz w:val="24"/>
                <w:highlight w:val="none"/>
              </w:rPr>
              <w:t>2.11.9</w:t>
            </w:r>
          </w:p>
        </w:tc>
        <w:tc>
          <w:tcPr>
            <w:tcW w:w="6373" w:type="dxa"/>
            <w:shd w:val="clear" w:color="auto" w:fill="auto"/>
            <w:noWrap/>
            <w:vAlign w:val="center"/>
          </w:tcPr>
          <w:p w14:paraId="270C517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具有防震防摔设计，防水设计，背光灯设计。</w:t>
            </w:r>
          </w:p>
        </w:tc>
        <w:tc>
          <w:tcPr>
            <w:tcW w:w="1313" w:type="dxa"/>
            <w:noWrap/>
            <w:vAlign w:val="center"/>
          </w:tcPr>
          <w:p w14:paraId="5203FEA1">
            <w:pPr>
              <w:autoSpaceDE w:val="0"/>
              <w:autoSpaceDN w:val="0"/>
              <w:adjustRightInd/>
              <w:spacing w:line="300" w:lineRule="exact"/>
              <w:jc w:val="center"/>
              <w:rPr>
                <w:rFonts w:ascii="宋体" w:hAnsi="宋体" w:cs="宋体"/>
                <w:sz w:val="24"/>
                <w:highlight w:val="none"/>
                <w:lang w:val="zh-CN"/>
              </w:rPr>
            </w:pPr>
          </w:p>
        </w:tc>
      </w:tr>
      <w:tr w14:paraId="7E617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0B4BDE">
            <w:pPr>
              <w:adjustRightInd/>
              <w:spacing w:line="300" w:lineRule="exact"/>
              <w:jc w:val="center"/>
              <w:rPr>
                <w:rFonts w:ascii="宋体" w:hAnsi="宋体" w:cs="宋体"/>
                <w:sz w:val="24"/>
                <w:highlight w:val="none"/>
              </w:rPr>
            </w:pPr>
            <w:r>
              <w:rPr>
                <w:rFonts w:hint="eastAsia" w:ascii="宋体" w:hAnsi="宋体" w:cs="宋体"/>
                <w:sz w:val="24"/>
                <w:highlight w:val="none"/>
              </w:rPr>
              <w:t>2.11.10</w:t>
            </w:r>
          </w:p>
        </w:tc>
        <w:tc>
          <w:tcPr>
            <w:tcW w:w="6373" w:type="dxa"/>
            <w:shd w:val="clear" w:color="auto" w:fill="auto"/>
            <w:noWrap/>
            <w:vAlign w:val="center"/>
          </w:tcPr>
          <w:p w14:paraId="74B3B56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记忆模式：具有≥100组的记忆读出功能。</w:t>
            </w:r>
          </w:p>
        </w:tc>
        <w:tc>
          <w:tcPr>
            <w:tcW w:w="1313" w:type="dxa"/>
            <w:noWrap/>
            <w:vAlign w:val="center"/>
          </w:tcPr>
          <w:p w14:paraId="06BBB485">
            <w:pPr>
              <w:autoSpaceDE w:val="0"/>
              <w:autoSpaceDN w:val="0"/>
              <w:adjustRightInd/>
              <w:spacing w:line="300" w:lineRule="exact"/>
              <w:jc w:val="center"/>
              <w:rPr>
                <w:rFonts w:ascii="宋体" w:hAnsi="宋体" w:cs="宋体"/>
                <w:sz w:val="24"/>
                <w:highlight w:val="none"/>
                <w:lang w:val="zh-CN"/>
              </w:rPr>
            </w:pPr>
          </w:p>
        </w:tc>
      </w:tr>
      <w:tr w14:paraId="08D80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D062376">
            <w:pPr>
              <w:adjustRightInd/>
              <w:spacing w:line="300" w:lineRule="exact"/>
              <w:jc w:val="center"/>
              <w:rPr>
                <w:rFonts w:ascii="宋体" w:hAnsi="宋体" w:cs="宋体"/>
                <w:sz w:val="24"/>
                <w:highlight w:val="none"/>
              </w:rPr>
            </w:pPr>
            <w:r>
              <w:rPr>
                <w:rFonts w:hint="eastAsia" w:ascii="宋体" w:hAnsi="宋体" w:cs="宋体"/>
                <w:sz w:val="24"/>
                <w:highlight w:val="none"/>
              </w:rPr>
              <w:t>2.11.11</w:t>
            </w:r>
          </w:p>
        </w:tc>
        <w:tc>
          <w:tcPr>
            <w:tcW w:w="6373" w:type="dxa"/>
            <w:shd w:val="clear" w:color="auto" w:fill="auto"/>
            <w:noWrap/>
            <w:vAlign w:val="center"/>
          </w:tcPr>
          <w:p w14:paraId="43CE3AF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具有便携手柄设计。</w:t>
            </w:r>
          </w:p>
        </w:tc>
        <w:tc>
          <w:tcPr>
            <w:tcW w:w="1313" w:type="dxa"/>
            <w:noWrap/>
            <w:vAlign w:val="center"/>
          </w:tcPr>
          <w:p w14:paraId="77CC91BE">
            <w:pPr>
              <w:autoSpaceDE w:val="0"/>
              <w:autoSpaceDN w:val="0"/>
              <w:adjustRightInd/>
              <w:spacing w:line="300" w:lineRule="exact"/>
              <w:jc w:val="center"/>
              <w:rPr>
                <w:rFonts w:ascii="宋体" w:hAnsi="宋体" w:cs="宋体"/>
                <w:sz w:val="24"/>
                <w:highlight w:val="none"/>
                <w:lang w:val="zh-CN"/>
              </w:rPr>
            </w:pPr>
          </w:p>
        </w:tc>
      </w:tr>
      <w:tr w14:paraId="0CE36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9EEBFC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2.12</w:t>
            </w:r>
          </w:p>
        </w:tc>
        <w:tc>
          <w:tcPr>
            <w:tcW w:w="6373" w:type="dxa"/>
            <w:shd w:val="clear" w:color="auto" w:fill="auto"/>
            <w:noWrap/>
            <w:vAlign w:val="center"/>
          </w:tcPr>
          <w:p w14:paraId="3EB6F756">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自动洗胃机（数量：1个）</w:t>
            </w:r>
          </w:p>
        </w:tc>
        <w:tc>
          <w:tcPr>
            <w:tcW w:w="1313" w:type="dxa"/>
            <w:noWrap/>
            <w:vAlign w:val="center"/>
          </w:tcPr>
          <w:p w14:paraId="5FF35C1E">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3325F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BA4B07F">
            <w:pPr>
              <w:adjustRightInd/>
              <w:spacing w:line="300" w:lineRule="exact"/>
              <w:jc w:val="center"/>
              <w:rPr>
                <w:rFonts w:ascii="宋体" w:hAnsi="宋体" w:cs="宋体"/>
                <w:sz w:val="24"/>
                <w:highlight w:val="none"/>
              </w:rPr>
            </w:pPr>
            <w:r>
              <w:rPr>
                <w:rFonts w:hint="eastAsia" w:ascii="宋体" w:hAnsi="宋体" w:cs="宋体"/>
                <w:sz w:val="24"/>
                <w:highlight w:val="none"/>
              </w:rPr>
              <w:t>2.12.1</w:t>
            </w:r>
          </w:p>
        </w:tc>
        <w:tc>
          <w:tcPr>
            <w:tcW w:w="6373" w:type="dxa"/>
            <w:shd w:val="clear" w:color="auto" w:fill="auto"/>
            <w:noWrap/>
            <w:vAlign w:val="center"/>
          </w:tcPr>
          <w:p w14:paraId="20E7C86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自动压力反馈控制系统。</w:t>
            </w:r>
          </w:p>
        </w:tc>
        <w:tc>
          <w:tcPr>
            <w:tcW w:w="1313" w:type="dxa"/>
            <w:noWrap/>
            <w:vAlign w:val="center"/>
          </w:tcPr>
          <w:p w14:paraId="7ADEBE9E">
            <w:pPr>
              <w:autoSpaceDE w:val="0"/>
              <w:autoSpaceDN w:val="0"/>
              <w:adjustRightInd/>
              <w:spacing w:line="300" w:lineRule="exact"/>
              <w:jc w:val="center"/>
              <w:rPr>
                <w:rFonts w:ascii="宋体" w:hAnsi="宋体" w:cs="宋体"/>
                <w:sz w:val="24"/>
                <w:highlight w:val="none"/>
                <w:lang w:val="zh-CN"/>
              </w:rPr>
            </w:pPr>
          </w:p>
        </w:tc>
      </w:tr>
      <w:tr w14:paraId="2C275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56F4ED7">
            <w:pPr>
              <w:adjustRightInd/>
              <w:spacing w:line="300" w:lineRule="exact"/>
              <w:jc w:val="center"/>
              <w:rPr>
                <w:rFonts w:ascii="宋体" w:hAnsi="宋体" w:cs="宋体"/>
                <w:sz w:val="24"/>
                <w:highlight w:val="none"/>
              </w:rPr>
            </w:pPr>
            <w:r>
              <w:rPr>
                <w:rFonts w:hint="eastAsia" w:ascii="宋体" w:hAnsi="宋体" w:cs="宋体"/>
                <w:sz w:val="24"/>
                <w:highlight w:val="none"/>
              </w:rPr>
              <w:t>2.12.2</w:t>
            </w:r>
          </w:p>
        </w:tc>
        <w:tc>
          <w:tcPr>
            <w:tcW w:w="6373" w:type="dxa"/>
            <w:shd w:val="clear" w:color="auto" w:fill="auto"/>
            <w:noWrap/>
            <w:vAlign w:val="center"/>
          </w:tcPr>
          <w:p w14:paraId="54B0E88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洗胃压力：47kPa-55kPa。</w:t>
            </w:r>
          </w:p>
        </w:tc>
        <w:tc>
          <w:tcPr>
            <w:tcW w:w="1313" w:type="dxa"/>
            <w:noWrap/>
            <w:vAlign w:val="center"/>
          </w:tcPr>
          <w:p w14:paraId="7E6CE833">
            <w:pPr>
              <w:autoSpaceDE w:val="0"/>
              <w:autoSpaceDN w:val="0"/>
              <w:adjustRightInd/>
              <w:spacing w:line="300" w:lineRule="exact"/>
              <w:jc w:val="center"/>
              <w:rPr>
                <w:rFonts w:ascii="宋体" w:hAnsi="宋体" w:cs="宋体"/>
                <w:sz w:val="24"/>
                <w:highlight w:val="none"/>
                <w:lang w:val="zh-CN"/>
              </w:rPr>
            </w:pPr>
          </w:p>
        </w:tc>
      </w:tr>
      <w:tr w14:paraId="70013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1449D5">
            <w:pPr>
              <w:adjustRightInd/>
              <w:spacing w:line="300" w:lineRule="exact"/>
              <w:jc w:val="center"/>
              <w:rPr>
                <w:rFonts w:ascii="宋体" w:hAnsi="宋体" w:cs="宋体"/>
                <w:sz w:val="24"/>
                <w:highlight w:val="none"/>
              </w:rPr>
            </w:pPr>
            <w:r>
              <w:rPr>
                <w:rFonts w:hint="eastAsia" w:ascii="宋体" w:hAnsi="宋体" w:cs="宋体"/>
                <w:sz w:val="24"/>
                <w:highlight w:val="none"/>
              </w:rPr>
              <w:t>2.12.3</w:t>
            </w:r>
          </w:p>
        </w:tc>
        <w:tc>
          <w:tcPr>
            <w:tcW w:w="6373" w:type="dxa"/>
            <w:shd w:val="clear" w:color="auto" w:fill="auto"/>
            <w:noWrap/>
            <w:vAlign w:val="center"/>
          </w:tcPr>
          <w:p w14:paraId="4F822B4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进出胃液量平衡控制功能。</w:t>
            </w:r>
          </w:p>
        </w:tc>
        <w:tc>
          <w:tcPr>
            <w:tcW w:w="1313" w:type="dxa"/>
            <w:noWrap/>
            <w:vAlign w:val="center"/>
          </w:tcPr>
          <w:p w14:paraId="55AE5D58">
            <w:pPr>
              <w:autoSpaceDE w:val="0"/>
              <w:autoSpaceDN w:val="0"/>
              <w:adjustRightInd/>
              <w:spacing w:line="300" w:lineRule="exact"/>
              <w:jc w:val="center"/>
              <w:rPr>
                <w:rFonts w:ascii="宋体" w:hAnsi="宋体" w:cs="宋体"/>
                <w:sz w:val="24"/>
                <w:highlight w:val="none"/>
                <w:lang w:val="zh-CN"/>
              </w:rPr>
            </w:pPr>
          </w:p>
        </w:tc>
      </w:tr>
      <w:tr w14:paraId="65892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6B40DD">
            <w:pPr>
              <w:adjustRightInd/>
              <w:spacing w:line="300" w:lineRule="exact"/>
              <w:jc w:val="center"/>
              <w:rPr>
                <w:rFonts w:ascii="宋体" w:hAnsi="宋体" w:cs="宋体"/>
                <w:sz w:val="24"/>
                <w:highlight w:val="none"/>
              </w:rPr>
            </w:pPr>
            <w:r>
              <w:rPr>
                <w:rFonts w:hint="eastAsia" w:ascii="宋体" w:hAnsi="宋体" w:cs="宋体"/>
                <w:sz w:val="24"/>
                <w:highlight w:val="none"/>
              </w:rPr>
              <w:t>2.12.4</w:t>
            </w:r>
          </w:p>
        </w:tc>
        <w:tc>
          <w:tcPr>
            <w:tcW w:w="6373" w:type="dxa"/>
            <w:shd w:val="clear" w:color="auto" w:fill="auto"/>
            <w:noWrap/>
            <w:vAlign w:val="center"/>
          </w:tcPr>
          <w:p w14:paraId="610E399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压力液量双安全保护。</w:t>
            </w:r>
          </w:p>
        </w:tc>
        <w:tc>
          <w:tcPr>
            <w:tcW w:w="1313" w:type="dxa"/>
            <w:noWrap/>
            <w:vAlign w:val="center"/>
          </w:tcPr>
          <w:p w14:paraId="1B2A32F0">
            <w:pPr>
              <w:autoSpaceDE w:val="0"/>
              <w:autoSpaceDN w:val="0"/>
              <w:adjustRightInd/>
              <w:spacing w:line="300" w:lineRule="exact"/>
              <w:jc w:val="center"/>
              <w:rPr>
                <w:rFonts w:ascii="宋体" w:hAnsi="宋体" w:cs="宋体"/>
                <w:sz w:val="24"/>
                <w:highlight w:val="none"/>
                <w:lang w:val="zh-CN"/>
              </w:rPr>
            </w:pPr>
          </w:p>
        </w:tc>
      </w:tr>
      <w:tr w14:paraId="2D0FA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50C65D8">
            <w:pPr>
              <w:adjustRightInd/>
              <w:spacing w:line="300" w:lineRule="exact"/>
              <w:jc w:val="center"/>
              <w:rPr>
                <w:rFonts w:ascii="宋体" w:hAnsi="宋体" w:cs="宋体"/>
                <w:sz w:val="24"/>
                <w:highlight w:val="none"/>
              </w:rPr>
            </w:pPr>
            <w:r>
              <w:rPr>
                <w:rFonts w:hint="eastAsia" w:ascii="宋体" w:hAnsi="宋体" w:cs="宋体"/>
                <w:sz w:val="24"/>
                <w:highlight w:val="none"/>
              </w:rPr>
              <w:t>2.12.5</w:t>
            </w:r>
          </w:p>
        </w:tc>
        <w:tc>
          <w:tcPr>
            <w:tcW w:w="6373" w:type="dxa"/>
            <w:shd w:val="clear" w:color="auto" w:fill="auto"/>
            <w:noWrap/>
            <w:vAlign w:val="center"/>
          </w:tcPr>
          <w:p w14:paraId="763F04D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出胃液量：≤450ml/次，进胃液量：≤350ml/次。</w:t>
            </w:r>
          </w:p>
        </w:tc>
        <w:tc>
          <w:tcPr>
            <w:tcW w:w="1313" w:type="dxa"/>
            <w:noWrap/>
            <w:vAlign w:val="center"/>
          </w:tcPr>
          <w:p w14:paraId="0026F078">
            <w:pPr>
              <w:autoSpaceDE w:val="0"/>
              <w:autoSpaceDN w:val="0"/>
              <w:adjustRightInd/>
              <w:spacing w:line="300" w:lineRule="exact"/>
              <w:jc w:val="center"/>
              <w:rPr>
                <w:rFonts w:ascii="宋体" w:hAnsi="宋体" w:cs="宋体"/>
                <w:sz w:val="24"/>
                <w:highlight w:val="none"/>
                <w:lang w:val="zh-CN"/>
              </w:rPr>
            </w:pPr>
          </w:p>
        </w:tc>
      </w:tr>
      <w:tr w14:paraId="6261F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823E2D4">
            <w:pPr>
              <w:adjustRightInd/>
              <w:spacing w:line="300" w:lineRule="exact"/>
              <w:jc w:val="center"/>
              <w:rPr>
                <w:rFonts w:ascii="宋体" w:hAnsi="宋体" w:cs="宋体"/>
                <w:sz w:val="24"/>
                <w:highlight w:val="none"/>
              </w:rPr>
            </w:pPr>
            <w:r>
              <w:rPr>
                <w:rFonts w:hint="eastAsia" w:ascii="宋体" w:hAnsi="宋体" w:cs="宋体"/>
                <w:sz w:val="24"/>
                <w:highlight w:val="none"/>
              </w:rPr>
              <w:t>2.12.6</w:t>
            </w:r>
          </w:p>
        </w:tc>
        <w:tc>
          <w:tcPr>
            <w:tcW w:w="6373" w:type="dxa"/>
            <w:shd w:val="clear" w:color="auto" w:fill="auto"/>
            <w:noWrap/>
            <w:vAlign w:val="center"/>
          </w:tcPr>
          <w:p w14:paraId="2A7490B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进出胃动态模拟压力显示。</w:t>
            </w:r>
          </w:p>
        </w:tc>
        <w:tc>
          <w:tcPr>
            <w:tcW w:w="1313" w:type="dxa"/>
            <w:noWrap/>
            <w:vAlign w:val="center"/>
          </w:tcPr>
          <w:p w14:paraId="66BEB40E">
            <w:pPr>
              <w:autoSpaceDE w:val="0"/>
              <w:autoSpaceDN w:val="0"/>
              <w:adjustRightInd/>
              <w:spacing w:line="300" w:lineRule="exact"/>
              <w:jc w:val="center"/>
              <w:rPr>
                <w:rFonts w:ascii="宋体" w:hAnsi="宋体" w:cs="宋体"/>
                <w:sz w:val="24"/>
                <w:highlight w:val="none"/>
                <w:lang w:val="zh-CN"/>
              </w:rPr>
            </w:pPr>
          </w:p>
        </w:tc>
      </w:tr>
      <w:tr w14:paraId="4D94D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C51CCE2">
            <w:pPr>
              <w:adjustRightInd/>
              <w:spacing w:line="300" w:lineRule="exact"/>
              <w:jc w:val="center"/>
              <w:rPr>
                <w:rFonts w:ascii="宋体" w:hAnsi="宋体" w:cs="宋体"/>
                <w:sz w:val="24"/>
                <w:highlight w:val="none"/>
              </w:rPr>
            </w:pPr>
            <w:r>
              <w:rPr>
                <w:rFonts w:hint="eastAsia" w:ascii="宋体" w:hAnsi="宋体" w:cs="宋体"/>
                <w:sz w:val="24"/>
                <w:highlight w:val="none"/>
              </w:rPr>
              <w:t>2.12.7</w:t>
            </w:r>
          </w:p>
        </w:tc>
        <w:tc>
          <w:tcPr>
            <w:tcW w:w="6373" w:type="dxa"/>
            <w:shd w:val="clear" w:color="auto" w:fill="auto"/>
            <w:noWrap/>
            <w:vAlign w:val="center"/>
          </w:tcPr>
          <w:p w14:paraId="4A77749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噪声：≤65dB(A)。</w:t>
            </w:r>
          </w:p>
        </w:tc>
        <w:tc>
          <w:tcPr>
            <w:tcW w:w="1313" w:type="dxa"/>
            <w:noWrap/>
            <w:vAlign w:val="center"/>
          </w:tcPr>
          <w:p w14:paraId="41408B53">
            <w:pPr>
              <w:autoSpaceDE w:val="0"/>
              <w:autoSpaceDN w:val="0"/>
              <w:adjustRightInd/>
              <w:spacing w:line="300" w:lineRule="exact"/>
              <w:jc w:val="center"/>
              <w:rPr>
                <w:rFonts w:ascii="宋体" w:hAnsi="宋体" w:cs="宋体"/>
                <w:sz w:val="24"/>
                <w:highlight w:val="none"/>
                <w:lang w:val="zh-CN"/>
              </w:rPr>
            </w:pPr>
          </w:p>
        </w:tc>
      </w:tr>
      <w:tr w14:paraId="19ED2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98CCC2">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2.13</w:t>
            </w:r>
          </w:p>
        </w:tc>
        <w:tc>
          <w:tcPr>
            <w:tcW w:w="6373" w:type="dxa"/>
            <w:shd w:val="clear" w:color="auto" w:fill="auto"/>
            <w:noWrap/>
            <w:vAlign w:val="center"/>
          </w:tcPr>
          <w:p w14:paraId="574A71F9">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医用电子耳温仪（数量：12个）</w:t>
            </w:r>
          </w:p>
        </w:tc>
        <w:tc>
          <w:tcPr>
            <w:tcW w:w="1313" w:type="dxa"/>
            <w:noWrap/>
            <w:vAlign w:val="center"/>
          </w:tcPr>
          <w:p w14:paraId="3CE0EC78">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390A7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6A404C4">
            <w:pPr>
              <w:adjustRightInd/>
              <w:spacing w:line="300" w:lineRule="exact"/>
              <w:jc w:val="center"/>
              <w:rPr>
                <w:rFonts w:ascii="宋体" w:hAnsi="宋体" w:cs="宋体"/>
                <w:sz w:val="24"/>
                <w:highlight w:val="none"/>
              </w:rPr>
            </w:pPr>
            <w:r>
              <w:rPr>
                <w:rFonts w:hint="eastAsia" w:ascii="宋体" w:hAnsi="宋体" w:cs="宋体"/>
                <w:sz w:val="24"/>
                <w:highlight w:val="none"/>
              </w:rPr>
              <w:t>2.13.1</w:t>
            </w:r>
          </w:p>
        </w:tc>
        <w:tc>
          <w:tcPr>
            <w:tcW w:w="6373" w:type="dxa"/>
            <w:shd w:val="clear" w:color="auto" w:fill="auto"/>
            <w:noWrap/>
            <w:vAlign w:val="center"/>
          </w:tcPr>
          <w:p w14:paraId="186A108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红外耳温计主机与隔离套的组合作为完整的红外耳温计。</w:t>
            </w:r>
          </w:p>
        </w:tc>
        <w:tc>
          <w:tcPr>
            <w:tcW w:w="1313" w:type="dxa"/>
            <w:noWrap/>
            <w:vAlign w:val="center"/>
          </w:tcPr>
          <w:p w14:paraId="4F089C3A">
            <w:pPr>
              <w:autoSpaceDE w:val="0"/>
              <w:autoSpaceDN w:val="0"/>
              <w:adjustRightInd/>
              <w:spacing w:line="300" w:lineRule="exact"/>
              <w:jc w:val="center"/>
              <w:rPr>
                <w:rFonts w:ascii="宋体" w:hAnsi="宋体" w:cs="宋体"/>
                <w:sz w:val="24"/>
                <w:highlight w:val="none"/>
                <w:lang w:val="zh-CN"/>
              </w:rPr>
            </w:pPr>
          </w:p>
        </w:tc>
      </w:tr>
      <w:tr w14:paraId="77CFE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117AC52">
            <w:pPr>
              <w:adjustRightInd/>
              <w:spacing w:line="300" w:lineRule="exact"/>
              <w:jc w:val="center"/>
              <w:rPr>
                <w:rFonts w:ascii="宋体" w:hAnsi="宋体" w:cs="宋体"/>
                <w:sz w:val="24"/>
                <w:highlight w:val="none"/>
              </w:rPr>
            </w:pPr>
            <w:r>
              <w:rPr>
                <w:rFonts w:hint="eastAsia" w:ascii="宋体" w:hAnsi="宋体" w:cs="宋体"/>
                <w:sz w:val="24"/>
                <w:highlight w:val="none"/>
              </w:rPr>
              <w:t>2.13.2</w:t>
            </w:r>
          </w:p>
        </w:tc>
        <w:tc>
          <w:tcPr>
            <w:tcW w:w="6373" w:type="dxa"/>
            <w:shd w:val="clear" w:color="auto" w:fill="auto"/>
            <w:noWrap/>
            <w:vAlign w:val="center"/>
          </w:tcPr>
          <w:p w14:paraId="5D77281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红外耳温计温度显示范围为 34.0℃～42.2℃。</w:t>
            </w:r>
          </w:p>
        </w:tc>
        <w:tc>
          <w:tcPr>
            <w:tcW w:w="1313" w:type="dxa"/>
            <w:noWrap/>
            <w:vAlign w:val="center"/>
          </w:tcPr>
          <w:p w14:paraId="0D686EBB">
            <w:pPr>
              <w:autoSpaceDE w:val="0"/>
              <w:autoSpaceDN w:val="0"/>
              <w:adjustRightInd/>
              <w:spacing w:line="300" w:lineRule="exact"/>
              <w:jc w:val="center"/>
              <w:rPr>
                <w:rFonts w:ascii="宋体" w:hAnsi="宋体" w:cs="宋体"/>
                <w:sz w:val="24"/>
                <w:highlight w:val="none"/>
                <w:lang w:val="zh-CN"/>
              </w:rPr>
            </w:pPr>
          </w:p>
        </w:tc>
      </w:tr>
      <w:tr w14:paraId="28AE1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0300641">
            <w:pPr>
              <w:adjustRightInd/>
              <w:spacing w:line="300" w:lineRule="exact"/>
              <w:jc w:val="center"/>
              <w:rPr>
                <w:rFonts w:ascii="宋体" w:hAnsi="宋体" w:cs="宋体"/>
                <w:sz w:val="24"/>
                <w:highlight w:val="none"/>
              </w:rPr>
            </w:pPr>
            <w:r>
              <w:rPr>
                <w:rFonts w:hint="eastAsia" w:ascii="宋体" w:hAnsi="宋体" w:cs="宋体"/>
                <w:sz w:val="24"/>
                <w:highlight w:val="none"/>
              </w:rPr>
              <w:t>2.13.3</w:t>
            </w:r>
          </w:p>
        </w:tc>
        <w:tc>
          <w:tcPr>
            <w:tcW w:w="6373" w:type="dxa"/>
            <w:shd w:val="clear" w:color="auto" w:fill="auto"/>
            <w:noWrap/>
            <w:vAlign w:val="center"/>
          </w:tcPr>
          <w:p w14:paraId="3F18294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红外耳温计在 35.0℃～42.0℃ 的温度显示范围内，最大误差≤±0.2℃。</w:t>
            </w:r>
          </w:p>
        </w:tc>
        <w:tc>
          <w:tcPr>
            <w:tcW w:w="1313" w:type="dxa"/>
            <w:noWrap/>
            <w:vAlign w:val="center"/>
          </w:tcPr>
          <w:p w14:paraId="7A59BE5E">
            <w:pPr>
              <w:autoSpaceDE w:val="0"/>
              <w:autoSpaceDN w:val="0"/>
              <w:adjustRightInd/>
              <w:spacing w:line="300" w:lineRule="exact"/>
              <w:jc w:val="center"/>
              <w:rPr>
                <w:rFonts w:ascii="宋体" w:hAnsi="宋体" w:cs="宋体"/>
                <w:sz w:val="24"/>
                <w:highlight w:val="none"/>
                <w:lang w:val="zh-CN"/>
              </w:rPr>
            </w:pPr>
          </w:p>
        </w:tc>
      </w:tr>
      <w:tr w14:paraId="4DE3B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AEDF9A6">
            <w:pPr>
              <w:adjustRightInd/>
              <w:spacing w:line="300" w:lineRule="exact"/>
              <w:jc w:val="center"/>
              <w:rPr>
                <w:rFonts w:ascii="宋体" w:hAnsi="宋体" w:cs="宋体"/>
                <w:sz w:val="24"/>
                <w:highlight w:val="none"/>
              </w:rPr>
            </w:pPr>
            <w:r>
              <w:rPr>
                <w:rFonts w:hint="eastAsia" w:ascii="宋体" w:hAnsi="宋体" w:cs="宋体"/>
                <w:sz w:val="24"/>
                <w:highlight w:val="none"/>
              </w:rPr>
              <w:t>2.13.4</w:t>
            </w:r>
          </w:p>
        </w:tc>
        <w:tc>
          <w:tcPr>
            <w:tcW w:w="6373" w:type="dxa"/>
            <w:shd w:val="clear" w:color="auto" w:fill="auto"/>
            <w:noWrap/>
            <w:vAlign w:val="center"/>
          </w:tcPr>
          <w:p w14:paraId="3506AB7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红外耳温计在 35.0℃～42.0℃ 的温度显示范围外，最大误差≤±0.3℃。</w:t>
            </w:r>
          </w:p>
        </w:tc>
        <w:tc>
          <w:tcPr>
            <w:tcW w:w="1313" w:type="dxa"/>
            <w:noWrap/>
            <w:vAlign w:val="center"/>
          </w:tcPr>
          <w:p w14:paraId="5F0F59CE">
            <w:pPr>
              <w:autoSpaceDE w:val="0"/>
              <w:autoSpaceDN w:val="0"/>
              <w:adjustRightInd/>
              <w:spacing w:line="300" w:lineRule="exact"/>
              <w:jc w:val="center"/>
              <w:rPr>
                <w:rFonts w:ascii="宋体" w:hAnsi="宋体" w:cs="宋体"/>
                <w:sz w:val="24"/>
                <w:highlight w:val="none"/>
                <w:lang w:val="zh-CN"/>
              </w:rPr>
            </w:pPr>
          </w:p>
        </w:tc>
      </w:tr>
      <w:tr w14:paraId="2E97F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00355A9">
            <w:pPr>
              <w:adjustRightInd/>
              <w:spacing w:line="300" w:lineRule="exact"/>
              <w:jc w:val="center"/>
              <w:rPr>
                <w:rFonts w:ascii="宋体" w:hAnsi="宋体" w:cs="宋体"/>
                <w:sz w:val="24"/>
                <w:highlight w:val="none"/>
              </w:rPr>
            </w:pPr>
            <w:r>
              <w:rPr>
                <w:rFonts w:hint="eastAsia" w:ascii="宋体" w:hAnsi="宋体" w:cs="宋体"/>
                <w:sz w:val="24"/>
                <w:highlight w:val="none"/>
              </w:rPr>
              <w:t>2.13.5</w:t>
            </w:r>
          </w:p>
        </w:tc>
        <w:tc>
          <w:tcPr>
            <w:tcW w:w="6373" w:type="dxa"/>
            <w:shd w:val="clear" w:color="auto" w:fill="auto"/>
            <w:noWrap/>
            <w:vAlign w:val="center"/>
          </w:tcPr>
          <w:p w14:paraId="4AAC45A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红外耳温计指示单元的分辨力为 0.1℃。</w:t>
            </w:r>
          </w:p>
        </w:tc>
        <w:tc>
          <w:tcPr>
            <w:tcW w:w="1313" w:type="dxa"/>
            <w:noWrap/>
            <w:vAlign w:val="center"/>
          </w:tcPr>
          <w:p w14:paraId="43F91EEE">
            <w:pPr>
              <w:autoSpaceDE w:val="0"/>
              <w:autoSpaceDN w:val="0"/>
              <w:adjustRightInd/>
              <w:spacing w:line="300" w:lineRule="exact"/>
              <w:jc w:val="center"/>
              <w:rPr>
                <w:rFonts w:ascii="宋体" w:hAnsi="宋体" w:cs="宋体"/>
                <w:sz w:val="24"/>
                <w:highlight w:val="none"/>
                <w:lang w:val="zh-CN"/>
              </w:rPr>
            </w:pPr>
          </w:p>
        </w:tc>
      </w:tr>
      <w:tr w14:paraId="5AF68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BE523BB">
            <w:pPr>
              <w:adjustRightInd/>
              <w:spacing w:line="300" w:lineRule="exact"/>
              <w:jc w:val="center"/>
              <w:rPr>
                <w:rFonts w:ascii="宋体" w:hAnsi="宋体" w:cs="宋体"/>
                <w:sz w:val="24"/>
                <w:highlight w:val="none"/>
              </w:rPr>
            </w:pPr>
            <w:r>
              <w:rPr>
                <w:rFonts w:hint="eastAsia" w:ascii="宋体" w:hAnsi="宋体" w:cs="宋体"/>
                <w:sz w:val="24"/>
                <w:highlight w:val="none"/>
              </w:rPr>
              <w:t>2.13.6</w:t>
            </w:r>
          </w:p>
        </w:tc>
        <w:tc>
          <w:tcPr>
            <w:tcW w:w="6373" w:type="dxa"/>
            <w:shd w:val="clear" w:color="auto" w:fill="auto"/>
            <w:noWrap/>
            <w:vAlign w:val="center"/>
          </w:tcPr>
          <w:p w14:paraId="21EFB9B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当电池电压降低时，红外耳温计有可识别的指示。</w:t>
            </w:r>
          </w:p>
        </w:tc>
        <w:tc>
          <w:tcPr>
            <w:tcW w:w="1313" w:type="dxa"/>
            <w:noWrap/>
            <w:vAlign w:val="center"/>
          </w:tcPr>
          <w:p w14:paraId="0773EE44">
            <w:pPr>
              <w:autoSpaceDE w:val="0"/>
              <w:autoSpaceDN w:val="0"/>
              <w:adjustRightInd/>
              <w:spacing w:line="300" w:lineRule="exact"/>
              <w:jc w:val="center"/>
              <w:rPr>
                <w:rFonts w:ascii="宋体" w:hAnsi="宋体" w:cs="宋体"/>
                <w:sz w:val="24"/>
                <w:highlight w:val="none"/>
                <w:lang w:val="zh-CN"/>
              </w:rPr>
            </w:pPr>
          </w:p>
        </w:tc>
      </w:tr>
      <w:tr w14:paraId="73A0E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8ED2602">
            <w:pPr>
              <w:adjustRightInd/>
              <w:spacing w:line="300" w:lineRule="exact"/>
              <w:jc w:val="center"/>
              <w:rPr>
                <w:rFonts w:ascii="宋体" w:hAnsi="宋体" w:cs="宋体"/>
                <w:sz w:val="24"/>
                <w:highlight w:val="none"/>
              </w:rPr>
            </w:pPr>
            <w:r>
              <w:rPr>
                <w:rFonts w:hint="eastAsia" w:ascii="宋体" w:hAnsi="宋体" w:cs="宋体"/>
                <w:sz w:val="24"/>
                <w:highlight w:val="none"/>
              </w:rPr>
              <w:t>2.13.7</w:t>
            </w:r>
          </w:p>
        </w:tc>
        <w:tc>
          <w:tcPr>
            <w:tcW w:w="6373" w:type="dxa"/>
            <w:shd w:val="clear" w:color="auto" w:fill="auto"/>
            <w:noWrap/>
            <w:vAlign w:val="center"/>
          </w:tcPr>
          <w:p w14:paraId="00EFE68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红外耳温计应具备耳腔模式。</w:t>
            </w:r>
          </w:p>
        </w:tc>
        <w:tc>
          <w:tcPr>
            <w:tcW w:w="1313" w:type="dxa"/>
            <w:noWrap/>
            <w:vAlign w:val="center"/>
          </w:tcPr>
          <w:p w14:paraId="0CC733CE">
            <w:pPr>
              <w:autoSpaceDE w:val="0"/>
              <w:autoSpaceDN w:val="0"/>
              <w:adjustRightInd/>
              <w:spacing w:line="300" w:lineRule="exact"/>
              <w:jc w:val="center"/>
              <w:rPr>
                <w:rFonts w:ascii="宋体" w:hAnsi="宋体" w:cs="宋体"/>
                <w:sz w:val="24"/>
                <w:highlight w:val="none"/>
                <w:lang w:val="zh-CN"/>
              </w:rPr>
            </w:pPr>
          </w:p>
        </w:tc>
      </w:tr>
      <w:tr w14:paraId="07CD9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E1D0349">
            <w:pPr>
              <w:adjustRightInd/>
              <w:spacing w:line="300" w:lineRule="exact"/>
              <w:jc w:val="center"/>
              <w:rPr>
                <w:rFonts w:ascii="宋体" w:hAnsi="宋体" w:cs="宋体"/>
                <w:sz w:val="24"/>
                <w:highlight w:val="none"/>
              </w:rPr>
            </w:pPr>
            <w:r>
              <w:rPr>
                <w:rFonts w:hint="eastAsia" w:ascii="宋体" w:hAnsi="宋体" w:cs="宋体"/>
                <w:sz w:val="24"/>
                <w:highlight w:val="none"/>
              </w:rPr>
              <w:t>2.13.8</w:t>
            </w:r>
          </w:p>
        </w:tc>
        <w:tc>
          <w:tcPr>
            <w:tcW w:w="6373" w:type="dxa"/>
            <w:shd w:val="clear" w:color="auto" w:fill="auto"/>
            <w:noWrap/>
            <w:vAlign w:val="center"/>
          </w:tcPr>
          <w:p w14:paraId="6C1F0CF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红外耳温计可以设置为校准模式。</w:t>
            </w:r>
          </w:p>
        </w:tc>
        <w:tc>
          <w:tcPr>
            <w:tcW w:w="1313" w:type="dxa"/>
            <w:noWrap/>
            <w:vAlign w:val="center"/>
          </w:tcPr>
          <w:p w14:paraId="3EB851EC">
            <w:pPr>
              <w:autoSpaceDE w:val="0"/>
              <w:autoSpaceDN w:val="0"/>
              <w:adjustRightInd/>
              <w:spacing w:line="300" w:lineRule="exact"/>
              <w:jc w:val="center"/>
              <w:rPr>
                <w:rFonts w:ascii="宋体" w:hAnsi="宋体" w:cs="宋体"/>
                <w:sz w:val="24"/>
                <w:highlight w:val="none"/>
                <w:lang w:val="zh-CN"/>
              </w:rPr>
            </w:pPr>
          </w:p>
        </w:tc>
      </w:tr>
      <w:tr w14:paraId="05B3E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19AAF5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2.14</w:t>
            </w:r>
          </w:p>
        </w:tc>
        <w:tc>
          <w:tcPr>
            <w:tcW w:w="6373" w:type="dxa"/>
            <w:shd w:val="clear" w:color="auto" w:fill="auto"/>
            <w:noWrap/>
            <w:vAlign w:val="center"/>
          </w:tcPr>
          <w:p w14:paraId="1FC576FE">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血氧饱和度监测仪（数量：1个）</w:t>
            </w:r>
          </w:p>
        </w:tc>
        <w:tc>
          <w:tcPr>
            <w:tcW w:w="1313" w:type="dxa"/>
            <w:noWrap/>
            <w:vAlign w:val="center"/>
          </w:tcPr>
          <w:p w14:paraId="564E2A04">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3A93F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3D8EDD">
            <w:pPr>
              <w:adjustRightInd/>
              <w:spacing w:line="300" w:lineRule="exact"/>
              <w:jc w:val="center"/>
              <w:rPr>
                <w:rFonts w:ascii="宋体" w:hAnsi="宋体" w:cs="宋体"/>
                <w:sz w:val="24"/>
                <w:highlight w:val="none"/>
              </w:rPr>
            </w:pPr>
            <w:r>
              <w:rPr>
                <w:rFonts w:hint="eastAsia" w:ascii="宋体" w:hAnsi="宋体" w:cs="宋体"/>
                <w:sz w:val="24"/>
                <w:highlight w:val="none"/>
              </w:rPr>
              <w:t>2.14.1</w:t>
            </w:r>
          </w:p>
        </w:tc>
        <w:tc>
          <w:tcPr>
            <w:tcW w:w="6373" w:type="dxa"/>
            <w:shd w:val="clear" w:color="auto" w:fill="auto"/>
            <w:noWrap/>
            <w:vAlign w:val="center"/>
          </w:tcPr>
          <w:p w14:paraId="3B8C9BD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大字体显示血氧饱和度（SpO2）和脉率（PR），并柱状显示脉搏强度。</w:t>
            </w:r>
          </w:p>
        </w:tc>
        <w:tc>
          <w:tcPr>
            <w:tcW w:w="1313" w:type="dxa"/>
            <w:noWrap/>
            <w:vAlign w:val="center"/>
          </w:tcPr>
          <w:p w14:paraId="29EAE599">
            <w:pPr>
              <w:autoSpaceDE w:val="0"/>
              <w:autoSpaceDN w:val="0"/>
              <w:adjustRightInd/>
              <w:spacing w:line="300" w:lineRule="exact"/>
              <w:jc w:val="center"/>
              <w:rPr>
                <w:rFonts w:ascii="宋体" w:hAnsi="宋体" w:cs="宋体"/>
                <w:sz w:val="24"/>
                <w:highlight w:val="none"/>
                <w:lang w:val="zh-CN"/>
              </w:rPr>
            </w:pPr>
          </w:p>
        </w:tc>
      </w:tr>
      <w:tr w14:paraId="66286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82D40B0">
            <w:pPr>
              <w:adjustRightInd/>
              <w:spacing w:line="300" w:lineRule="exact"/>
              <w:jc w:val="center"/>
              <w:rPr>
                <w:rFonts w:ascii="宋体" w:hAnsi="宋体" w:cs="宋体"/>
                <w:sz w:val="24"/>
                <w:highlight w:val="none"/>
              </w:rPr>
            </w:pPr>
            <w:r>
              <w:rPr>
                <w:rFonts w:hint="eastAsia" w:ascii="宋体" w:hAnsi="宋体" w:cs="宋体"/>
                <w:sz w:val="24"/>
                <w:highlight w:val="none"/>
              </w:rPr>
              <w:t>2.14.2</w:t>
            </w:r>
          </w:p>
        </w:tc>
        <w:tc>
          <w:tcPr>
            <w:tcW w:w="6373" w:type="dxa"/>
            <w:shd w:val="clear" w:color="auto" w:fill="auto"/>
            <w:noWrap/>
            <w:vAlign w:val="center"/>
          </w:tcPr>
          <w:p w14:paraId="30CC973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可存储长达10分钟的SpO2和脉率趋势图回顾。</w:t>
            </w:r>
          </w:p>
        </w:tc>
        <w:tc>
          <w:tcPr>
            <w:tcW w:w="1313" w:type="dxa"/>
            <w:noWrap/>
            <w:vAlign w:val="center"/>
          </w:tcPr>
          <w:p w14:paraId="3F6BA7EE">
            <w:pPr>
              <w:autoSpaceDE w:val="0"/>
              <w:autoSpaceDN w:val="0"/>
              <w:adjustRightInd/>
              <w:spacing w:line="300" w:lineRule="exact"/>
              <w:jc w:val="center"/>
              <w:rPr>
                <w:rFonts w:ascii="宋体" w:hAnsi="宋体" w:cs="宋体"/>
                <w:sz w:val="24"/>
                <w:highlight w:val="none"/>
                <w:lang w:val="zh-CN"/>
              </w:rPr>
            </w:pPr>
          </w:p>
        </w:tc>
      </w:tr>
      <w:tr w14:paraId="6B6BA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D7FD541">
            <w:pPr>
              <w:adjustRightInd/>
              <w:spacing w:line="300" w:lineRule="exact"/>
              <w:jc w:val="center"/>
              <w:rPr>
                <w:rFonts w:ascii="宋体" w:hAnsi="宋体" w:cs="宋体"/>
                <w:sz w:val="24"/>
                <w:highlight w:val="none"/>
              </w:rPr>
            </w:pPr>
            <w:r>
              <w:rPr>
                <w:rFonts w:hint="eastAsia" w:ascii="宋体" w:hAnsi="宋体" w:cs="宋体"/>
                <w:sz w:val="24"/>
                <w:highlight w:val="none"/>
              </w:rPr>
              <w:t>2.14.3</w:t>
            </w:r>
          </w:p>
        </w:tc>
        <w:tc>
          <w:tcPr>
            <w:tcW w:w="6373" w:type="dxa"/>
            <w:shd w:val="clear" w:color="auto" w:fill="auto"/>
            <w:noWrap/>
            <w:vAlign w:val="center"/>
          </w:tcPr>
          <w:p w14:paraId="5B3ED92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4节AA普通电池可供电48小时，兼容4节1.2vAA镍氢充电电池。</w:t>
            </w:r>
          </w:p>
        </w:tc>
        <w:tc>
          <w:tcPr>
            <w:tcW w:w="1313" w:type="dxa"/>
            <w:noWrap/>
            <w:vAlign w:val="center"/>
          </w:tcPr>
          <w:p w14:paraId="678E1E67">
            <w:pPr>
              <w:autoSpaceDE w:val="0"/>
              <w:autoSpaceDN w:val="0"/>
              <w:adjustRightInd/>
              <w:spacing w:line="300" w:lineRule="exact"/>
              <w:jc w:val="center"/>
              <w:rPr>
                <w:rFonts w:ascii="宋体" w:hAnsi="宋体" w:cs="宋体"/>
                <w:sz w:val="24"/>
                <w:highlight w:val="none"/>
                <w:lang w:val="zh-CN"/>
              </w:rPr>
            </w:pPr>
          </w:p>
        </w:tc>
      </w:tr>
      <w:tr w14:paraId="355D4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D7E27C8">
            <w:pPr>
              <w:adjustRightInd/>
              <w:spacing w:line="300" w:lineRule="exact"/>
              <w:jc w:val="center"/>
              <w:rPr>
                <w:rFonts w:ascii="宋体" w:hAnsi="宋体" w:cs="宋体"/>
                <w:sz w:val="24"/>
                <w:highlight w:val="none"/>
              </w:rPr>
            </w:pPr>
            <w:r>
              <w:rPr>
                <w:rFonts w:hint="eastAsia" w:ascii="宋体" w:hAnsi="宋体" w:cs="宋体"/>
                <w:sz w:val="24"/>
                <w:highlight w:val="none"/>
              </w:rPr>
              <w:t>2.14.4</w:t>
            </w:r>
          </w:p>
        </w:tc>
        <w:tc>
          <w:tcPr>
            <w:tcW w:w="6373" w:type="dxa"/>
            <w:shd w:val="clear" w:color="auto" w:fill="auto"/>
            <w:noWrap/>
            <w:vAlign w:val="center"/>
          </w:tcPr>
          <w:p w14:paraId="295EB28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具有三级声光报警功能，报警上下限可调。</w:t>
            </w:r>
          </w:p>
        </w:tc>
        <w:tc>
          <w:tcPr>
            <w:tcW w:w="1313" w:type="dxa"/>
            <w:noWrap/>
            <w:vAlign w:val="center"/>
          </w:tcPr>
          <w:p w14:paraId="755148B6">
            <w:pPr>
              <w:autoSpaceDE w:val="0"/>
              <w:autoSpaceDN w:val="0"/>
              <w:adjustRightInd/>
              <w:spacing w:line="300" w:lineRule="exact"/>
              <w:jc w:val="center"/>
              <w:rPr>
                <w:rFonts w:ascii="宋体" w:hAnsi="宋体" w:cs="宋体"/>
                <w:sz w:val="24"/>
                <w:highlight w:val="none"/>
                <w:lang w:val="zh-CN"/>
              </w:rPr>
            </w:pPr>
          </w:p>
        </w:tc>
      </w:tr>
      <w:tr w14:paraId="17808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BF5964D">
            <w:pPr>
              <w:adjustRightInd/>
              <w:spacing w:line="300" w:lineRule="exact"/>
              <w:jc w:val="center"/>
              <w:rPr>
                <w:rFonts w:ascii="宋体" w:hAnsi="宋体" w:cs="宋体"/>
                <w:sz w:val="24"/>
                <w:highlight w:val="none"/>
              </w:rPr>
            </w:pPr>
            <w:r>
              <w:rPr>
                <w:rFonts w:hint="eastAsia" w:ascii="宋体" w:hAnsi="宋体" w:cs="宋体"/>
                <w:sz w:val="24"/>
                <w:highlight w:val="none"/>
              </w:rPr>
              <w:t>2.14.5</w:t>
            </w:r>
          </w:p>
        </w:tc>
        <w:tc>
          <w:tcPr>
            <w:tcW w:w="6373" w:type="dxa"/>
            <w:shd w:val="clear" w:color="auto" w:fill="auto"/>
            <w:noWrap/>
            <w:vAlign w:val="center"/>
          </w:tcPr>
          <w:p w14:paraId="6D5B989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可实现≥300个小时数据存储功能, 满足睡眠监护的需要。</w:t>
            </w:r>
          </w:p>
        </w:tc>
        <w:tc>
          <w:tcPr>
            <w:tcW w:w="1313" w:type="dxa"/>
            <w:noWrap/>
            <w:vAlign w:val="center"/>
          </w:tcPr>
          <w:p w14:paraId="4CE290EB">
            <w:pPr>
              <w:autoSpaceDE w:val="0"/>
              <w:autoSpaceDN w:val="0"/>
              <w:adjustRightInd/>
              <w:spacing w:line="300" w:lineRule="exact"/>
              <w:jc w:val="center"/>
              <w:rPr>
                <w:rFonts w:ascii="宋体" w:hAnsi="宋体" w:cs="宋体"/>
                <w:sz w:val="24"/>
                <w:highlight w:val="none"/>
                <w:lang w:val="zh-CN"/>
              </w:rPr>
            </w:pPr>
          </w:p>
        </w:tc>
      </w:tr>
      <w:tr w14:paraId="76D35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6D015AB">
            <w:pPr>
              <w:adjustRightInd/>
              <w:spacing w:line="300" w:lineRule="exact"/>
              <w:jc w:val="center"/>
              <w:rPr>
                <w:rFonts w:ascii="宋体" w:hAnsi="宋体" w:cs="宋体"/>
                <w:sz w:val="24"/>
                <w:highlight w:val="none"/>
              </w:rPr>
            </w:pPr>
            <w:r>
              <w:rPr>
                <w:rFonts w:hint="eastAsia" w:ascii="宋体" w:hAnsi="宋体" w:cs="宋体"/>
                <w:sz w:val="24"/>
                <w:highlight w:val="none"/>
              </w:rPr>
              <w:t>2.14.6</w:t>
            </w:r>
          </w:p>
        </w:tc>
        <w:tc>
          <w:tcPr>
            <w:tcW w:w="6373" w:type="dxa"/>
            <w:shd w:val="clear" w:color="auto" w:fill="auto"/>
            <w:noWrap/>
            <w:vAlign w:val="center"/>
          </w:tcPr>
          <w:p w14:paraId="148B476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数据可以传输到PC机，并可存储、回顾、打印结果。</w:t>
            </w:r>
          </w:p>
        </w:tc>
        <w:tc>
          <w:tcPr>
            <w:tcW w:w="1313" w:type="dxa"/>
            <w:noWrap/>
            <w:vAlign w:val="center"/>
          </w:tcPr>
          <w:p w14:paraId="652C08B3">
            <w:pPr>
              <w:autoSpaceDE w:val="0"/>
              <w:autoSpaceDN w:val="0"/>
              <w:adjustRightInd/>
              <w:spacing w:line="300" w:lineRule="exact"/>
              <w:jc w:val="center"/>
              <w:rPr>
                <w:rFonts w:ascii="宋体" w:hAnsi="宋体" w:cs="宋体"/>
                <w:sz w:val="24"/>
                <w:highlight w:val="none"/>
                <w:lang w:val="zh-CN"/>
              </w:rPr>
            </w:pPr>
          </w:p>
        </w:tc>
      </w:tr>
      <w:tr w14:paraId="3FF7F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BC56B71">
            <w:pPr>
              <w:adjustRightInd/>
              <w:spacing w:line="300" w:lineRule="exact"/>
              <w:jc w:val="center"/>
              <w:rPr>
                <w:rFonts w:ascii="宋体" w:hAnsi="宋体" w:cs="宋体"/>
                <w:sz w:val="24"/>
                <w:highlight w:val="none"/>
              </w:rPr>
            </w:pPr>
            <w:r>
              <w:rPr>
                <w:rFonts w:hint="eastAsia" w:ascii="宋体" w:hAnsi="宋体" w:cs="宋体"/>
                <w:sz w:val="24"/>
                <w:highlight w:val="none"/>
              </w:rPr>
              <w:t>2.14.7</w:t>
            </w:r>
          </w:p>
        </w:tc>
        <w:tc>
          <w:tcPr>
            <w:tcW w:w="6373" w:type="dxa"/>
            <w:shd w:val="clear" w:color="auto" w:fill="auto"/>
            <w:noWrap/>
            <w:vAlign w:val="center"/>
          </w:tcPr>
          <w:p w14:paraId="1C7271A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抗运动干扰和弱灌注测量。</w:t>
            </w:r>
          </w:p>
        </w:tc>
        <w:tc>
          <w:tcPr>
            <w:tcW w:w="1313" w:type="dxa"/>
            <w:noWrap/>
            <w:vAlign w:val="center"/>
          </w:tcPr>
          <w:p w14:paraId="79556539">
            <w:pPr>
              <w:autoSpaceDE w:val="0"/>
              <w:autoSpaceDN w:val="0"/>
              <w:adjustRightInd/>
              <w:spacing w:line="300" w:lineRule="exact"/>
              <w:jc w:val="center"/>
              <w:rPr>
                <w:rFonts w:ascii="宋体" w:hAnsi="宋体" w:cs="宋体"/>
                <w:sz w:val="24"/>
                <w:highlight w:val="none"/>
                <w:lang w:val="zh-CN"/>
              </w:rPr>
            </w:pPr>
          </w:p>
        </w:tc>
      </w:tr>
      <w:tr w14:paraId="08FD2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F7AA4CB">
            <w:pPr>
              <w:adjustRightInd/>
              <w:spacing w:line="300" w:lineRule="exact"/>
              <w:jc w:val="center"/>
              <w:rPr>
                <w:rFonts w:ascii="宋体" w:hAnsi="宋体" w:cs="宋体"/>
                <w:sz w:val="24"/>
                <w:highlight w:val="none"/>
              </w:rPr>
            </w:pPr>
            <w:r>
              <w:rPr>
                <w:rFonts w:hint="eastAsia" w:ascii="宋体" w:hAnsi="宋体" w:cs="宋体"/>
                <w:sz w:val="24"/>
                <w:highlight w:val="none"/>
              </w:rPr>
              <w:t>2.14.8</w:t>
            </w:r>
          </w:p>
        </w:tc>
        <w:tc>
          <w:tcPr>
            <w:tcW w:w="6373" w:type="dxa"/>
            <w:shd w:val="clear" w:color="auto" w:fill="auto"/>
            <w:noWrap/>
            <w:vAlign w:val="center"/>
          </w:tcPr>
          <w:p w14:paraId="4647372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自动关机功能和实时时钟显示。</w:t>
            </w:r>
          </w:p>
        </w:tc>
        <w:tc>
          <w:tcPr>
            <w:tcW w:w="1313" w:type="dxa"/>
            <w:noWrap/>
            <w:vAlign w:val="center"/>
          </w:tcPr>
          <w:p w14:paraId="49BB440B">
            <w:pPr>
              <w:autoSpaceDE w:val="0"/>
              <w:autoSpaceDN w:val="0"/>
              <w:adjustRightInd/>
              <w:spacing w:line="300" w:lineRule="exact"/>
              <w:jc w:val="center"/>
              <w:rPr>
                <w:rFonts w:ascii="宋体" w:hAnsi="宋体" w:cs="宋体"/>
                <w:sz w:val="24"/>
                <w:highlight w:val="none"/>
                <w:lang w:val="zh-CN"/>
              </w:rPr>
            </w:pPr>
          </w:p>
        </w:tc>
      </w:tr>
      <w:tr w14:paraId="75B9A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75A93FB">
            <w:pPr>
              <w:adjustRightInd/>
              <w:spacing w:line="300" w:lineRule="exact"/>
              <w:jc w:val="center"/>
              <w:rPr>
                <w:rFonts w:ascii="宋体" w:hAnsi="宋体" w:cs="宋体"/>
                <w:sz w:val="24"/>
                <w:highlight w:val="none"/>
              </w:rPr>
            </w:pPr>
            <w:r>
              <w:rPr>
                <w:rFonts w:hint="eastAsia" w:ascii="宋体" w:hAnsi="宋体" w:cs="宋体"/>
                <w:sz w:val="24"/>
                <w:highlight w:val="none"/>
              </w:rPr>
              <w:t>2.14.9</w:t>
            </w:r>
          </w:p>
        </w:tc>
        <w:tc>
          <w:tcPr>
            <w:tcW w:w="6373" w:type="dxa"/>
            <w:shd w:val="clear" w:color="auto" w:fill="auto"/>
            <w:noWrap/>
            <w:vAlign w:val="center"/>
          </w:tcPr>
          <w:p w14:paraId="6DCA109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具有脉搏调制音，通过心跳声音的音调变化来判断血氧饱和度的高低变化。</w:t>
            </w:r>
          </w:p>
        </w:tc>
        <w:tc>
          <w:tcPr>
            <w:tcW w:w="1313" w:type="dxa"/>
            <w:noWrap/>
            <w:vAlign w:val="center"/>
          </w:tcPr>
          <w:p w14:paraId="7C1FBFC1">
            <w:pPr>
              <w:autoSpaceDE w:val="0"/>
              <w:autoSpaceDN w:val="0"/>
              <w:adjustRightInd/>
              <w:spacing w:line="300" w:lineRule="exact"/>
              <w:jc w:val="center"/>
              <w:rPr>
                <w:rFonts w:ascii="宋体" w:hAnsi="宋体" w:cs="宋体"/>
                <w:sz w:val="24"/>
                <w:highlight w:val="none"/>
                <w:lang w:val="zh-CN"/>
              </w:rPr>
            </w:pPr>
          </w:p>
        </w:tc>
      </w:tr>
      <w:tr w14:paraId="7D150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4ECFBFB">
            <w:pPr>
              <w:adjustRightInd/>
              <w:spacing w:line="300" w:lineRule="exact"/>
              <w:jc w:val="center"/>
              <w:rPr>
                <w:rFonts w:ascii="宋体" w:hAnsi="宋体" w:cs="宋体"/>
                <w:sz w:val="24"/>
                <w:highlight w:val="none"/>
              </w:rPr>
            </w:pPr>
            <w:r>
              <w:rPr>
                <w:rFonts w:hint="eastAsia" w:ascii="宋体" w:hAnsi="宋体" w:cs="宋体"/>
                <w:sz w:val="24"/>
                <w:highlight w:val="none"/>
              </w:rPr>
              <w:t>2.14.10</w:t>
            </w:r>
          </w:p>
        </w:tc>
        <w:tc>
          <w:tcPr>
            <w:tcW w:w="6373" w:type="dxa"/>
            <w:shd w:val="clear" w:color="auto" w:fill="auto"/>
            <w:noWrap/>
            <w:vAlign w:val="center"/>
          </w:tcPr>
          <w:p w14:paraId="7C7FF2F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支持掉电数据存储功能。</w:t>
            </w:r>
          </w:p>
        </w:tc>
        <w:tc>
          <w:tcPr>
            <w:tcW w:w="1313" w:type="dxa"/>
            <w:noWrap/>
            <w:vAlign w:val="center"/>
          </w:tcPr>
          <w:p w14:paraId="7E89FF61">
            <w:pPr>
              <w:autoSpaceDE w:val="0"/>
              <w:autoSpaceDN w:val="0"/>
              <w:adjustRightInd/>
              <w:spacing w:line="300" w:lineRule="exact"/>
              <w:jc w:val="center"/>
              <w:rPr>
                <w:rFonts w:ascii="宋体" w:hAnsi="宋体" w:cs="宋体"/>
                <w:sz w:val="24"/>
                <w:highlight w:val="none"/>
                <w:lang w:val="zh-CN"/>
              </w:rPr>
            </w:pPr>
          </w:p>
        </w:tc>
      </w:tr>
      <w:tr w14:paraId="29418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53ECE6C">
            <w:pPr>
              <w:adjustRightInd/>
              <w:spacing w:line="300" w:lineRule="exact"/>
              <w:jc w:val="center"/>
              <w:rPr>
                <w:rFonts w:ascii="宋体" w:hAnsi="宋体" w:cs="宋体"/>
                <w:sz w:val="24"/>
                <w:highlight w:val="none"/>
              </w:rPr>
            </w:pPr>
            <w:r>
              <w:rPr>
                <w:rFonts w:hint="eastAsia" w:ascii="宋体" w:hAnsi="宋体" w:cs="宋体"/>
                <w:sz w:val="24"/>
                <w:highlight w:val="none"/>
              </w:rPr>
              <w:t>2.14.11</w:t>
            </w:r>
          </w:p>
        </w:tc>
        <w:tc>
          <w:tcPr>
            <w:tcW w:w="6373" w:type="dxa"/>
            <w:shd w:val="clear" w:color="auto" w:fill="auto"/>
            <w:noWrap/>
            <w:vAlign w:val="center"/>
          </w:tcPr>
          <w:p w14:paraId="3FF28B5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全面适用于成人、小儿、新生儿。</w:t>
            </w:r>
          </w:p>
        </w:tc>
        <w:tc>
          <w:tcPr>
            <w:tcW w:w="1313" w:type="dxa"/>
            <w:noWrap/>
            <w:vAlign w:val="center"/>
          </w:tcPr>
          <w:p w14:paraId="51D1435E">
            <w:pPr>
              <w:autoSpaceDE w:val="0"/>
              <w:autoSpaceDN w:val="0"/>
              <w:adjustRightInd/>
              <w:spacing w:line="300" w:lineRule="exact"/>
              <w:jc w:val="center"/>
              <w:rPr>
                <w:rFonts w:ascii="宋体" w:hAnsi="宋体" w:cs="宋体"/>
                <w:sz w:val="24"/>
                <w:highlight w:val="none"/>
              </w:rPr>
            </w:pPr>
          </w:p>
        </w:tc>
      </w:tr>
      <w:tr w14:paraId="5E757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20AB3B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2.15</w:t>
            </w:r>
          </w:p>
        </w:tc>
        <w:tc>
          <w:tcPr>
            <w:tcW w:w="6373" w:type="dxa"/>
            <w:shd w:val="clear" w:color="auto" w:fill="auto"/>
            <w:noWrap/>
            <w:vAlign w:val="center"/>
          </w:tcPr>
          <w:p w14:paraId="2E1BEFD9">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电子身高体重仪（数量：6个）</w:t>
            </w:r>
          </w:p>
        </w:tc>
        <w:tc>
          <w:tcPr>
            <w:tcW w:w="1313" w:type="dxa"/>
            <w:noWrap/>
            <w:vAlign w:val="center"/>
          </w:tcPr>
          <w:p w14:paraId="09009D16">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5577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0B4ABFC">
            <w:pPr>
              <w:adjustRightInd/>
              <w:spacing w:line="300" w:lineRule="exact"/>
              <w:jc w:val="center"/>
              <w:rPr>
                <w:rFonts w:ascii="宋体" w:hAnsi="宋体" w:cs="宋体"/>
                <w:sz w:val="24"/>
                <w:highlight w:val="none"/>
              </w:rPr>
            </w:pPr>
            <w:r>
              <w:rPr>
                <w:rFonts w:hint="eastAsia" w:ascii="宋体" w:hAnsi="宋体" w:cs="宋体"/>
                <w:sz w:val="24"/>
                <w:highlight w:val="none"/>
              </w:rPr>
              <w:t>2.15.1</w:t>
            </w:r>
          </w:p>
        </w:tc>
        <w:tc>
          <w:tcPr>
            <w:tcW w:w="6373" w:type="dxa"/>
            <w:shd w:val="clear" w:color="auto" w:fill="auto"/>
            <w:noWrap/>
            <w:vAlign w:val="center"/>
          </w:tcPr>
          <w:p w14:paraId="28E31C4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体重测量方式，精密平衡梁式压力传感器称重，具有偏心负载功能。</w:t>
            </w:r>
          </w:p>
        </w:tc>
        <w:tc>
          <w:tcPr>
            <w:tcW w:w="1313" w:type="dxa"/>
            <w:noWrap/>
            <w:vAlign w:val="center"/>
          </w:tcPr>
          <w:p w14:paraId="26416367">
            <w:pPr>
              <w:autoSpaceDE w:val="0"/>
              <w:autoSpaceDN w:val="0"/>
              <w:adjustRightInd/>
              <w:spacing w:line="300" w:lineRule="exact"/>
              <w:jc w:val="center"/>
              <w:rPr>
                <w:rFonts w:ascii="宋体" w:hAnsi="宋体" w:cs="宋体"/>
                <w:sz w:val="24"/>
                <w:highlight w:val="none"/>
                <w:lang w:val="zh-CN"/>
              </w:rPr>
            </w:pPr>
          </w:p>
        </w:tc>
      </w:tr>
      <w:tr w14:paraId="799DB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8A6A48A">
            <w:pPr>
              <w:adjustRightInd/>
              <w:spacing w:line="300" w:lineRule="exact"/>
              <w:jc w:val="center"/>
              <w:rPr>
                <w:rFonts w:ascii="宋体" w:hAnsi="宋体" w:cs="宋体"/>
                <w:sz w:val="24"/>
                <w:highlight w:val="none"/>
              </w:rPr>
            </w:pPr>
            <w:r>
              <w:rPr>
                <w:rFonts w:hint="eastAsia" w:ascii="宋体" w:hAnsi="宋体" w:cs="宋体"/>
                <w:sz w:val="24"/>
                <w:highlight w:val="none"/>
              </w:rPr>
              <w:t>2.15.2</w:t>
            </w:r>
          </w:p>
        </w:tc>
        <w:tc>
          <w:tcPr>
            <w:tcW w:w="6373" w:type="dxa"/>
            <w:shd w:val="clear" w:color="auto" w:fill="auto"/>
            <w:noWrap/>
            <w:vAlign w:val="center"/>
          </w:tcPr>
          <w:p w14:paraId="3DAF092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身高测量方式：超声波测量，探头具有温度补偿功能。</w:t>
            </w:r>
          </w:p>
        </w:tc>
        <w:tc>
          <w:tcPr>
            <w:tcW w:w="1313" w:type="dxa"/>
            <w:noWrap/>
            <w:vAlign w:val="center"/>
          </w:tcPr>
          <w:p w14:paraId="11A4A5DE">
            <w:pPr>
              <w:autoSpaceDE w:val="0"/>
              <w:autoSpaceDN w:val="0"/>
              <w:adjustRightInd/>
              <w:spacing w:line="300" w:lineRule="exact"/>
              <w:jc w:val="center"/>
              <w:rPr>
                <w:rFonts w:ascii="宋体" w:hAnsi="宋体" w:cs="宋体"/>
                <w:sz w:val="24"/>
                <w:highlight w:val="none"/>
                <w:lang w:val="zh-CN"/>
              </w:rPr>
            </w:pPr>
          </w:p>
        </w:tc>
      </w:tr>
      <w:tr w14:paraId="655B4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638549">
            <w:pPr>
              <w:adjustRightInd/>
              <w:spacing w:line="300" w:lineRule="exact"/>
              <w:jc w:val="center"/>
              <w:rPr>
                <w:rFonts w:ascii="宋体" w:hAnsi="宋体" w:cs="宋体"/>
                <w:sz w:val="24"/>
                <w:highlight w:val="none"/>
              </w:rPr>
            </w:pPr>
            <w:r>
              <w:rPr>
                <w:rFonts w:hint="eastAsia" w:ascii="宋体" w:hAnsi="宋体" w:cs="宋体"/>
                <w:sz w:val="24"/>
                <w:highlight w:val="none"/>
              </w:rPr>
              <w:t>2.15.3</w:t>
            </w:r>
          </w:p>
        </w:tc>
        <w:tc>
          <w:tcPr>
            <w:tcW w:w="6373" w:type="dxa"/>
            <w:shd w:val="clear" w:color="auto" w:fill="auto"/>
            <w:noWrap/>
            <w:vAlign w:val="center"/>
          </w:tcPr>
          <w:p w14:paraId="3EF58FF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≥7寸液晶显示屏。</w:t>
            </w:r>
          </w:p>
        </w:tc>
        <w:tc>
          <w:tcPr>
            <w:tcW w:w="1313" w:type="dxa"/>
            <w:noWrap/>
            <w:vAlign w:val="center"/>
          </w:tcPr>
          <w:p w14:paraId="39FDCCE9">
            <w:pPr>
              <w:autoSpaceDE w:val="0"/>
              <w:autoSpaceDN w:val="0"/>
              <w:adjustRightInd/>
              <w:spacing w:line="300" w:lineRule="exact"/>
              <w:jc w:val="center"/>
              <w:rPr>
                <w:rFonts w:ascii="宋体" w:hAnsi="宋体" w:cs="宋体"/>
                <w:sz w:val="24"/>
                <w:highlight w:val="none"/>
                <w:lang w:val="zh-CN"/>
              </w:rPr>
            </w:pPr>
          </w:p>
        </w:tc>
      </w:tr>
      <w:tr w14:paraId="36A6C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92EC04D">
            <w:pPr>
              <w:adjustRightInd/>
              <w:spacing w:line="300" w:lineRule="exact"/>
              <w:jc w:val="center"/>
              <w:rPr>
                <w:rFonts w:ascii="宋体" w:hAnsi="宋体" w:cs="宋体"/>
                <w:sz w:val="24"/>
                <w:highlight w:val="none"/>
              </w:rPr>
            </w:pPr>
            <w:r>
              <w:rPr>
                <w:rFonts w:hint="eastAsia" w:ascii="宋体" w:hAnsi="宋体" w:cs="宋体"/>
                <w:sz w:val="24"/>
                <w:highlight w:val="none"/>
              </w:rPr>
              <w:t>2.15.4</w:t>
            </w:r>
          </w:p>
        </w:tc>
        <w:tc>
          <w:tcPr>
            <w:tcW w:w="6373" w:type="dxa"/>
            <w:shd w:val="clear" w:color="auto" w:fill="auto"/>
            <w:noWrap/>
            <w:vAlign w:val="center"/>
          </w:tcPr>
          <w:p w14:paraId="557834E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身高测量范围：20cm～210cm。</w:t>
            </w:r>
          </w:p>
        </w:tc>
        <w:tc>
          <w:tcPr>
            <w:tcW w:w="1313" w:type="dxa"/>
            <w:noWrap/>
            <w:vAlign w:val="center"/>
          </w:tcPr>
          <w:p w14:paraId="1E9DB22A">
            <w:pPr>
              <w:autoSpaceDE w:val="0"/>
              <w:autoSpaceDN w:val="0"/>
              <w:adjustRightInd/>
              <w:spacing w:line="300" w:lineRule="exact"/>
              <w:jc w:val="center"/>
              <w:rPr>
                <w:rFonts w:ascii="宋体" w:hAnsi="宋体" w:cs="宋体"/>
                <w:sz w:val="24"/>
                <w:highlight w:val="none"/>
                <w:lang w:val="zh-CN"/>
              </w:rPr>
            </w:pPr>
          </w:p>
        </w:tc>
      </w:tr>
      <w:tr w14:paraId="0AD74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22D018D">
            <w:pPr>
              <w:adjustRightInd/>
              <w:spacing w:line="300" w:lineRule="exact"/>
              <w:jc w:val="center"/>
              <w:rPr>
                <w:rFonts w:ascii="宋体" w:hAnsi="宋体" w:cs="宋体"/>
                <w:sz w:val="24"/>
                <w:highlight w:val="none"/>
              </w:rPr>
            </w:pPr>
            <w:r>
              <w:rPr>
                <w:rFonts w:hint="eastAsia" w:ascii="宋体" w:hAnsi="宋体" w:cs="宋体"/>
                <w:sz w:val="24"/>
                <w:highlight w:val="none"/>
              </w:rPr>
              <w:t>2.15.5</w:t>
            </w:r>
          </w:p>
        </w:tc>
        <w:tc>
          <w:tcPr>
            <w:tcW w:w="6373" w:type="dxa"/>
            <w:shd w:val="clear" w:color="auto" w:fill="auto"/>
            <w:noWrap/>
            <w:vAlign w:val="center"/>
          </w:tcPr>
          <w:p w14:paraId="36CF259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体重测量范围：1kg～500kg。</w:t>
            </w:r>
          </w:p>
        </w:tc>
        <w:tc>
          <w:tcPr>
            <w:tcW w:w="1313" w:type="dxa"/>
            <w:noWrap/>
            <w:vAlign w:val="center"/>
          </w:tcPr>
          <w:p w14:paraId="73DB47A2">
            <w:pPr>
              <w:autoSpaceDE w:val="0"/>
              <w:autoSpaceDN w:val="0"/>
              <w:adjustRightInd/>
              <w:spacing w:line="300" w:lineRule="exact"/>
              <w:jc w:val="center"/>
              <w:rPr>
                <w:rFonts w:ascii="宋体" w:hAnsi="宋体" w:cs="宋体"/>
                <w:sz w:val="24"/>
                <w:highlight w:val="none"/>
                <w:lang w:val="zh-CN"/>
              </w:rPr>
            </w:pPr>
          </w:p>
        </w:tc>
      </w:tr>
      <w:tr w14:paraId="6713D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E8E0F7F">
            <w:pPr>
              <w:adjustRightInd/>
              <w:spacing w:line="300" w:lineRule="exact"/>
              <w:jc w:val="center"/>
              <w:rPr>
                <w:rFonts w:ascii="宋体" w:hAnsi="宋体" w:cs="宋体"/>
                <w:sz w:val="24"/>
                <w:highlight w:val="none"/>
              </w:rPr>
            </w:pPr>
            <w:r>
              <w:rPr>
                <w:rFonts w:hint="eastAsia" w:ascii="宋体" w:hAnsi="宋体" w:cs="宋体"/>
                <w:sz w:val="24"/>
                <w:highlight w:val="none"/>
              </w:rPr>
              <w:t>2.15.6</w:t>
            </w:r>
          </w:p>
        </w:tc>
        <w:tc>
          <w:tcPr>
            <w:tcW w:w="6373" w:type="dxa"/>
            <w:shd w:val="clear" w:color="auto" w:fill="auto"/>
            <w:noWrap/>
            <w:vAlign w:val="center"/>
          </w:tcPr>
          <w:p w14:paraId="4BB0C1B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精确度，身高：±0.1cm。</w:t>
            </w:r>
          </w:p>
        </w:tc>
        <w:tc>
          <w:tcPr>
            <w:tcW w:w="1313" w:type="dxa"/>
            <w:noWrap/>
            <w:vAlign w:val="center"/>
          </w:tcPr>
          <w:p w14:paraId="22AC4D28">
            <w:pPr>
              <w:autoSpaceDE w:val="0"/>
              <w:autoSpaceDN w:val="0"/>
              <w:adjustRightInd/>
              <w:spacing w:line="300" w:lineRule="exact"/>
              <w:jc w:val="center"/>
              <w:rPr>
                <w:rFonts w:ascii="宋体" w:hAnsi="宋体" w:cs="宋体"/>
                <w:sz w:val="24"/>
                <w:highlight w:val="none"/>
              </w:rPr>
            </w:pPr>
          </w:p>
        </w:tc>
      </w:tr>
      <w:tr w14:paraId="30AD8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5ED70E1">
            <w:pPr>
              <w:adjustRightInd/>
              <w:spacing w:line="300" w:lineRule="exact"/>
              <w:jc w:val="center"/>
              <w:rPr>
                <w:rFonts w:ascii="宋体" w:hAnsi="宋体" w:cs="宋体"/>
                <w:sz w:val="24"/>
                <w:highlight w:val="none"/>
              </w:rPr>
            </w:pPr>
            <w:r>
              <w:rPr>
                <w:rFonts w:hint="eastAsia" w:ascii="宋体" w:hAnsi="宋体" w:cs="宋体"/>
                <w:sz w:val="24"/>
                <w:highlight w:val="none"/>
              </w:rPr>
              <w:t>2.15.7</w:t>
            </w:r>
          </w:p>
        </w:tc>
        <w:tc>
          <w:tcPr>
            <w:tcW w:w="6373" w:type="dxa"/>
            <w:shd w:val="clear" w:color="auto" w:fill="auto"/>
            <w:noWrap/>
            <w:vAlign w:val="center"/>
          </w:tcPr>
          <w:p w14:paraId="13A07A6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配备高速热敏打印机。</w:t>
            </w:r>
          </w:p>
        </w:tc>
        <w:tc>
          <w:tcPr>
            <w:tcW w:w="1313" w:type="dxa"/>
            <w:noWrap/>
            <w:vAlign w:val="center"/>
          </w:tcPr>
          <w:p w14:paraId="0AEF7913">
            <w:pPr>
              <w:autoSpaceDE w:val="0"/>
              <w:autoSpaceDN w:val="0"/>
              <w:adjustRightInd/>
              <w:spacing w:line="300" w:lineRule="exact"/>
              <w:jc w:val="center"/>
              <w:rPr>
                <w:rFonts w:ascii="宋体" w:hAnsi="宋体" w:cs="宋体"/>
                <w:sz w:val="24"/>
                <w:highlight w:val="none"/>
                <w:lang w:val="zh-CN"/>
              </w:rPr>
            </w:pPr>
          </w:p>
        </w:tc>
      </w:tr>
      <w:tr w14:paraId="1FB25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48CEB5">
            <w:pPr>
              <w:adjustRightInd/>
              <w:spacing w:line="300" w:lineRule="exact"/>
              <w:jc w:val="center"/>
              <w:rPr>
                <w:rFonts w:ascii="宋体" w:hAnsi="宋体" w:cs="宋体"/>
                <w:sz w:val="24"/>
                <w:highlight w:val="none"/>
              </w:rPr>
            </w:pPr>
            <w:r>
              <w:rPr>
                <w:rFonts w:hint="eastAsia" w:ascii="宋体" w:hAnsi="宋体" w:cs="宋体"/>
                <w:sz w:val="24"/>
                <w:highlight w:val="none"/>
              </w:rPr>
              <w:t>2.15.8</w:t>
            </w:r>
          </w:p>
        </w:tc>
        <w:tc>
          <w:tcPr>
            <w:tcW w:w="6373" w:type="dxa"/>
            <w:shd w:val="clear" w:color="auto" w:fill="auto"/>
            <w:noWrap/>
            <w:vAlign w:val="center"/>
          </w:tcPr>
          <w:p w14:paraId="6CDFB5A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测量速度≤5秒，具有倒计时功能 。</w:t>
            </w:r>
          </w:p>
        </w:tc>
        <w:tc>
          <w:tcPr>
            <w:tcW w:w="1313" w:type="dxa"/>
            <w:noWrap/>
            <w:vAlign w:val="center"/>
          </w:tcPr>
          <w:p w14:paraId="3A5E2A15">
            <w:pPr>
              <w:autoSpaceDE w:val="0"/>
              <w:autoSpaceDN w:val="0"/>
              <w:adjustRightInd/>
              <w:spacing w:line="300" w:lineRule="exact"/>
              <w:jc w:val="center"/>
              <w:rPr>
                <w:rFonts w:ascii="宋体" w:hAnsi="宋体" w:cs="宋体"/>
                <w:sz w:val="24"/>
                <w:highlight w:val="none"/>
                <w:lang w:val="zh-CN"/>
              </w:rPr>
            </w:pPr>
          </w:p>
        </w:tc>
      </w:tr>
      <w:tr w14:paraId="625B3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BEC5214">
            <w:pPr>
              <w:adjustRightInd/>
              <w:spacing w:line="300" w:lineRule="exact"/>
              <w:jc w:val="center"/>
              <w:rPr>
                <w:rFonts w:ascii="宋体" w:hAnsi="宋体" w:cs="宋体"/>
                <w:sz w:val="24"/>
                <w:highlight w:val="none"/>
              </w:rPr>
            </w:pPr>
            <w:r>
              <w:rPr>
                <w:rFonts w:hint="eastAsia" w:ascii="宋体" w:hAnsi="宋体" w:cs="宋体"/>
                <w:sz w:val="24"/>
                <w:highlight w:val="none"/>
              </w:rPr>
              <w:t>2.15.9</w:t>
            </w:r>
          </w:p>
        </w:tc>
        <w:tc>
          <w:tcPr>
            <w:tcW w:w="6373" w:type="dxa"/>
            <w:shd w:val="clear" w:color="auto" w:fill="auto"/>
            <w:noWrap/>
            <w:vAlign w:val="center"/>
          </w:tcPr>
          <w:p w14:paraId="634705A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数据传输：RS-232有线传输，并可选配无线蓝牙、WIFI、网口和GPRS等多种传输方式。</w:t>
            </w:r>
          </w:p>
        </w:tc>
        <w:tc>
          <w:tcPr>
            <w:tcW w:w="1313" w:type="dxa"/>
            <w:noWrap/>
            <w:vAlign w:val="center"/>
          </w:tcPr>
          <w:p w14:paraId="644D02E2">
            <w:pPr>
              <w:autoSpaceDE w:val="0"/>
              <w:autoSpaceDN w:val="0"/>
              <w:adjustRightInd/>
              <w:spacing w:line="300" w:lineRule="exact"/>
              <w:jc w:val="center"/>
              <w:rPr>
                <w:rFonts w:ascii="宋体" w:hAnsi="宋体" w:cs="宋体"/>
                <w:sz w:val="24"/>
                <w:highlight w:val="none"/>
                <w:lang w:val="zh-CN"/>
              </w:rPr>
            </w:pPr>
          </w:p>
        </w:tc>
      </w:tr>
      <w:tr w14:paraId="287EF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17512EA">
            <w:pPr>
              <w:adjustRightInd/>
              <w:spacing w:line="300" w:lineRule="exact"/>
              <w:jc w:val="center"/>
              <w:rPr>
                <w:rFonts w:ascii="宋体" w:hAnsi="宋体" w:cs="宋体"/>
                <w:sz w:val="24"/>
                <w:highlight w:val="none"/>
              </w:rPr>
            </w:pPr>
            <w:r>
              <w:rPr>
                <w:rFonts w:hint="eastAsia" w:ascii="宋体" w:hAnsi="宋体" w:cs="宋体"/>
                <w:sz w:val="24"/>
                <w:highlight w:val="none"/>
              </w:rPr>
              <w:t>2.15.10</w:t>
            </w:r>
          </w:p>
        </w:tc>
        <w:tc>
          <w:tcPr>
            <w:tcW w:w="6373" w:type="dxa"/>
            <w:shd w:val="clear" w:color="auto" w:fill="auto"/>
            <w:noWrap/>
            <w:vAlign w:val="center"/>
          </w:tcPr>
          <w:p w14:paraId="535B7F8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使用年限≥6年。</w:t>
            </w:r>
          </w:p>
        </w:tc>
        <w:tc>
          <w:tcPr>
            <w:tcW w:w="1313" w:type="dxa"/>
            <w:noWrap/>
            <w:vAlign w:val="center"/>
          </w:tcPr>
          <w:p w14:paraId="3375ADEA">
            <w:pPr>
              <w:autoSpaceDE w:val="0"/>
              <w:autoSpaceDN w:val="0"/>
              <w:adjustRightInd/>
              <w:spacing w:line="300" w:lineRule="exact"/>
              <w:jc w:val="center"/>
              <w:rPr>
                <w:rFonts w:ascii="宋体" w:hAnsi="宋体" w:cs="宋体"/>
                <w:sz w:val="24"/>
                <w:highlight w:val="none"/>
                <w:lang w:val="zh-CN"/>
              </w:rPr>
            </w:pPr>
          </w:p>
        </w:tc>
      </w:tr>
      <w:tr w14:paraId="501C1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4C98C03">
            <w:pPr>
              <w:adjustRightInd/>
              <w:spacing w:line="300" w:lineRule="exact"/>
              <w:jc w:val="center"/>
              <w:rPr>
                <w:rFonts w:ascii="宋体" w:hAnsi="宋体" w:cs="宋体"/>
                <w:sz w:val="24"/>
                <w:highlight w:val="none"/>
              </w:rPr>
            </w:pPr>
            <w:r>
              <w:rPr>
                <w:rFonts w:hint="eastAsia" w:ascii="宋体" w:hAnsi="宋体" w:cs="宋体"/>
                <w:sz w:val="24"/>
                <w:highlight w:val="none"/>
              </w:rPr>
              <w:t>2.15.11</w:t>
            </w:r>
          </w:p>
        </w:tc>
        <w:tc>
          <w:tcPr>
            <w:tcW w:w="6373" w:type="dxa"/>
            <w:shd w:val="clear" w:color="auto" w:fill="auto"/>
            <w:noWrap/>
            <w:vAlign w:val="center"/>
          </w:tcPr>
          <w:p w14:paraId="552DBC6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可折叠设计，折叠后≤120cm。</w:t>
            </w:r>
          </w:p>
        </w:tc>
        <w:tc>
          <w:tcPr>
            <w:tcW w:w="1313" w:type="dxa"/>
            <w:noWrap/>
            <w:vAlign w:val="center"/>
          </w:tcPr>
          <w:p w14:paraId="08FE6A79">
            <w:pPr>
              <w:autoSpaceDE w:val="0"/>
              <w:autoSpaceDN w:val="0"/>
              <w:adjustRightInd/>
              <w:spacing w:line="300" w:lineRule="exact"/>
              <w:jc w:val="center"/>
              <w:rPr>
                <w:rFonts w:ascii="宋体" w:hAnsi="宋体" w:cs="宋体"/>
                <w:sz w:val="24"/>
                <w:highlight w:val="none"/>
                <w:lang w:val="zh-CN"/>
              </w:rPr>
            </w:pPr>
          </w:p>
        </w:tc>
      </w:tr>
      <w:tr w14:paraId="366A2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913A799">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2.16</w:t>
            </w:r>
          </w:p>
        </w:tc>
        <w:tc>
          <w:tcPr>
            <w:tcW w:w="6373" w:type="dxa"/>
            <w:shd w:val="clear" w:color="auto" w:fill="auto"/>
            <w:noWrap/>
            <w:vAlign w:val="center"/>
          </w:tcPr>
          <w:p w14:paraId="0CD66EA3">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手动轮椅车（数量：10个）</w:t>
            </w:r>
          </w:p>
        </w:tc>
        <w:tc>
          <w:tcPr>
            <w:tcW w:w="1313" w:type="dxa"/>
            <w:noWrap/>
            <w:vAlign w:val="center"/>
          </w:tcPr>
          <w:p w14:paraId="61677F6A">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39D62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27D1461">
            <w:pPr>
              <w:adjustRightInd/>
              <w:spacing w:line="300" w:lineRule="exact"/>
              <w:jc w:val="center"/>
              <w:rPr>
                <w:rFonts w:ascii="宋体" w:hAnsi="宋体" w:cs="宋体"/>
                <w:sz w:val="24"/>
                <w:highlight w:val="none"/>
              </w:rPr>
            </w:pPr>
            <w:r>
              <w:rPr>
                <w:rFonts w:hint="eastAsia" w:ascii="宋体" w:hAnsi="宋体" w:cs="宋体"/>
                <w:sz w:val="24"/>
                <w:highlight w:val="none"/>
              </w:rPr>
              <w:t>2.16.1</w:t>
            </w:r>
          </w:p>
        </w:tc>
        <w:tc>
          <w:tcPr>
            <w:tcW w:w="6373" w:type="dxa"/>
            <w:shd w:val="clear" w:color="auto" w:fill="auto"/>
            <w:noWrap/>
            <w:vAlign w:val="center"/>
          </w:tcPr>
          <w:p w14:paraId="6B6947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车轮着地性：除提升车轮外的所有车轮必须平稳着地。</w:t>
            </w:r>
          </w:p>
        </w:tc>
        <w:tc>
          <w:tcPr>
            <w:tcW w:w="1313" w:type="dxa"/>
            <w:noWrap/>
            <w:vAlign w:val="center"/>
          </w:tcPr>
          <w:p w14:paraId="1F6F895A">
            <w:pPr>
              <w:autoSpaceDE w:val="0"/>
              <w:autoSpaceDN w:val="0"/>
              <w:adjustRightInd/>
              <w:spacing w:line="300" w:lineRule="exact"/>
              <w:jc w:val="center"/>
              <w:rPr>
                <w:rFonts w:ascii="宋体" w:hAnsi="宋体" w:cs="宋体"/>
                <w:sz w:val="24"/>
                <w:highlight w:val="none"/>
                <w:lang w:val="zh-CN"/>
              </w:rPr>
            </w:pPr>
          </w:p>
        </w:tc>
      </w:tr>
      <w:tr w14:paraId="2DABE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F4E76B2">
            <w:pPr>
              <w:adjustRightInd/>
              <w:spacing w:line="300" w:lineRule="exact"/>
              <w:jc w:val="center"/>
              <w:rPr>
                <w:rFonts w:ascii="宋体" w:hAnsi="宋体" w:cs="宋体"/>
                <w:sz w:val="24"/>
                <w:highlight w:val="none"/>
              </w:rPr>
            </w:pPr>
            <w:r>
              <w:rPr>
                <w:rFonts w:hint="eastAsia" w:ascii="宋体" w:hAnsi="宋体" w:cs="宋体"/>
                <w:sz w:val="24"/>
                <w:highlight w:val="none"/>
              </w:rPr>
              <w:t>2.16.2</w:t>
            </w:r>
          </w:p>
        </w:tc>
        <w:tc>
          <w:tcPr>
            <w:tcW w:w="6373" w:type="dxa"/>
            <w:shd w:val="clear" w:color="auto" w:fill="auto"/>
            <w:noWrap/>
            <w:vAlign w:val="center"/>
          </w:tcPr>
          <w:p w14:paraId="3F2BC8D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静态稳定性：纵向≥10°，侧向≥15°。</w:t>
            </w:r>
          </w:p>
        </w:tc>
        <w:tc>
          <w:tcPr>
            <w:tcW w:w="1313" w:type="dxa"/>
            <w:noWrap/>
            <w:vAlign w:val="center"/>
          </w:tcPr>
          <w:p w14:paraId="50AB76B3">
            <w:pPr>
              <w:autoSpaceDE w:val="0"/>
              <w:autoSpaceDN w:val="0"/>
              <w:adjustRightInd/>
              <w:spacing w:line="300" w:lineRule="exact"/>
              <w:jc w:val="center"/>
              <w:rPr>
                <w:rFonts w:ascii="宋体" w:hAnsi="宋体" w:cs="宋体"/>
                <w:sz w:val="24"/>
                <w:highlight w:val="none"/>
                <w:lang w:val="zh-CN"/>
              </w:rPr>
            </w:pPr>
          </w:p>
        </w:tc>
      </w:tr>
      <w:tr w14:paraId="66A2D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B1E8185">
            <w:pPr>
              <w:adjustRightInd/>
              <w:spacing w:line="300" w:lineRule="exact"/>
              <w:jc w:val="center"/>
              <w:rPr>
                <w:rFonts w:ascii="宋体" w:hAnsi="宋体" w:cs="宋体"/>
                <w:sz w:val="24"/>
                <w:highlight w:val="none"/>
              </w:rPr>
            </w:pPr>
            <w:r>
              <w:rPr>
                <w:rFonts w:hint="eastAsia" w:ascii="宋体" w:hAnsi="宋体" w:cs="宋体"/>
                <w:sz w:val="24"/>
                <w:highlight w:val="none"/>
              </w:rPr>
              <w:t>2.16.3</w:t>
            </w:r>
          </w:p>
        </w:tc>
        <w:tc>
          <w:tcPr>
            <w:tcW w:w="6373" w:type="dxa"/>
            <w:shd w:val="clear" w:color="auto" w:fill="auto"/>
            <w:noWrap/>
            <w:vAlign w:val="center"/>
          </w:tcPr>
          <w:p w14:paraId="496A4D0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驻坡性能：≥8°。</w:t>
            </w:r>
          </w:p>
        </w:tc>
        <w:tc>
          <w:tcPr>
            <w:tcW w:w="1313" w:type="dxa"/>
            <w:noWrap/>
            <w:vAlign w:val="center"/>
          </w:tcPr>
          <w:p w14:paraId="496C4895">
            <w:pPr>
              <w:autoSpaceDE w:val="0"/>
              <w:autoSpaceDN w:val="0"/>
              <w:adjustRightInd/>
              <w:spacing w:line="300" w:lineRule="exact"/>
              <w:jc w:val="center"/>
              <w:rPr>
                <w:rFonts w:ascii="宋体" w:hAnsi="宋体" w:cs="宋体"/>
                <w:sz w:val="24"/>
                <w:highlight w:val="none"/>
                <w:lang w:val="zh-CN"/>
              </w:rPr>
            </w:pPr>
          </w:p>
        </w:tc>
      </w:tr>
      <w:tr w14:paraId="75E91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8E8D003">
            <w:pPr>
              <w:adjustRightInd/>
              <w:spacing w:line="300" w:lineRule="exact"/>
              <w:jc w:val="center"/>
              <w:rPr>
                <w:rFonts w:ascii="宋体" w:hAnsi="宋体" w:cs="宋体"/>
                <w:sz w:val="24"/>
                <w:highlight w:val="none"/>
              </w:rPr>
            </w:pPr>
            <w:r>
              <w:rPr>
                <w:rFonts w:hint="eastAsia" w:ascii="宋体" w:hAnsi="宋体" w:cs="宋体"/>
                <w:sz w:val="24"/>
                <w:highlight w:val="none"/>
              </w:rPr>
              <w:t>2.16.4</w:t>
            </w:r>
          </w:p>
        </w:tc>
        <w:tc>
          <w:tcPr>
            <w:tcW w:w="6373" w:type="dxa"/>
            <w:shd w:val="clear" w:color="auto" w:fill="auto"/>
            <w:noWrap/>
            <w:vAlign w:val="center"/>
          </w:tcPr>
          <w:p w14:paraId="37F6F2C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滑行偏移量：≤350mm。</w:t>
            </w:r>
          </w:p>
        </w:tc>
        <w:tc>
          <w:tcPr>
            <w:tcW w:w="1313" w:type="dxa"/>
            <w:noWrap/>
            <w:vAlign w:val="center"/>
          </w:tcPr>
          <w:p w14:paraId="52E8071D">
            <w:pPr>
              <w:autoSpaceDE w:val="0"/>
              <w:autoSpaceDN w:val="0"/>
              <w:adjustRightInd/>
              <w:spacing w:line="300" w:lineRule="exact"/>
              <w:jc w:val="center"/>
              <w:rPr>
                <w:rFonts w:ascii="宋体" w:hAnsi="宋体" w:cs="宋体"/>
                <w:sz w:val="24"/>
                <w:highlight w:val="none"/>
              </w:rPr>
            </w:pPr>
          </w:p>
        </w:tc>
      </w:tr>
      <w:tr w14:paraId="2C49F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932C8B5">
            <w:pPr>
              <w:adjustRightInd/>
              <w:spacing w:line="300" w:lineRule="exact"/>
              <w:jc w:val="center"/>
              <w:rPr>
                <w:rFonts w:ascii="宋体" w:hAnsi="宋体" w:cs="宋体"/>
                <w:sz w:val="24"/>
                <w:highlight w:val="none"/>
              </w:rPr>
            </w:pPr>
            <w:r>
              <w:rPr>
                <w:rFonts w:hint="eastAsia" w:ascii="宋体" w:hAnsi="宋体" w:cs="宋体"/>
                <w:sz w:val="24"/>
                <w:highlight w:val="none"/>
              </w:rPr>
              <w:t>2.16.5</w:t>
            </w:r>
          </w:p>
        </w:tc>
        <w:tc>
          <w:tcPr>
            <w:tcW w:w="6373" w:type="dxa"/>
            <w:shd w:val="clear" w:color="auto" w:fill="auto"/>
            <w:noWrap/>
            <w:vAlign w:val="center"/>
          </w:tcPr>
          <w:p w14:paraId="3E13AB6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最小回转半径：≤850mm。</w:t>
            </w:r>
          </w:p>
        </w:tc>
        <w:tc>
          <w:tcPr>
            <w:tcW w:w="1313" w:type="dxa"/>
            <w:noWrap/>
            <w:vAlign w:val="center"/>
          </w:tcPr>
          <w:p w14:paraId="1EDCFF91">
            <w:pPr>
              <w:autoSpaceDE w:val="0"/>
              <w:autoSpaceDN w:val="0"/>
              <w:adjustRightInd/>
              <w:spacing w:line="300" w:lineRule="exact"/>
              <w:jc w:val="center"/>
              <w:rPr>
                <w:rFonts w:ascii="宋体" w:hAnsi="宋体" w:cs="宋体"/>
                <w:sz w:val="24"/>
                <w:highlight w:val="none"/>
                <w:lang w:val="zh-CN"/>
              </w:rPr>
            </w:pPr>
          </w:p>
        </w:tc>
      </w:tr>
      <w:tr w14:paraId="2D4AF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D4482F2">
            <w:pPr>
              <w:adjustRightInd/>
              <w:spacing w:line="300" w:lineRule="exact"/>
              <w:jc w:val="center"/>
              <w:rPr>
                <w:rFonts w:ascii="宋体" w:hAnsi="宋体" w:cs="宋体"/>
                <w:sz w:val="24"/>
                <w:highlight w:val="none"/>
              </w:rPr>
            </w:pPr>
            <w:r>
              <w:rPr>
                <w:rFonts w:hint="eastAsia" w:ascii="宋体" w:hAnsi="宋体" w:cs="宋体"/>
                <w:sz w:val="24"/>
                <w:highlight w:val="none"/>
              </w:rPr>
              <w:t>2.16.6</w:t>
            </w:r>
          </w:p>
        </w:tc>
        <w:tc>
          <w:tcPr>
            <w:tcW w:w="6373" w:type="dxa"/>
            <w:shd w:val="clear" w:color="auto" w:fill="auto"/>
            <w:noWrap/>
            <w:vAlign w:val="center"/>
          </w:tcPr>
          <w:p w14:paraId="54BEE75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最小换向宽度：≤1500mm。</w:t>
            </w:r>
          </w:p>
        </w:tc>
        <w:tc>
          <w:tcPr>
            <w:tcW w:w="1313" w:type="dxa"/>
            <w:noWrap/>
            <w:vAlign w:val="center"/>
          </w:tcPr>
          <w:p w14:paraId="5583B21E">
            <w:pPr>
              <w:autoSpaceDE w:val="0"/>
              <w:autoSpaceDN w:val="0"/>
              <w:adjustRightInd/>
              <w:spacing w:line="300" w:lineRule="exact"/>
              <w:jc w:val="center"/>
              <w:rPr>
                <w:rFonts w:ascii="宋体" w:hAnsi="宋体" w:cs="宋体"/>
                <w:sz w:val="24"/>
                <w:highlight w:val="none"/>
                <w:lang w:val="zh-CN"/>
              </w:rPr>
            </w:pPr>
          </w:p>
        </w:tc>
      </w:tr>
      <w:tr w14:paraId="10DCD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2F8643F">
            <w:pPr>
              <w:adjustRightInd/>
              <w:spacing w:line="300" w:lineRule="exact"/>
              <w:jc w:val="center"/>
              <w:rPr>
                <w:rFonts w:ascii="宋体" w:hAnsi="宋体" w:cs="宋体"/>
                <w:sz w:val="24"/>
                <w:highlight w:val="none"/>
              </w:rPr>
            </w:pPr>
            <w:r>
              <w:rPr>
                <w:rFonts w:hint="eastAsia" w:ascii="宋体" w:hAnsi="宋体" w:cs="宋体"/>
                <w:sz w:val="24"/>
                <w:highlight w:val="none"/>
              </w:rPr>
              <w:t>2.16.7</w:t>
            </w:r>
          </w:p>
        </w:tc>
        <w:tc>
          <w:tcPr>
            <w:tcW w:w="6373" w:type="dxa"/>
            <w:shd w:val="clear" w:color="auto" w:fill="auto"/>
            <w:noWrap/>
            <w:vAlign w:val="center"/>
          </w:tcPr>
          <w:p w14:paraId="01CAE53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总长≥1000mm，总宽≥630 mm ，总高≥890 mm， 收合宽≤265 mm，座宽≥460 mm，座深≥400 mm，净重≤15kg ，承重≥100KG。</w:t>
            </w:r>
          </w:p>
        </w:tc>
        <w:tc>
          <w:tcPr>
            <w:tcW w:w="1313" w:type="dxa"/>
            <w:noWrap/>
            <w:vAlign w:val="center"/>
          </w:tcPr>
          <w:p w14:paraId="2B31CC5C">
            <w:pPr>
              <w:autoSpaceDE w:val="0"/>
              <w:autoSpaceDN w:val="0"/>
              <w:adjustRightInd/>
              <w:spacing w:line="300" w:lineRule="exact"/>
              <w:jc w:val="center"/>
              <w:rPr>
                <w:rFonts w:ascii="宋体" w:hAnsi="宋体" w:cs="宋体"/>
                <w:sz w:val="24"/>
                <w:highlight w:val="none"/>
                <w:lang w:val="zh-CN"/>
              </w:rPr>
            </w:pPr>
          </w:p>
        </w:tc>
      </w:tr>
      <w:tr w14:paraId="592FD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3BC2239">
            <w:pPr>
              <w:adjustRightInd/>
              <w:spacing w:line="300" w:lineRule="exact"/>
              <w:jc w:val="center"/>
              <w:rPr>
                <w:rFonts w:ascii="宋体" w:hAnsi="宋体" w:cs="宋体"/>
                <w:sz w:val="24"/>
                <w:highlight w:val="none"/>
              </w:rPr>
            </w:pPr>
            <w:r>
              <w:rPr>
                <w:rFonts w:hint="eastAsia" w:ascii="宋体" w:hAnsi="宋体" w:cs="宋体"/>
                <w:sz w:val="24"/>
                <w:highlight w:val="none"/>
              </w:rPr>
              <w:t>2.16.8</w:t>
            </w:r>
          </w:p>
        </w:tc>
        <w:tc>
          <w:tcPr>
            <w:tcW w:w="6373" w:type="dxa"/>
            <w:shd w:val="clear" w:color="auto" w:fill="auto"/>
            <w:noWrap/>
            <w:vAlign w:val="center"/>
          </w:tcPr>
          <w:p w14:paraId="745F5E8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使用期限≥5年。</w:t>
            </w:r>
          </w:p>
        </w:tc>
        <w:tc>
          <w:tcPr>
            <w:tcW w:w="1313" w:type="dxa"/>
            <w:noWrap/>
            <w:vAlign w:val="center"/>
          </w:tcPr>
          <w:p w14:paraId="1AB91964">
            <w:pPr>
              <w:autoSpaceDE w:val="0"/>
              <w:autoSpaceDN w:val="0"/>
              <w:adjustRightInd/>
              <w:spacing w:line="300" w:lineRule="exact"/>
              <w:jc w:val="center"/>
              <w:rPr>
                <w:rFonts w:ascii="宋体" w:hAnsi="宋体" w:cs="宋体"/>
                <w:sz w:val="24"/>
                <w:highlight w:val="none"/>
                <w:lang w:val="zh-CN"/>
              </w:rPr>
            </w:pPr>
          </w:p>
        </w:tc>
      </w:tr>
      <w:tr w14:paraId="3F0B7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5CE33D2">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373" w:type="dxa"/>
            <w:noWrap/>
            <w:vAlign w:val="center"/>
          </w:tcPr>
          <w:p w14:paraId="3F7D55B9">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415E3401">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1649B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noWrap/>
            <w:vAlign w:val="center"/>
          </w:tcPr>
          <w:p w14:paraId="2A3A8EA4">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373" w:type="dxa"/>
            <w:noWrap/>
            <w:vAlign w:val="center"/>
          </w:tcPr>
          <w:p w14:paraId="67E05AA5">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7248E41D">
            <w:pPr>
              <w:adjustRightInd/>
              <w:spacing w:line="300" w:lineRule="exact"/>
              <w:jc w:val="center"/>
              <w:rPr>
                <w:rFonts w:ascii="宋体" w:hAnsi="宋体" w:cs="宋体"/>
                <w:b/>
                <w:bCs/>
                <w:caps/>
                <w:sz w:val="24"/>
                <w:highlight w:val="none"/>
                <w:lang w:val="zh-CN"/>
              </w:rPr>
            </w:pPr>
          </w:p>
        </w:tc>
      </w:tr>
      <w:tr w14:paraId="00B0C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78A133C">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373" w:type="dxa"/>
            <w:noWrap/>
            <w:vAlign w:val="center"/>
          </w:tcPr>
          <w:p w14:paraId="290C68C6">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7122262B">
            <w:pPr>
              <w:adjustRightInd/>
              <w:spacing w:line="300" w:lineRule="exact"/>
              <w:jc w:val="center"/>
              <w:rPr>
                <w:rFonts w:ascii="宋体" w:hAnsi="宋体" w:cs="宋体"/>
                <w:b/>
                <w:bCs/>
                <w:caps/>
                <w:sz w:val="24"/>
                <w:highlight w:val="none"/>
                <w:lang w:val="zh-CN"/>
              </w:rPr>
            </w:pPr>
          </w:p>
        </w:tc>
      </w:tr>
      <w:tr w14:paraId="1F2E1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D4A1C15">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373" w:type="dxa"/>
            <w:noWrap/>
            <w:vAlign w:val="center"/>
          </w:tcPr>
          <w:p w14:paraId="5AB17148">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5CB200C9">
            <w:pPr>
              <w:adjustRightInd/>
              <w:spacing w:line="300" w:lineRule="exact"/>
              <w:jc w:val="center"/>
              <w:rPr>
                <w:rFonts w:ascii="宋体" w:hAnsi="宋体" w:cs="宋体"/>
                <w:b/>
                <w:bCs/>
                <w:caps/>
                <w:sz w:val="24"/>
                <w:highlight w:val="none"/>
                <w:lang w:val="zh-CN"/>
              </w:rPr>
            </w:pPr>
          </w:p>
        </w:tc>
      </w:tr>
      <w:tr w14:paraId="74DAE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474CF9B7">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391C1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2C9F8D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373" w:type="dxa"/>
            <w:noWrap/>
            <w:vAlign w:val="center"/>
          </w:tcPr>
          <w:p w14:paraId="03048267">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609B4B6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A24E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3F9C742">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373" w:type="dxa"/>
            <w:noWrap/>
            <w:vAlign w:val="center"/>
          </w:tcPr>
          <w:p w14:paraId="6711ADDA">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0C4B0574">
            <w:pPr>
              <w:adjustRightInd/>
              <w:spacing w:line="300" w:lineRule="exact"/>
              <w:jc w:val="center"/>
              <w:rPr>
                <w:rFonts w:ascii="宋体" w:hAnsi="宋体" w:cs="宋体"/>
                <w:sz w:val="24"/>
                <w:highlight w:val="none"/>
              </w:rPr>
            </w:pPr>
          </w:p>
        </w:tc>
      </w:tr>
      <w:tr w14:paraId="70247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F2D87D6">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373" w:type="dxa"/>
            <w:noWrap/>
            <w:vAlign w:val="center"/>
          </w:tcPr>
          <w:p w14:paraId="27097352">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5BC037D7">
            <w:pPr>
              <w:autoSpaceDE w:val="0"/>
              <w:autoSpaceDN w:val="0"/>
              <w:adjustRightInd/>
              <w:spacing w:line="300" w:lineRule="exact"/>
              <w:jc w:val="center"/>
              <w:rPr>
                <w:rFonts w:ascii="宋体" w:hAnsi="宋体" w:cs="宋体"/>
                <w:sz w:val="24"/>
                <w:highlight w:val="none"/>
              </w:rPr>
            </w:pPr>
          </w:p>
        </w:tc>
      </w:tr>
      <w:tr w14:paraId="32865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8A9781F">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373" w:type="dxa"/>
            <w:noWrap/>
            <w:vAlign w:val="center"/>
          </w:tcPr>
          <w:p w14:paraId="5F7E4DB3">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5734FECD">
            <w:pPr>
              <w:autoSpaceDE w:val="0"/>
              <w:autoSpaceDN w:val="0"/>
              <w:adjustRightInd/>
              <w:spacing w:line="300" w:lineRule="exact"/>
              <w:jc w:val="center"/>
              <w:rPr>
                <w:rFonts w:ascii="宋体" w:hAnsi="宋体" w:cs="宋体"/>
                <w:sz w:val="24"/>
                <w:highlight w:val="none"/>
              </w:rPr>
            </w:pPr>
          </w:p>
        </w:tc>
      </w:tr>
      <w:tr w14:paraId="1C77A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69A24F4">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373" w:type="dxa"/>
            <w:noWrap/>
            <w:vAlign w:val="center"/>
          </w:tcPr>
          <w:p w14:paraId="5A8AA410">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2C1D5DE6">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08592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B6205BF">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373" w:type="dxa"/>
            <w:noWrap/>
            <w:vAlign w:val="center"/>
          </w:tcPr>
          <w:p w14:paraId="5F3C7E8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62CA1FBA">
            <w:pPr>
              <w:adjustRightInd/>
              <w:spacing w:line="300" w:lineRule="exact"/>
              <w:jc w:val="center"/>
              <w:rPr>
                <w:rFonts w:ascii="宋体" w:hAnsi="宋体" w:cs="宋体"/>
                <w:sz w:val="24"/>
                <w:highlight w:val="none"/>
              </w:rPr>
            </w:pPr>
          </w:p>
        </w:tc>
      </w:tr>
      <w:tr w14:paraId="751AC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DE03C4D">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373" w:type="dxa"/>
            <w:noWrap/>
            <w:vAlign w:val="center"/>
          </w:tcPr>
          <w:p w14:paraId="562FF0A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质保年限：ECMO设备验收合格后整机及附属设备免费保修≥2年；其余设备验收合格后整机及附属设备免费保修≥5年，质保期内整机免费全保修，所有服务由中标人免费上门服务，不收取任何费用。</w:t>
            </w:r>
          </w:p>
        </w:tc>
        <w:tc>
          <w:tcPr>
            <w:tcW w:w="1313" w:type="dxa"/>
            <w:noWrap/>
            <w:vAlign w:val="center"/>
          </w:tcPr>
          <w:p w14:paraId="30D4B083">
            <w:pPr>
              <w:adjustRightInd/>
              <w:spacing w:line="300" w:lineRule="exact"/>
              <w:jc w:val="center"/>
              <w:rPr>
                <w:rFonts w:ascii="宋体" w:hAnsi="宋体" w:cs="宋体"/>
                <w:sz w:val="24"/>
                <w:highlight w:val="none"/>
              </w:rPr>
            </w:pPr>
          </w:p>
        </w:tc>
      </w:tr>
      <w:tr w14:paraId="3DEEC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5617D4A">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373" w:type="dxa"/>
            <w:noWrap/>
            <w:vAlign w:val="center"/>
          </w:tcPr>
          <w:p w14:paraId="3D50F91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740DA3E9">
            <w:pPr>
              <w:adjustRightInd/>
              <w:spacing w:line="300" w:lineRule="exact"/>
              <w:jc w:val="center"/>
              <w:rPr>
                <w:rFonts w:ascii="宋体" w:hAnsi="宋体" w:cs="宋体"/>
                <w:sz w:val="24"/>
                <w:highlight w:val="none"/>
              </w:rPr>
            </w:pPr>
          </w:p>
        </w:tc>
      </w:tr>
      <w:tr w14:paraId="04D00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F007D78">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373" w:type="dxa"/>
            <w:noWrap/>
            <w:vAlign w:val="center"/>
          </w:tcPr>
          <w:p w14:paraId="0FF9D1A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65FFDA8C">
            <w:pPr>
              <w:adjustRightInd/>
              <w:spacing w:line="300" w:lineRule="exact"/>
              <w:jc w:val="center"/>
              <w:rPr>
                <w:rFonts w:ascii="宋体" w:hAnsi="宋体" w:cs="宋体"/>
                <w:sz w:val="24"/>
                <w:highlight w:val="none"/>
              </w:rPr>
            </w:pPr>
          </w:p>
        </w:tc>
      </w:tr>
      <w:tr w14:paraId="28658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D8D3107">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373" w:type="dxa"/>
            <w:noWrap/>
            <w:vAlign w:val="center"/>
          </w:tcPr>
          <w:p w14:paraId="55E97D3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39CEB40F">
            <w:pPr>
              <w:adjustRightInd/>
              <w:spacing w:line="300" w:lineRule="exact"/>
              <w:jc w:val="center"/>
              <w:rPr>
                <w:rFonts w:ascii="宋体" w:hAnsi="宋体" w:cs="宋体"/>
                <w:sz w:val="24"/>
                <w:highlight w:val="none"/>
              </w:rPr>
            </w:pPr>
          </w:p>
        </w:tc>
      </w:tr>
      <w:tr w14:paraId="1F2D8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C8251EA">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373" w:type="dxa"/>
            <w:noWrap/>
            <w:vAlign w:val="center"/>
          </w:tcPr>
          <w:p w14:paraId="24EDBED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4924F567">
            <w:pPr>
              <w:adjustRightInd/>
              <w:spacing w:line="300" w:lineRule="exact"/>
              <w:jc w:val="center"/>
              <w:rPr>
                <w:rFonts w:ascii="宋体" w:hAnsi="宋体" w:cs="宋体"/>
                <w:sz w:val="24"/>
                <w:highlight w:val="none"/>
              </w:rPr>
            </w:pPr>
          </w:p>
        </w:tc>
      </w:tr>
      <w:tr w14:paraId="5F7F2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2947AC5">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373" w:type="dxa"/>
            <w:noWrap/>
            <w:vAlign w:val="center"/>
          </w:tcPr>
          <w:p w14:paraId="2466483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109D2384">
            <w:pPr>
              <w:adjustRightInd/>
              <w:spacing w:line="300" w:lineRule="exact"/>
              <w:jc w:val="center"/>
              <w:rPr>
                <w:rFonts w:ascii="宋体" w:hAnsi="宋体" w:cs="宋体"/>
                <w:sz w:val="24"/>
                <w:highlight w:val="none"/>
              </w:rPr>
            </w:pPr>
          </w:p>
        </w:tc>
      </w:tr>
      <w:tr w14:paraId="18B1E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45AED65">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373" w:type="dxa"/>
            <w:noWrap/>
            <w:vAlign w:val="center"/>
          </w:tcPr>
          <w:p w14:paraId="1673352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0C28C059">
            <w:pPr>
              <w:adjustRightInd/>
              <w:spacing w:line="300" w:lineRule="exact"/>
              <w:jc w:val="center"/>
              <w:rPr>
                <w:rFonts w:ascii="宋体" w:hAnsi="宋体" w:cs="宋体"/>
                <w:sz w:val="24"/>
                <w:highlight w:val="none"/>
              </w:rPr>
            </w:pPr>
          </w:p>
        </w:tc>
      </w:tr>
      <w:tr w14:paraId="66F28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68FC2C8">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373" w:type="dxa"/>
            <w:noWrap/>
            <w:vAlign w:val="center"/>
          </w:tcPr>
          <w:p w14:paraId="53A51A0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0BDCCE10">
            <w:pPr>
              <w:adjustRightInd/>
              <w:spacing w:line="300" w:lineRule="exact"/>
              <w:jc w:val="center"/>
              <w:rPr>
                <w:rFonts w:ascii="宋体" w:hAnsi="宋体" w:cs="宋体"/>
                <w:sz w:val="24"/>
                <w:highlight w:val="none"/>
              </w:rPr>
            </w:pPr>
          </w:p>
        </w:tc>
      </w:tr>
      <w:tr w14:paraId="5A30A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A249F77">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373" w:type="dxa"/>
            <w:noWrap/>
            <w:vAlign w:val="center"/>
          </w:tcPr>
          <w:p w14:paraId="30F240E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4392C87B">
            <w:pPr>
              <w:adjustRightInd/>
              <w:spacing w:line="300" w:lineRule="exact"/>
              <w:jc w:val="center"/>
              <w:rPr>
                <w:rFonts w:ascii="宋体" w:hAnsi="宋体" w:cs="宋体"/>
                <w:sz w:val="24"/>
                <w:highlight w:val="none"/>
              </w:rPr>
            </w:pPr>
          </w:p>
        </w:tc>
      </w:tr>
      <w:tr w14:paraId="0E416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472D57C2">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373" w:type="dxa"/>
            <w:noWrap/>
            <w:vAlign w:val="center"/>
          </w:tcPr>
          <w:p w14:paraId="73FAC88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38D0C538">
            <w:pPr>
              <w:adjustRightInd/>
              <w:spacing w:line="300" w:lineRule="exact"/>
              <w:jc w:val="center"/>
              <w:rPr>
                <w:rFonts w:ascii="宋体" w:hAnsi="宋体" w:cs="宋体"/>
                <w:sz w:val="24"/>
                <w:highlight w:val="none"/>
              </w:rPr>
            </w:pPr>
          </w:p>
        </w:tc>
      </w:tr>
      <w:tr w14:paraId="1E80C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D0515F4">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373" w:type="dxa"/>
            <w:noWrap/>
            <w:vAlign w:val="center"/>
          </w:tcPr>
          <w:p w14:paraId="71246BF3">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39769880">
            <w:pPr>
              <w:adjustRightInd/>
              <w:spacing w:line="300" w:lineRule="exact"/>
              <w:jc w:val="center"/>
              <w:rPr>
                <w:rFonts w:ascii="宋体" w:hAnsi="宋体" w:cs="宋体"/>
                <w:sz w:val="24"/>
                <w:highlight w:val="none"/>
              </w:rPr>
            </w:pPr>
          </w:p>
        </w:tc>
      </w:tr>
      <w:tr w14:paraId="307F4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noWrap/>
            <w:vAlign w:val="center"/>
          </w:tcPr>
          <w:p w14:paraId="331F1256">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373" w:type="dxa"/>
            <w:noWrap/>
            <w:vAlign w:val="center"/>
          </w:tcPr>
          <w:p w14:paraId="599ED39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487ADDDE">
            <w:pPr>
              <w:adjustRightInd/>
              <w:spacing w:line="300" w:lineRule="exact"/>
              <w:jc w:val="center"/>
              <w:rPr>
                <w:rFonts w:ascii="宋体" w:hAnsi="宋体" w:cs="宋体"/>
                <w:sz w:val="24"/>
                <w:highlight w:val="none"/>
              </w:rPr>
            </w:pPr>
          </w:p>
        </w:tc>
      </w:tr>
      <w:tr w14:paraId="0EADB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19EA409">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373" w:type="dxa"/>
            <w:noWrap/>
            <w:vAlign w:val="center"/>
          </w:tcPr>
          <w:p w14:paraId="4F3ACDB6">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26B1E5F1">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C1C2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C3E0FD9">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373" w:type="dxa"/>
            <w:noWrap/>
            <w:vAlign w:val="center"/>
          </w:tcPr>
          <w:p w14:paraId="044E09C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0235256A">
            <w:pPr>
              <w:widowControl/>
              <w:adjustRightInd/>
              <w:spacing w:line="300" w:lineRule="exact"/>
              <w:jc w:val="center"/>
              <w:textAlignment w:val="center"/>
              <w:rPr>
                <w:rFonts w:ascii="宋体" w:hAnsi="宋体" w:cs="宋体"/>
                <w:kern w:val="0"/>
                <w:sz w:val="24"/>
                <w:highlight w:val="none"/>
              </w:rPr>
            </w:pPr>
          </w:p>
        </w:tc>
      </w:tr>
      <w:tr w14:paraId="1559B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9A74D7A">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373" w:type="dxa"/>
            <w:noWrap/>
            <w:vAlign w:val="center"/>
          </w:tcPr>
          <w:p w14:paraId="3E84FB8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26812986">
            <w:pPr>
              <w:widowControl/>
              <w:adjustRightInd/>
              <w:spacing w:line="300" w:lineRule="exact"/>
              <w:jc w:val="center"/>
              <w:textAlignment w:val="center"/>
              <w:rPr>
                <w:rFonts w:ascii="宋体" w:hAnsi="宋体" w:cs="宋体"/>
                <w:kern w:val="0"/>
                <w:sz w:val="24"/>
                <w:highlight w:val="none"/>
              </w:rPr>
            </w:pPr>
          </w:p>
        </w:tc>
      </w:tr>
      <w:tr w14:paraId="67362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C54012B">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373" w:type="dxa"/>
            <w:noWrap/>
            <w:vAlign w:val="center"/>
          </w:tcPr>
          <w:p w14:paraId="4EAFD5B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40AA8894">
            <w:pPr>
              <w:widowControl/>
              <w:adjustRightInd/>
              <w:spacing w:line="300" w:lineRule="exact"/>
              <w:jc w:val="center"/>
              <w:textAlignment w:val="center"/>
              <w:rPr>
                <w:rFonts w:ascii="宋体" w:hAnsi="宋体" w:cs="宋体"/>
                <w:kern w:val="0"/>
                <w:sz w:val="24"/>
                <w:highlight w:val="none"/>
              </w:rPr>
            </w:pPr>
          </w:p>
        </w:tc>
      </w:tr>
      <w:tr w14:paraId="76CA1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D73F431">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373" w:type="dxa"/>
            <w:noWrap/>
            <w:vAlign w:val="center"/>
          </w:tcPr>
          <w:p w14:paraId="74A0B69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12345990">
            <w:pPr>
              <w:widowControl/>
              <w:adjustRightInd/>
              <w:spacing w:line="300" w:lineRule="exact"/>
              <w:jc w:val="center"/>
              <w:textAlignment w:val="center"/>
              <w:rPr>
                <w:rFonts w:ascii="宋体" w:hAnsi="宋体" w:cs="宋体"/>
                <w:kern w:val="0"/>
                <w:sz w:val="24"/>
                <w:highlight w:val="none"/>
              </w:rPr>
            </w:pPr>
          </w:p>
        </w:tc>
      </w:tr>
      <w:tr w14:paraId="36F22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732B766">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373" w:type="dxa"/>
            <w:noWrap/>
            <w:vAlign w:val="center"/>
          </w:tcPr>
          <w:p w14:paraId="5F1BE11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48FDC66C">
            <w:pPr>
              <w:widowControl/>
              <w:adjustRightInd/>
              <w:spacing w:line="300" w:lineRule="exact"/>
              <w:jc w:val="center"/>
              <w:textAlignment w:val="center"/>
              <w:rPr>
                <w:rFonts w:ascii="宋体" w:hAnsi="宋体" w:cs="宋体"/>
                <w:kern w:val="0"/>
                <w:sz w:val="24"/>
                <w:highlight w:val="none"/>
              </w:rPr>
            </w:pPr>
          </w:p>
        </w:tc>
      </w:tr>
      <w:tr w14:paraId="59C5F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7FD9C0F">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373" w:type="dxa"/>
            <w:noWrap/>
            <w:vAlign w:val="center"/>
          </w:tcPr>
          <w:p w14:paraId="4B15815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1D13FAE2">
            <w:pPr>
              <w:widowControl/>
              <w:adjustRightInd/>
              <w:spacing w:line="300" w:lineRule="exact"/>
              <w:jc w:val="center"/>
              <w:textAlignment w:val="center"/>
              <w:rPr>
                <w:rFonts w:ascii="宋体" w:hAnsi="宋体" w:cs="宋体"/>
                <w:kern w:val="0"/>
                <w:sz w:val="24"/>
                <w:highlight w:val="none"/>
              </w:rPr>
            </w:pPr>
          </w:p>
        </w:tc>
      </w:tr>
      <w:tr w14:paraId="786FE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A273639">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373" w:type="dxa"/>
            <w:noWrap/>
            <w:vAlign w:val="center"/>
          </w:tcPr>
          <w:p w14:paraId="64C39D2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4949E058">
            <w:pPr>
              <w:widowControl/>
              <w:adjustRightInd/>
              <w:spacing w:line="300" w:lineRule="exact"/>
              <w:jc w:val="center"/>
              <w:textAlignment w:val="center"/>
              <w:rPr>
                <w:rFonts w:ascii="宋体" w:hAnsi="宋体" w:cs="宋体"/>
                <w:kern w:val="0"/>
                <w:sz w:val="24"/>
                <w:highlight w:val="none"/>
              </w:rPr>
            </w:pPr>
          </w:p>
        </w:tc>
      </w:tr>
      <w:tr w14:paraId="3B36C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7F2FDD0">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373" w:type="dxa"/>
            <w:noWrap/>
            <w:vAlign w:val="center"/>
          </w:tcPr>
          <w:p w14:paraId="48D37C9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3C82AE75">
            <w:pPr>
              <w:widowControl/>
              <w:adjustRightInd/>
              <w:spacing w:line="300" w:lineRule="exact"/>
              <w:jc w:val="center"/>
              <w:textAlignment w:val="center"/>
              <w:rPr>
                <w:rFonts w:ascii="宋体" w:hAnsi="宋体" w:cs="宋体"/>
                <w:kern w:val="0"/>
                <w:sz w:val="24"/>
                <w:highlight w:val="none"/>
              </w:rPr>
            </w:pPr>
          </w:p>
        </w:tc>
      </w:tr>
      <w:tr w14:paraId="37983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D4B0B6A">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373" w:type="dxa"/>
            <w:noWrap/>
            <w:vAlign w:val="center"/>
          </w:tcPr>
          <w:p w14:paraId="265DEC1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20B35FFE">
            <w:pPr>
              <w:widowControl/>
              <w:adjustRightInd/>
              <w:spacing w:line="300" w:lineRule="exact"/>
              <w:jc w:val="center"/>
              <w:textAlignment w:val="center"/>
              <w:rPr>
                <w:rFonts w:ascii="宋体" w:hAnsi="宋体" w:cs="宋体"/>
                <w:kern w:val="0"/>
                <w:sz w:val="24"/>
                <w:highlight w:val="none"/>
              </w:rPr>
            </w:pPr>
          </w:p>
        </w:tc>
      </w:tr>
      <w:tr w14:paraId="3FA16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40ED6BB8">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373" w:type="dxa"/>
            <w:noWrap/>
            <w:vAlign w:val="center"/>
          </w:tcPr>
          <w:p w14:paraId="68747F5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noWrap/>
            <w:vAlign w:val="center"/>
          </w:tcPr>
          <w:p w14:paraId="0D4B07B5">
            <w:pPr>
              <w:widowControl/>
              <w:adjustRightInd/>
              <w:spacing w:line="300" w:lineRule="exact"/>
              <w:jc w:val="center"/>
              <w:textAlignment w:val="center"/>
              <w:rPr>
                <w:rFonts w:ascii="宋体" w:hAnsi="宋体" w:cs="宋体"/>
                <w:kern w:val="0"/>
                <w:sz w:val="24"/>
                <w:highlight w:val="none"/>
              </w:rPr>
            </w:pPr>
          </w:p>
        </w:tc>
      </w:tr>
    </w:tbl>
    <w:p w14:paraId="5885613E">
      <w:pPr>
        <w:pStyle w:val="23"/>
        <w:rPr>
          <w:rFonts w:hAnsi="宋体" w:cs="宋体"/>
          <w:b/>
          <w:bCs/>
          <w:szCs w:val="24"/>
          <w:highlight w:val="none"/>
          <w:lang w:val="en-US"/>
        </w:rPr>
      </w:pPr>
    </w:p>
    <w:p w14:paraId="7564CAB2">
      <w:pPr>
        <w:spacing w:line="360" w:lineRule="auto"/>
        <w:rPr>
          <w:rFonts w:ascii="宋体" w:hAnsi="宋体" w:cs="宋体"/>
          <w:b/>
          <w:bCs/>
          <w:sz w:val="24"/>
          <w:highlight w:val="none"/>
        </w:rPr>
      </w:pPr>
      <w:r>
        <w:rPr>
          <w:rFonts w:hint="eastAsia" w:ascii="宋体" w:hAnsi="宋体" w:cs="宋体"/>
          <w:b/>
          <w:bCs/>
          <w:sz w:val="24"/>
          <w:highlight w:val="none"/>
        </w:rPr>
        <w:t>标项六：体内微电极碎石仪（不接受进口产品）（数量：1套）</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538"/>
        <w:gridCol w:w="1313"/>
      </w:tblGrid>
      <w:tr w14:paraId="13FEF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20" w:type="dxa"/>
            <w:noWrap/>
            <w:vAlign w:val="center"/>
          </w:tcPr>
          <w:p w14:paraId="5B5BC28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538" w:type="dxa"/>
            <w:noWrap/>
            <w:vAlign w:val="center"/>
          </w:tcPr>
          <w:p w14:paraId="533FBF10">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19912C48">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39A4B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00FBE2D8">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54FB7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9F89DC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24782933">
            <w:pPr>
              <w:adjustRightInd/>
              <w:spacing w:line="300" w:lineRule="exact"/>
              <w:rPr>
                <w:rFonts w:ascii="宋体" w:hAnsi="宋体" w:cs="宋体"/>
                <w:b/>
                <w:bCs/>
                <w:sz w:val="24"/>
                <w:highlight w:val="none"/>
              </w:rPr>
            </w:pPr>
            <w:r>
              <w:rPr>
                <w:rFonts w:hint="eastAsia" w:ascii="宋体" w:hAnsi="宋体" w:cs="宋体"/>
                <w:b/>
                <w:bCs/>
                <w:sz w:val="24"/>
                <w:highlight w:val="none"/>
              </w:rPr>
              <w:t>设备用途</w:t>
            </w:r>
          </w:p>
        </w:tc>
        <w:tc>
          <w:tcPr>
            <w:tcW w:w="1313" w:type="dxa"/>
            <w:noWrap/>
            <w:vAlign w:val="center"/>
          </w:tcPr>
          <w:p w14:paraId="61ED018C">
            <w:pPr>
              <w:adjustRightInd/>
              <w:spacing w:line="300" w:lineRule="exact"/>
              <w:jc w:val="center"/>
              <w:rPr>
                <w:rFonts w:ascii="宋体" w:hAnsi="宋体" w:cs="宋体"/>
                <w:b/>
                <w:bCs/>
                <w:caps/>
                <w:sz w:val="24"/>
                <w:highlight w:val="none"/>
              </w:rPr>
            </w:pPr>
            <w:r>
              <w:rPr>
                <w:rFonts w:hint="eastAsia" w:ascii="宋体" w:hAnsi="宋体" w:cs="宋体"/>
                <w:b/>
                <w:bCs/>
                <w:caps/>
                <w:sz w:val="24"/>
                <w:highlight w:val="none"/>
              </w:rPr>
              <w:t>/</w:t>
            </w:r>
          </w:p>
        </w:tc>
      </w:tr>
      <w:tr w14:paraId="6727D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070B92C">
            <w:pPr>
              <w:spacing w:line="300" w:lineRule="exact"/>
              <w:jc w:val="center"/>
              <w:rPr>
                <w:rFonts w:ascii="宋体" w:hAnsi="宋体"/>
                <w:sz w:val="24"/>
                <w:highlight w:val="none"/>
              </w:rPr>
            </w:pPr>
            <w:r>
              <w:rPr>
                <w:rFonts w:hint="eastAsia" w:ascii="宋体" w:hAnsi="宋体"/>
                <w:sz w:val="24"/>
                <w:highlight w:val="none"/>
              </w:rPr>
              <w:t>1.1</w:t>
            </w:r>
          </w:p>
        </w:tc>
        <w:tc>
          <w:tcPr>
            <w:tcW w:w="6538" w:type="dxa"/>
            <w:noWrap/>
            <w:vAlign w:val="center"/>
          </w:tcPr>
          <w:p w14:paraId="3F627DB1">
            <w:pPr>
              <w:adjustRightInd/>
              <w:spacing w:line="300" w:lineRule="exact"/>
              <w:rPr>
                <w:rFonts w:ascii="宋体" w:hAnsi="宋体" w:cs="宋体"/>
                <w:sz w:val="24"/>
                <w:highlight w:val="none"/>
              </w:rPr>
            </w:pPr>
            <w:r>
              <w:rPr>
                <w:rFonts w:ascii="宋体" w:hAnsi="宋体" w:cs="宋体"/>
                <w:sz w:val="24"/>
                <w:highlight w:val="none"/>
              </w:rPr>
              <w:t>适用于普外、肝胆外科、消化内科。配合胆道镜、十二指肠镜及胆胰成像直视系统专用工作通道进行碎石，用于肝内胆管结石、胆总管巨大嵌顿结石及术后残余结石的碎石取石。</w:t>
            </w:r>
          </w:p>
        </w:tc>
        <w:tc>
          <w:tcPr>
            <w:tcW w:w="1313" w:type="dxa"/>
            <w:noWrap/>
            <w:vAlign w:val="center"/>
          </w:tcPr>
          <w:p w14:paraId="74C33DEB">
            <w:pPr>
              <w:autoSpaceDE w:val="0"/>
              <w:autoSpaceDN w:val="0"/>
              <w:adjustRightInd/>
              <w:spacing w:line="300" w:lineRule="exact"/>
              <w:jc w:val="center"/>
              <w:rPr>
                <w:rFonts w:ascii="宋体" w:hAnsi="宋体" w:cs="宋体"/>
                <w:sz w:val="24"/>
                <w:highlight w:val="none"/>
              </w:rPr>
            </w:pPr>
          </w:p>
        </w:tc>
      </w:tr>
      <w:tr w14:paraId="0DE4D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4D12DE9">
            <w:pPr>
              <w:adjustRightInd/>
              <w:spacing w:line="300" w:lineRule="exact"/>
              <w:jc w:val="center"/>
              <w:rPr>
                <w:rFonts w:ascii="宋体" w:hAnsi="宋体"/>
                <w:sz w:val="24"/>
                <w:highlight w:val="none"/>
              </w:rPr>
            </w:pPr>
            <w:r>
              <w:rPr>
                <w:rFonts w:hint="eastAsia" w:ascii="宋体" w:hAnsi="宋体" w:cs="宋体"/>
                <w:b/>
                <w:bCs/>
                <w:sz w:val="24"/>
                <w:highlight w:val="none"/>
              </w:rPr>
              <w:t>2</w:t>
            </w:r>
          </w:p>
        </w:tc>
        <w:tc>
          <w:tcPr>
            <w:tcW w:w="6538" w:type="dxa"/>
            <w:noWrap/>
            <w:vAlign w:val="center"/>
          </w:tcPr>
          <w:p w14:paraId="7E890AE9">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34D7399B">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62183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shd w:val="clear" w:color="auto" w:fill="auto"/>
            <w:noWrap/>
            <w:vAlign w:val="center"/>
          </w:tcPr>
          <w:p w14:paraId="0AD0D76D">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538" w:type="dxa"/>
            <w:shd w:val="clear" w:color="auto" w:fill="auto"/>
            <w:noWrap/>
            <w:vAlign w:val="center"/>
          </w:tcPr>
          <w:p w14:paraId="4127AC1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碎石原理：采用</w:t>
            </w:r>
            <w:r>
              <w:rPr>
                <w:rFonts w:hint="eastAsia" w:ascii="宋体" w:hAnsi="宋体" w:cs="宋体"/>
                <w:kern w:val="0"/>
                <w:sz w:val="24"/>
                <w:highlight w:val="none"/>
                <w:lang w:val="zh-CN"/>
              </w:rPr>
              <w:t>液电</w:t>
            </w:r>
            <w:r>
              <w:rPr>
                <w:rFonts w:hint="eastAsia" w:ascii="宋体" w:hAnsi="宋体" w:cs="宋体"/>
                <w:kern w:val="0"/>
                <w:sz w:val="24"/>
                <w:highlight w:val="none"/>
              </w:rPr>
              <w:t>下</w:t>
            </w:r>
            <w:r>
              <w:rPr>
                <w:rFonts w:hint="eastAsia" w:ascii="宋体" w:hAnsi="宋体" w:cs="宋体"/>
                <w:kern w:val="0"/>
                <w:sz w:val="24"/>
                <w:highlight w:val="none"/>
                <w:lang w:val="zh-CN"/>
              </w:rPr>
              <w:t>冲击波产生空化微爆破高能量密度效应。</w:t>
            </w:r>
          </w:p>
        </w:tc>
        <w:tc>
          <w:tcPr>
            <w:tcW w:w="1313" w:type="dxa"/>
            <w:noWrap/>
            <w:vAlign w:val="center"/>
          </w:tcPr>
          <w:p w14:paraId="4BD8A4EA">
            <w:pPr>
              <w:autoSpaceDE w:val="0"/>
              <w:autoSpaceDN w:val="0"/>
              <w:adjustRightInd/>
              <w:spacing w:line="300" w:lineRule="exact"/>
              <w:jc w:val="center"/>
              <w:rPr>
                <w:rFonts w:ascii="宋体" w:hAnsi="宋体" w:cs="宋体"/>
                <w:b/>
                <w:bCs/>
                <w:sz w:val="24"/>
                <w:highlight w:val="none"/>
                <w:lang w:val="zh-CN"/>
              </w:rPr>
            </w:pPr>
          </w:p>
        </w:tc>
      </w:tr>
      <w:tr w14:paraId="7CD2C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798CDA5A">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538" w:type="dxa"/>
            <w:shd w:val="clear" w:color="auto" w:fill="auto"/>
            <w:noWrap/>
            <w:vAlign w:val="center"/>
          </w:tcPr>
          <w:p w14:paraId="58C0603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输出能量范围：</w:t>
            </w:r>
            <w:r>
              <w:rPr>
                <w:rFonts w:hint="eastAsia" w:ascii="宋体" w:hAnsi="宋体" w:cs="宋体"/>
                <w:kern w:val="0"/>
                <w:sz w:val="24"/>
                <w:highlight w:val="none"/>
                <w:lang w:val="zh-CN"/>
              </w:rPr>
              <w:t>0.1J～0.4J</w:t>
            </w:r>
            <w:r>
              <w:rPr>
                <w:rFonts w:hint="eastAsia" w:ascii="宋体" w:hAnsi="宋体" w:cs="宋体"/>
                <w:kern w:val="0"/>
                <w:sz w:val="24"/>
                <w:highlight w:val="none"/>
              </w:rPr>
              <w:t>。</w:t>
            </w:r>
          </w:p>
        </w:tc>
        <w:tc>
          <w:tcPr>
            <w:tcW w:w="1313" w:type="dxa"/>
            <w:noWrap/>
            <w:vAlign w:val="center"/>
          </w:tcPr>
          <w:p w14:paraId="6E81CF7B">
            <w:pPr>
              <w:autoSpaceDE w:val="0"/>
              <w:autoSpaceDN w:val="0"/>
              <w:adjustRightInd/>
              <w:spacing w:line="300" w:lineRule="exact"/>
              <w:jc w:val="center"/>
              <w:rPr>
                <w:rFonts w:ascii="宋体" w:hAnsi="宋体" w:cs="宋体"/>
                <w:sz w:val="24"/>
                <w:highlight w:val="none"/>
                <w:lang w:val="zh-CN"/>
              </w:rPr>
            </w:pPr>
          </w:p>
        </w:tc>
      </w:tr>
      <w:tr w14:paraId="17762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CD22DC3">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538" w:type="dxa"/>
            <w:shd w:val="clear" w:color="auto" w:fill="auto"/>
            <w:noWrap/>
            <w:vAlign w:val="center"/>
          </w:tcPr>
          <w:p w14:paraId="69709A3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 xml:space="preserve">输出能量调节: </w:t>
            </w:r>
            <w:r>
              <w:rPr>
                <w:rFonts w:hint="eastAsia" w:ascii="宋体" w:hAnsi="宋体" w:cs="宋体"/>
                <w:kern w:val="0"/>
                <w:sz w:val="24"/>
                <w:highlight w:val="none"/>
                <w:lang w:val="zh-CN"/>
              </w:rPr>
              <w:t>电子调节，档位</w:t>
            </w:r>
            <w:r>
              <w:rPr>
                <w:rFonts w:hint="eastAsia" w:ascii="宋体" w:hAnsi="宋体" w:cs="宋体"/>
                <w:kern w:val="0"/>
                <w:sz w:val="24"/>
                <w:highlight w:val="none"/>
              </w:rPr>
              <w:t>≥8档。</w:t>
            </w:r>
          </w:p>
        </w:tc>
        <w:tc>
          <w:tcPr>
            <w:tcW w:w="1313" w:type="dxa"/>
            <w:noWrap/>
            <w:vAlign w:val="center"/>
          </w:tcPr>
          <w:p w14:paraId="60792830">
            <w:pPr>
              <w:autoSpaceDE w:val="0"/>
              <w:autoSpaceDN w:val="0"/>
              <w:adjustRightInd/>
              <w:spacing w:line="300" w:lineRule="exact"/>
              <w:jc w:val="center"/>
              <w:rPr>
                <w:rFonts w:ascii="宋体" w:hAnsi="宋体" w:cs="宋体"/>
                <w:sz w:val="24"/>
                <w:highlight w:val="none"/>
                <w:lang w:val="zh-CN"/>
              </w:rPr>
            </w:pPr>
          </w:p>
        </w:tc>
      </w:tr>
      <w:tr w14:paraId="328D7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7413D66">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538" w:type="dxa"/>
            <w:shd w:val="clear" w:color="auto" w:fill="auto"/>
            <w:noWrap/>
            <w:vAlign w:val="center"/>
          </w:tcPr>
          <w:p w14:paraId="6D97D67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输出能量不稳定度：≤±15%。</w:t>
            </w:r>
          </w:p>
        </w:tc>
        <w:tc>
          <w:tcPr>
            <w:tcW w:w="1313" w:type="dxa"/>
            <w:noWrap/>
            <w:vAlign w:val="center"/>
          </w:tcPr>
          <w:p w14:paraId="3F20000E">
            <w:pPr>
              <w:autoSpaceDE w:val="0"/>
              <w:autoSpaceDN w:val="0"/>
              <w:adjustRightInd/>
              <w:spacing w:line="300" w:lineRule="exact"/>
              <w:jc w:val="center"/>
              <w:rPr>
                <w:rFonts w:ascii="宋体" w:hAnsi="宋体" w:cs="宋体"/>
                <w:b/>
                <w:bCs/>
                <w:sz w:val="24"/>
                <w:highlight w:val="none"/>
                <w:lang w:val="zh-CN"/>
              </w:rPr>
            </w:pPr>
          </w:p>
        </w:tc>
      </w:tr>
      <w:tr w14:paraId="70AD6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7F55DAB">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538" w:type="dxa"/>
            <w:shd w:val="clear" w:color="auto" w:fill="auto"/>
            <w:noWrap/>
            <w:vAlign w:val="center"/>
          </w:tcPr>
          <w:p w14:paraId="5BAF781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最大碎石能量输出值≤0.4J。</w:t>
            </w:r>
          </w:p>
          <w:p w14:paraId="4D1E4B0D">
            <w:pPr>
              <w:widowControl/>
              <w:adjustRightInd/>
              <w:spacing w:line="300" w:lineRule="exact"/>
              <w:textAlignment w:val="center"/>
              <w:rPr>
                <w:rFonts w:ascii="宋体" w:hAnsi="宋体" w:cs="宋体"/>
                <w:kern w:val="0"/>
                <w:sz w:val="24"/>
                <w:highlight w:val="none"/>
              </w:rPr>
            </w:pPr>
            <w:r>
              <w:rPr>
                <w:rFonts w:hint="eastAsia" w:ascii="宋体" w:hAnsi="宋体" w:cs="宋体"/>
                <w:b/>
                <w:bCs/>
                <w:kern w:val="0"/>
                <w:sz w:val="24"/>
                <w:highlight w:val="none"/>
              </w:rPr>
              <w:t>注：投标文件中提供所投体内微电极碎石仪医疗器械注册证附件技术文件复印件并加盖公章。</w:t>
            </w:r>
          </w:p>
        </w:tc>
        <w:tc>
          <w:tcPr>
            <w:tcW w:w="1313" w:type="dxa"/>
            <w:noWrap/>
            <w:vAlign w:val="center"/>
          </w:tcPr>
          <w:p w14:paraId="14895750">
            <w:pPr>
              <w:autoSpaceDE w:val="0"/>
              <w:autoSpaceDN w:val="0"/>
              <w:adjustRightInd/>
              <w:spacing w:line="300" w:lineRule="exact"/>
              <w:jc w:val="center"/>
              <w:rPr>
                <w:rFonts w:ascii="宋体" w:hAnsi="宋体" w:cs="宋体"/>
                <w:sz w:val="24"/>
                <w:highlight w:val="none"/>
              </w:rPr>
            </w:pPr>
          </w:p>
        </w:tc>
      </w:tr>
      <w:tr w14:paraId="2FC8A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8E23943">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538" w:type="dxa"/>
            <w:shd w:val="clear" w:color="auto" w:fill="auto"/>
            <w:noWrap/>
            <w:vAlign w:val="center"/>
          </w:tcPr>
          <w:p w14:paraId="2266B4E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最高放电频率≥30次/秒。</w:t>
            </w:r>
          </w:p>
        </w:tc>
        <w:tc>
          <w:tcPr>
            <w:tcW w:w="1313" w:type="dxa"/>
            <w:noWrap/>
            <w:vAlign w:val="center"/>
          </w:tcPr>
          <w:p w14:paraId="4EB2F435">
            <w:pPr>
              <w:autoSpaceDE w:val="0"/>
              <w:autoSpaceDN w:val="0"/>
              <w:adjustRightInd/>
              <w:spacing w:line="300" w:lineRule="exact"/>
              <w:jc w:val="center"/>
              <w:rPr>
                <w:rFonts w:ascii="宋体" w:hAnsi="宋体" w:cs="宋体"/>
                <w:b/>
                <w:bCs/>
                <w:sz w:val="24"/>
                <w:highlight w:val="none"/>
                <w:lang w:val="zh-CN"/>
              </w:rPr>
            </w:pPr>
          </w:p>
        </w:tc>
      </w:tr>
      <w:tr w14:paraId="29479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333FDEE">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538" w:type="dxa"/>
            <w:shd w:val="clear" w:color="auto" w:fill="auto"/>
            <w:noWrap/>
            <w:vAlign w:val="center"/>
          </w:tcPr>
          <w:p w14:paraId="6DF3DFF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放电模式包含且不少于三种：单脉冲模式、复式脉冲模式、不间断脉冲模式。</w:t>
            </w:r>
          </w:p>
        </w:tc>
        <w:tc>
          <w:tcPr>
            <w:tcW w:w="1313" w:type="dxa"/>
            <w:noWrap/>
            <w:vAlign w:val="center"/>
          </w:tcPr>
          <w:p w14:paraId="4AB11383">
            <w:pPr>
              <w:autoSpaceDE w:val="0"/>
              <w:autoSpaceDN w:val="0"/>
              <w:adjustRightInd/>
              <w:spacing w:line="300" w:lineRule="exact"/>
              <w:jc w:val="center"/>
              <w:rPr>
                <w:rFonts w:ascii="宋体" w:hAnsi="宋体" w:cs="宋体"/>
                <w:sz w:val="24"/>
                <w:highlight w:val="none"/>
                <w:lang w:val="zh-CN"/>
              </w:rPr>
            </w:pPr>
          </w:p>
        </w:tc>
      </w:tr>
      <w:tr w14:paraId="50793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BE0F8DB">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538" w:type="dxa"/>
            <w:shd w:val="clear" w:color="auto" w:fill="auto"/>
            <w:noWrap/>
            <w:vAlign w:val="center"/>
          </w:tcPr>
          <w:p w14:paraId="3215372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不间断脉冲放电技术，可连续放电≥30次，以提高碎石效率</w:t>
            </w:r>
          </w:p>
        </w:tc>
        <w:tc>
          <w:tcPr>
            <w:tcW w:w="1313" w:type="dxa"/>
            <w:noWrap/>
            <w:vAlign w:val="center"/>
          </w:tcPr>
          <w:p w14:paraId="01829618">
            <w:pPr>
              <w:autoSpaceDE w:val="0"/>
              <w:autoSpaceDN w:val="0"/>
              <w:adjustRightInd/>
              <w:spacing w:line="300" w:lineRule="exact"/>
              <w:jc w:val="center"/>
              <w:rPr>
                <w:rFonts w:ascii="宋体" w:hAnsi="宋体" w:cs="宋体"/>
                <w:b/>
                <w:bCs/>
                <w:sz w:val="24"/>
                <w:highlight w:val="none"/>
                <w:lang w:val="zh-CN"/>
              </w:rPr>
            </w:pPr>
          </w:p>
        </w:tc>
      </w:tr>
      <w:tr w14:paraId="06AF9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7BC0E56">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538" w:type="dxa"/>
            <w:shd w:val="clear" w:color="auto" w:fill="auto"/>
            <w:noWrap/>
            <w:vAlign w:val="center"/>
          </w:tcPr>
          <w:p w14:paraId="79FD621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放电时间：≤2μs。</w:t>
            </w:r>
          </w:p>
          <w:p w14:paraId="4665D2B9">
            <w:pPr>
              <w:widowControl/>
              <w:adjustRightInd/>
              <w:spacing w:line="300" w:lineRule="exact"/>
              <w:textAlignment w:val="center"/>
              <w:rPr>
                <w:rFonts w:ascii="宋体" w:hAnsi="宋体" w:cs="宋体"/>
                <w:kern w:val="0"/>
                <w:sz w:val="24"/>
                <w:highlight w:val="none"/>
              </w:rPr>
            </w:pPr>
            <w:r>
              <w:rPr>
                <w:rFonts w:hint="eastAsia" w:ascii="宋体" w:hAnsi="宋体" w:cs="宋体"/>
                <w:b/>
                <w:bCs/>
                <w:kern w:val="0"/>
                <w:sz w:val="24"/>
                <w:highlight w:val="none"/>
              </w:rPr>
              <w:t>注：投标文件中提供所投体内微电极碎石仪医疗器械注册证附件技术文件复印件并加盖公章。</w:t>
            </w:r>
          </w:p>
        </w:tc>
        <w:tc>
          <w:tcPr>
            <w:tcW w:w="1313" w:type="dxa"/>
            <w:noWrap/>
            <w:vAlign w:val="center"/>
          </w:tcPr>
          <w:p w14:paraId="00B6A002">
            <w:pPr>
              <w:autoSpaceDE w:val="0"/>
              <w:autoSpaceDN w:val="0"/>
              <w:adjustRightInd/>
              <w:spacing w:line="300" w:lineRule="exact"/>
              <w:jc w:val="center"/>
              <w:rPr>
                <w:rFonts w:ascii="宋体" w:hAnsi="宋体" w:cs="宋体"/>
                <w:b/>
                <w:bCs/>
                <w:sz w:val="24"/>
                <w:highlight w:val="none"/>
                <w:lang w:val="zh-CN"/>
              </w:rPr>
            </w:pPr>
          </w:p>
        </w:tc>
      </w:tr>
      <w:tr w14:paraId="0A7DD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7B7FDB1">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538" w:type="dxa"/>
            <w:shd w:val="clear" w:color="auto" w:fill="auto"/>
            <w:noWrap/>
            <w:vAlign w:val="center"/>
          </w:tcPr>
          <w:p w14:paraId="2BDED69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放电次数范围：0～99，并可自动累加。</w:t>
            </w:r>
          </w:p>
        </w:tc>
        <w:tc>
          <w:tcPr>
            <w:tcW w:w="1313" w:type="dxa"/>
            <w:noWrap/>
            <w:vAlign w:val="center"/>
          </w:tcPr>
          <w:p w14:paraId="33728DAE">
            <w:pPr>
              <w:autoSpaceDE w:val="0"/>
              <w:autoSpaceDN w:val="0"/>
              <w:adjustRightInd/>
              <w:spacing w:line="300" w:lineRule="exact"/>
              <w:jc w:val="center"/>
              <w:rPr>
                <w:rFonts w:ascii="宋体" w:hAnsi="宋体" w:cs="宋体"/>
                <w:b/>
                <w:bCs/>
                <w:sz w:val="24"/>
                <w:highlight w:val="none"/>
                <w:lang w:val="zh-CN"/>
              </w:rPr>
            </w:pPr>
          </w:p>
        </w:tc>
      </w:tr>
      <w:tr w14:paraId="0315E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33011C1">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shd w:val="clear" w:color="auto" w:fill="auto"/>
            <w:noWrap/>
            <w:vAlign w:val="center"/>
          </w:tcPr>
          <w:p w14:paraId="5828AB7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放电电极采用柔性双极并行电极，胆道镜电极直径≤1.5mm， ERCP电极直径≤1.0mm。</w:t>
            </w:r>
          </w:p>
        </w:tc>
        <w:tc>
          <w:tcPr>
            <w:tcW w:w="1313" w:type="dxa"/>
            <w:noWrap/>
            <w:vAlign w:val="center"/>
          </w:tcPr>
          <w:p w14:paraId="5230420E">
            <w:pPr>
              <w:autoSpaceDE w:val="0"/>
              <w:autoSpaceDN w:val="0"/>
              <w:adjustRightInd/>
              <w:spacing w:line="300" w:lineRule="exact"/>
              <w:jc w:val="center"/>
              <w:rPr>
                <w:rFonts w:ascii="宋体" w:hAnsi="宋体" w:cs="宋体"/>
                <w:sz w:val="24"/>
                <w:highlight w:val="none"/>
              </w:rPr>
            </w:pPr>
          </w:p>
        </w:tc>
      </w:tr>
      <w:tr w14:paraId="24F22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0B45B5C">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shd w:val="clear" w:color="auto" w:fill="auto"/>
            <w:noWrap/>
            <w:vAlign w:val="center"/>
          </w:tcPr>
          <w:p w14:paraId="2149F83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电极具生物相容性，电极线材质符合GB/T 16886.1-2011 医疗器械生物学评价的要求。通过细胞毒性实验，迟发型超敏反应实验，皮内反应实验。</w:t>
            </w:r>
          </w:p>
        </w:tc>
        <w:tc>
          <w:tcPr>
            <w:tcW w:w="1313" w:type="dxa"/>
            <w:noWrap/>
            <w:vAlign w:val="center"/>
          </w:tcPr>
          <w:p w14:paraId="541D4DF4">
            <w:pPr>
              <w:autoSpaceDE w:val="0"/>
              <w:autoSpaceDN w:val="0"/>
              <w:adjustRightInd/>
              <w:spacing w:line="300" w:lineRule="exact"/>
              <w:jc w:val="center"/>
              <w:rPr>
                <w:rFonts w:ascii="宋体" w:hAnsi="宋体" w:cs="宋体"/>
                <w:sz w:val="24"/>
                <w:highlight w:val="none"/>
                <w:lang w:val="zh-CN"/>
              </w:rPr>
            </w:pPr>
          </w:p>
        </w:tc>
      </w:tr>
      <w:tr w14:paraId="7A1F1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CA19D87">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shd w:val="clear" w:color="auto" w:fill="auto"/>
            <w:noWrap/>
            <w:vAlign w:val="center"/>
          </w:tcPr>
          <w:p w14:paraId="0412904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显示屏内置于主机，可显示输出能量；电极寿命；碎石模式；治疗计数；故障信息等</w:t>
            </w:r>
          </w:p>
        </w:tc>
        <w:tc>
          <w:tcPr>
            <w:tcW w:w="1313" w:type="dxa"/>
            <w:noWrap/>
            <w:vAlign w:val="center"/>
          </w:tcPr>
          <w:p w14:paraId="55C910A9">
            <w:pPr>
              <w:autoSpaceDE w:val="0"/>
              <w:autoSpaceDN w:val="0"/>
              <w:adjustRightInd/>
              <w:spacing w:line="300" w:lineRule="exact"/>
              <w:jc w:val="center"/>
              <w:rPr>
                <w:rFonts w:ascii="宋体" w:hAnsi="宋体" w:cs="宋体"/>
                <w:b/>
                <w:bCs/>
                <w:sz w:val="24"/>
                <w:highlight w:val="none"/>
              </w:rPr>
            </w:pPr>
          </w:p>
        </w:tc>
      </w:tr>
      <w:tr w14:paraId="45ABA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5B97F47">
            <w:pPr>
              <w:adjustRightInd/>
              <w:spacing w:line="300" w:lineRule="exact"/>
              <w:jc w:val="center"/>
              <w:rPr>
                <w:rFonts w:ascii="宋体" w:hAnsi="宋体" w:cs="宋体"/>
                <w:sz w:val="24"/>
                <w:highlight w:val="none"/>
              </w:rPr>
            </w:pPr>
            <w:r>
              <w:rPr>
                <w:rFonts w:hint="eastAsia" w:ascii="宋体" w:hAnsi="宋体" w:cs="宋体"/>
                <w:sz w:val="24"/>
                <w:highlight w:val="none"/>
              </w:rPr>
              <w:t>2.14</w:t>
            </w:r>
          </w:p>
        </w:tc>
        <w:tc>
          <w:tcPr>
            <w:tcW w:w="6538" w:type="dxa"/>
            <w:shd w:val="clear" w:color="auto" w:fill="auto"/>
            <w:noWrap/>
            <w:vAlign w:val="center"/>
          </w:tcPr>
          <w:p w14:paraId="1717EB1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电气安全要求：符合GB 9706.1-2007 医用电气设备第一部分安全通用要求。</w:t>
            </w:r>
          </w:p>
        </w:tc>
        <w:tc>
          <w:tcPr>
            <w:tcW w:w="1313" w:type="dxa"/>
            <w:noWrap/>
            <w:vAlign w:val="center"/>
          </w:tcPr>
          <w:p w14:paraId="5735EC6F">
            <w:pPr>
              <w:autoSpaceDE w:val="0"/>
              <w:autoSpaceDN w:val="0"/>
              <w:adjustRightInd/>
              <w:spacing w:line="300" w:lineRule="exact"/>
              <w:jc w:val="center"/>
              <w:rPr>
                <w:rFonts w:ascii="宋体" w:hAnsi="宋体" w:cs="宋体"/>
                <w:sz w:val="24"/>
                <w:highlight w:val="none"/>
                <w:lang w:val="zh-CN"/>
              </w:rPr>
            </w:pPr>
          </w:p>
        </w:tc>
      </w:tr>
      <w:tr w14:paraId="2CD7D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FC4F2E2">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4D212D2D">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54F597AB">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72DC3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5C603D8">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2BDCF059">
            <w:pPr>
              <w:adjustRightInd/>
              <w:spacing w:line="300" w:lineRule="exact"/>
              <w:rPr>
                <w:rFonts w:ascii="宋体" w:hAnsi="宋体" w:cs="宋体"/>
                <w:sz w:val="24"/>
                <w:highlight w:val="none"/>
              </w:rPr>
            </w:pPr>
            <w:r>
              <w:rPr>
                <w:rFonts w:hint="eastAsia" w:ascii="宋体" w:hAnsi="宋体" w:cs="宋体"/>
                <w:sz w:val="24"/>
                <w:highlight w:val="none"/>
              </w:rPr>
              <w:t>主机一套，胆道镜电极12根，ERCP电极6根。</w:t>
            </w:r>
          </w:p>
        </w:tc>
        <w:tc>
          <w:tcPr>
            <w:tcW w:w="1313" w:type="dxa"/>
            <w:noWrap/>
            <w:vAlign w:val="center"/>
          </w:tcPr>
          <w:p w14:paraId="068E9DA5">
            <w:pPr>
              <w:adjustRightInd/>
              <w:spacing w:line="300" w:lineRule="exact"/>
              <w:jc w:val="center"/>
              <w:rPr>
                <w:rFonts w:ascii="宋体" w:hAnsi="宋体" w:cs="宋体"/>
                <w:b/>
                <w:bCs/>
                <w:sz w:val="24"/>
                <w:highlight w:val="none"/>
              </w:rPr>
            </w:pPr>
          </w:p>
        </w:tc>
      </w:tr>
      <w:tr w14:paraId="597AC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0C8E7F88">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19213BFA">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30A1D994">
            <w:pPr>
              <w:adjustRightInd/>
              <w:spacing w:line="300" w:lineRule="exact"/>
              <w:jc w:val="center"/>
              <w:rPr>
                <w:rFonts w:ascii="宋体" w:hAnsi="宋体" w:cs="宋体"/>
                <w:b/>
                <w:bCs/>
                <w:caps/>
                <w:sz w:val="24"/>
                <w:highlight w:val="none"/>
                <w:lang w:val="zh-CN"/>
              </w:rPr>
            </w:pPr>
          </w:p>
        </w:tc>
      </w:tr>
      <w:tr w14:paraId="3F35C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B5A5346">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1E62EBE3">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601C9F73">
            <w:pPr>
              <w:adjustRightInd/>
              <w:spacing w:line="300" w:lineRule="exact"/>
              <w:jc w:val="center"/>
              <w:rPr>
                <w:rFonts w:ascii="宋体" w:hAnsi="宋体" w:cs="宋体"/>
                <w:b/>
                <w:bCs/>
                <w:caps/>
                <w:sz w:val="24"/>
                <w:highlight w:val="none"/>
                <w:lang w:val="zh-CN"/>
              </w:rPr>
            </w:pPr>
          </w:p>
        </w:tc>
      </w:tr>
      <w:tr w14:paraId="10E88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A272341">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161E8E61">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7AAE8FF6">
            <w:pPr>
              <w:adjustRightInd/>
              <w:spacing w:line="300" w:lineRule="exact"/>
              <w:jc w:val="center"/>
              <w:rPr>
                <w:rFonts w:ascii="宋体" w:hAnsi="宋体" w:cs="宋体"/>
                <w:b/>
                <w:bCs/>
                <w:caps/>
                <w:sz w:val="24"/>
                <w:highlight w:val="none"/>
                <w:lang w:val="zh-CN"/>
              </w:rPr>
            </w:pPr>
          </w:p>
        </w:tc>
      </w:tr>
      <w:tr w14:paraId="4722F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7A765BC7">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68AC9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D29208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538" w:type="dxa"/>
            <w:noWrap/>
            <w:vAlign w:val="center"/>
          </w:tcPr>
          <w:p w14:paraId="40211142">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6201BE1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050D0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2381FFF">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538" w:type="dxa"/>
            <w:noWrap/>
            <w:vAlign w:val="center"/>
          </w:tcPr>
          <w:p w14:paraId="01094351">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3CFEEAD7">
            <w:pPr>
              <w:adjustRightInd/>
              <w:spacing w:line="300" w:lineRule="exact"/>
              <w:jc w:val="center"/>
              <w:rPr>
                <w:rFonts w:ascii="宋体" w:hAnsi="宋体" w:cs="宋体"/>
                <w:sz w:val="24"/>
                <w:highlight w:val="none"/>
              </w:rPr>
            </w:pPr>
          </w:p>
        </w:tc>
      </w:tr>
      <w:tr w14:paraId="30571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8C1E9B7">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538" w:type="dxa"/>
            <w:noWrap/>
            <w:vAlign w:val="center"/>
          </w:tcPr>
          <w:p w14:paraId="0407B684">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515B45F1">
            <w:pPr>
              <w:autoSpaceDE w:val="0"/>
              <w:autoSpaceDN w:val="0"/>
              <w:adjustRightInd/>
              <w:spacing w:line="300" w:lineRule="exact"/>
              <w:jc w:val="center"/>
              <w:rPr>
                <w:rFonts w:ascii="宋体" w:hAnsi="宋体" w:cs="宋体"/>
                <w:sz w:val="24"/>
                <w:highlight w:val="none"/>
              </w:rPr>
            </w:pPr>
          </w:p>
        </w:tc>
      </w:tr>
      <w:tr w14:paraId="05576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D9D25CB">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538" w:type="dxa"/>
            <w:noWrap/>
            <w:vAlign w:val="center"/>
          </w:tcPr>
          <w:p w14:paraId="59BF3787">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32ED49A5">
            <w:pPr>
              <w:autoSpaceDE w:val="0"/>
              <w:autoSpaceDN w:val="0"/>
              <w:adjustRightInd/>
              <w:spacing w:line="300" w:lineRule="exact"/>
              <w:jc w:val="center"/>
              <w:rPr>
                <w:rFonts w:ascii="宋体" w:hAnsi="宋体" w:cs="宋体"/>
                <w:sz w:val="24"/>
                <w:highlight w:val="none"/>
              </w:rPr>
            </w:pPr>
          </w:p>
        </w:tc>
      </w:tr>
      <w:tr w14:paraId="34C93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D81AB1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538" w:type="dxa"/>
            <w:noWrap/>
            <w:vAlign w:val="center"/>
          </w:tcPr>
          <w:p w14:paraId="56C57981">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0B6735AC">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F191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B2705EB">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538" w:type="dxa"/>
            <w:noWrap/>
            <w:vAlign w:val="center"/>
          </w:tcPr>
          <w:p w14:paraId="42F17B3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5AC4423A">
            <w:pPr>
              <w:adjustRightInd/>
              <w:spacing w:line="300" w:lineRule="exact"/>
              <w:jc w:val="center"/>
              <w:rPr>
                <w:rFonts w:ascii="宋体" w:hAnsi="宋体" w:cs="宋体"/>
                <w:sz w:val="24"/>
                <w:highlight w:val="none"/>
              </w:rPr>
            </w:pPr>
          </w:p>
        </w:tc>
      </w:tr>
      <w:tr w14:paraId="3F2EC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14E6056">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538" w:type="dxa"/>
            <w:noWrap/>
            <w:vAlign w:val="center"/>
          </w:tcPr>
          <w:p w14:paraId="658C57B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质保年限：设备验收合格后整机及附属设备免费保修≥5年，质保期内整机免费全保修，所有服务由中标人免费上门服务，不收取任何费用。</w:t>
            </w:r>
          </w:p>
        </w:tc>
        <w:tc>
          <w:tcPr>
            <w:tcW w:w="1313" w:type="dxa"/>
            <w:noWrap/>
            <w:vAlign w:val="center"/>
          </w:tcPr>
          <w:p w14:paraId="66E04B84">
            <w:pPr>
              <w:adjustRightInd/>
              <w:spacing w:line="300" w:lineRule="exact"/>
              <w:jc w:val="center"/>
              <w:rPr>
                <w:rFonts w:ascii="宋体" w:hAnsi="宋体" w:cs="宋体"/>
                <w:sz w:val="24"/>
                <w:highlight w:val="none"/>
              </w:rPr>
            </w:pPr>
          </w:p>
        </w:tc>
      </w:tr>
      <w:tr w14:paraId="26766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54B64D5E">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538" w:type="dxa"/>
            <w:noWrap/>
            <w:vAlign w:val="center"/>
          </w:tcPr>
          <w:p w14:paraId="22B371B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667FAC09">
            <w:pPr>
              <w:adjustRightInd/>
              <w:spacing w:line="300" w:lineRule="exact"/>
              <w:jc w:val="center"/>
              <w:rPr>
                <w:rFonts w:ascii="宋体" w:hAnsi="宋体" w:cs="宋体"/>
                <w:sz w:val="24"/>
                <w:highlight w:val="none"/>
              </w:rPr>
            </w:pPr>
          </w:p>
        </w:tc>
      </w:tr>
      <w:tr w14:paraId="3BB77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3C96AE3A">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538" w:type="dxa"/>
            <w:noWrap/>
            <w:vAlign w:val="center"/>
          </w:tcPr>
          <w:p w14:paraId="6F87C39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015F4202">
            <w:pPr>
              <w:adjustRightInd/>
              <w:spacing w:line="300" w:lineRule="exact"/>
              <w:jc w:val="center"/>
              <w:rPr>
                <w:rFonts w:ascii="宋体" w:hAnsi="宋体" w:cs="宋体"/>
                <w:sz w:val="24"/>
                <w:highlight w:val="none"/>
              </w:rPr>
            </w:pPr>
          </w:p>
        </w:tc>
      </w:tr>
      <w:tr w14:paraId="40335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D3F08D7">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538" w:type="dxa"/>
            <w:noWrap/>
            <w:vAlign w:val="center"/>
          </w:tcPr>
          <w:p w14:paraId="58AA96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53841F8B">
            <w:pPr>
              <w:adjustRightInd/>
              <w:spacing w:line="300" w:lineRule="exact"/>
              <w:jc w:val="center"/>
              <w:rPr>
                <w:rFonts w:ascii="宋体" w:hAnsi="宋体" w:cs="宋体"/>
                <w:sz w:val="24"/>
                <w:highlight w:val="none"/>
              </w:rPr>
            </w:pPr>
          </w:p>
        </w:tc>
      </w:tr>
      <w:tr w14:paraId="610B1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C5159E7">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538" w:type="dxa"/>
            <w:noWrap/>
            <w:vAlign w:val="center"/>
          </w:tcPr>
          <w:p w14:paraId="3668829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5A0A82A7">
            <w:pPr>
              <w:adjustRightInd/>
              <w:spacing w:line="300" w:lineRule="exact"/>
              <w:jc w:val="center"/>
              <w:rPr>
                <w:rFonts w:ascii="宋体" w:hAnsi="宋体" w:cs="宋体"/>
                <w:sz w:val="24"/>
                <w:highlight w:val="none"/>
              </w:rPr>
            </w:pPr>
          </w:p>
        </w:tc>
      </w:tr>
      <w:tr w14:paraId="06506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67B2BD8">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538" w:type="dxa"/>
            <w:noWrap/>
            <w:vAlign w:val="center"/>
          </w:tcPr>
          <w:p w14:paraId="1E152BC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04BACF54">
            <w:pPr>
              <w:adjustRightInd/>
              <w:spacing w:line="300" w:lineRule="exact"/>
              <w:jc w:val="center"/>
              <w:rPr>
                <w:rFonts w:ascii="宋体" w:hAnsi="宋体" w:cs="宋体"/>
                <w:sz w:val="24"/>
                <w:highlight w:val="none"/>
              </w:rPr>
            </w:pPr>
          </w:p>
        </w:tc>
      </w:tr>
      <w:tr w14:paraId="33179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95DF046">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538" w:type="dxa"/>
            <w:noWrap/>
            <w:vAlign w:val="center"/>
          </w:tcPr>
          <w:p w14:paraId="551F92A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5ED53723">
            <w:pPr>
              <w:adjustRightInd/>
              <w:spacing w:line="300" w:lineRule="exact"/>
              <w:jc w:val="center"/>
              <w:rPr>
                <w:rFonts w:ascii="宋体" w:hAnsi="宋体" w:cs="宋体"/>
                <w:sz w:val="24"/>
                <w:highlight w:val="none"/>
              </w:rPr>
            </w:pPr>
          </w:p>
        </w:tc>
      </w:tr>
      <w:tr w14:paraId="6CD4F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04AE1346">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538" w:type="dxa"/>
            <w:noWrap/>
            <w:vAlign w:val="center"/>
          </w:tcPr>
          <w:p w14:paraId="598F35A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25F05CBC">
            <w:pPr>
              <w:adjustRightInd/>
              <w:spacing w:line="300" w:lineRule="exact"/>
              <w:jc w:val="center"/>
              <w:rPr>
                <w:rFonts w:ascii="宋体" w:hAnsi="宋体" w:cs="宋体"/>
                <w:sz w:val="24"/>
                <w:highlight w:val="none"/>
              </w:rPr>
            </w:pPr>
          </w:p>
        </w:tc>
      </w:tr>
      <w:tr w14:paraId="76975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4994AF72">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538" w:type="dxa"/>
            <w:noWrap/>
            <w:vAlign w:val="center"/>
          </w:tcPr>
          <w:p w14:paraId="62BCAF9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1CF8B9F8">
            <w:pPr>
              <w:adjustRightInd/>
              <w:spacing w:line="300" w:lineRule="exact"/>
              <w:jc w:val="center"/>
              <w:rPr>
                <w:rFonts w:ascii="宋体" w:hAnsi="宋体" w:cs="宋体"/>
                <w:sz w:val="24"/>
                <w:highlight w:val="none"/>
              </w:rPr>
            </w:pPr>
          </w:p>
        </w:tc>
      </w:tr>
      <w:tr w14:paraId="2BC2E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682A030">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538" w:type="dxa"/>
            <w:noWrap/>
            <w:vAlign w:val="center"/>
          </w:tcPr>
          <w:p w14:paraId="41B8C7F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2E05918D">
            <w:pPr>
              <w:adjustRightInd/>
              <w:spacing w:line="300" w:lineRule="exact"/>
              <w:jc w:val="center"/>
              <w:rPr>
                <w:rFonts w:ascii="宋体" w:hAnsi="宋体" w:cs="宋体"/>
                <w:sz w:val="24"/>
                <w:highlight w:val="none"/>
              </w:rPr>
            </w:pPr>
          </w:p>
        </w:tc>
      </w:tr>
      <w:tr w14:paraId="38CD8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6E4FC304">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538" w:type="dxa"/>
            <w:noWrap/>
            <w:vAlign w:val="center"/>
          </w:tcPr>
          <w:p w14:paraId="5ECF4D5C">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33856B04">
            <w:pPr>
              <w:adjustRightInd/>
              <w:spacing w:line="300" w:lineRule="exact"/>
              <w:jc w:val="center"/>
              <w:rPr>
                <w:rFonts w:ascii="宋体" w:hAnsi="宋体" w:cs="宋体"/>
                <w:sz w:val="24"/>
                <w:highlight w:val="none"/>
              </w:rPr>
            </w:pPr>
          </w:p>
        </w:tc>
      </w:tr>
      <w:tr w14:paraId="7A712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noWrap/>
            <w:vAlign w:val="center"/>
          </w:tcPr>
          <w:p w14:paraId="70E2EAC9">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538" w:type="dxa"/>
            <w:noWrap/>
            <w:vAlign w:val="center"/>
          </w:tcPr>
          <w:p w14:paraId="17AE1AA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200C1FD3">
            <w:pPr>
              <w:adjustRightInd/>
              <w:spacing w:line="300" w:lineRule="exact"/>
              <w:jc w:val="center"/>
              <w:rPr>
                <w:rFonts w:ascii="宋体" w:hAnsi="宋体" w:cs="宋体"/>
                <w:sz w:val="24"/>
                <w:highlight w:val="none"/>
              </w:rPr>
            </w:pPr>
          </w:p>
        </w:tc>
      </w:tr>
      <w:tr w14:paraId="67F46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2DDFDA4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538" w:type="dxa"/>
            <w:noWrap/>
            <w:vAlign w:val="center"/>
          </w:tcPr>
          <w:p w14:paraId="72D1FDAF">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23C640CE">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0BDD1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127C7E93">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538" w:type="dxa"/>
            <w:noWrap/>
            <w:vAlign w:val="center"/>
          </w:tcPr>
          <w:p w14:paraId="63814DE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54DB921F">
            <w:pPr>
              <w:widowControl/>
              <w:adjustRightInd/>
              <w:spacing w:line="300" w:lineRule="exact"/>
              <w:jc w:val="center"/>
              <w:textAlignment w:val="center"/>
              <w:rPr>
                <w:rFonts w:ascii="宋体" w:hAnsi="宋体" w:cs="宋体"/>
                <w:kern w:val="0"/>
                <w:sz w:val="24"/>
                <w:highlight w:val="none"/>
              </w:rPr>
            </w:pPr>
          </w:p>
        </w:tc>
      </w:tr>
      <w:tr w14:paraId="27C81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666D6C17">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538" w:type="dxa"/>
            <w:noWrap/>
            <w:vAlign w:val="center"/>
          </w:tcPr>
          <w:p w14:paraId="4D60940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22E7B277">
            <w:pPr>
              <w:widowControl/>
              <w:adjustRightInd/>
              <w:spacing w:line="300" w:lineRule="exact"/>
              <w:jc w:val="center"/>
              <w:textAlignment w:val="center"/>
              <w:rPr>
                <w:rFonts w:ascii="宋体" w:hAnsi="宋体" w:cs="宋体"/>
                <w:kern w:val="0"/>
                <w:sz w:val="24"/>
                <w:highlight w:val="none"/>
              </w:rPr>
            </w:pPr>
          </w:p>
        </w:tc>
      </w:tr>
      <w:tr w14:paraId="7C2C4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E8C10D5">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538" w:type="dxa"/>
            <w:noWrap/>
            <w:vAlign w:val="center"/>
          </w:tcPr>
          <w:p w14:paraId="3A350D5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58BA50AE">
            <w:pPr>
              <w:widowControl/>
              <w:adjustRightInd/>
              <w:spacing w:line="300" w:lineRule="exact"/>
              <w:jc w:val="center"/>
              <w:textAlignment w:val="center"/>
              <w:rPr>
                <w:rFonts w:ascii="宋体" w:hAnsi="宋体" w:cs="宋体"/>
                <w:kern w:val="0"/>
                <w:sz w:val="24"/>
                <w:highlight w:val="none"/>
              </w:rPr>
            </w:pPr>
          </w:p>
        </w:tc>
      </w:tr>
      <w:tr w14:paraId="19DA8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0CB1EE3F">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538" w:type="dxa"/>
            <w:noWrap/>
            <w:vAlign w:val="center"/>
          </w:tcPr>
          <w:p w14:paraId="66B0068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3B865399">
            <w:pPr>
              <w:widowControl/>
              <w:adjustRightInd/>
              <w:spacing w:line="300" w:lineRule="exact"/>
              <w:jc w:val="center"/>
              <w:textAlignment w:val="center"/>
              <w:rPr>
                <w:rFonts w:ascii="宋体" w:hAnsi="宋体" w:cs="宋体"/>
                <w:kern w:val="0"/>
                <w:sz w:val="24"/>
                <w:highlight w:val="none"/>
              </w:rPr>
            </w:pPr>
          </w:p>
        </w:tc>
      </w:tr>
      <w:tr w14:paraId="00ACE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5ABBAA0A">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538" w:type="dxa"/>
            <w:noWrap/>
            <w:vAlign w:val="center"/>
          </w:tcPr>
          <w:p w14:paraId="4214672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7102883A">
            <w:pPr>
              <w:widowControl/>
              <w:adjustRightInd/>
              <w:spacing w:line="300" w:lineRule="exact"/>
              <w:jc w:val="center"/>
              <w:textAlignment w:val="center"/>
              <w:rPr>
                <w:rFonts w:ascii="宋体" w:hAnsi="宋体" w:cs="宋体"/>
                <w:kern w:val="0"/>
                <w:sz w:val="24"/>
                <w:highlight w:val="none"/>
              </w:rPr>
            </w:pPr>
          </w:p>
        </w:tc>
      </w:tr>
      <w:tr w14:paraId="6A250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2FB2F56A">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538" w:type="dxa"/>
            <w:noWrap/>
            <w:vAlign w:val="center"/>
          </w:tcPr>
          <w:p w14:paraId="4A69E64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537F6A63">
            <w:pPr>
              <w:widowControl/>
              <w:adjustRightInd/>
              <w:spacing w:line="300" w:lineRule="exact"/>
              <w:jc w:val="center"/>
              <w:textAlignment w:val="center"/>
              <w:rPr>
                <w:rFonts w:ascii="宋体" w:hAnsi="宋体" w:cs="宋体"/>
                <w:kern w:val="0"/>
                <w:sz w:val="24"/>
                <w:highlight w:val="none"/>
              </w:rPr>
            </w:pPr>
          </w:p>
        </w:tc>
      </w:tr>
      <w:tr w14:paraId="3AC05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1479B69F">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538" w:type="dxa"/>
            <w:noWrap/>
            <w:vAlign w:val="center"/>
          </w:tcPr>
          <w:p w14:paraId="214D236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43C6FC21">
            <w:pPr>
              <w:widowControl/>
              <w:adjustRightInd/>
              <w:spacing w:line="300" w:lineRule="exact"/>
              <w:jc w:val="center"/>
              <w:textAlignment w:val="center"/>
              <w:rPr>
                <w:rFonts w:ascii="宋体" w:hAnsi="宋体" w:cs="宋体"/>
                <w:kern w:val="0"/>
                <w:sz w:val="24"/>
                <w:highlight w:val="none"/>
              </w:rPr>
            </w:pPr>
          </w:p>
        </w:tc>
      </w:tr>
      <w:tr w14:paraId="0188A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4096FCE6">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538" w:type="dxa"/>
            <w:noWrap/>
            <w:vAlign w:val="center"/>
          </w:tcPr>
          <w:p w14:paraId="538D11E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6D862AFC">
            <w:pPr>
              <w:widowControl/>
              <w:adjustRightInd/>
              <w:spacing w:line="300" w:lineRule="exact"/>
              <w:jc w:val="center"/>
              <w:textAlignment w:val="center"/>
              <w:rPr>
                <w:rFonts w:ascii="宋体" w:hAnsi="宋体" w:cs="宋体"/>
                <w:kern w:val="0"/>
                <w:sz w:val="24"/>
                <w:highlight w:val="none"/>
              </w:rPr>
            </w:pPr>
          </w:p>
        </w:tc>
      </w:tr>
      <w:tr w14:paraId="6C63F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shd w:val="clear" w:color="auto" w:fill="auto"/>
            <w:noWrap/>
            <w:vAlign w:val="center"/>
          </w:tcPr>
          <w:p w14:paraId="32DA637F">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538" w:type="dxa"/>
            <w:noWrap/>
            <w:vAlign w:val="center"/>
          </w:tcPr>
          <w:p w14:paraId="0EA9E8F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347BC1B7">
            <w:pPr>
              <w:widowControl/>
              <w:adjustRightInd/>
              <w:spacing w:line="300" w:lineRule="exact"/>
              <w:jc w:val="center"/>
              <w:textAlignment w:val="center"/>
              <w:rPr>
                <w:rFonts w:ascii="宋体" w:hAnsi="宋体" w:cs="宋体"/>
                <w:kern w:val="0"/>
                <w:sz w:val="24"/>
                <w:highlight w:val="none"/>
              </w:rPr>
            </w:pPr>
          </w:p>
        </w:tc>
      </w:tr>
      <w:tr w14:paraId="03735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noWrap/>
            <w:vAlign w:val="center"/>
          </w:tcPr>
          <w:p w14:paraId="7DBFCE9B">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538" w:type="dxa"/>
            <w:noWrap/>
            <w:vAlign w:val="center"/>
          </w:tcPr>
          <w:p w14:paraId="27DEC7A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noWrap/>
            <w:vAlign w:val="center"/>
          </w:tcPr>
          <w:p w14:paraId="0889D8D3">
            <w:pPr>
              <w:widowControl/>
              <w:adjustRightInd/>
              <w:spacing w:line="300" w:lineRule="exact"/>
              <w:jc w:val="center"/>
              <w:textAlignment w:val="center"/>
              <w:rPr>
                <w:rFonts w:ascii="宋体" w:hAnsi="宋体" w:cs="宋体"/>
                <w:kern w:val="0"/>
                <w:sz w:val="24"/>
                <w:highlight w:val="none"/>
              </w:rPr>
            </w:pPr>
          </w:p>
        </w:tc>
      </w:tr>
    </w:tbl>
    <w:p w14:paraId="0EF42304">
      <w:pPr>
        <w:pStyle w:val="23"/>
        <w:rPr>
          <w:rFonts w:hAnsi="宋体" w:cs="宋体"/>
          <w:b/>
          <w:bCs/>
          <w:szCs w:val="24"/>
          <w:highlight w:val="none"/>
          <w:lang w:val="en-US"/>
        </w:rPr>
      </w:pPr>
    </w:p>
    <w:p w14:paraId="1A7134F6">
      <w:pPr>
        <w:spacing w:line="360" w:lineRule="auto"/>
        <w:rPr>
          <w:rFonts w:ascii="宋体" w:hAnsi="宋体" w:cs="宋体"/>
          <w:b/>
          <w:bCs/>
          <w:sz w:val="24"/>
          <w:highlight w:val="none"/>
        </w:rPr>
      </w:pPr>
      <w:r>
        <w:rPr>
          <w:rFonts w:hint="eastAsia" w:ascii="宋体" w:hAnsi="宋体" w:cs="宋体"/>
          <w:b/>
          <w:bCs/>
          <w:sz w:val="24"/>
          <w:highlight w:val="none"/>
        </w:rPr>
        <w:t>标项七：病床等设备（不接受进口产品）（数量：1批）</w:t>
      </w:r>
    </w:p>
    <w:p w14:paraId="7FA17D7E">
      <w:pPr>
        <w:spacing w:line="360" w:lineRule="auto"/>
        <w:rPr>
          <w:rFonts w:ascii="宋体" w:hAnsi="宋体" w:cs="宋体"/>
          <w:b/>
          <w:bCs/>
          <w:sz w:val="24"/>
          <w:highlight w:val="none"/>
        </w:rPr>
      </w:pPr>
      <w:r>
        <w:rPr>
          <w:rFonts w:hint="eastAsia" w:ascii="宋体" w:hAnsi="宋体" w:cs="宋体"/>
          <w:b/>
          <w:bCs/>
          <w:sz w:val="24"/>
          <w:highlight w:val="none"/>
        </w:rPr>
        <w:t>7.1详细技术及服务要求</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6373"/>
        <w:gridCol w:w="1313"/>
      </w:tblGrid>
      <w:tr w14:paraId="1FD9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85" w:type="dxa"/>
            <w:noWrap/>
            <w:vAlign w:val="center"/>
          </w:tcPr>
          <w:p w14:paraId="5CB41959">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373" w:type="dxa"/>
            <w:noWrap/>
            <w:vAlign w:val="center"/>
          </w:tcPr>
          <w:p w14:paraId="409E0CBD">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1D9CBE03">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73105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145C0654">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44413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606831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373" w:type="dxa"/>
            <w:noWrap/>
            <w:vAlign w:val="center"/>
          </w:tcPr>
          <w:p w14:paraId="6118191C">
            <w:pPr>
              <w:adjustRightInd/>
              <w:spacing w:line="300" w:lineRule="exact"/>
              <w:rPr>
                <w:rFonts w:ascii="宋体" w:hAnsi="宋体" w:cs="宋体"/>
                <w:b/>
                <w:bCs/>
                <w:sz w:val="24"/>
                <w:highlight w:val="none"/>
              </w:rPr>
            </w:pPr>
            <w:r>
              <w:rPr>
                <w:rFonts w:hint="eastAsia" w:ascii="宋体" w:hAnsi="宋体" w:cs="宋体"/>
                <w:b/>
                <w:bCs/>
                <w:sz w:val="24"/>
                <w:highlight w:val="none"/>
              </w:rPr>
              <w:t>基本性能要求</w:t>
            </w:r>
          </w:p>
        </w:tc>
        <w:tc>
          <w:tcPr>
            <w:tcW w:w="1313" w:type="dxa"/>
            <w:noWrap/>
            <w:vAlign w:val="center"/>
          </w:tcPr>
          <w:p w14:paraId="0E316806">
            <w:pPr>
              <w:adjustRightInd/>
              <w:spacing w:line="300" w:lineRule="exact"/>
              <w:jc w:val="center"/>
              <w:rPr>
                <w:rFonts w:ascii="宋体" w:hAnsi="宋体" w:cs="宋体"/>
                <w:b/>
                <w:bCs/>
                <w:caps/>
                <w:sz w:val="24"/>
                <w:highlight w:val="none"/>
              </w:rPr>
            </w:pPr>
            <w:r>
              <w:rPr>
                <w:rFonts w:hint="eastAsia" w:ascii="宋体" w:hAnsi="宋体" w:cs="宋体"/>
                <w:b/>
                <w:bCs/>
                <w:caps/>
                <w:sz w:val="24"/>
                <w:highlight w:val="none"/>
              </w:rPr>
              <w:t>/</w:t>
            </w:r>
          </w:p>
        </w:tc>
      </w:tr>
      <w:tr w14:paraId="45BFE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F084FC2">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373" w:type="dxa"/>
            <w:shd w:val="clear" w:color="auto" w:fill="auto"/>
            <w:noWrap/>
            <w:vAlign w:val="center"/>
          </w:tcPr>
          <w:p w14:paraId="18FF878C">
            <w:pPr>
              <w:widowControl/>
              <w:adjustRightInd/>
              <w:spacing w:line="300" w:lineRule="exact"/>
              <w:textAlignment w:val="center"/>
              <w:rPr>
                <w:rFonts w:ascii="宋体" w:hAnsi="宋体" w:cs="宋体"/>
                <w:kern w:val="0"/>
                <w:sz w:val="24"/>
                <w:highlight w:val="none"/>
              </w:rPr>
            </w:pPr>
            <w:r>
              <w:rPr>
                <w:rFonts w:ascii="宋体" w:hAnsi="宋体" w:cs="宋体"/>
                <w:kern w:val="0"/>
                <w:sz w:val="24"/>
                <w:highlight w:val="none"/>
              </w:rPr>
              <w:t>包含病床、陪客椅与床头柜各220张，以及骨科牵引病床2张。</w:t>
            </w:r>
          </w:p>
        </w:tc>
        <w:tc>
          <w:tcPr>
            <w:tcW w:w="1313" w:type="dxa"/>
            <w:noWrap/>
            <w:vAlign w:val="center"/>
          </w:tcPr>
          <w:p w14:paraId="346A3FE0">
            <w:pPr>
              <w:autoSpaceDE w:val="0"/>
              <w:autoSpaceDN w:val="0"/>
              <w:adjustRightInd/>
              <w:spacing w:line="300" w:lineRule="exact"/>
              <w:jc w:val="center"/>
              <w:rPr>
                <w:rFonts w:ascii="宋体" w:hAnsi="宋体" w:cs="宋体"/>
                <w:sz w:val="24"/>
                <w:highlight w:val="none"/>
              </w:rPr>
            </w:pPr>
          </w:p>
        </w:tc>
      </w:tr>
      <w:tr w14:paraId="518F5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5AEAEA6">
            <w:pPr>
              <w:adjustRightInd/>
              <w:spacing w:line="300" w:lineRule="exact"/>
              <w:jc w:val="center"/>
              <w:rPr>
                <w:rFonts w:ascii="宋体" w:hAnsi="宋体"/>
                <w:sz w:val="24"/>
                <w:highlight w:val="none"/>
              </w:rPr>
            </w:pPr>
            <w:r>
              <w:rPr>
                <w:rFonts w:hint="eastAsia" w:ascii="宋体" w:hAnsi="宋体" w:cs="宋体"/>
                <w:b/>
                <w:bCs/>
                <w:sz w:val="24"/>
                <w:highlight w:val="none"/>
              </w:rPr>
              <w:t>2</w:t>
            </w:r>
          </w:p>
        </w:tc>
        <w:tc>
          <w:tcPr>
            <w:tcW w:w="6373" w:type="dxa"/>
            <w:noWrap/>
            <w:vAlign w:val="center"/>
          </w:tcPr>
          <w:p w14:paraId="48BC6F17">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3A0AA184">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03F30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A9D0A9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2.1</w:t>
            </w:r>
          </w:p>
        </w:tc>
        <w:tc>
          <w:tcPr>
            <w:tcW w:w="6373" w:type="dxa"/>
            <w:shd w:val="clear" w:color="auto" w:fill="auto"/>
            <w:noWrap/>
            <w:vAlign w:val="center"/>
          </w:tcPr>
          <w:p w14:paraId="2784A19C">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病床（数量：220张）</w:t>
            </w:r>
          </w:p>
        </w:tc>
        <w:tc>
          <w:tcPr>
            <w:tcW w:w="1313" w:type="dxa"/>
            <w:noWrap/>
            <w:vAlign w:val="center"/>
          </w:tcPr>
          <w:p w14:paraId="6C4C9BC6">
            <w:pPr>
              <w:autoSpaceDE w:val="0"/>
              <w:autoSpaceDN w:val="0"/>
              <w:adjustRightInd/>
              <w:spacing w:line="300" w:lineRule="exact"/>
              <w:jc w:val="center"/>
              <w:rPr>
                <w:rFonts w:ascii="宋体" w:hAnsi="宋体" w:cs="宋体"/>
                <w:b/>
                <w:bCs/>
                <w:sz w:val="24"/>
                <w:highlight w:val="none"/>
              </w:rPr>
            </w:pPr>
          </w:p>
        </w:tc>
      </w:tr>
      <w:tr w14:paraId="48819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76E3B17">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373" w:type="dxa"/>
            <w:shd w:val="clear" w:color="auto" w:fill="auto"/>
            <w:noWrap/>
            <w:vAlign w:val="center"/>
          </w:tcPr>
          <w:p w14:paraId="5F24C7A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规格：2150mm×970mm×500mm（±10mm）；材质：Q235碳钢钢材焊接而成，表面静电喷塑，防腐，美观，易消杀。整体采用床梁40mm×60mm×1.5mm，横档30mm×50mm×1.4mm矩形管材， 经激光切割机裁断打孔等工序制作。</w:t>
            </w:r>
          </w:p>
        </w:tc>
        <w:tc>
          <w:tcPr>
            <w:tcW w:w="1313" w:type="dxa"/>
            <w:noWrap/>
            <w:vAlign w:val="center"/>
          </w:tcPr>
          <w:p w14:paraId="21CD708E">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022EE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39B78C8">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373" w:type="dxa"/>
            <w:shd w:val="clear" w:color="auto" w:fill="auto"/>
            <w:noWrap/>
            <w:vAlign w:val="center"/>
          </w:tcPr>
          <w:p w14:paraId="3A7CB83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餐桌板：餐板采用聚丙烯PP工程塑料注塑成型，餐桌支架采用优质不锈钢型材制作。餐桌板设计有把手孔，方便餐桌升降作用，采用液压带阻尼装置放下后起缓冲作用，放倒时无噪音，防止压伤手指。不用时可翻转至床尾处收藏。</w:t>
            </w:r>
          </w:p>
        </w:tc>
        <w:tc>
          <w:tcPr>
            <w:tcW w:w="1313" w:type="dxa"/>
            <w:noWrap/>
            <w:vAlign w:val="center"/>
          </w:tcPr>
          <w:p w14:paraId="4B32782D">
            <w:pPr>
              <w:autoSpaceDE w:val="0"/>
              <w:autoSpaceDN w:val="0"/>
              <w:adjustRightInd/>
              <w:spacing w:line="300" w:lineRule="exact"/>
              <w:jc w:val="center"/>
              <w:rPr>
                <w:rFonts w:ascii="宋体" w:hAnsi="宋体" w:cs="宋体"/>
                <w:sz w:val="24"/>
                <w:highlight w:val="none"/>
                <w:lang w:val="zh-CN"/>
              </w:rPr>
            </w:pPr>
          </w:p>
        </w:tc>
      </w:tr>
      <w:tr w14:paraId="44A8C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85" w:type="dxa"/>
            <w:shd w:val="clear" w:color="auto" w:fill="auto"/>
            <w:noWrap/>
            <w:vAlign w:val="center"/>
          </w:tcPr>
          <w:p w14:paraId="26DFB7A0">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373" w:type="dxa"/>
            <w:shd w:val="clear" w:color="auto" w:fill="auto"/>
            <w:noWrap/>
            <w:vAlign w:val="center"/>
          </w:tcPr>
          <w:p w14:paraId="5A3FAF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病床护栏采用6档不锈钢折叠式护栏，护栏手柄为金属材质一次性压铸成型，整体护栏总长度：≥1450mm，高度≥400mm，护栏可受≥60KG拉力情况下不损坏。</w:t>
            </w:r>
          </w:p>
        </w:tc>
        <w:tc>
          <w:tcPr>
            <w:tcW w:w="1313" w:type="dxa"/>
            <w:noWrap/>
            <w:vAlign w:val="center"/>
          </w:tcPr>
          <w:p w14:paraId="5D1F55F6">
            <w:pPr>
              <w:autoSpaceDE w:val="0"/>
              <w:autoSpaceDN w:val="0"/>
              <w:adjustRightInd/>
              <w:spacing w:line="300" w:lineRule="exact"/>
              <w:jc w:val="center"/>
              <w:rPr>
                <w:rFonts w:ascii="宋体" w:hAnsi="宋体" w:cs="宋体"/>
                <w:b/>
                <w:bCs/>
                <w:sz w:val="24"/>
                <w:highlight w:val="none"/>
                <w:lang w:val="zh-CN"/>
              </w:rPr>
            </w:pPr>
          </w:p>
        </w:tc>
      </w:tr>
      <w:tr w14:paraId="41D71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E2D9CCE">
            <w:pPr>
              <w:adjustRightInd/>
              <w:spacing w:line="300" w:lineRule="exact"/>
              <w:jc w:val="center"/>
              <w:rPr>
                <w:rFonts w:ascii="宋体" w:hAnsi="宋体" w:cs="宋体"/>
                <w:sz w:val="24"/>
                <w:highlight w:val="none"/>
              </w:rPr>
            </w:pPr>
            <w:r>
              <w:rPr>
                <w:rFonts w:hint="eastAsia" w:ascii="宋体" w:hAnsi="宋体" w:cs="宋体"/>
                <w:sz w:val="24"/>
                <w:highlight w:val="none"/>
              </w:rPr>
              <w:t>2.1.4</w:t>
            </w:r>
          </w:p>
        </w:tc>
        <w:tc>
          <w:tcPr>
            <w:tcW w:w="6373" w:type="dxa"/>
            <w:shd w:val="clear" w:color="auto" w:fill="auto"/>
            <w:noWrap/>
            <w:vAlign w:val="center"/>
          </w:tcPr>
          <w:p w14:paraId="367D9A5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背部、腿部角度可调节：背部升降：≥70°，腿部升降：≥35°。</w:t>
            </w:r>
          </w:p>
        </w:tc>
        <w:tc>
          <w:tcPr>
            <w:tcW w:w="1313" w:type="dxa"/>
            <w:noWrap/>
            <w:vAlign w:val="center"/>
          </w:tcPr>
          <w:p w14:paraId="135042E7">
            <w:pPr>
              <w:autoSpaceDE w:val="0"/>
              <w:autoSpaceDN w:val="0"/>
              <w:adjustRightInd/>
              <w:spacing w:line="300" w:lineRule="exact"/>
              <w:jc w:val="center"/>
              <w:rPr>
                <w:rFonts w:ascii="宋体" w:hAnsi="宋体" w:cs="宋体"/>
                <w:sz w:val="24"/>
                <w:highlight w:val="none"/>
              </w:rPr>
            </w:pPr>
          </w:p>
        </w:tc>
      </w:tr>
      <w:tr w14:paraId="3ADAC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4C9D91B">
            <w:pPr>
              <w:adjustRightInd/>
              <w:spacing w:line="300" w:lineRule="exact"/>
              <w:jc w:val="center"/>
              <w:rPr>
                <w:rFonts w:ascii="宋体" w:hAnsi="宋体" w:cs="宋体"/>
                <w:sz w:val="24"/>
                <w:highlight w:val="none"/>
              </w:rPr>
            </w:pPr>
            <w:r>
              <w:rPr>
                <w:rFonts w:hint="eastAsia" w:ascii="宋体" w:hAnsi="宋体" w:cs="宋体"/>
                <w:sz w:val="24"/>
                <w:highlight w:val="none"/>
              </w:rPr>
              <w:t>2.1.5</w:t>
            </w:r>
          </w:p>
        </w:tc>
        <w:tc>
          <w:tcPr>
            <w:tcW w:w="6373" w:type="dxa"/>
            <w:shd w:val="clear" w:color="auto" w:fill="auto"/>
            <w:noWrap/>
            <w:vAlign w:val="center"/>
          </w:tcPr>
          <w:p w14:paraId="6CC67A0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背部驱动与腿部驱动双摇杆， 摇杆螺母具有防尘套结构，丝杆材料为45#滚丝，全封闭免维护，无灰尘进入，并且有两极空转限位装置，防止意外损耗。</w:t>
            </w:r>
          </w:p>
        </w:tc>
        <w:tc>
          <w:tcPr>
            <w:tcW w:w="1313" w:type="dxa"/>
            <w:noWrap/>
            <w:vAlign w:val="center"/>
          </w:tcPr>
          <w:p w14:paraId="61C743FA">
            <w:pPr>
              <w:autoSpaceDE w:val="0"/>
              <w:autoSpaceDN w:val="0"/>
              <w:adjustRightInd/>
              <w:spacing w:line="300" w:lineRule="exact"/>
              <w:jc w:val="center"/>
              <w:rPr>
                <w:rFonts w:ascii="宋体" w:hAnsi="宋体" w:cs="宋体"/>
                <w:b/>
                <w:bCs/>
                <w:sz w:val="24"/>
                <w:highlight w:val="none"/>
                <w:lang w:val="zh-CN"/>
              </w:rPr>
            </w:pPr>
          </w:p>
        </w:tc>
      </w:tr>
      <w:tr w14:paraId="1601F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1645323">
            <w:pPr>
              <w:adjustRightInd/>
              <w:spacing w:line="300" w:lineRule="exact"/>
              <w:jc w:val="center"/>
              <w:rPr>
                <w:rFonts w:ascii="宋体" w:hAnsi="宋体" w:cs="宋体"/>
                <w:sz w:val="24"/>
                <w:highlight w:val="none"/>
              </w:rPr>
            </w:pPr>
            <w:r>
              <w:rPr>
                <w:rFonts w:hint="eastAsia" w:ascii="宋体" w:hAnsi="宋体" w:cs="宋体"/>
                <w:sz w:val="24"/>
                <w:highlight w:val="none"/>
              </w:rPr>
              <w:t>2.1.6</w:t>
            </w:r>
          </w:p>
        </w:tc>
        <w:tc>
          <w:tcPr>
            <w:tcW w:w="6373" w:type="dxa"/>
            <w:shd w:val="clear" w:color="auto" w:fill="auto"/>
            <w:noWrap/>
            <w:vAlign w:val="center"/>
          </w:tcPr>
          <w:p w14:paraId="2D958B2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病床摇杆可以承重≥6000N压力。</w:t>
            </w:r>
          </w:p>
        </w:tc>
        <w:tc>
          <w:tcPr>
            <w:tcW w:w="1313" w:type="dxa"/>
            <w:noWrap/>
            <w:vAlign w:val="center"/>
          </w:tcPr>
          <w:p w14:paraId="213164C5">
            <w:pPr>
              <w:autoSpaceDE w:val="0"/>
              <w:autoSpaceDN w:val="0"/>
              <w:adjustRightInd/>
              <w:spacing w:line="300" w:lineRule="exact"/>
              <w:jc w:val="center"/>
              <w:rPr>
                <w:rFonts w:ascii="宋体" w:hAnsi="宋体" w:cs="宋体"/>
                <w:sz w:val="24"/>
                <w:highlight w:val="none"/>
                <w:lang w:val="zh-CN"/>
              </w:rPr>
            </w:pPr>
          </w:p>
        </w:tc>
      </w:tr>
      <w:tr w14:paraId="002D8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2D23EEC">
            <w:pPr>
              <w:adjustRightInd/>
              <w:spacing w:line="300" w:lineRule="exact"/>
              <w:jc w:val="center"/>
              <w:rPr>
                <w:rFonts w:ascii="宋体" w:hAnsi="宋体" w:cs="宋体"/>
                <w:sz w:val="24"/>
                <w:highlight w:val="none"/>
              </w:rPr>
            </w:pPr>
            <w:r>
              <w:rPr>
                <w:rFonts w:hint="eastAsia" w:ascii="宋体" w:hAnsi="宋体" w:cs="宋体"/>
                <w:sz w:val="24"/>
                <w:highlight w:val="none"/>
              </w:rPr>
              <w:t>2.1.7</w:t>
            </w:r>
          </w:p>
        </w:tc>
        <w:tc>
          <w:tcPr>
            <w:tcW w:w="6373" w:type="dxa"/>
            <w:shd w:val="clear" w:color="auto" w:fill="auto"/>
            <w:noWrap/>
            <w:vAlign w:val="center"/>
          </w:tcPr>
          <w:p w14:paraId="2791D67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病床床体采用双层稳固结构：床框采用内外双梁结构，外梁采用碳素结构钢材激光切割成型，横档采用≥30mm×50mm×1.5mm碳素结构钢材激光切割成型。</w:t>
            </w:r>
          </w:p>
        </w:tc>
        <w:tc>
          <w:tcPr>
            <w:tcW w:w="1313" w:type="dxa"/>
            <w:noWrap/>
            <w:vAlign w:val="center"/>
          </w:tcPr>
          <w:p w14:paraId="278054D2">
            <w:pPr>
              <w:autoSpaceDE w:val="0"/>
              <w:autoSpaceDN w:val="0"/>
              <w:adjustRightInd/>
              <w:spacing w:line="300" w:lineRule="exact"/>
              <w:jc w:val="center"/>
              <w:rPr>
                <w:rFonts w:ascii="宋体" w:hAnsi="宋体" w:cs="宋体"/>
                <w:b/>
                <w:bCs/>
                <w:sz w:val="24"/>
                <w:highlight w:val="none"/>
                <w:lang w:val="zh-CN"/>
              </w:rPr>
            </w:pPr>
          </w:p>
        </w:tc>
      </w:tr>
      <w:tr w14:paraId="3B4D0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38086D">
            <w:pPr>
              <w:adjustRightInd/>
              <w:spacing w:line="300" w:lineRule="exact"/>
              <w:jc w:val="center"/>
              <w:rPr>
                <w:rFonts w:ascii="宋体" w:hAnsi="宋体" w:cs="宋体"/>
                <w:sz w:val="24"/>
                <w:highlight w:val="none"/>
              </w:rPr>
            </w:pPr>
            <w:r>
              <w:rPr>
                <w:rFonts w:hint="eastAsia" w:ascii="宋体" w:hAnsi="宋体" w:cs="宋体"/>
                <w:sz w:val="24"/>
                <w:highlight w:val="none"/>
              </w:rPr>
              <w:t>2.1.8</w:t>
            </w:r>
          </w:p>
        </w:tc>
        <w:tc>
          <w:tcPr>
            <w:tcW w:w="6373" w:type="dxa"/>
            <w:shd w:val="clear" w:color="auto" w:fill="auto"/>
            <w:noWrap/>
            <w:vAlign w:val="center"/>
          </w:tcPr>
          <w:p w14:paraId="2844E4E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床腿采用≥50mm×50mm×1.5mm碳钢方管，经激光机割安装而成，安装5寸带刹车静音万向轮，配置物架1个，床体安全载重≥240kg。</w:t>
            </w:r>
          </w:p>
        </w:tc>
        <w:tc>
          <w:tcPr>
            <w:tcW w:w="1313" w:type="dxa"/>
            <w:noWrap/>
            <w:vAlign w:val="center"/>
          </w:tcPr>
          <w:p w14:paraId="644B2ACA">
            <w:pPr>
              <w:autoSpaceDE w:val="0"/>
              <w:autoSpaceDN w:val="0"/>
              <w:adjustRightInd/>
              <w:spacing w:line="300" w:lineRule="exact"/>
              <w:jc w:val="center"/>
              <w:rPr>
                <w:rFonts w:ascii="宋体" w:hAnsi="宋体" w:cs="宋体"/>
                <w:b/>
                <w:bCs/>
                <w:sz w:val="24"/>
                <w:highlight w:val="none"/>
                <w:lang w:val="zh-CN"/>
              </w:rPr>
            </w:pPr>
          </w:p>
        </w:tc>
      </w:tr>
      <w:tr w14:paraId="2E7C2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1700B9D">
            <w:pPr>
              <w:adjustRightInd/>
              <w:spacing w:line="300" w:lineRule="exact"/>
              <w:jc w:val="center"/>
              <w:rPr>
                <w:rFonts w:ascii="宋体" w:hAnsi="宋体" w:cs="宋体"/>
                <w:sz w:val="24"/>
                <w:highlight w:val="none"/>
              </w:rPr>
            </w:pPr>
            <w:r>
              <w:rPr>
                <w:rFonts w:hint="eastAsia" w:ascii="宋体" w:hAnsi="宋体" w:cs="宋体"/>
                <w:sz w:val="24"/>
                <w:highlight w:val="none"/>
              </w:rPr>
              <w:t>★2.1.9</w:t>
            </w:r>
          </w:p>
        </w:tc>
        <w:tc>
          <w:tcPr>
            <w:tcW w:w="6373" w:type="dxa"/>
            <w:shd w:val="clear" w:color="auto" w:fill="auto"/>
            <w:noWrap/>
            <w:vAlign w:val="center"/>
          </w:tcPr>
          <w:p w14:paraId="457D689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床面板采用聚丙烯聚酯PP材料注塑成型，带模压凹槽和透气孔。模压凹槽深度≥4.0mm；采用钢管框架加强筋的组合方式焊接。</w:t>
            </w:r>
          </w:p>
        </w:tc>
        <w:tc>
          <w:tcPr>
            <w:tcW w:w="1313" w:type="dxa"/>
            <w:noWrap/>
            <w:vAlign w:val="center"/>
          </w:tcPr>
          <w:p w14:paraId="2646A3A8">
            <w:pPr>
              <w:autoSpaceDE w:val="0"/>
              <w:autoSpaceDN w:val="0"/>
              <w:adjustRightInd/>
              <w:spacing w:line="300" w:lineRule="exact"/>
              <w:jc w:val="center"/>
              <w:rPr>
                <w:rFonts w:ascii="宋体" w:hAnsi="宋体" w:cs="宋体"/>
                <w:b/>
                <w:bCs/>
                <w:sz w:val="24"/>
                <w:highlight w:val="none"/>
                <w:lang w:val="zh-CN"/>
              </w:rPr>
            </w:pPr>
          </w:p>
        </w:tc>
      </w:tr>
      <w:tr w14:paraId="29477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92BE12B">
            <w:pPr>
              <w:adjustRightInd/>
              <w:spacing w:line="300" w:lineRule="exact"/>
              <w:jc w:val="center"/>
              <w:rPr>
                <w:rFonts w:ascii="宋体" w:hAnsi="宋体" w:cs="宋体"/>
                <w:sz w:val="24"/>
                <w:highlight w:val="none"/>
              </w:rPr>
            </w:pPr>
            <w:r>
              <w:rPr>
                <w:rFonts w:hint="eastAsia" w:ascii="宋体" w:hAnsi="宋体" w:cs="宋体"/>
                <w:sz w:val="24"/>
                <w:highlight w:val="none"/>
              </w:rPr>
              <w:t>2.1.10</w:t>
            </w:r>
          </w:p>
        </w:tc>
        <w:tc>
          <w:tcPr>
            <w:tcW w:w="6373" w:type="dxa"/>
            <w:shd w:val="clear" w:color="auto" w:fill="auto"/>
            <w:noWrap/>
            <w:vAlign w:val="center"/>
          </w:tcPr>
          <w:p w14:paraId="787D828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床头尾板采用PP(聚丙烯）原料吹塑成型技术，可拆卸。床头尾板固定时可受60KG拉力情况下不损坏。</w:t>
            </w:r>
          </w:p>
        </w:tc>
        <w:tc>
          <w:tcPr>
            <w:tcW w:w="1313" w:type="dxa"/>
            <w:noWrap/>
            <w:vAlign w:val="center"/>
          </w:tcPr>
          <w:p w14:paraId="3B23411A">
            <w:pPr>
              <w:autoSpaceDE w:val="0"/>
              <w:autoSpaceDN w:val="0"/>
              <w:adjustRightInd/>
              <w:spacing w:line="300" w:lineRule="exact"/>
              <w:jc w:val="center"/>
              <w:rPr>
                <w:rFonts w:ascii="宋体" w:hAnsi="宋体" w:cs="宋体"/>
                <w:sz w:val="24"/>
                <w:highlight w:val="none"/>
              </w:rPr>
            </w:pPr>
          </w:p>
        </w:tc>
      </w:tr>
      <w:tr w14:paraId="66E24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7C17C6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2.2</w:t>
            </w:r>
          </w:p>
        </w:tc>
        <w:tc>
          <w:tcPr>
            <w:tcW w:w="6373" w:type="dxa"/>
            <w:shd w:val="clear" w:color="auto" w:fill="auto"/>
            <w:noWrap/>
            <w:vAlign w:val="center"/>
          </w:tcPr>
          <w:p w14:paraId="65DA2522">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床头柜（数量：220张）</w:t>
            </w:r>
          </w:p>
        </w:tc>
        <w:tc>
          <w:tcPr>
            <w:tcW w:w="1313" w:type="dxa"/>
            <w:noWrap/>
            <w:vAlign w:val="center"/>
          </w:tcPr>
          <w:p w14:paraId="20C79AC8">
            <w:pPr>
              <w:autoSpaceDE w:val="0"/>
              <w:autoSpaceDN w:val="0"/>
              <w:adjustRightInd/>
              <w:spacing w:line="300" w:lineRule="exact"/>
              <w:jc w:val="center"/>
              <w:rPr>
                <w:rFonts w:ascii="宋体" w:hAnsi="宋体" w:cs="宋体"/>
                <w:b/>
                <w:bCs/>
                <w:sz w:val="24"/>
                <w:highlight w:val="none"/>
                <w:lang w:val="zh-CN"/>
              </w:rPr>
            </w:pPr>
          </w:p>
        </w:tc>
      </w:tr>
      <w:tr w14:paraId="0CBAA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7919805">
            <w:pPr>
              <w:adjustRightInd/>
              <w:spacing w:line="300" w:lineRule="exact"/>
              <w:jc w:val="center"/>
              <w:rPr>
                <w:rFonts w:ascii="宋体" w:hAnsi="宋体" w:cs="宋体"/>
                <w:sz w:val="24"/>
                <w:highlight w:val="none"/>
              </w:rPr>
            </w:pPr>
            <w:r>
              <w:rPr>
                <w:rFonts w:hint="eastAsia" w:ascii="宋体" w:hAnsi="宋体" w:cs="宋体"/>
                <w:sz w:val="24"/>
                <w:highlight w:val="none"/>
              </w:rPr>
              <w:t>2.2.1</w:t>
            </w:r>
          </w:p>
        </w:tc>
        <w:tc>
          <w:tcPr>
            <w:tcW w:w="6373" w:type="dxa"/>
            <w:shd w:val="clear" w:color="auto" w:fill="auto"/>
            <w:noWrap/>
            <w:vAlign w:val="center"/>
          </w:tcPr>
          <w:p w14:paraId="61FBB6E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由柜体、顶板、抽屉、餐拉板、隔板、毛巾架、脚轮等组成。</w:t>
            </w:r>
          </w:p>
        </w:tc>
        <w:tc>
          <w:tcPr>
            <w:tcW w:w="1313" w:type="dxa"/>
            <w:noWrap/>
            <w:vAlign w:val="center"/>
          </w:tcPr>
          <w:p w14:paraId="0E22E473">
            <w:pPr>
              <w:autoSpaceDE w:val="0"/>
              <w:autoSpaceDN w:val="0"/>
              <w:adjustRightInd/>
              <w:spacing w:line="300" w:lineRule="exact"/>
              <w:jc w:val="center"/>
              <w:rPr>
                <w:rFonts w:ascii="宋体" w:hAnsi="宋体" w:cs="宋体"/>
                <w:sz w:val="24"/>
                <w:highlight w:val="none"/>
              </w:rPr>
            </w:pPr>
          </w:p>
        </w:tc>
      </w:tr>
      <w:tr w14:paraId="462DC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0AA010E">
            <w:pPr>
              <w:adjustRightInd/>
              <w:spacing w:line="300" w:lineRule="exact"/>
              <w:jc w:val="center"/>
              <w:rPr>
                <w:rFonts w:ascii="宋体" w:hAnsi="宋体" w:cs="宋体"/>
                <w:sz w:val="24"/>
                <w:highlight w:val="none"/>
              </w:rPr>
            </w:pPr>
            <w:r>
              <w:rPr>
                <w:rFonts w:hint="eastAsia" w:ascii="宋体" w:hAnsi="宋体" w:cs="宋体"/>
                <w:sz w:val="24"/>
                <w:highlight w:val="none"/>
              </w:rPr>
              <w:t>▲2.2.2</w:t>
            </w:r>
          </w:p>
        </w:tc>
        <w:tc>
          <w:tcPr>
            <w:tcW w:w="6373" w:type="dxa"/>
            <w:shd w:val="clear" w:color="auto" w:fill="auto"/>
            <w:noWrap/>
            <w:vAlign w:val="center"/>
          </w:tcPr>
          <w:p w14:paraId="567BA44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柜体为冷轧板，抽屉，顶板，隔板，柜门等为ABS，PP。</w:t>
            </w:r>
          </w:p>
        </w:tc>
        <w:tc>
          <w:tcPr>
            <w:tcW w:w="1313" w:type="dxa"/>
            <w:noWrap/>
            <w:vAlign w:val="center"/>
          </w:tcPr>
          <w:p w14:paraId="0C4F0055">
            <w:pPr>
              <w:autoSpaceDE w:val="0"/>
              <w:autoSpaceDN w:val="0"/>
              <w:adjustRightInd/>
              <w:spacing w:line="300" w:lineRule="exact"/>
              <w:jc w:val="center"/>
              <w:rPr>
                <w:rFonts w:ascii="宋体" w:hAnsi="宋体" w:cs="宋体"/>
                <w:sz w:val="24"/>
                <w:highlight w:val="none"/>
                <w:lang w:val="zh-CN"/>
              </w:rPr>
            </w:pPr>
          </w:p>
        </w:tc>
      </w:tr>
      <w:tr w14:paraId="06A05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D2FDF55">
            <w:pPr>
              <w:adjustRightInd/>
              <w:spacing w:line="300" w:lineRule="exact"/>
              <w:jc w:val="center"/>
              <w:rPr>
                <w:rFonts w:ascii="宋体" w:hAnsi="宋体" w:cs="宋体"/>
                <w:sz w:val="24"/>
                <w:highlight w:val="none"/>
              </w:rPr>
            </w:pPr>
            <w:r>
              <w:rPr>
                <w:rFonts w:hint="eastAsia" w:ascii="宋体" w:hAnsi="宋体" w:cs="宋体"/>
                <w:sz w:val="24"/>
                <w:highlight w:val="none"/>
              </w:rPr>
              <w:t>2.2.3</w:t>
            </w:r>
          </w:p>
        </w:tc>
        <w:tc>
          <w:tcPr>
            <w:tcW w:w="6373" w:type="dxa"/>
            <w:shd w:val="clear" w:color="auto" w:fill="auto"/>
            <w:noWrap/>
            <w:vAlign w:val="center"/>
          </w:tcPr>
          <w:p w14:paraId="5DC82B1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外形尺寸：</w:t>
            </w:r>
          </w:p>
          <w:p w14:paraId="7429365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不带脚轮高度：46cm（长）×44cm（宽）×72cm（高）</w:t>
            </w:r>
            <w:r>
              <w:rPr>
                <w:rFonts w:hint="eastAsia" w:ascii="宋体" w:hAnsi="宋体" w:cs="宋体"/>
                <w:kern w:val="0"/>
                <w:sz w:val="24"/>
                <w:highlight w:val="none"/>
                <w:lang w:eastAsia="zh-CN"/>
              </w:rPr>
              <w:t>（</w:t>
            </w:r>
            <w:r>
              <w:rPr>
                <w:rFonts w:hint="eastAsia" w:ascii="宋体" w:hAnsi="宋体" w:cs="宋体"/>
                <w:kern w:val="0"/>
                <w:sz w:val="24"/>
                <w:highlight w:val="none"/>
              </w:rPr>
              <w:t>±2cm</w:t>
            </w:r>
            <w:r>
              <w:rPr>
                <w:rFonts w:hint="eastAsia" w:ascii="宋体" w:hAnsi="宋体" w:cs="宋体"/>
                <w:kern w:val="0"/>
                <w:sz w:val="24"/>
                <w:highlight w:val="none"/>
                <w:lang w:eastAsia="zh-CN"/>
              </w:rPr>
              <w:t>）</w:t>
            </w:r>
            <w:r>
              <w:rPr>
                <w:rFonts w:hint="eastAsia" w:ascii="宋体" w:hAnsi="宋体" w:cs="宋体"/>
                <w:kern w:val="0"/>
                <w:sz w:val="24"/>
                <w:highlight w:val="none"/>
              </w:rPr>
              <w:t>；</w:t>
            </w:r>
          </w:p>
          <w:p w14:paraId="4A27CD7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带脚轮高度：46cm（长）×44cm（宽）×77cm（高）</w:t>
            </w:r>
            <w:r>
              <w:rPr>
                <w:rFonts w:hint="eastAsia" w:ascii="宋体" w:hAnsi="宋体" w:cs="宋体"/>
                <w:kern w:val="0"/>
                <w:sz w:val="24"/>
                <w:highlight w:val="none"/>
                <w:lang w:eastAsia="zh-CN"/>
              </w:rPr>
              <w:t>（</w:t>
            </w:r>
            <w:r>
              <w:rPr>
                <w:rFonts w:hint="eastAsia" w:ascii="宋体" w:hAnsi="宋体" w:cs="宋体"/>
                <w:kern w:val="0"/>
                <w:sz w:val="24"/>
                <w:highlight w:val="none"/>
              </w:rPr>
              <w:t>±2cm</w:t>
            </w:r>
            <w:r>
              <w:rPr>
                <w:rFonts w:hint="eastAsia" w:ascii="宋体" w:hAnsi="宋体" w:cs="宋体"/>
                <w:kern w:val="0"/>
                <w:sz w:val="24"/>
                <w:highlight w:val="none"/>
                <w:lang w:eastAsia="zh-CN"/>
              </w:rPr>
              <w:t>）</w:t>
            </w:r>
            <w:r>
              <w:rPr>
                <w:rFonts w:hint="eastAsia" w:ascii="宋体" w:hAnsi="宋体" w:cs="宋体"/>
                <w:kern w:val="0"/>
                <w:sz w:val="24"/>
                <w:highlight w:val="none"/>
              </w:rPr>
              <w:t>。</w:t>
            </w:r>
          </w:p>
        </w:tc>
        <w:tc>
          <w:tcPr>
            <w:tcW w:w="1313" w:type="dxa"/>
            <w:noWrap/>
            <w:vAlign w:val="center"/>
          </w:tcPr>
          <w:p w14:paraId="3F00DC5B">
            <w:pPr>
              <w:autoSpaceDE w:val="0"/>
              <w:autoSpaceDN w:val="0"/>
              <w:adjustRightInd/>
              <w:spacing w:line="300" w:lineRule="exact"/>
              <w:jc w:val="center"/>
              <w:rPr>
                <w:rFonts w:ascii="宋体" w:hAnsi="宋体" w:cs="宋体"/>
                <w:b/>
                <w:bCs/>
                <w:sz w:val="24"/>
                <w:highlight w:val="none"/>
                <w:lang w:val="zh-CN"/>
              </w:rPr>
            </w:pPr>
          </w:p>
        </w:tc>
      </w:tr>
      <w:tr w14:paraId="45CA6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3FE73BF">
            <w:pPr>
              <w:adjustRightInd/>
              <w:spacing w:line="300" w:lineRule="exact"/>
              <w:jc w:val="center"/>
              <w:rPr>
                <w:rFonts w:ascii="宋体" w:hAnsi="宋体" w:cs="宋体"/>
                <w:sz w:val="24"/>
                <w:highlight w:val="none"/>
              </w:rPr>
            </w:pPr>
            <w:r>
              <w:rPr>
                <w:rFonts w:hint="eastAsia" w:ascii="宋体" w:hAnsi="宋体" w:cs="宋体"/>
                <w:sz w:val="24"/>
                <w:highlight w:val="none"/>
              </w:rPr>
              <w:t>2.2.4</w:t>
            </w:r>
          </w:p>
        </w:tc>
        <w:tc>
          <w:tcPr>
            <w:tcW w:w="6373" w:type="dxa"/>
            <w:shd w:val="clear" w:color="auto" w:fill="auto"/>
            <w:noWrap/>
            <w:vAlign w:val="center"/>
          </w:tcPr>
          <w:p w14:paraId="5FE5FE6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净重：≥14kg。</w:t>
            </w:r>
          </w:p>
        </w:tc>
        <w:tc>
          <w:tcPr>
            <w:tcW w:w="1313" w:type="dxa"/>
            <w:noWrap/>
            <w:vAlign w:val="center"/>
          </w:tcPr>
          <w:p w14:paraId="3244E45A">
            <w:pPr>
              <w:autoSpaceDE w:val="0"/>
              <w:autoSpaceDN w:val="0"/>
              <w:adjustRightInd/>
              <w:spacing w:line="300" w:lineRule="exact"/>
              <w:jc w:val="center"/>
              <w:rPr>
                <w:rFonts w:ascii="宋体" w:hAnsi="宋体" w:cs="宋体"/>
                <w:b/>
                <w:bCs/>
                <w:sz w:val="24"/>
                <w:highlight w:val="none"/>
              </w:rPr>
            </w:pPr>
          </w:p>
        </w:tc>
      </w:tr>
      <w:tr w14:paraId="33483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F72FA1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2.3</w:t>
            </w:r>
          </w:p>
        </w:tc>
        <w:tc>
          <w:tcPr>
            <w:tcW w:w="6373" w:type="dxa"/>
            <w:shd w:val="clear" w:color="auto" w:fill="auto"/>
            <w:noWrap/>
            <w:vAlign w:val="center"/>
          </w:tcPr>
          <w:p w14:paraId="6325D4A4">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陪客椅（数量：220张）</w:t>
            </w:r>
          </w:p>
        </w:tc>
        <w:tc>
          <w:tcPr>
            <w:tcW w:w="1313" w:type="dxa"/>
            <w:noWrap/>
            <w:vAlign w:val="center"/>
          </w:tcPr>
          <w:p w14:paraId="4AEA15C2">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BCF4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4D68F1D">
            <w:pPr>
              <w:adjustRightInd/>
              <w:spacing w:line="300" w:lineRule="exact"/>
              <w:jc w:val="center"/>
              <w:rPr>
                <w:rFonts w:ascii="宋体" w:hAnsi="宋体" w:cs="宋体"/>
                <w:sz w:val="24"/>
                <w:highlight w:val="none"/>
              </w:rPr>
            </w:pPr>
            <w:r>
              <w:rPr>
                <w:rFonts w:hint="eastAsia" w:ascii="宋体" w:hAnsi="宋体" w:cs="宋体"/>
                <w:sz w:val="24"/>
                <w:highlight w:val="none"/>
              </w:rPr>
              <w:t>2.3.1</w:t>
            </w:r>
          </w:p>
        </w:tc>
        <w:tc>
          <w:tcPr>
            <w:tcW w:w="6373" w:type="dxa"/>
            <w:shd w:val="clear" w:color="auto" w:fill="auto"/>
            <w:noWrap/>
            <w:vAlign w:val="center"/>
          </w:tcPr>
          <w:p w14:paraId="080AF5B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规格：≥770mm×600mm×930mm，展开长度≥1850mm 。材质：主体采用￠38圆管制作，壁厚≥1.5mm，三个折叠面框架均采用≥20mm×20mm×1.2mm碳钢方管制作，经酸洗、磷化、高温、静电喷塑而成。</w:t>
            </w:r>
          </w:p>
        </w:tc>
        <w:tc>
          <w:tcPr>
            <w:tcW w:w="1313" w:type="dxa"/>
            <w:noWrap/>
            <w:vAlign w:val="center"/>
          </w:tcPr>
          <w:p w14:paraId="329F599F">
            <w:pPr>
              <w:autoSpaceDE w:val="0"/>
              <w:autoSpaceDN w:val="0"/>
              <w:adjustRightInd/>
              <w:spacing w:line="300" w:lineRule="exact"/>
              <w:jc w:val="center"/>
              <w:rPr>
                <w:rFonts w:ascii="宋体" w:hAnsi="宋体" w:cs="宋体"/>
                <w:b/>
                <w:bCs/>
                <w:sz w:val="24"/>
                <w:highlight w:val="none"/>
              </w:rPr>
            </w:pPr>
          </w:p>
        </w:tc>
      </w:tr>
      <w:tr w14:paraId="5E8D3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2306D7A">
            <w:pPr>
              <w:adjustRightInd/>
              <w:spacing w:line="300" w:lineRule="exact"/>
              <w:jc w:val="center"/>
              <w:rPr>
                <w:rFonts w:ascii="宋体" w:hAnsi="宋体" w:cs="宋体"/>
                <w:sz w:val="24"/>
                <w:highlight w:val="none"/>
              </w:rPr>
            </w:pPr>
            <w:r>
              <w:rPr>
                <w:rFonts w:hint="eastAsia" w:ascii="宋体" w:hAnsi="宋体" w:cs="宋体"/>
                <w:sz w:val="24"/>
                <w:highlight w:val="none"/>
              </w:rPr>
              <w:t>▲2.3.2</w:t>
            </w:r>
          </w:p>
        </w:tc>
        <w:tc>
          <w:tcPr>
            <w:tcW w:w="6373" w:type="dxa"/>
            <w:shd w:val="clear" w:color="auto" w:fill="auto"/>
            <w:noWrap/>
            <w:vAlign w:val="center"/>
          </w:tcPr>
          <w:p w14:paraId="0E317D7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面板框架采用≥20mm×20mm×1.2mm方管，经自动双弯机弯曲而成， 凳面内衬采用≥12mm多层板和≥40密度高回弹海棉。外包采用高档PVC皮革包面</w:t>
            </w:r>
          </w:p>
        </w:tc>
        <w:tc>
          <w:tcPr>
            <w:tcW w:w="1313" w:type="dxa"/>
            <w:noWrap/>
            <w:vAlign w:val="center"/>
          </w:tcPr>
          <w:p w14:paraId="2E367A17">
            <w:pPr>
              <w:autoSpaceDE w:val="0"/>
              <w:autoSpaceDN w:val="0"/>
              <w:adjustRightInd/>
              <w:spacing w:line="300" w:lineRule="exact"/>
              <w:jc w:val="center"/>
              <w:rPr>
                <w:rFonts w:ascii="宋体" w:hAnsi="宋体" w:cs="宋体"/>
                <w:b/>
                <w:bCs/>
                <w:sz w:val="24"/>
                <w:highlight w:val="none"/>
              </w:rPr>
            </w:pPr>
          </w:p>
        </w:tc>
      </w:tr>
      <w:tr w14:paraId="37002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27CC3F6">
            <w:pPr>
              <w:adjustRightInd/>
              <w:spacing w:line="300" w:lineRule="exact"/>
              <w:jc w:val="center"/>
              <w:rPr>
                <w:rFonts w:ascii="宋体" w:hAnsi="宋体" w:cs="宋体"/>
                <w:sz w:val="24"/>
                <w:highlight w:val="none"/>
              </w:rPr>
            </w:pPr>
            <w:r>
              <w:rPr>
                <w:rFonts w:hint="eastAsia" w:ascii="宋体" w:hAnsi="宋体" w:cs="宋体"/>
                <w:sz w:val="24"/>
                <w:highlight w:val="none"/>
              </w:rPr>
              <w:t>2.3.3</w:t>
            </w:r>
          </w:p>
        </w:tc>
        <w:tc>
          <w:tcPr>
            <w:tcW w:w="6373" w:type="dxa"/>
            <w:shd w:val="clear" w:color="auto" w:fill="auto"/>
            <w:noWrap/>
            <w:vAlign w:val="center"/>
          </w:tcPr>
          <w:p w14:paraId="5FC4EAC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坐垫底架下装4个定向轮。椅体后支架下装2只≥2.5寸聚胺脂万向轮，方便陪护椅搬运移动。</w:t>
            </w:r>
          </w:p>
        </w:tc>
        <w:tc>
          <w:tcPr>
            <w:tcW w:w="1313" w:type="dxa"/>
            <w:noWrap/>
            <w:vAlign w:val="center"/>
          </w:tcPr>
          <w:p w14:paraId="35CE4805">
            <w:pPr>
              <w:autoSpaceDE w:val="0"/>
              <w:autoSpaceDN w:val="0"/>
              <w:adjustRightInd/>
              <w:spacing w:line="300" w:lineRule="exact"/>
              <w:jc w:val="center"/>
              <w:rPr>
                <w:rFonts w:ascii="宋体" w:hAnsi="宋体" w:cs="宋体"/>
                <w:sz w:val="24"/>
                <w:highlight w:val="none"/>
                <w:lang w:val="zh-CN"/>
              </w:rPr>
            </w:pPr>
          </w:p>
        </w:tc>
      </w:tr>
      <w:tr w14:paraId="4D41B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9103B5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2.4</w:t>
            </w:r>
          </w:p>
        </w:tc>
        <w:tc>
          <w:tcPr>
            <w:tcW w:w="6373" w:type="dxa"/>
            <w:shd w:val="clear" w:color="auto" w:fill="auto"/>
            <w:noWrap/>
            <w:vAlign w:val="center"/>
          </w:tcPr>
          <w:p w14:paraId="0998C2BE">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双柱骨科床（数量1张）</w:t>
            </w:r>
          </w:p>
        </w:tc>
        <w:tc>
          <w:tcPr>
            <w:tcW w:w="1313" w:type="dxa"/>
            <w:noWrap/>
            <w:vAlign w:val="center"/>
          </w:tcPr>
          <w:p w14:paraId="4CB76DF8">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5572D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2335C60">
            <w:pPr>
              <w:adjustRightInd/>
              <w:spacing w:line="300" w:lineRule="exact"/>
              <w:jc w:val="center"/>
              <w:rPr>
                <w:rFonts w:ascii="宋体" w:hAnsi="宋体" w:cs="宋体"/>
                <w:sz w:val="24"/>
                <w:highlight w:val="none"/>
              </w:rPr>
            </w:pPr>
            <w:r>
              <w:rPr>
                <w:rFonts w:hint="eastAsia" w:ascii="宋体" w:hAnsi="宋体" w:cs="宋体"/>
                <w:sz w:val="24"/>
                <w:highlight w:val="none"/>
              </w:rPr>
              <w:t>2.4.1</w:t>
            </w:r>
          </w:p>
        </w:tc>
        <w:tc>
          <w:tcPr>
            <w:tcW w:w="6373" w:type="dxa"/>
            <w:shd w:val="clear" w:color="auto" w:fill="auto"/>
            <w:noWrap/>
            <w:vAlign w:val="center"/>
          </w:tcPr>
          <w:p w14:paraId="31DE201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整体采用≥40mm×60mm×1.5mm</w:t>
            </w:r>
            <w:r>
              <w:rPr>
                <w:highlight w:val="none"/>
              </w:rPr>
              <w:t xml:space="preserve"> </w:t>
            </w:r>
            <w:r>
              <w:rPr>
                <w:rFonts w:hint="eastAsia" w:ascii="宋体" w:hAnsi="宋体" w:cs="宋体"/>
                <w:kern w:val="0"/>
                <w:sz w:val="24"/>
                <w:highlight w:val="none"/>
              </w:rPr>
              <w:t xml:space="preserve">碳钢矩形管和≥1.2mm厚度床面板冲压成型工艺制作。 经除油、酸洗、磷化等九道工序喷塑而成。 </w:t>
            </w:r>
          </w:p>
        </w:tc>
        <w:tc>
          <w:tcPr>
            <w:tcW w:w="1313" w:type="dxa"/>
            <w:noWrap/>
            <w:vAlign w:val="center"/>
          </w:tcPr>
          <w:p w14:paraId="55B1F17E">
            <w:pPr>
              <w:autoSpaceDE w:val="0"/>
              <w:autoSpaceDN w:val="0"/>
              <w:adjustRightInd/>
              <w:spacing w:line="300" w:lineRule="exact"/>
              <w:jc w:val="center"/>
              <w:rPr>
                <w:rFonts w:ascii="宋体" w:hAnsi="宋体" w:cs="宋体"/>
                <w:sz w:val="24"/>
                <w:highlight w:val="none"/>
                <w:lang w:val="zh-CN"/>
              </w:rPr>
            </w:pPr>
          </w:p>
        </w:tc>
      </w:tr>
      <w:tr w14:paraId="5F9BA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E8899DB">
            <w:pPr>
              <w:adjustRightInd/>
              <w:spacing w:line="300" w:lineRule="exact"/>
              <w:jc w:val="center"/>
              <w:rPr>
                <w:rFonts w:ascii="宋体" w:hAnsi="宋体" w:cs="宋体"/>
                <w:sz w:val="24"/>
                <w:highlight w:val="none"/>
              </w:rPr>
            </w:pPr>
            <w:r>
              <w:rPr>
                <w:rFonts w:hint="eastAsia" w:ascii="宋体" w:hAnsi="宋体" w:cs="宋体"/>
                <w:sz w:val="24"/>
                <w:highlight w:val="none"/>
              </w:rPr>
              <w:t>2.4.2</w:t>
            </w:r>
          </w:p>
        </w:tc>
        <w:tc>
          <w:tcPr>
            <w:tcW w:w="6373" w:type="dxa"/>
            <w:shd w:val="clear" w:color="auto" w:fill="auto"/>
            <w:noWrap/>
            <w:vAlign w:val="center"/>
          </w:tcPr>
          <w:p w14:paraId="7A792D7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可拆卸式床头板、均采用PP吹塑成型。</w:t>
            </w:r>
          </w:p>
        </w:tc>
        <w:tc>
          <w:tcPr>
            <w:tcW w:w="1313" w:type="dxa"/>
            <w:noWrap/>
            <w:vAlign w:val="center"/>
          </w:tcPr>
          <w:p w14:paraId="095FA359">
            <w:pPr>
              <w:autoSpaceDE w:val="0"/>
              <w:autoSpaceDN w:val="0"/>
              <w:adjustRightInd/>
              <w:spacing w:line="300" w:lineRule="exact"/>
              <w:jc w:val="center"/>
              <w:rPr>
                <w:rFonts w:ascii="宋体" w:hAnsi="宋体" w:cs="宋体"/>
                <w:sz w:val="24"/>
                <w:highlight w:val="none"/>
                <w:lang w:val="zh-CN"/>
              </w:rPr>
            </w:pPr>
          </w:p>
        </w:tc>
      </w:tr>
      <w:tr w14:paraId="3538C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306A969">
            <w:pPr>
              <w:adjustRightInd/>
              <w:spacing w:line="300" w:lineRule="exact"/>
              <w:jc w:val="center"/>
              <w:rPr>
                <w:rFonts w:ascii="宋体" w:hAnsi="宋体" w:cs="宋体"/>
                <w:sz w:val="24"/>
                <w:highlight w:val="none"/>
              </w:rPr>
            </w:pPr>
            <w:r>
              <w:rPr>
                <w:rFonts w:hint="eastAsia" w:ascii="宋体" w:hAnsi="宋体" w:cs="宋体"/>
                <w:sz w:val="24"/>
                <w:highlight w:val="none"/>
              </w:rPr>
              <w:t>2.4.3</w:t>
            </w:r>
          </w:p>
        </w:tc>
        <w:tc>
          <w:tcPr>
            <w:tcW w:w="6373" w:type="dxa"/>
            <w:shd w:val="clear" w:color="auto" w:fill="auto"/>
            <w:noWrap/>
            <w:vAlign w:val="center"/>
          </w:tcPr>
          <w:p w14:paraId="4E4B620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六档不锈钢折叠式护栏，手枪柄式把手。</w:t>
            </w:r>
          </w:p>
        </w:tc>
        <w:tc>
          <w:tcPr>
            <w:tcW w:w="1313" w:type="dxa"/>
            <w:noWrap/>
            <w:vAlign w:val="center"/>
          </w:tcPr>
          <w:p w14:paraId="0ED32159">
            <w:pPr>
              <w:autoSpaceDE w:val="0"/>
              <w:autoSpaceDN w:val="0"/>
              <w:adjustRightInd/>
              <w:spacing w:line="300" w:lineRule="exact"/>
              <w:jc w:val="center"/>
              <w:rPr>
                <w:rFonts w:ascii="宋体" w:hAnsi="宋体" w:cs="宋体"/>
                <w:sz w:val="24"/>
                <w:highlight w:val="none"/>
                <w:lang w:val="zh-CN"/>
              </w:rPr>
            </w:pPr>
          </w:p>
        </w:tc>
      </w:tr>
      <w:tr w14:paraId="229E8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FC8DF77">
            <w:pPr>
              <w:adjustRightInd/>
              <w:spacing w:line="300" w:lineRule="exact"/>
              <w:jc w:val="center"/>
              <w:rPr>
                <w:rFonts w:ascii="宋体" w:hAnsi="宋体" w:cs="宋体"/>
                <w:sz w:val="24"/>
                <w:highlight w:val="none"/>
              </w:rPr>
            </w:pPr>
            <w:r>
              <w:rPr>
                <w:rFonts w:hint="eastAsia" w:ascii="宋体" w:hAnsi="宋体" w:cs="宋体"/>
                <w:sz w:val="24"/>
                <w:highlight w:val="none"/>
              </w:rPr>
              <w:t>2.4.4</w:t>
            </w:r>
          </w:p>
        </w:tc>
        <w:tc>
          <w:tcPr>
            <w:tcW w:w="6373" w:type="dxa"/>
            <w:shd w:val="clear" w:color="auto" w:fill="auto"/>
            <w:noWrap/>
            <w:vAlign w:val="center"/>
          </w:tcPr>
          <w:p w14:paraId="234CCCE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 xml:space="preserve">背部可调节，背部折起角度0～80度±5˚，腿部折起角度0～45度±5˚。  </w:t>
            </w:r>
          </w:p>
        </w:tc>
        <w:tc>
          <w:tcPr>
            <w:tcW w:w="1313" w:type="dxa"/>
            <w:noWrap/>
            <w:vAlign w:val="center"/>
          </w:tcPr>
          <w:p w14:paraId="55CEC574">
            <w:pPr>
              <w:autoSpaceDE w:val="0"/>
              <w:autoSpaceDN w:val="0"/>
              <w:adjustRightInd/>
              <w:spacing w:line="300" w:lineRule="exact"/>
              <w:jc w:val="center"/>
              <w:rPr>
                <w:rFonts w:ascii="宋体" w:hAnsi="宋体" w:cs="宋体"/>
                <w:b/>
                <w:bCs/>
                <w:sz w:val="24"/>
                <w:highlight w:val="none"/>
                <w:lang w:val="zh-CN"/>
              </w:rPr>
            </w:pPr>
          </w:p>
        </w:tc>
      </w:tr>
      <w:tr w14:paraId="48D04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8F9BA88">
            <w:pPr>
              <w:adjustRightInd/>
              <w:spacing w:line="300" w:lineRule="exact"/>
              <w:jc w:val="center"/>
              <w:rPr>
                <w:rFonts w:ascii="宋体" w:hAnsi="宋体" w:cs="宋体"/>
                <w:sz w:val="24"/>
                <w:highlight w:val="none"/>
              </w:rPr>
            </w:pPr>
            <w:r>
              <w:rPr>
                <w:rFonts w:hint="eastAsia" w:ascii="宋体" w:hAnsi="宋体" w:cs="宋体"/>
                <w:sz w:val="24"/>
                <w:highlight w:val="none"/>
              </w:rPr>
              <w:t>2.4.5</w:t>
            </w:r>
          </w:p>
        </w:tc>
        <w:tc>
          <w:tcPr>
            <w:tcW w:w="6373" w:type="dxa"/>
            <w:shd w:val="clear" w:color="auto" w:fill="auto"/>
            <w:noWrap/>
            <w:vAlign w:val="center"/>
          </w:tcPr>
          <w:p w14:paraId="33933A0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 xml:space="preserve">牵引架采用≥38×1.2不锈钢圆管。 </w:t>
            </w:r>
          </w:p>
        </w:tc>
        <w:tc>
          <w:tcPr>
            <w:tcW w:w="1313" w:type="dxa"/>
            <w:noWrap/>
            <w:vAlign w:val="center"/>
          </w:tcPr>
          <w:p w14:paraId="5E70FDBD">
            <w:pPr>
              <w:autoSpaceDE w:val="0"/>
              <w:autoSpaceDN w:val="0"/>
              <w:adjustRightInd/>
              <w:spacing w:line="300" w:lineRule="exact"/>
              <w:jc w:val="center"/>
              <w:rPr>
                <w:rFonts w:ascii="宋体" w:hAnsi="宋体" w:cs="宋体"/>
                <w:sz w:val="24"/>
                <w:highlight w:val="none"/>
                <w:lang w:val="zh-CN"/>
              </w:rPr>
            </w:pPr>
          </w:p>
        </w:tc>
      </w:tr>
      <w:tr w14:paraId="50D4F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090DA7C">
            <w:pPr>
              <w:adjustRightInd/>
              <w:spacing w:line="300" w:lineRule="exact"/>
              <w:jc w:val="center"/>
              <w:rPr>
                <w:rFonts w:ascii="宋体" w:hAnsi="宋体" w:cs="宋体"/>
                <w:sz w:val="24"/>
                <w:highlight w:val="none"/>
              </w:rPr>
            </w:pPr>
            <w:r>
              <w:rPr>
                <w:rFonts w:hint="eastAsia" w:ascii="宋体" w:hAnsi="宋体" w:cs="宋体"/>
                <w:sz w:val="24"/>
                <w:highlight w:val="none"/>
              </w:rPr>
              <w:t>2.4.6</w:t>
            </w:r>
          </w:p>
        </w:tc>
        <w:tc>
          <w:tcPr>
            <w:tcW w:w="6373" w:type="dxa"/>
            <w:shd w:val="clear" w:color="auto" w:fill="auto"/>
            <w:noWrap/>
            <w:vAlign w:val="center"/>
          </w:tcPr>
          <w:p w14:paraId="24918A3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可配移动式伸缩餐桌板。</w:t>
            </w:r>
          </w:p>
        </w:tc>
        <w:tc>
          <w:tcPr>
            <w:tcW w:w="1313" w:type="dxa"/>
            <w:noWrap/>
            <w:vAlign w:val="center"/>
          </w:tcPr>
          <w:p w14:paraId="462169C1">
            <w:pPr>
              <w:autoSpaceDE w:val="0"/>
              <w:autoSpaceDN w:val="0"/>
              <w:adjustRightInd/>
              <w:spacing w:line="300" w:lineRule="exact"/>
              <w:jc w:val="center"/>
              <w:rPr>
                <w:rFonts w:ascii="宋体" w:hAnsi="宋体" w:cs="宋体"/>
                <w:b/>
                <w:bCs/>
                <w:sz w:val="24"/>
                <w:highlight w:val="none"/>
              </w:rPr>
            </w:pPr>
          </w:p>
        </w:tc>
      </w:tr>
      <w:tr w14:paraId="71263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06FB9BB">
            <w:pPr>
              <w:adjustRightInd/>
              <w:spacing w:line="300" w:lineRule="exact"/>
              <w:jc w:val="center"/>
              <w:rPr>
                <w:rFonts w:ascii="宋体" w:hAnsi="宋体" w:cs="宋体"/>
                <w:sz w:val="24"/>
                <w:highlight w:val="none"/>
              </w:rPr>
            </w:pPr>
            <w:r>
              <w:rPr>
                <w:rFonts w:hint="eastAsia" w:ascii="宋体" w:hAnsi="宋体" w:cs="宋体"/>
                <w:sz w:val="24"/>
                <w:highlight w:val="none"/>
              </w:rPr>
              <w:t>2.4.7</w:t>
            </w:r>
          </w:p>
        </w:tc>
        <w:tc>
          <w:tcPr>
            <w:tcW w:w="6373" w:type="dxa"/>
            <w:shd w:val="clear" w:color="auto" w:fill="auto"/>
            <w:noWrap/>
            <w:vAlign w:val="center"/>
          </w:tcPr>
          <w:p w14:paraId="6AB013A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配4个带刹车万向轮。</w:t>
            </w:r>
          </w:p>
        </w:tc>
        <w:tc>
          <w:tcPr>
            <w:tcW w:w="1313" w:type="dxa"/>
            <w:noWrap/>
            <w:vAlign w:val="center"/>
          </w:tcPr>
          <w:p w14:paraId="3E9FC247">
            <w:pPr>
              <w:autoSpaceDE w:val="0"/>
              <w:autoSpaceDN w:val="0"/>
              <w:adjustRightInd/>
              <w:spacing w:line="300" w:lineRule="exact"/>
              <w:jc w:val="center"/>
              <w:rPr>
                <w:rFonts w:ascii="宋体" w:hAnsi="宋体" w:cs="宋体"/>
                <w:sz w:val="24"/>
                <w:highlight w:val="none"/>
                <w:lang w:val="zh-CN"/>
              </w:rPr>
            </w:pPr>
          </w:p>
        </w:tc>
      </w:tr>
      <w:tr w14:paraId="2164D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DA2D38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2.5</w:t>
            </w:r>
          </w:p>
        </w:tc>
        <w:tc>
          <w:tcPr>
            <w:tcW w:w="6373" w:type="dxa"/>
            <w:shd w:val="clear" w:color="auto" w:fill="auto"/>
            <w:noWrap/>
            <w:vAlign w:val="center"/>
          </w:tcPr>
          <w:p w14:paraId="1459A8BF">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四柱骨科床（数量：1张）</w:t>
            </w:r>
          </w:p>
        </w:tc>
        <w:tc>
          <w:tcPr>
            <w:tcW w:w="1313" w:type="dxa"/>
            <w:noWrap/>
            <w:vAlign w:val="center"/>
          </w:tcPr>
          <w:p w14:paraId="4107880E">
            <w:pPr>
              <w:autoSpaceDE w:val="0"/>
              <w:autoSpaceDN w:val="0"/>
              <w:adjustRightInd/>
              <w:spacing w:line="300" w:lineRule="exact"/>
              <w:jc w:val="center"/>
              <w:rPr>
                <w:rFonts w:ascii="宋体" w:hAnsi="宋体" w:cs="宋体"/>
                <w:b/>
                <w:bCs/>
                <w:sz w:val="24"/>
                <w:highlight w:val="none"/>
                <w:lang w:val="zh-CN"/>
              </w:rPr>
            </w:pPr>
          </w:p>
        </w:tc>
      </w:tr>
      <w:tr w14:paraId="0CA74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3629B62">
            <w:pPr>
              <w:adjustRightInd/>
              <w:spacing w:line="300" w:lineRule="exact"/>
              <w:jc w:val="center"/>
              <w:rPr>
                <w:rFonts w:ascii="宋体" w:hAnsi="宋体" w:cs="宋体"/>
                <w:sz w:val="24"/>
                <w:highlight w:val="none"/>
              </w:rPr>
            </w:pPr>
            <w:r>
              <w:rPr>
                <w:rFonts w:hint="eastAsia" w:ascii="宋体" w:hAnsi="宋体" w:cs="宋体"/>
                <w:sz w:val="24"/>
                <w:highlight w:val="none"/>
              </w:rPr>
              <w:t>2.5.1</w:t>
            </w:r>
          </w:p>
        </w:tc>
        <w:tc>
          <w:tcPr>
            <w:tcW w:w="6373" w:type="dxa"/>
            <w:shd w:val="clear" w:color="auto" w:fill="auto"/>
            <w:noWrap/>
            <w:vAlign w:val="center"/>
          </w:tcPr>
          <w:p w14:paraId="37FC50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整体采</w:t>
            </w:r>
            <w:r>
              <w:rPr>
                <w:rFonts w:hint="eastAsia" w:ascii="宋体" w:hAnsi="宋体" w:cs="宋体"/>
                <w:color w:val="auto"/>
                <w:kern w:val="0"/>
                <w:sz w:val="24"/>
                <w:highlight w:val="none"/>
              </w:rPr>
              <w:t>用≥40mm×60mm×1.5mm</w:t>
            </w:r>
            <w:r>
              <w:rPr>
                <w:color w:val="auto"/>
                <w:highlight w:val="none"/>
              </w:rPr>
              <w:t xml:space="preserve"> </w:t>
            </w:r>
            <w:r>
              <w:rPr>
                <w:rFonts w:hint="eastAsia" w:ascii="宋体" w:hAnsi="宋体" w:cs="宋体"/>
                <w:color w:val="auto"/>
                <w:kern w:val="0"/>
                <w:sz w:val="24"/>
                <w:highlight w:val="none"/>
              </w:rPr>
              <w:t>，碳钢矩形管和≥1.2mm</w:t>
            </w:r>
            <w:r>
              <w:rPr>
                <w:rFonts w:hint="eastAsia" w:ascii="宋体" w:hAnsi="宋体" w:cs="宋体"/>
                <w:kern w:val="0"/>
                <w:sz w:val="24"/>
                <w:highlight w:val="none"/>
              </w:rPr>
              <w:t xml:space="preserve">厚度床面板冲压成型工艺制作。 经除油、酸洗、磷化等九道工序喷塑而成。 </w:t>
            </w:r>
          </w:p>
        </w:tc>
        <w:tc>
          <w:tcPr>
            <w:tcW w:w="1313" w:type="dxa"/>
            <w:noWrap/>
            <w:vAlign w:val="center"/>
          </w:tcPr>
          <w:p w14:paraId="1C1FD32C">
            <w:pPr>
              <w:autoSpaceDE w:val="0"/>
              <w:autoSpaceDN w:val="0"/>
              <w:adjustRightInd/>
              <w:spacing w:line="300" w:lineRule="exact"/>
              <w:jc w:val="center"/>
              <w:rPr>
                <w:rFonts w:ascii="宋体" w:hAnsi="宋体" w:cs="宋体"/>
                <w:sz w:val="24"/>
                <w:highlight w:val="none"/>
                <w:lang w:val="zh-CN"/>
              </w:rPr>
            </w:pPr>
          </w:p>
        </w:tc>
      </w:tr>
      <w:tr w14:paraId="79A03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4400211">
            <w:pPr>
              <w:adjustRightInd/>
              <w:spacing w:line="300" w:lineRule="exact"/>
              <w:jc w:val="center"/>
              <w:rPr>
                <w:rFonts w:ascii="宋体" w:hAnsi="宋体" w:cs="宋体"/>
                <w:sz w:val="24"/>
                <w:highlight w:val="none"/>
              </w:rPr>
            </w:pPr>
            <w:r>
              <w:rPr>
                <w:rFonts w:hint="eastAsia" w:ascii="宋体" w:hAnsi="宋体" w:cs="宋体"/>
                <w:sz w:val="24"/>
                <w:highlight w:val="none"/>
              </w:rPr>
              <w:t>2.5.2</w:t>
            </w:r>
          </w:p>
        </w:tc>
        <w:tc>
          <w:tcPr>
            <w:tcW w:w="6373" w:type="dxa"/>
            <w:shd w:val="clear" w:color="auto" w:fill="auto"/>
            <w:noWrap/>
            <w:vAlign w:val="center"/>
          </w:tcPr>
          <w:p w14:paraId="0EF0C0D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分腿式设计、可拆卸式床头板、均采用PP吹塑成型。</w:t>
            </w:r>
          </w:p>
        </w:tc>
        <w:tc>
          <w:tcPr>
            <w:tcW w:w="1313" w:type="dxa"/>
            <w:noWrap/>
            <w:vAlign w:val="center"/>
          </w:tcPr>
          <w:p w14:paraId="15013FBD">
            <w:pPr>
              <w:autoSpaceDE w:val="0"/>
              <w:autoSpaceDN w:val="0"/>
              <w:adjustRightInd/>
              <w:spacing w:line="300" w:lineRule="exact"/>
              <w:jc w:val="center"/>
              <w:rPr>
                <w:rFonts w:ascii="宋体" w:hAnsi="宋体" w:cs="宋体"/>
                <w:b/>
                <w:bCs/>
                <w:sz w:val="24"/>
                <w:highlight w:val="none"/>
              </w:rPr>
            </w:pPr>
          </w:p>
        </w:tc>
      </w:tr>
      <w:tr w14:paraId="47AB1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2CCFA2A">
            <w:pPr>
              <w:adjustRightInd/>
              <w:spacing w:line="300" w:lineRule="exact"/>
              <w:jc w:val="center"/>
              <w:rPr>
                <w:rFonts w:ascii="宋体" w:hAnsi="宋体" w:cs="宋体"/>
                <w:sz w:val="24"/>
                <w:highlight w:val="none"/>
              </w:rPr>
            </w:pPr>
            <w:r>
              <w:rPr>
                <w:rFonts w:hint="eastAsia" w:ascii="宋体" w:hAnsi="宋体" w:cs="宋体"/>
                <w:sz w:val="24"/>
                <w:highlight w:val="none"/>
              </w:rPr>
              <w:t>2.5.3</w:t>
            </w:r>
          </w:p>
        </w:tc>
        <w:tc>
          <w:tcPr>
            <w:tcW w:w="6373" w:type="dxa"/>
            <w:shd w:val="clear" w:color="auto" w:fill="auto"/>
            <w:noWrap/>
            <w:vAlign w:val="center"/>
          </w:tcPr>
          <w:p w14:paraId="71B2392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六档不锈钢折叠式护栏，手枪柄式把手。</w:t>
            </w:r>
          </w:p>
        </w:tc>
        <w:tc>
          <w:tcPr>
            <w:tcW w:w="1313" w:type="dxa"/>
            <w:noWrap/>
            <w:vAlign w:val="center"/>
          </w:tcPr>
          <w:p w14:paraId="5B6ABCC1">
            <w:pPr>
              <w:autoSpaceDE w:val="0"/>
              <w:autoSpaceDN w:val="0"/>
              <w:adjustRightInd/>
              <w:spacing w:line="300" w:lineRule="exact"/>
              <w:jc w:val="center"/>
              <w:rPr>
                <w:rFonts w:ascii="宋体" w:hAnsi="宋体" w:cs="宋体"/>
                <w:sz w:val="24"/>
                <w:highlight w:val="none"/>
                <w:lang w:val="zh-CN"/>
              </w:rPr>
            </w:pPr>
          </w:p>
        </w:tc>
      </w:tr>
      <w:tr w14:paraId="0579E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37095B7">
            <w:pPr>
              <w:adjustRightInd/>
              <w:spacing w:line="300" w:lineRule="exact"/>
              <w:jc w:val="center"/>
              <w:rPr>
                <w:rFonts w:ascii="宋体" w:hAnsi="宋体" w:cs="宋体"/>
                <w:sz w:val="24"/>
                <w:highlight w:val="none"/>
              </w:rPr>
            </w:pPr>
            <w:r>
              <w:rPr>
                <w:rFonts w:hint="eastAsia" w:ascii="宋体" w:hAnsi="宋体" w:cs="宋体"/>
                <w:sz w:val="24"/>
                <w:highlight w:val="none"/>
              </w:rPr>
              <w:t>2.5.4</w:t>
            </w:r>
          </w:p>
        </w:tc>
        <w:tc>
          <w:tcPr>
            <w:tcW w:w="6373" w:type="dxa"/>
            <w:shd w:val="clear" w:color="auto" w:fill="auto"/>
            <w:noWrap/>
            <w:vAlign w:val="center"/>
          </w:tcPr>
          <w:p w14:paraId="0583559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 xml:space="preserve">背部可调节，背部折起角度0～80度±5˚，腿部折起角度0～45度±5˚。  </w:t>
            </w:r>
          </w:p>
        </w:tc>
        <w:tc>
          <w:tcPr>
            <w:tcW w:w="1313" w:type="dxa"/>
            <w:noWrap/>
            <w:vAlign w:val="center"/>
          </w:tcPr>
          <w:p w14:paraId="385B29DC">
            <w:pPr>
              <w:autoSpaceDE w:val="0"/>
              <w:autoSpaceDN w:val="0"/>
              <w:adjustRightInd/>
              <w:spacing w:line="300" w:lineRule="exact"/>
              <w:jc w:val="center"/>
              <w:rPr>
                <w:rFonts w:ascii="宋体" w:hAnsi="宋体" w:cs="宋体"/>
                <w:sz w:val="24"/>
                <w:highlight w:val="none"/>
                <w:lang w:val="zh-CN"/>
              </w:rPr>
            </w:pPr>
          </w:p>
        </w:tc>
      </w:tr>
      <w:tr w14:paraId="75642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B675D1D">
            <w:pPr>
              <w:adjustRightInd/>
              <w:spacing w:line="300" w:lineRule="exact"/>
              <w:jc w:val="center"/>
              <w:rPr>
                <w:rFonts w:ascii="宋体" w:hAnsi="宋体" w:cs="宋体"/>
                <w:sz w:val="24"/>
                <w:highlight w:val="none"/>
              </w:rPr>
            </w:pPr>
            <w:r>
              <w:rPr>
                <w:rFonts w:hint="eastAsia" w:ascii="宋体" w:hAnsi="宋体" w:cs="宋体"/>
                <w:sz w:val="24"/>
                <w:highlight w:val="none"/>
              </w:rPr>
              <w:t>2.5.5</w:t>
            </w:r>
          </w:p>
        </w:tc>
        <w:tc>
          <w:tcPr>
            <w:tcW w:w="6373" w:type="dxa"/>
            <w:shd w:val="clear" w:color="auto" w:fill="auto"/>
            <w:noWrap/>
            <w:vAlign w:val="center"/>
          </w:tcPr>
          <w:p w14:paraId="45035E35">
            <w:pPr>
              <w:widowControl/>
              <w:adjustRightInd/>
              <w:spacing w:line="3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牵引架采用≥38mm×1.2mm不锈钢圆管。 </w:t>
            </w:r>
          </w:p>
        </w:tc>
        <w:tc>
          <w:tcPr>
            <w:tcW w:w="1313" w:type="dxa"/>
            <w:noWrap/>
            <w:vAlign w:val="center"/>
          </w:tcPr>
          <w:p w14:paraId="765E5FBA">
            <w:pPr>
              <w:autoSpaceDE w:val="0"/>
              <w:autoSpaceDN w:val="0"/>
              <w:adjustRightInd/>
              <w:spacing w:line="300" w:lineRule="exact"/>
              <w:jc w:val="center"/>
              <w:rPr>
                <w:rFonts w:ascii="宋体" w:hAnsi="宋体" w:cs="宋体"/>
                <w:b/>
                <w:bCs/>
                <w:sz w:val="24"/>
                <w:highlight w:val="none"/>
              </w:rPr>
            </w:pPr>
          </w:p>
        </w:tc>
      </w:tr>
      <w:tr w14:paraId="124E9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7CE7BF6">
            <w:pPr>
              <w:adjustRightInd/>
              <w:spacing w:line="300" w:lineRule="exact"/>
              <w:jc w:val="center"/>
              <w:rPr>
                <w:rFonts w:ascii="宋体" w:hAnsi="宋体" w:cs="宋体"/>
                <w:sz w:val="24"/>
                <w:highlight w:val="none"/>
              </w:rPr>
            </w:pPr>
            <w:r>
              <w:rPr>
                <w:rFonts w:hint="eastAsia" w:ascii="宋体" w:hAnsi="宋体" w:cs="宋体"/>
                <w:sz w:val="24"/>
                <w:highlight w:val="none"/>
              </w:rPr>
              <w:t>2.5.6</w:t>
            </w:r>
          </w:p>
        </w:tc>
        <w:tc>
          <w:tcPr>
            <w:tcW w:w="6373" w:type="dxa"/>
            <w:shd w:val="clear" w:color="auto" w:fill="auto"/>
            <w:noWrap/>
            <w:vAlign w:val="center"/>
          </w:tcPr>
          <w:p w14:paraId="672874D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可配移动式伸缩餐桌板。</w:t>
            </w:r>
          </w:p>
        </w:tc>
        <w:tc>
          <w:tcPr>
            <w:tcW w:w="1313" w:type="dxa"/>
            <w:noWrap/>
            <w:vAlign w:val="center"/>
          </w:tcPr>
          <w:p w14:paraId="024C42A4">
            <w:pPr>
              <w:autoSpaceDE w:val="0"/>
              <w:autoSpaceDN w:val="0"/>
              <w:adjustRightInd/>
              <w:spacing w:line="300" w:lineRule="exact"/>
              <w:jc w:val="center"/>
              <w:rPr>
                <w:rFonts w:ascii="宋体" w:hAnsi="宋体" w:cs="宋体"/>
                <w:sz w:val="24"/>
                <w:highlight w:val="none"/>
                <w:lang w:val="zh-CN"/>
              </w:rPr>
            </w:pPr>
          </w:p>
        </w:tc>
      </w:tr>
      <w:tr w14:paraId="316F3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2FAEB67">
            <w:pPr>
              <w:adjustRightInd/>
              <w:spacing w:line="300" w:lineRule="exact"/>
              <w:jc w:val="center"/>
              <w:rPr>
                <w:rFonts w:ascii="宋体" w:hAnsi="宋体" w:cs="宋体"/>
                <w:sz w:val="24"/>
                <w:highlight w:val="none"/>
              </w:rPr>
            </w:pPr>
            <w:r>
              <w:rPr>
                <w:rFonts w:hint="eastAsia" w:ascii="宋体" w:hAnsi="宋体" w:cs="宋体"/>
                <w:sz w:val="24"/>
                <w:highlight w:val="none"/>
              </w:rPr>
              <w:t>2.5.7</w:t>
            </w:r>
          </w:p>
        </w:tc>
        <w:tc>
          <w:tcPr>
            <w:tcW w:w="6373" w:type="dxa"/>
            <w:shd w:val="clear" w:color="auto" w:fill="auto"/>
            <w:noWrap/>
            <w:vAlign w:val="center"/>
          </w:tcPr>
          <w:p w14:paraId="06BBB53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配4个带刹车万向轮。</w:t>
            </w:r>
          </w:p>
        </w:tc>
        <w:tc>
          <w:tcPr>
            <w:tcW w:w="1313" w:type="dxa"/>
            <w:noWrap/>
            <w:vAlign w:val="center"/>
          </w:tcPr>
          <w:p w14:paraId="79FC8906">
            <w:pPr>
              <w:autoSpaceDE w:val="0"/>
              <w:autoSpaceDN w:val="0"/>
              <w:adjustRightInd/>
              <w:spacing w:line="300" w:lineRule="exact"/>
              <w:jc w:val="center"/>
              <w:rPr>
                <w:rFonts w:ascii="宋体" w:hAnsi="宋体" w:cs="宋体"/>
                <w:sz w:val="24"/>
                <w:highlight w:val="none"/>
                <w:lang w:val="zh-CN"/>
              </w:rPr>
            </w:pPr>
          </w:p>
        </w:tc>
      </w:tr>
      <w:tr w14:paraId="7FF44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84B9AF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373" w:type="dxa"/>
            <w:noWrap/>
            <w:vAlign w:val="center"/>
          </w:tcPr>
          <w:p w14:paraId="7DFEB163">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11E31441">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5614D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804FA19">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373" w:type="dxa"/>
            <w:noWrap/>
            <w:vAlign w:val="center"/>
          </w:tcPr>
          <w:p w14:paraId="4DD47BF2">
            <w:pPr>
              <w:adjustRightInd/>
              <w:spacing w:line="300" w:lineRule="exact"/>
              <w:rPr>
                <w:rFonts w:ascii="宋体" w:hAnsi="宋体" w:cs="宋体"/>
                <w:sz w:val="24"/>
                <w:highlight w:val="none"/>
              </w:rPr>
            </w:pPr>
            <w:r>
              <w:rPr>
                <w:rFonts w:hint="eastAsia" w:ascii="宋体" w:hAnsi="宋体" w:cs="宋体"/>
                <w:sz w:val="24"/>
                <w:highlight w:val="none"/>
              </w:rPr>
              <w:t>病床、陪客椅与床头柜各220张，骨科牵引病床2张。</w:t>
            </w:r>
          </w:p>
        </w:tc>
        <w:tc>
          <w:tcPr>
            <w:tcW w:w="1313" w:type="dxa"/>
            <w:noWrap/>
            <w:vAlign w:val="center"/>
          </w:tcPr>
          <w:p w14:paraId="2DBC8A02">
            <w:pPr>
              <w:adjustRightInd/>
              <w:spacing w:line="300" w:lineRule="exact"/>
              <w:jc w:val="center"/>
              <w:rPr>
                <w:rFonts w:ascii="宋体" w:hAnsi="宋体" w:cs="宋体"/>
                <w:b/>
                <w:bCs/>
                <w:caps/>
                <w:sz w:val="24"/>
                <w:highlight w:val="none"/>
                <w:lang w:val="zh-CN"/>
              </w:rPr>
            </w:pPr>
          </w:p>
        </w:tc>
      </w:tr>
      <w:tr w14:paraId="49C2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AFCFD39">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373" w:type="dxa"/>
            <w:noWrap/>
            <w:vAlign w:val="center"/>
          </w:tcPr>
          <w:p w14:paraId="1E12F236">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67E03CB0">
            <w:pPr>
              <w:adjustRightInd/>
              <w:spacing w:line="300" w:lineRule="exact"/>
              <w:jc w:val="center"/>
              <w:rPr>
                <w:rFonts w:ascii="宋体" w:hAnsi="宋体" w:cs="宋体"/>
                <w:b/>
                <w:bCs/>
                <w:caps/>
                <w:sz w:val="24"/>
                <w:highlight w:val="none"/>
                <w:lang w:val="zh-CN"/>
              </w:rPr>
            </w:pPr>
          </w:p>
        </w:tc>
      </w:tr>
      <w:tr w14:paraId="2D729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C976C2F">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373" w:type="dxa"/>
            <w:noWrap/>
            <w:vAlign w:val="center"/>
          </w:tcPr>
          <w:p w14:paraId="3E605210">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28EE294D">
            <w:pPr>
              <w:adjustRightInd/>
              <w:spacing w:line="300" w:lineRule="exact"/>
              <w:jc w:val="center"/>
              <w:rPr>
                <w:rFonts w:ascii="宋体" w:hAnsi="宋体" w:cs="宋体"/>
                <w:b/>
                <w:bCs/>
                <w:caps/>
                <w:sz w:val="24"/>
                <w:highlight w:val="none"/>
                <w:lang w:val="zh-CN"/>
              </w:rPr>
            </w:pPr>
          </w:p>
        </w:tc>
      </w:tr>
      <w:tr w14:paraId="68C6C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350E3A1">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373" w:type="dxa"/>
            <w:noWrap/>
            <w:vAlign w:val="center"/>
          </w:tcPr>
          <w:p w14:paraId="746A1C7F">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145B4AF0">
            <w:pPr>
              <w:adjustRightInd/>
              <w:spacing w:line="300" w:lineRule="exact"/>
              <w:jc w:val="center"/>
              <w:rPr>
                <w:rFonts w:ascii="宋体" w:hAnsi="宋体" w:cs="宋体"/>
                <w:b/>
                <w:bCs/>
                <w:caps/>
                <w:sz w:val="24"/>
                <w:highlight w:val="none"/>
                <w:lang w:val="zh-CN"/>
              </w:rPr>
            </w:pPr>
          </w:p>
        </w:tc>
      </w:tr>
      <w:tr w14:paraId="42828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5966B901">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04F59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A67366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373" w:type="dxa"/>
            <w:noWrap/>
            <w:vAlign w:val="center"/>
          </w:tcPr>
          <w:p w14:paraId="20854948">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479B859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8AB0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D223573">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373" w:type="dxa"/>
            <w:noWrap/>
            <w:vAlign w:val="center"/>
          </w:tcPr>
          <w:p w14:paraId="1789EC2F">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606AC7BC">
            <w:pPr>
              <w:adjustRightInd/>
              <w:spacing w:line="300" w:lineRule="exact"/>
              <w:jc w:val="center"/>
              <w:rPr>
                <w:rFonts w:ascii="宋体" w:hAnsi="宋体" w:cs="宋体"/>
                <w:sz w:val="24"/>
                <w:highlight w:val="none"/>
              </w:rPr>
            </w:pPr>
          </w:p>
        </w:tc>
      </w:tr>
      <w:tr w14:paraId="108AF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9C4F23C">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373" w:type="dxa"/>
            <w:noWrap/>
            <w:vAlign w:val="center"/>
          </w:tcPr>
          <w:p w14:paraId="6DC9BEC8">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11EC5D4F">
            <w:pPr>
              <w:autoSpaceDE w:val="0"/>
              <w:autoSpaceDN w:val="0"/>
              <w:adjustRightInd/>
              <w:spacing w:line="300" w:lineRule="exact"/>
              <w:jc w:val="center"/>
              <w:rPr>
                <w:rFonts w:ascii="宋体" w:hAnsi="宋体" w:cs="宋体"/>
                <w:sz w:val="24"/>
                <w:highlight w:val="none"/>
              </w:rPr>
            </w:pPr>
          </w:p>
        </w:tc>
      </w:tr>
      <w:tr w14:paraId="2061C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48C7F14">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373" w:type="dxa"/>
            <w:noWrap/>
            <w:vAlign w:val="center"/>
          </w:tcPr>
          <w:p w14:paraId="093D5679">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64AC7850">
            <w:pPr>
              <w:autoSpaceDE w:val="0"/>
              <w:autoSpaceDN w:val="0"/>
              <w:adjustRightInd/>
              <w:spacing w:line="300" w:lineRule="exact"/>
              <w:jc w:val="center"/>
              <w:rPr>
                <w:rFonts w:ascii="宋体" w:hAnsi="宋体" w:cs="宋体"/>
                <w:sz w:val="24"/>
                <w:highlight w:val="none"/>
              </w:rPr>
            </w:pPr>
          </w:p>
        </w:tc>
      </w:tr>
      <w:tr w14:paraId="0C572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F941D74">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373" w:type="dxa"/>
            <w:noWrap/>
            <w:vAlign w:val="center"/>
          </w:tcPr>
          <w:p w14:paraId="3C0967FA">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7A2BB4F7">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05743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9D1EDB7">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373" w:type="dxa"/>
            <w:noWrap/>
            <w:vAlign w:val="center"/>
          </w:tcPr>
          <w:p w14:paraId="745B7C2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4FFA720C">
            <w:pPr>
              <w:adjustRightInd/>
              <w:spacing w:line="300" w:lineRule="exact"/>
              <w:jc w:val="center"/>
              <w:rPr>
                <w:rFonts w:ascii="宋体" w:hAnsi="宋体" w:cs="宋体"/>
                <w:sz w:val="24"/>
                <w:highlight w:val="none"/>
              </w:rPr>
            </w:pPr>
          </w:p>
        </w:tc>
      </w:tr>
      <w:tr w14:paraId="61324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A526969">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373" w:type="dxa"/>
            <w:noWrap/>
            <w:vAlign w:val="center"/>
          </w:tcPr>
          <w:p w14:paraId="46E2BFB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质保年限：验收合格后整机及附属设备免费保修≥5年，质保期内整机免费全保修，所有服务由中标人免费上门服务，不收取任何费用。</w:t>
            </w:r>
          </w:p>
        </w:tc>
        <w:tc>
          <w:tcPr>
            <w:tcW w:w="1313" w:type="dxa"/>
            <w:noWrap/>
            <w:vAlign w:val="center"/>
          </w:tcPr>
          <w:p w14:paraId="02E92B45">
            <w:pPr>
              <w:adjustRightInd/>
              <w:spacing w:line="300" w:lineRule="exact"/>
              <w:jc w:val="center"/>
              <w:rPr>
                <w:rFonts w:ascii="宋体" w:hAnsi="宋体" w:cs="宋体"/>
                <w:sz w:val="24"/>
                <w:highlight w:val="none"/>
              </w:rPr>
            </w:pPr>
          </w:p>
        </w:tc>
      </w:tr>
      <w:tr w14:paraId="4765F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EBD47D8">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373" w:type="dxa"/>
            <w:noWrap/>
            <w:vAlign w:val="center"/>
          </w:tcPr>
          <w:p w14:paraId="386C55D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1CFDB775">
            <w:pPr>
              <w:adjustRightInd/>
              <w:spacing w:line="300" w:lineRule="exact"/>
              <w:jc w:val="center"/>
              <w:rPr>
                <w:rFonts w:ascii="宋体" w:hAnsi="宋体" w:cs="宋体"/>
                <w:sz w:val="24"/>
                <w:highlight w:val="none"/>
              </w:rPr>
            </w:pPr>
          </w:p>
        </w:tc>
      </w:tr>
      <w:tr w14:paraId="57FF8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A084146">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373" w:type="dxa"/>
            <w:noWrap/>
            <w:vAlign w:val="center"/>
          </w:tcPr>
          <w:p w14:paraId="2AC8AAA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06A373F4">
            <w:pPr>
              <w:adjustRightInd/>
              <w:spacing w:line="300" w:lineRule="exact"/>
              <w:jc w:val="center"/>
              <w:rPr>
                <w:rFonts w:ascii="宋体" w:hAnsi="宋体" w:cs="宋体"/>
                <w:sz w:val="24"/>
                <w:highlight w:val="none"/>
              </w:rPr>
            </w:pPr>
          </w:p>
        </w:tc>
      </w:tr>
      <w:tr w14:paraId="66710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3E6560A">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373" w:type="dxa"/>
            <w:noWrap/>
            <w:vAlign w:val="center"/>
          </w:tcPr>
          <w:p w14:paraId="1042A17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559F7949">
            <w:pPr>
              <w:adjustRightInd/>
              <w:spacing w:line="300" w:lineRule="exact"/>
              <w:jc w:val="center"/>
              <w:rPr>
                <w:rFonts w:ascii="宋体" w:hAnsi="宋体" w:cs="宋体"/>
                <w:sz w:val="24"/>
                <w:highlight w:val="none"/>
              </w:rPr>
            </w:pPr>
          </w:p>
        </w:tc>
      </w:tr>
      <w:tr w14:paraId="59C2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CFD5C31">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373" w:type="dxa"/>
            <w:noWrap/>
            <w:vAlign w:val="center"/>
          </w:tcPr>
          <w:p w14:paraId="38DD921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0404B3A7">
            <w:pPr>
              <w:adjustRightInd/>
              <w:spacing w:line="300" w:lineRule="exact"/>
              <w:jc w:val="center"/>
              <w:rPr>
                <w:rFonts w:ascii="宋体" w:hAnsi="宋体" w:cs="宋体"/>
                <w:sz w:val="24"/>
                <w:highlight w:val="none"/>
              </w:rPr>
            </w:pPr>
          </w:p>
        </w:tc>
      </w:tr>
      <w:tr w14:paraId="6D7CD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548EBDF">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373" w:type="dxa"/>
            <w:noWrap/>
            <w:vAlign w:val="center"/>
          </w:tcPr>
          <w:p w14:paraId="52960FF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6020BF33">
            <w:pPr>
              <w:adjustRightInd/>
              <w:spacing w:line="300" w:lineRule="exact"/>
              <w:jc w:val="center"/>
              <w:rPr>
                <w:rFonts w:ascii="宋体" w:hAnsi="宋体" w:cs="宋体"/>
                <w:sz w:val="24"/>
                <w:highlight w:val="none"/>
              </w:rPr>
            </w:pPr>
          </w:p>
        </w:tc>
      </w:tr>
      <w:tr w14:paraId="121F4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4FCCA61">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373" w:type="dxa"/>
            <w:noWrap/>
            <w:vAlign w:val="center"/>
          </w:tcPr>
          <w:p w14:paraId="1656C5C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4098322A">
            <w:pPr>
              <w:adjustRightInd/>
              <w:spacing w:line="300" w:lineRule="exact"/>
              <w:jc w:val="center"/>
              <w:rPr>
                <w:rFonts w:ascii="宋体" w:hAnsi="宋体" w:cs="宋体"/>
                <w:sz w:val="24"/>
                <w:highlight w:val="none"/>
              </w:rPr>
            </w:pPr>
          </w:p>
        </w:tc>
      </w:tr>
      <w:tr w14:paraId="628EE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121609F">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373" w:type="dxa"/>
            <w:noWrap/>
            <w:vAlign w:val="center"/>
          </w:tcPr>
          <w:p w14:paraId="5ED2E18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276FF666">
            <w:pPr>
              <w:adjustRightInd/>
              <w:spacing w:line="300" w:lineRule="exact"/>
              <w:jc w:val="center"/>
              <w:rPr>
                <w:rFonts w:ascii="宋体" w:hAnsi="宋体" w:cs="宋体"/>
                <w:sz w:val="24"/>
                <w:highlight w:val="none"/>
              </w:rPr>
            </w:pPr>
          </w:p>
        </w:tc>
      </w:tr>
      <w:tr w14:paraId="72ED8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413C5EB4">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373" w:type="dxa"/>
            <w:noWrap/>
            <w:vAlign w:val="center"/>
          </w:tcPr>
          <w:p w14:paraId="63C5A73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4D9AA40F">
            <w:pPr>
              <w:adjustRightInd/>
              <w:spacing w:line="300" w:lineRule="exact"/>
              <w:jc w:val="center"/>
              <w:rPr>
                <w:rFonts w:ascii="宋体" w:hAnsi="宋体" w:cs="宋体"/>
                <w:sz w:val="24"/>
                <w:highlight w:val="none"/>
              </w:rPr>
            </w:pPr>
          </w:p>
        </w:tc>
      </w:tr>
      <w:tr w14:paraId="1A353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3691443">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373" w:type="dxa"/>
            <w:noWrap/>
            <w:vAlign w:val="center"/>
          </w:tcPr>
          <w:p w14:paraId="0F350BD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108C5E45">
            <w:pPr>
              <w:adjustRightInd/>
              <w:spacing w:line="300" w:lineRule="exact"/>
              <w:jc w:val="center"/>
              <w:rPr>
                <w:rFonts w:ascii="宋体" w:hAnsi="宋体" w:cs="宋体"/>
                <w:sz w:val="24"/>
                <w:highlight w:val="none"/>
              </w:rPr>
            </w:pPr>
          </w:p>
        </w:tc>
      </w:tr>
      <w:tr w14:paraId="601DD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6539F1B">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373" w:type="dxa"/>
            <w:noWrap/>
            <w:vAlign w:val="center"/>
          </w:tcPr>
          <w:p w14:paraId="52E57CBF">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1B1F2F47">
            <w:pPr>
              <w:adjustRightInd/>
              <w:spacing w:line="300" w:lineRule="exact"/>
              <w:jc w:val="center"/>
              <w:rPr>
                <w:rFonts w:ascii="宋体" w:hAnsi="宋体" w:cs="宋体"/>
                <w:sz w:val="24"/>
                <w:highlight w:val="none"/>
              </w:rPr>
            </w:pPr>
          </w:p>
        </w:tc>
      </w:tr>
      <w:tr w14:paraId="3B81C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noWrap/>
            <w:vAlign w:val="center"/>
          </w:tcPr>
          <w:p w14:paraId="27A7E6FB">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373" w:type="dxa"/>
            <w:noWrap/>
            <w:vAlign w:val="center"/>
          </w:tcPr>
          <w:p w14:paraId="470C37B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2AE2D76D">
            <w:pPr>
              <w:adjustRightInd/>
              <w:spacing w:line="300" w:lineRule="exact"/>
              <w:jc w:val="center"/>
              <w:rPr>
                <w:rFonts w:ascii="宋体" w:hAnsi="宋体" w:cs="宋体"/>
                <w:sz w:val="24"/>
                <w:highlight w:val="none"/>
              </w:rPr>
            </w:pPr>
          </w:p>
        </w:tc>
      </w:tr>
      <w:tr w14:paraId="14521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1E7F21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373" w:type="dxa"/>
            <w:noWrap/>
            <w:vAlign w:val="center"/>
          </w:tcPr>
          <w:p w14:paraId="0ED668CA">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4A850E5E">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7820F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4F515B4">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373" w:type="dxa"/>
            <w:noWrap/>
            <w:vAlign w:val="center"/>
          </w:tcPr>
          <w:p w14:paraId="05A41B7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6D9953B2">
            <w:pPr>
              <w:widowControl/>
              <w:adjustRightInd/>
              <w:spacing w:line="300" w:lineRule="exact"/>
              <w:jc w:val="center"/>
              <w:textAlignment w:val="center"/>
              <w:rPr>
                <w:rFonts w:ascii="宋体" w:hAnsi="宋体" w:cs="宋体"/>
                <w:kern w:val="0"/>
                <w:sz w:val="24"/>
                <w:highlight w:val="none"/>
              </w:rPr>
            </w:pPr>
          </w:p>
        </w:tc>
      </w:tr>
      <w:tr w14:paraId="00621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CCE0038">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373" w:type="dxa"/>
            <w:noWrap/>
            <w:vAlign w:val="center"/>
          </w:tcPr>
          <w:p w14:paraId="013687C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2FEDD447">
            <w:pPr>
              <w:widowControl/>
              <w:adjustRightInd/>
              <w:spacing w:line="300" w:lineRule="exact"/>
              <w:jc w:val="center"/>
              <w:textAlignment w:val="center"/>
              <w:rPr>
                <w:rFonts w:ascii="宋体" w:hAnsi="宋体" w:cs="宋体"/>
                <w:kern w:val="0"/>
                <w:sz w:val="24"/>
                <w:highlight w:val="none"/>
              </w:rPr>
            </w:pPr>
          </w:p>
        </w:tc>
      </w:tr>
      <w:tr w14:paraId="05F85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3B1B0FE">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373" w:type="dxa"/>
            <w:noWrap/>
            <w:vAlign w:val="center"/>
          </w:tcPr>
          <w:p w14:paraId="1B4B0CF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0F476517">
            <w:pPr>
              <w:widowControl/>
              <w:adjustRightInd/>
              <w:spacing w:line="300" w:lineRule="exact"/>
              <w:jc w:val="center"/>
              <w:textAlignment w:val="center"/>
              <w:rPr>
                <w:rFonts w:ascii="宋体" w:hAnsi="宋体" w:cs="宋体"/>
                <w:kern w:val="0"/>
                <w:sz w:val="24"/>
                <w:highlight w:val="none"/>
              </w:rPr>
            </w:pPr>
          </w:p>
        </w:tc>
      </w:tr>
      <w:tr w14:paraId="474E2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BACB1B8">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373" w:type="dxa"/>
            <w:noWrap/>
            <w:vAlign w:val="center"/>
          </w:tcPr>
          <w:p w14:paraId="1230BB4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1A0DA497">
            <w:pPr>
              <w:widowControl/>
              <w:adjustRightInd/>
              <w:spacing w:line="300" w:lineRule="exact"/>
              <w:jc w:val="center"/>
              <w:textAlignment w:val="center"/>
              <w:rPr>
                <w:rFonts w:ascii="宋体" w:hAnsi="宋体" w:cs="宋体"/>
                <w:kern w:val="0"/>
                <w:sz w:val="24"/>
                <w:highlight w:val="none"/>
              </w:rPr>
            </w:pPr>
          </w:p>
        </w:tc>
      </w:tr>
      <w:tr w14:paraId="591456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4669A07">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373" w:type="dxa"/>
            <w:noWrap/>
            <w:vAlign w:val="center"/>
          </w:tcPr>
          <w:p w14:paraId="62B7398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7501F789">
            <w:pPr>
              <w:widowControl/>
              <w:adjustRightInd/>
              <w:spacing w:line="300" w:lineRule="exact"/>
              <w:jc w:val="center"/>
              <w:textAlignment w:val="center"/>
              <w:rPr>
                <w:rFonts w:ascii="宋体" w:hAnsi="宋体" w:cs="宋体"/>
                <w:kern w:val="0"/>
                <w:sz w:val="24"/>
                <w:highlight w:val="none"/>
              </w:rPr>
            </w:pPr>
          </w:p>
        </w:tc>
      </w:tr>
      <w:tr w14:paraId="2DC8B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755E154">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373" w:type="dxa"/>
            <w:noWrap/>
            <w:vAlign w:val="center"/>
          </w:tcPr>
          <w:p w14:paraId="5EAFBAF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40530516">
            <w:pPr>
              <w:widowControl/>
              <w:adjustRightInd/>
              <w:spacing w:line="300" w:lineRule="exact"/>
              <w:jc w:val="center"/>
              <w:textAlignment w:val="center"/>
              <w:rPr>
                <w:rFonts w:ascii="宋体" w:hAnsi="宋体" w:cs="宋体"/>
                <w:kern w:val="0"/>
                <w:sz w:val="24"/>
                <w:highlight w:val="none"/>
              </w:rPr>
            </w:pPr>
          </w:p>
        </w:tc>
      </w:tr>
      <w:tr w14:paraId="27E24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BAAE98A">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373" w:type="dxa"/>
            <w:noWrap/>
            <w:vAlign w:val="center"/>
          </w:tcPr>
          <w:p w14:paraId="11A3CC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5E6F902E">
            <w:pPr>
              <w:widowControl/>
              <w:adjustRightInd/>
              <w:spacing w:line="300" w:lineRule="exact"/>
              <w:jc w:val="center"/>
              <w:textAlignment w:val="center"/>
              <w:rPr>
                <w:rFonts w:ascii="宋体" w:hAnsi="宋体" w:cs="宋体"/>
                <w:kern w:val="0"/>
                <w:sz w:val="24"/>
                <w:highlight w:val="none"/>
              </w:rPr>
            </w:pPr>
          </w:p>
        </w:tc>
      </w:tr>
      <w:tr w14:paraId="68836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79C1F69">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373" w:type="dxa"/>
            <w:noWrap/>
            <w:vAlign w:val="center"/>
          </w:tcPr>
          <w:p w14:paraId="28AD6AE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08E40CB5">
            <w:pPr>
              <w:widowControl/>
              <w:adjustRightInd/>
              <w:spacing w:line="300" w:lineRule="exact"/>
              <w:jc w:val="center"/>
              <w:textAlignment w:val="center"/>
              <w:rPr>
                <w:rFonts w:ascii="宋体" w:hAnsi="宋体" w:cs="宋体"/>
                <w:kern w:val="0"/>
                <w:sz w:val="24"/>
                <w:highlight w:val="none"/>
              </w:rPr>
            </w:pPr>
          </w:p>
        </w:tc>
      </w:tr>
      <w:tr w14:paraId="6A8D4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5EE1911">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373" w:type="dxa"/>
            <w:noWrap/>
            <w:vAlign w:val="center"/>
          </w:tcPr>
          <w:p w14:paraId="3EA99DF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0EED2011">
            <w:pPr>
              <w:widowControl/>
              <w:adjustRightInd/>
              <w:spacing w:line="300" w:lineRule="exact"/>
              <w:jc w:val="center"/>
              <w:textAlignment w:val="center"/>
              <w:rPr>
                <w:rFonts w:ascii="宋体" w:hAnsi="宋体" w:cs="宋体"/>
                <w:kern w:val="0"/>
                <w:sz w:val="24"/>
                <w:highlight w:val="none"/>
              </w:rPr>
            </w:pPr>
          </w:p>
        </w:tc>
      </w:tr>
      <w:tr w14:paraId="7426B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238690E">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373" w:type="dxa"/>
            <w:noWrap/>
            <w:vAlign w:val="center"/>
          </w:tcPr>
          <w:p w14:paraId="75A02DA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noWrap/>
            <w:vAlign w:val="center"/>
          </w:tcPr>
          <w:p w14:paraId="235DBF6F">
            <w:pPr>
              <w:widowControl/>
              <w:adjustRightInd/>
              <w:spacing w:line="300" w:lineRule="exact"/>
              <w:jc w:val="center"/>
              <w:textAlignment w:val="center"/>
              <w:rPr>
                <w:rFonts w:ascii="宋体" w:hAnsi="宋体" w:cs="宋体"/>
                <w:kern w:val="0"/>
                <w:sz w:val="24"/>
                <w:highlight w:val="none"/>
              </w:rPr>
            </w:pPr>
          </w:p>
        </w:tc>
      </w:tr>
    </w:tbl>
    <w:p w14:paraId="4FDCE615">
      <w:pPr>
        <w:pStyle w:val="23"/>
        <w:rPr>
          <w:rFonts w:hAnsi="宋体" w:cs="宋体"/>
          <w:b/>
          <w:bCs/>
          <w:szCs w:val="24"/>
          <w:highlight w:val="none"/>
          <w:lang w:val="en-US"/>
        </w:rPr>
      </w:pPr>
    </w:p>
    <w:p w14:paraId="470B1DB6">
      <w:pPr>
        <w:pStyle w:val="23"/>
        <w:rPr>
          <w:rFonts w:hAnsi="宋体" w:cs="宋体"/>
          <w:b/>
          <w:bCs/>
          <w:szCs w:val="24"/>
          <w:highlight w:val="none"/>
          <w:lang w:val="en-US"/>
        </w:rPr>
      </w:pPr>
      <w:r>
        <w:rPr>
          <w:rFonts w:hint="eastAsia" w:hAnsi="宋体" w:cs="宋体"/>
          <w:b/>
          <w:bCs/>
          <w:szCs w:val="24"/>
          <w:highlight w:val="none"/>
          <w:lang w:val="en-US"/>
        </w:rPr>
        <w:t>7.2样品要求</w:t>
      </w:r>
    </w:p>
    <w:tbl>
      <w:tblPr>
        <w:tblStyle w:val="64"/>
        <w:tblW w:w="495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61"/>
        <w:gridCol w:w="2126"/>
        <w:gridCol w:w="1635"/>
        <w:gridCol w:w="3975"/>
      </w:tblGrid>
      <w:tr w14:paraId="3AD8D2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4" w:type="pct"/>
            <w:noWrap/>
            <w:vAlign w:val="center"/>
          </w:tcPr>
          <w:p w14:paraId="0A9BB5C2">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序号</w:t>
            </w:r>
          </w:p>
        </w:tc>
        <w:tc>
          <w:tcPr>
            <w:tcW w:w="1155" w:type="pct"/>
            <w:noWrap/>
            <w:vAlign w:val="center"/>
          </w:tcPr>
          <w:p w14:paraId="5E09D866">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样品名称</w:t>
            </w:r>
          </w:p>
        </w:tc>
        <w:tc>
          <w:tcPr>
            <w:tcW w:w="889" w:type="pct"/>
            <w:noWrap/>
            <w:vAlign w:val="center"/>
          </w:tcPr>
          <w:p w14:paraId="217A2B4E">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样品数量</w:t>
            </w:r>
          </w:p>
        </w:tc>
        <w:tc>
          <w:tcPr>
            <w:tcW w:w="2160" w:type="pct"/>
            <w:noWrap/>
            <w:vAlign w:val="center"/>
          </w:tcPr>
          <w:p w14:paraId="4287CEBB">
            <w:pPr>
              <w:widowControl/>
              <w:jc w:val="center"/>
              <w:textAlignment w:val="center"/>
              <w:rPr>
                <w:rFonts w:ascii="宋体" w:hAnsi="宋体" w:cs="宋体"/>
                <w:b/>
                <w:bCs/>
                <w:sz w:val="24"/>
                <w:highlight w:val="none"/>
              </w:rPr>
            </w:pPr>
            <w:r>
              <w:rPr>
                <w:rFonts w:hint="eastAsia" w:ascii="宋体" w:hAnsi="宋体" w:cs="宋体"/>
                <w:b/>
                <w:bCs/>
                <w:sz w:val="24"/>
                <w:highlight w:val="none"/>
              </w:rPr>
              <w:t>样品技术要求</w:t>
            </w:r>
          </w:p>
        </w:tc>
      </w:tr>
      <w:tr w14:paraId="1F9C29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pct"/>
            <w:noWrap/>
            <w:vAlign w:val="center"/>
          </w:tcPr>
          <w:p w14:paraId="452B850E">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155" w:type="pct"/>
            <w:noWrap/>
            <w:vAlign w:val="center"/>
          </w:tcPr>
          <w:p w14:paraId="24E0DB9E">
            <w:pPr>
              <w:widowControl/>
              <w:jc w:val="center"/>
              <w:textAlignment w:val="center"/>
              <w:rPr>
                <w:rFonts w:ascii="宋体" w:hAnsi="宋体" w:cs="宋体"/>
                <w:sz w:val="24"/>
                <w:highlight w:val="none"/>
              </w:rPr>
            </w:pPr>
            <w:r>
              <w:rPr>
                <w:rFonts w:hint="eastAsia" w:ascii="宋体" w:hAnsi="宋体" w:cs="宋体"/>
                <w:kern w:val="0"/>
                <w:sz w:val="24"/>
                <w:highlight w:val="none"/>
              </w:rPr>
              <w:t>病床</w:t>
            </w:r>
          </w:p>
        </w:tc>
        <w:tc>
          <w:tcPr>
            <w:tcW w:w="889" w:type="pct"/>
            <w:noWrap/>
            <w:vAlign w:val="center"/>
          </w:tcPr>
          <w:p w14:paraId="4E7824CB">
            <w:pPr>
              <w:widowControl/>
              <w:adjustRightInd/>
              <w:spacing w:line="300" w:lineRule="exact"/>
              <w:jc w:val="center"/>
              <w:textAlignment w:val="center"/>
              <w:rPr>
                <w:rFonts w:ascii="宋体" w:hAnsi="宋体" w:cs="宋体"/>
                <w:sz w:val="24"/>
                <w:highlight w:val="none"/>
              </w:rPr>
            </w:pPr>
            <w:r>
              <w:rPr>
                <w:rFonts w:hint="eastAsia" w:ascii="宋体" w:hAnsi="宋体" w:cs="宋体"/>
                <w:kern w:val="0"/>
                <w:sz w:val="24"/>
                <w:highlight w:val="none"/>
              </w:rPr>
              <w:t>1张</w:t>
            </w:r>
          </w:p>
        </w:tc>
        <w:tc>
          <w:tcPr>
            <w:tcW w:w="2160" w:type="pct"/>
            <w:noWrap/>
            <w:vAlign w:val="center"/>
          </w:tcPr>
          <w:p w14:paraId="1B85F7EA">
            <w:pPr>
              <w:widowControl/>
              <w:adjustRightInd/>
              <w:spacing w:line="300" w:lineRule="exact"/>
              <w:jc w:val="center"/>
              <w:textAlignment w:val="center"/>
              <w:rPr>
                <w:rFonts w:ascii="宋体" w:hAnsi="宋体" w:cs="宋体"/>
                <w:sz w:val="24"/>
                <w:highlight w:val="none"/>
              </w:rPr>
            </w:pPr>
            <w:r>
              <w:rPr>
                <w:rFonts w:hint="eastAsia" w:ascii="宋体" w:hAnsi="宋体" w:cs="宋体"/>
                <w:sz w:val="24"/>
                <w:highlight w:val="none"/>
              </w:rPr>
              <w:t>符合7.1详细技术及服务要求</w:t>
            </w:r>
          </w:p>
        </w:tc>
      </w:tr>
      <w:tr w14:paraId="522A89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pct"/>
            <w:noWrap/>
            <w:vAlign w:val="center"/>
          </w:tcPr>
          <w:p w14:paraId="25F54D48">
            <w:pPr>
              <w:widowControl/>
              <w:jc w:val="center"/>
              <w:textAlignment w:val="center"/>
              <w:rPr>
                <w:rFonts w:ascii="宋体" w:hAnsi="宋体" w:cs="宋体"/>
                <w:sz w:val="24"/>
                <w:highlight w:val="none"/>
              </w:rPr>
            </w:pPr>
            <w:r>
              <w:rPr>
                <w:rFonts w:hint="eastAsia" w:ascii="宋体" w:hAnsi="宋体" w:cs="宋体"/>
                <w:kern w:val="0"/>
                <w:sz w:val="24"/>
                <w:highlight w:val="none"/>
              </w:rPr>
              <w:t>2</w:t>
            </w:r>
          </w:p>
        </w:tc>
        <w:tc>
          <w:tcPr>
            <w:tcW w:w="1155" w:type="pct"/>
            <w:noWrap/>
            <w:vAlign w:val="center"/>
          </w:tcPr>
          <w:p w14:paraId="7C1FF0B8">
            <w:pPr>
              <w:widowControl/>
              <w:jc w:val="center"/>
              <w:textAlignment w:val="center"/>
              <w:rPr>
                <w:rFonts w:ascii="宋体" w:hAnsi="宋体" w:cs="宋体"/>
                <w:sz w:val="24"/>
                <w:highlight w:val="none"/>
              </w:rPr>
            </w:pPr>
            <w:r>
              <w:rPr>
                <w:rFonts w:hint="eastAsia" w:ascii="宋体" w:hAnsi="宋体" w:cs="宋体"/>
                <w:kern w:val="0"/>
                <w:sz w:val="24"/>
                <w:highlight w:val="none"/>
              </w:rPr>
              <w:t>床头柜</w:t>
            </w:r>
          </w:p>
        </w:tc>
        <w:tc>
          <w:tcPr>
            <w:tcW w:w="889" w:type="pct"/>
            <w:noWrap/>
            <w:vAlign w:val="center"/>
          </w:tcPr>
          <w:p w14:paraId="735E6280">
            <w:pPr>
              <w:widowControl/>
              <w:adjustRightInd/>
              <w:spacing w:line="300" w:lineRule="exact"/>
              <w:jc w:val="center"/>
              <w:textAlignment w:val="center"/>
              <w:rPr>
                <w:rFonts w:ascii="宋体" w:hAnsi="宋体" w:cs="宋体"/>
                <w:sz w:val="24"/>
                <w:highlight w:val="none"/>
              </w:rPr>
            </w:pPr>
            <w:r>
              <w:rPr>
                <w:rFonts w:hint="eastAsia" w:ascii="宋体" w:hAnsi="宋体" w:cs="宋体"/>
                <w:kern w:val="0"/>
                <w:sz w:val="24"/>
                <w:highlight w:val="none"/>
              </w:rPr>
              <w:t>1个</w:t>
            </w:r>
          </w:p>
        </w:tc>
        <w:tc>
          <w:tcPr>
            <w:tcW w:w="2160" w:type="pct"/>
            <w:noWrap/>
            <w:vAlign w:val="center"/>
          </w:tcPr>
          <w:p w14:paraId="35F79185">
            <w:pPr>
              <w:widowControl/>
              <w:adjustRightInd/>
              <w:spacing w:line="300" w:lineRule="exact"/>
              <w:jc w:val="center"/>
              <w:textAlignment w:val="center"/>
              <w:rPr>
                <w:rFonts w:ascii="宋体" w:hAnsi="宋体" w:cs="宋体"/>
                <w:sz w:val="24"/>
                <w:highlight w:val="none"/>
              </w:rPr>
            </w:pPr>
            <w:r>
              <w:rPr>
                <w:rFonts w:hint="eastAsia" w:ascii="宋体" w:hAnsi="宋体" w:cs="宋体"/>
                <w:sz w:val="24"/>
                <w:highlight w:val="none"/>
              </w:rPr>
              <w:t>符合7.1详细技术及服务要求</w:t>
            </w:r>
          </w:p>
        </w:tc>
      </w:tr>
      <w:tr w14:paraId="4CC28A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4" w:type="pct"/>
            <w:noWrap/>
            <w:vAlign w:val="center"/>
          </w:tcPr>
          <w:p w14:paraId="6A0B0A9E">
            <w:pPr>
              <w:widowControl/>
              <w:jc w:val="center"/>
              <w:textAlignment w:val="center"/>
              <w:rPr>
                <w:rFonts w:ascii="宋体" w:hAnsi="宋体" w:cs="宋体"/>
                <w:sz w:val="24"/>
                <w:highlight w:val="none"/>
              </w:rPr>
            </w:pPr>
            <w:r>
              <w:rPr>
                <w:rFonts w:hint="eastAsia" w:ascii="宋体" w:hAnsi="宋体" w:cs="宋体"/>
                <w:kern w:val="0"/>
                <w:sz w:val="24"/>
                <w:highlight w:val="none"/>
              </w:rPr>
              <w:t>3</w:t>
            </w:r>
          </w:p>
        </w:tc>
        <w:tc>
          <w:tcPr>
            <w:tcW w:w="1155" w:type="pct"/>
            <w:noWrap/>
            <w:vAlign w:val="center"/>
          </w:tcPr>
          <w:p w14:paraId="1880BA74">
            <w:pPr>
              <w:widowControl/>
              <w:jc w:val="center"/>
              <w:textAlignment w:val="center"/>
              <w:rPr>
                <w:rFonts w:ascii="宋体" w:hAnsi="宋体" w:cs="宋体"/>
                <w:sz w:val="24"/>
                <w:highlight w:val="none"/>
              </w:rPr>
            </w:pPr>
            <w:r>
              <w:rPr>
                <w:rFonts w:hint="eastAsia" w:ascii="宋体" w:hAnsi="宋体" w:cs="宋体"/>
                <w:kern w:val="0"/>
                <w:sz w:val="24"/>
                <w:highlight w:val="none"/>
              </w:rPr>
              <w:t>陪客椅</w:t>
            </w:r>
          </w:p>
        </w:tc>
        <w:tc>
          <w:tcPr>
            <w:tcW w:w="889" w:type="pct"/>
            <w:noWrap/>
            <w:vAlign w:val="center"/>
          </w:tcPr>
          <w:p w14:paraId="7E32947C">
            <w:pPr>
              <w:widowControl/>
              <w:adjustRightInd/>
              <w:spacing w:line="300" w:lineRule="exact"/>
              <w:jc w:val="center"/>
              <w:textAlignment w:val="center"/>
              <w:rPr>
                <w:rFonts w:ascii="宋体" w:hAnsi="宋体" w:cs="宋体"/>
                <w:sz w:val="24"/>
                <w:highlight w:val="none"/>
              </w:rPr>
            </w:pPr>
            <w:r>
              <w:rPr>
                <w:rFonts w:hint="eastAsia" w:ascii="宋体" w:hAnsi="宋体" w:cs="宋体"/>
                <w:kern w:val="0"/>
                <w:sz w:val="24"/>
                <w:highlight w:val="none"/>
              </w:rPr>
              <w:t>1把</w:t>
            </w:r>
          </w:p>
        </w:tc>
        <w:tc>
          <w:tcPr>
            <w:tcW w:w="2160" w:type="pct"/>
            <w:noWrap/>
            <w:vAlign w:val="center"/>
          </w:tcPr>
          <w:p w14:paraId="41581752">
            <w:pPr>
              <w:widowControl/>
              <w:adjustRightInd/>
              <w:spacing w:line="300" w:lineRule="exact"/>
              <w:jc w:val="center"/>
              <w:textAlignment w:val="center"/>
              <w:rPr>
                <w:rFonts w:ascii="宋体" w:hAnsi="宋体" w:cs="宋体"/>
                <w:sz w:val="24"/>
                <w:highlight w:val="none"/>
              </w:rPr>
            </w:pPr>
            <w:r>
              <w:rPr>
                <w:rFonts w:hint="eastAsia" w:ascii="宋体" w:hAnsi="宋体" w:cs="宋体"/>
                <w:sz w:val="24"/>
                <w:highlight w:val="none"/>
              </w:rPr>
              <w:t>符合7.1详细技术及服务要求</w:t>
            </w:r>
          </w:p>
        </w:tc>
      </w:tr>
    </w:tbl>
    <w:p w14:paraId="3531BB82">
      <w:pPr>
        <w:spacing w:line="360" w:lineRule="auto"/>
        <w:rPr>
          <w:rFonts w:ascii="宋体" w:hAnsi="宋体" w:cs="宋体"/>
          <w:b/>
          <w:bCs/>
          <w:sz w:val="24"/>
          <w:highlight w:val="none"/>
        </w:rPr>
      </w:pPr>
    </w:p>
    <w:p w14:paraId="663ED1FF">
      <w:pPr>
        <w:spacing w:line="360" w:lineRule="auto"/>
        <w:rPr>
          <w:rFonts w:ascii="宋体" w:hAnsi="宋体" w:cs="宋体"/>
          <w:b/>
          <w:bCs/>
          <w:sz w:val="24"/>
          <w:highlight w:val="none"/>
        </w:rPr>
      </w:pPr>
      <w:r>
        <w:rPr>
          <w:rFonts w:hint="eastAsia" w:ascii="宋体" w:hAnsi="宋体" w:cs="宋体"/>
          <w:b/>
          <w:bCs/>
          <w:sz w:val="24"/>
          <w:highlight w:val="none"/>
        </w:rPr>
        <w:t>7.3样品说明</w:t>
      </w:r>
    </w:p>
    <w:p w14:paraId="64911E65">
      <w:pPr>
        <w:spacing w:line="360" w:lineRule="auto"/>
        <w:rPr>
          <w:rFonts w:ascii="宋体" w:hAnsi="宋体" w:cs="宋体"/>
          <w:b/>
          <w:bCs/>
          <w:sz w:val="24"/>
          <w:highlight w:val="none"/>
        </w:rPr>
      </w:pPr>
      <w:r>
        <w:rPr>
          <w:rFonts w:hint="eastAsia" w:ascii="宋体" w:hAnsi="宋体" w:cs="宋体"/>
          <w:b/>
          <w:bCs/>
          <w:sz w:val="24"/>
          <w:highlight w:val="none"/>
        </w:rPr>
        <w:t>（1）投标人需要按照第二章投标人须知前附表序号6“样品提供”的要求提供上述样品，并遵循现场工作人员的指挥。投标人须在样品搬运和安装过程中注意现场环境的保护，并对过程中产生的垃圾进行妥善处理，否则由此引起一切的费用和责任由投标人自行承担。与样品有关的所有费用均由投标人自行承担。</w:t>
      </w:r>
    </w:p>
    <w:p w14:paraId="68950EE1">
      <w:pPr>
        <w:spacing w:line="360" w:lineRule="auto"/>
        <w:rPr>
          <w:rFonts w:ascii="宋体" w:hAnsi="宋体" w:cs="宋体"/>
          <w:b/>
          <w:bCs/>
          <w:sz w:val="24"/>
          <w:highlight w:val="none"/>
        </w:rPr>
      </w:pPr>
      <w:r>
        <w:rPr>
          <w:rFonts w:hint="eastAsia" w:ascii="宋体" w:hAnsi="宋体" w:cs="宋体"/>
          <w:b/>
          <w:bCs/>
          <w:sz w:val="24"/>
          <w:highlight w:val="none"/>
        </w:rPr>
        <w:t>（2）投标样品仅作为评分项，评委按照招标文件规定的评标办法对样品进行评议，未提供样品的或样品提供不全的，样品分为零分；投标样品不影响其投标文件的有效性。开评标结束后，招标人封存中标人样品，由中标人负责安排运送至招标人指定保管地点作为履约验收的依据之一。对未中标的投标人样品由投标人自行当场清退，对未清退样品造成丢失损坏的损失由投标人自行承担。</w:t>
      </w:r>
    </w:p>
    <w:p w14:paraId="2C4A1FB8">
      <w:pPr>
        <w:spacing w:line="360" w:lineRule="auto"/>
        <w:rPr>
          <w:rFonts w:ascii="宋体" w:hAnsi="宋体" w:cs="宋体"/>
          <w:b/>
          <w:bCs/>
          <w:sz w:val="24"/>
          <w:highlight w:val="none"/>
        </w:rPr>
      </w:pPr>
      <w:r>
        <w:rPr>
          <w:rFonts w:hint="eastAsia" w:ascii="宋体" w:hAnsi="宋体" w:cs="宋体"/>
          <w:b/>
          <w:bCs/>
          <w:sz w:val="24"/>
          <w:highlight w:val="none"/>
        </w:rPr>
        <w:t>标项八：口腔科设备（不接受进口产品）（数量：1批）</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6373"/>
        <w:gridCol w:w="1313"/>
      </w:tblGrid>
      <w:tr w14:paraId="62374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85" w:type="dxa"/>
            <w:noWrap/>
            <w:vAlign w:val="center"/>
          </w:tcPr>
          <w:p w14:paraId="5C82DD3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6373" w:type="dxa"/>
            <w:noWrap/>
            <w:vAlign w:val="center"/>
          </w:tcPr>
          <w:p w14:paraId="2802C16E">
            <w:pPr>
              <w:adjustRightInd/>
              <w:spacing w:line="300" w:lineRule="exact"/>
              <w:jc w:val="center"/>
              <w:rPr>
                <w:rFonts w:ascii="宋体" w:hAnsi="宋体" w:cs="宋体"/>
                <w:b/>
                <w:bCs/>
                <w:sz w:val="24"/>
                <w:highlight w:val="none"/>
              </w:rPr>
            </w:pPr>
            <w:r>
              <w:rPr>
                <w:rFonts w:hint="eastAsia" w:ascii="宋体" w:hAnsi="宋体" w:cs="宋体"/>
                <w:b/>
                <w:sz w:val="24"/>
                <w:highlight w:val="none"/>
              </w:rPr>
              <w:t>详细技术及服务要求</w:t>
            </w:r>
          </w:p>
        </w:tc>
        <w:tc>
          <w:tcPr>
            <w:tcW w:w="1313" w:type="dxa"/>
            <w:noWrap/>
            <w:vAlign w:val="center"/>
          </w:tcPr>
          <w:p w14:paraId="22C7131E">
            <w:pPr>
              <w:adjustRightInd/>
              <w:spacing w:line="300" w:lineRule="exact"/>
              <w:jc w:val="center"/>
              <w:rPr>
                <w:rFonts w:ascii="宋体" w:hAnsi="宋体" w:cs="宋体"/>
                <w:b/>
                <w:sz w:val="24"/>
                <w:highlight w:val="none"/>
              </w:rPr>
            </w:pPr>
            <w:r>
              <w:rPr>
                <w:rFonts w:hint="eastAsia" w:ascii="宋体" w:hAnsi="宋体" w:cs="宋体"/>
                <w:b/>
                <w:sz w:val="24"/>
                <w:highlight w:val="none"/>
              </w:rPr>
              <w:t>投标响应</w:t>
            </w:r>
          </w:p>
        </w:tc>
      </w:tr>
      <w:tr w14:paraId="79D0C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2AF52583">
            <w:pPr>
              <w:adjustRightInd/>
              <w:spacing w:line="300" w:lineRule="exact"/>
              <w:rPr>
                <w:rFonts w:ascii="宋体" w:hAnsi="宋体" w:cs="宋体"/>
                <w:b/>
                <w:sz w:val="24"/>
                <w:highlight w:val="none"/>
              </w:rPr>
            </w:pPr>
            <w:r>
              <w:rPr>
                <w:rFonts w:hint="eastAsia" w:ascii="宋体" w:hAnsi="宋体" w:cs="宋体"/>
                <w:b/>
                <w:sz w:val="24"/>
                <w:highlight w:val="none"/>
              </w:rPr>
              <w:t>（一）技术要求</w:t>
            </w:r>
          </w:p>
        </w:tc>
      </w:tr>
      <w:tr w14:paraId="6432D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5D857B9">
            <w:pPr>
              <w:adjustRightInd/>
              <w:spacing w:line="300" w:lineRule="exact"/>
              <w:jc w:val="center"/>
              <w:rPr>
                <w:rFonts w:ascii="宋体" w:hAnsi="宋体"/>
                <w:sz w:val="24"/>
                <w:highlight w:val="none"/>
              </w:rPr>
            </w:pPr>
            <w:r>
              <w:rPr>
                <w:rFonts w:hint="eastAsia" w:ascii="宋体" w:hAnsi="宋体" w:cs="宋体"/>
                <w:b/>
                <w:bCs/>
                <w:sz w:val="24"/>
                <w:highlight w:val="none"/>
              </w:rPr>
              <w:t>1</w:t>
            </w:r>
          </w:p>
        </w:tc>
        <w:tc>
          <w:tcPr>
            <w:tcW w:w="6373" w:type="dxa"/>
            <w:noWrap/>
            <w:vAlign w:val="center"/>
          </w:tcPr>
          <w:p w14:paraId="42E640EE">
            <w:pPr>
              <w:adjustRightInd/>
              <w:spacing w:line="300" w:lineRule="exact"/>
              <w:rPr>
                <w:rFonts w:ascii="宋体" w:hAnsi="宋体" w:cs="宋体"/>
                <w:sz w:val="24"/>
                <w:highlight w:val="none"/>
              </w:rPr>
            </w:pPr>
            <w:r>
              <w:rPr>
                <w:rFonts w:hint="eastAsia" w:ascii="宋体" w:hAnsi="宋体" w:cs="宋体"/>
                <w:b/>
                <w:bCs/>
                <w:sz w:val="24"/>
                <w:highlight w:val="none"/>
              </w:rPr>
              <w:t>主要功能及技术要求</w:t>
            </w:r>
          </w:p>
        </w:tc>
        <w:tc>
          <w:tcPr>
            <w:tcW w:w="1313" w:type="dxa"/>
            <w:noWrap/>
            <w:vAlign w:val="center"/>
          </w:tcPr>
          <w:p w14:paraId="76B559AC">
            <w:pPr>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27282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554B9E8">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w:t>
            </w:r>
          </w:p>
        </w:tc>
        <w:tc>
          <w:tcPr>
            <w:tcW w:w="6373" w:type="dxa"/>
            <w:shd w:val="clear" w:color="auto" w:fill="auto"/>
            <w:noWrap/>
            <w:vAlign w:val="center"/>
          </w:tcPr>
          <w:p w14:paraId="15BE1AFE">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牙椅（数量：3台）</w:t>
            </w:r>
          </w:p>
        </w:tc>
        <w:tc>
          <w:tcPr>
            <w:tcW w:w="1313" w:type="dxa"/>
            <w:noWrap/>
            <w:vAlign w:val="center"/>
          </w:tcPr>
          <w:p w14:paraId="7FA39D3B">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14C2F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D12B84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1.1.1</w:t>
            </w:r>
          </w:p>
        </w:tc>
        <w:tc>
          <w:tcPr>
            <w:tcW w:w="6373" w:type="dxa"/>
            <w:shd w:val="clear" w:color="auto" w:fill="auto"/>
            <w:noWrap/>
            <w:vAlign w:val="center"/>
          </w:tcPr>
          <w:p w14:paraId="0053F087">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牙科椅</w:t>
            </w:r>
          </w:p>
        </w:tc>
        <w:tc>
          <w:tcPr>
            <w:tcW w:w="1313" w:type="dxa"/>
            <w:noWrap/>
            <w:vAlign w:val="center"/>
          </w:tcPr>
          <w:p w14:paraId="1BE5978C">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45BE9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B15317E">
            <w:pPr>
              <w:adjustRightInd/>
              <w:spacing w:line="300" w:lineRule="exact"/>
              <w:jc w:val="center"/>
              <w:rPr>
                <w:rFonts w:ascii="宋体" w:hAnsi="宋体" w:cs="宋体"/>
                <w:sz w:val="24"/>
                <w:highlight w:val="none"/>
              </w:rPr>
            </w:pPr>
            <w:r>
              <w:rPr>
                <w:rFonts w:hint="eastAsia" w:ascii="宋体" w:hAnsi="宋体" w:cs="宋体"/>
                <w:sz w:val="24"/>
                <w:highlight w:val="none"/>
              </w:rPr>
              <w:t>1.1.1.1</w:t>
            </w:r>
          </w:p>
        </w:tc>
        <w:tc>
          <w:tcPr>
            <w:tcW w:w="6373" w:type="dxa"/>
            <w:shd w:val="clear" w:color="auto" w:fill="auto"/>
            <w:noWrap/>
            <w:vAlign w:val="center"/>
          </w:tcPr>
          <w:p w14:paraId="73E6330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一体式PU底座，靠背及底架都采用全铝合金铸造。</w:t>
            </w:r>
          </w:p>
        </w:tc>
        <w:tc>
          <w:tcPr>
            <w:tcW w:w="1313" w:type="dxa"/>
            <w:noWrap/>
            <w:vAlign w:val="center"/>
          </w:tcPr>
          <w:p w14:paraId="67B0CA7C">
            <w:pPr>
              <w:autoSpaceDE w:val="0"/>
              <w:autoSpaceDN w:val="0"/>
              <w:adjustRightInd/>
              <w:spacing w:line="300" w:lineRule="exact"/>
              <w:jc w:val="center"/>
              <w:rPr>
                <w:rFonts w:ascii="宋体" w:hAnsi="宋体" w:cs="宋体"/>
                <w:sz w:val="24"/>
                <w:highlight w:val="none"/>
                <w:lang w:val="zh-CN"/>
              </w:rPr>
            </w:pPr>
          </w:p>
        </w:tc>
      </w:tr>
      <w:tr w14:paraId="56D84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949B9B4">
            <w:pPr>
              <w:adjustRightInd/>
              <w:spacing w:line="300" w:lineRule="exact"/>
              <w:jc w:val="center"/>
              <w:rPr>
                <w:rFonts w:ascii="宋体" w:hAnsi="宋体" w:cs="宋体"/>
                <w:sz w:val="24"/>
                <w:highlight w:val="none"/>
              </w:rPr>
            </w:pPr>
            <w:r>
              <w:rPr>
                <w:rFonts w:hint="eastAsia" w:ascii="宋体" w:hAnsi="宋体" w:cs="宋体"/>
                <w:sz w:val="24"/>
                <w:highlight w:val="none"/>
              </w:rPr>
              <w:t>1.1.1.2</w:t>
            </w:r>
          </w:p>
        </w:tc>
        <w:tc>
          <w:tcPr>
            <w:tcW w:w="6373" w:type="dxa"/>
            <w:shd w:val="clear" w:color="auto" w:fill="auto"/>
            <w:noWrap/>
            <w:vAlign w:val="center"/>
          </w:tcPr>
          <w:p w14:paraId="2280F3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头枕可调节，适合小孩和成人体位。</w:t>
            </w:r>
          </w:p>
        </w:tc>
        <w:tc>
          <w:tcPr>
            <w:tcW w:w="1313" w:type="dxa"/>
            <w:noWrap/>
            <w:vAlign w:val="center"/>
          </w:tcPr>
          <w:p w14:paraId="5358DC25">
            <w:pPr>
              <w:autoSpaceDE w:val="0"/>
              <w:autoSpaceDN w:val="0"/>
              <w:adjustRightInd/>
              <w:spacing w:line="300" w:lineRule="exact"/>
              <w:jc w:val="center"/>
              <w:rPr>
                <w:rFonts w:ascii="宋体" w:hAnsi="宋体" w:cs="宋体"/>
                <w:b/>
                <w:bCs/>
                <w:sz w:val="24"/>
                <w:highlight w:val="none"/>
                <w:lang w:val="zh-CN"/>
              </w:rPr>
            </w:pPr>
          </w:p>
        </w:tc>
      </w:tr>
      <w:tr w14:paraId="57C28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888BFCA">
            <w:pPr>
              <w:adjustRightInd/>
              <w:spacing w:line="300" w:lineRule="exact"/>
              <w:jc w:val="center"/>
              <w:rPr>
                <w:rFonts w:ascii="宋体" w:hAnsi="宋体" w:cs="宋体"/>
                <w:sz w:val="24"/>
                <w:highlight w:val="none"/>
              </w:rPr>
            </w:pPr>
            <w:r>
              <w:rPr>
                <w:rFonts w:hint="eastAsia" w:ascii="宋体" w:hAnsi="宋体" w:cs="宋体"/>
                <w:sz w:val="24"/>
                <w:highlight w:val="none"/>
              </w:rPr>
              <w:t>1.1.1.3</w:t>
            </w:r>
          </w:p>
        </w:tc>
        <w:tc>
          <w:tcPr>
            <w:tcW w:w="6373" w:type="dxa"/>
            <w:shd w:val="clear" w:color="auto" w:fill="auto"/>
            <w:noWrap/>
            <w:vAlign w:val="center"/>
          </w:tcPr>
          <w:p w14:paraId="6BA68AB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座垫面离地面高度：最低≤440mm，最高≥750mm。</w:t>
            </w:r>
          </w:p>
        </w:tc>
        <w:tc>
          <w:tcPr>
            <w:tcW w:w="1313" w:type="dxa"/>
            <w:noWrap/>
            <w:vAlign w:val="center"/>
          </w:tcPr>
          <w:p w14:paraId="6D10ECFB">
            <w:pPr>
              <w:autoSpaceDE w:val="0"/>
              <w:autoSpaceDN w:val="0"/>
              <w:adjustRightInd/>
              <w:spacing w:line="300" w:lineRule="exact"/>
              <w:jc w:val="center"/>
              <w:rPr>
                <w:rFonts w:ascii="宋体" w:hAnsi="宋体" w:cs="宋体"/>
                <w:sz w:val="24"/>
                <w:highlight w:val="none"/>
              </w:rPr>
            </w:pPr>
          </w:p>
        </w:tc>
      </w:tr>
      <w:tr w14:paraId="04C8C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A9C336D">
            <w:pPr>
              <w:adjustRightInd/>
              <w:spacing w:line="300" w:lineRule="exact"/>
              <w:jc w:val="center"/>
              <w:rPr>
                <w:rFonts w:ascii="宋体" w:hAnsi="宋体" w:cs="宋体"/>
                <w:sz w:val="24"/>
                <w:highlight w:val="none"/>
              </w:rPr>
            </w:pPr>
            <w:r>
              <w:rPr>
                <w:rFonts w:hint="eastAsia" w:ascii="宋体" w:hAnsi="宋体" w:cs="宋体"/>
                <w:sz w:val="24"/>
                <w:highlight w:val="none"/>
              </w:rPr>
              <w:t>1.1.1.4</w:t>
            </w:r>
          </w:p>
        </w:tc>
        <w:tc>
          <w:tcPr>
            <w:tcW w:w="6373" w:type="dxa"/>
            <w:shd w:val="clear" w:color="auto" w:fill="auto"/>
            <w:noWrap/>
            <w:vAlign w:val="center"/>
          </w:tcPr>
          <w:p w14:paraId="251F95E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头靠运动度：≥140mm。</w:t>
            </w:r>
          </w:p>
        </w:tc>
        <w:tc>
          <w:tcPr>
            <w:tcW w:w="1313" w:type="dxa"/>
            <w:noWrap/>
            <w:vAlign w:val="center"/>
          </w:tcPr>
          <w:p w14:paraId="36EB5DFE">
            <w:pPr>
              <w:autoSpaceDE w:val="0"/>
              <w:autoSpaceDN w:val="0"/>
              <w:adjustRightInd/>
              <w:spacing w:line="300" w:lineRule="exact"/>
              <w:jc w:val="center"/>
              <w:rPr>
                <w:rFonts w:ascii="宋体" w:hAnsi="宋体" w:cs="宋体"/>
                <w:b/>
                <w:bCs/>
                <w:sz w:val="24"/>
                <w:highlight w:val="none"/>
                <w:lang w:val="zh-CN"/>
              </w:rPr>
            </w:pPr>
          </w:p>
        </w:tc>
      </w:tr>
      <w:tr w14:paraId="21CCD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FBDE44B">
            <w:pPr>
              <w:adjustRightInd/>
              <w:spacing w:line="300" w:lineRule="exact"/>
              <w:jc w:val="center"/>
              <w:rPr>
                <w:rFonts w:ascii="宋体" w:hAnsi="宋体" w:cs="宋体"/>
                <w:sz w:val="24"/>
                <w:highlight w:val="none"/>
              </w:rPr>
            </w:pPr>
            <w:r>
              <w:rPr>
                <w:rFonts w:hint="eastAsia" w:ascii="宋体" w:hAnsi="宋体" w:cs="宋体"/>
                <w:sz w:val="24"/>
                <w:highlight w:val="none"/>
              </w:rPr>
              <w:t>1.1.1.5</w:t>
            </w:r>
          </w:p>
        </w:tc>
        <w:tc>
          <w:tcPr>
            <w:tcW w:w="6373" w:type="dxa"/>
            <w:shd w:val="clear" w:color="auto" w:fill="auto"/>
            <w:noWrap/>
            <w:vAlign w:val="center"/>
          </w:tcPr>
          <w:p w14:paraId="2AA7701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靠背后倾范围：0°～70°。</w:t>
            </w:r>
          </w:p>
        </w:tc>
        <w:tc>
          <w:tcPr>
            <w:tcW w:w="1313" w:type="dxa"/>
            <w:noWrap/>
            <w:vAlign w:val="center"/>
          </w:tcPr>
          <w:p w14:paraId="53E8CA4C">
            <w:pPr>
              <w:autoSpaceDE w:val="0"/>
              <w:autoSpaceDN w:val="0"/>
              <w:adjustRightInd/>
              <w:spacing w:line="300" w:lineRule="exact"/>
              <w:jc w:val="center"/>
              <w:rPr>
                <w:rFonts w:ascii="宋体" w:hAnsi="宋体" w:cs="宋体"/>
                <w:sz w:val="24"/>
                <w:highlight w:val="none"/>
                <w:lang w:val="zh-CN"/>
              </w:rPr>
            </w:pPr>
          </w:p>
        </w:tc>
      </w:tr>
      <w:tr w14:paraId="63546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4DD84B">
            <w:pPr>
              <w:adjustRightInd/>
              <w:spacing w:line="300" w:lineRule="exact"/>
              <w:jc w:val="center"/>
              <w:rPr>
                <w:rFonts w:ascii="宋体" w:hAnsi="宋体" w:cs="宋体"/>
                <w:sz w:val="24"/>
                <w:highlight w:val="none"/>
              </w:rPr>
            </w:pPr>
            <w:r>
              <w:rPr>
                <w:rFonts w:hint="eastAsia" w:ascii="宋体" w:hAnsi="宋体" w:cs="宋体"/>
                <w:sz w:val="24"/>
                <w:highlight w:val="none"/>
              </w:rPr>
              <w:t>1.1.1.6</w:t>
            </w:r>
          </w:p>
        </w:tc>
        <w:tc>
          <w:tcPr>
            <w:tcW w:w="6373" w:type="dxa"/>
            <w:shd w:val="clear" w:color="auto" w:fill="auto"/>
            <w:noWrap/>
            <w:vAlign w:val="center"/>
          </w:tcPr>
          <w:p w14:paraId="1560D57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牙科椅长度：≥1900mm。</w:t>
            </w:r>
          </w:p>
        </w:tc>
        <w:tc>
          <w:tcPr>
            <w:tcW w:w="1313" w:type="dxa"/>
            <w:noWrap/>
            <w:vAlign w:val="center"/>
          </w:tcPr>
          <w:p w14:paraId="0463C6DB">
            <w:pPr>
              <w:autoSpaceDE w:val="0"/>
              <w:autoSpaceDN w:val="0"/>
              <w:adjustRightInd/>
              <w:spacing w:line="300" w:lineRule="exact"/>
              <w:jc w:val="center"/>
              <w:rPr>
                <w:rFonts w:ascii="宋体" w:hAnsi="宋体" w:cs="宋体"/>
                <w:b/>
                <w:bCs/>
                <w:sz w:val="24"/>
                <w:highlight w:val="none"/>
                <w:lang w:val="zh-CN"/>
              </w:rPr>
            </w:pPr>
          </w:p>
        </w:tc>
      </w:tr>
      <w:tr w14:paraId="0A081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2061987">
            <w:pPr>
              <w:adjustRightInd/>
              <w:spacing w:line="300" w:lineRule="exact"/>
              <w:jc w:val="center"/>
              <w:rPr>
                <w:rFonts w:ascii="宋体" w:hAnsi="宋体" w:cs="宋体"/>
                <w:sz w:val="24"/>
                <w:highlight w:val="none"/>
              </w:rPr>
            </w:pPr>
            <w:r>
              <w:rPr>
                <w:rFonts w:hint="eastAsia" w:ascii="宋体" w:hAnsi="宋体" w:cs="宋体"/>
                <w:sz w:val="24"/>
                <w:highlight w:val="none"/>
              </w:rPr>
              <w:t>1.1.1.7</w:t>
            </w:r>
          </w:p>
        </w:tc>
        <w:tc>
          <w:tcPr>
            <w:tcW w:w="6373" w:type="dxa"/>
            <w:shd w:val="clear" w:color="auto" w:fill="auto"/>
            <w:noWrap/>
            <w:vAlign w:val="center"/>
          </w:tcPr>
          <w:p w14:paraId="24AE0E9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椅位升降速度≥ 300mm/min。</w:t>
            </w:r>
          </w:p>
        </w:tc>
        <w:tc>
          <w:tcPr>
            <w:tcW w:w="1313" w:type="dxa"/>
            <w:noWrap/>
            <w:vAlign w:val="center"/>
          </w:tcPr>
          <w:p w14:paraId="42B5C074">
            <w:pPr>
              <w:autoSpaceDE w:val="0"/>
              <w:autoSpaceDN w:val="0"/>
              <w:adjustRightInd/>
              <w:spacing w:line="300" w:lineRule="exact"/>
              <w:jc w:val="center"/>
              <w:rPr>
                <w:rFonts w:ascii="宋体" w:hAnsi="宋体" w:cs="宋体"/>
                <w:b/>
                <w:bCs/>
                <w:sz w:val="24"/>
                <w:highlight w:val="none"/>
              </w:rPr>
            </w:pPr>
          </w:p>
        </w:tc>
      </w:tr>
      <w:tr w14:paraId="78690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FFC0672">
            <w:pPr>
              <w:adjustRightInd/>
              <w:spacing w:line="300" w:lineRule="exact"/>
              <w:jc w:val="center"/>
              <w:rPr>
                <w:rFonts w:ascii="宋体" w:hAnsi="宋体" w:cs="宋体"/>
                <w:sz w:val="24"/>
                <w:highlight w:val="none"/>
              </w:rPr>
            </w:pPr>
            <w:r>
              <w:rPr>
                <w:rFonts w:hint="eastAsia" w:ascii="宋体" w:hAnsi="宋体" w:cs="宋体"/>
                <w:sz w:val="24"/>
                <w:highlight w:val="none"/>
              </w:rPr>
              <w:t>1.1.1.8</w:t>
            </w:r>
          </w:p>
        </w:tc>
        <w:tc>
          <w:tcPr>
            <w:tcW w:w="6373" w:type="dxa"/>
            <w:shd w:val="clear" w:color="auto" w:fill="auto"/>
            <w:noWrap/>
            <w:vAlign w:val="center"/>
          </w:tcPr>
          <w:p w14:paraId="7A56D7E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椅位载重量：≥130KG。</w:t>
            </w:r>
          </w:p>
        </w:tc>
        <w:tc>
          <w:tcPr>
            <w:tcW w:w="1313" w:type="dxa"/>
            <w:noWrap/>
            <w:vAlign w:val="center"/>
          </w:tcPr>
          <w:p w14:paraId="6232CF25">
            <w:pPr>
              <w:autoSpaceDE w:val="0"/>
              <w:autoSpaceDN w:val="0"/>
              <w:adjustRightInd/>
              <w:spacing w:line="300" w:lineRule="exact"/>
              <w:jc w:val="center"/>
              <w:rPr>
                <w:rFonts w:ascii="宋体" w:hAnsi="宋体" w:cs="宋体"/>
                <w:b/>
                <w:bCs/>
                <w:sz w:val="24"/>
                <w:highlight w:val="none"/>
                <w:lang w:val="zh-CN"/>
              </w:rPr>
            </w:pPr>
          </w:p>
        </w:tc>
      </w:tr>
      <w:tr w14:paraId="3647B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8026D21">
            <w:pPr>
              <w:adjustRightInd/>
              <w:spacing w:line="300" w:lineRule="exact"/>
              <w:jc w:val="center"/>
              <w:rPr>
                <w:rFonts w:ascii="宋体" w:hAnsi="宋体" w:cs="宋体"/>
                <w:sz w:val="24"/>
                <w:highlight w:val="none"/>
              </w:rPr>
            </w:pPr>
            <w:r>
              <w:rPr>
                <w:rFonts w:hint="eastAsia" w:ascii="宋体" w:hAnsi="宋体" w:cs="宋体"/>
                <w:sz w:val="24"/>
                <w:highlight w:val="none"/>
              </w:rPr>
              <w:t>1.1.1.9</w:t>
            </w:r>
          </w:p>
        </w:tc>
        <w:tc>
          <w:tcPr>
            <w:tcW w:w="6373" w:type="dxa"/>
            <w:shd w:val="clear" w:color="auto" w:fill="auto"/>
            <w:noWrap/>
            <w:vAlign w:val="center"/>
          </w:tcPr>
          <w:p w14:paraId="08DD330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具有联动机构及椅位升降安全保护系统。</w:t>
            </w:r>
          </w:p>
        </w:tc>
        <w:tc>
          <w:tcPr>
            <w:tcW w:w="1313" w:type="dxa"/>
            <w:noWrap/>
            <w:vAlign w:val="center"/>
          </w:tcPr>
          <w:p w14:paraId="331C1617">
            <w:pPr>
              <w:autoSpaceDE w:val="0"/>
              <w:autoSpaceDN w:val="0"/>
              <w:adjustRightInd/>
              <w:spacing w:line="300" w:lineRule="exact"/>
              <w:jc w:val="center"/>
              <w:rPr>
                <w:rFonts w:ascii="宋体" w:hAnsi="宋体" w:cs="宋体"/>
                <w:sz w:val="24"/>
                <w:highlight w:val="none"/>
              </w:rPr>
            </w:pPr>
          </w:p>
        </w:tc>
      </w:tr>
      <w:tr w14:paraId="7235D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29A32EB">
            <w:pPr>
              <w:adjustRightInd/>
              <w:spacing w:line="300" w:lineRule="exact"/>
              <w:jc w:val="center"/>
              <w:rPr>
                <w:rFonts w:ascii="宋体" w:hAnsi="宋体" w:cs="宋体"/>
                <w:sz w:val="24"/>
                <w:highlight w:val="none"/>
              </w:rPr>
            </w:pPr>
            <w:r>
              <w:rPr>
                <w:rFonts w:hint="eastAsia" w:ascii="宋体" w:hAnsi="宋体" w:cs="宋体"/>
                <w:sz w:val="24"/>
                <w:highlight w:val="none"/>
              </w:rPr>
              <w:t>1.1.1.10</w:t>
            </w:r>
          </w:p>
        </w:tc>
        <w:tc>
          <w:tcPr>
            <w:tcW w:w="6373" w:type="dxa"/>
            <w:shd w:val="clear" w:color="auto" w:fill="auto"/>
            <w:noWrap/>
            <w:vAlign w:val="center"/>
          </w:tcPr>
          <w:p w14:paraId="1AAA3A7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具备最后位置记忆功能</w:t>
            </w:r>
          </w:p>
        </w:tc>
        <w:tc>
          <w:tcPr>
            <w:tcW w:w="1313" w:type="dxa"/>
            <w:noWrap/>
            <w:vAlign w:val="center"/>
          </w:tcPr>
          <w:p w14:paraId="4E181E66">
            <w:pPr>
              <w:autoSpaceDE w:val="0"/>
              <w:autoSpaceDN w:val="0"/>
              <w:adjustRightInd/>
              <w:spacing w:line="300" w:lineRule="exact"/>
              <w:jc w:val="center"/>
              <w:rPr>
                <w:rFonts w:ascii="宋体" w:hAnsi="宋体" w:cs="宋体"/>
                <w:sz w:val="24"/>
                <w:highlight w:val="none"/>
                <w:lang w:val="zh-CN"/>
              </w:rPr>
            </w:pPr>
          </w:p>
        </w:tc>
      </w:tr>
      <w:tr w14:paraId="0D131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B8DA23">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1.1.2</w:t>
            </w:r>
          </w:p>
        </w:tc>
        <w:tc>
          <w:tcPr>
            <w:tcW w:w="6373" w:type="dxa"/>
            <w:shd w:val="clear" w:color="auto" w:fill="auto"/>
            <w:noWrap/>
            <w:vAlign w:val="center"/>
          </w:tcPr>
          <w:p w14:paraId="74C7717C">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治疗机</w:t>
            </w:r>
          </w:p>
        </w:tc>
        <w:tc>
          <w:tcPr>
            <w:tcW w:w="1313" w:type="dxa"/>
            <w:noWrap/>
            <w:vAlign w:val="center"/>
          </w:tcPr>
          <w:p w14:paraId="5EF23A5C">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caps/>
                <w:sz w:val="24"/>
                <w:highlight w:val="none"/>
              </w:rPr>
              <w:t>/</w:t>
            </w:r>
          </w:p>
        </w:tc>
      </w:tr>
      <w:tr w14:paraId="65F57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E351F85">
            <w:pPr>
              <w:adjustRightInd/>
              <w:spacing w:line="300" w:lineRule="exact"/>
              <w:jc w:val="center"/>
              <w:rPr>
                <w:rFonts w:ascii="宋体" w:hAnsi="宋体" w:cs="宋体"/>
                <w:sz w:val="24"/>
                <w:highlight w:val="none"/>
              </w:rPr>
            </w:pPr>
            <w:r>
              <w:rPr>
                <w:rFonts w:hint="eastAsia" w:ascii="宋体" w:hAnsi="宋体" w:cs="宋体"/>
                <w:sz w:val="24"/>
                <w:highlight w:val="none"/>
              </w:rPr>
              <w:t>1.1.2.1</w:t>
            </w:r>
          </w:p>
        </w:tc>
        <w:tc>
          <w:tcPr>
            <w:tcW w:w="6373" w:type="dxa"/>
            <w:shd w:val="clear" w:color="auto" w:fill="auto"/>
            <w:noWrap/>
            <w:vAlign w:val="center"/>
          </w:tcPr>
          <w:p w14:paraId="0AF971B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下挂式手机操作系统,隐藏式设计，整洁、美观，带器械臂自锁功能。</w:t>
            </w:r>
          </w:p>
        </w:tc>
        <w:tc>
          <w:tcPr>
            <w:tcW w:w="1313" w:type="dxa"/>
            <w:noWrap/>
            <w:vAlign w:val="center"/>
          </w:tcPr>
          <w:p w14:paraId="165BB4DC">
            <w:pPr>
              <w:autoSpaceDE w:val="0"/>
              <w:autoSpaceDN w:val="0"/>
              <w:adjustRightInd/>
              <w:spacing w:line="300" w:lineRule="exact"/>
              <w:jc w:val="center"/>
              <w:rPr>
                <w:rFonts w:ascii="宋体" w:hAnsi="宋体" w:cs="宋体"/>
                <w:sz w:val="24"/>
                <w:highlight w:val="none"/>
                <w:lang w:val="zh-CN"/>
              </w:rPr>
            </w:pPr>
          </w:p>
        </w:tc>
      </w:tr>
      <w:tr w14:paraId="5321C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4CCA566">
            <w:pPr>
              <w:adjustRightInd/>
              <w:spacing w:line="300" w:lineRule="exact"/>
              <w:jc w:val="center"/>
              <w:rPr>
                <w:rFonts w:ascii="宋体" w:hAnsi="宋体" w:cs="宋体"/>
                <w:sz w:val="24"/>
                <w:highlight w:val="none"/>
              </w:rPr>
            </w:pPr>
            <w:r>
              <w:rPr>
                <w:rFonts w:hint="eastAsia" w:ascii="宋体" w:hAnsi="宋体" w:cs="宋体"/>
                <w:sz w:val="24"/>
                <w:highlight w:val="none"/>
              </w:rPr>
              <w:t>1.1.2.2</w:t>
            </w:r>
          </w:p>
        </w:tc>
        <w:tc>
          <w:tcPr>
            <w:tcW w:w="6373" w:type="dxa"/>
            <w:shd w:val="clear" w:color="auto" w:fill="auto"/>
            <w:noWrap/>
            <w:vAlign w:val="center"/>
          </w:tcPr>
          <w:p w14:paraId="452D717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侧箱磁吸门盖设计，可以双面打开，内部水气电路实现隔离设计，方便保养。</w:t>
            </w:r>
          </w:p>
        </w:tc>
        <w:tc>
          <w:tcPr>
            <w:tcW w:w="1313" w:type="dxa"/>
            <w:noWrap/>
            <w:vAlign w:val="center"/>
          </w:tcPr>
          <w:p w14:paraId="58BDA690">
            <w:pPr>
              <w:autoSpaceDE w:val="0"/>
              <w:autoSpaceDN w:val="0"/>
              <w:adjustRightInd/>
              <w:spacing w:line="300" w:lineRule="exact"/>
              <w:jc w:val="center"/>
              <w:rPr>
                <w:rFonts w:ascii="宋体" w:hAnsi="宋体" w:cs="宋体"/>
                <w:b/>
                <w:bCs/>
                <w:sz w:val="24"/>
                <w:highlight w:val="none"/>
                <w:lang w:val="zh-CN"/>
              </w:rPr>
            </w:pPr>
          </w:p>
        </w:tc>
      </w:tr>
      <w:tr w14:paraId="51BFC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90CB5DF">
            <w:pPr>
              <w:adjustRightInd/>
              <w:spacing w:line="300" w:lineRule="exact"/>
              <w:jc w:val="center"/>
              <w:rPr>
                <w:rFonts w:ascii="宋体" w:hAnsi="宋体" w:cs="宋体"/>
                <w:sz w:val="24"/>
                <w:highlight w:val="none"/>
              </w:rPr>
            </w:pPr>
            <w:r>
              <w:rPr>
                <w:rFonts w:hint="eastAsia" w:ascii="宋体" w:hAnsi="宋体" w:cs="宋体"/>
                <w:sz w:val="24"/>
                <w:highlight w:val="none"/>
              </w:rPr>
              <w:t>1.1.2.3</w:t>
            </w:r>
          </w:p>
        </w:tc>
        <w:tc>
          <w:tcPr>
            <w:tcW w:w="6373" w:type="dxa"/>
            <w:shd w:val="clear" w:color="auto" w:fill="auto"/>
            <w:noWrap/>
            <w:vAlign w:val="center"/>
          </w:tcPr>
          <w:p w14:paraId="0531D89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有微电脑主控与副控装置，有预置键、漱口位键、复位键功能。</w:t>
            </w:r>
          </w:p>
        </w:tc>
        <w:tc>
          <w:tcPr>
            <w:tcW w:w="1313" w:type="dxa"/>
            <w:noWrap/>
            <w:vAlign w:val="center"/>
          </w:tcPr>
          <w:p w14:paraId="6C009FD1">
            <w:pPr>
              <w:autoSpaceDE w:val="0"/>
              <w:autoSpaceDN w:val="0"/>
              <w:adjustRightInd/>
              <w:spacing w:line="300" w:lineRule="exact"/>
              <w:jc w:val="center"/>
              <w:rPr>
                <w:rFonts w:ascii="宋体" w:hAnsi="宋体" w:cs="宋体"/>
                <w:b/>
                <w:bCs/>
                <w:sz w:val="24"/>
                <w:highlight w:val="none"/>
              </w:rPr>
            </w:pPr>
          </w:p>
        </w:tc>
      </w:tr>
      <w:tr w14:paraId="005A8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20FDF59">
            <w:pPr>
              <w:adjustRightInd/>
              <w:spacing w:line="300" w:lineRule="exact"/>
              <w:jc w:val="center"/>
              <w:rPr>
                <w:rFonts w:ascii="宋体" w:hAnsi="宋体" w:cs="宋体"/>
                <w:sz w:val="24"/>
                <w:highlight w:val="none"/>
              </w:rPr>
            </w:pPr>
            <w:r>
              <w:rPr>
                <w:rFonts w:hint="eastAsia" w:ascii="宋体" w:hAnsi="宋体" w:cs="宋体"/>
                <w:sz w:val="24"/>
                <w:highlight w:val="none"/>
              </w:rPr>
              <w:t>1.1.2.4</w:t>
            </w:r>
          </w:p>
        </w:tc>
        <w:tc>
          <w:tcPr>
            <w:tcW w:w="6373" w:type="dxa"/>
            <w:shd w:val="clear" w:color="auto" w:fill="auto"/>
            <w:noWrap/>
            <w:vAlign w:val="center"/>
          </w:tcPr>
          <w:p w14:paraId="7F0DACB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脚开关带手机冷却吹屑功能。</w:t>
            </w:r>
          </w:p>
        </w:tc>
        <w:tc>
          <w:tcPr>
            <w:tcW w:w="1313" w:type="dxa"/>
            <w:noWrap/>
            <w:vAlign w:val="center"/>
          </w:tcPr>
          <w:p w14:paraId="12F001EF">
            <w:pPr>
              <w:autoSpaceDE w:val="0"/>
              <w:autoSpaceDN w:val="0"/>
              <w:adjustRightInd/>
              <w:spacing w:line="300" w:lineRule="exact"/>
              <w:jc w:val="center"/>
              <w:rPr>
                <w:rFonts w:ascii="宋体" w:hAnsi="宋体" w:cs="宋体"/>
                <w:sz w:val="24"/>
                <w:highlight w:val="none"/>
                <w:lang w:val="zh-CN"/>
              </w:rPr>
            </w:pPr>
          </w:p>
        </w:tc>
      </w:tr>
      <w:tr w14:paraId="7463D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1D27A3E">
            <w:pPr>
              <w:adjustRightInd/>
              <w:spacing w:line="300" w:lineRule="exact"/>
              <w:jc w:val="center"/>
              <w:rPr>
                <w:rFonts w:ascii="宋体" w:hAnsi="宋体" w:cs="宋体"/>
                <w:sz w:val="24"/>
                <w:highlight w:val="none"/>
              </w:rPr>
            </w:pPr>
            <w:r>
              <w:rPr>
                <w:rFonts w:hint="eastAsia" w:ascii="宋体" w:hAnsi="宋体" w:cs="宋体"/>
                <w:sz w:val="24"/>
                <w:highlight w:val="none"/>
              </w:rPr>
              <w:t>1.1.2.5</w:t>
            </w:r>
          </w:p>
        </w:tc>
        <w:tc>
          <w:tcPr>
            <w:tcW w:w="6373" w:type="dxa"/>
            <w:shd w:val="clear" w:color="auto" w:fill="auto"/>
            <w:noWrap/>
            <w:vAlign w:val="center"/>
          </w:tcPr>
          <w:p w14:paraId="4168884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高速涡轮手机转速：≥300000r/min。</w:t>
            </w:r>
          </w:p>
        </w:tc>
        <w:tc>
          <w:tcPr>
            <w:tcW w:w="1313" w:type="dxa"/>
            <w:noWrap/>
            <w:vAlign w:val="center"/>
          </w:tcPr>
          <w:p w14:paraId="0096DC2B">
            <w:pPr>
              <w:autoSpaceDE w:val="0"/>
              <w:autoSpaceDN w:val="0"/>
              <w:adjustRightInd/>
              <w:spacing w:line="300" w:lineRule="exact"/>
              <w:jc w:val="center"/>
              <w:rPr>
                <w:rFonts w:ascii="宋体" w:hAnsi="宋体" w:cs="宋体"/>
                <w:b/>
                <w:bCs/>
                <w:sz w:val="24"/>
                <w:highlight w:val="none"/>
              </w:rPr>
            </w:pPr>
          </w:p>
        </w:tc>
      </w:tr>
      <w:tr w14:paraId="2FBEB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4604FBB">
            <w:pPr>
              <w:adjustRightInd/>
              <w:spacing w:line="300" w:lineRule="exact"/>
              <w:jc w:val="center"/>
              <w:rPr>
                <w:rFonts w:ascii="宋体" w:hAnsi="宋体" w:cs="宋体"/>
                <w:sz w:val="24"/>
                <w:highlight w:val="none"/>
              </w:rPr>
            </w:pPr>
            <w:r>
              <w:rPr>
                <w:rFonts w:hint="eastAsia" w:ascii="宋体" w:hAnsi="宋体" w:cs="宋体"/>
                <w:sz w:val="24"/>
                <w:highlight w:val="none"/>
              </w:rPr>
              <w:t>1.1.2.6</w:t>
            </w:r>
          </w:p>
        </w:tc>
        <w:tc>
          <w:tcPr>
            <w:tcW w:w="6373" w:type="dxa"/>
            <w:shd w:val="clear" w:color="auto" w:fill="auto"/>
            <w:noWrap/>
            <w:vAlign w:val="center"/>
          </w:tcPr>
          <w:p w14:paraId="50E8A41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低速气马达手机转速：≥14000r/min。</w:t>
            </w:r>
          </w:p>
        </w:tc>
        <w:tc>
          <w:tcPr>
            <w:tcW w:w="1313" w:type="dxa"/>
            <w:noWrap/>
            <w:vAlign w:val="center"/>
          </w:tcPr>
          <w:p w14:paraId="65812A15">
            <w:pPr>
              <w:autoSpaceDE w:val="0"/>
              <w:autoSpaceDN w:val="0"/>
              <w:adjustRightInd/>
              <w:spacing w:line="300" w:lineRule="exact"/>
              <w:jc w:val="center"/>
              <w:rPr>
                <w:rFonts w:ascii="宋体" w:hAnsi="宋体" w:cs="宋体"/>
                <w:b/>
                <w:bCs/>
                <w:sz w:val="24"/>
                <w:highlight w:val="none"/>
              </w:rPr>
            </w:pPr>
          </w:p>
        </w:tc>
      </w:tr>
      <w:tr w14:paraId="44056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6339FC">
            <w:pPr>
              <w:adjustRightInd/>
              <w:spacing w:line="300" w:lineRule="exact"/>
              <w:jc w:val="center"/>
              <w:rPr>
                <w:rFonts w:ascii="宋体" w:hAnsi="宋体" w:cs="宋体"/>
                <w:sz w:val="24"/>
                <w:highlight w:val="none"/>
              </w:rPr>
            </w:pPr>
            <w:r>
              <w:rPr>
                <w:rFonts w:hint="eastAsia" w:ascii="宋体" w:hAnsi="宋体" w:cs="宋体"/>
                <w:sz w:val="24"/>
                <w:highlight w:val="none"/>
              </w:rPr>
              <w:t>1.1.2.7</w:t>
            </w:r>
          </w:p>
        </w:tc>
        <w:tc>
          <w:tcPr>
            <w:tcW w:w="6373" w:type="dxa"/>
            <w:shd w:val="clear" w:color="auto" w:fill="auto"/>
            <w:noWrap/>
            <w:vAlign w:val="center"/>
          </w:tcPr>
          <w:p w14:paraId="5BC02D5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口腔灯：8000～15000Lux；色温3000～5000K。</w:t>
            </w:r>
          </w:p>
        </w:tc>
        <w:tc>
          <w:tcPr>
            <w:tcW w:w="1313" w:type="dxa"/>
            <w:noWrap/>
            <w:vAlign w:val="center"/>
          </w:tcPr>
          <w:p w14:paraId="2745A814">
            <w:pPr>
              <w:autoSpaceDE w:val="0"/>
              <w:autoSpaceDN w:val="0"/>
              <w:adjustRightInd/>
              <w:spacing w:line="300" w:lineRule="exact"/>
              <w:jc w:val="center"/>
              <w:rPr>
                <w:rFonts w:ascii="宋体" w:hAnsi="宋体" w:cs="宋体"/>
                <w:sz w:val="24"/>
                <w:highlight w:val="none"/>
                <w:lang w:val="zh-CN"/>
              </w:rPr>
            </w:pPr>
          </w:p>
        </w:tc>
      </w:tr>
      <w:tr w14:paraId="3DC6B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E604E43">
            <w:pPr>
              <w:adjustRightInd/>
              <w:spacing w:line="300" w:lineRule="exact"/>
              <w:jc w:val="center"/>
              <w:rPr>
                <w:rFonts w:ascii="宋体" w:hAnsi="宋体" w:cs="宋体"/>
                <w:sz w:val="24"/>
                <w:highlight w:val="none"/>
              </w:rPr>
            </w:pPr>
            <w:r>
              <w:rPr>
                <w:rFonts w:hint="eastAsia" w:ascii="宋体" w:hAnsi="宋体" w:cs="宋体"/>
                <w:sz w:val="24"/>
                <w:highlight w:val="none"/>
              </w:rPr>
              <w:t>1.1.2.8</w:t>
            </w:r>
          </w:p>
        </w:tc>
        <w:tc>
          <w:tcPr>
            <w:tcW w:w="6373" w:type="dxa"/>
            <w:shd w:val="clear" w:color="auto" w:fill="auto"/>
            <w:noWrap/>
            <w:vAlign w:val="center"/>
          </w:tcPr>
          <w:p w14:paraId="38EABAB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吸唾器：抽水速率≥800ml/min。</w:t>
            </w:r>
          </w:p>
        </w:tc>
        <w:tc>
          <w:tcPr>
            <w:tcW w:w="1313" w:type="dxa"/>
            <w:noWrap/>
            <w:vAlign w:val="center"/>
          </w:tcPr>
          <w:p w14:paraId="09D8E6D7">
            <w:pPr>
              <w:autoSpaceDE w:val="0"/>
              <w:autoSpaceDN w:val="0"/>
              <w:adjustRightInd/>
              <w:spacing w:line="300" w:lineRule="exact"/>
              <w:jc w:val="center"/>
              <w:rPr>
                <w:rFonts w:ascii="宋体" w:hAnsi="宋体" w:cs="宋体"/>
                <w:sz w:val="24"/>
                <w:highlight w:val="none"/>
              </w:rPr>
            </w:pPr>
          </w:p>
        </w:tc>
      </w:tr>
      <w:tr w14:paraId="0DCAF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A025AE2">
            <w:pPr>
              <w:adjustRightInd/>
              <w:spacing w:line="300" w:lineRule="exact"/>
              <w:jc w:val="center"/>
              <w:rPr>
                <w:rFonts w:ascii="宋体" w:hAnsi="宋体" w:cs="宋体"/>
                <w:sz w:val="24"/>
                <w:highlight w:val="none"/>
              </w:rPr>
            </w:pPr>
            <w:r>
              <w:rPr>
                <w:rFonts w:hint="eastAsia" w:ascii="宋体" w:hAnsi="宋体" w:cs="宋体"/>
                <w:sz w:val="24"/>
                <w:highlight w:val="none"/>
              </w:rPr>
              <w:t>1.1.2.9</w:t>
            </w:r>
          </w:p>
        </w:tc>
        <w:tc>
          <w:tcPr>
            <w:tcW w:w="6373" w:type="dxa"/>
            <w:shd w:val="clear" w:color="auto" w:fill="auto"/>
            <w:noWrap/>
            <w:vAlign w:val="center"/>
          </w:tcPr>
          <w:p w14:paraId="098A8F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痰盂下水速度≥1000ml/min。</w:t>
            </w:r>
          </w:p>
        </w:tc>
        <w:tc>
          <w:tcPr>
            <w:tcW w:w="1313" w:type="dxa"/>
            <w:noWrap/>
            <w:vAlign w:val="center"/>
          </w:tcPr>
          <w:p w14:paraId="01456FC8">
            <w:pPr>
              <w:autoSpaceDE w:val="0"/>
              <w:autoSpaceDN w:val="0"/>
              <w:adjustRightInd/>
              <w:spacing w:line="300" w:lineRule="exact"/>
              <w:jc w:val="center"/>
              <w:rPr>
                <w:rFonts w:ascii="宋体" w:hAnsi="宋体" w:cs="宋体"/>
                <w:sz w:val="24"/>
                <w:highlight w:val="none"/>
              </w:rPr>
            </w:pPr>
          </w:p>
        </w:tc>
      </w:tr>
      <w:tr w14:paraId="354AA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5C23707">
            <w:pPr>
              <w:adjustRightInd/>
              <w:spacing w:line="300" w:lineRule="exact"/>
              <w:jc w:val="center"/>
              <w:rPr>
                <w:rFonts w:ascii="宋体" w:hAnsi="宋体" w:cs="宋体"/>
                <w:sz w:val="24"/>
                <w:highlight w:val="none"/>
              </w:rPr>
            </w:pPr>
            <w:r>
              <w:rPr>
                <w:rFonts w:hint="eastAsia" w:ascii="宋体" w:hAnsi="宋体" w:cs="宋体"/>
                <w:sz w:val="24"/>
                <w:highlight w:val="none"/>
              </w:rPr>
              <w:t>1.1.2.10</w:t>
            </w:r>
          </w:p>
        </w:tc>
        <w:tc>
          <w:tcPr>
            <w:tcW w:w="6373" w:type="dxa"/>
            <w:shd w:val="clear" w:color="auto" w:fill="auto"/>
            <w:noWrap/>
            <w:vAlign w:val="center"/>
          </w:tcPr>
          <w:p w14:paraId="1D0905E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器械盘左右两侧把手下方均带有双气刹功能。</w:t>
            </w:r>
          </w:p>
        </w:tc>
        <w:tc>
          <w:tcPr>
            <w:tcW w:w="1313" w:type="dxa"/>
            <w:noWrap/>
            <w:vAlign w:val="center"/>
          </w:tcPr>
          <w:p w14:paraId="0C905715">
            <w:pPr>
              <w:autoSpaceDE w:val="0"/>
              <w:autoSpaceDN w:val="0"/>
              <w:adjustRightInd/>
              <w:spacing w:line="300" w:lineRule="exact"/>
              <w:jc w:val="center"/>
              <w:rPr>
                <w:rFonts w:ascii="宋体" w:hAnsi="宋体" w:cs="宋体"/>
                <w:sz w:val="24"/>
                <w:highlight w:val="none"/>
                <w:lang w:val="zh-CN"/>
              </w:rPr>
            </w:pPr>
          </w:p>
        </w:tc>
      </w:tr>
      <w:tr w14:paraId="71951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55CDE7F">
            <w:pPr>
              <w:adjustRightInd/>
              <w:spacing w:line="300" w:lineRule="exact"/>
              <w:jc w:val="center"/>
              <w:rPr>
                <w:rFonts w:ascii="宋体" w:hAnsi="宋体" w:cs="宋体"/>
                <w:sz w:val="24"/>
                <w:highlight w:val="none"/>
              </w:rPr>
            </w:pPr>
            <w:r>
              <w:rPr>
                <w:rFonts w:hint="eastAsia" w:ascii="宋体" w:hAnsi="宋体" w:cs="宋体"/>
                <w:sz w:val="24"/>
                <w:highlight w:val="none"/>
              </w:rPr>
              <w:t>1.1.2.11</w:t>
            </w:r>
          </w:p>
        </w:tc>
        <w:tc>
          <w:tcPr>
            <w:tcW w:w="6373" w:type="dxa"/>
            <w:shd w:val="clear" w:color="auto" w:fill="auto"/>
            <w:noWrap/>
            <w:vAlign w:val="center"/>
          </w:tcPr>
          <w:p w14:paraId="16FE21A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手机挂架可90°内外旋转，收纳在器械盘下，单挂架可45°上下旋转，配合医生的操作角度。</w:t>
            </w:r>
          </w:p>
        </w:tc>
        <w:tc>
          <w:tcPr>
            <w:tcW w:w="1313" w:type="dxa"/>
            <w:noWrap/>
            <w:vAlign w:val="center"/>
          </w:tcPr>
          <w:p w14:paraId="6FAF0587">
            <w:pPr>
              <w:autoSpaceDE w:val="0"/>
              <w:autoSpaceDN w:val="0"/>
              <w:adjustRightInd/>
              <w:spacing w:line="300" w:lineRule="exact"/>
              <w:jc w:val="center"/>
              <w:rPr>
                <w:rFonts w:ascii="宋体" w:hAnsi="宋体" w:cs="宋体"/>
                <w:sz w:val="24"/>
                <w:highlight w:val="none"/>
                <w:lang w:val="zh-CN"/>
              </w:rPr>
            </w:pPr>
          </w:p>
        </w:tc>
      </w:tr>
      <w:tr w14:paraId="47593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11528DD">
            <w:pPr>
              <w:adjustRightInd/>
              <w:spacing w:line="300" w:lineRule="exact"/>
              <w:jc w:val="center"/>
              <w:rPr>
                <w:rFonts w:ascii="宋体" w:hAnsi="宋体" w:cs="宋体"/>
                <w:sz w:val="24"/>
                <w:highlight w:val="none"/>
              </w:rPr>
            </w:pPr>
            <w:r>
              <w:rPr>
                <w:rFonts w:hint="eastAsia" w:ascii="宋体" w:hAnsi="宋体" w:cs="宋体"/>
                <w:sz w:val="24"/>
                <w:highlight w:val="none"/>
              </w:rPr>
              <w:t>1.1.2.12</w:t>
            </w:r>
          </w:p>
        </w:tc>
        <w:tc>
          <w:tcPr>
            <w:tcW w:w="6373" w:type="dxa"/>
            <w:shd w:val="clear" w:color="auto" w:fill="auto"/>
            <w:noWrap/>
            <w:vAlign w:val="center"/>
          </w:tcPr>
          <w:p w14:paraId="6732C64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强弱吸都具有延时功能，避免管路堵塞。</w:t>
            </w:r>
          </w:p>
        </w:tc>
        <w:tc>
          <w:tcPr>
            <w:tcW w:w="1313" w:type="dxa"/>
            <w:noWrap/>
            <w:vAlign w:val="center"/>
          </w:tcPr>
          <w:p w14:paraId="53E02A7D">
            <w:pPr>
              <w:autoSpaceDE w:val="0"/>
              <w:autoSpaceDN w:val="0"/>
              <w:adjustRightInd/>
              <w:spacing w:line="300" w:lineRule="exact"/>
              <w:jc w:val="center"/>
              <w:rPr>
                <w:rFonts w:ascii="宋体" w:hAnsi="宋体" w:cs="宋体"/>
                <w:b/>
                <w:bCs/>
                <w:sz w:val="24"/>
                <w:highlight w:val="none"/>
                <w:lang w:val="zh-CN"/>
              </w:rPr>
            </w:pPr>
          </w:p>
        </w:tc>
      </w:tr>
      <w:tr w14:paraId="47505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FC5DB2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1.1.3</w:t>
            </w:r>
          </w:p>
        </w:tc>
        <w:tc>
          <w:tcPr>
            <w:tcW w:w="6373" w:type="dxa"/>
            <w:shd w:val="clear" w:color="auto" w:fill="auto"/>
            <w:noWrap/>
            <w:vAlign w:val="center"/>
          </w:tcPr>
          <w:p w14:paraId="5DDCC326">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配置（单台配置）</w:t>
            </w:r>
          </w:p>
        </w:tc>
        <w:tc>
          <w:tcPr>
            <w:tcW w:w="1313" w:type="dxa"/>
            <w:noWrap/>
            <w:vAlign w:val="center"/>
          </w:tcPr>
          <w:p w14:paraId="475C262C">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1A496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A8EDF8B">
            <w:pPr>
              <w:adjustRightInd/>
              <w:spacing w:line="300" w:lineRule="exact"/>
              <w:jc w:val="center"/>
              <w:rPr>
                <w:rFonts w:ascii="宋体" w:hAnsi="宋体" w:cs="宋体"/>
                <w:sz w:val="24"/>
                <w:highlight w:val="none"/>
              </w:rPr>
            </w:pPr>
            <w:r>
              <w:rPr>
                <w:rFonts w:hint="eastAsia" w:ascii="宋体" w:hAnsi="宋体" w:cs="宋体"/>
                <w:sz w:val="24"/>
                <w:highlight w:val="none"/>
              </w:rPr>
              <w:t>1.1.3.1</w:t>
            </w:r>
          </w:p>
        </w:tc>
        <w:tc>
          <w:tcPr>
            <w:tcW w:w="6373" w:type="dxa"/>
            <w:shd w:val="clear" w:color="auto" w:fill="auto"/>
            <w:noWrap/>
            <w:vAlign w:val="center"/>
          </w:tcPr>
          <w:p w14:paraId="466DED4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国产三用喷枪两套，助手位带恒温水功能</w:t>
            </w:r>
          </w:p>
        </w:tc>
        <w:tc>
          <w:tcPr>
            <w:tcW w:w="1313" w:type="dxa"/>
            <w:noWrap/>
            <w:vAlign w:val="center"/>
          </w:tcPr>
          <w:p w14:paraId="52788BF6">
            <w:pPr>
              <w:autoSpaceDE w:val="0"/>
              <w:autoSpaceDN w:val="0"/>
              <w:adjustRightInd/>
              <w:spacing w:line="300" w:lineRule="exact"/>
              <w:jc w:val="center"/>
              <w:rPr>
                <w:rFonts w:ascii="宋体" w:hAnsi="宋体" w:cs="宋体"/>
                <w:b/>
                <w:bCs/>
                <w:sz w:val="24"/>
                <w:highlight w:val="none"/>
              </w:rPr>
            </w:pPr>
          </w:p>
        </w:tc>
      </w:tr>
      <w:tr w14:paraId="2E392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B7F1655">
            <w:pPr>
              <w:adjustRightInd/>
              <w:spacing w:line="300" w:lineRule="exact"/>
              <w:jc w:val="center"/>
              <w:rPr>
                <w:rFonts w:ascii="宋体" w:hAnsi="宋体" w:cs="宋体"/>
                <w:sz w:val="24"/>
                <w:highlight w:val="none"/>
              </w:rPr>
            </w:pPr>
            <w:r>
              <w:rPr>
                <w:rFonts w:hint="eastAsia" w:ascii="宋体" w:hAnsi="宋体" w:cs="宋体"/>
                <w:sz w:val="24"/>
                <w:highlight w:val="none"/>
              </w:rPr>
              <w:t>1.1.3.2</w:t>
            </w:r>
          </w:p>
        </w:tc>
        <w:tc>
          <w:tcPr>
            <w:tcW w:w="6373" w:type="dxa"/>
            <w:shd w:val="clear" w:color="auto" w:fill="auto"/>
            <w:noWrap/>
            <w:vAlign w:val="center"/>
          </w:tcPr>
          <w:p w14:paraId="2F00699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强力吸引器/弱吸引器（1套）</w:t>
            </w:r>
          </w:p>
        </w:tc>
        <w:tc>
          <w:tcPr>
            <w:tcW w:w="1313" w:type="dxa"/>
            <w:noWrap/>
            <w:vAlign w:val="center"/>
          </w:tcPr>
          <w:p w14:paraId="6A93E37B">
            <w:pPr>
              <w:autoSpaceDE w:val="0"/>
              <w:autoSpaceDN w:val="0"/>
              <w:adjustRightInd/>
              <w:spacing w:line="300" w:lineRule="exact"/>
              <w:jc w:val="center"/>
              <w:rPr>
                <w:rFonts w:ascii="宋体" w:hAnsi="宋体" w:cs="宋体"/>
                <w:sz w:val="24"/>
                <w:highlight w:val="none"/>
                <w:lang w:val="zh-CN"/>
              </w:rPr>
            </w:pPr>
          </w:p>
        </w:tc>
      </w:tr>
      <w:tr w14:paraId="31F0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7FF4E7F">
            <w:pPr>
              <w:adjustRightInd/>
              <w:spacing w:line="300" w:lineRule="exact"/>
              <w:jc w:val="center"/>
              <w:rPr>
                <w:rFonts w:ascii="宋体" w:hAnsi="宋体" w:cs="宋体"/>
                <w:sz w:val="24"/>
                <w:highlight w:val="none"/>
              </w:rPr>
            </w:pPr>
            <w:r>
              <w:rPr>
                <w:rFonts w:hint="eastAsia" w:ascii="宋体" w:hAnsi="宋体" w:cs="宋体"/>
                <w:sz w:val="24"/>
                <w:highlight w:val="none"/>
              </w:rPr>
              <w:t>1.1.3.3</w:t>
            </w:r>
          </w:p>
        </w:tc>
        <w:tc>
          <w:tcPr>
            <w:tcW w:w="6373" w:type="dxa"/>
            <w:shd w:val="clear" w:color="auto" w:fill="auto"/>
            <w:noWrap/>
            <w:vAlign w:val="center"/>
          </w:tcPr>
          <w:p w14:paraId="5D0F29D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手机净水瓶装置（1套）</w:t>
            </w:r>
          </w:p>
        </w:tc>
        <w:tc>
          <w:tcPr>
            <w:tcW w:w="1313" w:type="dxa"/>
            <w:noWrap/>
            <w:vAlign w:val="center"/>
          </w:tcPr>
          <w:p w14:paraId="334E3DF6">
            <w:pPr>
              <w:autoSpaceDE w:val="0"/>
              <w:autoSpaceDN w:val="0"/>
              <w:adjustRightInd/>
              <w:spacing w:line="300" w:lineRule="exact"/>
              <w:jc w:val="center"/>
              <w:rPr>
                <w:rFonts w:ascii="宋体" w:hAnsi="宋体" w:cs="宋体"/>
                <w:sz w:val="24"/>
                <w:highlight w:val="none"/>
                <w:lang w:val="zh-CN"/>
              </w:rPr>
            </w:pPr>
          </w:p>
        </w:tc>
      </w:tr>
      <w:tr w14:paraId="038B8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5D67465">
            <w:pPr>
              <w:adjustRightInd/>
              <w:spacing w:line="300" w:lineRule="exact"/>
              <w:jc w:val="center"/>
              <w:rPr>
                <w:rFonts w:ascii="宋体" w:hAnsi="宋体" w:cs="宋体"/>
                <w:sz w:val="24"/>
                <w:highlight w:val="none"/>
              </w:rPr>
            </w:pPr>
            <w:r>
              <w:rPr>
                <w:rFonts w:hint="eastAsia" w:ascii="宋体" w:hAnsi="宋体" w:cs="宋体"/>
                <w:sz w:val="24"/>
                <w:highlight w:val="none"/>
              </w:rPr>
              <w:t>1.1.3.4</w:t>
            </w:r>
          </w:p>
        </w:tc>
        <w:tc>
          <w:tcPr>
            <w:tcW w:w="6373" w:type="dxa"/>
            <w:shd w:val="clear" w:color="auto" w:fill="auto"/>
            <w:noWrap/>
            <w:vAlign w:val="center"/>
          </w:tcPr>
          <w:p w14:paraId="6A362EE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口腔灯（1套）</w:t>
            </w:r>
          </w:p>
        </w:tc>
        <w:tc>
          <w:tcPr>
            <w:tcW w:w="1313" w:type="dxa"/>
            <w:noWrap/>
            <w:vAlign w:val="center"/>
          </w:tcPr>
          <w:p w14:paraId="76FEB23B">
            <w:pPr>
              <w:autoSpaceDE w:val="0"/>
              <w:autoSpaceDN w:val="0"/>
              <w:adjustRightInd/>
              <w:spacing w:line="300" w:lineRule="exact"/>
              <w:jc w:val="center"/>
              <w:rPr>
                <w:rFonts w:ascii="宋体" w:hAnsi="宋体" w:cs="宋体"/>
                <w:sz w:val="24"/>
                <w:highlight w:val="none"/>
                <w:lang w:val="zh-CN"/>
              </w:rPr>
            </w:pPr>
          </w:p>
        </w:tc>
      </w:tr>
      <w:tr w14:paraId="533E0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15AC10">
            <w:pPr>
              <w:adjustRightInd/>
              <w:spacing w:line="300" w:lineRule="exact"/>
              <w:jc w:val="center"/>
              <w:rPr>
                <w:rFonts w:ascii="宋体" w:hAnsi="宋体" w:cs="宋体"/>
                <w:sz w:val="24"/>
                <w:highlight w:val="none"/>
              </w:rPr>
            </w:pPr>
            <w:r>
              <w:rPr>
                <w:rFonts w:hint="eastAsia" w:ascii="宋体" w:hAnsi="宋体" w:cs="宋体"/>
                <w:sz w:val="24"/>
                <w:highlight w:val="none"/>
              </w:rPr>
              <w:t>1.1.3.5</w:t>
            </w:r>
          </w:p>
        </w:tc>
        <w:tc>
          <w:tcPr>
            <w:tcW w:w="6373" w:type="dxa"/>
            <w:shd w:val="clear" w:color="auto" w:fill="auto"/>
            <w:noWrap/>
            <w:vAlign w:val="center"/>
          </w:tcPr>
          <w:p w14:paraId="280F65B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可向内90°旋转的陶瓷痰盂（1套）带冲水装置</w:t>
            </w:r>
          </w:p>
        </w:tc>
        <w:tc>
          <w:tcPr>
            <w:tcW w:w="1313" w:type="dxa"/>
            <w:noWrap/>
            <w:vAlign w:val="center"/>
          </w:tcPr>
          <w:p w14:paraId="694DC05F">
            <w:pPr>
              <w:autoSpaceDE w:val="0"/>
              <w:autoSpaceDN w:val="0"/>
              <w:adjustRightInd/>
              <w:spacing w:line="300" w:lineRule="exact"/>
              <w:jc w:val="center"/>
              <w:rPr>
                <w:rFonts w:ascii="宋体" w:hAnsi="宋体" w:cs="宋体"/>
                <w:sz w:val="24"/>
                <w:highlight w:val="none"/>
                <w:lang w:val="zh-CN"/>
              </w:rPr>
            </w:pPr>
          </w:p>
        </w:tc>
      </w:tr>
      <w:tr w14:paraId="6D7EB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EBFA71C">
            <w:pPr>
              <w:adjustRightInd/>
              <w:spacing w:line="300" w:lineRule="exact"/>
              <w:jc w:val="center"/>
              <w:rPr>
                <w:rFonts w:ascii="宋体" w:hAnsi="宋体" w:cs="宋体"/>
                <w:sz w:val="24"/>
                <w:highlight w:val="none"/>
              </w:rPr>
            </w:pPr>
            <w:r>
              <w:rPr>
                <w:rFonts w:hint="eastAsia" w:ascii="宋体" w:hAnsi="宋体" w:cs="宋体"/>
                <w:sz w:val="24"/>
                <w:highlight w:val="none"/>
              </w:rPr>
              <w:t>1.1.3.6</w:t>
            </w:r>
          </w:p>
        </w:tc>
        <w:tc>
          <w:tcPr>
            <w:tcW w:w="6373" w:type="dxa"/>
            <w:shd w:val="clear" w:color="auto" w:fill="auto"/>
            <w:noWrap/>
            <w:vAlign w:val="center"/>
          </w:tcPr>
          <w:p w14:paraId="17815FB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微电脑控制带主控、副控（1套）</w:t>
            </w:r>
          </w:p>
        </w:tc>
        <w:tc>
          <w:tcPr>
            <w:tcW w:w="1313" w:type="dxa"/>
            <w:noWrap/>
            <w:vAlign w:val="center"/>
          </w:tcPr>
          <w:p w14:paraId="79167BE3">
            <w:pPr>
              <w:autoSpaceDE w:val="0"/>
              <w:autoSpaceDN w:val="0"/>
              <w:adjustRightInd/>
              <w:spacing w:line="300" w:lineRule="exact"/>
              <w:jc w:val="center"/>
              <w:rPr>
                <w:rFonts w:ascii="宋体" w:hAnsi="宋体" w:cs="宋体"/>
                <w:sz w:val="24"/>
                <w:highlight w:val="none"/>
                <w:lang w:val="zh-CN"/>
              </w:rPr>
            </w:pPr>
          </w:p>
        </w:tc>
      </w:tr>
      <w:tr w14:paraId="360B7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0672874">
            <w:pPr>
              <w:adjustRightInd/>
              <w:spacing w:line="300" w:lineRule="exact"/>
              <w:jc w:val="center"/>
              <w:rPr>
                <w:rFonts w:ascii="宋体" w:hAnsi="宋体" w:cs="宋体"/>
                <w:sz w:val="24"/>
                <w:highlight w:val="none"/>
              </w:rPr>
            </w:pPr>
            <w:r>
              <w:rPr>
                <w:rFonts w:hint="eastAsia" w:ascii="宋体" w:hAnsi="宋体" w:cs="宋体"/>
                <w:sz w:val="24"/>
                <w:highlight w:val="none"/>
              </w:rPr>
              <w:t>1.1.3.7</w:t>
            </w:r>
          </w:p>
        </w:tc>
        <w:tc>
          <w:tcPr>
            <w:tcW w:w="6373" w:type="dxa"/>
            <w:shd w:val="clear" w:color="auto" w:fill="auto"/>
            <w:noWrap/>
            <w:vAlign w:val="center"/>
          </w:tcPr>
          <w:p w14:paraId="19A43BF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脚开关(1套)</w:t>
            </w:r>
          </w:p>
        </w:tc>
        <w:tc>
          <w:tcPr>
            <w:tcW w:w="1313" w:type="dxa"/>
            <w:noWrap/>
            <w:vAlign w:val="center"/>
          </w:tcPr>
          <w:p w14:paraId="48BFD3AA">
            <w:pPr>
              <w:autoSpaceDE w:val="0"/>
              <w:autoSpaceDN w:val="0"/>
              <w:adjustRightInd/>
              <w:spacing w:line="300" w:lineRule="exact"/>
              <w:jc w:val="center"/>
              <w:rPr>
                <w:rFonts w:ascii="宋体" w:hAnsi="宋体" w:cs="宋体"/>
                <w:sz w:val="24"/>
                <w:highlight w:val="none"/>
                <w:lang w:val="zh-CN"/>
              </w:rPr>
            </w:pPr>
          </w:p>
        </w:tc>
      </w:tr>
      <w:tr w14:paraId="4EFC7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8B00C4F">
            <w:pPr>
              <w:adjustRightInd/>
              <w:spacing w:line="300" w:lineRule="exact"/>
              <w:jc w:val="center"/>
              <w:rPr>
                <w:rFonts w:ascii="宋体" w:hAnsi="宋体" w:cs="宋体"/>
                <w:sz w:val="24"/>
                <w:highlight w:val="none"/>
              </w:rPr>
            </w:pPr>
            <w:r>
              <w:rPr>
                <w:rFonts w:hint="eastAsia" w:ascii="宋体" w:hAnsi="宋体" w:cs="宋体"/>
                <w:sz w:val="24"/>
                <w:highlight w:val="none"/>
              </w:rPr>
              <w:t>1.1.3.8</w:t>
            </w:r>
          </w:p>
        </w:tc>
        <w:tc>
          <w:tcPr>
            <w:tcW w:w="6373" w:type="dxa"/>
            <w:shd w:val="clear" w:color="auto" w:fill="auto"/>
            <w:noWrap/>
            <w:vAlign w:val="center"/>
          </w:tcPr>
          <w:p w14:paraId="64A05DB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高速手机2把，低速手机1套</w:t>
            </w:r>
          </w:p>
        </w:tc>
        <w:tc>
          <w:tcPr>
            <w:tcW w:w="1313" w:type="dxa"/>
            <w:noWrap/>
            <w:vAlign w:val="center"/>
          </w:tcPr>
          <w:p w14:paraId="6A804D40">
            <w:pPr>
              <w:autoSpaceDE w:val="0"/>
              <w:autoSpaceDN w:val="0"/>
              <w:adjustRightInd/>
              <w:spacing w:line="300" w:lineRule="exact"/>
              <w:jc w:val="center"/>
              <w:rPr>
                <w:rFonts w:ascii="宋体" w:hAnsi="宋体" w:cs="宋体"/>
                <w:sz w:val="24"/>
                <w:highlight w:val="none"/>
              </w:rPr>
            </w:pPr>
          </w:p>
        </w:tc>
      </w:tr>
      <w:tr w14:paraId="1AE47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BB2E9D9">
            <w:pPr>
              <w:adjustRightInd/>
              <w:spacing w:line="300" w:lineRule="exact"/>
              <w:jc w:val="center"/>
              <w:rPr>
                <w:rFonts w:ascii="宋体" w:hAnsi="宋体" w:cs="宋体"/>
                <w:sz w:val="24"/>
                <w:highlight w:val="none"/>
              </w:rPr>
            </w:pPr>
            <w:r>
              <w:rPr>
                <w:rFonts w:hint="eastAsia" w:ascii="宋体" w:hAnsi="宋体" w:cs="宋体"/>
                <w:sz w:val="24"/>
                <w:highlight w:val="none"/>
              </w:rPr>
              <w:t>1.1.3.9</w:t>
            </w:r>
          </w:p>
        </w:tc>
        <w:tc>
          <w:tcPr>
            <w:tcW w:w="6373" w:type="dxa"/>
            <w:shd w:val="clear" w:color="auto" w:fill="auto"/>
            <w:noWrap/>
            <w:vAlign w:val="center"/>
          </w:tcPr>
          <w:p w14:paraId="3E8C1E3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牙科椅1台</w:t>
            </w:r>
          </w:p>
        </w:tc>
        <w:tc>
          <w:tcPr>
            <w:tcW w:w="1313" w:type="dxa"/>
            <w:noWrap/>
            <w:vAlign w:val="center"/>
          </w:tcPr>
          <w:p w14:paraId="31E869C5">
            <w:pPr>
              <w:autoSpaceDE w:val="0"/>
              <w:autoSpaceDN w:val="0"/>
              <w:adjustRightInd/>
              <w:spacing w:line="300" w:lineRule="exact"/>
              <w:jc w:val="center"/>
              <w:rPr>
                <w:rFonts w:ascii="宋体" w:hAnsi="宋体" w:cs="宋体"/>
                <w:sz w:val="24"/>
                <w:highlight w:val="none"/>
                <w:lang w:val="zh-CN"/>
              </w:rPr>
            </w:pPr>
          </w:p>
        </w:tc>
      </w:tr>
      <w:tr w14:paraId="52A48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31F0C56">
            <w:pPr>
              <w:adjustRightInd/>
              <w:spacing w:line="300" w:lineRule="exact"/>
              <w:jc w:val="center"/>
              <w:rPr>
                <w:rFonts w:ascii="宋体" w:hAnsi="宋体" w:cs="宋体"/>
                <w:sz w:val="24"/>
                <w:highlight w:val="none"/>
              </w:rPr>
            </w:pPr>
            <w:r>
              <w:rPr>
                <w:rFonts w:hint="eastAsia" w:ascii="宋体" w:hAnsi="宋体" w:cs="宋体"/>
                <w:sz w:val="24"/>
                <w:highlight w:val="none"/>
              </w:rPr>
              <w:t>1.1.3.10</w:t>
            </w:r>
          </w:p>
        </w:tc>
        <w:tc>
          <w:tcPr>
            <w:tcW w:w="6373" w:type="dxa"/>
            <w:shd w:val="clear" w:color="auto" w:fill="auto"/>
            <w:noWrap/>
            <w:vAlign w:val="center"/>
          </w:tcPr>
          <w:p w14:paraId="5890D50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医生座椅1台</w:t>
            </w:r>
          </w:p>
        </w:tc>
        <w:tc>
          <w:tcPr>
            <w:tcW w:w="1313" w:type="dxa"/>
            <w:noWrap/>
            <w:vAlign w:val="center"/>
          </w:tcPr>
          <w:p w14:paraId="0EB04900">
            <w:pPr>
              <w:autoSpaceDE w:val="0"/>
              <w:autoSpaceDN w:val="0"/>
              <w:adjustRightInd/>
              <w:spacing w:line="300" w:lineRule="exact"/>
              <w:jc w:val="center"/>
              <w:rPr>
                <w:rFonts w:ascii="宋体" w:hAnsi="宋体" w:cs="宋体"/>
                <w:sz w:val="24"/>
                <w:highlight w:val="none"/>
                <w:lang w:val="zh-CN"/>
              </w:rPr>
            </w:pPr>
          </w:p>
        </w:tc>
      </w:tr>
      <w:tr w14:paraId="3B777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3E9678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1.2</w:t>
            </w:r>
          </w:p>
        </w:tc>
        <w:tc>
          <w:tcPr>
            <w:tcW w:w="6373" w:type="dxa"/>
            <w:shd w:val="clear" w:color="auto" w:fill="auto"/>
            <w:noWrap/>
            <w:vAlign w:val="center"/>
          </w:tcPr>
          <w:p w14:paraId="4706D72F">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内置洁牙机（数量：3台）</w:t>
            </w:r>
          </w:p>
        </w:tc>
        <w:tc>
          <w:tcPr>
            <w:tcW w:w="1313" w:type="dxa"/>
            <w:noWrap/>
            <w:vAlign w:val="center"/>
          </w:tcPr>
          <w:p w14:paraId="668B6DEE">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C009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8980993">
            <w:pPr>
              <w:adjustRightInd/>
              <w:spacing w:line="300" w:lineRule="exact"/>
              <w:jc w:val="center"/>
              <w:rPr>
                <w:rFonts w:ascii="宋体" w:hAnsi="宋体" w:cs="宋体"/>
                <w:sz w:val="24"/>
                <w:highlight w:val="none"/>
              </w:rPr>
            </w:pPr>
            <w:r>
              <w:rPr>
                <w:rFonts w:hint="eastAsia" w:ascii="宋体" w:hAnsi="宋体" w:cs="宋体"/>
                <w:sz w:val="24"/>
                <w:highlight w:val="none"/>
              </w:rPr>
              <w:t>1.2.1</w:t>
            </w:r>
          </w:p>
        </w:tc>
        <w:tc>
          <w:tcPr>
            <w:tcW w:w="6373" w:type="dxa"/>
            <w:shd w:val="clear" w:color="auto" w:fill="auto"/>
            <w:noWrap/>
            <w:vAlign w:val="center"/>
          </w:tcPr>
          <w:p w14:paraId="661013F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内置式超声洁牙机，与综合医疗台配套使用， 主要用于牙齿洁治。</w:t>
            </w:r>
          </w:p>
        </w:tc>
        <w:tc>
          <w:tcPr>
            <w:tcW w:w="1313" w:type="dxa"/>
            <w:noWrap/>
            <w:vAlign w:val="center"/>
          </w:tcPr>
          <w:p w14:paraId="771521F2">
            <w:pPr>
              <w:autoSpaceDE w:val="0"/>
              <w:autoSpaceDN w:val="0"/>
              <w:adjustRightInd/>
              <w:spacing w:line="300" w:lineRule="exact"/>
              <w:jc w:val="center"/>
              <w:rPr>
                <w:rFonts w:ascii="宋体" w:hAnsi="宋体" w:cs="宋体"/>
                <w:sz w:val="24"/>
                <w:highlight w:val="none"/>
                <w:lang w:val="zh-CN"/>
              </w:rPr>
            </w:pPr>
          </w:p>
        </w:tc>
      </w:tr>
      <w:tr w14:paraId="7B86D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00A2BD2">
            <w:pPr>
              <w:adjustRightInd/>
              <w:spacing w:line="300" w:lineRule="exact"/>
              <w:jc w:val="center"/>
              <w:rPr>
                <w:rFonts w:ascii="宋体" w:hAnsi="宋体" w:cs="宋体"/>
                <w:sz w:val="24"/>
                <w:highlight w:val="none"/>
              </w:rPr>
            </w:pPr>
            <w:r>
              <w:rPr>
                <w:rFonts w:hint="eastAsia" w:ascii="宋体" w:hAnsi="宋体" w:cs="宋体"/>
                <w:sz w:val="24"/>
                <w:highlight w:val="none"/>
              </w:rPr>
              <w:t>1.2.2</w:t>
            </w:r>
          </w:p>
        </w:tc>
        <w:tc>
          <w:tcPr>
            <w:tcW w:w="6373" w:type="dxa"/>
            <w:shd w:val="clear" w:color="auto" w:fill="auto"/>
            <w:noWrap/>
            <w:vAlign w:val="center"/>
          </w:tcPr>
          <w:p w14:paraId="640E17B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采用全自动频率跟踪系统，自动搜索最佳工作状态。</w:t>
            </w:r>
          </w:p>
        </w:tc>
        <w:tc>
          <w:tcPr>
            <w:tcW w:w="1313" w:type="dxa"/>
            <w:noWrap/>
            <w:vAlign w:val="center"/>
          </w:tcPr>
          <w:p w14:paraId="781E4E8C">
            <w:pPr>
              <w:autoSpaceDE w:val="0"/>
              <w:autoSpaceDN w:val="0"/>
              <w:adjustRightInd/>
              <w:spacing w:line="300" w:lineRule="exact"/>
              <w:jc w:val="center"/>
              <w:rPr>
                <w:rFonts w:ascii="宋体" w:hAnsi="宋体" w:cs="宋体"/>
                <w:sz w:val="24"/>
                <w:highlight w:val="none"/>
                <w:lang w:val="zh-CN"/>
              </w:rPr>
            </w:pPr>
          </w:p>
        </w:tc>
      </w:tr>
      <w:tr w14:paraId="4B094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7CC7244">
            <w:pPr>
              <w:adjustRightInd/>
              <w:spacing w:line="300" w:lineRule="exact"/>
              <w:jc w:val="center"/>
              <w:rPr>
                <w:rFonts w:ascii="宋体" w:hAnsi="宋体" w:cs="宋体"/>
                <w:sz w:val="24"/>
                <w:highlight w:val="none"/>
              </w:rPr>
            </w:pPr>
            <w:r>
              <w:rPr>
                <w:rFonts w:hint="eastAsia" w:ascii="宋体" w:hAnsi="宋体" w:cs="宋体"/>
                <w:sz w:val="24"/>
                <w:highlight w:val="none"/>
              </w:rPr>
              <w:t>1.2.3</w:t>
            </w:r>
          </w:p>
        </w:tc>
        <w:tc>
          <w:tcPr>
            <w:tcW w:w="6373" w:type="dxa"/>
            <w:shd w:val="clear" w:color="auto" w:fill="auto"/>
            <w:noWrap/>
            <w:vAlign w:val="center"/>
          </w:tcPr>
          <w:p w14:paraId="6425877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输出的尖端主振动偏移：1μm～100μm。</w:t>
            </w:r>
          </w:p>
        </w:tc>
        <w:tc>
          <w:tcPr>
            <w:tcW w:w="1313" w:type="dxa"/>
            <w:noWrap/>
            <w:vAlign w:val="center"/>
          </w:tcPr>
          <w:p w14:paraId="00D00916">
            <w:pPr>
              <w:autoSpaceDE w:val="0"/>
              <w:autoSpaceDN w:val="0"/>
              <w:adjustRightInd/>
              <w:spacing w:line="300" w:lineRule="exact"/>
              <w:jc w:val="center"/>
              <w:rPr>
                <w:rFonts w:ascii="宋体" w:hAnsi="宋体" w:cs="宋体"/>
                <w:sz w:val="24"/>
                <w:highlight w:val="none"/>
                <w:lang w:val="zh-CN"/>
              </w:rPr>
            </w:pPr>
          </w:p>
        </w:tc>
      </w:tr>
      <w:tr w14:paraId="7E4A9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4D2F8BB">
            <w:pPr>
              <w:adjustRightInd/>
              <w:spacing w:line="300" w:lineRule="exact"/>
              <w:jc w:val="center"/>
              <w:rPr>
                <w:rFonts w:ascii="宋体" w:hAnsi="宋体" w:cs="宋体"/>
                <w:sz w:val="24"/>
                <w:highlight w:val="none"/>
              </w:rPr>
            </w:pPr>
            <w:r>
              <w:rPr>
                <w:rFonts w:hint="eastAsia" w:ascii="宋体" w:hAnsi="宋体" w:cs="宋体"/>
                <w:sz w:val="24"/>
                <w:highlight w:val="none"/>
              </w:rPr>
              <w:t>1.2.4</w:t>
            </w:r>
          </w:p>
        </w:tc>
        <w:tc>
          <w:tcPr>
            <w:tcW w:w="6373" w:type="dxa"/>
            <w:shd w:val="clear" w:color="auto" w:fill="auto"/>
            <w:noWrap/>
            <w:vAlign w:val="center"/>
          </w:tcPr>
          <w:p w14:paraId="667E507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输出的尖端振动频率：28kHz±3kHz。</w:t>
            </w:r>
          </w:p>
        </w:tc>
        <w:tc>
          <w:tcPr>
            <w:tcW w:w="1313" w:type="dxa"/>
            <w:noWrap/>
            <w:vAlign w:val="center"/>
          </w:tcPr>
          <w:p w14:paraId="32E95539">
            <w:pPr>
              <w:autoSpaceDE w:val="0"/>
              <w:autoSpaceDN w:val="0"/>
              <w:adjustRightInd/>
              <w:spacing w:line="300" w:lineRule="exact"/>
              <w:jc w:val="center"/>
              <w:rPr>
                <w:rFonts w:ascii="宋体" w:hAnsi="宋体" w:cs="宋体"/>
                <w:sz w:val="24"/>
                <w:highlight w:val="none"/>
                <w:lang w:val="zh-CN"/>
              </w:rPr>
            </w:pPr>
          </w:p>
        </w:tc>
      </w:tr>
      <w:tr w14:paraId="517CB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79F196">
            <w:pPr>
              <w:adjustRightInd/>
              <w:spacing w:line="300" w:lineRule="exact"/>
              <w:jc w:val="center"/>
              <w:rPr>
                <w:rFonts w:ascii="宋体" w:hAnsi="宋体" w:cs="宋体"/>
                <w:sz w:val="24"/>
                <w:highlight w:val="none"/>
              </w:rPr>
            </w:pPr>
            <w:r>
              <w:rPr>
                <w:rFonts w:hint="eastAsia" w:ascii="宋体" w:hAnsi="宋体" w:cs="宋体"/>
                <w:sz w:val="24"/>
                <w:highlight w:val="none"/>
              </w:rPr>
              <w:t>1.2.5</w:t>
            </w:r>
          </w:p>
        </w:tc>
        <w:tc>
          <w:tcPr>
            <w:tcW w:w="6373" w:type="dxa"/>
            <w:shd w:val="clear" w:color="auto" w:fill="auto"/>
            <w:noWrap/>
            <w:vAlign w:val="center"/>
          </w:tcPr>
          <w:p w14:paraId="59C1BEF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输出的半偏移力：0.1N～2N。</w:t>
            </w:r>
          </w:p>
        </w:tc>
        <w:tc>
          <w:tcPr>
            <w:tcW w:w="1313" w:type="dxa"/>
            <w:noWrap/>
            <w:vAlign w:val="center"/>
          </w:tcPr>
          <w:p w14:paraId="517990DD">
            <w:pPr>
              <w:autoSpaceDE w:val="0"/>
              <w:autoSpaceDN w:val="0"/>
              <w:adjustRightInd/>
              <w:spacing w:line="300" w:lineRule="exact"/>
              <w:jc w:val="center"/>
              <w:rPr>
                <w:rFonts w:ascii="宋体" w:hAnsi="宋体" w:cs="宋体"/>
                <w:sz w:val="24"/>
                <w:highlight w:val="none"/>
                <w:lang w:val="zh-CN"/>
              </w:rPr>
            </w:pPr>
          </w:p>
        </w:tc>
      </w:tr>
      <w:tr w14:paraId="36E73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4AB9482">
            <w:pPr>
              <w:adjustRightInd/>
              <w:spacing w:line="300" w:lineRule="exact"/>
              <w:jc w:val="center"/>
              <w:rPr>
                <w:rFonts w:ascii="宋体" w:hAnsi="宋体" w:cs="宋体"/>
                <w:sz w:val="24"/>
                <w:highlight w:val="none"/>
              </w:rPr>
            </w:pPr>
            <w:r>
              <w:rPr>
                <w:rFonts w:hint="eastAsia" w:ascii="宋体" w:hAnsi="宋体" w:cs="宋体"/>
                <w:sz w:val="24"/>
                <w:highlight w:val="none"/>
              </w:rPr>
              <w:t>1.2.6</w:t>
            </w:r>
          </w:p>
        </w:tc>
        <w:tc>
          <w:tcPr>
            <w:tcW w:w="6373" w:type="dxa"/>
            <w:shd w:val="clear" w:color="auto" w:fill="auto"/>
            <w:noWrap/>
            <w:vAlign w:val="center"/>
          </w:tcPr>
          <w:p w14:paraId="68E8E6C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尖端输出功率：3W～20W。</w:t>
            </w:r>
          </w:p>
        </w:tc>
        <w:tc>
          <w:tcPr>
            <w:tcW w:w="1313" w:type="dxa"/>
            <w:noWrap/>
            <w:vAlign w:val="center"/>
          </w:tcPr>
          <w:p w14:paraId="281C479D">
            <w:pPr>
              <w:autoSpaceDE w:val="0"/>
              <w:autoSpaceDN w:val="0"/>
              <w:adjustRightInd/>
              <w:spacing w:line="300" w:lineRule="exact"/>
              <w:jc w:val="center"/>
              <w:rPr>
                <w:rFonts w:ascii="宋体" w:hAnsi="宋体" w:cs="宋体"/>
                <w:sz w:val="24"/>
                <w:highlight w:val="none"/>
                <w:lang w:val="zh-CN"/>
              </w:rPr>
            </w:pPr>
          </w:p>
        </w:tc>
      </w:tr>
      <w:tr w14:paraId="3AF4F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F1B8AB8">
            <w:pPr>
              <w:adjustRightInd/>
              <w:spacing w:line="300" w:lineRule="exact"/>
              <w:jc w:val="center"/>
              <w:rPr>
                <w:rFonts w:ascii="宋体" w:hAnsi="宋体" w:cs="宋体"/>
                <w:sz w:val="24"/>
                <w:highlight w:val="none"/>
              </w:rPr>
            </w:pPr>
            <w:r>
              <w:rPr>
                <w:rFonts w:hint="eastAsia" w:ascii="宋体" w:hAnsi="宋体" w:cs="宋体"/>
                <w:sz w:val="24"/>
                <w:highlight w:val="none"/>
              </w:rPr>
              <w:t>1.2.7</w:t>
            </w:r>
          </w:p>
        </w:tc>
        <w:tc>
          <w:tcPr>
            <w:tcW w:w="6373" w:type="dxa"/>
            <w:shd w:val="clear" w:color="auto" w:fill="auto"/>
            <w:noWrap/>
            <w:vAlign w:val="center"/>
          </w:tcPr>
          <w:p w14:paraId="5F304AD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进水压力：(0.1bar～5bar(0.01MPa～0.5MPa)。</w:t>
            </w:r>
          </w:p>
        </w:tc>
        <w:tc>
          <w:tcPr>
            <w:tcW w:w="1313" w:type="dxa"/>
            <w:noWrap/>
            <w:vAlign w:val="center"/>
          </w:tcPr>
          <w:p w14:paraId="33943426">
            <w:pPr>
              <w:autoSpaceDE w:val="0"/>
              <w:autoSpaceDN w:val="0"/>
              <w:adjustRightInd/>
              <w:spacing w:line="300" w:lineRule="exact"/>
              <w:jc w:val="center"/>
              <w:rPr>
                <w:rFonts w:ascii="宋体" w:hAnsi="宋体" w:cs="宋体"/>
                <w:sz w:val="24"/>
                <w:highlight w:val="none"/>
                <w:lang w:val="zh-CN"/>
              </w:rPr>
            </w:pPr>
          </w:p>
        </w:tc>
      </w:tr>
      <w:tr w14:paraId="6AAC3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FEE16C1">
            <w:pPr>
              <w:adjustRightInd/>
              <w:spacing w:line="300" w:lineRule="exact"/>
              <w:jc w:val="center"/>
              <w:rPr>
                <w:rFonts w:ascii="宋体" w:hAnsi="宋体" w:cs="宋体"/>
                <w:sz w:val="24"/>
                <w:highlight w:val="none"/>
              </w:rPr>
            </w:pPr>
            <w:r>
              <w:rPr>
                <w:rFonts w:hint="eastAsia" w:ascii="宋体" w:hAnsi="宋体" w:cs="宋体"/>
                <w:sz w:val="24"/>
                <w:highlight w:val="none"/>
              </w:rPr>
              <w:t>1.2.8</w:t>
            </w:r>
          </w:p>
        </w:tc>
        <w:tc>
          <w:tcPr>
            <w:tcW w:w="6373" w:type="dxa"/>
            <w:shd w:val="clear" w:color="auto" w:fill="auto"/>
            <w:noWrap/>
            <w:vAlign w:val="center"/>
          </w:tcPr>
          <w:p w14:paraId="305C182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运行模式：连续运行。</w:t>
            </w:r>
          </w:p>
        </w:tc>
        <w:tc>
          <w:tcPr>
            <w:tcW w:w="1313" w:type="dxa"/>
            <w:noWrap/>
            <w:vAlign w:val="center"/>
          </w:tcPr>
          <w:p w14:paraId="2814B55C">
            <w:pPr>
              <w:autoSpaceDE w:val="0"/>
              <w:autoSpaceDN w:val="0"/>
              <w:adjustRightInd/>
              <w:spacing w:line="300" w:lineRule="exact"/>
              <w:jc w:val="center"/>
              <w:rPr>
                <w:rFonts w:ascii="宋体" w:hAnsi="宋体" w:cs="宋体"/>
                <w:sz w:val="24"/>
                <w:highlight w:val="none"/>
                <w:lang w:val="zh-CN"/>
              </w:rPr>
            </w:pPr>
          </w:p>
        </w:tc>
      </w:tr>
      <w:tr w14:paraId="16B71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06A2C98">
            <w:pPr>
              <w:adjustRightInd/>
              <w:spacing w:line="300" w:lineRule="exact"/>
              <w:jc w:val="center"/>
              <w:rPr>
                <w:rFonts w:ascii="宋体" w:hAnsi="宋体" w:cs="宋体"/>
                <w:sz w:val="24"/>
                <w:highlight w:val="none"/>
              </w:rPr>
            </w:pPr>
            <w:r>
              <w:rPr>
                <w:rFonts w:hint="eastAsia" w:ascii="宋体" w:hAnsi="宋体" w:cs="宋体"/>
                <w:sz w:val="24"/>
                <w:highlight w:val="none"/>
              </w:rPr>
              <w:t>1.2.9</w:t>
            </w:r>
          </w:p>
        </w:tc>
        <w:tc>
          <w:tcPr>
            <w:tcW w:w="6373" w:type="dxa"/>
            <w:shd w:val="clear" w:color="auto" w:fill="auto"/>
            <w:noWrap/>
            <w:vAlign w:val="center"/>
          </w:tcPr>
          <w:p w14:paraId="699970A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接插式手柄，带LED灯，操作视野更清晰。</w:t>
            </w:r>
          </w:p>
        </w:tc>
        <w:tc>
          <w:tcPr>
            <w:tcW w:w="1313" w:type="dxa"/>
            <w:noWrap/>
            <w:vAlign w:val="center"/>
          </w:tcPr>
          <w:p w14:paraId="0346216C">
            <w:pPr>
              <w:autoSpaceDE w:val="0"/>
              <w:autoSpaceDN w:val="0"/>
              <w:adjustRightInd/>
              <w:spacing w:line="300" w:lineRule="exact"/>
              <w:jc w:val="center"/>
              <w:rPr>
                <w:rFonts w:ascii="宋体" w:hAnsi="宋体" w:cs="宋体"/>
                <w:sz w:val="24"/>
                <w:highlight w:val="none"/>
                <w:lang w:val="zh-CN"/>
              </w:rPr>
            </w:pPr>
          </w:p>
        </w:tc>
      </w:tr>
      <w:tr w14:paraId="1DF17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4994FD6">
            <w:pPr>
              <w:adjustRightInd/>
              <w:spacing w:line="300" w:lineRule="exact"/>
              <w:jc w:val="center"/>
              <w:rPr>
                <w:rFonts w:ascii="宋体" w:hAnsi="宋体" w:cs="宋体"/>
                <w:sz w:val="24"/>
                <w:highlight w:val="none"/>
              </w:rPr>
            </w:pPr>
            <w:r>
              <w:rPr>
                <w:rFonts w:hint="eastAsia" w:ascii="宋体" w:hAnsi="宋体" w:cs="宋体"/>
                <w:sz w:val="24"/>
                <w:highlight w:val="none"/>
              </w:rPr>
              <w:t>1.2.10</w:t>
            </w:r>
          </w:p>
        </w:tc>
        <w:tc>
          <w:tcPr>
            <w:tcW w:w="6373" w:type="dxa"/>
            <w:shd w:val="clear" w:color="auto" w:fill="auto"/>
            <w:noWrap/>
            <w:vAlign w:val="center"/>
          </w:tcPr>
          <w:p w14:paraId="5E688B5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手柄能耐134℃高温和0.22MPa 高压消毒。</w:t>
            </w:r>
          </w:p>
        </w:tc>
        <w:tc>
          <w:tcPr>
            <w:tcW w:w="1313" w:type="dxa"/>
            <w:noWrap/>
            <w:vAlign w:val="center"/>
          </w:tcPr>
          <w:p w14:paraId="71DF324F">
            <w:pPr>
              <w:autoSpaceDE w:val="0"/>
              <w:autoSpaceDN w:val="0"/>
              <w:adjustRightInd/>
              <w:spacing w:line="300" w:lineRule="exact"/>
              <w:jc w:val="center"/>
              <w:rPr>
                <w:rFonts w:ascii="宋体" w:hAnsi="宋体" w:cs="宋体"/>
                <w:sz w:val="24"/>
                <w:highlight w:val="none"/>
                <w:lang w:val="zh-CN"/>
              </w:rPr>
            </w:pPr>
          </w:p>
        </w:tc>
      </w:tr>
      <w:tr w14:paraId="3AB63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1A18BA5">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1.3</w:t>
            </w:r>
          </w:p>
        </w:tc>
        <w:tc>
          <w:tcPr>
            <w:tcW w:w="6373" w:type="dxa"/>
            <w:shd w:val="clear" w:color="auto" w:fill="auto"/>
            <w:noWrap/>
            <w:vAlign w:val="center"/>
          </w:tcPr>
          <w:p w14:paraId="53A54472">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牙周喷砂洁牙机（数量：1台）</w:t>
            </w:r>
          </w:p>
        </w:tc>
        <w:tc>
          <w:tcPr>
            <w:tcW w:w="1313" w:type="dxa"/>
            <w:noWrap/>
            <w:vAlign w:val="center"/>
          </w:tcPr>
          <w:p w14:paraId="7459C3C7">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615B6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DF7AD09">
            <w:pPr>
              <w:adjustRightInd/>
              <w:spacing w:line="300" w:lineRule="exact"/>
              <w:jc w:val="center"/>
              <w:rPr>
                <w:rFonts w:ascii="宋体" w:hAnsi="宋体" w:cs="宋体"/>
                <w:sz w:val="24"/>
                <w:highlight w:val="none"/>
              </w:rPr>
            </w:pPr>
            <w:r>
              <w:rPr>
                <w:rFonts w:hint="eastAsia" w:ascii="宋体" w:hAnsi="宋体" w:cs="宋体"/>
                <w:sz w:val="24"/>
                <w:highlight w:val="none"/>
              </w:rPr>
              <w:t>1.3.1</w:t>
            </w:r>
          </w:p>
        </w:tc>
        <w:tc>
          <w:tcPr>
            <w:tcW w:w="6373" w:type="dxa"/>
            <w:shd w:val="clear" w:color="auto" w:fill="auto"/>
            <w:noWrap/>
            <w:vAlign w:val="center"/>
          </w:tcPr>
          <w:p w14:paraId="49FC5B6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出砂量：≤8g/min。</w:t>
            </w:r>
          </w:p>
        </w:tc>
        <w:tc>
          <w:tcPr>
            <w:tcW w:w="1313" w:type="dxa"/>
            <w:noWrap/>
            <w:vAlign w:val="center"/>
          </w:tcPr>
          <w:p w14:paraId="5FC6DDFB">
            <w:pPr>
              <w:autoSpaceDE w:val="0"/>
              <w:autoSpaceDN w:val="0"/>
              <w:adjustRightInd/>
              <w:spacing w:line="300" w:lineRule="exact"/>
              <w:jc w:val="center"/>
              <w:rPr>
                <w:rFonts w:ascii="宋体" w:hAnsi="宋体" w:cs="宋体"/>
                <w:sz w:val="24"/>
                <w:highlight w:val="none"/>
              </w:rPr>
            </w:pPr>
          </w:p>
        </w:tc>
      </w:tr>
      <w:tr w14:paraId="500AC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D580FBC">
            <w:pPr>
              <w:adjustRightInd/>
              <w:spacing w:line="300" w:lineRule="exact"/>
              <w:jc w:val="center"/>
              <w:rPr>
                <w:rFonts w:ascii="宋体" w:hAnsi="宋体" w:cs="宋体"/>
                <w:sz w:val="24"/>
                <w:highlight w:val="none"/>
              </w:rPr>
            </w:pPr>
            <w:r>
              <w:rPr>
                <w:rFonts w:hint="eastAsia" w:ascii="宋体" w:hAnsi="宋体" w:cs="宋体"/>
                <w:sz w:val="24"/>
                <w:highlight w:val="none"/>
              </w:rPr>
              <w:t>1.3.2</w:t>
            </w:r>
          </w:p>
        </w:tc>
        <w:tc>
          <w:tcPr>
            <w:tcW w:w="6373" w:type="dxa"/>
            <w:shd w:val="clear" w:color="auto" w:fill="auto"/>
            <w:noWrap/>
            <w:vAlign w:val="center"/>
          </w:tcPr>
          <w:p w14:paraId="5E4B1F8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尖端振动频率：30kHz±5kHz。</w:t>
            </w:r>
          </w:p>
        </w:tc>
        <w:tc>
          <w:tcPr>
            <w:tcW w:w="1313" w:type="dxa"/>
            <w:noWrap/>
            <w:vAlign w:val="center"/>
          </w:tcPr>
          <w:p w14:paraId="1A294C24">
            <w:pPr>
              <w:autoSpaceDE w:val="0"/>
              <w:autoSpaceDN w:val="0"/>
              <w:adjustRightInd/>
              <w:spacing w:line="300" w:lineRule="exact"/>
              <w:jc w:val="center"/>
              <w:rPr>
                <w:rFonts w:ascii="宋体" w:hAnsi="宋体" w:cs="宋体"/>
                <w:sz w:val="24"/>
                <w:highlight w:val="none"/>
                <w:lang w:val="zh-CN"/>
              </w:rPr>
            </w:pPr>
          </w:p>
        </w:tc>
      </w:tr>
      <w:tr w14:paraId="56C48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E67ABC2">
            <w:pPr>
              <w:adjustRightInd/>
              <w:spacing w:line="300" w:lineRule="exact"/>
              <w:jc w:val="center"/>
              <w:rPr>
                <w:rFonts w:ascii="宋体" w:hAnsi="宋体" w:cs="宋体"/>
                <w:sz w:val="24"/>
                <w:highlight w:val="none"/>
              </w:rPr>
            </w:pPr>
            <w:r>
              <w:rPr>
                <w:rFonts w:hint="eastAsia" w:ascii="宋体" w:hAnsi="宋体" w:cs="宋体"/>
                <w:sz w:val="24"/>
                <w:highlight w:val="none"/>
              </w:rPr>
              <w:t>1.3.3</w:t>
            </w:r>
          </w:p>
        </w:tc>
        <w:tc>
          <w:tcPr>
            <w:tcW w:w="6373" w:type="dxa"/>
            <w:shd w:val="clear" w:color="auto" w:fill="auto"/>
            <w:noWrap/>
            <w:vAlign w:val="center"/>
          </w:tcPr>
          <w:p w14:paraId="7A9EE1E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尖端主振动偏移：1μm～200μm。</w:t>
            </w:r>
          </w:p>
        </w:tc>
        <w:tc>
          <w:tcPr>
            <w:tcW w:w="1313" w:type="dxa"/>
            <w:noWrap/>
            <w:vAlign w:val="center"/>
          </w:tcPr>
          <w:p w14:paraId="3810DB69">
            <w:pPr>
              <w:autoSpaceDE w:val="0"/>
              <w:autoSpaceDN w:val="0"/>
              <w:adjustRightInd/>
              <w:spacing w:line="300" w:lineRule="exact"/>
              <w:jc w:val="center"/>
              <w:rPr>
                <w:rFonts w:ascii="宋体" w:hAnsi="宋体" w:cs="宋体"/>
                <w:sz w:val="24"/>
                <w:highlight w:val="none"/>
                <w:lang w:val="zh-CN"/>
              </w:rPr>
            </w:pPr>
          </w:p>
        </w:tc>
      </w:tr>
      <w:tr w14:paraId="573B6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5D1C7BC">
            <w:pPr>
              <w:adjustRightInd/>
              <w:spacing w:line="300" w:lineRule="exact"/>
              <w:jc w:val="center"/>
              <w:rPr>
                <w:rFonts w:ascii="宋体" w:hAnsi="宋体" w:cs="宋体"/>
                <w:sz w:val="24"/>
                <w:highlight w:val="none"/>
              </w:rPr>
            </w:pPr>
            <w:r>
              <w:rPr>
                <w:rFonts w:hint="eastAsia" w:ascii="宋体" w:hAnsi="宋体" w:cs="宋体"/>
                <w:sz w:val="24"/>
                <w:highlight w:val="none"/>
              </w:rPr>
              <w:t>1.3.4</w:t>
            </w:r>
          </w:p>
        </w:tc>
        <w:tc>
          <w:tcPr>
            <w:tcW w:w="6373" w:type="dxa"/>
            <w:shd w:val="clear" w:color="auto" w:fill="auto"/>
            <w:noWrap/>
            <w:vAlign w:val="center"/>
          </w:tcPr>
          <w:p w14:paraId="529C8BB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半偏移力：0.1N～5N。</w:t>
            </w:r>
          </w:p>
        </w:tc>
        <w:tc>
          <w:tcPr>
            <w:tcW w:w="1313" w:type="dxa"/>
            <w:noWrap/>
            <w:vAlign w:val="center"/>
          </w:tcPr>
          <w:p w14:paraId="2C945C68">
            <w:pPr>
              <w:autoSpaceDE w:val="0"/>
              <w:autoSpaceDN w:val="0"/>
              <w:adjustRightInd/>
              <w:spacing w:line="300" w:lineRule="exact"/>
              <w:jc w:val="center"/>
              <w:rPr>
                <w:rFonts w:ascii="宋体" w:hAnsi="宋体" w:cs="宋体"/>
                <w:sz w:val="24"/>
                <w:highlight w:val="none"/>
                <w:lang w:val="zh-CN"/>
              </w:rPr>
            </w:pPr>
          </w:p>
        </w:tc>
      </w:tr>
      <w:tr w14:paraId="147FA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AA1D20F">
            <w:pPr>
              <w:adjustRightInd/>
              <w:spacing w:line="300" w:lineRule="exact"/>
              <w:jc w:val="center"/>
              <w:rPr>
                <w:rFonts w:ascii="宋体" w:hAnsi="宋体" w:cs="宋体"/>
                <w:sz w:val="24"/>
                <w:highlight w:val="none"/>
              </w:rPr>
            </w:pPr>
            <w:r>
              <w:rPr>
                <w:rFonts w:hint="eastAsia" w:ascii="宋体" w:hAnsi="宋体" w:cs="宋体"/>
                <w:sz w:val="24"/>
                <w:highlight w:val="none"/>
              </w:rPr>
              <w:t>1.3.5</w:t>
            </w:r>
          </w:p>
        </w:tc>
        <w:tc>
          <w:tcPr>
            <w:tcW w:w="6373" w:type="dxa"/>
            <w:shd w:val="clear" w:color="auto" w:fill="auto"/>
            <w:noWrap/>
            <w:vAlign w:val="center"/>
          </w:tcPr>
          <w:p w14:paraId="5A5D33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尖端输出功率：3W～20W。</w:t>
            </w:r>
          </w:p>
        </w:tc>
        <w:tc>
          <w:tcPr>
            <w:tcW w:w="1313" w:type="dxa"/>
            <w:noWrap/>
            <w:vAlign w:val="center"/>
          </w:tcPr>
          <w:p w14:paraId="2F1FD498">
            <w:pPr>
              <w:autoSpaceDE w:val="0"/>
              <w:autoSpaceDN w:val="0"/>
              <w:adjustRightInd/>
              <w:spacing w:line="300" w:lineRule="exact"/>
              <w:jc w:val="center"/>
              <w:rPr>
                <w:rFonts w:ascii="宋体" w:hAnsi="宋体" w:cs="宋体"/>
                <w:sz w:val="24"/>
                <w:highlight w:val="none"/>
                <w:lang w:val="zh-CN"/>
              </w:rPr>
            </w:pPr>
          </w:p>
        </w:tc>
      </w:tr>
      <w:tr w14:paraId="2E1F1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CDC5790">
            <w:pPr>
              <w:adjustRightInd/>
              <w:spacing w:line="300" w:lineRule="exact"/>
              <w:jc w:val="center"/>
              <w:rPr>
                <w:rFonts w:ascii="宋体" w:hAnsi="宋体" w:cs="宋体"/>
                <w:sz w:val="24"/>
                <w:highlight w:val="none"/>
              </w:rPr>
            </w:pPr>
            <w:r>
              <w:rPr>
                <w:rFonts w:hint="eastAsia" w:ascii="宋体" w:hAnsi="宋体" w:cs="宋体"/>
                <w:sz w:val="24"/>
                <w:highlight w:val="none"/>
              </w:rPr>
              <w:t>1.3.6</w:t>
            </w:r>
          </w:p>
        </w:tc>
        <w:tc>
          <w:tcPr>
            <w:tcW w:w="6373" w:type="dxa"/>
            <w:shd w:val="clear" w:color="auto" w:fill="auto"/>
            <w:noWrap/>
            <w:vAlign w:val="center"/>
          </w:tcPr>
          <w:p w14:paraId="6A49780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水加热温度：≤45℃</w:t>
            </w:r>
          </w:p>
        </w:tc>
        <w:tc>
          <w:tcPr>
            <w:tcW w:w="1313" w:type="dxa"/>
            <w:noWrap/>
            <w:vAlign w:val="center"/>
          </w:tcPr>
          <w:p w14:paraId="6A4110EC">
            <w:pPr>
              <w:autoSpaceDE w:val="0"/>
              <w:autoSpaceDN w:val="0"/>
              <w:adjustRightInd/>
              <w:spacing w:line="300" w:lineRule="exact"/>
              <w:jc w:val="center"/>
              <w:rPr>
                <w:rFonts w:ascii="宋体" w:hAnsi="宋体" w:cs="宋体"/>
                <w:sz w:val="24"/>
                <w:highlight w:val="none"/>
                <w:lang w:val="zh-CN"/>
              </w:rPr>
            </w:pPr>
          </w:p>
        </w:tc>
      </w:tr>
      <w:tr w14:paraId="087B7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EF27D44">
            <w:pPr>
              <w:adjustRightInd/>
              <w:spacing w:line="300" w:lineRule="exact"/>
              <w:jc w:val="center"/>
              <w:rPr>
                <w:rFonts w:ascii="宋体" w:hAnsi="宋体" w:cs="宋体"/>
                <w:sz w:val="24"/>
                <w:highlight w:val="none"/>
              </w:rPr>
            </w:pPr>
            <w:r>
              <w:rPr>
                <w:rFonts w:hint="eastAsia" w:ascii="宋体" w:hAnsi="宋体" w:cs="宋体"/>
                <w:sz w:val="24"/>
                <w:highlight w:val="none"/>
              </w:rPr>
              <w:t>1.3.7</w:t>
            </w:r>
          </w:p>
        </w:tc>
        <w:tc>
          <w:tcPr>
            <w:tcW w:w="6373" w:type="dxa"/>
            <w:shd w:val="clear" w:color="auto" w:fill="auto"/>
            <w:noWrap/>
            <w:vAlign w:val="center"/>
          </w:tcPr>
          <w:p w14:paraId="267DF0B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主机进液的防护程度：IPXO。</w:t>
            </w:r>
          </w:p>
        </w:tc>
        <w:tc>
          <w:tcPr>
            <w:tcW w:w="1313" w:type="dxa"/>
            <w:noWrap/>
            <w:vAlign w:val="center"/>
          </w:tcPr>
          <w:p w14:paraId="6E594B67">
            <w:pPr>
              <w:autoSpaceDE w:val="0"/>
              <w:autoSpaceDN w:val="0"/>
              <w:adjustRightInd/>
              <w:spacing w:line="300" w:lineRule="exact"/>
              <w:jc w:val="center"/>
              <w:rPr>
                <w:rFonts w:ascii="宋体" w:hAnsi="宋体" w:cs="宋体"/>
                <w:sz w:val="24"/>
                <w:highlight w:val="none"/>
                <w:lang w:val="zh-CN"/>
              </w:rPr>
            </w:pPr>
          </w:p>
        </w:tc>
      </w:tr>
      <w:tr w14:paraId="01B85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E0A368">
            <w:pPr>
              <w:adjustRightInd/>
              <w:spacing w:line="300" w:lineRule="exact"/>
              <w:jc w:val="center"/>
              <w:rPr>
                <w:rFonts w:ascii="宋体" w:hAnsi="宋体" w:cs="宋体"/>
                <w:sz w:val="24"/>
                <w:highlight w:val="none"/>
              </w:rPr>
            </w:pPr>
            <w:r>
              <w:rPr>
                <w:rFonts w:hint="eastAsia" w:ascii="宋体" w:hAnsi="宋体" w:cs="宋体"/>
                <w:sz w:val="24"/>
                <w:highlight w:val="none"/>
              </w:rPr>
              <w:t>1.3.8</w:t>
            </w:r>
          </w:p>
        </w:tc>
        <w:tc>
          <w:tcPr>
            <w:tcW w:w="6373" w:type="dxa"/>
            <w:shd w:val="clear" w:color="auto" w:fill="auto"/>
            <w:noWrap/>
            <w:vAlign w:val="center"/>
          </w:tcPr>
          <w:p w14:paraId="1455F23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脚踏进液的防护程度：IPX1。</w:t>
            </w:r>
          </w:p>
        </w:tc>
        <w:tc>
          <w:tcPr>
            <w:tcW w:w="1313" w:type="dxa"/>
            <w:noWrap/>
            <w:vAlign w:val="center"/>
          </w:tcPr>
          <w:p w14:paraId="3996B693">
            <w:pPr>
              <w:autoSpaceDE w:val="0"/>
              <w:autoSpaceDN w:val="0"/>
              <w:adjustRightInd/>
              <w:spacing w:line="300" w:lineRule="exact"/>
              <w:jc w:val="center"/>
              <w:rPr>
                <w:rFonts w:ascii="宋体" w:hAnsi="宋体" w:cs="宋体"/>
                <w:sz w:val="24"/>
                <w:highlight w:val="none"/>
                <w:lang w:val="zh-CN"/>
              </w:rPr>
            </w:pPr>
          </w:p>
        </w:tc>
      </w:tr>
      <w:tr w14:paraId="74ADD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C89C707">
            <w:pPr>
              <w:adjustRightInd/>
              <w:spacing w:line="300" w:lineRule="exact"/>
              <w:jc w:val="center"/>
              <w:rPr>
                <w:rFonts w:ascii="宋体" w:hAnsi="宋体" w:cs="宋体"/>
                <w:sz w:val="24"/>
                <w:highlight w:val="none"/>
              </w:rPr>
            </w:pPr>
            <w:r>
              <w:rPr>
                <w:rFonts w:hint="eastAsia" w:ascii="宋体" w:hAnsi="宋体" w:cs="宋体"/>
                <w:sz w:val="24"/>
                <w:highlight w:val="none"/>
              </w:rPr>
              <w:t>1.3.9</w:t>
            </w:r>
          </w:p>
        </w:tc>
        <w:tc>
          <w:tcPr>
            <w:tcW w:w="6373" w:type="dxa"/>
            <w:shd w:val="clear" w:color="auto" w:fill="auto"/>
            <w:noWrap/>
            <w:vAlign w:val="center"/>
          </w:tcPr>
          <w:p w14:paraId="5F914F4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根据所选用工作手柄自动切换工作模式，挂架感应开关，放下手柄可以自动关闭对应功能，防止错误操作引起误喷。</w:t>
            </w:r>
          </w:p>
        </w:tc>
        <w:tc>
          <w:tcPr>
            <w:tcW w:w="1313" w:type="dxa"/>
            <w:noWrap/>
            <w:vAlign w:val="center"/>
          </w:tcPr>
          <w:p w14:paraId="32D187A3">
            <w:pPr>
              <w:autoSpaceDE w:val="0"/>
              <w:autoSpaceDN w:val="0"/>
              <w:adjustRightInd/>
              <w:spacing w:line="300" w:lineRule="exact"/>
              <w:jc w:val="center"/>
              <w:rPr>
                <w:rFonts w:ascii="宋体" w:hAnsi="宋体" w:cs="宋体"/>
                <w:sz w:val="24"/>
                <w:highlight w:val="none"/>
                <w:lang w:val="zh-CN"/>
              </w:rPr>
            </w:pPr>
          </w:p>
        </w:tc>
      </w:tr>
      <w:tr w14:paraId="19CFA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23DA64">
            <w:pPr>
              <w:adjustRightInd/>
              <w:spacing w:line="300" w:lineRule="exact"/>
              <w:jc w:val="center"/>
              <w:rPr>
                <w:rFonts w:ascii="宋体" w:hAnsi="宋体" w:cs="宋体"/>
                <w:sz w:val="24"/>
                <w:highlight w:val="none"/>
              </w:rPr>
            </w:pPr>
            <w:r>
              <w:rPr>
                <w:rFonts w:hint="eastAsia" w:ascii="宋体" w:hAnsi="宋体" w:cs="宋体"/>
                <w:sz w:val="24"/>
                <w:highlight w:val="none"/>
              </w:rPr>
              <w:t>1.3.10</w:t>
            </w:r>
          </w:p>
        </w:tc>
        <w:tc>
          <w:tcPr>
            <w:tcW w:w="6373" w:type="dxa"/>
            <w:shd w:val="clear" w:color="auto" w:fill="auto"/>
            <w:noWrap/>
            <w:vAlign w:val="center"/>
          </w:tcPr>
          <w:p w14:paraId="1D7DBC5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操作显示系统：7寸触控液晶屏，功能选择、系统设置、工作状态指示等显示界面简洁清晰。</w:t>
            </w:r>
          </w:p>
        </w:tc>
        <w:tc>
          <w:tcPr>
            <w:tcW w:w="1313" w:type="dxa"/>
            <w:noWrap/>
            <w:vAlign w:val="center"/>
          </w:tcPr>
          <w:p w14:paraId="76391DBA">
            <w:pPr>
              <w:autoSpaceDE w:val="0"/>
              <w:autoSpaceDN w:val="0"/>
              <w:adjustRightInd/>
              <w:spacing w:line="300" w:lineRule="exact"/>
              <w:jc w:val="center"/>
              <w:rPr>
                <w:rFonts w:ascii="宋体" w:hAnsi="宋体" w:cs="宋体"/>
                <w:sz w:val="24"/>
                <w:highlight w:val="none"/>
                <w:lang w:val="zh-CN"/>
              </w:rPr>
            </w:pPr>
          </w:p>
        </w:tc>
      </w:tr>
      <w:tr w14:paraId="3DD4E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7ACAE7A">
            <w:pPr>
              <w:adjustRightInd/>
              <w:spacing w:line="300" w:lineRule="exact"/>
              <w:jc w:val="center"/>
              <w:rPr>
                <w:rFonts w:ascii="宋体" w:hAnsi="宋体" w:cs="宋体"/>
                <w:sz w:val="24"/>
                <w:highlight w:val="none"/>
              </w:rPr>
            </w:pPr>
            <w:r>
              <w:rPr>
                <w:rFonts w:hint="eastAsia" w:ascii="宋体" w:hAnsi="宋体" w:cs="宋体"/>
                <w:sz w:val="24"/>
                <w:highlight w:val="none"/>
              </w:rPr>
              <w:t>1.3.11</w:t>
            </w:r>
          </w:p>
        </w:tc>
        <w:tc>
          <w:tcPr>
            <w:tcW w:w="6373" w:type="dxa"/>
            <w:shd w:val="clear" w:color="auto" w:fill="auto"/>
            <w:noWrap/>
            <w:vAlign w:val="center"/>
          </w:tcPr>
          <w:p w14:paraId="3432390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可选择每一款工作尖型号，系统自动给出默认功率、水量档位，操作方便。</w:t>
            </w:r>
          </w:p>
        </w:tc>
        <w:tc>
          <w:tcPr>
            <w:tcW w:w="1313" w:type="dxa"/>
            <w:noWrap/>
            <w:vAlign w:val="center"/>
          </w:tcPr>
          <w:p w14:paraId="439A59F8">
            <w:pPr>
              <w:autoSpaceDE w:val="0"/>
              <w:autoSpaceDN w:val="0"/>
              <w:adjustRightInd/>
              <w:spacing w:line="300" w:lineRule="exact"/>
              <w:jc w:val="center"/>
              <w:rPr>
                <w:rFonts w:ascii="宋体" w:hAnsi="宋体" w:cs="宋体"/>
                <w:sz w:val="24"/>
                <w:highlight w:val="none"/>
                <w:lang w:val="zh-CN"/>
              </w:rPr>
            </w:pPr>
          </w:p>
        </w:tc>
      </w:tr>
      <w:tr w14:paraId="5E40E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25B265F">
            <w:pPr>
              <w:adjustRightInd/>
              <w:spacing w:line="300" w:lineRule="exact"/>
              <w:jc w:val="center"/>
              <w:rPr>
                <w:rFonts w:ascii="宋体" w:hAnsi="宋体" w:cs="宋体"/>
                <w:sz w:val="24"/>
                <w:highlight w:val="none"/>
              </w:rPr>
            </w:pPr>
            <w:r>
              <w:rPr>
                <w:rFonts w:hint="eastAsia" w:ascii="宋体" w:hAnsi="宋体" w:cs="宋体"/>
                <w:sz w:val="24"/>
                <w:highlight w:val="none"/>
              </w:rPr>
              <w:t>1.3.12</w:t>
            </w:r>
          </w:p>
        </w:tc>
        <w:tc>
          <w:tcPr>
            <w:tcW w:w="6373" w:type="dxa"/>
            <w:shd w:val="clear" w:color="auto" w:fill="auto"/>
            <w:noWrap/>
            <w:vAlign w:val="center"/>
          </w:tcPr>
          <w:p w14:paraId="22D4C02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工作尖圆形振动轨迹，振幅小，无痛洁治、治疗、抛光一起完成。</w:t>
            </w:r>
          </w:p>
        </w:tc>
        <w:tc>
          <w:tcPr>
            <w:tcW w:w="1313" w:type="dxa"/>
            <w:noWrap/>
            <w:vAlign w:val="center"/>
          </w:tcPr>
          <w:p w14:paraId="3A8AD500">
            <w:pPr>
              <w:autoSpaceDE w:val="0"/>
              <w:autoSpaceDN w:val="0"/>
              <w:adjustRightInd/>
              <w:spacing w:line="300" w:lineRule="exact"/>
              <w:jc w:val="center"/>
              <w:rPr>
                <w:rFonts w:ascii="宋体" w:hAnsi="宋体" w:cs="宋体"/>
                <w:sz w:val="24"/>
                <w:highlight w:val="none"/>
                <w:lang w:val="zh-CN"/>
              </w:rPr>
            </w:pPr>
          </w:p>
        </w:tc>
      </w:tr>
      <w:tr w14:paraId="179D4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B5BE7E7">
            <w:pPr>
              <w:adjustRightInd/>
              <w:spacing w:line="300" w:lineRule="exact"/>
              <w:jc w:val="center"/>
              <w:rPr>
                <w:rFonts w:ascii="宋体" w:hAnsi="宋体" w:cs="宋体"/>
                <w:sz w:val="24"/>
                <w:highlight w:val="none"/>
              </w:rPr>
            </w:pPr>
            <w:r>
              <w:rPr>
                <w:rFonts w:hint="eastAsia" w:ascii="宋体" w:hAnsi="宋体" w:cs="宋体"/>
                <w:sz w:val="24"/>
                <w:highlight w:val="none"/>
              </w:rPr>
              <w:t>1.3.13</w:t>
            </w:r>
          </w:p>
        </w:tc>
        <w:tc>
          <w:tcPr>
            <w:tcW w:w="6373" w:type="dxa"/>
            <w:shd w:val="clear" w:color="auto" w:fill="auto"/>
            <w:noWrap/>
            <w:vAlign w:val="center"/>
          </w:tcPr>
          <w:p w14:paraId="4296C4D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手柄带LED灯，临床操作更方便。</w:t>
            </w:r>
          </w:p>
        </w:tc>
        <w:tc>
          <w:tcPr>
            <w:tcW w:w="1313" w:type="dxa"/>
            <w:noWrap/>
            <w:vAlign w:val="center"/>
          </w:tcPr>
          <w:p w14:paraId="0DF8FC41">
            <w:pPr>
              <w:autoSpaceDE w:val="0"/>
              <w:autoSpaceDN w:val="0"/>
              <w:adjustRightInd/>
              <w:spacing w:line="300" w:lineRule="exact"/>
              <w:jc w:val="center"/>
              <w:rPr>
                <w:rFonts w:ascii="宋体" w:hAnsi="宋体" w:cs="宋体"/>
                <w:sz w:val="24"/>
                <w:highlight w:val="none"/>
                <w:lang w:val="zh-CN"/>
              </w:rPr>
            </w:pPr>
          </w:p>
        </w:tc>
      </w:tr>
      <w:tr w14:paraId="6E95E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D14A16F">
            <w:pPr>
              <w:adjustRightInd/>
              <w:spacing w:line="300" w:lineRule="exact"/>
              <w:jc w:val="center"/>
              <w:rPr>
                <w:rFonts w:ascii="宋体" w:hAnsi="宋体" w:cs="宋体"/>
                <w:sz w:val="24"/>
                <w:highlight w:val="none"/>
              </w:rPr>
            </w:pPr>
            <w:r>
              <w:rPr>
                <w:rFonts w:hint="eastAsia" w:ascii="宋体" w:hAnsi="宋体" w:cs="宋体"/>
                <w:sz w:val="24"/>
                <w:highlight w:val="none"/>
              </w:rPr>
              <w:t>1.3.14</w:t>
            </w:r>
          </w:p>
        </w:tc>
        <w:tc>
          <w:tcPr>
            <w:tcW w:w="6373" w:type="dxa"/>
            <w:shd w:val="clear" w:color="auto" w:fill="auto"/>
            <w:noWrap/>
            <w:vAlign w:val="center"/>
          </w:tcPr>
          <w:p w14:paraId="228C2BA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工作尖采用钛合金材质，不伤牙骨质、牙釉质。</w:t>
            </w:r>
          </w:p>
        </w:tc>
        <w:tc>
          <w:tcPr>
            <w:tcW w:w="1313" w:type="dxa"/>
            <w:noWrap/>
            <w:vAlign w:val="center"/>
          </w:tcPr>
          <w:p w14:paraId="5A0150A2">
            <w:pPr>
              <w:autoSpaceDE w:val="0"/>
              <w:autoSpaceDN w:val="0"/>
              <w:adjustRightInd/>
              <w:spacing w:line="300" w:lineRule="exact"/>
              <w:jc w:val="center"/>
              <w:rPr>
                <w:rFonts w:ascii="宋体" w:hAnsi="宋体" w:cs="宋体"/>
                <w:sz w:val="24"/>
                <w:highlight w:val="none"/>
                <w:lang w:val="zh-CN"/>
              </w:rPr>
            </w:pPr>
          </w:p>
        </w:tc>
      </w:tr>
      <w:tr w14:paraId="67AD6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803451D">
            <w:pPr>
              <w:adjustRightInd/>
              <w:spacing w:line="300" w:lineRule="exact"/>
              <w:jc w:val="center"/>
              <w:rPr>
                <w:rFonts w:ascii="宋体" w:hAnsi="宋体" w:cs="宋体"/>
                <w:sz w:val="24"/>
                <w:highlight w:val="none"/>
              </w:rPr>
            </w:pPr>
            <w:r>
              <w:rPr>
                <w:rFonts w:hint="eastAsia" w:ascii="宋体" w:hAnsi="宋体" w:cs="宋体"/>
                <w:sz w:val="24"/>
                <w:highlight w:val="none"/>
              </w:rPr>
              <w:t>1.3.15</w:t>
            </w:r>
          </w:p>
        </w:tc>
        <w:tc>
          <w:tcPr>
            <w:tcW w:w="6373" w:type="dxa"/>
            <w:shd w:val="clear" w:color="auto" w:fill="auto"/>
            <w:noWrap/>
            <w:vAlign w:val="center"/>
          </w:tcPr>
          <w:p w14:paraId="7911707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自带供水瓶供水，可以使用双氧水，次氯酸钠、洗必泰等专用药液，提高临床治疗效果。</w:t>
            </w:r>
          </w:p>
        </w:tc>
        <w:tc>
          <w:tcPr>
            <w:tcW w:w="1313" w:type="dxa"/>
            <w:noWrap/>
            <w:vAlign w:val="center"/>
          </w:tcPr>
          <w:p w14:paraId="71909590">
            <w:pPr>
              <w:autoSpaceDE w:val="0"/>
              <w:autoSpaceDN w:val="0"/>
              <w:adjustRightInd/>
              <w:spacing w:line="300" w:lineRule="exact"/>
              <w:jc w:val="center"/>
              <w:rPr>
                <w:rFonts w:ascii="宋体" w:hAnsi="宋体" w:cs="宋体"/>
                <w:sz w:val="24"/>
                <w:highlight w:val="none"/>
                <w:lang w:val="zh-CN"/>
              </w:rPr>
            </w:pPr>
          </w:p>
        </w:tc>
      </w:tr>
      <w:tr w14:paraId="00A78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6ADC86B">
            <w:pPr>
              <w:adjustRightInd/>
              <w:spacing w:line="300" w:lineRule="exact"/>
              <w:jc w:val="center"/>
              <w:rPr>
                <w:rFonts w:ascii="宋体" w:hAnsi="宋体" w:cs="宋体"/>
                <w:sz w:val="24"/>
                <w:highlight w:val="none"/>
              </w:rPr>
            </w:pPr>
            <w:r>
              <w:rPr>
                <w:rFonts w:hint="eastAsia" w:ascii="宋体" w:hAnsi="宋体" w:cs="宋体"/>
                <w:sz w:val="24"/>
                <w:highlight w:val="none"/>
              </w:rPr>
              <w:t>1.3.16</w:t>
            </w:r>
          </w:p>
        </w:tc>
        <w:tc>
          <w:tcPr>
            <w:tcW w:w="6373" w:type="dxa"/>
            <w:shd w:val="clear" w:color="auto" w:fill="auto"/>
            <w:noWrap/>
            <w:vAlign w:val="center"/>
          </w:tcPr>
          <w:p w14:paraId="347D3BE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采用全自动频率跟踪系统，自动搜索最佳工作状态，机器性能更稳定。</w:t>
            </w:r>
          </w:p>
        </w:tc>
        <w:tc>
          <w:tcPr>
            <w:tcW w:w="1313" w:type="dxa"/>
            <w:noWrap/>
            <w:vAlign w:val="center"/>
          </w:tcPr>
          <w:p w14:paraId="23AB1781">
            <w:pPr>
              <w:autoSpaceDE w:val="0"/>
              <w:autoSpaceDN w:val="0"/>
              <w:adjustRightInd/>
              <w:spacing w:line="300" w:lineRule="exact"/>
              <w:jc w:val="center"/>
              <w:rPr>
                <w:rFonts w:ascii="宋体" w:hAnsi="宋体" w:cs="宋体"/>
                <w:sz w:val="24"/>
                <w:highlight w:val="none"/>
                <w:lang w:val="zh-CN"/>
              </w:rPr>
            </w:pPr>
          </w:p>
        </w:tc>
      </w:tr>
      <w:tr w14:paraId="73522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B5397BA">
            <w:pPr>
              <w:adjustRightInd/>
              <w:spacing w:line="300" w:lineRule="exact"/>
              <w:jc w:val="center"/>
              <w:rPr>
                <w:rFonts w:ascii="宋体" w:hAnsi="宋体" w:cs="宋体"/>
                <w:sz w:val="24"/>
                <w:highlight w:val="none"/>
              </w:rPr>
            </w:pPr>
            <w:r>
              <w:rPr>
                <w:rFonts w:hint="eastAsia" w:ascii="宋体" w:hAnsi="宋体" w:cs="宋体"/>
                <w:sz w:val="24"/>
                <w:highlight w:val="none"/>
              </w:rPr>
              <w:t>1.3.17</w:t>
            </w:r>
          </w:p>
        </w:tc>
        <w:tc>
          <w:tcPr>
            <w:tcW w:w="6373" w:type="dxa"/>
            <w:shd w:val="clear" w:color="auto" w:fill="auto"/>
            <w:noWrap/>
            <w:vAlign w:val="center"/>
          </w:tcPr>
          <w:p w14:paraId="00453D3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超声手柄和喷砂手柄可自由拔插，能在。134℃高温和 0.22MPa。高压中消毒。</w:t>
            </w:r>
          </w:p>
        </w:tc>
        <w:tc>
          <w:tcPr>
            <w:tcW w:w="1313" w:type="dxa"/>
            <w:noWrap/>
            <w:vAlign w:val="center"/>
          </w:tcPr>
          <w:p w14:paraId="765809E9">
            <w:pPr>
              <w:autoSpaceDE w:val="0"/>
              <w:autoSpaceDN w:val="0"/>
              <w:adjustRightInd/>
              <w:spacing w:line="300" w:lineRule="exact"/>
              <w:jc w:val="center"/>
              <w:rPr>
                <w:rFonts w:ascii="宋体" w:hAnsi="宋体" w:cs="宋体"/>
                <w:sz w:val="24"/>
                <w:highlight w:val="none"/>
                <w:lang w:val="zh-CN"/>
              </w:rPr>
            </w:pPr>
          </w:p>
        </w:tc>
      </w:tr>
      <w:tr w14:paraId="6DADB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3316F4A">
            <w:pPr>
              <w:adjustRightInd/>
              <w:spacing w:line="300" w:lineRule="exact"/>
              <w:jc w:val="center"/>
              <w:rPr>
                <w:rFonts w:ascii="宋体" w:hAnsi="宋体" w:cs="宋体"/>
                <w:sz w:val="24"/>
                <w:highlight w:val="none"/>
              </w:rPr>
            </w:pPr>
            <w:r>
              <w:rPr>
                <w:rFonts w:hint="eastAsia" w:ascii="宋体" w:hAnsi="宋体" w:cs="宋体"/>
                <w:sz w:val="24"/>
                <w:highlight w:val="none"/>
              </w:rPr>
              <w:t>1.3.18</w:t>
            </w:r>
          </w:p>
        </w:tc>
        <w:tc>
          <w:tcPr>
            <w:tcW w:w="6373" w:type="dxa"/>
            <w:shd w:val="clear" w:color="auto" w:fill="auto"/>
            <w:noWrap/>
            <w:vAlign w:val="center"/>
          </w:tcPr>
          <w:p w14:paraId="5D8B473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粉罐采用漏斗型结构设计，出砂稳定，全透明材质，砂粉流动情况、剩余量360°可视。</w:t>
            </w:r>
          </w:p>
        </w:tc>
        <w:tc>
          <w:tcPr>
            <w:tcW w:w="1313" w:type="dxa"/>
            <w:noWrap/>
            <w:vAlign w:val="center"/>
          </w:tcPr>
          <w:p w14:paraId="489BE62D">
            <w:pPr>
              <w:autoSpaceDE w:val="0"/>
              <w:autoSpaceDN w:val="0"/>
              <w:adjustRightInd/>
              <w:spacing w:line="300" w:lineRule="exact"/>
              <w:jc w:val="center"/>
              <w:rPr>
                <w:rFonts w:ascii="宋体" w:hAnsi="宋体" w:cs="宋体"/>
                <w:sz w:val="24"/>
                <w:highlight w:val="none"/>
                <w:lang w:val="zh-CN"/>
              </w:rPr>
            </w:pPr>
          </w:p>
        </w:tc>
      </w:tr>
      <w:tr w14:paraId="1E711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9E7228B">
            <w:pPr>
              <w:adjustRightInd/>
              <w:spacing w:line="300" w:lineRule="exact"/>
              <w:jc w:val="center"/>
              <w:rPr>
                <w:rFonts w:ascii="宋体" w:hAnsi="宋体" w:cs="宋体"/>
                <w:sz w:val="24"/>
                <w:highlight w:val="none"/>
              </w:rPr>
            </w:pPr>
            <w:r>
              <w:rPr>
                <w:rFonts w:hint="eastAsia" w:ascii="宋体" w:hAnsi="宋体" w:cs="宋体"/>
                <w:sz w:val="24"/>
                <w:highlight w:val="none"/>
              </w:rPr>
              <w:t>1.3.19</w:t>
            </w:r>
          </w:p>
        </w:tc>
        <w:tc>
          <w:tcPr>
            <w:tcW w:w="6373" w:type="dxa"/>
            <w:shd w:val="clear" w:color="auto" w:fill="auto"/>
            <w:noWrap/>
            <w:vAlign w:val="center"/>
          </w:tcPr>
          <w:p w14:paraId="0C9FCBC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工作过程采用微电脑全自动控制，操作方便简洁，效率高。</w:t>
            </w:r>
          </w:p>
        </w:tc>
        <w:tc>
          <w:tcPr>
            <w:tcW w:w="1313" w:type="dxa"/>
            <w:noWrap/>
            <w:vAlign w:val="center"/>
          </w:tcPr>
          <w:p w14:paraId="70806AD4">
            <w:pPr>
              <w:autoSpaceDE w:val="0"/>
              <w:autoSpaceDN w:val="0"/>
              <w:adjustRightInd/>
              <w:spacing w:line="300" w:lineRule="exact"/>
              <w:jc w:val="center"/>
              <w:rPr>
                <w:rFonts w:ascii="宋体" w:hAnsi="宋体" w:cs="宋体"/>
                <w:sz w:val="24"/>
                <w:highlight w:val="none"/>
                <w:lang w:val="zh-CN"/>
              </w:rPr>
            </w:pPr>
          </w:p>
        </w:tc>
      </w:tr>
      <w:tr w14:paraId="40377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B326205">
            <w:pPr>
              <w:adjustRightInd/>
              <w:spacing w:line="300" w:lineRule="exact"/>
              <w:jc w:val="center"/>
              <w:rPr>
                <w:rFonts w:ascii="宋体" w:hAnsi="宋体" w:cs="宋体"/>
                <w:sz w:val="24"/>
                <w:highlight w:val="none"/>
              </w:rPr>
            </w:pPr>
            <w:r>
              <w:rPr>
                <w:rFonts w:hint="eastAsia" w:ascii="宋体" w:hAnsi="宋体" w:cs="宋体"/>
                <w:sz w:val="24"/>
                <w:highlight w:val="none"/>
              </w:rPr>
              <w:t>1.3.20</w:t>
            </w:r>
          </w:p>
        </w:tc>
        <w:tc>
          <w:tcPr>
            <w:tcW w:w="6373" w:type="dxa"/>
            <w:shd w:val="clear" w:color="auto" w:fill="auto"/>
            <w:noWrap/>
            <w:vAlign w:val="center"/>
          </w:tcPr>
          <w:p w14:paraId="6E1F0C3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无线多功能脚踏控制，脚踏有线、无线任意切换，使用方便。</w:t>
            </w:r>
          </w:p>
        </w:tc>
        <w:tc>
          <w:tcPr>
            <w:tcW w:w="1313" w:type="dxa"/>
            <w:noWrap/>
            <w:vAlign w:val="center"/>
          </w:tcPr>
          <w:p w14:paraId="4998D69B">
            <w:pPr>
              <w:autoSpaceDE w:val="0"/>
              <w:autoSpaceDN w:val="0"/>
              <w:adjustRightInd/>
              <w:spacing w:line="300" w:lineRule="exact"/>
              <w:jc w:val="center"/>
              <w:rPr>
                <w:rFonts w:ascii="宋体" w:hAnsi="宋体" w:cs="宋体"/>
                <w:sz w:val="24"/>
                <w:highlight w:val="none"/>
                <w:lang w:val="zh-CN"/>
              </w:rPr>
            </w:pPr>
          </w:p>
        </w:tc>
      </w:tr>
      <w:tr w14:paraId="0177F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5CEB757">
            <w:pPr>
              <w:adjustRightInd/>
              <w:spacing w:line="300" w:lineRule="exact"/>
              <w:jc w:val="center"/>
              <w:rPr>
                <w:rFonts w:ascii="宋体" w:hAnsi="宋体" w:cs="宋体"/>
                <w:sz w:val="24"/>
                <w:highlight w:val="none"/>
              </w:rPr>
            </w:pPr>
            <w:r>
              <w:rPr>
                <w:rFonts w:hint="eastAsia" w:ascii="宋体" w:hAnsi="宋体" w:cs="宋体"/>
                <w:sz w:val="24"/>
                <w:highlight w:val="none"/>
              </w:rPr>
              <w:t>1.3.21</w:t>
            </w:r>
          </w:p>
        </w:tc>
        <w:tc>
          <w:tcPr>
            <w:tcW w:w="6373" w:type="dxa"/>
            <w:shd w:val="clear" w:color="auto" w:fill="auto"/>
            <w:noWrap/>
            <w:vAlign w:val="center"/>
          </w:tcPr>
          <w:p w14:paraId="11C23A4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喷砂时可开启水温加热系统。</w:t>
            </w:r>
          </w:p>
        </w:tc>
        <w:tc>
          <w:tcPr>
            <w:tcW w:w="1313" w:type="dxa"/>
            <w:noWrap/>
            <w:vAlign w:val="center"/>
          </w:tcPr>
          <w:p w14:paraId="300130DE">
            <w:pPr>
              <w:autoSpaceDE w:val="0"/>
              <w:autoSpaceDN w:val="0"/>
              <w:adjustRightInd/>
              <w:spacing w:line="300" w:lineRule="exact"/>
              <w:jc w:val="center"/>
              <w:rPr>
                <w:rFonts w:ascii="宋体" w:hAnsi="宋体" w:cs="宋体"/>
                <w:sz w:val="24"/>
                <w:highlight w:val="none"/>
                <w:lang w:val="zh-CN"/>
              </w:rPr>
            </w:pPr>
          </w:p>
        </w:tc>
      </w:tr>
      <w:tr w14:paraId="56881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ADB4560">
            <w:pPr>
              <w:adjustRightInd/>
              <w:spacing w:line="300" w:lineRule="exact"/>
              <w:jc w:val="center"/>
              <w:rPr>
                <w:rFonts w:ascii="宋体" w:hAnsi="宋体" w:cs="宋体"/>
                <w:sz w:val="24"/>
                <w:highlight w:val="none"/>
              </w:rPr>
            </w:pPr>
            <w:r>
              <w:rPr>
                <w:rFonts w:hint="eastAsia" w:ascii="宋体" w:hAnsi="宋体" w:cs="宋体"/>
                <w:sz w:val="24"/>
                <w:highlight w:val="none"/>
              </w:rPr>
              <w:t>1.3.22</w:t>
            </w:r>
          </w:p>
        </w:tc>
        <w:tc>
          <w:tcPr>
            <w:tcW w:w="6373" w:type="dxa"/>
            <w:shd w:val="clear" w:color="auto" w:fill="auto"/>
            <w:noWrap/>
            <w:vAlign w:val="center"/>
          </w:tcPr>
          <w:p w14:paraId="5138744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内置开关电源，仅需一根电源线即可供电，主机摆放简单整洁。</w:t>
            </w:r>
          </w:p>
        </w:tc>
        <w:tc>
          <w:tcPr>
            <w:tcW w:w="1313" w:type="dxa"/>
            <w:noWrap/>
            <w:vAlign w:val="center"/>
          </w:tcPr>
          <w:p w14:paraId="2DC513F0">
            <w:pPr>
              <w:autoSpaceDE w:val="0"/>
              <w:autoSpaceDN w:val="0"/>
              <w:adjustRightInd/>
              <w:spacing w:line="300" w:lineRule="exact"/>
              <w:jc w:val="center"/>
              <w:rPr>
                <w:rFonts w:ascii="宋体" w:hAnsi="宋体" w:cs="宋体"/>
                <w:sz w:val="24"/>
                <w:highlight w:val="none"/>
                <w:lang w:val="zh-CN"/>
              </w:rPr>
            </w:pPr>
          </w:p>
        </w:tc>
      </w:tr>
      <w:tr w14:paraId="47F19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8B2808F">
            <w:pPr>
              <w:adjustRightInd/>
              <w:spacing w:line="300" w:lineRule="exact"/>
              <w:jc w:val="center"/>
              <w:rPr>
                <w:rFonts w:ascii="宋体" w:hAnsi="宋体" w:cs="宋体"/>
                <w:sz w:val="24"/>
                <w:highlight w:val="none"/>
              </w:rPr>
            </w:pPr>
            <w:r>
              <w:rPr>
                <w:rFonts w:hint="eastAsia" w:ascii="宋体" w:hAnsi="宋体" w:cs="宋体"/>
                <w:sz w:val="24"/>
                <w:highlight w:val="none"/>
              </w:rPr>
              <w:t>1.3.23</w:t>
            </w:r>
          </w:p>
        </w:tc>
        <w:tc>
          <w:tcPr>
            <w:tcW w:w="6373" w:type="dxa"/>
            <w:shd w:val="clear" w:color="auto" w:fill="auto"/>
            <w:noWrap/>
            <w:vAlign w:val="center"/>
          </w:tcPr>
          <w:p w14:paraId="10CB316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自动识别龈上、龈下砂瓶，切换气压模式。</w:t>
            </w:r>
          </w:p>
        </w:tc>
        <w:tc>
          <w:tcPr>
            <w:tcW w:w="1313" w:type="dxa"/>
            <w:noWrap/>
            <w:vAlign w:val="center"/>
          </w:tcPr>
          <w:p w14:paraId="2D329481">
            <w:pPr>
              <w:autoSpaceDE w:val="0"/>
              <w:autoSpaceDN w:val="0"/>
              <w:adjustRightInd/>
              <w:spacing w:line="300" w:lineRule="exact"/>
              <w:jc w:val="center"/>
              <w:rPr>
                <w:rFonts w:ascii="宋体" w:hAnsi="宋体" w:cs="宋体"/>
                <w:sz w:val="24"/>
                <w:highlight w:val="none"/>
                <w:lang w:val="zh-CN"/>
              </w:rPr>
            </w:pPr>
          </w:p>
        </w:tc>
      </w:tr>
      <w:tr w14:paraId="59F72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88E8D22">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1.4</w:t>
            </w:r>
          </w:p>
        </w:tc>
        <w:tc>
          <w:tcPr>
            <w:tcW w:w="6373" w:type="dxa"/>
            <w:shd w:val="clear" w:color="auto" w:fill="auto"/>
            <w:noWrap/>
            <w:vAlign w:val="center"/>
          </w:tcPr>
          <w:p w14:paraId="78A70A75">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根管马达一体机（数量：3台）</w:t>
            </w:r>
          </w:p>
        </w:tc>
        <w:tc>
          <w:tcPr>
            <w:tcW w:w="1313" w:type="dxa"/>
            <w:noWrap/>
            <w:vAlign w:val="center"/>
          </w:tcPr>
          <w:p w14:paraId="6B92082B">
            <w:pPr>
              <w:autoSpaceDE w:val="0"/>
              <w:autoSpaceDN w:val="0"/>
              <w:adjustRightInd/>
              <w:spacing w:line="300" w:lineRule="exact"/>
              <w:jc w:val="center"/>
              <w:rPr>
                <w:rFonts w:ascii="宋体" w:hAnsi="宋体" w:cs="宋体"/>
                <w:sz w:val="24"/>
                <w:highlight w:val="none"/>
              </w:rPr>
            </w:pPr>
            <w:r>
              <w:rPr>
                <w:rFonts w:hint="eastAsia" w:ascii="宋体" w:hAnsi="宋体" w:cs="宋体"/>
                <w:b/>
                <w:bCs/>
                <w:sz w:val="24"/>
                <w:highlight w:val="none"/>
              </w:rPr>
              <w:t>/</w:t>
            </w:r>
          </w:p>
        </w:tc>
      </w:tr>
      <w:tr w14:paraId="696DC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F754D4C">
            <w:pPr>
              <w:adjustRightInd/>
              <w:spacing w:line="300" w:lineRule="exact"/>
              <w:jc w:val="center"/>
              <w:rPr>
                <w:rFonts w:ascii="宋体" w:hAnsi="宋体" w:cs="宋体"/>
                <w:sz w:val="24"/>
                <w:highlight w:val="none"/>
              </w:rPr>
            </w:pPr>
            <w:r>
              <w:rPr>
                <w:rFonts w:hint="eastAsia" w:ascii="宋体" w:hAnsi="宋体" w:cs="宋体"/>
                <w:sz w:val="24"/>
                <w:highlight w:val="none"/>
              </w:rPr>
              <w:t>1.4.1</w:t>
            </w:r>
          </w:p>
        </w:tc>
        <w:tc>
          <w:tcPr>
            <w:tcW w:w="6373" w:type="dxa"/>
            <w:shd w:val="clear" w:color="auto" w:fill="auto"/>
            <w:noWrap/>
            <w:vAlign w:val="center"/>
          </w:tcPr>
          <w:p w14:paraId="0B234E5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内置≥5个可供医生自行设置的程序。</w:t>
            </w:r>
          </w:p>
        </w:tc>
        <w:tc>
          <w:tcPr>
            <w:tcW w:w="1313" w:type="dxa"/>
            <w:noWrap/>
            <w:vAlign w:val="center"/>
          </w:tcPr>
          <w:p w14:paraId="78B0AC3F">
            <w:pPr>
              <w:autoSpaceDE w:val="0"/>
              <w:autoSpaceDN w:val="0"/>
              <w:adjustRightInd/>
              <w:spacing w:line="300" w:lineRule="exact"/>
              <w:jc w:val="center"/>
              <w:rPr>
                <w:rFonts w:ascii="宋体" w:hAnsi="宋体" w:cs="宋体"/>
                <w:sz w:val="24"/>
                <w:highlight w:val="none"/>
                <w:lang w:val="zh-CN"/>
              </w:rPr>
            </w:pPr>
          </w:p>
        </w:tc>
      </w:tr>
      <w:tr w14:paraId="40912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29789DC">
            <w:pPr>
              <w:adjustRightInd/>
              <w:spacing w:line="300" w:lineRule="exact"/>
              <w:jc w:val="center"/>
              <w:rPr>
                <w:rFonts w:ascii="宋体" w:hAnsi="宋体" w:cs="宋体"/>
                <w:sz w:val="24"/>
                <w:highlight w:val="none"/>
              </w:rPr>
            </w:pPr>
            <w:r>
              <w:rPr>
                <w:rFonts w:hint="eastAsia" w:ascii="宋体" w:hAnsi="宋体" w:cs="宋体"/>
                <w:sz w:val="24"/>
                <w:highlight w:val="none"/>
              </w:rPr>
              <w:t>1.4.2</w:t>
            </w:r>
          </w:p>
        </w:tc>
        <w:tc>
          <w:tcPr>
            <w:tcW w:w="6373" w:type="dxa"/>
            <w:shd w:val="clear" w:color="auto" w:fill="auto"/>
            <w:noWrap/>
            <w:vAlign w:val="center"/>
          </w:tcPr>
          <w:p w14:paraId="4A9F711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在1.0Ncm～4.0Ncm的扭矩范围内，可设置有≥6个微调扭矩值。</w:t>
            </w:r>
          </w:p>
        </w:tc>
        <w:tc>
          <w:tcPr>
            <w:tcW w:w="1313" w:type="dxa"/>
            <w:noWrap/>
            <w:vAlign w:val="center"/>
          </w:tcPr>
          <w:p w14:paraId="7D2B0E5D">
            <w:pPr>
              <w:autoSpaceDE w:val="0"/>
              <w:autoSpaceDN w:val="0"/>
              <w:adjustRightInd/>
              <w:spacing w:line="300" w:lineRule="exact"/>
              <w:jc w:val="center"/>
              <w:rPr>
                <w:rFonts w:ascii="宋体" w:hAnsi="宋体" w:cs="宋体"/>
                <w:sz w:val="24"/>
                <w:highlight w:val="none"/>
                <w:lang w:val="zh-CN"/>
              </w:rPr>
            </w:pPr>
          </w:p>
        </w:tc>
      </w:tr>
      <w:tr w14:paraId="6D535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A2D59DD">
            <w:pPr>
              <w:adjustRightInd/>
              <w:spacing w:line="300" w:lineRule="exact"/>
              <w:jc w:val="center"/>
              <w:rPr>
                <w:rFonts w:ascii="宋体" w:hAnsi="宋体" w:cs="宋体"/>
                <w:sz w:val="24"/>
                <w:highlight w:val="none"/>
              </w:rPr>
            </w:pPr>
            <w:r>
              <w:rPr>
                <w:rFonts w:hint="eastAsia" w:ascii="宋体" w:hAnsi="宋体" w:cs="宋体"/>
                <w:sz w:val="24"/>
                <w:highlight w:val="none"/>
              </w:rPr>
              <w:t>1.4.3</w:t>
            </w:r>
          </w:p>
        </w:tc>
        <w:tc>
          <w:tcPr>
            <w:tcW w:w="6373" w:type="dxa"/>
            <w:shd w:val="clear" w:color="auto" w:fill="auto"/>
            <w:noWrap/>
            <w:vAlign w:val="center"/>
          </w:tcPr>
          <w:p w14:paraId="7BFF42D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动态扭矩实时监控，OLED操作屏幕上能够实时显示扭矩值大小。</w:t>
            </w:r>
          </w:p>
        </w:tc>
        <w:tc>
          <w:tcPr>
            <w:tcW w:w="1313" w:type="dxa"/>
            <w:noWrap/>
            <w:vAlign w:val="center"/>
          </w:tcPr>
          <w:p w14:paraId="4860B1F8">
            <w:pPr>
              <w:autoSpaceDE w:val="0"/>
              <w:autoSpaceDN w:val="0"/>
              <w:adjustRightInd/>
              <w:spacing w:line="300" w:lineRule="exact"/>
              <w:jc w:val="center"/>
              <w:rPr>
                <w:rFonts w:ascii="宋体" w:hAnsi="宋体" w:cs="宋体"/>
                <w:sz w:val="24"/>
                <w:highlight w:val="none"/>
                <w:lang w:val="zh-CN"/>
              </w:rPr>
            </w:pPr>
          </w:p>
        </w:tc>
      </w:tr>
      <w:tr w14:paraId="6173E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A1FD0A6">
            <w:pPr>
              <w:adjustRightInd/>
              <w:spacing w:line="300" w:lineRule="exact"/>
              <w:jc w:val="center"/>
              <w:rPr>
                <w:rFonts w:ascii="宋体" w:hAnsi="宋体" w:cs="宋体"/>
                <w:sz w:val="24"/>
                <w:highlight w:val="none"/>
              </w:rPr>
            </w:pPr>
            <w:r>
              <w:rPr>
                <w:rFonts w:hint="eastAsia" w:ascii="宋体" w:hAnsi="宋体" w:cs="宋体"/>
                <w:sz w:val="24"/>
                <w:highlight w:val="none"/>
              </w:rPr>
              <w:t>1.4.4</w:t>
            </w:r>
          </w:p>
        </w:tc>
        <w:tc>
          <w:tcPr>
            <w:tcW w:w="6373" w:type="dxa"/>
            <w:shd w:val="clear" w:color="auto" w:fill="auto"/>
            <w:noWrap/>
            <w:vAlign w:val="center"/>
          </w:tcPr>
          <w:p w14:paraId="642A179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遇阻回旋功能，防止断针。当工作时扭力达到预设的扭力值，马达自动反转，当工作扭力降到预设扭力值70%以下继续正转工作。</w:t>
            </w:r>
          </w:p>
        </w:tc>
        <w:tc>
          <w:tcPr>
            <w:tcW w:w="1313" w:type="dxa"/>
            <w:noWrap/>
            <w:vAlign w:val="center"/>
          </w:tcPr>
          <w:p w14:paraId="0F70B0E5">
            <w:pPr>
              <w:autoSpaceDE w:val="0"/>
              <w:autoSpaceDN w:val="0"/>
              <w:adjustRightInd/>
              <w:spacing w:line="300" w:lineRule="exact"/>
              <w:jc w:val="center"/>
              <w:rPr>
                <w:rFonts w:ascii="宋体" w:hAnsi="宋体" w:cs="宋体"/>
                <w:sz w:val="24"/>
                <w:highlight w:val="none"/>
                <w:lang w:val="zh-CN"/>
              </w:rPr>
            </w:pPr>
          </w:p>
        </w:tc>
      </w:tr>
      <w:tr w14:paraId="40391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E197163">
            <w:pPr>
              <w:adjustRightInd/>
              <w:spacing w:line="300" w:lineRule="exact"/>
              <w:jc w:val="center"/>
              <w:rPr>
                <w:rFonts w:ascii="宋体" w:hAnsi="宋体" w:cs="宋体"/>
                <w:sz w:val="24"/>
                <w:highlight w:val="none"/>
              </w:rPr>
            </w:pPr>
            <w:r>
              <w:rPr>
                <w:rFonts w:hint="eastAsia" w:ascii="宋体" w:hAnsi="宋体" w:cs="宋体"/>
                <w:sz w:val="24"/>
                <w:highlight w:val="none"/>
              </w:rPr>
              <w:t>1.4.5</w:t>
            </w:r>
          </w:p>
        </w:tc>
        <w:tc>
          <w:tcPr>
            <w:tcW w:w="6373" w:type="dxa"/>
            <w:shd w:val="clear" w:color="auto" w:fill="auto"/>
            <w:noWrap/>
            <w:vAlign w:val="center"/>
          </w:tcPr>
          <w:p w14:paraId="0523B31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转速可以调节区间120rpm～650rpm，参数适配市面上大部分锉。</w:t>
            </w:r>
          </w:p>
        </w:tc>
        <w:tc>
          <w:tcPr>
            <w:tcW w:w="1313" w:type="dxa"/>
            <w:noWrap/>
            <w:vAlign w:val="center"/>
          </w:tcPr>
          <w:p w14:paraId="1AB3871A">
            <w:pPr>
              <w:autoSpaceDE w:val="0"/>
              <w:autoSpaceDN w:val="0"/>
              <w:adjustRightInd/>
              <w:spacing w:line="300" w:lineRule="exact"/>
              <w:jc w:val="center"/>
              <w:rPr>
                <w:rFonts w:ascii="宋体" w:hAnsi="宋体" w:cs="宋体"/>
                <w:sz w:val="24"/>
                <w:highlight w:val="none"/>
                <w:lang w:val="zh-CN"/>
              </w:rPr>
            </w:pPr>
          </w:p>
        </w:tc>
      </w:tr>
      <w:tr w14:paraId="21719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AC87CA8">
            <w:pPr>
              <w:adjustRightInd/>
              <w:spacing w:line="300" w:lineRule="exact"/>
              <w:jc w:val="center"/>
              <w:rPr>
                <w:rFonts w:ascii="宋体" w:hAnsi="宋体" w:cs="宋体"/>
                <w:sz w:val="24"/>
                <w:highlight w:val="none"/>
              </w:rPr>
            </w:pPr>
            <w:r>
              <w:rPr>
                <w:rFonts w:hint="eastAsia" w:ascii="宋体" w:hAnsi="宋体" w:cs="宋体"/>
                <w:sz w:val="24"/>
                <w:highlight w:val="none"/>
              </w:rPr>
              <w:t>1.4.6</w:t>
            </w:r>
          </w:p>
        </w:tc>
        <w:tc>
          <w:tcPr>
            <w:tcW w:w="6373" w:type="dxa"/>
            <w:shd w:val="clear" w:color="auto" w:fill="auto"/>
            <w:noWrap/>
            <w:vAlign w:val="center"/>
          </w:tcPr>
          <w:p w14:paraId="79EC623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工作模式包含：正反转模式，往复旋转模式。</w:t>
            </w:r>
          </w:p>
        </w:tc>
        <w:tc>
          <w:tcPr>
            <w:tcW w:w="1313" w:type="dxa"/>
            <w:noWrap/>
            <w:vAlign w:val="center"/>
          </w:tcPr>
          <w:p w14:paraId="7D0877AB">
            <w:pPr>
              <w:autoSpaceDE w:val="0"/>
              <w:autoSpaceDN w:val="0"/>
              <w:adjustRightInd/>
              <w:spacing w:line="300" w:lineRule="exact"/>
              <w:jc w:val="center"/>
              <w:rPr>
                <w:rFonts w:ascii="宋体" w:hAnsi="宋体" w:cs="宋体"/>
                <w:sz w:val="24"/>
                <w:highlight w:val="none"/>
                <w:lang w:val="zh-CN"/>
              </w:rPr>
            </w:pPr>
          </w:p>
        </w:tc>
      </w:tr>
      <w:tr w14:paraId="18B51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6B7745F">
            <w:pPr>
              <w:adjustRightInd/>
              <w:spacing w:line="300" w:lineRule="exact"/>
              <w:jc w:val="center"/>
              <w:rPr>
                <w:rFonts w:ascii="宋体" w:hAnsi="宋体" w:cs="宋体"/>
                <w:sz w:val="24"/>
                <w:highlight w:val="none"/>
              </w:rPr>
            </w:pPr>
            <w:r>
              <w:rPr>
                <w:rFonts w:hint="eastAsia" w:ascii="宋体" w:hAnsi="宋体" w:cs="宋体"/>
                <w:sz w:val="24"/>
                <w:highlight w:val="none"/>
              </w:rPr>
              <w:t>1.4.7</w:t>
            </w:r>
          </w:p>
        </w:tc>
        <w:tc>
          <w:tcPr>
            <w:tcW w:w="6373" w:type="dxa"/>
            <w:shd w:val="clear" w:color="auto" w:fill="auto"/>
            <w:noWrap/>
            <w:vAlign w:val="center"/>
          </w:tcPr>
          <w:p w14:paraId="028A9A2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音量可调、屏幕可根据左右手使用习惯调整、自动关机、自动回到待机界面。</w:t>
            </w:r>
          </w:p>
        </w:tc>
        <w:tc>
          <w:tcPr>
            <w:tcW w:w="1313" w:type="dxa"/>
            <w:noWrap/>
            <w:vAlign w:val="center"/>
          </w:tcPr>
          <w:p w14:paraId="50D5C8A8">
            <w:pPr>
              <w:autoSpaceDE w:val="0"/>
              <w:autoSpaceDN w:val="0"/>
              <w:adjustRightInd/>
              <w:spacing w:line="300" w:lineRule="exact"/>
              <w:jc w:val="center"/>
              <w:rPr>
                <w:rFonts w:ascii="宋体" w:hAnsi="宋体" w:cs="宋体"/>
                <w:sz w:val="24"/>
                <w:highlight w:val="none"/>
                <w:lang w:val="zh-CN"/>
              </w:rPr>
            </w:pPr>
          </w:p>
        </w:tc>
      </w:tr>
      <w:tr w14:paraId="65F52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15F0C07">
            <w:pPr>
              <w:adjustRightInd/>
              <w:spacing w:line="300" w:lineRule="exact"/>
              <w:jc w:val="center"/>
              <w:rPr>
                <w:rFonts w:ascii="宋体" w:hAnsi="宋体" w:cs="宋体"/>
                <w:sz w:val="24"/>
                <w:highlight w:val="none"/>
              </w:rPr>
            </w:pPr>
            <w:r>
              <w:rPr>
                <w:rFonts w:hint="eastAsia" w:ascii="宋体" w:hAnsi="宋体" w:cs="宋体"/>
                <w:sz w:val="24"/>
                <w:highlight w:val="none"/>
              </w:rPr>
              <w:t>1.4.8</w:t>
            </w:r>
          </w:p>
        </w:tc>
        <w:tc>
          <w:tcPr>
            <w:tcW w:w="6373" w:type="dxa"/>
            <w:shd w:val="clear" w:color="auto" w:fill="auto"/>
            <w:noWrap/>
            <w:vAlign w:val="center"/>
          </w:tcPr>
          <w:p w14:paraId="7C55734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自动校准功能，可以校准弯机头的转速扭矩参数。</w:t>
            </w:r>
          </w:p>
        </w:tc>
        <w:tc>
          <w:tcPr>
            <w:tcW w:w="1313" w:type="dxa"/>
            <w:noWrap/>
            <w:vAlign w:val="center"/>
          </w:tcPr>
          <w:p w14:paraId="75988CAE">
            <w:pPr>
              <w:autoSpaceDE w:val="0"/>
              <w:autoSpaceDN w:val="0"/>
              <w:adjustRightInd/>
              <w:spacing w:line="300" w:lineRule="exact"/>
              <w:jc w:val="center"/>
              <w:rPr>
                <w:rFonts w:ascii="宋体" w:hAnsi="宋体" w:cs="宋体"/>
                <w:sz w:val="24"/>
                <w:highlight w:val="none"/>
                <w:lang w:val="zh-CN"/>
              </w:rPr>
            </w:pPr>
          </w:p>
        </w:tc>
      </w:tr>
      <w:tr w14:paraId="03A0D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3C8F7AA">
            <w:pPr>
              <w:adjustRightInd/>
              <w:spacing w:line="300" w:lineRule="exact"/>
              <w:jc w:val="center"/>
              <w:rPr>
                <w:rFonts w:ascii="宋体" w:hAnsi="宋体" w:cs="宋体"/>
                <w:sz w:val="24"/>
                <w:highlight w:val="none"/>
              </w:rPr>
            </w:pPr>
            <w:r>
              <w:rPr>
                <w:rFonts w:hint="eastAsia" w:ascii="宋体" w:hAnsi="宋体" w:cs="宋体"/>
                <w:sz w:val="24"/>
                <w:highlight w:val="none"/>
              </w:rPr>
              <w:t>1.4.9</w:t>
            </w:r>
          </w:p>
        </w:tc>
        <w:tc>
          <w:tcPr>
            <w:tcW w:w="6373" w:type="dxa"/>
            <w:shd w:val="clear" w:color="auto" w:fill="auto"/>
            <w:noWrap/>
            <w:vAlign w:val="center"/>
          </w:tcPr>
          <w:p w14:paraId="62600D2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适用于往复旋转和360度旋转的镍钛根管预备器械系统，内置250/30:210/30:180/30:150/30:30/150等多组往复旋转角度数据，并且参数可调整适用于Reciproc、Waveone、Mtwo、Protaper等各品牌系统。</w:t>
            </w:r>
          </w:p>
        </w:tc>
        <w:tc>
          <w:tcPr>
            <w:tcW w:w="1313" w:type="dxa"/>
            <w:noWrap/>
            <w:vAlign w:val="center"/>
          </w:tcPr>
          <w:p w14:paraId="17A14E37">
            <w:pPr>
              <w:autoSpaceDE w:val="0"/>
              <w:autoSpaceDN w:val="0"/>
              <w:adjustRightInd/>
              <w:spacing w:line="300" w:lineRule="exact"/>
              <w:jc w:val="center"/>
              <w:rPr>
                <w:rFonts w:ascii="宋体" w:hAnsi="宋体" w:cs="宋体"/>
                <w:sz w:val="24"/>
                <w:highlight w:val="none"/>
                <w:lang w:val="zh-CN"/>
              </w:rPr>
            </w:pPr>
          </w:p>
        </w:tc>
      </w:tr>
      <w:tr w14:paraId="40676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1984012">
            <w:pPr>
              <w:adjustRightInd/>
              <w:spacing w:line="300" w:lineRule="exact"/>
              <w:jc w:val="center"/>
              <w:rPr>
                <w:rFonts w:ascii="宋体" w:hAnsi="宋体" w:cs="宋体"/>
                <w:sz w:val="24"/>
                <w:highlight w:val="none"/>
              </w:rPr>
            </w:pPr>
            <w:r>
              <w:rPr>
                <w:rFonts w:hint="eastAsia" w:ascii="宋体" w:hAnsi="宋体" w:cs="宋体"/>
                <w:sz w:val="24"/>
                <w:highlight w:val="none"/>
              </w:rPr>
              <w:t>1.4.10</w:t>
            </w:r>
          </w:p>
        </w:tc>
        <w:tc>
          <w:tcPr>
            <w:tcW w:w="6373" w:type="dxa"/>
            <w:shd w:val="clear" w:color="auto" w:fill="auto"/>
            <w:noWrap/>
            <w:vAlign w:val="center"/>
          </w:tcPr>
          <w:p w14:paraId="35046A3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可重新设定设备出厂时内部存储的数据。</w:t>
            </w:r>
          </w:p>
        </w:tc>
        <w:tc>
          <w:tcPr>
            <w:tcW w:w="1313" w:type="dxa"/>
            <w:noWrap/>
            <w:vAlign w:val="center"/>
          </w:tcPr>
          <w:p w14:paraId="63F5F35A">
            <w:pPr>
              <w:autoSpaceDE w:val="0"/>
              <w:autoSpaceDN w:val="0"/>
              <w:adjustRightInd/>
              <w:spacing w:line="300" w:lineRule="exact"/>
              <w:jc w:val="center"/>
              <w:rPr>
                <w:rFonts w:ascii="宋体" w:hAnsi="宋体" w:cs="宋体"/>
                <w:sz w:val="24"/>
                <w:highlight w:val="none"/>
                <w:lang w:val="zh-CN"/>
              </w:rPr>
            </w:pPr>
          </w:p>
        </w:tc>
      </w:tr>
      <w:tr w14:paraId="066C5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5A81F3D">
            <w:pPr>
              <w:adjustRightInd/>
              <w:spacing w:line="300" w:lineRule="exact"/>
              <w:jc w:val="center"/>
              <w:rPr>
                <w:rFonts w:ascii="宋体" w:hAnsi="宋体" w:cs="宋体"/>
                <w:sz w:val="24"/>
                <w:highlight w:val="none"/>
              </w:rPr>
            </w:pPr>
            <w:r>
              <w:rPr>
                <w:rFonts w:hint="eastAsia" w:ascii="宋体" w:hAnsi="宋体" w:cs="宋体"/>
                <w:sz w:val="24"/>
                <w:highlight w:val="none"/>
              </w:rPr>
              <w:t>1.4.11</w:t>
            </w:r>
          </w:p>
        </w:tc>
        <w:tc>
          <w:tcPr>
            <w:tcW w:w="6373" w:type="dxa"/>
            <w:shd w:val="clear" w:color="auto" w:fill="auto"/>
            <w:noWrap/>
            <w:vAlign w:val="center"/>
          </w:tcPr>
          <w:p w14:paraId="5B8FEC2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内置充电电池，可连续稳定工作4小时以上。</w:t>
            </w:r>
          </w:p>
        </w:tc>
        <w:tc>
          <w:tcPr>
            <w:tcW w:w="1313" w:type="dxa"/>
            <w:noWrap/>
            <w:vAlign w:val="center"/>
          </w:tcPr>
          <w:p w14:paraId="528564EF">
            <w:pPr>
              <w:autoSpaceDE w:val="0"/>
              <w:autoSpaceDN w:val="0"/>
              <w:adjustRightInd/>
              <w:spacing w:line="300" w:lineRule="exact"/>
              <w:jc w:val="center"/>
              <w:rPr>
                <w:rFonts w:ascii="宋体" w:hAnsi="宋体" w:cs="宋体"/>
                <w:sz w:val="24"/>
                <w:highlight w:val="none"/>
                <w:lang w:val="zh-CN"/>
              </w:rPr>
            </w:pPr>
          </w:p>
        </w:tc>
      </w:tr>
      <w:tr w14:paraId="39041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CEDFF97">
            <w:pPr>
              <w:adjustRightInd/>
              <w:spacing w:line="300" w:lineRule="exact"/>
              <w:jc w:val="center"/>
              <w:rPr>
                <w:rFonts w:ascii="宋体" w:hAnsi="宋体" w:cs="宋体"/>
                <w:sz w:val="24"/>
                <w:highlight w:val="none"/>
              </w:rPr>
            </w:pPr>
            <w:r>
              <w:rPr>
                <w:rFonts w:hint="eastAsia" w:ascii="宋体" w:hAnsi="宋体" w:cs="宋体"/>
                <w:sz w:val="24"/>
                <w:highlight w:val="none"/>
              </w:rPr>
              <w:t>1.4.12</w:t>
            </w:r>
          </w:p>
        </w:tc>
        <w:tc>
          <w:tcPr>
            <w:tcW w:w="6373" w:type="dxa"/>
            <w:shd w:val="clear" w:color="auto" w:fill="auto"/>
            <w:noWrap/>
            <w:vAlign w:val="center"/>
          </w:tcPr>
          <w:p w14:paraId="7C7920B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无线根管马达，启动后超时自关闭功能。</w:t>
            </w:r>
          </w:p>
        </w:tc>
        <w:tc>
          <w:tcPr>
            <w:tcW w:w="1313" w:type="dxa"/>
            <w:noWrap/>
            <w:vAlign w:val="center"/>
          </w:tcPr>
          <w:p w14:paraId="7D921124">
            <w:pPr>
              <w:autoSpaceDE w:val="0"/>
              <w:autoSpaceDN w:val="0"/>
              <w:adjustRightInd/>
              <w:spacing w:line="300" w:lineRule="exact"/>
              <w:jc w:val="center"/>
              <w:rPr>
                <w:rFonts w:ascii="宋体" w:hAnsi="宋体" w:cs="宋体"/>
                <w:sz w:val="24"/>
                <w:highlight w:val="none"/>
                <w:lang w:val="zh-CN"/>
              </w:rPr>
            </w:pPr>
          </w:p>
        </w:tc>
      </w:tr>
      <w:tr w14:paraId="3EA16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13CBD2D">
            <w:pPr>
              <w:adjustRightInd/>
              <w:spacing w:line="300" w:lineRule="exact"/>
              <w:jc w:val="center"/>
              <w:rPr>
                <w:rFonts w:ascii="宋体" w:hAnsi="宋体" w:cs="宋体"/>
                <w:sz w:val="24"/>
                <w:highlight w:val="none"/>
              </w:rPr>
            </w:pPr>
            <w:r>
              <w:rPr>
                <w:rFonts w:hint="eastAsia" w:ascii="宋体" w:hAnsi="宋体" w:cs="宋体"/>
                <w:sz w:val="24"/>
                <w:highlight w:val="none"/>
              </w:rPr>
              <w:t>1.4.13</w:t>
            </w:r>
          </w:p>
        </w:tc>
        <w:tc>
          <w:tcPr>
            <w:tcW w:w="6373" w:type="dxa"/>
            <w:shd w:val="clear" w:color="auto" w:fill="auto"/>
            <w:noWrap/>
            <w:vAlign w:val="center"/>
          </w:tcPr>
          <w:p w14:paraId="1DF8CB8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一体化高精度1:1弯机头，机头可340°旋转。</w:t>
            </w:r>
          </w:p>
        </w:tc>
        <w:tc>
          <w:tcPr>
            <w:tcW w:w="1313" w:type="dxa"/>
            <w:noWrap/>
            <w:vAlign w:val="center"/>
          </w:tcPr>
          <w:p w14:paraId="6EC4F66A">
            <w:pPr>
              <w:autoSpaceDE w:val="0"/>
              <w:autoSpaceDN w:val="0"/>
              <w:adjustRightInd/>
              <w:spacing w:line="300" w:lineRule="exact"/>
              <w:jc w:val="center"/>
              <w:rPr>
                <w:rFonts w:ascii="宋体" w:hAnsi="宋体" w:cs="宋体"/>
                <w:sz w:val="24"/>
                <w:highlight w:val="none"/>
                <w:lang w:val="zh-CN"/>
              </w:rPr>
            </w:pPr>
          </w:p>
        </w:tc>
      </w:tr>
      <w:tr w14:paraId="527CA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A3B758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1.5</w:t>
            </w:r>
          </w:p>
        </w:tc>
        <w:tc>
          <w:tcPr>
            <w:tcW w:w="6373" w:type="dxa"/>
            <w:shd w:val="clear" w:color="auto" w:fill="auto"/>
            <w:noWrap/>
            <w:vAlign w:val="center"/>
          </w:tcPr>
          <w:p w14:paraId="00F1BDD9">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光固化机（数量：1台）</w:t>
            </w:r>
          </w:p>
        </w:tc>
        <w:tc>
          <w:tcPr>
            <w:tcW w:w="1313" w:type="dxa"/>
            <w:noWrap/>
            <w:vAlign w:val="center"/>
          </w:tcPr>
          <w:p w14:paraId="3E7EE9B3">
            <w:pPr>
              <w:autoSpaceDE w:val="0"/>
              <w:autoSpaceDN w:val="0"/>
              <w:adjustRightInd/>
              <w:spacing w:line="300" w:lineRule="exact"/>
              <w:jc w:val="center"/>
              <w:rPr>
                <w:rFonts w:ascii="宋体" w:hAnsi="宋体" w:cs="宋体"/>
                <w:sz w:val="24"/>
                <w:highlight w:val="none"/>
              </w:rPr>
            </w:pPr>
            <w:r>
              <w:rPr>
                <w:rFonts w:hint="eastAsia" w:ascii="宋体" w:hAnsi="宋体" w:cs="宋体"/>
                <w:b/>
                <w:bCs/>
                <w:sz w:val="24"/>
                <w:highlight w:val="none"/>
              </w:rPr>
              <w:t>/</w:t>
            </w:r>
          </w:p>
        </w:tc>
      </w:tr>
      <w:tr w14:paraId="12689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557CD8C">
            <w:pPr>
              <w:adjustRightInd/>
              <w:spacing w:line="300" w:lineRule="exact"/>
              <w:jc w:val="center"/>
              <w:rPr>
                <w:rFonts w:ascii="宋体" w:hAnsi="宋体" w:cs="宋体"/>
                <w:sz w:val="24"/>
                <w:highlight w:val="none"/>
              </w:rPr>
            </w:pPr>
            <w:r>
              <w:rPr>
                <w:rFonts w:hint="eastAsia" w:ascii="宋体" w:hAnsi="宋体" w:cs="宋体"/>
                <w:sz w:val="24"/>
                <w:highlight w:val="none"/>
              </w:rPr>
              <w:t>1.5.1</w:t>
            </w:r>
          </w:p>
        </w:tc>
        <w:tc>
          <w:tcPr>
            <w:tcW w:w="6373" w:type="dxa"/>
            <w:shd w:val="clear" w:color="auto" w:fill="auto"/>
            <w:noWrap/>
            <w:vAlign w:val="center"/>
          </w:tcPr>
          <w:p w14:paraId="359029D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对成人或儿童进行牙齿牙病防治；光敏树脂照射使之迅速固化。</w:t>
            </w:r>
          </w:p>
        </w:tc>
        <w:tc>
          <w:tcPr>
            <w:tcW w:w="1313" w:type="dxa"/>
            <w:noWrap/>
            <w:vAlign w:val="center"/>
          </w:tcPr>
          <w:p w14:paraId="0A1EB9C1">
            <w:pPr>
              <w:autoSpaceDE w:val="0"/>
              <w:autoSpaceDN w:val="0"/>
              <w:adjustRightInd/>
              <w:spacing w:line="300" w:lineRule="exact"/>
              <w:jc w:val="center"/>
              <w:rPr>
                <w:rFonts w:ascii="宋体" w:hAnsi="宋体" w:cs="宋体"/>
                <w:b/>
                <w:bCs/>
                <w:sz w:val="24"/>
                <w:highlight w:val="none"/>
              </w:rPr>
            </w:pPr>
          </w:p>
        </w:tc>
      </w:tr>
      <w:tr w14:paraId="29340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2F0FC33">
            <w:pPr>
              <w:adjustRightInd/>
              <w:spacing w:line="300" w:lineRule="exact"/>
              <w:jc w:val="center"/>
              <w:rPr>
                <w:rFonts w:ascii="宋体" w:hAnsi="宋体" w:cs="宋体"/>
                <w:sz w:val="24"/>
                <w:highlight w:val="none"/>
              </w:rPr>
            </w:pPr>
            <w:r>
              <w:rPr>
                <w:rFonts w:hint="eastAsia" w:ascii="宋体" w:hAnsi="宋体" w:cs="宋体"/>
                <w:sz w:val="24"/>
                <w:highlight w:val="none"/>
              </w:rPr>
              <w:t>1.5.2</w:t>
            </w:r>
          </w:p>
        </w:tc>
        <w:tc>
          <w:tcPr>
            <w:tcW w:w="6373" w:type="dxa"/>
            <w:shd w:val="clear" w:color="auto" w:fill="auto"/>
            <w:noWrap/>
            <w:vAlign w:val="center"/>
          </w:tcPr>
          <w:p w14:paraId="751CEC9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≥5W大功率蓝光LED灯。</w:t>
            </w:r>
          </w:p>
        </w:tc>
        <w:tc>
          <w:tcPr>
            <w:tcW w:w="1313" w:type="dxa"/>
            <w:noWrap/>
            <w:vAlign w:val="center"/>
          </w:tcPr>
          <w:p w14:paraId="7D4D17B2">
            <w:pPr>
              <w:autoSpaceDE w:val="0"/>
              <w:autoSpaceDN w:val="0"/>
              <w:adjustRightInd/>
              <w:spacing w:line="300" w:lineRule="exact"/>
              <w:jc w:val="center"/>
              <w:rPr>
                <w:rFonts w:ascii="宋体" w:hAnsi="宋体" w:cs="宋体"/>
                <w:sz w:val="24"/>
                <w:highlight w:val="none"/>
                <w:lang w:val="zh-CN"/>
              </w:rPr>
            </w:pPr>
          </w:p>
        </w:tc>
      </w:tr>
      <w:tr w14:paraId="00934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6F9AE0F">
            <w:pPr>
              <w:adjustRightInd/>
              <w:spacing w:line="300" w:lineRule="exact"/>
              <w:jc w:val="center"/>
              <w:rPr>
                <w:rFonts w:ascii="宋体" w:hAnsi="宋体" w:cs="宋体"/>
                <w:sz w:val="24"/>
                <w:highlight w:val="none"/>
              </w:rPr>
            </w:pPr>
            <w:r>
              <w:rPr>
                <w:rFonts w:hint="eastAsia" w:ascii="宋体" w:hAnsi="宋体" w:cs="宋体"/>
                <w:sz w:val="24"/>
                <w:highlight w:val="none"/>
              </w:rPr>
              <w:t>1.5.3</w:t>
            </w:r>
          </w:p>
        </w:tc>
        <w:tc>
          <w:tcPr>
            <w:tcW w:w="6373" w:type="dxa"/>
            <w:shd w:val="clear" w:color="auto" w:fill="auto"/>
            <w:noWrap/>
            <w:vAlign w:val="center"/>
          </w:tcPr>
          <w:p w14:paraId="5091D94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波长：385nm～515nm。</w:t>
            </w:r>
          </w:p>
        </w:tc>
        <w:tc>
          <w:tcPr>
            <w:tcW w:w="1313" w:type="dxa"/>
            <w:noWrap/>
            <w:vAlign w:val="center"/>
          </w:tcPr>
          <w:p w14:paraId="1B71C086">
            <w:pPr>
              <w:autoSpaceDE w:val="0"/>
              <w:autoSpaceDN w:val="0"/>
              <w:adjustRightInd/>
              <w:spacing w:line="300" w:lineRule="exact"/>
              <w:jc w:val="center"/>
              <w:rPr>
                <w:rFonts w:ascii="宋体" w:hAnsi="宋体" w:cs="宋体"/>
                <w:sz w:val="24"/>
                <w:highlight w:val="none"/>
                <w:lang w:val="zh-CN"/>
              </w:rPr>
            </w:pPr>
          </w:p>
        </w:tc>
      </w:tr>
      <w:tr w14:paraId="5B103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E58EE82">
            <w:pPr>
              <w:adjustRightInd/>
              <w:spacing w:line="300" w:lineRule="exact"/>
              <w:jc w:val="center"/>
              <w:rPr>
                <w:rFonts w:ascii="宋体" w:hAnsi="宋体" w:cs="宋体"/>
                <w:sz w:val="24"/>
                <w:highlight w:val="none"/>
              </w:rPr>
            </w:pPr>
            <w:r>
              <w:rPr>
                <w:rFonts w:hint="eastAsia" w:ascii="宋体" w:hAnsi="宋体" w:cs="宋体"/>
                <w:sz w:val="24"/>
                <w:highlight w:val="none"/>
              </w:rPr>
              <w:t>1.5.4</w:t>
            </w:r>
          </w:p>
        </w:tc>
        <w:tc>
          <w:tcPr>
            <w:tcW w:w="6373" w:type="dxa"/>
            <w:shd w:val="clear" w:color="auto" w:fill="auto"/>
            <w:noWrap/>
            <w:vAlign w:val="center"/>
          </w:tcPr>
          <w:p w14:paraId="11B760E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类别：1类。</w:t>
            </w:r>
          </w:p>
        </w:tc>
        <w:tc>
          <w:tcPr>
            <w:tcW w:w="1313" w:type="dxa"/>
            <w:noWrap/>
            <w:vAlign w:val="center"/>
          </w:tcPr>
          <w:p w14:paraId="2D013E80">
            <w:pPr>
              <w:autoSpaceDE w:val="0"/>
              <w:autoSpaceDN w:val="0"/>
              <w:adjustRightInd/>
              <w:spacing w:line="300" w:lineRule="exact"/>
              <w:jc w:val="center"/>
              <w:rPr>
                <w:rFonts w:ascii="宋体" w:hAnsi="宋体" w:cs="宋体"/>
                <w:b/>
                <w:bCs/>
                <w:sz w:val="24"/>
                <w:highlight w:val="none"/>
              </w:rPr>
            </w:pPr>
          </w:p>
        </w:tc>
      </w:tr>
      <w:tr w14:paraId="588A9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F9DA240">
            <w:pPr>
              <w:adjustRightInd/>
              <w:spacing w:line="300" w:lineRule="exact"/>
              <w:jc w:val="center"/>
              <w:rPr>
                <w:rFonts w:ascii="宋体" w:hAnsi="宋体" w:cs="宋体"/>
                <w:sz w:val="24"/>
                <w:highlight w:val="none"/>
              </w:rPr>
            </w:pPr>
            <w:r>
              <w:rPr>
                <w:rFonts w:hint="eastAsia" w:ascii="宋体" w:hAnsi="宋体" w:cs="宋体"/>
                <w:sz w:val="24"/>
                <w:highlight w:val="none"/>
              </w:rPr>
              <w:t>1.5.5</w:t>
            </w:r>
          </w:p>
        </w:tc>
        <w:tc>
          <w:tcPr>
            <w:tcW w:w="6373" w:type="dxa"/>
            <w:shd w:val="clear" w:color="auto" w:fill="auto"/>
            <w:noWrap/>
            <w:vAlign w:val="center"/>
          </w:tcPr>
          <w:p w14:paraId="3FC8342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发射极限（AEL）：3.9×0.001J。</w:t>
            </w:r>
          </w:p>
        </w:tc>
        <w:tc>
          <w:tcPr>
            <w:tcW w:w="1313" w:type="dxa"/>
            <w:noWrap/>
            <w:vAlign w:val="center"/>
          </w:tcPr>
          <w:p w14:paraId="7C550C70">
            <w:pPr>
              <w:autoSpaceDE w:val="0"/>
              <w:autoSpaceDN w:val="0"/>
              <w:adjustRightInd/>
              <w:spacing w:line="300" w:lineRule="exact"/>
              <w:jc w:val="center"/>
              <w:rPr>
                <w:rFonts w:ascii="宋体" w:hAnsi="宋体" w:cs="宋体"/>
                <w:sz w:val="24"/>
                <w:highlight w:val="none"/>
                <w:lang w:val="zh-CN"/>
              </w:rPr>
            </w:pPr>
          </w:p>
        </w:tc>
      </w:tr>
      <w:tr w14:paraId="06299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755AEF3">
            <w:pPr>
              <w:adjustRightInd/>
              <w:spacing w:line="300" w:lineRule="exact"/>
              <w:jc w:val="center"/>
              <w:rPr>
                <w:rFonts w:ascii="宋体" w:hAnsi="宋体" w:cs="宋体"/>
                <w:sz w:val="24"/>
                <w:highlight w:val="none"/>
              </w:rPr>
            </w:pPr>
            <w:r>
              <w:rPr>
                <w:rFonts w:hint="eastAsia" w:ascii="宋体" w:hAnsi="宋体" w:cs="宋体"/>
                <w:sz w:val="24"/>
                <w:highlight w:val="none"/>
              </w:rPr>
              <w:t>1.5.6</w:t>
            </w:r>
          </w:p>
        </w:tc>
        <w:tc>
          <w:tcPr>
            <w:tcW w:w="6373" w:type="dxa"/>
            <w:shd w:val="clear" w:color="auto" w:fill="auto"/>
            <w:noWrap/>
            <w:vAlign w:val="center"/>
          </w:tcPr>
          <w:p w14:paraId="5CA4C1B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400nm-515nm（蓝光）</w:t>
            </w:r>
          </w:p>
        </w:tc>
        <w:tc>
          <w:tcPr>
            <w:tcW w:w="1313" w:type="dxa"/>
            <w:noWrap/>
            <w:vAlign w:val="center"/>
          </w:tcPr>
          <w:p w14:paraId="79BE2C95">
            <w:pPr>
              <w:autoSpaceDE w:val="0"/>
              <w:autoSpaceDN w:val="0"/>
              <w:adjustRightInd/>
              <w:spacing w:line="300" w:lineRule="exact"/>
              <w:jc w:val="center"/>
              <w:rPr>
                <w:rFonts w:ascii="宋体" w:hAnsi="宋体" w:cs="宋体"/>
                <w:sz w:val="24"/>
                <w:highlight w:val="none"/>
                <w:lang w:val="zh-CN"/>
              </w:rPr>
            </w:pPr>
          </w:p>
        </w:tc>
      </w:tr>
      <w:tr w14:paraId="71417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1EEE670">
            <w:pPr>
              <w:adjustRightInd/>
              <w:spacing w:line="300" w:lineRule="exact"/>
              <w:jc w:val="center"/>
              <w:rPr>
                <w:rFonts w:ascii="宋体" w:hAnsi="宋体" w:cs="宋体"/>
                <w:sz w:val="24"/>
                <w:highlight w:val="none"/>
              </w:rPr>
            </w:pPr>
            <w:r>
              <w:rPr>
                <w:rFonts w:hint="eastAsia" w:ascii="宋体" w:hAnsi="宋体" w:cs="宋体"/>
                <w:sz w:val="24"/>
                <w:highlight w:val="none"/>
              </w:rPr>
              <w:t>1.5.7</w:t>
            </w:r>
          </w:p>
        </w:tc>
        <w:tc>
          <w:tcPr>
            <w:tcW w:w="6373" w:type="dxa"/>
            <w:shd w:val="clear" w:color="auto" w:fill="auto"/>
            <w:noWrap/>
            <w:vAlign w:val="center"/>
          </w:tcPr>
          <w:p w14:paraId="3BB385E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波长范围的辐射：≥250mW/cm²</w:t>
            </w:r>
          </w:p>
        </w:tc>
        <w:tc>
          <w:tcPr>
            <w:tcW w:w="1313" w:type="dxa"/>
            <w:noWrap/>
            <w:vAlign w:val="center"/>
          </w:tcPr>
          <w:p w14:paraId="0F0B52F1">
            <w:pPr>
              <w:autoSpaceDE w:val="0"/>
              <w:autoSpaceDN w:val="0"/>
              <w:adjustRightInd/>
              <w:spacing w:line="300" w:lineRule="exact"/>
              <w:jc w:val="center"/>
              <w:rPr>
                <w:rFonts w:ascii="宋体" w:hAnsi="宋体" w:cs="宋体"/>
                <w:b/>
                <w:bCs/>
                <w:sz w:val="24"/>
                <w:highlight w:val="none"/>
                <w:lang w:val="zh-CN"/>
              </w:rPr>
            </w:pPr>
          </w:p>
        </w:tc>
      </w:tr>
      <w:tr w14:paraId="76230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0AA8450">
            <w:pPr>
              <w:adjustRightInd/>
              <w:spacing w:line="300" w:lineRule="exact"/>
              <w:jc w:val="center"/>
              <w:rPr>
                <w:rFonts w:ascii="宋体" w:hAnsi="宋体" w:cs="宋体"/>
                <w:sz w:val="24"/>
                <w:highlight w:val="none"/>
              </w:rPr>
            </w:pPr>
            <w:r>
              <w:rPr>
                <w:rFonts w:hint="eastAsia" w:ascii="宋体" w:hAnsi="宋体" w:cs="宋体"/>
                <w:sz w:val="24"/>
                <w:highlight w:val="none"/>
              </w:rPr>
              <w:t>1.5.8</w:t>
            </w:r>
          </w:p>
        </w:tc>
        <w:tc>
          <w:tcPr>
            <w:tcW w:w="6373" w:type="dxa"/>
            <w:shd w:val="clear" w:color="auto" w:fill="auto"/>
            <w:noWrap/>
            <w:vAlign w:val="center"/>
          </w:tcPr>
          <w:p w14:paraId="3C65DBF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高光强模式光强：2300mW/C㎡～2500mW/C㎡，可设定P1模式的工作时间：1秒，3秒。</w:t>
            </w:r>
          </w:p>
        </w:tc>
        <w:tc>
          <w:tcPr>
            <w:tcW w:w="1313" w:type="dxa"/>
            <w:noWrap/>
            <w:vAlign w:val="center"/>
          </w:tcPr>
          <w:p w14:paraId="5E45C324">
            <w:pPr>
              <w:autoSpaceDE w:val="0"/>
              <w:autoSpaceDN w:val="0"/>
              <w:adjustRightInd/>
              <w:spacing w:line="300" w:lineRule="exact"/>
              <w:jc w:val="center"/>
              <w:rPr>
                <w:rFonts w:ascii="宋体" w:hAnsi="宋体" w:cs="宋体"/>
                <w:b/>
                <w:bCs/>
                <w:sz w:val="24"/>
                <w:highlight w:val="none"/>
                <w:lang w:val="zh-CN"/>
              </w:rPr>
            </w:pPr>
          </w:p>
        </w:tc>
      </w:tr>
      <w:tr w14:paraId="48CB2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8A37D54">
            <w:pPr>
              <w:adjustRightInd/>
              <w:spacing w:line="300" w:lineRule="exact"/>
              <w:jc w:val="center"/>
              <w:rPr>
                <w:rFonts w:ascii="宋体" w:hAnsi="宋体" w:cs="宋体"/>
                <w:sz w:val="24"/>
                <w:highlight w:val="none"/>
              </w:rPr>
            </w:pPr>
            <w:r>
              <w:rPr>
                <w:rFonts w:hint="eastAsia" w:ascii="宋体" w:hAnsi="宋体" w:cs="宋体"/>
                <w:sz w:val="24"/>
                <w:highlight w:val="none"/>
              </w:rPr>
              <w:t>1.5.9</w:t>
            </w:r>
          </w:p>
        </w:tc>
        <w:tc>
          <w:tcPr>
            <w:tcW w:w="6373" w:type="dxa"/>
            <w:shd w:val="clear" w:color="auto" w:fill="auto"/>
            <w:noWrap/>
            <w:vAlign w:val="center"/>
          </w:tcPr>
          <w:p w14:paraId="7E024CF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标准光模式光强：1000mW/C㎡～1200mW/C㎡，可设定模式工作时间：5秒，10秒，15秒，20秒。</w:t>
            </w:r>
          </w:p>
        </w:tc>
        <w:tc>
          <w:tcPr>
            <w:tcW w:w="1313" w:type="dxa"/>
            <w:noWrap/>
            <w:vAlign w:val="center"/>
          </w:tcPr>
          <w:p w14:paraId="67938EC8">
            <w:pPr>
              <w:autoSpaceDE w:val="0"/>
              <w:autoSpaceDN w:val="0"/>
              <w:adjustRightInd/>
              <w:spacing w:line="300" w:lineRule="exact"/>
              <w:jc w:val="center"/>
              <w:rPr>
                <w:rFonts w:ascii="宋体" w:hAnsi="宋体" w:cs="宋体"/>
                <w:sz w:val="24"/>
                <w:highlight w:val="none"/>
                <w:lang w:val="zh-CN"/>
              </w:rPr>
            </w:pPr>
          </w:p>
        </w:tc>
      </w:tr>
      <w:tr w14:paraId="7A246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6D9EF7F">
            <w:pPr>
              <w:adjustRightInd/>
              <w:spacing w:line="300" w:lineRule="exact"/>
              <w:jc w:val="center"/>
              <w:rPr>
                <w:rFonts w:ascii="宋体" w:hAnsi="宋体" w:cs="宋体"/>
                <w:sz w:val="24"/>
                <w:highlight w:val="none"/>
              </w:rPr>
            </w:pPr>
            <w:r>
              <w:rPr>
                <w:rFonts w:hint="eastAsia" w:ascii="宋体" w:hAnsi="宋体" w:cs="宋体"/>
                <w:sz w:val="24"/>
                <w:highlight w:val="none"/>
              </w:rPr>
              <w:t>1.5.10</w:t>
            </w:r>
          </w:p>
        </w:tc>
        <w:tc>
          <w:tcPr>
            <w:tcW w:w="6373" w:type="dxa"/>
            <w:shd w:val="clear" w:color="auto" w:fill="auto"/>
            <w:noWrap/>
            <w:vAlign w:val="center"/>
          </w:tcPr>
          <w:p w14:paraId="766194B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恒定光输出，不因电池量下降而影响固化效果</w:t>
            </w:r>
          </w:p>
        </w:tc>
        <w:tc>
          <w:tcPr>
            <w:tcW w:w="1313" w:type="dxa"/>
            <w:noWrap/>
            <w:vAlign w:val="center"/>
          </w:tcPr>
          <w:p w14:paraId="28B4A8E1">
            <w:pPr>
              <w:autoSpaceDE w:val="0"/>
              <w:autoSpaceDN w:val="0"/>
              <w:adjustRightInd/>
              <w:spacing w:line="300" w:lineRule="exact"/>
              <w:jc w:val="center"/>
              <w:rPr>
                <w:rFonts w:ascii="宋体" w:hAnsi="宋体" w:cs="宋体"/>
                <w:sz w:val="24"/>
                <w:highlight w:val="none"/>
                <w:lang w:val="zh-CN"/>
              </w:rPr>
            </w:pPr>
          </w:p>
        </w:tc>
      </w:tr>
      <w:tr w14:paraId="77051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277C4A2">
            <w:pPr>
              <w:adjustRightInd/>
              <w:spacing w:line="300" w:lineRule="exact"/>
              <w:jc w:val="center"/>
              <w:rPr>
                <w:rFonts w:ascii="宋体" w:hAnsi="宋体" w:cs="宋体"/>
                <w:sz w:val="24"/>
                <w:highlight w:val="none"/>
              </w:rPr>
            </w:pPr>
            <w:r>
              <w:rPr>
                <w:rFonts w:hint="eastAsia" w:ascii="宋体" w:hAnsi="宋体" w:cs="宋体"/>
                <w:sz w:val="24"/>
                <w:highlight w:val="none"/>
              </w:rPr>
              <w:t>1.5.11</w:t>
            </w:r>
          </w:p>
        </w:tc>
        <w:tc>
          <w:tcPr>
            <w:tcW w:w="6373" w:type="dxa"/>
            <w:shd w:val="clear" w:color="auto" w:fill="auto"/>
            <w:noWrap/>
            <w:vAlign w:val="center"/>
          </w:tcPr>
          <w:p w14:paraId="03548D0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大容量电池，一次充满电，光照10秒/次，可连续使用500次以上</w:t>
            </w:r>
          </w:p>
        </w:tc>
        <w:tc>
          <w:tcPr>
            <w:tcW w:w="1313" w:type="dxa"/>
            <w:noWrap/>
            <w:vAlign w:val="center"/>
          </w:tcPr>
          <w:p w14:paraId="6AE85787">
            <w:pPr>
              <w:autoSpaceDE w:val="0"/>
              <w:autoSpaceDN w:val="0"/>
              <w:adjustRightInd/>
              <w:spacing w:line="300" w:lineRule="exact"/>
              <w:jc w:val="center"/>
              <w:rPr>
                <w:rFonts w:ascii="宋体" w:hAnsi="宋体" w:cs="宋体"/>
                <w:sz w:val="24"/>
                <w:highlight w:val="none"/>
                <w:lang w:val="zh-CN"/>
              </w:rPr>
            </w:pPr>
          </w:p>
        </w:tc>
      </w:tr>
      <w:tr w14:paraId="247C1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AA6057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1.6</w:t>
            </w:r>
          </w:p>
        </w:tc>
        <w:tc>
          <w:tcPr>
            <w:tcW w:w="6373" w:type="dxa"/>
            <w:shd w:val="clear" w:color="auto" w:fill="auto"/>
            <w:noWrap/>
            <w:vAlign w:val="center"/>
          </w:tcPr>
          <w:p w14:paraId="2C50456C">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牙科手机（数量：3台）</w:t>
            </w:r>
          </w:p>
        </w:tc>
        <w:tc>
          <w:tcPr>
            <w:tcW w:w="1313" w:type="dxa"/>
            <w:noWrap/>
            <w:vAlign w:val="center"/>
          </w:tcPr>
          <w:p w14:paraId="2D4C8002">
            <w:pPr>
              <w:autoSpaceDE w:val="0"/>
              <w:autoSpaceDN w:val="0"/>
              <w:adjustRightInd/>
              <w:spacing w:line="300" w:lineRule="exact"/>
              <w:jc w:val="center"/>
              <w:rPr>
                <w:rFonts w:ascii="宋体" w:hAnsi="宋体" w:cs="宋体"/>
                <w:b/>
                <w:bCs/>
                <w:sz w:val="24"/>
                <w:highlight w:val="none"/>
              </w:rPr>
            </w:pPr>
          </w:p>
        </w:tc>
      </w:tr>
      <w:tr w14:paraId="0727D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0D8ACFE">
            <w:pPr>
              <w:adjustRightInd/>
              <w:spacing w:line="300" w:lineRule="exact"/>
              <w:jc w:val="center"/>
              <w:rPr>
                <w:rFonts w:ascii="宋体" w:hAnsi="宋体" w:cs="宋体"/>
                <w:sz w:val="24"/>
                <w:highlight w:val="none"/>
              </w:rPr>
            </w:pPr>
            <w:r>
              <w:rPr>
                <w:rFonts w:hint="eastAsia" w:ascii="宋体" w:hAnsi="宋体" w:cs="宋体"/>
                <w:sz w:val="24"/>
                <w:highlight w:val="none"/>
              </w:rPr>
              <w:t>1.6.1</w:t>
            </w:r>
          </w:p>
        </w:tc>
        <w:tc>
          <w:tcPr>
            <w:tcW w:w="6373" w:type="dxa"/>
            <w:shd w:val="clear" w:color="auto" w:fill="auto"/>
            <w:noWrap/>
            <w:vAlign w:val="center"/>
          </w:tcPr>
          <w:p w14:paraId="750A06C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高速手机参数</w:t>
            </w:r>
          </w:p>
        </w:tc>
        <w:tc>
          <w:tcPr>
            <w:tcW w:w="1313" w:type="dxa"/>
            <w:noWrap/>
            <w:vAlign w:val="center"/>
          </w:tcPr>
          <w:p w14:paraId="2D358E30">
            <w:pPr>
              <w:autoSpaceDE w:val="0"/>
              <w:autoSpaceDN w:val="0"/>
              <w:adjustRightInd/>
              <w:spacing w:line="300" w:lineRule="exact"/>
              <w:jc w:val="center"/>
              <w:rPr>
                <w:rFonts w:ascii="宋体" w:hAnsi="宋体" w:cs="宋体"/>
                <w:sz w:val="24"/>
                <w:highlight w:val="none"/>
                <w:lang w:val="zh-CN"/>
              </w:rPr>
            </w:pPr>
          </w:p>
        </w:tc>
      </w:tr>
      <w:tr w14:paraId="1236D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8FD19E0">
            <w:pPr>
              <w:adjustRightInd/>
              <w:spacing w:line="300" w:lineRule="exact"/>
              <w:jc w:val="center"/>
              <w:rPr>
                <w:rFonts w:ascii="宋体" w:hAnsi="宋体" w:cs="宋体"/>
                <w:sz w:val="24"/>
                <w:highlight w:val="none"/>
              </w:rPr>
            </w:pPr>
            <w:r>
              <w:rPr>
                <w:rFonts w:hint="eastAsia" w:ascii="宋体" w:hAnsi="宋体" w:cs="宋体"/>
                <w:sz w:val="24"/>
                <w:highlight w:val="none"/>
              </w:rPr>
              <w:t>1.6.1.1</w:t>
            </w:r>
          </w:p>
        </w:tc>
        <w:tc>
          <w:tcPr>
            <w:tcW w:w="6373" w:type="dxa"/>
            <w:shd w:val="clear" w:color="auto" w:fill="auto"/>
            <w:noWrap/>
            <w:vAlign w:val="center"/>
          </w:tcPr>
          <w:p w14:paraId="017E662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转速：350000～450000RPM，头部直径：ø11.2×H13.4mm，按钮换针式，4孔接头。</w:t>
            </w:r>
          </w:p>
        </w:tc>
        <w:tc>
          <w:tcPr>
            <w:tcW w:w="1313" w:type="dxa"/>
            <w:noWrap/>
            <w:vAlign w:val="center"/>
          </w:tcPr>
          <w:p w14:paraId="338DA470">
            <w:pPr>
              <w:autoSpaceDE w:val="0"/>
              <w:autoSpaceDN w:val="0"/>
              <w:adjustRightInd/>
              <w:spacing w:line="300" w:lineRule="exact"/>
              <w:jc w:val="center"/>
              <w:rPr>
                <w:rFonts w:ascii="宋体" w:hAnsi="宋体" w:cs="宋体"/>
                <w:b/>
                <w:bCs/>
                <w:sz w:val="24"/>
                <w:highlight w:val="none"/>
                <w:lang w:val="zh-CN"/>
              </w:rPr>
            </w:pPr>
          </w:p>
        </w:tc>
      </w:tr>
      <w:tr w14:paraId="2A061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C3FC445">
            <w:pPr>
              <w:adjustRightInd/>
              <w:spacing w:line="300" w:lineRule="exact"/>
              <w:jc w:val="center"/>
              <w:rPr>
                <w:rFonts w:ascii="宋体" w:hAnsi="宋体" w:cs="宋体"/>
                <w:sz w:val="24"/>
                <w:highlight w:val="none"/>
              </w:rPr>
            </w:pPr>
            <w:r>
              <w:rPr>
                <w:rFonts w:hint="eastAsia" w:ascii="宋体" w:hAnsi="宋体" w:cs="宋体"/>
                <w:sz w:val="24"/>
                <w:highlight w:val="none"/>
              </w:rPr>
              <w:t>1.6.1.2</w:t>
            </w:r>
          </w:p>
        </w:tc>
        <w:tc>
          <w:tcPr>
            <w:tcW w:w="6373" w:type="dxa"/>
            <w:shd w:val="clear" w:color="auto" w:fill="auto"/>
            <w:noWrap/>
            <w:vAlign w:val="center"/>
          </w:tcPr>
          <w:p w14:paraId="672813E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不锈钢机身，陶瓷球形轴承，防回吸机头系统，单点喷雾</w:t>
            </w:r>
          </w:p>
        </w:tc>
        <w:tc>
          <w:tcPr>
            <w:tcW w:w="1313" w:type="dxa"/>
            <w:noWrap/>
            <w:vAlign w:val="center"/>
          </w:tcPr>
          <w:p w14:paraId="33098C69">
            <w:pPr>
              <w:autoSpaceDE w:val="0"/>
              <w:autoSpaceDN w:val="0"/>
              <w:adjustRightInd/>
              <w:spacing w:line="300" w:lineRule="exact"/>
              <w:jc w:val="center"/>
              <w:rPr>
                <w:rFonts w:ascii="宋体" w:hAnsi="宋体" w:cs="宋体"/>
                <w:sz w:val="24"/>
                <w:highlight w:val="none"/>
                <w:lang w:val="zh-CN"/>
              </w:rPr>
            </w:pPr>
          </w:p>
        </w:tc>
      </w:tr>
      <w:tr w14:paraId="29818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0B2CAB8">
            <w:pPr>
              <w:adjustRightInd/>
              <w:spacing w:line="300" w:lineRule="exact"/>
              <w:jc w:val="center"/>
              <w:rPr>
                <w:rFonts w:ascii="宋体" w:hAnsi="宋体" w:cs="宋体"/>
                <w:sz w:val="24"/>
                <w:highlight w:val="none"/>
              </w:rPr>
            </w:pPr>
            <w:r>
              <w:rPr>
                <w:rFonts w:hint="eastAsia" w:ascii="宋体" w:hAnsi="宋体" w:cs="宋体"/>
                <w:sz w:val="24"/>
                <w:highlight w:val="none"/>
              </w:rPr>
              <w:t>1.6.2</w:t>
            </w:r>
          </w:p>
        </w:tc>
        <w:tc>
          <w:tcPr>
            <w:tcW w:w="6373" w:type="dxa"/>
            <w:shd w:val="clear" w:color="auto" w:fill="auto"/>
            <w:noWrap/>
            <w:vAlign w:val="center"/>
          </w:tcPr>
          <w:p w14:paraId="31109D8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弯机参数</w:t>
            </w:r>
          </w:p>
        </w:tc>
        <w:tc>
          <w:tcPr>
            <w:tcW w:w="1313" w:type="dxa"/>
            <w:noWrap/>
            <w:vAlign w:val="center"/>
          </w:tcPr>
          <w:p w14:paraId="3B662B8F">
            <w:pPr>
              <w:autoSpaceDE w:val="0"/>
              <w:autoSpaceDN w:val="0"/>
              <w:adjustRightInd/>
              <w:spacing w:line="300" w:lineRule="exact"/>
              <w:jc w:val="center"/>
              <w:rPr>
                <w:rFonts w:ascii="宋体" w:hAnsi="宋体" w:cs="宋体"/>
                <w:sz w:val="24"/>
                <w:highlight w:val="none"/>
                <w:lang w:val="zh-CN"/>
              </w:rPr>
            </w:pPr>
          </w:p>
        </w:tc>
      </w:tr>
      <w:tr w14:paraId="1744A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8BF9A77">
            <w:pPr>
              <w:adjustRightInd/>
              <w:spacing w:line="300" w:lineRule="exact"/>
              <w:jc w:val="center"/>
              <w:rPr>
                <w:rFonts w:ascii="宋体" w:hAnsi="宋体" w:cs="宋体"/>
                <w:sz w:val="24"/>
                <w:highlight w:val="none"/>
              </w:rPr>
            </w:pPr>
            <w:r>
              <w:rPr>
                <w:rFonts w:hint="eastAsia" w:ascii="宋体" w:hAnsi="宋体" w:cs="宋体"/>
                <w:sz w:val="24"/>
                <w:highlight w:val="none"/>
              </w:rPr>
              <w:t>1.6.2.1</w:t>
            </w:r>
          </w:p>
        </w:tc>
        <w:tc>
          <w:tcPr>
            <w:tcW w:w="6373" w:type="dxa"/>
            <w:shd w:val="clear" w:color="auto" w:fill="auto"/>
            <w:noWrap/>
            <w:vAlign w:val="center"/>
          </w:tcPr>
          <w:p w14:paraId="7A5AF29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等速1:1，CA 车针用(ø2.35)，按钮换针式，最高转速：≥30000 RPM。</w:t>
            </w:r>
          </w:p>
        </w:tc>
        <w:tc>
          <w:tcPr>
            <w:tcW w:w="1313" w:type="dxa"/>
            <w:noWrap/>
            <w:vAlign w:val="center"/>
          </w:tcPr>
          <w:p w14:paraId="124DBB3B">
            <w:pPr>
              <w:autoSpaceDE w:val="0"/>
              <w:autoSpaceDN w:val="0"/>
              <w:adjustRightInd/>
              <w:spacing w:line="300" w:lineRule="exact"/>
              <w:jc w:val="center"/>
              <w:rPr>
                <w:rFonts w:ascii="宋体" w:hAnsi="宋体" w:cs="宋体"/>
                <w:sz w:val="24"/>
                <w:highlight w:val="none"/>
                <w:lang w:val="zh-CN"/>
              </w:rPr>
            </w:pPr>
          </w:p>
        </w:tc>
      </w:tr>
      <w:tr w14:paraId="0C382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AA0B7EC">
            <w:pPr>
              <w:adjustRightInd/>
              <w:spacing w:line="300" w:lineRule="exact"/>
              <w:jc w:val="center"/>
              <w:rPr>
                <w:rFonts w:ascii="宋体" w:hAnsi="宋体" w:cs="宋体"/>
                <w:sz w:val="24"/>
                <w:highlight w:val="none"/>
              </w:rPr>
            </w:pPr>
            <w:r>
              <w:rPr>
                <w:rFonts w:hint="eastAsia" w:ascii="宋体" w:hAnsi="宋体" w:cs="宋体"/>
                <w:sz w:val="24"/>
                <w:highlight w:val="none"/>
              </w:rPr>
              <w:t>1.6.3</w:t>
            </w:r>
          </w:p>
        </w:tc>
        <w:tc>
          <w:tcPr>
            <w:tcW w:w="6373" w:type="dxa"/>
            <w:shd w:val="clear" w:color="auto" w:fill="auto"/>
            <w:noWrap/>
            <w:vAlign w:val="center"/>
          </w:tcPr>
          <w:p w14:paraId="77B0155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直机参数</w:t>
            </w:r>
          </w:p>
        </w:tc>
        <w:tc>
          <w:tcPr>
            <w:tcW w:w="1313" w:type="dxa"/>
            <w:noWrap/>
            <w:vAlign w:val="center"/>
          </w:tcPr>
          <w:p w14:paraId="50D6988E">
            <w:pPr>
              <w:autoSpaceDE w:val="0"/>
              <w:autoSpaceDN w:val="0"/>
              <w:adjustRightInd/>
              <w:spacing w:line="300" w:lineRule="exact"/>
              <w:jc w:val="center"/>
              <w:rPr>
                <w:rFonts w:ascii="宋体" w:hAnsi="宋体" w:cs="宋体"/>
                <w:sz w:val="24"/>
                <w:highlight w:val="none"/>
                <w:lang w:val="zh-CN"/>
              </w:rPr>
            </w:pPr>
          </w:p>
        </w:tc>
      </w:tr>
      <w:tr w14:paraId="3A069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C3CB42">
            <w:pPr>
              <w:adjustRightInd/>
              <w:spacing w:line="300" w:lineRule="exact"/>
              <w:jc w:val="center"/>
              <w:rPr>
                <w:rFonts w:ascii="宋体" w:hAnsi="宋体" w:cs="宋体"/>
                <w:sz w:val="24"/>
                <w:highlight w:val="none"/>
              </w:rPr>
            </w:pPr>
            <w:r>
              <w:rPr>
                <w:rFonts w:hint="eastAsia" w:ascii="宋体" w:hAnsi="宋体" w:cs="宋体"/>
                <w:sz w:val="24"/>
                <w:highlight w:val="none"/>
              </w:rPr>
              <w:t>1.6.3.1</w:t>
            </w:r>
          </w:p>
        </w:tc>
        <w:tc>
          <w:tcPr>
            <w:tcW w:w="6373" w:type="dxa"/>
            <w:shd w:val="clear" w:color="auto" w:fill="auto"/>
            <w:noWrap/>
            <w:vAlign w:val="center"/>
          </w:tcPr>
          <w:p w14:paraId="42E41C8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等速1:1，HP车针用(ø2.35)，防回吸机头系统，最高转速: ≥40000RPM。</w:t>
            </w:r>
          </w:p>
        </w:tc>
        <w:tc>
          <w:tcPr>
            <w:tcW w:w="1313" w:type="dxa"/>
            <w:noWrap/>
            <w:vAlign w:val="center"/>
          </w:tcPr>
          <w:p w14:paraId="025D9887">
            <w:pPr>
              <w:autoSpaceDE w:val="0"/>
              <w:autoSpaceDN w:val="0"/>
              <w:adjustRightInd/>
              <w:spacing w:line="300" w:lineRule="exact"/>
              <w:jc w:val="center"/>
              <w:rPr>
                <w:rFonts w:ascii="宋体" w:hAnsi="宋体" w:cs="宋体"/>
                <w:sz w:val="24"/>
                <w:highlight w:val="none"/>
                <w:lang w:val="zh-CN"/>
              </w:rPr>
            </w:pPr>
          </w:p>
        </w:tc>
      </w:tr>
      <w:tr w14:paraId="2B96E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058EB78">
            <w:pPr>
              <w:adjustRightInd/>
              <w:spacing w:line="300" w:lineRule="exact"/>
              <w:jc w:val="center"/>
              <w:rPr>
                <w:rFonts w:ascii="宋体" w:hAnsi="宋体" w:cs="宋体"/>
                <w:sz w:val="24"/>
                <w:highlight w:val="none"/>
              </w:rPr>
            </w:pPr>
            <w:r>
              <w:rPr>
                <w:rFonts w:hint="eastAsia" w:ascii="宋体" w:hAnsi="宋体" w:cs="宋体"/>
                <w:sz w:val="24"/>
                <w:highlight w:val="none"/>
              </w:rPr>
              <w:t>1.6.4</w:t>
            </w:r>
          </w:p>
        </w:tc>
        <w:tc>
          <w:tcPr>
            <w:tcW w:w="6373" w:type="dxa"/>
            <w:shd w:val="clear" w:color="auto" w:fill="auto"/>
            <w:noWrap/>
            <w:vAlign w:val="center"/>
          </w:tcPr>
          <w:p w14:paraId="6BA60D9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气动马达参数</w:t>
            </w:r>
          </w:p>
        </w:tc>
        <w:tc>
          <w:tcPr>
            <w:tcW w:w="1313" w:type="dxa"/>
            <w:noWrap/>
            <w:vAlign w:val="center"/>
          </w:tcPr>
          <w:p w14:paraId="1B28D65E">
            <w:pPr>
              <w:autoSpaceDE w:val="0"/>
              <w:autoSpaceDN w:val="0"/>
              <w:adjustRightInd/>
              <w:spacing w:line="300" w:lineRule="exact"/>
              <w:jc w:val="center"/>
              <w:rPr>
                <w:rFonts w:ascii="宋体" w:hAnsi="宋体" w:cs="宋体"/>
                <w:sz w:val="24"/>
                <w:highlight w:val="none"/>
                <w:lang w:val="zh-CN"/>
              </w:rPr>
            </w:pPr>
          </w:p>
        </w:tc>
      </w:tr>
      <w:tr w14:paraId="23544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5F3D61B">
            <w:pPr>
              <w:adjustRightInd/>
              <w:spacing w:line="300" w:lineRule="exact"/>
              <w:jc w:val="center"/>
              <w:rPr>
                <w:rFonts w:ascii="宋体" w:hAnsi="宋体" w:cs="宋体"/>
                <w:sz w:val="24"/>
                <w:highlight w:val="none"/>
              </w:rPr>
            </w:pPr>
            <w:r>
              <w:rPr>
                <w:rFonts w:hint="eastAsia" w:ascii="宋体" w:hAnsi="宋体" w:cs="宋体"/>
                <w:sz w:val="24"/>
                <w:highlight w:val="none"/>
              </w:rPr>
              <w:t>1.6.4.1</w:t>
            </w:r>
          </w:p>
        </w:tc>
        <w:tc>
          <w:tcPr>
            <w:tcW w:w="6373" w:type="dxa"/>
            <w:shd w:val="clear" w:color="auto" w:fill="auto"/>
            <w:noWrap/>
            <w:vAlign w:val="center"/>
          </w:tcPr>
          <w:p w14:paraId="7970FD6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标准4孔，最大转速为22000转/min-1±10%。</w:t>
            </w:r>
          </w:p>
        </w:tc>
        <w:tc>
          <w:tcPr>
            <w:tcW w:w="1313" w:type="dxa"/>
            <w:noWrap/>
            <w:vAlign w:val="center"/>
          </w:tcPr>
          <w:p w14:paraId="4A8CE942">
            <w:pPr>
              <w:autoSpaceDE w:val="0"/>
              <w:autoSpaceDN w:val="0"/>
              <w:adjustRightInd/>
              <w:spacing w:line="300" w:lineRule="exact"/>
              <w:jc w:val="center"/>
              <w:rPr>
                <w:rFonts w:ascii="宋体" w:hAnsi="宋体" w:cs="宋体"/>
                <w:sz w:val="24"/>
                <w:highlight w:val="none"/>
                <w:lang w:val="zh-CN"/>
              </w:rPr>
            </w:pPr>
          </w:p>
        </w:tc>
      </w:tr>
      <w:tr w14:paraId="17626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72B9ED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1.7</w:t>
            </w:r>
          </w:p>
        </w:tc>
        <w:tc>
          <w:tcPr>
            <w:tcW w:w="6373" w:type="dxa"/>
            <w:shd w:val="clear" w:color="auto" w:fill="auto"/>
            <w:noWrap/>
            <w:vAlign w:val="center"/>
          </w:tcPr>
          <w:p w14:paraId="6FFCB922">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气泵（数量：1台）</w:t>
            </w:r>
          </w:p>
        </w:tc>
        <w:tc>
          <w:tcPr>
            <w:tcW w:w="1313" w:type="dxa"/>
            <w:noWrap/>
            <w:vAlign w:val="center"/>
          </w:tcPr>
          <w:p w14:paraId="790F83BE">
            <w:pPr>
              <w:autoSpaceDE w:val="0"/>
              <w:autoSpaceDN w:val="0"/>
              <w:adjustRightInd/>
              <w:spacing w:line="300" w:lineRule="exact"/>
              <w:jc w:val="center"/>
              <w:rPr>
                <w:rFonts w:ascii="宋体" w:hAnsi="宋体" w:cs="宋体"/>
                <w:sz w:val="24"/>
                <w:highlight w:val="none"/>
                <w:lang w:val="zh-CN"/>
              </w:rPr>
            </w:pPr>
          </w:p>
        </w:tc>
      </w:tr>
      <w:tr w14:paraId="28F8B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57CB573">
            <w:pPr>
              <w:adjustRightInd/>
              <w:spacing w:line="300" w:lineRule="exact"/>
              <w:jc w:val="center"/>
              <w:rPr>
                <w:rFonts w:ascii="宋体" w:hAnsi="宋体" w:cs="宋体"/>
                <w:sz w:val="24"/>
                <w:highlight w:val="none"/>
              </w:rPr>
            </w:pPr>
            <w:r>
              <w:rPr>
                <w:rFonts w:hint="eastAsia" w:ascii="宋体" w:hAnsi="宋体" w:cs="宋体"/>
                <w:sz w:val="24"/>
                <w:highlight w:val="none"/>
              </w:rPr>
              <w:t>1.7.1</w:t>
            </w:r>
          </w:p>
        </w:tc>
        <w:tc>
          <w:tcPr>
            <w:tcW w:w="6373" w:type="dxa"/>
            <w:shd w:val="clear" w:color="auto" w:fill="auto"/>
            <w:noWrap/>
            <w:vAlign w:val="center"/>
          </w:tcPr>
          <w:p w14:paraId="55B386B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流量：≥0.28m³/min。</w:t>
            </w:r>
          </w:p>
        </w:tc>
        <w:tc>
          <w:tcPr>
            <w:tcW w:w="1313" w:type="dxa"/>
            <w:noWrap/>
            <w:vAlign w:val="center"/>
          </w:tcPr>
          <w:p w14:paraId="2D615D24">
            <w:pPr>
              <w:autoSpaceDE w:val="0"/>
              <w:autoSpaceDN w:val="0"/>
              <w:adjustRightInd/>
              <w:spacing w:line="300" w:lineRule="exact"/>
              <w:jc w:val="center"/>
              <w:rPr>
                <w:rFonts w:ascii="宋体" w:hAnsi="宋体" w:cs="宋体"/>
                <w:sz w:val="24"/>
                <w:highlight w:val="none"/>
                <w:lang w:val="zh-CN"/>
              </w:rPr>
            </w:pPr>
          </w:p>
        </w:tc>
      </w:tr>
      <w:tr w14:paraId="19718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97BEC58">
            <w:pPr>
              <w:adjustRightInd/>
              <w:spacing w:line="300" w:lineRule="exact"/>
              <w:jc w:val="center"/>
              <w:rPr>
                <w:rFonts w:ascii="宋体" w:hAnsi="宋体" w:cs="宋体"/>
                <w:sz w:val="24"/>
                <w:highlight w:val="none"/>
              </w:rPr>
            </w:pPr>
            <w:r>
              <w:rPr>
                <w:rFonts w:hint="eastAsia" w:ascii="宋体" w:hAnsi="宋体" w:cs="宋体"/>
                <w:sz w:val="24"/>
                <w:highlight w:val="none"/>
              </w:rPr>
              <w:t>1.7.2</w:t>
            </w:r>
          </w:p>
        </w:tc>
        <w:tc>
          <w:tcPr>
            <w:tcW w:w="6373" w:type="dxa"/>
            <w:shd w:val="clear" w:color="auto" w:fill="auto"/>
            <w:noWrap/>
            <w:vAlign w:val="center"/>
          </w:tcPr>
          <w:p w14:paraId="606F1DD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最高压力：≥0.8MPa。</w:t>
            </w:r>
          </w:p>
        </w:tc>
        <w:tc>
          <w:tcPr>
            <w:tcW w:w="1313" w:type="dxa"/>
            <w:noWrap/>
            <w:vAlign w:val="center"/>
          </w:tcPr>
          <w:p w14:paraId="637AEAF0">
            <w:pPr>
              <w:autoSpaceDE w:val="0"/>
              <w:autoSpaceDN w:val="0"/>
              <w:adjustRightInd/>
              <w:spacing w:line="300" w:lineRule="exact"/>
              <w:jc w:val="center"/>
              <w:rPr>
                <w:rFonts w:ascii="宋体" w:hAnsi="宋体" w:cs="宋体"/>
                <w:sz w:val="24"/>
                <w:highlight w:val="none"/>
                <w:lang w:val="zh-CN"/>
              </w:rPr>
            </w:pPr>
          </w:p>
        </w:tc>
      </w:tr>
      <w:tr w14:paraId="375B1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7CE4C63">
            <w:pPr>
              <w:adjustRightInd/>
              <w:spacing w:line="300" w:lineRule="exact"/>
              <w:jc w:val="center"/>
              <w:rPr>
                <w:rFonts w:ascii="宋体" w:hAnsi="宋体" w:cs="宋体"/>
                <w:sz w:val="24"/>
                <w:highlight w:val="none"/>
              </w:rPr>
            </w:pPr>
            <w:r>
              <w:rPr>
                <w:rFonts w:hint="eastAsia" w:ascii="宋体" w:hAnsi="宋体" w:cs="宋体"/>
                <w:sz w:val="24"/>
                <w:highlight w:val="none"/>
              </w:rPr>
              <w:t>1.7.3</w:t>
            </w:r>
          </w:p>
        </w:tc>
        <w:tc>
          <w:tcPr>
            <w:tcW w:w="6373" w:type="dxa"/>
            <w:shd w:val="clear" w:color="auto" w:fill="auto"/>
            <w:noWrap/>
            <w:vAlign w:val="center"/>
          </w:tcPr>
          <w:p w14:paraId="7B7BA67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压力开关设定调节范围：0.5～0.8MPa。</w:t>
            </w:r>
          </w:p>
        </w:tc>
        <w:tc>
          <w:tcPr>
            <w:tcW w:w="1313" w:type="dxa"/>
            <w:noWrap/>
            <w:vAlign w:val="center"/>
          </w:tcPr>
          <w:p w14:paraId="073D76CB">
            <w:pPr>
              <w:autoSpaceDE w:val="0"/>
              <w:autoSpaceDN w:val="0"/>
              <w:adjustRightInd/>
              <w:spacing w:line="300" w:lineRule="exact"/>
              <w:jc w:val="center"/>
              <w:rPr>
                <w:rFonts w:ascii="宋体" w:hAnsi="宋体" w:cs="宋体"/>
                <w:sz w:val="24"/>
                <w:highlight w:val="none"/>
                <w:lang w:val="zh-CN"/>
              </w:rPr>
            </w:pPr>
          </w:p>
        </w:tc>
      </w:tr>
      <w:tr w14:paraId="73521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F506B09">
            <w:pPr>
              <w:adjustRightInd/>
              <w:spacing w:line="300" w:lineRule="exact"/>
              <w:jc w:val="center"/>
              <w:rPr>
                <w:rFonts w:ascii="宋体" w:hAnsi="宋体" w:cs="宋体"/>
                <w:sz w:val="24"/>
                <w:highlight w:val="none"/>
              </w:rPr>
            </w:pPr>
            <w:r>
              <w:rPr>
                <w:rFonts w:hint="eastAsia" w:ascii="宋体" w:hAnsi="宋体" w:cs="宋体"/>
                <w:sz w:val="24"/>
                <w:highlight w:val="none"/>
              </w:rPr>
              <w:t>1.7.4</w:t>
            </w:r>
          </w:p>
        </w:tc>
        <w:tc>
          <w:tcPr>
            <w:tcW w:w="6373" w:type="dxa"/>
            <w:shd w:val="clear" w:color="auto" w:fill="auto"/>
            <w:noWrap/>
            <w:vAlign w:val="center"/>
          </w:tcPr>
          <w:p w14:paraId="6B68993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转速：≥1400RPM</w:t>
            </w:r>
          </w:p>
        </w:tc>
        <w:tc>
          <w:tcPr>
            <w:tcW w:w="1313" w:type="dxa"/>
            <w:noWrap/>
            <w:vAlign w:val="center"/>
          </w:tcPr>
          <w:p w14:paraId="15637D51">
            <w:pPr>
              <w:autoSpaceDE w:val="0"/>
              <w:autoSpaceDN w:val="0"/>
              <w:adjustRightInd/>
              <w:spacing w:line="300" w:lineRule="exact"/>
              <w:jc w:val="center"/>
              <w:rPr>
                <w:rFonts w:ascii="宋体" w:hAnsi="宋体" w:cs="宋体"/>
                <w:sz w:val="24"/>
                <w:highlight w:val="none"/>
                <w:lang w:val="zh-CN"/>
              </w:rPr>
            </w:pPr>
          </w:p>
        </w:tc>
      </w:tr>
      <w:tr w14:paraId="1B01C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A732E70">
            <w:pPr>
              <w:adjustRightInd/>
              <w:spacing w:line="300" w:lineRule="exact"/>
              <w:jc w:val="center"/>
              <w:rPr>
                <w:rFonts w:ascii="宋体" w:hAnsi="宋体" w:cs="宋体"/>
                <w:sz w:val="24"/>
                <w:highlight w:val="none"/>
              </w:rPr>
            </w:pPr>
            <w:r>
              <w:rPr>
                <w:rFonts w:hint="eastAsia" w:ascii="宋体" w:hAnsi="宋体" w:cs="宋体"/>
                <w:sz w:val="24"/>
                <w:highlight w:val="none"/>
              </w:rPr>
              <w:t>1.7.5</w:t>
            </w:r>
          </w:p>
        </w:tc>
        <w:tc>
          <w:tcPr>
            <w:tcW w:w="6373" w:type="dxa"/>
            <w:shd w:val="clear" w:color="auto" w:fill="auto"/>
            <w:noWrap/>
            <w:vAlign w:val="center"/>
          </w:tcPr>
          <w:p w14:paraId="2DF4031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气罐容积：≥130Lt</w:t>
            </w:r>
          </w:p>
        </w:tc>
        <w:tc>
          <w:tcPr>
            <w:tcW w:w="1313" w:type="dxa"/>
            <w:noWrap/>
            <w:vAlign w:val="center"/>
          </w:tcPr>
          <w:p w14:paraId="5623DED3">
            <w:pPr>
              <w:autoSpaceDE w:val="0"/>
              <w:autoSpaceDN w:val="0"/>
              <w:adjustRightInd/>
              <w:spacing w:line="300" w:lineRule="exact"/>
              <w:jc w:val="center"/>
              <w:rPr>
                <w:rFonts w:ascii="宋体" w:hAnsi="宋体" w:cs="宋体"/>
                <w:sz w:val="24"/>
                <w:highlight w:val="none"/>
                <w:lang w:val="zh-CN"/>
              </w:rPr>
            </w:pPr>
          </w:p>
        </w:tc>
      </w:tr>
      <w:tr w14:paraId="75926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DB42C4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1.8</w:t>
            </w:r>
          </w:p>
        </w:tc>
        <w:tc>
          <w:tcPr>
            <w:tcW w:w="6373" w:type="dxa"/>
            <w:shd w:val="clear" w:color="auto" w:fill="auto"/>
            <w:noWrap/>
            <w:vAlign w:val="center"/>
          </w:tcPr>
          <w:p w14:paraId="3F7D467E">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负压（数量：1台）</w:t>
            </w:r>
          </w:p>
        </w:tc>
        <w:tc>
          <w:tcPr>
            <w:tcW w:w="1313" w:type="dxa"/>
            <w:noWrap/>
            <w:vAlign w:val="center"/>
          </w:tcPr>
          <w:p w14:paraId="2B6F2CFD">
            <w:pPr>
              <w:autoSpaceDE w:val="0"/>
              <w:autoSpaceDN w:val="0"/>
              <w:adjustRightInd/>
              <w:spacing w:line="300" w:lineRule="exact"/>
              <w:jc w:val="center"/>
              <w:rPr>
                <w:rFonts w:ascii="宋体" w:hAnsi="宋体" w:cs="宋体"/>
                <w:sz w:val="24"/>
                <w:highlight w:val="none"/>
                <w:lang w:val="zh-CN"/>
              </w:rPr>
            </w:pPr>
          </w:p>
        </w:tc>
      </w:tr>
      <w:tr w14:paraId="08D5E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EA7BA8C">
            <w:pPr>
              <w:adjustRightInd/>
              <w:spacing w:line="300" w:lineRule="exact"/>
              <w:jc w:val="center"/>
              <w:rPr>
                <w:rFonts w:ascii="宋体" w:hAnsi="宋体" w:cs="宋体"/>
                <w:sz w:val="24"/>
                <w:highlight w:val="none"/>
              </w:rPr>
            </w:pPr>
            <w:r>
              <w:rPr>
                <w:rFonts w:hint="eastAsia" w:ascii="宋体" w:hAnsi="宋体" w:cs="宋体"/>
                <w:sz w:val="24"/>
                <w:highlight w:val="none"/>
              </w:rPr>
              <w:t>1.8.1</w:t>
            </w:r>
          </w:p>
        </w:tc>
        <w:tc>
          <w:tcPr>
            <w:tcW w:w="6373" w:type="dxa"/>
            <w:shd w:val="clear" w:color="auto" w:fill="auto"/>
            <w:noWrap/>
            <w:vAlign w:val="center"/>
          </w:tcPr>
          <w:p w14:paraId="15EF0CF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流量：≥650L/min。</w:t>
            </w:r>
          </w:p>
        </w:tc>
        <w:tc>
          <w:tcPr>
            <w:tcW w:w="1313" w:type="dxa"/>
            <w:noWrap/>
            <w:vAlign w:val="center"/>
          </w:tcPr>
          <w:p w14:paraId="671562DB">
            <w:pPr>
              <w:autoSpaceDE w:val="0"/>
              <w:autoSpaceDN w:val="0"/>
              <w:adjustRightInd/>
              <w:spacing w:line="300" w:lineRule="exact"/>
              <w:jc w:val="center"/>
              <w:rPr>
                <w:rFonts w:ascii="宋体" w:hAnsi="宋体" w:cs="宋体"/>
                <w:sz w:val="24"/>
                <w:highlight w:val="none"/>
                <w:lang w:val="zh-CN"/>
              </w:rPr>
            </w:pPr>
          </w:p>
        </w:tc>
      </w:tr>
      <w:tr w14:paraId="5C1EF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226ECD7">
            <w:pPr>
              <w:adjustRightInd/>
              <w:spacing w:line="300" w:lineRule="exact"/>
              <w:jc w:val="center"/>
              <w:rPr>
                <w:rFonts w:ascii="宋体" w:hAnsi="宋体" w:cs="宋体"/>
                <w:sz w:val="24"/>
                <w:highlight w:val="none"/>
              </w:rPr>
            </w:pPr>
            <w:r>
              <w:rPr>
                <w:rFonts w:hint="eastAsia" w:ascii="宋体" w:hAnsi="宋体" w:cs="宋体"/>
                <w:sz w:val="24"/>
                <w:highlight w:val="none"/>
              </w:rPr>
              <w:t>1.8.2</w:t>
            </w:r>
          </w:p>
        </w:tc>
        <w:tc>
          <w:tcPr>
            <w:tcW w:w="6373" w:type="dxa"/>
            <w:shd w:val="clear" w:color="auto" w:fill="auto"/>
            <w:noWrap/>
            <w:vAlign w:val="center"/>
          </w:tcPr>
          <w:p w14:paraId="24E09AB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最大真空：≥-27MPa。</w:t>
            </w:r>
          </w:p>
        </w:tc>
        <w:tc>
          <w:tcPr>
            <w:tcW w:w="1313" w:type="dxa"/>
            <w:noWrap/>
            <w:vAlign w:val="center"/>
          </w:tcPr>
          <w:p w14:paraId="0ED2DE6F">
            <w:pPr>
              <w:autoSpaceDE w:val="0"/>
              <w:autoSpaceDN w:val="0"/>
              <w:adjustRightInd/>
              <w:spacing w:line="300" w:lineRule="exact"/>
              <w:jc w:val="center"/>
              <w:rPr>
                <w:rFonts w:ascii="宋体" w:hAnsi="宋体" w:cs="宋体"/>
                <w:b/>
                <w:bCs/>
                <w:sz w:val="24"/>
                <w:highlight w:val="none"/>
              </w:rPr>
            </w:pPr>
          </w:p>
        </w:tc>
      </w:tr>
      <w:tr w14:paraId="4B22D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C7CDAD2">
            <w:pPr>
              <w:adjustRightInd/>
              <w:spacing w:line="300" w:lineRule="exact"/>
              <w:jc w:val="center"/>
              <w:rPr>
                <w:rFonts w:ascii="宋体" w:hAnsi="宋体" w:cs="宋体"/>
                <w:sz w:val="24"/>
                <w:highlight w:val="none"/>
              </w:rPr>
            </w:pPr>
            <w:r>
              <w:rPr>
                <w:rFonts w:hint="eastAsia" w:ascii="宋体" w:hAnsi="宋体" w:cs="宋体"/>
                <w:sz w:val="24"/>
                <w:highlight w:val="none"/>
              </w:rPr>
              <w:t>1.8.3</w:t>
            </w:r>
          </w:p>
        </w:tc>
        <w:tc>
          <w:tcPr>
            <w:tcW w:w="6373" w:type="dxa"/>
            <w:shd w:val="clear" w:color="auto" w:fill="auto"/>
            <w:noWrap/>
            <w:vAlign w:val="center"/>
          </w:tcPr>
          <w:p w14:paraId="7979CD2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压力开关设定调节范围：0.5～0.8MPa。</w:t>
            </w:r>
          </w:p>
        </w:tc>
        <w:tc>
          <w:tcPr>
            <w:tcW w:w="1313" w:type="dxa"/>
            <w:noWrap/>
            <w:vAlign w:val="center"/>
          </w:tcPr>
          <w:p w14:paraId="2FA369EF">
            <w:pPr>
              <w:autoSpaceDE w:val="0"/>
              <w:autoSpaceDN w:val="0"/>
              <w:adjustRightInd/>
              <w:spacing w:line="300" w:lineRule="exact"/>
              <w:jc w:val="center"/>
              <w:rPr>
                <w:rFonts w:ascii="宋体" w:hAnsi="宋体" w:cs="宋体"/>
                <w:sz w:val="24"/>
                <w:highlight w:val="none"/>
                <w:lang w:val="zh-CN"/>
              </w:rPr>
            </w:pPr>
          </w:p>
        </w:tc>
      </w:tr>
      <w:tr w14:paraId="534DA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7A40AAB">
            <w:pPr>
              <w:adjustRightInd/>
              <w:spacing w:line="300" w:lineRule="exact"/>
              <w:jc w:val="center"/>
              <w:rPr>
                <w:rFonts w:ascii="宋体" w:hAnsi="宋体" w:cs="宋体"/>
                <w:sz w:val="24"/>
                <w:highlight w:val="none"/>
              </w:rPr>
            </w:pPr>
            <w:r>
              <w:rPr>
                <w:rFonts w:hint="eastAsia" w:ascii="宋体" w:hAnsi="宋体" w:cs="宋体"/>
                <w:sz w:val="24"/>
                <w:highlight w:val="none"/>
              </w:rPr>
              <w:t>1.8.4</w:t>
            </w:r>
          </w:p>
        </w:tc>
        <w:tc>
          <w:tcPr>
            <w:tcW w:w="6373" w:type="dxa"/>
            <w:shd w:val="clear" w:color="auto" w:fill="auto"/>
            <w:noWrap/>
            <w:vAlign w:val="center"/>
          </w:tcPr>
          <w:p w14:paraId="12CA06E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转速：0～3600r/min。</w:t>
            </w:r>
          </w:p>
        </w:tc>
        <w:tc>
          <w:tcPr>
            <w:tcW w:w="1313" w:type="dxa"/>
            <w:noWrap/>
            <w:vAlign w:val="center"/>
          </w:tcPr>
          <w:p w14:paraId="7E9885EA">
            <w:pPr>
              <w:autoSpaceDE w:val="0"/>
              <w:autoSpaceDN w:val="0"/>
              <w:adjustRightInd/>
              <w:spacing w:line="300" w:lineRule="exact"/>
              <w:jc w:val="center"/>
              <w:rPr>
                <w:rFonts w:ascii="宋体" w:hAnsi="宋体" w:cs="宋体"/>
                <w:sz w:val="24"/>
                <w:highlight w:val="none"/>
                <w:lang w:val="zh-CN"/>
              </w:rPr>
            </w:pPr>
          </w:p>
        </w:tc>
      </w:tr>
      <w:tr w14:paraId="50159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015CC2D">
            <w:pPr>
              <w:adjustRightInd/>
              <w:spacing w:line="300" w:lineRule="exact"/>
              <w:jc w:val="center"/>
              <w:rPr>
                <w:rFonts w:ascii="宋体" w:hAnsi="宋体" w:cs="宋体"/>
                <w:sz w:val="24"/>
                <w:highlight w:val="none"/>
              </w:rPr>
            </w:pPr>
            <w:r>
              <w:rPr>
                <w:rFonts w:hint="eastAsia" w:ascii="宋体" w:hAnsi="宋体" w:cs="宋体"/>
                <w:sz w:val="24"/>
                <w:highlight w:val="none"/>
              </w:rPr>
              <w:t>1.8.5</w:t>
            </w:r>
          </w:p>
        </w:tc>
        <w:tc>
          <w:tcPr>
            <w:tcW w:w="6373" w:type="dxa"/>
            <w:shd w:val="clear" w:color="auto" w:fill="auto"/>
            <w:noWrap/>
            <w:vAlign w:val="center"/>
          </w:tcPr>
          <w:p w14:paraId="43A8DD3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噪音：≤68dB(A)。</w:t>
            </w:r>
          </w:p>
        </w:tc>
        <w:tc>
          <w:tcPr>
            <w:tcW w:w="1313" w:type="dxa"/>
            <w:noWrap/>
            <w:vAlign w:val="center"/>
          </w:tcPr>
          <w:p w14:paraId="0F916316">
            <w:pPr>
              <w:autoSpaceDE w:val="0"/>
              <w:autoSpaceDN w:val="0"/>
              <w:adjustRightInd/>
              <w:spacing w:line="300" w:lineRule="exact"/>
              <w:jc w:val="center"/>
              <w:rPr>
                <w:rFonts w:ascii="宋体" w:hAnsi="宋体" w:cs="宋体"/>
                <w:b/>
                <w:bCs/>
                <w:sz w:val="24"/>
                <w:highlight w:val="none"/>
                <w:lang w:val="zh-CN"/>
              </w:rPr>
            </w:pPr>
          </w:p>
        </w:tc>
      </w:tr>
      <w:tr w14:paraId="3DFDB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E65F01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1.9</w:t>
            </w:r>
          </w:p>
        </w:tc>
        <w:tc>
          <w:tcPr>
            <w:tcW w:w="6373" w:type="dxa"/>
            <w:shd w:val="clear" w:color="auto" w:fill="auto"/>
            <w:noWrap/>
            <w:vAlign w:val="center"/>
          </w:tcPr>
          <w:p w14:paraId="7BB77C1A">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污水处理器（数量：1台）</w:t>
            </w:r>
          </w:p>
        </w:tc>
        <w:tc>
          <w:tcPr>
            <w:tcW w:w="1313" w:type="dxa"/>
            <w:noWrap/>
            <w:vAlign w:val="center"/>
          </w:tcPr>
          <w:p w14:paraId="435A511D">
            <w:pPr>
              <w:autoSpaceDE w:val="0"/>
              <w:autoSpaceDN w:val="0"/>
              <w:adjustRightInd/>
              <w:spacing w:line="300" w:lineRule="exact"/>
              <w:jc w:val="center"/>
              <w:rPr>
                <w:rFonts w:ascii="宋体" w:hAnsi="宋体" w:cs="宋体"/>
                <w:sz w:val="24"/>
                <w:highlight w:val="none"/>
                <w:lang w:val="zh-CN"/>
              </w:rPr>
            </w:pPr>
          </w:p>
        </w:tc>
      </w:tr>
      <w:tr w14:paraId="52AC5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ECC457D">
            <w:pPr>
              <w:adjustRightInd/>
              <w:spacing w:line="300" w:lineRule="exact"/>
              <w:jc w:val="center"/>
              <w:rPr>
                <w:rFonts w:ascii="宋体" w:hAnsi="宋体" w:cs="宋体"/>
                <w:sz w:val="24"/>
                <w:highlight w:val="none"/>
              </w:rPr>
            </w:pPr>
            <w:r>
              <w:rPr>
                <w:rFonts w:hint="eastAsia" w:ascii="宋体" w:hAnsi="宋体" w:cs="宋体"/>
                <w:sz w:val="24"/>
                <w:highlight w:val="none"/>
              </w:rPr>
              <w:t>1.9.1</w:t>
            </w:r>
          </w:p>
        </w:tc>
        <w:tc>
          <w:tcPr>
            <w:tcW w:w="6373" w:type="dxa"/>
            <w:shd w:val="clear" w:color="auto" w:fill="auto"/>
            <w:noWrap/>
            <w:vAlign w:val="center"/>
          </w:tcPr>
          <w:p w14:paraId="3B5929D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污水处理方式：前置过滤+臭氧。</w:t>
            </w:r>
          </w:p>
        </w:tc>
        <w:tc>
          <w:tcPr>
            <w:tcW w:w="1313" w:type="dxa"/>
            <w:noWrap/>
            <w:vAlign w:val="center"/>
          </w:tcPr>
          <w:p w14:paraId="22D5DE55">
            <w:pPr>
              <w:autoSpaceDE w:val="0"/>
              <w:autoSpaceDN w:val="0"/>
              <w:adjustRightInd/>
              <w:spacing w:line="300" w:lineRule="exact"/>
              <w:jc w:val="center"/>
              <w:rPr>
                <w:rFonts w:ascii="宋体" w:hAnsi="宋体" w:cs="宋体"/>
                <w:sz w:val="24"/>
                <w:highlight w:val="none"/>
                <w:lang w:val="zh-CN"/>
              </w:rPr>
            </w:pPr>
          </w:p>
        </w:tc>
      </w:tr>
      <w:tr w14:paraId="07D38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825C382">
            <w:pPr>
              <w:adjustRightInd/>
              <w:spacing w:line="300" w:lineRule="exact"/>
              <w:jc w:val="center"/>
              <w:rPr>
                <w:rFonts w:ascii="宋体" w:hAnsi="宋体" w:cs="宋体"/>
                <w:sz w:val="24"/>
                <w:highlight w:val="none"/>
              </w:rPr>
            </w:pPr>
            <w:r>
              <w:rPr>
                <w:rFonts w:hint="eastAsia" w:ascii="宋体" w:hAnsi="宋体" w:cs="宋体"/>
                <w:sz w:val="24"/>
                <w:highlight w:val="none"/>
              </w:rPr>
              <w:t>1.9.2</w:t>
            </w:r>
          </w:p>
        </w:tc>
        <w:tc>
          <w:tcPr>
            <w:tcW w:w="6373" w:type="dxa"/>
            <w:shd w:val="clear" w:color="auto" w:fill="auto"/>
            <w:noWrap/>
            <w:vAlign w:val="center"/>
          </w:tcPr>
          <w:p w14:paraId="002862A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进水模式：自流/自吸，可选择。</w:t>
            </w:r>
          </w:p>
        </w:tc>
        <w:tc>
          <w:tcPr>
            <w:tcW w:w="1313" w:type="dxa"/>
            <w:noWrap/>
            <w:vAlign w:val="center"/>
          </w:tcPr>
          <w:p w14:paraId="73E63243">
            <w:pPr>
              <w:autoSpaceDE w:val="0"/>
              <w:autoSpaceDN w:val="0"/>
              <w:adjustRightInd/>
              <w:spacing w:line="300" w:lineRule="exact"/>
              <w:jc w:val="center"/>
              <w:rPr>
                <w:rFonts w:ascii="宋体" w:hAnsi="宋体" w:cs="宋体"/>
                <w:sz w:val="24"/>
                <w:highlight w:val="none"/>
                <w:lang w:val="zh-CN"/>
              </w:rPr>
            </w:pPr>
          </w:p>
        </w:tc>
      </w:tr>
      <w:tr w14:paraId="5CC93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B901063">
            <w:pPr>
              <w:adjustRightInd/>
              <w:spacing w:line="300" w:lineRule="exact"/>
              <w:jc w:val="center"/>
              <w:rPr>
                <w:rFonts w:ascii="宋体" w:hAnsi="宋体" w:cs="宋体"/>
                <w:sz w:val="24"/>
                <w:highlight w:val="none"/>
              </w:rPr>
            </w:pPr>
            <w:r>
              <w:rPr>
                <w:rFonts w:hint="eastAsia" w:ascii="宋体" w:hAnsi="宋体" w:cs="宋体"/>
                <w:sz w:val="24"/>
                <w:highlight w:val="none"/>
              </w:rPr>
              <w:t>1.9.3</w:t>
            </w:r>
          </w:p>
        </w:tc>
        <w:tc>
          <w:tcPr>
            <w:tcW w:w="6373" w:type="dxa"/>
            <w:shd w:val="clear" w:color="auto" w:fill="auto"/>
            <w:noWrap/>
            <w:vAlign w:val="center"/>
          </w:tcPr>
          <w:p w14:paraId="394B15B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支持牙椅数量：1～5台。</w:t>
            </w:r>
          </w:p>
        </w:tc>
        <w:tc>
          <w:tcPr>
            <w:tcW w:w="1313" w:type="dxa"/>
            <w:noWrap/>
            <w:vAlign w:val="center"/>
          </w:tcPr>
          <w:p w14:paraId="39C6C8DA">
            <w:pPr>
              <w:autoSpaceDE w:val="0"/>
              <w:autoSpaceDN w:val="0"/>
              <w:adjustRightInd/>
              <w:spacing w:line="300" w:lineRule="exact"/>
              <w:jc w:val="center"/>
              <w:rPr>
                <w:rFonts w:ascii="宋体" w:hAnsi="宋体" w:cs="宋体"/>
                <w:sz w:val="24"/>
                <w:highlight w:val="none"/>
                <w:lang w:val="zh-CN"/>
              </w:rPr>
            </w:pPr>
          </w:p>
        </w:tc>
      </w:tr>
      <w:tr w14:paraId="4B592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608C7FD">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1.10</w:t>
            </w:r>
          </w:p>
        </w:tc>
        <w:tc>
          <w:tcPr>
            <w:tcW w:w="6373" w:type="dxa"/>
            <w:shd w:val="clear" w:color="auto" w:fill="auto"/>
            <w:noWrap/>
            <w:vAlign w:val="center"/>
          </w:tcPr>
          <w:p w14:paraId="461E8CF2">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高速手机（数量：30把）</w:t>
            </w:r>
          </w:p>
        </w:tc>
        <w:tc>
          <w:tcPr>
            <w:tcW w:w="1313" w:type="dxa"/>
            <w:noWrap/>
            <w:vAlign w:val="center"/>
          </w:tcPr>
          <w:p w14:paraId="7FCD80E0">
            <w:pPr>
              <w:autoSpaceDE w:val="0"/>
              <w:autoSpaceDN w:val="0"/>
              <w:adjustRightInd/>
              <w:spacing w:line="300" w:lineRule="exact"/>
              <w:jc w:val="center"/>
              <w:rPr>
                <w:rFonts w:ascii="宋体" w:hAnsi="宋体" w:cs="宋体"/>
                <w:sz w:val="24"/>
                <w:highlight w:val="none"/>
                <w:lang w:val="zh-CN"/>
              </w:rPr>
            </w:pPr>
          </w:p>
        </w:tc>
      </w:tr>
      <w:tr w14:paraId="6897C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92870BC">
            <w:pPr>
              <w:adjustRightInd/>
              <w:spacing w:line="300" w:lineRule="exact"/>
              <w:jc w:val="center"/>
              <w:rPr>
                <w:rFonts w:ascii="宋体" w:hAnsi="宋体" w:cs="宋体"/>
                <w:sz w:val="24"/>
                <w:highlight w:val="none"/>
              </w:rPr>
            </w:pPr>
            <w:r>
              <w:rPr>
                <w:rFonts w:hint="eastAsia" w:ascii="宋体" w:hAnsi="宋体" w:cs="宋体"/>
                <w:sz w:val="24"/>
                <w:highlight w:val="none"/>
              </w:rPr>
              <w:t>1.10.1</w:t>
            </w:r>
          </w:p>
        </w:tc>
        <w:tc>
          <w:tcPr>
            <w:tcW w:w="6373" w:type="dxa"/>
            <w:shd w:val="clear" w:color="auto" w:fill="auto"/>
            <w:noWrap/>
            <w:vAlign w:val="center"/>
          </w:tcPr>
          <w:p w14:paraId="621D08D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工作气压：0.28MPa～0.30MPa。</w:t>
            </w:r>
          </w:p>
        </w:tc>
        <w:tc>
          <w:tcPr>
            <w:tcW w:w="1313" w:type="dxa"/>
            <w:noWrap/>
            <w:vAlign w:val="center"/>
          </w:tcPr>
          <w:p w14:paraId="1F3FFFEC">
            <w:pPr>
              <w:autoSpaceDE w:val="0"/>
              <w:autoSpaceDN w:val="0"/>
              <w:adjustRightInd/>
              <w:spacing w:line="300" w:lineRule="exact"/>
              <w:jc w:val="center"/>
              <w:rPr>
                <w:rFonts w:ascii="宋体" w:hAnsi="宋体" w:cs="宋体"/>
                <w:sz w:val="24"/>
                <w:highlight w:val="none"/>
                <w:lang w:val="zh-CN"/>
              </w:rPr>
            </w:pPr>
          </w:p>
        </w:tc>
      </w:tr>
      <w:tr w14:paraId="78C70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8579267">
            <w:pPr>
              <w:adjustRightInd/>
              <w:spacing w:line="300" w:lineRule="exact"/>
              <w:jc w:val="center"/>
              <w:rPr>
                <w:rFonts w:ascii="宋体" w:hAnsi="宋体" w:cs="宋体"/>
                <w:sz w:val="24"/>
                <w:highlight w:val="none"/>
              </w:rPr>
            </w:pPr>
            <w:r>
              <w:rPr>
                <w:rFonts w:hint="eastAsia" w:ascii="宋体" w:hAnsi="宋体" w:cs="宋体"/>
                <w:sz w:val="24"/>
                <w:highlight w:val="none"/>
              </w:rPr>
              <w:t>1.10.2</w:t>
            </w:r>
          </w:p>
        </w:tc>
        <w:tc>
          <w:tcPr>
            <w:tcW w:w="6373" w:type="dxa"/>
            <w:shd w:val="clear" w:color="auto" w:fill="auto"/>
            <w:noWrap/>
            <w:vAlign w:val="center"/>
          </w:tcPr>
          <w:p w14:paraId="2E0E97B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转速：300,000rpm～340,000rpm。</w:t>
            </w:r>
          </w:p>
        </w:tc>
        <w:tc>
          <w:tcPr>
            <w:tcW w:w="1313" w:type="dxa"/>
            <w:noWrap/>
            <w:vAlign w:val="center"/>
          </w:tcPr>
          <w:p w14:paraId="386A1CF3">
            <w:pPr>
              <w:autoSpaceDE w:val="0"/>
              <w:autoSpaceDN w:val="0"/>
              <w:adjustRightInd/>
              <w:spacing w:line="300" w:lineRule="exact"/>
              <w:jc w:val="center"/>
              <w:rPr>
                <w:rFonts w:ascii="宋体" w:hAnsi="宋体" w:cs="宋体"/>
                <w:sz w:val="24"/>
                <w:highlight w:val="none"/>
                <w:lang w:val="zh-CN"/>
              </w:rPr>
            </w:pPr>
          </w:p>
        </w:tc>
      </w:tr>
      <w:tr w14:paraId="41A1E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200B119">
            <w:pPr>
              <w:adjustRightInd/>
              <w:spacing w:line="300" w:lineRule="exact"/>
              <w:jc w:val="center"/>
              <w:rPr>
                <w:rFonts w:ascii="宋体" w:hAnsi="宋体" w:cs="宋体"/>
                <w:sz w:val="24"/>
                <w:highlight w:val="none"/>
              </w:rPr>
            </w:pPr>
            <w:r>
              <w:rPr>
                <w:rFonts w:hint="eastAsia" w:ascii="宋体" w:hAnsi="宋体" w:cs="宋体"/>
                <w:sz w:val="24"/>
                <w:highlight w:val="none"/>
              </w:rPr>
              <w:t>1.10.3</w:t>
            </w:r>
          </w:p>
        </w:tc>
        <w:tc>
          <w:tcPr>
            <w:tcW w:w="6373" w:type="dxa"/>
            <w:shd w:val="clear" w:color="auto" w:fill="auto"/>
            <w:noWrap/>
            <w:vAlign w:val="center"/>
          </w:tcPr>
          <w:p w14:paraId="4C0D9C3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声音：≤60dB。</w:t>
            </w:r>
          </w:p>
        </w:tc>
        <w:tc>
          <w:tcPr>
            <w:tcW w:w="1313" w:type="dxa"/>
            <w:noWrap/>
            <w:vAlign w:val="center"/>
          </w:tcPr>
          <w:p w14:paraId="2980F069">
            <w:pPr>
              <w:autoSpaceDE w:val="0"/>
              <w:autoSpaceDN w:val="0"/>
              <w:adjustRightInd/>
              <w:spacing w:line="300" w:lineRule="exact"/>
              <w:jc w:val="center"/>
              <w:rPr>
                <w:rFonts w:ascii="宋体" w:hAnsi="宋体" w:cs="宋体"/>
                <w:sz w:val="24"/>
                <w:highlight w:val="none"/>
                <w:lang w:val="zh-CN"/>
              </w:rPr>
            </w:pPr>
          </w:p>
        </w:tc>
      </w:tr>
      <w:tr w14:paraId="50687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46EFE87">
            <w:pPr>
              <w:adjustRightInd/>
              <w:spacing w:line="300" w:lineRule="exact"/>
              <w:jc w:val="center"/>
              <w:rPr>
                <w:rFonts w:ascii="宋体" w:hAnsi="宋体" w:cs="宋体"/>
                <w:sz w:val="24"/>
                <w:highlight w:val="none"/>
              </w:rPr>
            </w:pPr>
            <w:r>
              <w:rPr>
                <w:rFonts w:hint="eastAsia" w:ascii="宋体" w:hAnsi="宋体" w:cs="宋体"/>
                <w:sz w:val="24"/>
                <w:highlight w:val="none"/>
              </w:rPr>
              <w:t>1.10.4</w:t>
            </w:r>
          </w:p>
        </w:tc>
        <w:tc>
          <w:tcPr>
            <w:tcW w:w="6373" w:type="dxa"/>
            <w:shd w:val="clear" w:color="auto" w:fill="auto"/>
            <w:noWrap/>
            <w:vAlign w:val="center"/>
          </w:tcPr>
          <w:p w14:paraId="2641A25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雾化气压：</w:t>
            </w:r>
            <w:r>
              <w:rPr>
                <w:rFonts w:hint="eastAsia"/>
                <w:highlight w:val="none"/>
              </w:rPr>
              <w:t>≥</w:t>
            </w:r>
            <w:r>
              <w:rPr>
                <w:rFonts w:hint="eastAsia" w:ascii="宋体" w:hAnsi="宋体" w:cs="宋体"/>
                <w:kern w:val="0"/>
                <w:sz w:val="24"/>
                <w:highlight w:val="none"/>
              </w:rPr>
              <w:t>0.4MPa。</w:t>
            </w:r>
          </w:p>
        </w:tc>
        <w:tc>
          <w:tcPr>
            <w:tcW w:w="1313" w:type="dxa"/>
            <w:noWrap/>
            <w:vAlign w:val="center"/>
          </w:tcPr>
          <w:p w14:paraId="6B31F1DD">
            <w:pPr>
              <w:autoSpaceDE w:val="0"/>
              <w:autoSpaceDN w:val="0"/>
              <w:adjustRightInd/>
              <w:spacing w:line="300" w:lineRule="exact"/>
              <w:jc w:val="center"/>
              <w:rPr>
                <w:rFonts w:ascii="宋体" w:hAnsi="宋体" w:cs="宋体"/>
                <w:sz w:val="24"/>
                <w:highlight w:val="none"/>
                <w:lang w:val="zh-CN"/>
              </w:rPr>
            </w:pPr>
          </w:p>
        </w:tc>
      </w:tr>
      <w:tr w14:paraId="3C204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808B73F">
            <w:pPr>
              <w:adjustRightInd/>
              <w:spacing w:line="300" w:lineRule="exact"/>
              <w:jc w:val="center"/>
              <w:rPr>
                <w:rFonts w:ascii="宋体" w:hAnsi="宋体" w:cs="宋体"/>
                <w:sz w:val="24"/>
                <w:highlight w:val="none"/>
              </w:rPr>
            </w:pPr>
            <w:r>
              <w:rPr>
                <w:rFonts w:hint="eastAsia" w:ascii="宋体" w:hAnsi="宋体" w:cs="宋体"/>
                <w:sz w:val="24"/>
                <w:highlight w:val="none"/>
              </w:rPr>
              <w:t>1.10.5</w:t>
            </w:r>
          </w:p>
        </w:tc>
        <w:tc>
          <w:tcPr>
            <w:tcW w:w="6373" w:type="dxa"/>
            <w:shd w:val="clear" w:color="auto" w:fill="auto"/>
            <w:noWrap/>
            <w:vAlign w:val="center"/>
          </w:tcPr>
          <w:p w14:paraId="20B42F4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工作水压：</w:t>
            </w:r>
            <w:r>
              <w:rPr>
                <w:rFonts w:hint="eastAsia"/>
                <w:highlight w:val="none"/>
              </w:rPr>
              <w:t>≥</w:t>
            </w:r>
            <w:r>
              <w:rPr>
                <w:rFonts w:hint="eastAsia" w:ascii="宋体" w:hAnsi="宋体" w:cs="宋体"/>
                <w:kern w:val="0"/>
                <w:sz w:val="24"/>
                <w:highlight w:val="none"/>
              </w:rPr>
              <w:t>0.2MPa。</w:t>
            </w:r>
          </w:p>
        </w:tc>
        <w:tc>
          <w:tcPr>
            <w:tcW w:w="1313" w:type="dxa"/>
            <w:noWrap/>
            <w:vAlign w:val="center"/>
          </w:tcPr>
          <w:p w14:paraId="33FE003C">
            <w:pPr>
              <w:autoSpaceDE w:val="0"/>
              <w:autoSpaceDN w:val="0"/>
              <w:adjustRightInd/>
              <w:spacing w:line="300" w:lineRule="exact"/>
              <w:jc w:val="center"/>
              <w:rPr>
                <w:rFonts w:ascii="宋体" w:hAnsi="宋体" w:cs="宋体"/>
                <w:sz w:val="24"/>
                <w:highlight w:val="none"/>
                <w:lang w:val="zh-CN"/>
              </w:rPr>
            </w:pPr>
          </w:p>
        </w:tc>
      </w:tr>
      <w:tr w14:paraId="604AA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AA5A894">
            <w:pPr>
              <w:adjustRightInd/>
              <w:spacing w:line="300" w:lineRule="exact"/>
              <w:jc w:val="center"/>
              <w:rPr>
                <w:rFonts w:ascii="宋体" w:hAnsi="宋体" w:cs="宋体"/>
                <w:sz w:val="24"/>
                <w:highlight w:val="none"/>
              </w:rPr>
            </w:pPr>
            <w:r>
              <w:rPr>
                <w:rFonts w:hint="eastAsia" w:ascii="宋体" w:hAnsi="宋体" w:cs="宋体"/>
                <w:sz w:val="24"/>
                <w:highlight w:val="none"/>
              </w:rPr>
              <w:t>1.10.6</w:t>
            </w:r>
          </w:p>
        </w:tc>
        <w:tc>
          <w:tcPr>
            <w:tcW w:w="6373" w:type="dxa"/>
            <w:shd w:val="clear" w:color="auto" w:fill="auto"/>
            <w:noWrap/>
            <w:vAlign w:val="center"/>
          </w:tcPr>
          <w:p w14:paraId="7D61E92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水流量：90ml/min～110ml/min。</w:t>
            </w:r>
          </w:p>
        </w:tc>
        <w:tc>
          <w:tcPr>
            <w:tcW w:w="1313" w:type="dxa"/>
            <w:noWrap/>
            <w:vAlign w:val="center"/>
          </w:tcPr>
          <w:p w14:paraId="16D58109">
            <w:pPr>
              <w:autoSpaceDE w:val="0"/>
              <w:autoSpaceDN w:val="0"/>
              <w:adjustRightInd/>
              <w:spacing w:line="300" w:lineRule="exact"/>
              <w:jc w:val="center"/>
              <w:rPr>
                <w:rFonts w:ascii="宋体" w:hAnsi="宋体" w:cs="宋体"/>
                <w:sz w:val="24"/>
                <w:highlight w:val="none"/>
              </w:rPr>
            </w:pPr>
          </w:p>
        </w:tc>
      </w:tr>
      <w:tr w14:paraId="1F3BA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F79E6DD">
            <w:pPr>
              <w:adjustRightInd/>
              <w:spacing w:line="300" w:lineRule="exact"/>
              <w:jc w:val="center"/>
              <w:rPr>
                <w:rFonts w:ascii="宋体" w:hAnsi="宋体" w:cs="宋体"/>
                <w:sz w:val="24"/>
                <w:highlight w:val="none"/>
              </w:rPr>
            </w:pPr>
            <w:r>
              <w:rPr>
                <w:rFonts w:hint="eastAsia" w:ascii="宋体" w:hAnsi="宋体" w:cs="宋体"/>
                <w:sz w:val="24"/>
                <w:highlight w:val="none"/>
              </w:rPr>
              <w:t>1.10.7</w:t>
            </w:r>
          </w:p>
        </w:tc>
        <w:tc>
          <w:tcPr>
            <w:tcW w:w="6373" w:type="dxa"/>
            <w:shd w:val="clear" w:color="auto" w:fill="auto"/>
            <w:noWrap/>
            <w:vAlign w:val="center"/>
          </w:tcPr>
          <w:p w14:paraId="1136A04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径向跳动：标准棒跳动值≤0.03mm。</w:t>
            </w:r>
          </w:p>
        </w:tc>
        <w:tc>
          <w:tcPr>
            <w:tcW w:w="1313" w:type="dxa"/>
            <w:noWrap/>
            <w:vAlign w:val="center"/>
          </w:tcPr>
          <w:p w14:paraId="6A35AF72">
            <w:pPr>
              <w:autoSpaceDE w:val="0"/>
              <w:autoSpaceDN w:val="0"/>
              <w:adjustRightInd/>
              <w:spacing w:line="300" w:lineRule="exact"/>
              <w:jc w:val="center"/>
              <w:rPr>
                <w:rFonts w:ascii="宋体" w:hAnsi="宋体" w:cs="宋体"/>
                <w:sz w:val="24"/>
                <w:highlight w:val="none"/>
                <w:lang w:val="zh-CN"/>
              </w:rPr>
            </w:pPr>
          </w:p>
        </w:tc>
      </w:tr>
      <w:tr w14:paraId="3760C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AC72E91">
            <w:pPr>
              <w:adjustRightInd/>
              <w:spacing w:line="300" w:lineRule="exact"/>
              <w:jc w:val="center"/>
              <w:rPr>
                <w:rFonts w:ascii="宋体" w:hAnsi="宋体" w:cs="宋体"/>
                <w:sz w:val="24"/>
                <w:highlight w:val="none"/>
              </w:rPr>
            </w:pPr>
            <w:r>
              <w:rPr>
                <w:rFonts w:hint="eastAsia" w:ascii="宋体" w:hAnsi="宋体" w:cs="宋体"/>
                <w:sz w:val="24"/>
                <w:highlight w:val="none"/>
              </w:rPr>
              <w:t>1.10.8</w:t>
            </w:r>
          </w:p>
        </w:tc>
        <w:tc>
          <w:tcPr>
            <w:tcW w:w="6373" w:type="dxa"/>
            <w:shd w:val="clear" w:color="auto" w:fill="auto"/>
            <w:noWrap/>
            <w:vAlign w:val="center"/>
          </w:tcPr>
          <w:p w14:paraId="4993C1C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表面：镀铬。</w:t>
            </w:r>
          </w:p>
        </w:tc>
        <w:tc>
          <w:tcPr>
            <w:tcW w:w="1313" w:type="dxa"/>
            <w:noWrap/>
            <w:vAlign w:val="center"/>
          </w:tcPr>
          <w:p w14:paraId="04E632F3">
            <w:pPr>
              <w:autoSpaceDE w:val="0"/>
              <w:autoSpaceDN w:val="0"/>
              <w:adjustRightInd/>
              <w:spacing w:line="300" w:lineRule="exact"/>
              <w:jc w:val="center"/>
              <w:rPr>
                <w:rFonts w:ascii="宋体" w:hAnsi="宋体" w:cs="宋体"/>
                <w:sz w:val="24"/>
                <w:highlight w:val="none"/>
                <w:lang w:val="zh-CN"/>
              </w:rPr>
            </w:pPr>
          </w:p>
        </w:tc>
      </w:tr>
      <w:tr w14:paraId="177B6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36DB922">
            <w:pPr>
              <w:adjustRightInd/>
              <w:spacing w:line="300" w:lineRule="exact"/>
              <w:jc w:val="center"/>
              <w:rPr>
                <w:rFonts w:ascii="宋体" w:hAnsi="宋体" w:cs="宋体"/>
                <w:sz w:val="24"/>
                <w:highlight w:val="none"/>
              </w:rPr>
            </w:pPr>
            <w:r>
              <w:rPr>
                <w:rFonts w:hint="eastAsia" w:ascii="宋体" w:hAnsi="宋体" w:cs="宋体"/>
                <w:sz w:val="24"/>
                <w:highlight w:val="none"/>
              </w:rPr>
              <w:t>1.10.9</w:t>
            </w:r>
          </w:p>
        </w:tc>
        <w:tc>
          <w:tcPr>
            <w:tcW w:w="6373" w:type="dxa"/>
            <w:shd w:val="clear" w:color="auto" w:fill="auto"/>
            <w:noWrap/>
            <w:vAlign w:val="center"/>
          </w:tcPr>
          <w:p w14:paraId="69D1104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喷水方式：单点喷水。</w:t>
            </w:r>
          </w:p>
        </w:tc>
        <w:tc>
          <w:tcPr>
            <w:tcW w:w="1313" w:type="dxa"/>
            <w:noWrap/>
            <w:vAlign w:val="center"/>
          </w:tcPr>
          <w:p w14:paraId="607BCE40">
            <w:pPr>
              <w:autoSpaceDE w:val="0"/>
              <w:autoSpaceDN w:val="0"/>
              <w:adjustRightInd/>
              <w:spacing w:line="300" w:lineRule="exact"/>
              <w:jc w:val="center"/>
              <w:rPr>
                <w:rFonts w:ascii="宋体" w:hAnsi="宋体" w:cs="宋体"/>
                <w:sz w:val="24"/>
                <w:highlight w:val="none"/>
                <w:lang w:val="zh-CN"/>
              </w:rPr>
            </w:pPr>
          </w:p>
        </w:tc>
      </w:tr>
      <w:tr w14:paraId="31EEA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80522C8">
            <w:pPr>
              <w:adjustRightInd/>
              <w:spacing w:line="300" w:lineRule="exact"/>
              <w:jc w:val="center"/>
              <w:rPr>
                <w:rFonts w:ascii="宋体" w:hAnsi="宋体" w:cs="宋体"/>
                <w:sz w:val="24"/>
                <w:highlight w:val="none"/>
              </w:rPr>
            </w:pPr>
            <w:r>
              <w:rPr>
                <w:rFonts w:hint="eastAsia" w:ascii="宋体" w:hAnsi="宋体" w:cs="宋体"/>
                <w:sz w:val="24"/>
                <w:highlight w:val="none"/>
              </w:rPr>
              <w:t>1.10.10</w:t>
            </w:r>
          </w:p>
        </w:tc>
        <w:tc>
          <w:tcPr>
            <w:tcW w:w="6373" w:type="dxa"/>
            <w:shd w:val="clear" w:color="auto" w:fill="auto"/>
            <w:noWrap/>
            <w:vAlign w:val="center"/>
          </w:tcPr>
          <w:p w14:paraId="022C54B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取针方式：按压式。</w:t>
            </w:r>
          </w:p>
        </w:tc>
        <w:tc>
          <w:tcPr>
            <w:tcW w:w="1313" w:type="dxa"/>
            <w:noWrap/>
            <w:vAlign w:val="center"/>
          </w:tcPr>
          <w:p w14:paraId="284C740F">
            <w:pPr>
              <w:autoSpaceDE w:val="0"/>
              <w:autoSpaceDN w:val="0"/>
              <w:adjustRightInd/>
              <w:spacing w:line="300" w:lineRule="exact"/>
              <w:jc w:val="center"/>
              <w:rPr>
                <w:rFonts w:ascii="宋体" w:hAnsi="宋体" w:cs="宋体"/>
                <w:sz w:val="24"/>
                <w:highlight w:val="none"/>
                <w:lang w:val="zh-CN"/>
              </w:rPr>
            </w:pPr>
          </w:p>
        </w:tc>
      </w:tr>
      <w:tr w14:paraId="5FF08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5155904">
            <w:pPr>
              <w:adjustRightInd/>
              <w:spacing w:line="300" w:lineRule="exact"/>
              <w:jc w:val="center"/>
              <w:rPr>
                <w:rFonts w:ascii="宋体" w:hAnsi="宋体" w:cs="宋体"/>
                <w:sz w:val="24"/>
                <w:highlight w:val="none"/>
              </w:rPr>
            </w:pPr>
            <w:r>
              <w:rPr>
                <w:rFonts w:hint="eastAsia" w:ascii="宋体" w:hAnsi="宋体" w:cs="宋体"/>
                <w:sz w:val="24"/>
                <w:highlight w:val="none"/>
              </w:rPr>
              <w:t>1.10.11</w:t>
            </w:r>
          </w:p>
        </w:tc>
        <w:tc>
          <w:tcPr>
            <w:tcW w:w="6373" w:type="dxa"/>
            <w:shd w:val="clear" w:color="auto" w:fill="auto"/>
            <w:noWrap/>
            <w:vAlign w:val="center"/>
          </w:tcPr>
          <w:p w14:paraId="6851118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机芯：开放式。</w:t>
            </w:r>
          </w:p>
        </w:tc>
        <w:tc>
          <w:tcPr>
            <w:tcW w:w="1313" w:type="dxa"/>
            <w:noWrap/>
            <w:vAlign w:val="center"/>
          </w:tcPr>
          <w:p w14:paraId="036CB195">
            <w:pPr>
              <w:autoSpaceDE w:val="0"/>
              <w:autoSpaceDN w:val="0"/>
              <w:adjustRightInd/>
              <w:spacing w:line="300" w:lineRule="exact"/>
              <w:jc w:val="center"/>
              <w:rPr>
                <w:rFonts w:ascii="宋体" w:hAnsi="宋体" w:cs="宋体"/>
                <w:sz w:val="24"/>
                <w:highlight w:val="none"/>
                <w:lang w:val="zh-CN"/>
              </w:rPr>
            </w:pPr>
          </w:p>
        </w:tc>
      </w:tr>
      <w:tr w14:paraId="1B444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878FFD2">
            <w:pPr>
              <w:adjustRightInd/>
              <w:spacing w:line="300" w:lineRule="exact"/>
              <w:jc w:val="center"/>
              <w:rPr>
                <w:rFonts w:ascii="宋体" w:hAnsi="宋体" w:cs="宋体"/>
                <w:sz w:val="24"/>
                <w:highlight w:val="none"/>
              </w:rPr>
            </w:pPr>
            <w:r>
              <w:rPr>
                <w:rFonts w:hint="eastAsia" w:ascii="宋体" w:hAnsi="宋体" w:cs="宋体"/>
                <w:sz w:val="24"/>
                <w:highlight w:val="none"/>
              </w:rPr>
              <w:t>1.10.12</w:t>
            </w:r>
          </w:p>
        </w:tc>
        <w:tc>
          <w:tcPr>
            <w:tcW w:w="6373" w:type="dxa"/>
            <w:shd w:val="clear" w:color="auto" w:fill="auto"/>
            <w:noWrap/>
            <w:vAlign w:val="center"/>
          </w:tcPr>
          <w:p w14:paraId="4B05275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轴承：陶瓷轴承。</w:t>
            </w:r>
          </w:p>
        </w:tc>
        <w:tc>
          <w:tcPr>
            <w:tcW w:w="1313" w:type="dxa"/>
            <w:noWrap/>
            <w:vAlign w:val="center"/>
          </w:tcPr>
          <w:p w14:paraId="29DA5DD9">
            <w:pPr>
              <w:autoSpaceDE w:val="0"/>
              <w:autoSpaceDN w:val="0"/>
              <w:adjustRightInd/>
              <w:spacing w:line="300" w:lineRule="exact"/>
              <w:jc w:val="center"/>
              <w:rPr>
                <w:rFonts w:ascii="宋体" w:hAnsi="宋体" w:cs="宋体"/>
                <w:b/>
                <w:bCs/>
                <w:sz w:val="24"/>
                <w:highlight w:val="none"/>
              </w:rPr>
            </w:pPr>
          </w:p>
        </w:tc>
      </w:tr>
      <w:tr w14:paraId="3E1A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6924C84">
            <w:pPr>
              <w:adjustRightInd/>
              <w:spacing w:line="300" w:lineRule="exact"/>
              <w:jc w:val="center"/>
              <w:rPr>
                <w:rFonts w:ascii="宋体" w:hAnsi="宋体" w:cs="宋体"/>
                <w:sz w:val="24"/>
                <w:highlight w:val="none"/>
              </w:rPr>
            </w:pPr>
            <w:r>
              <w:rPr>
                <w:rFonts w:hint="eastAsia" w:ascii="宋体" w:hAnsi="宋体" w:cs="宋体"/>
                <w:sz w:val="24"/>
                <w:highlight w:val="none"/>
              </w:rPr>
              <w:t>1.10.13</w:t>
            </w:r>
          </w:p>
        </w:tc>
        <w:tc>
          <w:tcPr>
            <w:tcW w:w="6373" w:type="dxa"/>
            <w:shd w:val="clear" w:color="auto" w:fill="auto"/>
            <w:noWrap/>
            <w:vAlign w:val="center"/>
          </w:tcPr>
          <w:p w14:paraId="4867243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消毒方式：可承受不超过135度高温高压蒸汽灭菌。</w:t>
            </w:r>
          </w:p>
        </w:tc>
        <w:tc>
          <w:tcPr>
            <w:tcW w:w="1313" w:type="dxa"/>
            <w:noWrap/>
            <w:vAlign w:val="center"/>
          </w:tcPr>
          <w:p w14:paraId="6A698E65">
            <w:pPr>
              <w:autoSpaceDE w:val="0"/>
              <w:autoSpaceDN w:val="0"/>
              <w:adjustRightInd/>
              <w:spacing w:line="300" w:lineRule="exact"/>
              <w:jc w:val="center"/>
              <w:rPr>
                <w:rFonts w:ascii="宋体" w:hAnsi="宋体" w:cs="宋体"/>
                <w:sz w:val="24"/>
                <w:highlight w:val="none"/>
                <w:lang w:val="zh-CN"/>
              </w:rPr>
            </w:pPr>
          </w:p>
        </w:tc>
      </w:tr>
      <w:tr w14:paraId="5E578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A044DD0">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1.11</w:t>
            </w:r>
          </w:p>
        </w:tc>
        <w:tc>
          <w:tcPr>
            <w:tcW w:w="6373" w:type="dxa"/>
            <w:shd w:val="clear" w:color="auto" w:fill="auto"/>
            <w:noWrap/>
            <w:vAlign w:val="center"/>
          </w:tcPr>
          <w:p w14:paraId="34AA06D1">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高压水气枪（数量：1套）</w:t>
            </w:r>
          </w:p>
        </w:tc>
        <w:tc>
          <w:tcPr>
            <w:tcW w:w="1313" w:type="dxa"/>
            <w:noWrap/>
            <w:vAlign w:val="center"/>
          </w:tcPr>
          <w:p w14:paraId="47374458">
            <w:pPr>
              <w:autoSpaceDE w:val="0"/>
              <w:autoSpaceDN w:val="0"/>
              <w:adjustRightInd/>
              <w:spacing w:line="300" w:lineRule="exact"/>
              <w:jc w:val="center"/>
              <w:rPr>
                <w:rFonts w:ascii="宋体" w:hAnsi="宋体" w:cs="宋体"/>
                <w:sz w:val="24"/>
                <w:highlight w:val="none"/>
              </w:rPr>
            </w:pPr>
            <w:r>
              <w:rPr>
                <w:rFonts w:hint="eastAsia" w:ascii="宋体" w:hAnsi="宋体" w:cs="宋体"/>
                <w:b/>
                <w:bCs/>
                <w:sz w:val="24"/>
                <w:highlight w:val="none"/>
              </w:rPr>
              <w:t>/</w:t>
            </w:r>
          </w:p>
        </w:tc>
      </w:tr>
      <w:tr w14:paraId="41586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8D4DE08">
            <w:pPr>
              <w:adjustRightInd/>
              <w:spacing w:line="300" w:lineRule="exact"/>
              <w:jc w:val="center"/>
              <w:rPr>
                <w:rFonts w:ascii="宋体" w:hAnsi="宋体" w:cs="宋体"/>
                <w:sz w:val="24"/>
                <w:highlight w:val="none"/>
              </w:rPr>
            </w:pPr>
            <w:r>
              <w:rPr>
                <w:rFonts w:hint="eastAsia" w:ascii="宋体" w:hAnsi="宋体" w:cs="宋体"/>
                <w:sz w:val="24"/>
                <w:highlight w:val="none"/>
              </w:rPr>
              <w:t>1.11.1</w:t>
            </w:r>
          </w:p>
        </w:tc>
        <w:tc>
          <w:tcPr>
            <w:tcW w:w="6373" w:type="dxa"/>
            <w:shd w:val="clear" w:color="auto" w:fill="auto"/>
            <w:noWrap/>
            <w:vAlign w:val="center"/>
          </w:tcPr>
          <w:p w14:paraId="74FF14A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压力：0.1～0.4Mpa。</w:t>
            </w:r>
          </w:p>
        </w:tc>
        <w:tc>
          <w:tcPr>
            <w:tcW w:w="1313" w:type="dxa"/>
            <w:noWrap/>
            <w:vAlign w:val="center"/>
          </w:tcPr>
          <w:p w14:paraId="1CCA0B1E">
            <w:pPr>
              <w:autoSpaceDE w:val="0"/>
              <w:autoSpaceDN w:val="0"/>
              <w:adjustRightInd/>
              <w:spacing w:line="300" w:lineRule="exact"/>
              <w:jc w:val="center"/>
              <w:rPr>
                <w:rFonts w:ascii="宋体" w:hAnsi="宋体" w:cs="宋体"/>
                <w:sz w:val="24"/>
                <w:highlight w:val="none"/>
                <w:lang w:val="zh-CN"/>
              </w:rPr>
            </w:pPr>
          </w:p>
        </w:tc>
      </w:tr>
      <w:tr w14:paraId="138A9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474FB41">
            <w:pPr>
              <w:adjustRightInd/>
              <w:spacing w:line="300" w:lineRule="exact"/>
              <w:jc w:val="center"/>
              <w:rPr>
                <w:rFonts w:ascii="宋体" w:hAnsi="宋体" w:cs="宋体"/>
                <w:sz w:val="24"/>
                <w:highlight w:val="none"/>
              </w:rPr>
            </w:pPr>
            <w:r>
              <w:rPr>
                <w:rFonts w:hint="eastAsia" w:ascii="宋体" w:hAnsi="宋体" w:cs="宋体"/>
                <w:sz w:val="24"/>
                <w:highlight w:val="none"/>
              </w:rPr>
              <w:t>1.11.2</w:t>
            </w:r>
          </w:p>
        </w:tc>
        <w:tc>
          <w:tcPr>
            <w:tcW w:w="6373" w:type="dxa"/>
            <w:shd w:val="clear" w:color="auto" w:fill="auto"/>
            <w:noWrap/>
            <w:vAlign w:val="center"/>
          </w:tcPr>
          <w:p w14:paraId="1D217A3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清洗管腔口径：1.6～12mm</w:t>
            </w:r>
          </w:p>
        </w:tc>
        <w:tc>
          <w:tcPr>
            <w:tcW w:w="1313" w:type="dxa"/>
            <w:noWrap/>
            <w:vAlign w:val="center"/>
          </w:tcPr>
          <w:p w14:paraId="014590F8">
            <w:pPr>
              <w:autoSpaceDE w:val="0"/>
              <w:autoSpaceDN w:val="0"/>
              <w:adjustRightInd/>
              <w:spacing w:line="300" w:lineRule="exact"/>
              <w:jc w:val="center"/>
              <w:rPr>
                <w:rFonts w:ascii="宋体" w:hAnsi="宋体" w:cs="宋体"/>
                <w:sz w:val="24"/>
                <w:highlight w:val="none"/>
                <w:lang w:val="zh-CN"/>
              </w:rPr>
            </w:pPr>
          </w:p>
        </w:tc>
      </w:tr>
      <w:tr w14:paraId="0AF3A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0B0D7BA">
            <w:pPr>
              <w:adjustRightInd/>
              <w:spacing w:line="300" w:lineRule="exact"/>
              <w:jc w:val="center"/>
              <w:rPr>
                <w:rFonts w:ascii="宋体" w:hAnsi="宋体" w:cs="宋体"/>
                <w:sz w:val="24"/>
                <w:highlight w:val="none"/>
              </w:rPr>
            </w:pPr>
            <w:r>
              <w:rPr>
                <w:rFonts w:hint="eastAsia" w:ascii="宋体" w:hAnsi="宋体" w:cs="宋体"/>
                <w:sz w:val="24"/>
                <w:highlight w:val="none"/>
              </w:rPr>
              <w:t>1.11.3</w:t>
            </w:r>
          </w:p>
        </w:tc>
        <w:tc>
          <w:tcPr>
            <w:tcW w:w="6373" w:type="dxa"/>
            <w:shd w:val="clear" w:color="auto" w:fill="auto"/>
            <w:noWrap/>
            <w:vAlign w:val="center"/>
          </w:tcPr>
          <w:p w14:paraId="35347C5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喷嘴、软管自由拆卸。</w:t>
            </w:r>
          </w:p>
        </w:tc>
        <w:tc>
          <w:tcPr>
            <w:tcW w:w="1313" w:type="dxa"/>
            <w:noWrap/>
            <w:vAlign w:val="center"/>
          </w:tcPr>
          <w:p w14:paraId="17D8A0D9">
            <w:pPr>
              <w:autoSpaceDE w:val="0"/>
              <w:autoSpaceDN w:val="0"/>
              <w:adjustRightInd/>
              <w:spacing w:line="300" w:lineRule="exact"/>
              <w:jc w:val="center"/>
              <w:rPr>
                <w:rFonts w:ascii="宋体" w:hAnsi="宋体" w:cs="宋体"/>
                <w:sz w:val="24"/>
                <w:highlight w:val="none"/>
                <w:lang w:val="zh-CN"/>
              </w:rPr>
            </w:pPr>
          </w:p>
        </w:tc>
      </w:tr>
      <w:tr w14:paraId="6B5CF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3F83A6">
            <w:pPr>
              <w:adjustRightInd/>
              <w:spacing w:line="300" w:lineRule="exact"/>
              <w:jc w:val="center"/>
              <w:rPr>
                <w:rFonts w:ascii="宋体" w:hAnsi="宋体" w:cs="宋体"/>
                <w:sz w:val="24"/>
                <w:highlight w:val="none"/>
              </w:rPr>
            </w:pPr>
            <w:r>
              <w:rPr>
                <w:rFonts w:hint="eastAsia" w:ascii="宋体" w:hAnsi="宋体" w:cs="宋体"/>
                <w:sz w:val="24"/>
                <w:highlight w:val="none"/>
              </w:rPr>
              <w:t>1.11.4</w:t>
            </w:r>
          </w:p>
        </w:tc>
        <w:tc>
          <w:tcPr>
            <w:tcW w:w="6373" w:type="dxa"/>
            <w:shd w:val="clear" w:color="auto" w:fill="auto"/>
            <w:noWrap/>
            <w:vAlign w:val="center"/>
          </w:tcPr>
          <w:p w14:paraId="67B83E4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快换接头使更换连接头、工作喷嘴更加快捷提高工作效率。</w:t>
            </w:r>
          </w:p>
        </w:tc>
        <w:tc>
          <w:tcPr>
            <w:tcW w:w="1313" w:type="dxa"/>
            <w:noWrap/>
            <w:vAlign w:val="center"/>
          </w:tcPr>
          <w:p w14:paraId="297A987F">
            <w:pPr>
              <w:autoSpaceDE w:val="0"/>
              <w:autoSpaceDN w:val="0"/>
              <w:adjustRightInd/>
              <w:spacing w:line="300" w:lineRule="exact"/>
              <w:jc w:val="center"/>
              <w:rPr>
                <w:rFonts w:ascii="宋体" w:hAnsi="宋体" w:cs="宋体"/>
                <w:sz w:val="24"/>
                <w:highlight w:val="none"/>
                <w:lang w:val="zh-CN"/>
              </w:rPr>
            </w:pPr>
          </w:p>
        </w:tc>
      </w:tr>
      <w:tr w14:paraId="6F20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D7E873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1.12</w:t>
            </w:r>
          </w:p>
        </w:tc>
        <w:tc>
          <w:tcPr>
            <w:tcW w:w="6373" w:type="dxa"/>
            <w:shd w:val="clear" w:color="auto" w:fill="auto"/>
            <w:noWrap/>
            <w:vAlign w:val="center"/>
          </w:tcPr>
          <w:p w14:paraId="69AE41E7">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超声波清洗机（数量：1台）</w:t>
            </w:r>
          </w:p>
        </w:tc>
        <w:tc>
          <w:tcPr>
            <w:tcW w:w="1313" w:type="dxa"/>
            <w:noWrap/>
            <w:vAlign w:val="center"/>
          </w:tcPr>
          <w:p w14:paraId="097B337D">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106F6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6563DF6">
            <w:pPr>
              <w:adjustRightInd/>
              <w:spacing w:line="300" w:lineRule="exact"/>
              <w:jc w:val="center"/>
              <w:rPr>
                <w:rFonts w:ascii="宋体" w:hAnsi="宋体" w:cs="宋体"/>
                <w:sz w:val="24"/>
                <w:highlight w:val="none"/>
              </w:rPr>
            </w:pPr>
            <w:r>
              <w:rPr>
                <w:rFonts w:hint="eastAsia" w:ascii="宋体" w:hAnsi="宋体" w:cs="宋体"/>
                <w:sz w:val="24"/>
                <w:highlight w:val="none"/>
              </w:rPr>
              <w:t>1.12.1</w:t>
            </w:r>
          </w:p>
        </w:tc>
        <w:tc>
          <w:tcPr>
            <w:tcW w:w="6373" w:type="dxa"/>
            <w:shd w:val="clear" w:color="auto" w:fill="auto"/>
            <w:noWrap/>
            <w:vAlign w:val="center"/>
          </w:tcPr>
          <w:p w14:paraId="4D5E2E9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用于清洗形状复杂夹缝多，及小型医疗器械、针头、假牙等需要清洗的器械。</w:t>
            </w:r>
          </w:p>
        </w:tc>
        <w:tc>
          <w:tcPr>
            <w:tcW w:w="1313" w:type="dxa"/>
            <w:noWrap/>
            <w:vAlign w:val="center"/>
          </w:tcPr>
          <w:p w14:paraId="6203B788">
            <w:pPr>
              <w:autoSpaceDE w:val="0"/>
              <w:autoSpaceDN w:val="0"/>
              <w:adjustRightInd/>
              <w:spacing w:line="300" w:lineRule="exact"/>
              <w:jc w:val="center"/>
              <w:rPr>
                <w:rFonts w:ascii="宋体" w:hAnsi="宋体" w:cs="宋体"/>
                <w:sz w:val="24"/>
                <w:highlight w:val="none"/>
                <w:lang w:val="zh-CN"/>
              </w:rPr>
            </w:pPr>
          </w:p>
        </w:tc>
      </w:tr>
      <w:tr w14:paraId="2FD43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EB6FB5D">
            <w:pPr>
              <w:adjustRightInd/>
              <w:spacing w:line="300" w:lineRule="exact"/>
              <w:jc w:val="center"/>
              <w:rPr>
                <w:rFonts w:ascii="宋体" w:hAnsi="宋体" w:cs="宋体"/>
                <w:sz w:val="24"/>
                <w:highlight w:val="none"/>
              </w:rPr>
            </w:pPr>
            <w:r>
              <w:rPr>
                <w:rFonts w:hint="eastAsia" w:ascii="宋体" w:hAnsi="宋体" w:cs="宋体"/>
                <w:sz w:val="24"/>
                <w:highlight w:val="none"/>
              </w:rPr>
              <w:t>1.12.2</w:t>
            </w:r>
          </w:p>
        </w:tc>
        <w:tc>
          <w:tcPr>
            <w:tcW w:w="6373" w:type="dxa"/>
            <w:shd w:val="clear" w:color="auto" w:fill="auto"/>
            <w:noWrap/>
            <w:vAlign w:val="center"/>
          </w:tcPr>
          <w:p w14:paraId="08EA4D8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清洗时间连续可调（2～30分钟）。</w:t>
            </w:r>
          </w:p>
        </w:tc>
        <w:tc>
          <w:tcPr>
            <w:tcW w:w="1313" w:type="dxa"/>
            <w:noWrap/>
            <w:vAlign w:val="center"/>
          </w:tcPr>
          <w:p w14:paraId="7093965F">
            <w:pPr>
              <w:autoSpaceDE w:val="0"/>
              <w:autoSpaceDN w:val="0"/>
              <w:adjustRightInd/>
              <w:spacing w:line="300" w:lineRule="exact"/>
              <w:jc w:val="center"/>
              <w:rPr>
                <w:rFonts w:ascii="宋体" w:hAnsi="宋体" w:cs="宋体"/>
                <w:sz w:val="24"/>
                <w:highlight w:val="none"/>
                <w:lang w:val="zh-CN"/>
              </w:rPr>
            </w:pPr>
          </w:p>
        </w:tc>
      </w:tr>
      <w:tr w14:paraId="32D15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6E03F57">
            <w:pPr>
              <w:adjustRightInd/>
              <w:spacing w:line="300" w:lineRule="exact"/>
              <w:jc w:val="center"/>
              <w:rPr>
                <w:rFonts w:ascii="宋体" w:hAnsi="宋体" w:cs="宋体"/>
                <w:sz w:val="24"/>
                <w:highlight w:val="none"/>
              </w:rPr>
            </w:pPr>
            <w:r>
              <w:rPr>
                <w:rFonts w:hint="eastAsia" w:ascii="宋体" w:hAnsi="宋体" w:cs="宋体"/>
                <w:sz w:val="24"/>
                <w:highlight w:val="none"/>
              </w:rPr>
              <w:t>1.12.3</w:t>
            </w:r>
          </w:p>
        </w:tc>
        <w:tc>
          <w:tcPr>
            <w:tcW w:w="6373" w:type="dxa"/>
            <w:shd w:val="clear" w:color="auto" w:fill="auto"/>
            <w:noWrap/>
            <w:vAlign w:val="center"/>
          </w:tcPr>
          <w:p w14:paraId="3AD8268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清洗温度连续可调（20℃～80℃）。</w:t>
            </w:r>
          </w:p>
        </w:tc>
        <w:tc>
          <w:tcPr>
            <w:tcW w:w="1313" w:type="dxa"/>
            <w:noWrap/>
            <w:vAlign w:val="center"/>
          </w:tcPr>
          <w:p w14:paraId="06B88DCD">
            <w:pPr>
              <w:autoSpaceDE w:val="0"/>
              <w:autoSpaceDN w:val="0"/>
              <w:adjustRightInd/>
              <w:spacing w:line="300" w:lineRule="exact"/>
              <w:jc w:val="center"/>
              <w:rPr>
                <w:rFonts w:ascii="宋体" w:hAnsi="宋体" w:cs="宋体"/>
                <w:sz w:val="24"/>
                <w:highlight w:val="none"/>
                <w:lang w:val="zh-CN"/>
              </w:rPr>
            </w:pPr>
          </w:p>
        </w:tc>
      </w:tr>
      <w:tr w14:paraId="3FBA6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F777292">
            <w:pPr>
              <w:adjustRightInd/>
              <w:spacing w:line="300" w:lineRule="exact"/>
              <w:jc w:val="center"/>
              <w:rPr>
                <w:rFonts w:ascii="宋体" w:hAnsi="宋体" w:cs="宋体"/>
                <w:sz w:val="24"/>
                <w:highlight w:val="none"/>
              </w:rPr>
            </w:pPr>
            <w:r>
              <w:rPr>
                <w:rFonts w:hint="eastAsia" w:ascii="宋体" w:hAnsi="宋体" w:cs="宋体"/>
                <w:sz w:val="24"/>
                <w:highlight w:val="none"/>
              </w:rPr>
              <w:t>1.12.4</w:t>
            </w:r>
          </w:p>
        </w:tc>
        <w:tc>
          <w:tcPr>
            <w:tcW w:w="6373" w:type="dxa"/>
            <w:shd w:val="clear" w:color="auto" w:fill="auto"/>
            <w:noWrap/>
            <w:vAlign w:val="center"/>
          </w:tcPr>
          <w:p w14:paraId="71EF07D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缺水时自动停止加热。</w:t>
            </w:r>
          </w:p>
        </w:tc>
        <w:tc>
          <w:tcPr>
            <w:tcW w:w="1313" w:type="dxa"/>
            <w:noWrap/>
            <w:vAlign w:val="center"/>
          </w:tcPr>
          <w:p w14:paraId="1A7B1FCE">
            <w:pPr>
              <w:autoSpaceDE w:val="0"/>
              <w:autoSpaceDN w:val="0"/>
              <w:adjustRightInd/>
              <w:spacing w:line="300" w:lineRule="exact"/>
              <w:jc w:val="center"/>
              <w:rPr>
                <w:rFonts w:ascii="宋体" w:hAnsi="宋体" w:cs="宋体"/>
                <w:sz w:val="24"/>
                <w:highlight w:val="none"/>
                <w:lang w:val="zh-CN"/>
              </w:rPr>
            </w:pPr>
          </w:p>
        </w:tc>
      </w:tr>
      <w:tr w14:paraId="0A0BB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C5F05B3">
            <w:pPr>
              <w:adjustRightInd/>
              <w:spacing w:line="300" w:lineRule="exact"/>
              <w:jc w:val="center"/>
              <w:rPr>
                <w:rFonts w:ascii="宋体" w:hAnsi="宋体" w:cs="宋体"/>
                <w:sz w:val="24"/>
                <w:highlight w:val="none"/>
              </w:rPr>
            </w:pPr>
            <w:r>
              <w:rPr>
                <w:rFonts w:hint="eastAsia" w:ascii="宋体" w:hAnsi="宋体" w:cs="宋体"/>
                <w:sz w:val="24"/>
                <w:highlight w:val="none"/>
              </w:rPr>
              <w:t>1.12.5</w:t>
            </w:r>
          </w:p>
        </w:tc>
        <w:tc>
          <w:tcPr>
            <w:tcW w:w="6373" w:type="dxa"/>
            <w:shd w:val="clear" w:color="auto" w:fill="auto"/>
            <w:noWrap/>
            <w:vAlign w:val="center"/>
          </w:tcPr>
          <w:p w14:paraId="437DAD0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洗槽：≥ 250mm×170mm×5mm。</w:t>
            </w:r>
          </w:p>
        </w:tc>
        <w:tc>
          <w:tcPr>
            <w:tcW w:w="1313" w:type="dxa"/>
            <w:noWrap/>
            <w:vAlign w:val="center"/>
          </w:tcPr>
          <w:p w14:paraId="21797D7A">
            <w:pPr>
              <w:autoSpaceDE w:val="0"/>
              <w:autoSpaceDN w:val="0"/>
              <w:adjustRightInd/>
              <w:spacing w:line="300" w:lineRule="exact"/>
              <w:jc w:val="center"/>
              <w:rPr>
                <w:rFonts w:ascii="宋体" w:hAnsi="宋体" w:cs="宋体"/>
                <w:sz w:val="24"/>
                <w:highlight w:val="none"/>
              </w:rPr>
            </w:pPr>
          </w:p>
        </w:tc>
      </w:tr>
      <w:tr w14:paraId="3A673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03D39D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1.13</w:t>
            </w:r>
          </w:p>
        </w:tc>
        <w:tc>
          <w:tcPr>
            <w:tcW w:w="6373" w:type="dxa"/>
            <w:shd w:val="clear" w:color="auto" w:fill="auto"/>
            <w:noWrap/>
            <w:vAlign w:val="center"/>
          </w:tcPr>
          <w:p w14:paraId="7782170D">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蒸馏水机（数量：1台）</w:t>
            </w:r>
          </w:p>
        </w:tc>
        <w:tc>
          <w:tcPr>
            <w:tcW w:w="1313" w:type="dxa"/>
            <w:noWrap/>
            <w:vAlign w:val="center"/>
          </w:tcPr>
          <w:p w14:paraId="6ECDED40">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3427B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794599B">
            <w:pPr>
              <w:adjustRightInd/>
              <w:spacing w:line="300" w:lineRule="exact"/>
              <w:jc w:val="center"/>
              <w:rPr>
                <w:rFonts w:ascii="宋体" w:hAnsi="宋体" w:cs="宋体"/>
                <w:sz w:val="24"/>
                <w:highlight w:val="none"/>
              </w:rPr>
            </w:pPr>
            <w:r>
              <w:rPr>
                <w:rFonts w:hint="eastAsia" w:ascii="宋体" w:hAnsi="宋体" w:cs="宋体"/>
                <w:sz w:val="24"/>
                <w:highlight w:val="none"/>
              </w:rPr>
              <w:t>1.13.1</w:t>
            </w:r>
          </w:p>
        </w:tc>
        <w:tc>
          <w:tcPr>
            <w:tcW w:w="6373" w:type="dxa"/>
            <w:shd w:val="clear" w:color="auto" w:fill="auto"/>
            <w:noWrap/>
            <w:vAlign w:val="center"/>
          </w:tcPr>
          <w:p w14:paraId="4DDD8B1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制水量：≥1L/h。</w:t>
            </w:r>
          </w:p>
        </w:tc>
        <w:tc>
          <w:tcPr>
            <w:tcW w:w="1313" w:type="dxa"/>
            <w:noWrap/>
            <w:vAlign w:val="center"/>
          </w:tcPr>
          <w:p w14:paraId="70D2931B">
            <w:pPr>
              <w:autoSpaceDE w:val="0"/>
              <w:autoSpaceDN w:val="0"/>
              <w:adjustRightInd/>
              <w:spacing w:line="300" w:lineRule="exact"/>
              <w:jc w:val="center"/>
              <w:rPr>
                <w:rFonts w:ascii="宋体" w:hAnsi="宋体" w:cs="宋体"/>
                <w:sz w:val="24"/>
                <w:highlight w:val="none"/>
                <w:lang w:val="zh-CN"/>
              </w:rPr>
            </w:pPr>
          </w:p>
        </w:tc>
      </w:tr>
      <w:tr w14:paraId="08AE4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E02FF7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1.14</w:t>
            </w:r>
          </w:p>
        </w:tc>
        <w:tc>
          <w:tcPr>
            <w:tcW w:w="6373" w:type="dxa"/>
            <w:shd w:val="clear" w:color="auto" w:fill="auto"/>
            <w:noWrap/>
            <w:vAlign w:val="center"/>
          </w:tcPr>
          <w:p w14:paraId="2BE4FBF4">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小型打磨机（数量：1台）</w:t>
            </w:r>
          </w:p>
        </w:tc>
        <w:tc>
          <w:tcPr>
            <w:tcW w:w="1313" w:type="dxa"/>
            <w:noWrap/>
            <w:vAlign w:val="center"/>
          </w:tcPr>
          <w:p w14:paraId="7E09EE3C">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40D6E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2D22324">
            <w:pPr>
              <w:adjustRightInd/>
              <w:spacing w:line="300" w:lineRule="exact"/>
              <w:jc w:val="center"/>
              <w:rPr>
                <w:rFonts w:ascii="宋体" w:hAnsi="宋体" w:cs="宋体"/>
                <w:sz w:val="24"/>
                <w:highlight w:val="none"/>
              </w:rPr>
            </w:pPr>
            <w:r>
              <w:rPr>
                <w:rFonts w:hint="eastAsia" w:ascii="宋体" w:hAnsi="宋体" w:cs="宋体"/>
                <w:sz w:val="24"/>
                <w:highlight w:val="none"/>
              </w:rPr>
              <w:t>1.14.1</w:t>
            </w:r>
          </w:p>
        </w:tc>
        <w:tc>
          <w:tcPr>
            <w:tcW w:w="6373" w:type="dxa"/>
            <w:shd w:val="clear" w:color="auto" w:fill="auto"/>
            <w:noWrap/>
            <w:vAlign w:val="center"/>
          </w:tcPr>
          <w:p w14:paraId="61C6E57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功率：</w:t>
            </w:r>
            <w:r>
              <w:rPr>
                <w:rFonts w:hint="eastAsia"/>
                <w:highlight w:val="none"/>
              </w:rPr>
              <w:t>≥</w:t>
            </w:r>
            <w:r>
              <w:rPr>
                <w:rFonts w:hint="eastAsia" w:ascii="宋体" w:hAnsi="宋体" w:cs="宋体"/>
                <w:kern w:val="0"/>
                <w:sz w:val="24"/>
                <w:highlight w:val="none"/>
              </w:rPr>
              <w:t>65W，最高转速</w:t>
            </w:r>
            <w:r>
              <w:rPr>
                <w:rFonts w:hint="eastAsia"/>
                <w:highlight w:val="none"/>
              </w:rPr>
              <w:t>≥</w:t>
            </w:r>
            <w:r>
              <w:rPr>
                <w:rFonts w:hint="eastAsia" w:ascii="宋体" w:hAnsi="宋体" w:cs="宋体"/>
                <w:kern w:val="0"/>
                <w:sz w:val="24"/>
                <w:highlight w:val="none"/>
              </w:rPr>
              <w:t>35000转/分钟。</w:t>
            </w:r>
          </w:p>
        </w:tc>
        <w:tc>
          <w:tcPr>
            <w:tcW w:w="1313" w:type="dxa"/>
            <w:noWrap/>
            <w:vAlign w:val="center"/>
          </w:tcPr>
          <w:p w14:paraId="07941601">
            <w:pPr>
              <w:autoSpaceDE w:val="0"/>
              <w:autoSpaceDN w:val="0"/>
              <w:adjustRightInd/>
              <w:spacing w:line="300" w:lineRule="exact"/>
              <w:jc w:val="center"/>
              <w:rPr>
                <w:rFonts w:ascii="宋体" w:hAnsi="宋体" w:cs="宋体"/>
                <w:sz w:val="24"/>
                <w:highlight w:val="none"/>
                <w:lang w:val="zh-CN"/>
              </w:rPr>
            </w:pPr>
          </w:p>
        </w:tc>
      </w:tr>
      <w:tr w14:paraId="55202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0A46D8D">
            <w:pPr>
              <w:adjustRightInd/>
              <w:spacing w:line="300" w:lineRule="exact"/>
              <w:jc w:val="center"/>
              <w:rPr>
                <w:rFonts w:ascii="宋体" w:hAnsi="宋体" w:cs="宋体"/>
                <w:sz w:val="24"/>
                <w:highlight w:val="none"/>
              </w:rPr>
            </w:pPr>
            <w:r>
              <w:rPr>
                <w:rFonts w:hint="eastAsia" w:ascii="宋体" w:hAnsi="宋体" w:cs="宋体"/>
                <w:sz w:val="24"/>
                <w:highlight w:val="none"/>
              </w:rPr>
              <w:t>1.14.2</w:t>
            </w:r>
          </w:p>
        </w:tc>
        <w:tc>
          <w:tcPr>
            <w:tcW w:w="6373" w:type="dxa"/>
            <w:shd w:val="clear" w:color="auto" w:fill="auto"/>
            <w:noWrap/>
            <w:vAlign w:val="center"/>
          </w:tcPr>
          <w:p w14:paraId="05A7435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最大扭矩：280gf.cm。</w:t>
            </w:r>
          </w:p>
        </w:tc>
        <w:tc>
          <w:tcPr>
            <w:tcW w:w="1313" w:type="dxa"/>
            <w:noWrap/>
            <w:vAlign w:val="center"/>
          </w:tcPr>
          <w:p w14:paraId="5BC09F81">
            <w:pPr>
              <w:autoSpaceDE w:val="0"/>
              <w:autoSpaceDN w:val="0"/>
              <w:adjustRightInd/>
              <w:spacing w:line="300" w:lineRule="exact"/>
              <w:jc w:val="center"/>
              <w:rPr>
                <w:rFonts w:ascii="宋体" w:hAnsi="宋体" w:cs="宋体"/>
                <w:sz w:val="24"/>
                <w:highlight w:val="none"/>
              </w:rPr>
            </w:pPr>
          </w:p>
        </w:tc>
      </w:tr>
      <w:tr w14:paraId="5FFA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B200E6C">
            <w:pPr>
              <w:adjustRightInd/>
              <w:spacing w:line="300" w:lineRule="exact"/>
              <w:jc w:val="center"/>
              <w:rPr>
                <w:rFonts w:ascii="宋体" w:hAnsi="宋体" w:cs="宋体"/>
                <w:sz w:val="24"/>
                <w:highlight w:val="none"/>
              </w:rPr>
            </w:pPr>
            <w:r>
              <w:rPr>
                <w:rFonts w:hint="eastAsia" w:ascii="宋体" w:hAnsi="宋体" w:cs="宋体"/>
                <w:sz w:val="24"/>
                <w:highlight w:val="none"/>
              </w:rPr>
              <w:t>1.14.3</w:t>
            </w:r>
          </w:p>
        </w:tc>
        <w:tc>
          <w:tcPr>
            <w:tcW w:w="6373" w:type="dxa"/>
            <w:shd w:val="clear" w:color="auto" w:fill="auto"/>
            <w:noWrap/>
            <w:vAlign w:val="center"/>
          </w:tcPr>
          <w:p w14:paraId="201BD33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手动无级调速功能。</w:t>
            </w:r>
          </w:p>
        </w:tc>
        <w:tc>
          <w:tcPr>
            <w:tcW w:w="1313" w:type="dxa"/>
            <w:noWrap/>
            <w:vAlign w:val="center"/>
          </w:tcPr>
          <w:p w14:paraId="61DD1394">
            <w:pPr>
              <w:autoSpaceDE w:val="0"/>
              <w:autoSpaceDN w:val="0"/>
              <w:adjustRightInd/>
              <w:spacing w:line="300" w:lineRule="exact"/>
              <w:jc w:val="center"/>
              <w:rPr>
                <w:rFonts w:ascii="宋体" w:hAnsi="宋体" w:cs="宋体"/>
                <w:sz w:val="24"/>
                <w:highlight w:val="none"/>
                <w:lang w:val="zh-CN"/>
              </w:rPr>
            </w:pPr>
          </w:p>
        </w:tc>
      </w:tr>
      <w:tr w14:paraId="19A94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9B16596">
            <w:pPr>
              <w:adjustRightInd/>
              <w:spacing w:line="300" w:lineRule="exact"/>
              <w:jc w:val="center"/>
              <w:rPr>
                <w:rFonts w:ascii="宋体" w:hAnsi="宋体" w:cs="宋体"/>
                <w:sz w:val="24"/>
                <w:highlight w:val="none"/>
              </w:rPr>
            </w:pPr>
            <w:r>
              <w:rPr>
                <w:rFonts w:hint="eastAsia" w:ascii="宋体" w:hAnsi="宋体" w:cs="宋体"/>
                <w:sz w:val="24"/>
                <w:highlight w:val="none"/>
              </w:rPr>
              <w:t>1.14.4</w:t>
            </w:r>
          </w:p>
        </w:tc>
        <w:tc>
          <w:tcPr>
            <w:tcW w:w="6373" w:type="dxa"/>
            <w:shd w:val="clear" w:color="auto" w:fill="auto"/>
            <w:noWrap/>
            <w:vAlign w:val="center"/>
          </w:tcPr>
          <w:p w14:paraId="702358D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可调节0-35000RPM任意速度。</w:t>
            </w:r>
          </w:p>
        </w:tc>
        <w:tc>
          <w:tcPr>
            <w:tcW w:w="1313" w:type="dxa"/>
            <w:noWrap/>
            <w:vAlign w:val="center"/>
          </w:tcPr>
          <w:p w14:paraId="62352987">
            <w:pPr>
              <w:autoSpaceDE w:val="0"/>
              <w:autoSpaceDN w:val="0"/>
              <w:adjustRightInd/>
              <w:spacing w:line="300" w:lineRule="exact"/>
              <w:jc w:val="center"/>
              <w:rPr>
                <w:rFonts w:ascii="宋体" w:hAnsi="宋体" w:cs="宋体"/>
                <w:sz w:val="24"/>
                <w:highlight w:val="none"/>
                <w:lang w:val="zh-CN"/>
              </w:rPr>
            </w:pPr>
          </w:p>
        </w:tc>
      </w:tr>
      <w:tr w14:paraId="5A135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760E380">
            <w:pPr>
              <w:adjustRightInd/>
              <w:spacing w:line="300" w:lineRule="exact"/>
              <w:jc w:val="center"/>
              <w:rPr>
                <w:rFonts w:ascii="宋体" w:hAnsi="宋体" w:cs="宋体"/>
                <w:sz w:val="24"/>
                <w:highlight w:val="none"/>
              </w:rPr>
            </w:pPr>
            <w:r>
              <w:rPr>
                <w:rFonts w:hint="eastAsia" w:ascii="宋体" w:hAnsi="宋体" w:cs="宋体"/>
                <w:sz w:val="24"/>
                <w:highlight w:val="none"/>
              </w:rPr>
              <w:t>1.14.5</w:t>
            </w:r>
          </w:p>
        </w:tc>
        <w:tc>
          <w:tcPr>
            <w:tcW w:w="6373" w:type="dxa"/>
            <w:shd w:val="clear" w:color="auto" w:fill="auto"/>
            <w:noWrap/>
            <w:vAlign w:val="center"/>
          </w:tcPr>
          <w:p w14:paraId="681EC15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可选择正/反转工作模式。</w:t>
            </w:r>
          </w:p>
        </w:tc>
        <w:tc>
          <w:tcPr>
            <w:tcW w:w="1313" w:type="dxa"/>
            <w:noWrap/>
            <w:vAlign w:val="center"/>
          </w:tcPr>
          <w:p w14:paraId="6725FDEA">
            <w:pPr>
              <w:autoSpaceDE w:val="0"/>
              <w:autoSpaceDN w:val="0"/>
              <w:adjustRightInd/>
              <w:spacing w:line="300" w:lineRule="exact"/>
              <w:jc w:val="center"/>
              <w:rPr>
                <w:rFonts w:ascii="宋体" w:hAnsi="宋体" w:cs="宋体"/>
                <w:sz w:val="24"/>
                <w:highlight w:val="none"/>
                <w:lang w:val="zh-CN"/>
              </w:rPr>
            </w:pPr>
          </w:p>
        </w:tc>
      </w:tr>
      <w:tr w14:paraId="76A20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AA1D642">
            <w:pPr>
              <w:adjustRightInd/>
              <w:spacing w:line="300" w:lineRule="exact"/>
              <w:jc w:val="center"/>
              <w:rPr>
                <w:rFonts w:ascii="宋体" w:hAnsi="宋体" w:cs="宋体"/>
                <w:sz w:val="24"/>
                <w:highlight w:val="none"/>
              </w:rPr>
            </w:pPr>
            <w:r>
              <w:rPr>
                <w:rFonts w:hint="eastAsia" w:ascii="宋体" w:hAnsi="宋体" w:cs="宋体"/>
                <w:sz w:val="24"/>
                <w:highlight w:val="none"/>
              </w:rPr>
              <w:t>1.14.6</w:t>
            </w:r>
          </w:p>
        </w:tc>
        <w:tc>
          <w:tcPr>
            <w:tcW w:w="6373" w:type="dxa"/>
            <w:shd w:val="clear" w:color="auto" w:fill="auto"/>
            <w:noWrap/>
            <w:vAlign w:val="center"/>
          </w:tcPr>
          <w:p w14:paraId="51B57F9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可选择手动/脚踏控制。</w:t>
            </w:r>
          </w:p>
        </w:tc>
        <w:tc>
          <w:tcPr>
            <w:tcW w:w="1313" w:type="dxa"/>
            <w:noWrap/>
            <w:vAlign w:val="center"/>
          </w:tcPr>
          <w:p w14:paraId="107B0659">
            <w:pPr>
              <w:autoSpaceDE w:val="0"/>
              <w:autoSpaceDN w:val="0"/>
              <w:adjustRightInd/>
              <w:spacing w:line="300" w:lineRule="exact"/>
              <w:jc w:val="center"/>
              <w:rPr>
                <w:rFonts w:ascii="宋体" w:hAnsi="宋体" w:cs="宋体"/>
                <w:sz w:val="24"/>
                <w:highlight w:val="none"/>
                <w:lang w:val="zh-CN"/>
              </w:rPr>
            </w:pPr>
          </w:p>
        </w:tc>
      </w:tr>
      <w:tr w14:paraId="20593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A3567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1.15</w:t>
            </w:r>
          </w:p>
        </w:tc>
        <w:tc>
          <w:tcPr>
            <w:tcW w:w="6373" w:type="dxa"/>
            <w:shd w:val="clear" w:color="auto" w:fill="auto"/>
            <w:noWrap/>
            <w:vAlign w:val="center"/>
          </w:tcPr>
          <w:p w14:paraId="12B6BC77">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技工打磨机（数量：1台）</w:t>
            </w:r>
          </w:p>
        </w:tc>
        <w:tc>
          <w:tcPr>
            <w:tcW w:w="1313" w:type="dxa"/>
            <w:noWrap/>
            <w:vAlign w:val="center"/>
          </w:tcPr>
          <w:p w14:paraId="762934A9">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5CC3A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8F6A69F">
            <w:pPr>
              <w:adjustRightInd/>
              <w:spacing w:line="300" w:lineRule="exact"/>
              <w:jc w:val="center"/>
              <w:rPr>
                <w:rFonts w:ascii="宋体" w:hAnsi="宋体" w:cs="宋体"/>
                <w:sz w:val="24"/>
                <w:highlight w:val="none"/>
              </w:rPr>
            </w:pPr>
            <w:r>
              <w:rPr>
                <w:rFonts w:hint="eastAsia" w:ascii="宋体" w:hAnsi="宋体" w:cs="宋体"/>
                <w:sz w:val="24"/>
                <w:highlight w:val="none"/>
              </w:rPr>
              <w:t>1.15.1</w:t>
            </w:r>
          </w:p>
        </w:tc>
        <w:tc>
          <w:tcPr>
            <w:tcW w:w="6373" w:type="dxa"/>
            <w:shd w:val="clear" w:color="auto" w:fill="auto"/>
            <w:noWrap/>
            <w:vAlign w:val="center"/>
          </w:tcPr>
          <w:p w14:paraId="402BE47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双轮配置，可实现打磨和抛光功能。</w:t>
            </w:r>
          </w:p>
        </w:tc>
        <w:tc>
          <w:tcPr>
            <w:tcW w:w="1313" w:type="dxa"/>
            <w:noWrap/>
            <w:vAlign w:val="center"/>
          </w:tcPr>
          <w:p w14:paraId="09FF8594">
            <w:pPr>
              <w:autoSpaceDE w:val="0"/>
              <w:autoSpaceDN w:val="0"/>
              <w:adjustRightInd/>
              <w:spacing w:line="300" w:lineRule="exact"/>
              <w:jc w:val="center"/>
              <w:rPr>
                <w:rFonts w:ascii="宋体" w:hAnsi="宋体" w:cs="宋体"/>
                <w:sz w:val="24"/>
                <w:highlight w:val="none"/>
                <w:lang w:val="zh-CN"/>
              </w:rPr>
            </w:pPr>
          </w:p>
        </w:tc>
      </w:tr>
      <w:tr w14:paraId="57C43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D0BDD87">
            <w:pPr>
              <w:adjustRightInd/>
              <w:spacing w:line="300" w:lineRule="exact"/>
              <w:jc w:val="center"/>
              <w:rPr>
                <w:rFonts w:ascii="宋体" w:hAnsi="宋体" w:cs="宋体"/>
                <w:sz w:val="24"/>
                <w:highlight w:val="none"/>
              </w:rPr>
            </w:pPr>
            <w:r>
              <w:rPr>
                <w:rFonts w:hint="eastAsia" w:ascii="宋体" w:hAnsi="宋体" w:cs="宋体"/>
                <w:sz w:val="24"/>
                <w:highlight w:val="none"/>
              </w:rPr>
              <w:t>1.15.2</w:t>
            </w:r>
          </w:p>
        </w:tc>
        <w:tc>
          <w:tcPr>
            <w:tcW w:w="6373" w:type="dxa"/>
            <w:shd w:val="clear" w:color="auto" w:fill="auto"/>
            <w:noWrap/>
            <w:vAlign w:val="center"/>
          </w:tcPr>
          <w:p w14:paraId="2356C96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最大转速：≥3000RPM。</w:t>
            </w:r>
          </w:p>
        </w:tc>
        <w:tc>
          <w:tcPr>
            <w:tcW w:w="1313" w:type="dxa"/>
            <w:noWrap/>
            <w:vAlign w:val="center"/>
          </w:tcPr>
          <w:p w14:paraId="1EF63797">
            <w:pPr>
              <w:autoSpaceDE w:val="0"/>
              <w:autoSpaceDN w:val="0"/>
              <w:adjustRightInd/>
              <w:spacing w:line="300" w:lineRule="exact"/>
              <w:jc w:val="center"/>
              <w:rPr>
                <w:rFonts w:ascii="宋体" w:hAnsi="宋体" w:cs="宋体"/>
                <w:sz w:val="24"/>
                <w:highlight w:val="none"/>
                <w:lang w:val="zh-CN"/>
              </w:rPr>
            </w:pPr>
          </w:p>
        </w:tc>
      </w:tr>
      <w:tr w14:paraId="0C76E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6F4ABE3">
            <w:pPr>
              <w:adjustRightInd/>
              <w:spacing w:line="300" w:lineRule="exact"/>
              <w:jc w:val="center"/>
              <w:rPr>
                <w:rFonts w:ascii="宋体" w:hAnsi="宋体" w:cs="宋体"/>
                <w:sz w:val="24"/>
                <w:highlight w:val="none"/>
              </w:rPr>
            </w:pPr>
            <w:r>
              <w:rPr>
                <w:rFonts w:hint="eastAsia" w:ascii="宋体" w:hAnsi="宋体" w:cs="宋体"/>
                <w:sz w:val="24"/>
                <w:highlight w:val="none"/>
              </w:rPr>
              <w:t>1.15.3</w:t>
            </w:r>
          </w:p>
        </w:tc>
        <w:tc>
          <w:tcPr>
            <w:tcW w:w="6373" w:type="dxa"/>
            <w:shd w:val="clear" w:color="auto" w:fill="auto"/>
            <w:noWrap/>
            <w:vAlign w:val="center"/>
          </w:tcPr>
          <w:p w14:paraId="47683B8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配备防尘罩和护眼镜片。</w:t>
            </w:r>
          </w:p>
        </w:tc>
        <w:tc>
          <w:tcPr>
            <w:tcW w:w="1313" w:type="dxa"/>
            <w:noWrap/>
            <w:vAlign w:val="center"/>
          </w:tcPr>
          <w:p w14:paraId="14DC8782">
            <w:pPr>
              <w:autoSpaceDE w:val="0"/>
              <w:autoSpaceDN w:val="0"/>
              <w:adjustRightInd/>
              <w:spacing w:line="300" w:lineRule="exact"/>
              <w:jc w:val="center"/>
              <w:rPr>
                <w:rFonts w:ascii="宋体" w:hAnsi="宋体" w:cs="宋体"/>
                <w:sz w:val="24"/>
                <w:highlight w:val="none"/>
                <w:lang w:val="zh-CN"/>
              </w:rPr>
            </w:pPr>
          </w:p>
        </w:tc>
      </w:tr>
      <w:tr w14:paraId="11E8F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979CFE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1.16</w:t>
            </w:r>
          </w:p>
        </w:tc>
        <w:tc>
          <w:tcPr>
            <w:tcW w:w="6373" w:type="dxa"/>
            <w:shd w:val="clear" w:color="auto" w:fill="auto"/>
            <w:noWrap/>
            <w:vAlign w:val="center"/>
          </w:tcPr>
          <w:p w14:paraId="053AD1C1">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藻酸盐搅拌机（数量：1台）</w:t>
            </w:r>
          </w:p>
        </w:tc>
        <w:tc>
          <w:tcPr>
            <w:tcW w:w="1313" w:type="dxa"/>
            <w:noWrap/>
            <w:vAlign w:val="center"/>
          </w:tcPr>
          <w:p w14:paraId="4DC3C11F">
            <w:pPr>
              <w:autoSpaceDE w:val="0"/>
              <w:autoSpaceDN w:val="0"/>
              <w:adjustRightInd/>
              <w:spacing w:line="300" w:lineRule="exact"/>
              <w:jc w:val="center"/>
              <w:rPr>
                <w:rFonts w:ascii="宋体" w:hAnsi="宋体" w:cs="宋体"/>
                <w:b/>
                <w:bCs/>
                <w:sz w:val="24"/>
                <w:highlight w:val="none"/>
                <w:lang w:val="zh-CN"/>
              </w:rPr>
            </w:pPr>
            <w:r>
              <w:rPr>
                <w:rFonts w:hint="eastAsia" w:ascii="宋体" w:hAnsi="宋体" w:cs="宋体"/>
                <w:b/>
                <w:bCs/>
                <w:sz w:val="24"/>
                <w:highlight w:val="none"/>
              </w:rPr>
              <w:t>/</w:t>
            </w:r>
          </w:p>
        </w:tc>
      </w:tr>
      <w:tr w14:paraId="7BE7E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A1C5196">
            <w:pPr>
              <w:adjustRightInd/>
              <w:spacing w:line="300" w:lineRule="exact"/>
              <w:jc w:val="center"/>
              <w:rPr>
                <w:rFonts w:ascii="宋体" w:hAnsi="宋体" w:cs="宋体"/>
                <w:sz w:val="24"/>
                <w:highlight w:val="none"/>
              </w:rPr>
            </w:pPr>
            <w:r>
              <w:rPr>
                <w:rFonts w:hint="eastAsia" w:ascii="宋体" w:hAnsi="宋体" w:cs="宋体"/>
                <w:sz w:val="24"/>
                <w:highlight w:val="none"/>
              </w:rPr>
              <w:t>1.16.1</w:t>
            </w:r>
          </w:p>
        </w:tc>
        <w:tc>
          <w:tcPr>
            <w:tcW w:w="6373" w:type="dxa"/>
            <w:shd w:val="clear" w:color="auto" w:fill="auto"/>
            <w:noWrap/>
            <w:vAlign w:val="center"/>
          </w:tcPr>
          <w:p w14:paraId="48A76EC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自动定时器可任意设置（1-24秒）。</w:t>
            </w:r>
          </w:p>
        </w:tc>
        <w:tc>
          <w:tcPr>
            <w:tcW w:w="1313" w:type="dxa"/>
            <w:noWrap/>
            <w:vAlign w:val="center"/>
          </w:tcPr>
          <w:p w14:paraId="33F5A9C5">
            <w:pPr>
              <w:autoSpaceDE w:val="0"/>
              <w:autoSpaceDN w:val="0"/>
              <w:adjustRightInd/>
              <w:spacing w:line="300" w:lineRule="exact"/>
              <w:jc w:val="center"/>
              <w:rPr>
                <w:rFonts w:ascii="宋体" w:hAnsi="宋体" w:cs="宋体"/>
                <w:sz w:val="24"/>
                <w:highlight w:val="none"/>
                <w:lang w:val="zh-CN"/>
              </w:rPr>
            </w:pPr>
          </w:p>
        </w:tc>
      </w:tr>
      <w:tr w14:paraId="21E58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77B9A15">
            <w:pPr>
              <w:adjustRightInd/>
              <w:spacing w:line="300" w:lineRule="exact"/>
              <w:jc w:val="center"/>
              <w:rPr>
                <w:rFonts w:ascii="宋体" w:hAnsi="宋体" w:cs="宋体"/>
                <w:sz w:val="24"/>
                <w:highlight w:val="none"/>
              </w:rPr>
            </w:pPr>
            <w:r>
              <w:rPr>
                <w:rFonts w:hint="eastAsia" w:ascii="宋体" w:hAnsi="宋体" w:cs="宋体"/>
                <w:sz w:val="24"/>
                <w:highlight w:val="none"/>
              </w:rPr>
              <w:t>1.16.2</w:t>
            </w:r>
          </w:p>
        </w:tc>
        <w:tc>
          <w:tcPr>
            <w:tcW w:w="6373" w:type="dxa"/>
            <w:shd w:val="clear" w:color="auto" w:fill="auto"/>
            <w:noWrap/>
            <w:vAlign w:val="center"/>
          </w:tcPr>
          <w:p w14:paraId="3554780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三种搅拌记忆模式可选（8秒、10秒、12秒）。</w:t>
            </w:r>
          </w:p>
        </w:tc>
        <w:tc>
          <w:tcPr>
            <w:tcW w:w="1313" w:type="dxa"/>
            <w:noWrap/>
            <w:vAlign w:val="center"/>
          </w:tcPr>
          <w:p w14:paraId="5D8BF02B">
            <w:pPr>
              <w:autoSpaceDE w:val="0"/>
              <w:autoSpaceDN w:val="0"/>
              <w:adjustRightInd/>
              <w:spacing w:line="300" w:lineRule="exact"/>
              <w:jc w:val="center"/>
              <w:rPr>
                <w:rFonts w:ascii="宋体" w:hAnsi="宋体" w:cs="宋体"/>
                <w:sz w:val="24"/>
                <w:highlight w:val="none"/>
                <w:lang w:val="zh-CN"/>
              </w:rPr>
            </w:pPr>
          </w:p>
        </w:tc>
      </w:tr>
      <w:tr w14:paraId="1A1CF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E410F3E">
            <w:pPr>
              <w:adjustRightInd/>
              <w:spacing w:line="300" w:lineRule="exact"/>
              <w:jc w:val="center"/>
              <w:rPr>
                <w:rFonts w:ascii="宋体" w:hAnsi="宋体" w:cs="宋体"/>
                <w:sz w:val="24"/>
                <w:highlight w:val="none"/>
              </w:rPr>
            </w:pPr>
            <w:r>
              <w:rPr>
                <w:rFonts w:hint="eastAsia" w:ascii="宋体" w:hAnsi="宋体" w:cs="宋体"/>
                <w:sz w:val="24"/>
                <w:highlight w:val="none"/>
              </w:rPr>
              <w:t>1.16.3</w:t>
            </w:r>
          </w:p>
        </w:tc>
        <w:tc>
          <w:tcPr>
            <w:tcW w:w="6373" w:type="dxa"/>
            <w:shd w:val="clear" w:color="auto" w:fill="auto"/>
            <w:noWrap/>
            <w:vAlign w:val="center"/>
          </w:tcPr>
          <w:p w14:paraId="1AAF43D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内置自动监控、显示工作时间。</w:t>
            </w:r>
          </w:p>
        </w:tc>
        <w:tc>
          <w:tcPr>
            <w:tcW w:w="1313" w:type="dxa"/>
            <w:noWrap/>
            <w:vAlign w:val="center"/>
          </w:tcPr>
          <w:p w14:paraId="1537422D">
            <w:pPr>
              <w:autoSpaceDE w:val="0"/>
              <w:autoSpaceDN w:val="0"/>
              <w:adjustRightInd/>
              <w:spacing w:line="300" w:lineRule="exact"/>
              <w:jc w:val="center"/>
              <w:rPr>
                <w:rFonts w:ascii="宋体" w:hAnsi="宋体" w:cs="宋体"/>
                <w:sz w:val="24"/>
                <w:highlight w:val="none"/>
                <w:lang w:val="zh-CN"/>
              </w:rPr>
            </w:pPr>
          </w:p>
        </w:tc>
      </w:tr>
      <w:tr w14:paraId="06A40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994644F">
            <w:pPr>
              <w:adjustRightInd/>
              <w:spacing w:line="300" w:lineRule="exact"/>
              <w:jc w:val="center"/>
              <w:rPr>
                <w:rFonts w:ascii="宋体" w:hAnsi="宋体" w:cs="宋体"/>
                <w:sz w:val="24"/>
                <w:highlight w:val="none"/>
              </w:rPr>
            </w:pPr>
            <w:r>
              <w:rPr>
                <w:rFonts w:hint="eastAsia" w:ascii="宋体" w:hAnsi="宋体" w:cs="宋体"/>
                <w:sz w:val="24"/>
                <w:highlight w:val="none"/>
              </w:rPr>
              <w:t>1.16.4</w:t>
            </w:r>
          </w:p>
        </w:tc>
        <w:tc>
          <w:tcPr>
            <w:tcW w:w="6373" w:type="dxa"/>
            <w:shd w:val="clear" w:color="auto" w:fill="auto"/>
            <w:noWrap/>
            <w:vAlign w:val="center"/>
          </w:tcPr>
          <w:p w14:paraId="204D573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旋转数：≥3000RPM。</w:t>
            </w:r>
          </w:p>
        </w:tc>
        <w:tc>
          <w:tcPr>
            <w:tcW w:w="1313" w:type="dxa"/>
            <w:noWrap/>
            <w:vAlign w:val="center"/>
          </w:tcPr>
          <w:p w14:paraId="3DAB9404">
            <w:pPr>
              <w:autoSpaceDE w:val="0"/>
              <w:autoSpaceDN w:val="0"/>
              <w:adjustRightInd/>
              <w:spacing w:line="300" w:lineRule="exact"/>
              <w:jc w:val="center"/>
              <w:rPr>
                <w:rFonts w:ascii="宋体" w:hAnsi="宋体" w:cs="宋体"/>
                <w:b/>
                <w:bCs/>
                <w:sz w:val="24"/>
                <w:highlight w:val="none"/>
              </w:rPr>
            </w:pPr>
          </w:p>
        </w:tc>
      </w:tr>
      <w:tr w14:paraId="3A277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4809FBF">
            <w:pPr>
              <w:adjustRightInd/>
              <w:spacing w:line="300" w:lineRule="exact"/>
              <w:jc w:val="center"/>
              <w:rPr>
                <w:rFonts w:ascii="宋体" w:hAnsi="宋体" w:cs="宋体"/>
                <w:sz w:val="24"/>
                <w:highlight w:val="none"/>
              </w:rPr>
            </w:pPr>
            <w:r>
              <w:rPr>
                <w:rFonts w:hint="eastAsia" w:ascii="宋体" w:hAnsi="宋体" w:cs="宋体"/>
                <w:sz w:val="24"/>
                <w:highlight w:val="none"/>
              </w:rPr>
              <w:t>1.16.5</w:t>
            </w:r>
          </w:p>
        </w:tc>
        <w:tc>
          <w:tcPr>
            <w:tcW w:w="6373" w:type="dxa"/>
            <w:shd w:val="clear" w:color="auto" w:fill="auto"/>
            <w:noWrap/>
            <w:vAlign w:val="center"/>
          </w:tcPr>
          <w:p w14:paraId="7490B91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配备专用量水杯、搅拌盒二只、搅拌调刀一把。</w:t>
            </w:r>
          </w:p>
        </w:tc>
        <w:tc>
          <w:tcPr>
            <w:tcW w:w="1313" w:type="dxa"/>
            <w:noWrap/>
            <w:vAlign w:val="center"/>
          </w:tcPr>
          <w:p w14:paraId="599D33FF">
            <w:pPr>
              <w:autoSpaceDE w:val="0"/>
              <w:autoSpaceDN w:val="0"/>
              <w:adjustRightInd/>
              <w:spacing w:line="300" w:lineRule="exact"/>
              <w:jc w:val="center"/>
              <w:rPr>
                <w:rFonts w:ascii="宋体" w:hAnsi="宋体" w:cs="宋体"/>
                <w:sz w:val="24"/>
                <w:highlight w:val="none"/>
                <w:lang w:val="zh-CN"/>
              </w:rPr>
            </w:pPr>
          </w:p>
        </w:tc>
      </w:tr>
      <w:tr w14:paraId="459ED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E097EA7">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1.17</w:t>
            </w:r>
          </w:p>
        </w:tc>
        <w:tc>
          <w:tcPr>
            <w:tcW w:w="6373" w:type="dxa"/>
            <w:shd w:val="clear" w:color="auto" w:fill="auto"/>
            <w:noWrap/>
            <w:vAlign w:val="center"/>
          </w:tcPr>
          <w:p w14:paraId="0A432376">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牙模消毒机（数量：1台）</w:t>
            </w:r>
          </w:p>
        </w:tc>
        <w:tc>
          <w:tcPr>
            <w:tcW w:w="1313" w:type="dxa"/>
            <w:noWrap/>
            <w:vAlign w:val="center"/>
          </w:tcPr>
          <w:p w14:paraId="04279843">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14D44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FC3B3FC">
            <w:pPr>
              <w:adjustRightInd/>
              <w:spacing w:line="300" w:lineRule="exact"/>
              <w:jc w:val="center"/>
              <w:rPr>
                <w:rFonts w:ascii="宋体" w:hAnsi="宋体" w:cs="宋体"/>
                <w:sz w:val="24"/>
                <w:highlight w:val="none"/>
              </w:rPr>
            </w:pPr>
            <w:r>
              <w:rPr>
                <w:rFonts w:hint="eastAsia" w:ascii="宋体" w:hAnsi="宋体" w:cs="宋体"/>
                <w:sz w:val="24"/>
                <w:highlight w:val="none"/>
              </w:rPr>
              <w:t>1.17.1</w:t>
            </w:r>
          </w:p>
        </w:tc>
        <w:tc>
          <w:tcPr>
            <w:tcW w:w="6373" w:type="dxa"/>
            <w:shd w:val="clear" w:color="auto" w:fill="auto"/>
            <w:noWrap/>
            <w:vAlign w:val="center"/>
          </w:tcPr>
          <w:p w14:paraId="01E4947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智能触屏，消毒模式≥6种。双水流喷射清洗，360°无死角涡流喷射清洗。</w:t>
            </w:r>
          </w:p>
        </w:tc>
        <w:tc>
          <w:tcPr>
            <w:tcW w:w="1313" w:type="dxa"/>
            <w:noWrap/>
            <w:vAlign w:val="center"/>
          </w:tcPr>
          <w:p w14:paraId="3462322B">
            <w:pPr>
              <w:autoSpaceDE w:val="0"/>
              <w:autoSpaceDN w:val="0"/>
              <w:adjustRightInd/>
              <w:spacing w:line="300" w:lineRule="exact"/>
              <w:jc w:val="center"/>
              <w:rPr>
                <w:rFonts w:ascii="宋体" w:hAnsi="宋体" w:cs="宋体"/>
                <w:sz w:val="24"/>
                <w:highlight w:val="none"/>
                <w:lang w:val="zh-CN"/>
              </w:rPr>
            </w:pPr>
          </w:p>
        </w:tc>
      </w:tr>
      <w:tr w14:paraId="6EB60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59888F0">
            <w:pPr>
              <w:adjustRightInd/>
              <w:spacing w:line="300" w:lineRule="exact"/>
              <w:jc w:val="center"/>
              <w:rPr>
                <w:rFonts w:ascii="宋体" w:hAnsi="宋体" w:cs="宋体"/>
                <w:sz w:val="24"/>
                <w:highlight w:val="none"/>
              </w:rPr>
            </w:pPr>
            <w:r>
              <w:rPr>
                <w:rFonts w:hint="eastAsia" w:ascii="宋体" w:hAnsi="宋体" w:cs="宋体"/>
                <w:sz w:val="24"/>
                <w:highlight w:val="none"/>
              </w:rPr>
              <w:t>1.17.2</w:t>
            </w:r>
          </w:p>
        </w:tc>
        <w:tc>
          <w:tcPr>
            <w:tcW w:w="6373" w:type="dxa"/>
            <w:shd w:val="clear" w:color="auto" w:fill="auto"/>
            <w:noWrap/>
            <w:vAlign w:val="center"/>
          </w:tcPr>
          <w:p w14:paraId="659360B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臭氧+羟基水双重消杀，双电解+双气泡石，高效离子净化，可制消毒水；羟基水离子技术,无添加氧化分解有害物质。</w:t>
            </w:r>
          </w:p>
        </w:tc>
        <w:tc>
          <w:tcPr>
            <w:tcW w:w="1313" w:type="dxa"/>
            <w:noWrap/>
            <w:vAlign w:val="center"/>
          </w:tcPr>
          <w:p w14:paraId="65FF52B1">
            <w:pPr>
              <w:autoSpaceDE w:val="0"/>
              <w:autoSpaceDN w:val="0"/>
              <w:adjustRightInd/>
              <w:spacing w:line="300" w:lineRule="exact"/>
              <w:jc w:val="center"/>
              <w:rPr>
                <w:rFonts w:ascii="宋体" w:hAnsi="宋体" w:cs="宋体"/>
                <w:sz w:val="24"/>
                <w:highlight w:val="none"/>
                <w:lang w:val="zh-CN"/>
              </w:rPr>
            </w:pPr>
          </w:p>
        </w:tc>
      </w:tr>
      <w:tr w14:paraId="11BE8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F8B7984">
            <w:pPr>
              <w:adjustRightInd/>
              <w:spacing w:line="300" w:lineRule="exact"/>
              <w:jc w:val="center"/>
              <w:rPr>
                <w:rFonts w:ascii="宋体" w:hAnsi="宋体" w:cs="宋体"/>
                <w:sz w:val="24"/>
                <w:highlight w:val="none"/>
              </w:rPr>
            </w:pPr>
            <w:r>
              <w:rPr>
                <w:rFonts w:hint="eastAsia" w:ascii="宋体" w:hAnsi="宋体" w:cs="宋体"/>
                <w:sz w:val="24"/>
                <w:highlight w:val="none"/>
              </w:rPr>
              <w:t>1.17.3</w:t>
            </w:r>
          </w:p>
        </w:tc>
        <w:tc>
          <w:tcPr>
            <w:tcW w:w="6373" w:type="dxa"/>
            <w:shd w:val="clear" w:color="auto" w:fill="auto"/>
            <w:noWrap/>
            <w:vAlign w:val="center"/>
          </w:tcPr>
          <w:p w14:paraId="0DA1F8E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配有分离式清洗架：内侧设有专门的固定架子，避免掉落。</w:t>
            </w:r>
          </w:p>
        </w:tc>
        <w:tc>
          <w:tcPr>
            <w:tcW w:w="1313" w:type="dxa"/>
            <w:noWrap/>
            <w:vAlign w:val="center"/>
          </w:tcPr>
          <w:p w14:paraId="0E123B7A">
            <w:pPr>
              <w:autoSpaceDE w:val="0"/>
              <w:autoSpaceDN w:val="0"/>
              <w:adjustRightInd/>
              <w:spacing w:line="300" w:lineRule="exact"/>
              <w:jc w:val="center"/>
              <w:rPr>
                <w:rFonts w:ascii="宋体" w:hAnsi="宋体" w:cs="宋体"/>
                <w:sz w:val="24"/>
                <w:highlight w:val="none"/>
                <w:lang w:val="zh-CN"/>
              </w:rPr>
            </w:pPr>
          </w:p>
        </w:tc>
      </w:tr>
      <w:tr w14:paraId="5DDDE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DA7906A">
            <w:pPr>
              <w:adjustRightInd/>
              <w:spacing w:line="300" w:lineRule="exact"/>
              <w:jc w:val="center"/>
              <w:rPr>
                <w:rFonts w:ascii="宋体" w:hAnsi="宋体" w:cs="宋体"/>
                <w:sz w:val="24"/>
                <w:highlight w:val="none"/>
              </w:rPr>
            </w:pPr>
            <w:r>
              <w:rPr>
                <w:rFonts w:hint="eastAsia" w:ascii="宋体" w:hAnsi="宋体" w:cs="宋体"/>
                <w:sz w:val="24"/>
                <w:highlight w:val="none"/>
              </w:rPr>
              <w:t>1.17.4</w:t>
            </w:r>
          </w:p>
        </w:tc>
        <w:tc>
          <w:tcPr>
            <w:tcW w:w="6373" w:type="dxa"/>
            <w:shd w:val="clear" w:color="auto" w:fill="auto"/>
            <w:noWrap/>
            <w:vAlign w:val="center"/>
          </w:tcPr>
          <w:p w14:paraId="55DC6F4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设有一键排水功能。</w:t>
            </w:r>
          </w:p>
        </w:tc>
        <w:tc>
          <w:tcPr>
            <w:tcW w:w="1313" w:type="dxa"/>
            <w:noWrap/>
            <w:vAlign w:val="center"/>
          </w:tcPr>
          <w:p w14:paraId="7F414B10">
            <w:pPr>
              <w:autoSpaceDE w:val="0"/>
              <w:autoSpaceDN w:val="0"/>
              <w:adjustRightInd/>
              <w:spacing w:line="300" w:lineRule="exact"/>
              <w:jc w:val="center"/>
              <w:rPr>
                <w:rFonts w:ascii="宋体" w:hAnsi="宋体" w:cs="宋体"/>
                <w:sz w:val="24"/>
                <w:highlight w:val="none"/>
                <w:lang w:val="zh-CN"/>
              </w:rPr>
            </w:pPr>
          </w:p>
        </w:tc>
      </w:tr>
      <w:tr w14:paraId="28B64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59B23F4">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1.18</w:t>
            </w:r>
          </w:p>
        </w:tc>
        <w:tc>
          <w:tcPr>
            <w:tcW w:w="6373" w:type="dxa"/>
            <w:shd w:val="clear" w:color="auto" w:fill="auto"/>
            <w:noWrap/>
            <w:vAlign w:val="center"/>
          </w:tcPr>
          <w:p w14:paraId="1EA66B37">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石膏振荡器（数量：1台）</w:t>
            </w:r>
          </w:p>
        </w:tc>
        <w:tc>
          <w:tcPr>
            <w:tcW w:w="1313" w:type="dxa"/>
            <w:noWrap/>
            <w:vAlign w:val="center"/>
          </w:tcPr>
          <w:p w14:paraId="6CFF7955">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76BF1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08A2F3B">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1.19</w:t>
            </w:r>
          </w:p>
        </w:tc>
        <w:tc>
          <w:tcPr>
            <w:tcW w:w="6373" w:type="dxa"/>
            <w:shd w:val="clear" w:color="auto" w:fill="auto"/>
            <w:noWrap/>
            <w:vAlign w:val="center"/>
          </w:tcPr>
          <w:p w14:paraId="05A3F0C4">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石膏沉淀池（数量：1台）</w:t>
            </w:r>
          </w:p>
        </w:tc>
        <w:tc>
          <w:tcPr>
            <w:tcW w:w="1313" w:type="dxa"/>
            <w:noWrap/>
            <w:vAlign w:val="center"/>
          </w:tcPr>
          <w:p w14:paraId="055B9563">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4ECEB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642B611">
            <w:pPr>
              <w:adjustRightInd/>
              <w:spacing w:line="300" w:lineRule="exact"/>
              <w:jc w:val="center"/>
              <w:rPr>
                <w:rFonts w:ascii="宋体" w:hAnsi="宋体" w:cs="宋体"/>
                <w:sz w:val="24"/>
                <w:highlight w:val="none"/>
              </w:rPr>
            </w:pPr>
            <w:r>
              <w:rPr>
                <w:rFonts w:hint="eastAsia" w:ascii="宋体" w:hAnsi="宋体" w:cs="宋体"/>
                <w:sz w:val="24"/>
                <w:highlight w:val="none"/>
              </w:rPr>
              <w:t>1.19.1</w:t>
            </w:r>
          </w:p>
        </w:tc>
        <w:tc>
          <w:tcPr>
            <w:tcW w:w="6373" w:type="dxa"/>
            <w:shd w:val="clear" w:color="auto" w:fill="auto"/>
            <w:noWrap/>
            <w:vAlign w:val="center"/>
          </w:tcPr>
          <w:p w14:paraId="181A0B1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产品材质：聚丙烯，规格：≥370mm×260mm×260mm，盖子自带锁扣，两面排水口设计，8重过滤。</w:t>
            </w:r>
          </w:p>
        </w:tc>
        <w:tc>
          <w:tcPr>
            <w:tcW w:w="1313" w:type="dxa"/>
            <w:noWrap/>
            <w:vAlign w:val="center"/>
          </w:tcPr>
          <w:p w14:paraId="4B9228FF">
            <w:pPr>
              <w:autoSpaceDE w:val="0"/>
              <w:autoSpaceDN w:val="0"/>
              <w:adjustRightInd/>
              <w:spacing w:line="300" w:lineRule="exact"/>
              <w:jc w:val="center"/>
              <w:rPr>
                <w:rFonts w:ascii="宋体" w:hAnsi="宋体" w:cs="宋体"/>
                <w:sz w:val="24"/>
                <w:highlight w:val="none"/>
                <w:lang w:val="zh-CN"/>
              </w:rPr>
            </w:pPr>
          </w:p>
        </w:tc>
      </w:tr>
      <w:tr w14:paraId="76A51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1578AAE">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1.20</w:t>
            </w:r>
          </w:p>
        </w:tc>
        <w:tc>
          <w:tcPr>
            <w:tcW w:w="6373" w:type="dxa"/>
            <w:shd w:val="clear" w:color="auto" w:fill="auto"/>
            <w:noWrap/>
            <w:vAlign w:val="center"/>
          </w:tcPr>
          <w:p w14:paraId="7B71C1B9">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石膏打磨机（数量：1台）</w:t>
            </w:r>
          </w:p>
        </w:tc>
        <w:tc>
          <w:tcPr>
            <w:tcW w:w="1313" w:type="dxa"/>
            <w:noWrap/>
            <w:vAlign w:val="center"/>
          </w:tcPr>
          <w:p w14:paraId="7609A472">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59061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A951127">
            <w:pPr>
              <w:adjustRightInd/>
              <w:spacing w:line="300" w:lineRule="exact"/>
              <w:jc w:val="center"/>
              <w:rPr>
                <w:rFonts w:ascii="宋体" w:hAnsi="宋体" w:cs="宋体"/>
                <w:sz w:val="24"/>
                <w:highlight w:val="none"/>
              </w:rPr>
            </w:pPr>
            <w:r>
              <w:rPr>
                <w:rFonts w:hint="eastAsia" w:ascii="宋体" w:hAnsi="宋体" w:cs="宋体"/>
                <w:sz w:val="24"/>
                <w:highlight w:val="none"/>
              </w:rPr>
              <w:t>1.20.1</w:t>
            </w:r>
          </w:p>
        </w:tc>
        <w:tc>
          <w:tcPr>
            <w:tcW w:w="6373" w:type="dxa"/>
            <w:shd w:val="clear" w:color="auto" w:fill="auto"/>
            <w:noWrap/>
            <w:vAlign w:val="center"/>
          </w:tcPr>
          <w:p w14:paraId="4A31F36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电机转速：≥2800RPM。</w:t>
            </w:r>
          </w:p>
        </w:tc>
        <w:tc>
          <w:tcPr>
            <w:tcW w:w="1313" w:type="dxa"/>
            <w:noWrap/>
            <w:vAlign w:val="center"/>
          </w:tcPr>
          <w:p w14:paraId="41ABC603">
            <w:pPr>
              <w:autoSpaceDE w:val="0"/>
              <w:autoSpaceDN w:val="0"/>
              <w:adjustRightInd/>
              <w:spacing w:line="300" w:lineRule="exact"/>
              <w:jc w:val="center"/>
              <w:rPr>
                <w:rFonts w:ascii="宋体" w:hAnsi="宋体" w:cs="宋体"/>
                <w:sz w:val="24"/>
                <w:highlight w:val="none"/>
                <w:lang w:val="zh-CN"/>
              </w:rPr>
            </w:pPr>
          </w:p>
        </w:tc>
      </w:tr>
      <w:tr w14:paraId="09B53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D20CA82">
            <w:pPr>
              <w:adjustRightInd/>
              <w:spacing w:line="300" w:lineRule="exact"/>
              <w:jc w:val="center"/>
              <w:rPr>
                <w:rFonts w:ascii="宋体" w:hAnsi="宋体" w:cs="宋体"/>
                <w:sz w:val="24"/>
                <w:highlight w:val="none"/>
              </w:rPr>
            </w:pPr>
            <w:r>
              <w:rPr>
                <w:rFonts w:hint="eastAsia" w:ascii="宋体" w:hAnsi="宋体" w:cs="宋体"/>
                <w:sz w:val="24"/>
                <w:highlight w:val="none"/>
              </w:rPr>
              <w:t>1.20.2</w:t>
            </w:r>
          </w:p>
        </w:tc>
        <w:tc>
          <w:tcPr>
            <w:tcW w:w="6373" w:type="dxa"/>
            <w:shd w:val="clear" w:color="auto" w:fill="auto"/>
            <w:noWrap/>
            <w:vAlign w:val="center"/>
          </w:tcPr>
          <w:p w14:paraId="2B9BF19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砂轮材质：树脂砂片。</w:t>
            </w:r>
          </w:p>
        </w:tc>
        <w:tc>
          <w:tcPr>
            <w:tcW w:w="1313" w:type="dxa"/>
            <w:noWrap/>
            <w:vAlign w:val="center"/>
          </w:tcPr>
          <w:p w14:paraId="6744F505">
            <w:pPr>
              <w:autoSpaceDE w:val="0"/>
              <w:autoSpaceDN w:val="0"/>
              <w:adjustRightInd/>
              <w:spacing w:line="300" w:lineRule="exact"/>
              <w:jc w:val="center"/>
              <w:rPr>
                <w:rFonts w:ascii="宋体" w:hAnsi="宋体" w:cs="宋体"/>
                <w:sz w:val="24"/>
                <w:highlight w:val="none"/>
                <w:lang w:val="zh-CN"/>
              </w:rPr>
            </w:pPr>
          </w:p>
        </w:tc>
      </w:tr>
      <w:tr w14:paraId="073A4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B7BEBD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1.21</w:t>
            </w:r>
          </w:p>
        </w:tc>
        <w:tc>
          <w:tcPr>
            <w:tcW w:w="6373" w:type="dxa"/>
            <w:shd w:val="clear" w:color="auto" w:fill="auto"/>
            <w:noWrap/>
            <w:vAlign w:val="center"/>
          </w:tcPr>
          <w:p w14:paraId="4E22487A">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无线超声荡洗笔（数量：3台）</w:t>
            </w:r>
          </w:p>
        </w:tc>
        <w:tc>
          <w:tcPr>
            <w:tcW w:w="1313" w:type="dxa"/>
            <w:noWrap/>
            <w:vAlign w:val="center"/>
          </w:tcPr>
          <w:p w14:paraId="624CE6A7">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64318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41A140E">
            <w:pPr>
              <w:adjustRightInd/>
              <w:spacing w:line="300" w:lineRule="exact"/>
              <w:jc w:val="center"/>
              <w:rPr>
                <w:rFonts w:ascii="宋体" w:hAnsi="宋体" w:cs="宋体"/>
                <w:sz w:val="24"/>
                <w:highlight w:val="none"/>
              </w:rPr>
            </w:pPr>
            <w:r>
              <w:rPr>
                <w:rFonts w:hint="eastAsia" w:ascii="宋体" w:hAnsi="宋体" w:cs="宋体"/>
                <w:sz w:val="24"/>
                <w:highlight w:val="none"/>
              </w:rPr>
              <w:t>1.21.1</w:t>
            </w:r>
          </w:p>
        </w:tc>
        <w:tc>
          <w:tcPr>
            <w:tcW w:w="6373" w:type="dxa"/>
            <w:shd w:val="clear" w:color="auto" w:fill="auto"/>
            <w:noWrap/>
            <w:vAlign w:val="center"/>
          </w:tcPr>
          <w:p w14:paraId="0E7A987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尖端主振动偏移：≤200um。</w:t>
            </w:r>
          </w:p>
        </w:tc>
        <w:tc>
          <w:tcPr>
            <w:tcW w:w="1313" w:type="dxa"/>
            <w:noWrap/>
            <w:vAlign w:val="center"/>
          </w:tcPr>
          <w:p w14:paraId="1F81FC4A">
            <w:pPr>
              <w:autoSpaceDE w:val="0"/>
              <w:autoSpaceDN w:val="0"/>
              <w:adjustRightInd/>
              <w:spacing w:line="300" w:lineRule="exact"/>
              <w:jc w:val="center"/>
              <w:rPr>
                <w:rFonts w:ascii="宋体" w:hAnsi="宋体" w:cs="宋体"/>
                <w:sz w:val="24"/>
                <w:highlight w:val="none"/>
                <w:lang w:val="zh-CN"/>
              </w:rPr>
            </w:pPr>
          </w:p>
        </w:tc>
      </w:tr>
      <w:tr w14:paraId="510E1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4E69829">
            <w:pPr>
              <w:adjustRightInd/>
              <w:spacing w:line="300" w:lineRule="exact"/>
              <w:jc w:val="center"/>
              <w:rPr>
                <w:rFonts w:ascii="宋体" w:hAnsi="宋体" w:cs="宋体"/>
                <w:sz w:val="24"/>
                <w:highlight w:val="none"/>
              </w:rPr>
            </w:pPr>
            <w:r>
              <w:rPr>
                <w:rFonts w:hint="eastAsia" w:ascii="宋体" w:hAnsi="宋体" w:cs="宋体"/>
                <w:sz w:val="24"/>
                <w:highlight w:val="none"/>
              </w:rPr>
              <w:t>1.21.2</w:t>
            </w:r>
          </w:p>
        </w:tc>
        <w:tc>
          <w:tcPr>
            <w:tcW w:w="6373" w:type="dxa"/>
            <w:shd w:val="clear" w:color="auto" w:fill="auto"/>
            <w:noWrap/>
            <w:vAlign w:val="center"/>
          </w:tcPr>
          <w:p w14:paraId="358676D8">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尖端输出功率：3W MAX。</w:t>
            </w:r>
          </w:p>
        </w:tc>
        <w:tc>
          <w:tcPr>
            <w:tcW w:w="1313" w:type="dxa"/>
            <w:noWrap/>
            <w:vAlign w:val="center"/>
          </w:tcPr>
          <w:p w14:paraId="18ED69FF">
            <w:pPr>
              <w:autoSpaceDE w:val="0"/>
              <w:autoSpaceDN w:val="0"/>
              <w:adjustRightInd/>
              <w:spacing w:line="300" w:lineRule="exact"/>
              <w:jc w:val="center"/>
              <w:rPr>
                <w:rFonts w:ascii="宋体" w:hAnsi="宋体" w:cs="宋体"/>
                <w:b/>
                <w:bCs/>
                <w:sz w:val="24"/>
                <w:highlight w:val="none"/>
              </w:rPr>
            </w:pPr>
          </w:p>
        </w:tc>
      </w:tr>
      <w:tr w14:paraId="75F66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B92C036">
            <w:pPr>
              <w:adjustRightInd/>
              <w:spacing w:line="300" w:lineRule="exact"/>
              <w:jc w:val="center"/>
              <w:rPr>
                <w:rFonts w:ascii="宋体" w:hAnsi="宋体" w:cs="宋体"/>
                <w:sz w:val="24"/>
                <w:highlight w:val="none"/>
              </w:rPr>
            </w:pPr>
            <w:r>
              <w:rPr>
                <w:rFonts w:hint="eastAsia" w:ascii="宋体" w:hAnsi="宋体" w:cs="宋体"/>
                <w:sz w:val="24"/>
                <w:highlight w:val="none"/>
              </w:rPr>
              <w:t>1.21.3</w:t>
            </w:r>
          </w:p>
        </w:tc>
        <w:tc>
          <w:tcPr>
            <w:tcW w:w="6373" w:type="dxa"/>
            <w:shd w:val="clear" w:color="auto" w:fill="auto"/>
            <w:noWrap/>
            <w:vAlign w:val="center"/>
          </w:tcPr>
          <w:p w14:paraId="5C59D1B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运行模式：间歇运行。</w:t>
            </w:r>
          </w:p>
        </w:tc>
        <w:tc>
          <w:tcPr>
            <w:tcW w:w="1313" w:type="dxa"/>
            <w:noWrap/>
            <w:vAlign w:val="center"/>
          </w:tcPr>
          <w:p w14:paraId="5373348B">
            <w:pPr>
              <w:autoSpaceDE w:val="0"/>
              <w:autoSpaceDN w:val="0"/>
              <w:adjustRightInd/>
              <w:spacing w:line="300" w:lineRule="exact"/>
              <w:jc w:val="center"/>
              <w:rPr>
                <w:rFonts w:ascii="宋体" w:hAnsi="宋体" w:cs="宋体"/>
                <w:sz w:val="24"/>
                <w:highlight w:val="none"/>
                <w:lang w:val="zh-CN"/>
              </w:rPr>
            </w:pPr>
          </w:p>
        </w:tc>
      </w:tr>
      <w:tr w14:paraId="11BCC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CA1819B">
            <w:pPr>
              <w:adjustRightInd/>
              <w:spacing w:line="300" w:lineRule="exact"/>
              <w:jc w:val="center"/>
              <w:rPr>
                <w:rFonts w:ascii="宋体" w:hAnsi="宋体" w:cs="宋体"/>
                <w:sz w:val="24"/>
                <w:highlight w:val="none"/>
              </w:rPr>
            </w:pPr>
            <w:r>
              <w:rPr>
                <w:rFonts w:hint="eastAsia" w:ascii="宋体" w:hAnsi="宋体" w:cs="宋体"/>
                <w:sz w:val="24"/>
                <w:highlight w:val="none"/>
              </w:rPr>
              <w:t>1.21.4</w:t>
            </w:r>
          </w:p>
        </w:tc>
        <w:tc>
          <w:tcPr>
            <w:tcW w:w="6373" w:type="dxa"/>
            <w:shd w:val="clear" w:color="auto" w:fill="auto"/>
            <w:noWrap/>
            <w:vAlign w:val="center"/>
          </w:tcPr>
          <w:p w14:paraId="118D944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尖端振动频率：45kHz±10kHZ。</w:t>
            </w:r>
          </w:p>
        </w:tc>
        <w:tc>
          <w:tcPr>
            <w:tcW w:w="1313" w:type="dxa"/>
            <w:noWrap/>
            <w:vAlign w:val="center"/>
          </w:tcPr>
          <w:p w14:paraId="4D0B2AFA">
            <w:pPr>
              <w:autoSpaceDE w:val="0"/>
              <w:autoSpaceDN w:val="0"/>
              <w:adjustRightInd/>
              <w:spacing w:line="300" w:lineRule="exact"/>
              <w:jc w:val="center"/>
              <w:rPr>
                <w:rFonts w:ascii="宋体" w:hAnsi="宋体" w:cs="宋体"/>
                <w:sz w:val="24"/>
                <w:highlight w:val="none"/>
                <w:lang w:val="zh-CN"/>
              </w:rPr>
            </w:pPr>
          </w:p>
        </w:tc>
      </w:tr>
      <w:tr w14:paraId="74874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85" w:type="dxa"/>
            <w:shd w:val="clear" w:color="auto" w:fill="auto"/>
            <w:noWrap/>
            <w:vAlign w:val="center"/>
          </w:tcPr>
          <w:p w14:paraId="72DB1607">
            <w:pPr>
              <w:adjustRightInd/>
              <w:spacing w:line="300" w:lineRule="exact"/>
              <w:jc w:val="center"/>
              <w:rPr>
                <w:rFonts w:ascii="宋体" w:hAnsi="宋体" w:cs="宋体"/>
                <w:sz w:val="24"/>
                <w:highlight w:val="none"/>
              </w:rPr>
            </w:pPr>
            <w:r>
              <w:rPr>
                <w:rFonts w:hint="eastAsia" w:ascii="宋体" w:hAnsi="宋体" w:cs="宋体"/>
                <w:sz w:val="24"/>
                <w:highlight w:val="none"/>
              </w:rPr>
              <w:t>1.21.5</w:t>
            </w:r>
          </w:p>
        </w:tc>
        <w:tc>
          <w:tcPr>
            <w:tcW w:w="6373" w:type="dxa"/>
            <w:shd w:val="clear" w:color="auto" w:fill="auto"/>
            <w:noWrap/>
            <w:vAlign w:val="center"/>
          </w:tcPr>
          <w:p w14:paraId="05C0EB9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防电击类型：‖类设备。</w:t>
            </w:r>
          </w:p>
        </w:tc>
        <w:tc>
          <w:tcPr>
            <w:tcW w:w="1313" w:type="dxa"/>
            <w:noWrap/>
            <w:vAlign w:val="center"/>
          </w:tcPr>
          <w:p w14:paraId="4AFE4601">
            <w:pPr>
              <w:autoSpaceDE w:val="0"/>
              <w:autoSpaceDN w:val="0"/>
              <w:adjustRightInd/>
              <w:spacing w:line="300" w:lineRule="exact"/>
              <w:jc w:val="center"/>
              <w:rPr>
                <w:rFonts w:ascii="宋体" w:hAnsi="宋体" w:cs="宋体"/>
                <w:sz w:val="24"/>
                <w:highlight w:val="none"/>
                <w:lang w:val="zh-CN"/>
              </w:rPr>
            </w:pPr>
          </w:p>
        </w:tc>
      </w:tr>
      <w:tr w14:paraId="68AB8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DD0443B">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1.22</w:t>
            </w:r>
          </w:p>
        </w:tc>
        <w:tc>
          <w:tcPr>
            <w:tcW w:w="6373" w:type="dxa"/>
            <w:shd w:val="clear" w:color="auto" w:fill="auto"/>
            <w:noWrap/>
            <w:vAlign w:val="center"/>
          </w:tcPr>
          <w:p w14:paraId="145FF97F">
            <w:pPr>
              <w:widowControl/>
              <w:adjustRightInd/>
              <w:spacing w:line="300" w:lineRule="exact"/>
              <w:textAlignment w:val="center"/>
              <w:rPr>
                <w:rFonts w:ascii="宋体" w:hAnsi="宋体" w:cs="宋体"/>
                <w:b/>
                <w:bCs/>
                <w:kern w:val="0"/>
                <w:sz w:val="24"/>
                <w:highlight w:val="none"/>
              </w:rPr>
            </w:pPr>
            <w:r>
              <w:rPr>
                <w:rFonts w:hint="eastAsia" w:ascii="宋体" w:hAnsi="宋体" w:cs="宋体"/>
                <w:b/>
                <w:bCs/>
                <w:kern w:val="0"/>
                <w:sz w:val="24"/>
                <w:highlight w:val="none"/>
              </w:rPr>
              <w:t>诊室边柜+技工室边柜（数量：1批）</w:t>
            </w:r>
          </w:p>
        </w:tc>
        <w:tc>
          <w:tcPr>
            <w:tcW w:w="1313" w:type="dxa"/>
            <w:noWrap/>
            <w:vAlign w:val="center"/>
          </w:tcPr>
          <w:p w14:paraId="0A448AD1">
            <w:pPr>
              <w:autoSpaceDE w:val="0"/>
              <w:autoSpaceDN w:val="0"/>
              <w:adjustRightInd/>
              <w:spacing w:line="300" w:lineRule="exact"/>
              <w:jc w:val="center"/>
              <w:rPr>
                <w:rFonts w:ascii="宋体" w:hAnsi="宋体" w:cs="宋体"/>
                <w:sz w:val="24"/>
                <w:highlight w:val="none"/>
                <w:lang w:val="zh-CN"/>
              </w:rPr>
            </w:pPr>
            <w:r>
              <w:rPr>
                <w:rFonts w:hint="eastAsia" w:ascii="宋体" w:hAnsi="宋体" w:cs="宋体"/>
                <w:b/>
                <w:bCs/>
                <w:sz w:val="24"/>
                <w:highlight w:val="none"/>
              </w:rPr>
              <w:t>/</w:t>
            </w:r>
          </w:p>
        </w:tc>
      </w:tr>
      <w:tr w14:paraId="085EE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A91A3F0">
            <w:pPr>
              <w:adjustRightInd/>
              <w:spacing w:line="300" w:lineRule="exact"/>
              <w:jc w:val="center"/>
              <w:rPr>
                <w:rFonts w:ascii="宋体" w:hAnsi="宋体" w:cs="宋体"/>
                <w:sz w:val="24"/>
                <w:highlight w:val="none"/>
              </w:rPr>
            </w:pPr>
            <w:r>
              <w:rPr>
                <w:rFonts w:hint="eastAsia" w:ascii="宋体" w:hAnsi="宋体" w:cs="宋体"/>
                <w:sz w:val="24"/>
                <w:highlight w:val="none"/>
              </w:rPr>
              <w:t>1.22.1</w:t>
            </w:r>
          </w:p>
        </w:tc>
        <w:tc>
          <w:tcPr>
            <w:tcW w:w="6373" w:type="dxa"/>
            <w:shd w:val="clear" w:color="auto" w:fill="auto"/>
            <w:noWrap/>
            <w:vAlign w:val="center"/>
          </w:tcPr>
          <w:p w14:paraId="6AA0F25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诊室边柜3套，2.98米</w:t>
            </w:r>
          </w:p>
        </w:tc>
        <w:tc>
          <w:tcPr>
            <w:tcW w:w="1313" w:type="dxa"/>
            <w:noWrap/>
            <w:vAlign w:val="center"/>
          </w:tcPr>
          <w:p w14:paraId="5293F92E">
            <w:pPr>
              <w:autoSpaceDE w:val="0"/>
              <w:autoSpaceDN w:val="0"/>
              <w:adjustRightInd/>
              <w:spacing w:line="300" w:lineRule="exact"/>
              <w:jc w:val="center"/>
              <w:rPr>
                <w:rFonts w:ascii="宋体" w:hAnsi="宋体" w:cs="宋体"/>
                <w:sz w:val="24"/>
                <w:highlight w:val="none"/>
                <w:lang w:val="zh-CN"/>
              </w:rPr>
            </w:pPr>
          </w:p>
        </w:tc>
      </w:tr>
      <w:tr w14:paraId="73A7E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68E36AC">
            <w:pPr>
              <w:adjustRightInd/>
              <w:spacing w:line="300" w:lineRule="exact"/>
              <w:jc w:val="center"/>
              <w:rPr>
                <w:rFonts w:ascii="宋体" w:hAnsi="宋体" w:cs="宋体"/>
                <w:sz w:val="24"/>
                <w:highlight w:val="none"/>
              </w:rPr>
            </w:pPr>
            <w:r>
              <w:rPr>
                <w:rFonts w:hint="eastAsia" w:ascii="宋体" w:hAnsi="宋体" w:cs="宋体"/>
                <w:sz w:val="24"/>
                <w:highlight w:val="none"/>
              </w:rPr>
              <w:t>1.22.1.1</w:t>
            </w:r>
          </w:p>
        </w:tc>
        <w:tc>
          <w:tcPr>
            <w:tcW w:w="6373" w:type="dxa"/>
            <w:shd w:val="clear" w:color="auto" w:fill="auto"/>
            <w:noWrap/>
            <w:vAlign w:val="center"/>
          </w:tcPr>
          <w:p w14:paraId="030C87A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规格（宽mm×高mm）500×840。</w:t>
            </w:r>
          </w:p>
        </w:tc>
        <w:tc>
          <w:tcPr>
            <w:tcW w:w="1313" w:type="dxa"/>
            <w:noWrap/>
            <w:vAlign w:val="center"/>
          </w:tcPr>
          <w:p w14:paraId="2AF41D23">
            <w:pPr>
              <w:autoSpaceDE w:val="0"/>
              <w:autoSpaceDN w:val="0"/>
              <w:adjustRightInd/>
              <w:spacing w:line="300" w:lineRule="exact"/>
              <w:jc w:val="center"/>
              <w:rPr>
                <w:rFonts w:ascii="宋体" w:hAnsi="宋体" w:cs="宋体"/>
                <w:sz w:val="24"/>
                <w:highlight w:val="none"/>
                <w:lang w:val="zh-CN"/>
              </w:rPr>
            </w:pPr>
          </w:p>
        </w:tc>
      </w:tr>
      <w:tr w14:paraId="79189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FD5CC0">
            <w:pPr>
              <w:adjustRightInd/>
              <w:spacing w:line="300" w:lineRule="exact"/>
              <w:jc w:val="center"/>
              <w:rPr>
                <w:rFonts w:ascii="宋体" w:hAnsi="宋体" w:cs="宋体"/>
                <w:sz w:val="24"/>
                <w:highlight w:val="none"/>
              </w:rPr>
            </w:pPr>
            <w:r>
              <w:rPr>
                <w:rFonts w:hint="eastAsia" w:ascii="宋体" w:hAnsi="宋体" w:cs="宋体"/>
                <w:sz w:val="24"/>
                <w:highlight w:val="none"/>
              </w:rPr>
              <w:t>1.22.1.2</w:t>
            </w:r>
          </w:p>
        </w:tc>
        <w:tc>
          <w:tcPr>
            <w:tcW w:w="6373" w:type="dxa"/>
            <w:shd w:val="clear" w:color="auto" w:fill="auto"/>
            <w:noWrap/>
            <w:vAlign w:val="center"/>
          </w:tcPr>
          <w:p w14:paraId="353A055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材质：电解镀锌钢板。</w:t>
            </w:r>
          </w:p>
        </w:tc>
        <w:tc>
          <w:tcPr>
            <w:tcW w:w="1313" w:type="dxa"/>
            <w:noWrap/>
            <w:vAlign w:val="center"/>
          </w:tcPr>
          <w:p w14:paraId="2CA5D4A2">
            <w:pPr>
              <w:autoSpaceDE w:val="0"/>
              <w:autoSpaceDN w:val="0"/>
              <w:adjustRightInd/>
              <w:spacing w:line="300" w:lineRule="exact"/>
              <w:jc w:val="center"/>
              <w:rPr>
                <w:rFonts w:ascii="宋体" w:hAnsi="宋体" w:cs="宋体"/>
                <w:sz w:val="24"/>
                <w:highlight w:val="none"/>
                <w:lang w:val="zh-CN"/>
              </w:rPr>
            </w:pPr>
          </w:p>
        </w:tc>
      </w:tr>
      <w:tr w14:paraId="18A23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E81A456">
            <w:pPr>
              <w:adjustRightInd/>
              <w:spacing w:line="300" w:lineRule="exact"/>
              <w:jc w:val="center"/>
              <w:rPr>
                <w:rFonts w:ascii="宋体" w:hAnsi="宋体" w:cs="宋体"/>
                <w:sz w:val="24"/>
                <w:highlight w:val="none"/>
              </w:rPr>
            </w:pPr>
            <w:r>
              <w:rPr>
                <w:rFonts w:hint="eastAsia" w:ascii="宋体" w:hAnsi="宋体" w:cs="宋体"/>
                <w:sz w:val="24"/>
                <w:highlight w:val="none"/>
              </w:rPr>
              <w:t>1.22.1.3</w:t>
            </w:r>
          </w:p>
        </w:tc>
        <w:tc>
          <w:tcPr>
            <w:tcW w:w="6373" w:type="dxa"/>
            <w:shd w:val="clear" w:color="auto" w:fill="auto"/>
            <w:noWrap/>
            <w:vAlign w:val="center"/>
          </w:tcPr>
          <w:p w14:paraId="66A7611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配置：柜体材质：电解镀锌板，厚</w:t>
            </w:r>
            <w:r>
              <w:rPr>
                <w:rFonts w:hint="eastAsia"/>
                <w:highlight w:val="none"/>
              </w:rPr>
              <w:t>≥</w:t>
            </w:r>
            <w:r>
              <w:rPr>
                <w:rFonts w:hint="eastAsia" w:ascii="宋体" w:hAnsi="宋体" w:cs="宋体"/>
                <w:kern w:val="0"/>
                <w:sz w:val="24"/>
                <w:highlight w:val="none"/>
              </w:rPr>
              <w:t>1.0mm。</w:t>
            </w:r>
          </w:p>
        </w:tc>
        <w:tc>
          <w:tcPr>
            <w:tcW w:w="1313" w:type="dxa"/>
            <w:noWrap/>
            <w:vAlign w:val="center"/>
          </w:tcPr>
          <w:p w14:paraId="441C23B2">
            <w:pPr>
              <w:autoSpaceDE w:val="0"/>
              <w:autoSpaceDN w:val="0"/>
              <w:adjustRightInd/>
              <w:spacing w:line="300" w:lineRule="exact"/>
              <w:jc w:val="center"/>
              <w:rPr>
                <w:rFonts w:ascii="宋体" w:hAnsi="宋体" w:cs="宋体"/>
                <w:sz w:val="24"/>
                <w:highlight w:val="none"/>
                <w:lang w:val="zh-CN"/>
              </w:rPr>
            </w:pPr>
          </w:p>
        </w:tc>
      </w:tr>
      <w:tr w14:paraId="31CB3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0AEDBAB">
            <w:pPr>
              <w:adjustRightInd/>
              <w:spacing w:line="300" w:lineRule="exact"/>
              <w:jc w:val="center"/>
              <w:rPr>
                <w:rFonts w:ascii="宋体" w:hAnsi="宋体" w:cs="宋体"/>
                <w:sz w:val="24"/>
                <w:highlight w:val="none"/>
              </w:rPr>
            </w:pPr>
            <w:r>
              <w:rPr>
                <w:rFonts w:hint="eastAsia" w:ascii="宋体" w:hAnsi="宋体" w:cs="宋体"/>
                <w:sz w:val="24"/>
                <w:highlight w:val="none"/>
              </w:rPr>
              <w:t>1.22.1.4</w:t>
            </w:r>
          </w:p>
        </w:tc>
        <w:tc>
          <w:tcPr>
            <w:tcW w:w="6373" w:type="dxa"/>
            <w:shd w:val="clear" w:color="auto" w:fill="auto"/>
            <w:noWrap/>
            <w:vAlign w:val="center"/>
          </w:tcPr>
          <w:p w14:paraId="291079E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台面材质：人造石台面，白色。</w:t>
            </w:r>
          </w:p>
        </w:tc>
        <w:tc>
          <w:tcPr>
            <w:tcW w:w="1313" w:type="dxa"/>
            <w:noWrap/>
            <w:vAlign w:val="center"/>
          </w:tcPr>
          <w:p w14:paraId="7F2BAA20">
            <w:pPr>
              <w:autoSpaceDE w:val="0"/>
              <w:autoSpaceDN w:val="0"/>
              <w:adjustRightInd/>
              <w:spacing w:line="300" w:lineRule="exact"/>
              <w:jc w:val="center"/>
              <w:rPr>
                <w:rFonts w:ascii="宋体" w:hAnsi="宋体" w:cs="宋体"/>
                <w:sz w:val="24"/>
                <w:highlight w:val="none"/>
                <w:lang w:val="zh-CN"/>
              </w:rPr>
            </w:pPr>
          </w:p>
        </w:tc>
      </w:tr>
      <w:tr w14:paraId="0AF30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2635F03">
            <w:pPr>
              <w:adjustRightInd/>
              <w:spacing w:line="300" w:lineRule="exact"/>
              <w:jc w:val="center"/>
              <w:rPr>
                <w:rFonts w:ascii="宋体" w:hAnsi="宋体" w:cs="宋体"/>
                <w:sz w:val="24"/>
                <w:highlight w:val="none"/>
              </w:rPr>
            </w:pPr>
            <w:r>
              <w:rPr>
                <w:rFonts w:hint="eastAsia" w:ascii="宋体" w:hAnsi="宋体" w:cs="宋体"/>
                <w:sz w:val="24"/>
                <w:highlight w:val="none"/>
              </w:rPr>
              <w:t>1.22.2</w:t>
            </w:r>
          </w:p>
        </w:tc>
        <w:tc>
          <w:tcPr>
            <w:tcW w:w="6373" w:type="dxa"/>
            <w:shd w:val="clear" w:color="auto" w:fill="auto"/>
            <w:noWrap/>
            <w:vAlign w:val="center"/>
          </w:tcPr>
          <w:p w14:paraId="1E7E355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诊室吊柜3套，2.98米</w:t>
            </w:r>
          </w:p>
        </w:tc>
        <w:tc>
          <w:tcPr>
            <w:tcW w:w="1313" w:type="dxa"/>
            <w:noWrap/>
            <w:vAlign w:val="center"/>
          </w:tcPr>
          <w:p w14:paraId="002FB87A">
            <w:pPr>
              <w:autoSpaceDE w:val="0"/>
              <w:autoSpaceDN w:val="0"/>
              <w:adjustRightInd/>
              <w:spacing w:line="300" w:lineRule="exact"/>
              <w:jc w:val="center"/>
              <w:rPr>
                <w:rFonts w:ascii="宋体" w:hAnsi="宋体" w:cs="宋体"/>
                <w:sz w:val="24"/>
                <w:highlight w:val="none"/>
                <w:lang w:val="zh-CN"/>
              </w:rPr>
            </w:pPr>
          </w:p>
        </w:tc>
      </w:tr>
      <w:tr w14:paraId="113F5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74330A4">
            <w:pPr>
              <w:adjustRightInd/>
              <w:spacing w:line="300" w:lineRule="exact"/>
              <w:jc w:val="center"/>
              <w:rPr>
                <w:rFonts w:ascii="宋体" w:hAnsi="宋体" w:cs="宋体"/>
                <w:sz w:val="24"/>
                <w:highlight w:val="none"/>
              </w:rPr>
            </w:pPr>
            <w:r>
              <w:rPr>
                <w:rFonts w:hint="eastAsia" w:ascii="宋体" w:hAnsi="宋体" w:cs="宋体"/>
                <w:sz w:val="24"/>
                <w:highlight w:val="none"/>
              </w:rPr>
              <w:t>1.22.2.1</w:t>
            </w:r>
          </w:p>
        </w:tc>
        <w:tc>
          <w:tcPr>
            <w:tcW w:w="6373" w:type="dxa"/>
            <w:shd w:val="clear" w:color="auto" w:fill="auto"/>
            <w:noWrap/>
            <w:vAlign w:val="center"/>
          </w:tcPr>
          <w:p w14:paraId="29CEF04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规格（宽mm×高mm）350×600。</w:t>
            </w:r>
          </w:p>
        </w:tc>
        <w:tc>
          <w:tcPr>
            <w:tcW w:w="1313" w:type="dxa"/>
            <w:noWrap/>
            <w:vAlign w:val="center"/>
          </w:tcPr>
          <w:p w14:paraId="187FC7DA">
            <w:pPr>
              <w:autoSpaceDE w:val="0"/>
              <w:autoSpaceDN w:val="0"/>
              <w:adjustRightInd/>
              <w:spacing w:line="300" w:lineRule="exact"/>
              <w:jc w:val="center"/>
              <w:rPr>
                <w:rFonts w:ascii="宋体" w:hAnsi="宋体" w:cs="宋体"/>
                <w:b/>
                <w:bCs/>
                <w:sz w:val="24"/>
                <w:highlight w:val="none"/>
                <w:lang w:val="zh-CN"/>
              </w:rPr>
            </w:pPr>
          </w:p>
        </w:tc>
      </w:tr>
      <w:tr w14:paraId="72935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9F98ECA">
            <w:pPr>
              <w:adjustRightInd/>
              <w:spacing w:line="300" w:lineRule="exact"/>
              <w:jc w:val="center"/>
              <w:rPr>
                <w:rFonts w:ascii="宋体" w:hAnsi="宋体" w:cs="宋体"/>
                <w:sz w:val="24"/>
                <w:highlight w:val="none"/>
              </w:rPr>
            </w:pPr>
            <w:r>
              <w:rPr>
                <w:rFonts w:hint="eastAsia" w:ascii="宋体" w:hAnsi="宋体" w:cs="宋体"/>
                <w:sz w:val="24"/>
                <w:highlight w:val="none"/>
              </w:rPr>
              <w:t>1.22.2.2</w:t>
            </w:r>
          </w:p>
        </w:tc>
        <w:tc>
          <w:tcPr>
            <w:tcW w:w="6373" w:type="dxa"/>
            <w:shd w:val="clear" w:color="auto" w:fill="auto"/>
            <w:noWrap/>
            <w:vAlign w:val="center"/>
          </w:tcPr>
          <w:p w14:paraId="687068E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材质：电解镀锌钢板。</w:t>
            </w:r>
          </w:p>
        </w:tc>
        <w:tc>
          <w:tcPr>
            <w:tcW w:w="1313" w:type="dxa"/>
            <w:noWrap/>
            <w:vAlign w:val="center"/>
          </w:tcPr>
          <w:p w14:paraId="076C722E">
            <w:pPr>
              <w:autoSpaceDE w:val="0"/>
              <w:autoSpaceDN w:val="0"/>
              <w:adjustRightInd/>
              <w:spacing w:line="300" w:lineRule="exact"/>
              <w:jc w:val="center"/>
              <w:rPr>
                <w:rFonts w:ascii="宋体" w:hAnsi="宋体" w:cs="宋体"/>
                <w:sz w:val="24"/>
                <w:highlight w:val="none"/>
                <w:lang w:val="zh-CN"/>
              </w:rPr>
            </w:pPr>
          </w:p>
        </w:tc>
      </w:tr>
      <w:tr w14:paraId="5F940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C3D3D88">
            <w:pPr>
              <w:adjustRightInd/>
              <w:spacing w:line="300" w:lineRule="exact"/>
              <w:jc w:val="center"/>
              <w:rPr>
                <w:rFonts w:ascii="宋体" w:hAnsi="宋体" w:cs="宋体"/>
                <w:sz w:val="24"/>
                <w:highlight w:val="none"/>
              </w:rPr>
            </w:pPr>
            <w:r>
              <w:rPr>
                <w:rFonts w:hint="eastAsia" w:ascii="宋体" w:hAnsi="宋体" w:cs="宋体"/>
                <w:sz w:val="24"/>
                <w:highlight w:val="none"/>
              </w:rPr>
              <w:t>1.22.2.3</w:t>
            </w:r>
          </w:p>
        </w:tc>
        <w:tc>
          <w:tcPr>
            <w:tcW w:w="6373" w:type="dxa"/>
            <w:shd w:val="clear" w:color="auto" w:fill="auto"/>
            <w:noWrap/>
            <w:vAlign w:val="center"/>
          </w:tcPr>
          <w:p w14:paraId="1285886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配置：柜体材质：电解镀锌板，厚</w:t>
            </w:r>
            <w:r>
              <w:rPr>
                <w:rFonts w:hint="eastAsia"/>
                <w:highlight w:val="none"/>
              </w:rPr>
              <w:t>≥</w:t>
            </w:r>
            <w:r>
              <w:rPr>
                <w:rFonts w:hint="eastAsia" w:ascii="宋体" w:hAnsi="宋体" w:cs="宋体"/>
                <w:kern w:val="0"/>
                <w:sz w:val="24"/>
                <w:highlight w:val="none"/>
              </w:rPr>
              <w:t>1.0mm。</w:t>
            </w:r>
          </w:p>
        </w:tc>
        <w:tc>
          <w:tcPr>
            <w:tcW w:w="1313" w:type="dxa"/>
            <w:noWrap/>
            <w:vAlign w:val="center"/>
          </w:tcPr>
          <w:p w14:paraId="119B832B">
            <w:pPr>
              <w:autoSpaceDE w:val="0"/>
              <w:autoSpaceDN w:val="0"/>
              <w:adjustRightInd/>
              <w:spacing w:line="300" w:lineRule="exact"/>
              <w:jc w:val="center"/>
              <w:rPr>
                <w:rFonts w:ascii="宋体" w:hAnsi="宋体" w:cs="宋体"/>
                <w:sz w:val="24"/>
                <w:highlight w:val="none"/>
                <w:lang w:val="zh-CN"/>
              </w:rPr>
            </w:pPr>
          </w:p>
        </w:tc>
      </w:tr>
      <w:tr w14:paraId="77FE2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5420551">
            <w:pPr>
              <w:adjustRightInd/>
              <w:spacing w:line="300" w:lineRule="exact"/>
              <w:jc w:val="center"/>
              <w:rPr>
                <w:rFonts w:ascii="宋体" w:hAnsi="宋体" w:cs="宋体"/>
                <w:sz w:val="24"/>
                <w:highlight w:val="none"/>
              </w:rPr>
            </w:pPr>
            <w:r>
              <w:rPr>
                <w:rFonts w:hint="eastAsia" w:ascii="宋体" w:hAnsi="宋体" w:cs="宋体"/>
                <w:sz w:val="24"/>
                <w:highlight w:val="none"/>
              </w:rPr>
              <w:t>1.22.3</w:t>
            </w:r>
          </w:p>
        </w:tc>
        <w:tc>
          <w:tcPr>
            <w:tcW w:w="6373" w:type="dxa"/>
            <w:shd w:val="clear" w:color="auto" w:fill="auto"/>
            <w:noWrap/>
            <w:vAlign w:val="center"/>
          </w:tcPr>
          <w:p w14:paraId="6B4055A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移动柜 3套，0.49米</w:t>
            </w:r>
          </w:p>
        </w:tc>
        <w:tc>
          <w:tcPr>
            <w:tcW w:w="1313" w:type="dxa"/>
            <w:noWrap/>
            <w:vAlign w:val="center"/>
          </w:tcPr>
          <w:p w14:paraId="52601DCC">
            <w:pPr>
              <w:autoSpaceDE w:val="0"/>
              <w:autoSpaceDN w:val="0"/>
              <w:adjustRightInd/>
              <w:spacing w:line="300" w:lineRule="exact"/>
              <w:jc w:val="center"/>
              <w:rPr>
                <w:rFonts w:ascii="宋体" w:hAnsi="宋体" w:cs="宋体"/>
                <w:sz w:val="24"/>
                <w:highlight w:val="none"/>
                <w:lang w:val="zh-CN"/>
              </w:rPr>
            </w:pPr>
          </w:p>
        </w:tc>
      </w:tr>
      <w:tr w14:paraId="6AD7E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048881F">
            <w:pPr>
              <w:adjustRightInd/>
              <w:spacing w:line="300" w:lineRule="exact"/>
              <w:jc w:val="center"/>
              <w:rPr>
                <w:rFonts w:ascii="宋体" w:hAnsi="宋体" w:cs="宋体"/>
                <w:sz w:val="24"/>
                <w:highlight w:val="none"/>
              </w:rPr>
            </w:pPr>
            <w:r>
              <w:rPr>
                <w:rFonts w:hint="eastAsia" w:ascii="宋体" w:hAnsi="宋体" w:cs="宋体"/>
                <w:sz w:val="24"/>
                <w:highlight w:val="none"/>
              </w:rPr>
              <w:t>1.22.3.1</w:t>
            </w:r>
          </w:p>
        </w:tc>
        <w:tc>
          <w:tcPr>
            <w:tcW w:w="6373" w:type="dxa"/>
            <w:shd w:val="clear" w:color="auto" w:fill="auto"/>
            <w:noWrap/>
            <w:vAlign w:val="center"/>
          </w:tcPr>
          <w:p w14:paraId="192E50B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规格（宽mm×高mm）510×840。</w:t>
            </w:r>
          </w:p>
        </w:tc>
        <w:tc>
          <w:tcPr>
            <w:tcW w:w="1313" w:type="dxa"/>
            <w:noWrap/>
            <w:vAlign w:val="center"/>
          </w:tcPr>
          <w:p w14:paraId="39E7D325">
            <w:pPr>
              <w:autoSpaceDE w:val="0"/>
              <w:autoSpaceDN w:val="0"/>
              <w:adjustRightInd/>
              <w:spacing w:line="300" w:lineRule="exact"/>
              <w:jc w:val="center"/>
              <w:rPr>
                <w:rFonts w:ascii="宋体" w:hAnsi="宋体" w:cs="宋体"/>
                <w:sz w:val="24"/>
                <w:highlight w:val="none"/>
                <w:lang w:val="zh-CN"/>
              </w:rPr>
            </w:pPr>
          </w:p>
        </w:tc>
      </w:tr>
      <w:tr w14:paraId="4E679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5FAE803">
            <w:pPr>
              <w:adjustRightInd/>
              <w:spacing w:line="300" w:lineRule="exact"/>
              <w:jc w:val="center"/>
              <w:rPr>
                <w:rFonts w:ascii="宋体" w:hAnsi="宋体" w:cs="宋体"/>
                <w:sz w:val="24"/>
                <w:highlight w:val="none"/>
              </w:rPr>
            </w:pPr>
            <w:r>
              <w:rPr>
                <w:rFonts w:hint="eastAsia" w:ascii="宋体" w:hAnsi="宋体" w:cs="宋体"/>
                <w:sz w:val="24"/>
                <w:highlight w:val="none"/>
              </w:rPr>
              <w:t>1.22.3.2</w:t>
            </w:r>
          </w:p>
        </w:tc>
        <w:tc>
          <w:tcPr>
            <w:tcW w:w="6373" w:type="dxa"/>
            <w:shd w:val="clear" w:color="auto" w:fill="auto"/>
            <w:noWrap/>
            <w:vAlign w:val="center"/>
          </w:tcPr>
          <w:p w14:paraId="3EDF498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材质：电解镀锌钢板。</w:t>
            </w:r>
          </w:p>
        </w:tc>
        <w:tc>
          <w:tcPr>
            <w:tcW w:w="1313" w:type="dxa"/>
            <w:noWrap/>
            <w:vAlign w:val="center"/>
          </w:tcPr>
          <w:p w14:paraId="429937B9">
            <w:pPr>
              <w:autoSpaceDE w:val="0"/>
              <w:autoSpaceDN w:val="0"/>
              <w:adjustRightInd/>
              <w:spacing w:line="300" w:lineRule="exact"/>
              <w:jc w:val="center"/>
              <w:rPr>
                <w:rFonts w:ascii="宋体" w:hAnsi="宋体" w:cs="宋体"/>
                <w:sz w:val="24"/>
                <w:highlight w:val="none"/>
                <w:lang w:val="zh-CN"/>
              </w:rPr>
            </w:pPr>
          </w:p>
        </w:tc>
      </w:tr>
      <w:tr w14:paraId="6D436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33ED2C7">
            <w:pPr>
              <w:adjustRightInd/>
              <w:spacing w:line="300" w:lineRule="exact"/>
              <w:jc w:val="center"/>
              <w:rPr>
                <w:rFonts w:ascii="宋体" w:hAnsi="宋体" w:cs="宋体"/>
                <w:sz w:val="24"/>
                <w:highlight w:val="none"/>
              </w:rPr>
            </w:pPr>
            <w:r>
              <w:rPr>
                <w:rFonts w:hint="eastAsia" w:ascii="宋体" w:hAnsi="宋体" w:cs="宋体"/>
                <w:sz w:val="24"/>
                <w:highlight w:val="none"/>
              </w:rPr>
              <w:t>1.22.3.3</w:t>
            </w:r>
          </w:p>
        </w:tc>
        <w:tc>
          <w:tcPr>
            <w:tcW w:w="6373" w:type="dxa"/>
            <w:shd w:val="clear" w:color="auto" w:fill="auto"/>
            <w:noWrap/>
            <w:vAlign w:val="center"/>
          </w:tcPr>
          <w:p w14:paraId="54D721F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配置：柜体材质：电解镀锌板，厚</w:t>
            </w:r>
            <w:r>
              <w:rPr>
                <w:rFonts w:hint="eastAsia"/>
                <w:highlight w:val="none"/>
              </w:rPr>
              <w:t>≥</w:t>
            </w:r>
            <w:r>
              <w:rPr>
                <w:rFonts w:hint="eastAsia" w:ascii="宋体" w:hAnsi="宋体" w:cs="宋体"/>
                <w:kern w:val="0"/>
                <w:sz w:val="24"/>
                <w:highlight w:val="none"/>
              </w:rPr>
              <w:t>1.0mm，台面为瓷釉台面。</w:t>
            </w:r>
          </w:p>
        </w:tc>
        <w:tc>
          <w:tcPr>
            <w:tcW w:w="1313" w:type="dxa"/>
            <w:noWrap/>
            <w:vAlign w:val="center"/>
          </w:tcPr>
          <w:p w14:paraId="3BEB954D">
            <w:pPr>
              <w:autoSpaceDE w:val="0"/>
              <w:autoSpaceDN w:val="0"/>
              <w:adjustRightInd/>
              <w:spacing w:line="300" w:lineRule="exact"/>
              <w:jc w:val="center"/>
              <w:rPr>
                <w:rFonts w:ascii="宋体" w:hAnsi="宋体" w:cs="宋体"/>
                <w:sz w:val="24"/>
                <w:highlight w:val="none"/>
                <w:lang w:val="zh-CN"/>
              </w:rPr>
            </w:pPr>
          </w:p>
        </w:tc>
      </w:tr>
      <w:tr w14:paraId="01FB3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1ADE2F0">
            <w:pPr>
              <w:adjustRightInd/>
              <w:spacing w:line="300" w:lineRule="exact"/>
              <w:jc w:val="center"/>
              <w:rPr>
                <w:rFonts w:ascii="宋体" w:hAnsi="宋体" w:cs="宋体"/>
                <w:sz w:val="24"/>
                <w:highlight w:val="none"/>
              </w:rPr>
            </w:pPr>
            <w:r>
              <w:rPr>
                <w:rFonts w:hint="eastAsia" w:ascii="宋体" w:hAnsi="宋体" w:cs="宋体"/>
                <w:sz w:val="24"/>
                <w:highlight w:val="none"/>
              </w:rPr>
              <w:t>1.22.4</w:t>
            </w:r>
          </w:p>
        </w:tc>
        <w:tc>
          <w:tcPr>
            <w:tcW w:w="6373" w:type="dxa"/>
            <w:shd w:val="clear" w:color="auto" w:fill="auto"/>
            <w:noWrap/>
            <w:vAlign w:val="center"/>
          </w:tcPr>
          <w:p w14:paraId="40B0029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预处理间边柜1套</w:t>
            </w:r>
            <w:r>
              <w:rPr>
                <w:rFonts w:hint="eastAsia" w:ascii="宋体" w:hAnsi="宋体" w:cs="宋体"/>
                <w:kern w:val="0"/>
                <w:sz w:val="24"/>
                <w:highlight w:val="none"/>
                <w:lang w:eastAsia="zh-CN"/>
              </w:rPr>
              <w:t>，</w:t>
            </w:r>
            <w:r>
              <w:rPr>
                <w:rFonts w:hint="eastAsia" w:ascii="宋体" w:hAnsi="宋体" w:cs="宋体"/>
                <w:kern w:val="0"/>
                <w:sz w:val="24"/>
                <w:highlight w:val="none"/>
              </w:rPr>
              <w:t>4.3米</w:t>
            </w:r>
          </w:p>
        </w:tc>
        <w:tc>
          <w:tcPr>
            <w:tcW w:w="1313" w:type="dxa"/>
            <w:noWrap/>
            <w:vAlign w:val="center"/>
          </w:tcPr>
          <w:p w14:paraId="12A916A4">
            <w:pPr>
              <w:autoSpaceDE w:val="0"/>
              <w:autoSpaceDN w:val="0"/>
              <w:adjustRightInd/>
              <w:spacing w:line="300" w:lineRule="exact"/>
              <w:jc w:val="center"/>
              <w:rPr>
                <w:rFonts w:ascii="宋体" w:hAnsi="宋体" w:cs="宋体"/>
                <w:sz w:val="24"/>
                <w:highlight w:val="none"/>
                <w:lang w:val="zh-CN"/>
              </w:rPr>
            </w:pPr>
          </w:p>
        </w:tc>
      </w:tr>
      <w:tr w14:paraId="5BFFC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D828BFF">
            <w:pPr>
              <w:adjustRightInd/>
              <w:spacing w:line="300" w:lineRule="exact"/>
              <w:jc w:val="center"/>
              <w:rPr>
                <w:rFonts w:ascii="宋体" w:hAnsi="宋体" w:cs="宋体"/>
                <w:sz w:val="24"/>
                <w:highlight w:val="none"/>
              </w:rPr>
            </w:pPr>
            <w:r>
              <w:rPr>
                <w:rFonts w:hint="eastAsia" w:ascii="宋体" w:hAnsi="宋体" w:cs="宋体"/>
                <w:sz w:val="24"/>
                <w:highlight w:val="none"/>
              </w:rPr>
              <w:t>1.22.4.1</w:t>
            </w:r>
          </w:p>
        </w:tc>
        <w:tc>
          <w:tcPr>
            <w:tcW w:w="6373" w:type="dxa"/>
            <w:shd w:val="clear" w:color="auto" w:fill="auto"/>
            <w:noWrap/>
            <w:vAlign w:val="center"/>
          </w:tcPr>
          <w:p w14:paraId="7363401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规格（宽mm×高mm）600×800。</w:t>
            </w:r>
          </w:p>
        </w:tc>
        <w:tc>
          <w:tcPr>
            <w:tcW w:w="1313" w:type="dxa"/>
            <w:noWrap/>
            <w:vAlign w:val="center"/>
          </w:tcPr>
          <w:p w14:paraId="20061C4D">
            <w:pPr>
              <w:autoSpaceDE w:val="0"/>
              <w:autoSpaceDN w:val="0"/>
              <w:adjustRightInd/>
              <w:spacing w:line="300" w:lineRule="exact"/>
              <w:jc w:val="center"/>
              <w:rPr>
                <w:rFonts w:ascii="宋体" w:hAnsi="宋体" w:cs="宋体"/>
                <w:sz w:val="24"/>
                <w:highlight w:val="none"/>
                <w:lang w:val="zh-CN"/>
              </w:rPr>
            </w:pPr>
          </w:p>
        </w:tc>
      </w:tr>
      <w:tr w14:paraId="7703C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0A3E07">
            <w:pPr>
              <w:adjustRightInd/>
              <w:spacing w:line="300" w:lineRule="exact"/>
              <w:jc w:val="center"/>
              <w:rPr>
                <w:rFonts w:ascii="宋体" w:hAnsi="宋体" w:cs="宋体"/>
                <w:sz w:val="24"/>
                <w:highlight w:val="none"/>
              </w:rPr>
            </w:pPr>
            <w:r>
              <w:rPr>
                <w:rFonts w:hint="eastAsia" w:ascii="宋体" w:hAnsi="宋体" w:cs="宋体"/>
                <w:sz w:val="24"/>
                <w:highlight w:val="none"/>
              </w:rPr>
              <w:t>1.22.4.2</w:t>
            </w:r>
          </w:p>
        </w:tc>
        <w:tc>
          <w:tcPr>
            <w:tcW w:w="6373" w:type="dxa"/>
            <w:shd w:val="clear" w:color="auto" w:fill="auto"/>
            <w:noWrap/>
            <w:vAlign w:val="center"/>
          </w:tcPr>
          <w:p w14:paraId="7DBC7EE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材质：不锈钢板。</w:t>
            </w:r>
          </w:p>
        </w:tc>
        <w:tc>
          <w:tcPr>
            <w:tcW w:w="1313" w:type="dxa"/>
            <w:noWrap/>
            <w:vAlign w:val="center"/>
          </w:tcPr>
          <w:p w14:paraId="676C226C">
            <w:pPr>
              <w:autoSpaceDE w:val="0"/>
              <w:autoSpaceDN w:val="0"/>
              <w:adjustRightInd/>
              <w:spacing w:line="300" w:lineRule="exact"/>
              <w:jc w:val="center"/>
              <w:rPr>
                <w:rFonts w:ascii="宋体" w:hAnsi="宋体" w:cs="宋体"/>
                <w:sz w:val="24"/>
                <w:highlight w:val="none"/>
                <w:lang w:val="zh-CN"/>
              </w:rPr>
            </w:pPr>
          </w:p>
        </w:tc>
      </w:tr>
      <w:tr w14:paraId="32A91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D954C94">
            <w:pPr>
              <w:adjustRightInd/>
              <w:spacing w:line="300" w:lineRule="exact"/>
              <w:jc w:val="center"/>
              <w:rPr>
                <w:rFonts w:ascii="宋体" w:hAnsi="宋体" w:cs="宋体"/>
                <w:sz w:val="24"/>
                <w:highlight w:val="none"/>
              </w:rPr>
            </w:pPr>
            <w:r>
              <w:rPr>
                <w:rFonts w:hint="eastAsia" w:ascii="宋体" w:hAnsi="宋体" w:cs="宋体"/>
                <w:sz w:val="24"/>
                <w:highlight w:val="none"/>
              </w:rPr>
              <w:t>1.22.4.3</w:t>
            </w:r>
          </w:p>
        </w:tc>
        <w:tc>
          <w:tcPr>
            <w:tcW w:w="6373" w:type="dxa"/>
            <w:shd w:val="clear" w:color="auto" w:fill="auto"/>
            <w:noWrap/>
            <w:vAlign w:val="center"/>
          </w:tcPr>
          <w:p w14:paraId="50A22B0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柜体材质：不锈钢板，厚</w:t>
            </w:r>
            <w:r>
              <w:rPr>
                <w:rFonts w:hint="eastAsia"/>
                <w:highlight w:val="none"/>
              </w:rPr>
              <w:t>≥</w:t>
            </w:r>
            <w:r>
              <w:rPr>
                <w:rFonts w:hint="eastAsia" w:ascii="宋体" w:hAnsi="宋体" w:cs="宋体"/>
                <w:kern w:val="0"/>
                <w:sz w:val="24"/>
                <w:highlight w:val="none"/>
              </w:rPr>
              <w:t>0.7mm。</w:t>
            </w:r>
          </w:p>
        </w:tc>
        <w:tc>
          <w:tcPr>
            <w:tcW w:w="1313" w:type="dxa"/>
            <w:noWrap/>
            <w:vAlign w:val="center"/>
          </w:tcPr>
          <w:p w14:paraId="6A852968">
            <w:pPr>
              <w:autoSpaceDE w:val="0"/>
              <w:autoSpaceDN w:val="0"/>
              <w:adjustRightInd/>
              <w:spacing w:line="300" w:lineRule="exact"/>
              <w:jc w:val="center"/>
              <w:rPr>
                <w:rFonts w:ascii="宋体" w:hAnsi="宋体" w:cs="宋体"/>
                <w:sz w:val="24"/>
                <w:highlight w:val="none"/>
                <w:lang w:val="zh-CN"/>
              </w:rPr>
            </w:pPr>
          </w:p>
        </w:tc>
      </w:tr>
      <w:tr w14:paraId="29A87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006E51">
            <w:pPr>
              <w:adjustRightInd/>
              <w:spacing w:line="300" w:lineRule="exact"/>
              <w:jc w:val="center"/>
              <w:rPr>
                <w:rFonts w:ascii="宋体" w:hAnsi="宋体" w:cs="宋体"/>
                <w:sz w:val="24"/>
                <w:highlight w:val="none"/>
              </w:rPr>
            </w:pPr>
            <w:r>
              <w:rPr>
                <w:rFonts w:hint="eastAsia" w:ascii="宋体" w:hAnsi="宋体" w:cs="宋体"/>
                <w:sz w:val="24"/>
                <w:highlight w:val="none"/>
              </w:rPr>
              <w:t>1.22.4.4</w:t>
            </w:r>
          </w:p>
        </w:tc>
        <w:tc>
          <w:tcPr>
            <w:tcW w:w="6373" w:type="dxa"/>
            <w:shd w:val="clear" w:color="auto" w:fill="auto"/>
            <w:noWrap/>
            <w:vAlign w:val="center"/>
          </w:tcPr>
          <w:p w14:paraId="7EA2E50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台面材质：304不锈钢板，厚</w:t>
            </w:r>
            <w:r>
              <w:rPr>
                <w:rFonts w:hint="eastAsia"/>
                <w:highlight w:val="none"/>
              </w:rPr>
              <w:t>≥</w:t>
            </w:r>
            <w:r>
              <w:rPr>
                <w:rFonts w:hint="eastAsia" w:ascii="宋体" w:hAnsi="宋体" w:cs="宋体"/>
                <w:kern w:val="0"/>
                <w:sz w:val="24"/>
                <w:highlight w:val="none"/>
              </w:rPr>
              <w:t>1.0mm。</w:t>
            </w:r>
          </w:p>
        </w:tc>
        <w:tc>
          <w:tcPr>
            <w:tcW w:w="1313" w:type="dxa"/>
            <w:noWrap/>
            <w:vAlign w:val="center"/>
          </w:tcPr>
          <w:p w14:paraId="5D4C3C7B">
            <w:pPr>
              <w:autoSpaceDE w:val="0"/>
              <w:autoSpaceDN w:val="0"/>
              <w:adjustRightInd/>
              <w:spacing w:line="300" w:lineRule="exact"/>
              <w:jc w:val="center"/>
              <w:rPr>
                <w:rFonts w:ascii="宋体" w:hAnsi="宋体" w:cs="宋体"/>
                <w:sz w:val="24"/>
                <w:highlight w:val="none"/>
                <w:lang w:val="zh-CN"/>
              </w:rPr>
            </w:pPr>
          </w:p>
        </w:tc>
      </w:tr>
      <w:tr w14:paraId="6FE81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75E7F12">
            <w:pPr>
              <w:adjustRightInd/>
              <w:spacing w:line="300" w:lineRule="exact"/>
              <w:jc w:val="center"/>
              <w:rPr>
                <w:rFonts w:ascii="宋体" w:hAnsi="宋体" w:cs="宋体"/>
                <w:sz w:val="24"/>
                <w:highlight w:val="none"/>
              </w:rPr>
            </w:pPr>
            <w:r>
              <w:rPr>
                <w:rFonts w:hint="eastAsia" w:ascii="宋体" w:hAnsi="宋体" w:cs="宋体"/>
                <w:sz w:val="24"/>
                <w:highlight w:val="none"/>
              </w:rPr>
              <w:t>1.22.4.5</w:t>
            </w:r>
          </w:p>
        </w:tc>
        <w:tc>
          <w:tcPr>
            <w:tcW w:w="6373" w:type="dxa"/>
            <w:shd w:val="clear" w:color="auto" w:fill="auto"/>
            <w:noWrap/>
            <w:vAlign w:val="center"/>
          </w:tcPr>
          <w:p w14:paraId="6808BCF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配置2只304不锈钢手工水池，厚</w:t>
            </w:r>
            <w:r>
              <w:rPr>
                <w:rFonts w:hint="eastAsia"/>
                <w:highlight w:val="none"/>
              </w:rPr>
              <w:t>≥</w:t>
            </w:r>
            <w:r>
              <w:rPr>
                <w:rFonts w:hint="eastAsia" w:ascii="宋体" w:hAnsi="宋体" w:cs="宋体"/>
                <w:kern w:val="0"/>
                <w:sz w:val="24"/>
                <w:highlight w:val="none"/>
              </w:rPr>
              <w:t>1.2mm。</w:t>
            </w:r>
          </w:p>
        </w:tc>
        <w:tc>
          <w:tcPr>
            <w:tcW w:w="1313" w:type="dxa"/>
            <w:noWrap/>
            <w:vAlign w:val="center"/>
          </w:tcPr>
          <w:p w14:paraId="1BB566F6">
            <w:pPr>
              <w:autoSpaceDE w:val="0"/>
              <w:autoSpaceDN w:val="0"/>
              <w:adjustRightInd/>
              <w:spacing w:line="300" w:lineRule="exact"/>
              <w:jc w:val="center"/>
              <w:rPr>
                <w:rFonts w:ascii="宋体" w:hAnsi="宋体" w:cs="宋体"/>
                <w:b/>
                <w:bCs/>
                <w:sz w:val="24"/>
                <w:highlight w:val="none"/>
              </w:rPr>
            </w:pPr>
          </w:p>
        </w:tc>
      </w:tr>
      <w:tr w14:paraId="32454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58BF873">
            <w:pPr>
              <w:adjustRightInd/>
              <w:spacing w:line="300" w:lineRule="exact"/>
              <w:jc w:val="center"/>
              <w:rPr>
                <w:rFonts w:ascii="宋体" w:hAnsi="宋体" w:cs="宋体"/>
                <w:sz w:val="24"/>
                <w:highlight w:val="none"/>
              </w:rPr>
            </w:pPr>
            <w:r>
              <w:rPr>
                <w:rFonts w:hint="eastAsia" w:ascii="宋体" w:hAnsi="宋体" w:cs="宋体"/>
                <w:sz w:val="24"/>
                <w:highlight w:val="none"/>
              </w:rPr>
              <w:t>1.22.4.6</w:t>
            </w:r>
          </w:p>
        </w:tc>
        <w:tc>
          <w:tcPr>
            <w:tcW w:w="6373" w:type="dxa"/>
            <w:shd w:val="clear" w:color="auto" w:fill="auto"/>
            <w:noWrap/>
            <w:vAlign w:val="center"/>
          </w:tcPr>
          <w:p w14:paraId="10E4D79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配置2只冷热高弯水龙头。</w:t>
            </w:r>
          </w:p>
        </w:tc>
        <w:tc>
          <w:tcPr>
            <w:tcW w:w="1313" w:type="dxa"/>
            <w:noWrap/>
            <w:vAlign w:val="center"/>
          </w:tcPr>
          <w:p w14:paraId="24175CD0">
            <w:pPr>
              <w:autoSpaceDE w:val="0"/>
              <w:autoSpaceDN w:val="0"/>
              <w:adjustRightInd/>
              <w:spacing w:line="300" w:lineRule="exact"/>
              <w:jc w:val="center"/>
              <w:rPr>
                <w:rFonts w:ascii="宋体" w:hAnsi="宋体" w:cs="宋体"/>
                <w:sz w:val="24"/>
                <w:highlight w:val="none"/>
                <w:lang w:val="zh-CN"/>
              </w:rPr>
            </w:pPr>
          </w:p>
        </w:tc>
      </w:tr>
      <w:tr w14:paraId="782BF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6798728">
            <w:pPr>
              <w:adjustRightInd/>
              <w:spacing w:line="300" w:lineRule="exact"/>
              <w:jc w:val="center"/>
              <w:rPr>
                <w:rFonts w:ascii="宋体" w:hAnsi="宋体" w:cs="宋体"/>
                <w:sz w:val="24"/>
                <w:highlight w:val="none"/>
              </w:rPr>
            </w:pPr>
            <w:r>
              <w:rPr>
                <w:rFonts w:hint="eastAsia" w:ascii="宋体" w:hAnsi="宋体" w:cs="宋体"/>
                <w:sz w:val="24"/>
                <w:highlight w:val="none"/>
              </w:rPr>
              <w:t>1.22.4.7</w:t>
            </w:r>
          </w:p>
        </w:tc>
        <w:tc>
          <w:tcPr>
            <w:tcW w:w="6373" w:type="dxa"/>
            <w:shd w:val="clear" w:color="auto" w:fill="auto"/>
            <w:noWrap/>
            <w:vAlign w:val="center"/>
          </w:tcPr>
          <w:p w14:paraId="7FA8344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 2只垃圾投放口。</w:t>
            </w:r>
          </w:p>
        </w:tc>
        <w:tc>
          <w:tcPr>
            <w:tcW w:w="1313" w:type="dxa"/>
            <w:noWrap/>
            <w:vAlign w:val="center"/>
          </w:tcPr>
          <w:p w14:paraId="40A9C356">
            <w:pPr>
              <w:autoSpaceDE w:val="0"/>
              <w:autoSpaceDN w:val="0"/>
              <w:adjustRightInd/>
              <w:spacing w:line="300" w:lineRule="exact"/>
              <w:jc w:val="center"/>
              <w:rPr>
                <w:rFonts w:ascii="宋体" w:hAnsi="宋体" w:cs="宋体"/>
                <w:sz w:val="24"/>
                <w:highlight w:val="none"/>
                <w:lang w:val="zh-CN"/>
              </w:rPr>
            </w:pPr>
          </w:p>
        </w:tc>
      </w:tr>
      <w:tr w14:paraId="3F54D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03C583">
            <w:pPr>
              <w:adjustRightInd/>
              <w:spacing w:line="300" w:lineRule="exact"/>
              <w:jc w:val="center"/>
              <w:rPr>
                <w:rFonts w:ascii="宋体" w:hAnsi="宋体" w:cs="宋体"/>
                <w:sz w:val="24"/>
                <w:highlight w:val="none"/>
              </w:rPr>
            </w:pPr>
            <w:r>
              <w:rPr>
                <w:rFonts w:hint="eastAsia" w:ascii="宋体" w:hAnsi="宋体" w:cs="宋体"/>
                <w:sz w:val="24"/>
                <w:highlight w:val="none"/>
              </w:rPr>
              <w:t>1.22.5</w:t>
            </w:r>
          </w:p>
        </w:tc>
        <w:tc>
          <w:tcPr>
            <w:tcW w:w="6373" w:type="dxa"/>
            <w:shd w:val="clear" w:color="auto" w:fill="auto"/>
            <w:noWrap/>
            <w:vAlign w:val="center"/>
          </w:tcPr>
          <w:p w14:paraId="73491017">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预处理间吊柜1套，3.4米</w:t>
            </w:r>
          </w:p>
        </w:tc>
        <w:tc>
          <w:tcPr>
            <w:tcW w:w="1313" w:type="dxa"/>
            <w:noWrap/>
            <w:vAlign w:val="center"/>
          </w:tcPr>
          <w:p w14:paraId="4B8CA225">
            <w:pPr>
              <w:autoSpaceDE w:val="0"/>
              <w:autoSpaceDN w:val="0"/>
              <w:adjustRightInd/>
              <w:spacing w:line="300" w:lineRule="exact"/>
              <w:jc w:val="center"/>
              <w:rPr>
                <w:rFonts w:ascii="宋体" w:hAnsi="宋体" w:cs="宋体"/>
                <w:sz w:val="24"/>
                <w:highlight w:val="none"/>
                <w:lang w:val="zh-CN"/>
              </w:rPr>
            </w:pPr>
          </w:p>
        </w:tc>
      </w:tr>
      <w:tr w14:paraId="30130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523E1A0">
            <w:pPr>
              <w:adjustRightInd/>
              <w:spacing w:line="300" w:lineRule="exact"/>
              <w:jc w:val="center"/>
              <w:rPr>
                <w:rFonts w:ascii="宋体" w:hAnsi="宋体" w:cs="宋体"/>
                <w:sz w:val="24"/>
                <w:highlight w:val="none"/>
              </w:rPr>
            </w:pPr>
            <w:r>
              <w:rPr>
                <w:rFonts w:hint="eastAsia" w:ascii="宋体" w:hAnsi="宋体" w:cs="宋体"/>
                <w:sz w:val="24"/>
                <w:highlight w:val="none"/>
              </w:rPr>
              <w:t>1.22.5.1</w:t>
            </w:r>
          </w:p>
        </w:tc>
        <w:tc>
          <w:tcPr>
            <w:tcW w:w="6373" w:type="dxa"/>
            <w:shd w:val="clear" w:color="auto" w:fill="auto"/>
            <w:noWrap/>
            <w:vAlign w:val="center"/>
          </w:tcPr>
          <w:p w14:paraId="259BD61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规格（宽mm×高mm）350×600。</w:t>
            </w:r>
          </w:p>
        </w:tc>
        <w:tc>
          <w:tcPr>
            <w:tcW w:w="1313" w:type="dxa"/>
            <w:noWrap/>
            <w:vAlign w:val="center"/>
          </w:tcPr>
          <w:p w14:paraId="3F150244">
            <w:pPr>
              <w:autoSpaceDE w:val="0"/>
              <w:autoSpaceDN w:val="0"/>
              <w:adjustRightInd/>
              <w:spacing w:line="300" w:lineRule="exact"/>
              <w:jc w:val="center"/>
              <w:rPr>
                <w:rFonts w:ascii="宋体" w:hAnsi="宋体" w:cs="宋体"/>
                <w:sz w:val="24"/>
                <w:highlight w:val="none"/>
                <w:lang w:val="zh-CN"/>
              </w:rPr>
            </w:pPr>
          </w:p>
        </w:tc>
      </w:tr>
      <w:tr w14:paraId="32DB8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E4AC21E">
            <w:pPr>
              <w:adjustRightInd/>
              <w:spacing w:line="300" w:lineRule="exact"/>
              <w:jc w:val="center"/>
              <w:rPr>
                <w:rFonts w:ascii="宋体" w:hAnsi="宋体" w:cs="宋体"/>
                <w:sz w:val="24"/>
                <w:highlight w:val="none"/>
              </w:rPr>
            </w:pPr>
            <w:r>
              <w:rPr>
                <w:rFonts w:hint="eastAsia" w:ascii="宋体" w:hAnsi="宋体" w:cs="宋体"/>
                <w:sz w:val="24"/>
                <w:highlight w:val="none"/>
              </w:rPr>
              <w:t>1.22.5.2</w:t>
            </w:r>
          </w:p>
        </w:tc>
        <w:tc>
          <w:tcPr>
            <w:tcW w:w="6373" w:type="dxa"/>
            <w:shd w:val="clear" w:color="auto" w:fill="auto"/>
            <w:noWrap/>
            <w:vAlign w:val="center"/>
          </w:tcPr>
          <w:p w14:paraId="545A668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材质：不锈钢板。</w:t>
            </w:r>
          </w:p>
        </w:tc>
        <w:tc>
          <w:tcPr>
            <w:tcW w:w="1313" w:type="dxa"/>
            <w:noWrap/>
            <w:vAlign w:val="center"/>
          </w:tcPr>
          <w:p w14:paraId="64A0DE1B">
            <w:pPr>
              <w:autoSpaceDE w:val="0"/>
              <w:autoSpaceDN w:val="0"/>
              <w:adjustRightInd/>
              <w:spacing w:line="300" w:lineRule="exact"/>
              <w:jc w:val="center"/>
              <w:rPr>
                <w:rFonts w:ascii="宋体" w:hAnsi="宋体" w:cs="宋体"/>
                <w:sz w:val="24"/>
                <w:highlight w:val="none"/>
                <w:lang w:val="zh-CN"/>
              </w:rPr>
            </w:pPr>
          </w:p>
        </w:tc>
      </w:tr>
      <w:tr w14:paraId="67752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BF759AB">
            <w:pPr>
              <w:adjustRightInd/>
              <w:spacing w:line="300" w:lineRule="exact"/>
              <w:jc w:val="center"/>
              <w:rPr>
                <w:rFonts w:ascii="宋体" w:hAnsi="宋体" w:cs="宋体"/>
                <w:sz w:val="24"/>
                <w:highlight w:val="none"/>
              </w:rPr>
            </w:pPr>
            <w:r>
              <w:rPr>
                <w:rFonts w:hint="eastAsia" w:ascii="宋体" w:hAnsi="宋体" w:cs="宋体"/>
                <w:sz w:val="24"/>
                <w:highlight w:val="none"/>
              </w:rPr>
              <w:t>1.22.5.3</w:t>
            </w:r>
          </w:p>
        </w:tc>
        <w:tc>
          <w:tcPr>
            <w:tcW w:w="6373" w:type="dxa"/>
            <w:shd w:val="clear" w:color="auto" w:fill="auto"/>
            <w:noWrap/>
            <w:vAlign w:val="center"/>
          </w:tcPr>
          <w:p w14:paraId="37AE025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配置：柜体材质：不锈钢板，厚</w:t>
            </w:r>
            <w:r>
              <w:rPr>
                <w:rFonts w:hint="eastAsia"/>
                <w:highlight w:val="none"/>
              </w:rPr>
              <w:t>≥</w:t>
            </w:r>
            <w:r>
              <w:rPr>
                <w:rFonts w:hint="eastAsia" w:ascii="宋体" w:hAnsi="宋体" w:cs="宋体"/>
                <w:kern w:val="0"/>
                <w:sz w:val="24"/>
                <w:highlight w:val="none"/>
              </w:rPr>
              <w:t>0.7mm。</w:t>
            </w:r>
          </w:p>
        </w:tc>
        <w:tc>
          <w:tcPr>
            <w:tcW w:w="1313" w:type="dxa"/>
            <w:noWrap/>
            <w:vAlign w:val="center"/>
          </w:tcPr>
          <w:p w14:paraId="6C4EDF07">
            <w:pPr>
              <w:autoSpaceDE w:val="0"/>
              <w:autoSpaceDN w:val="0"/>
              <w:adjustRightInd/>
              <w:spacing w:line="300" w:lineRule="exact"/>
              <w:jc w:val="center"/>
              <w:rPr>
                <w:rFonts w:ascii="宋体" w:hAnsi="宋体" w:cs="宋体"/>
                <w:sz w:val="24"/>
                <w:highlight w:val="none"/>
                <w:lang w:val="zh-CN"/>
              </w:rPr>
            </w:pPr>
          </w:p>
        </w:tc>
      </w:tr>
      <w:tr w14:paraId="38832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FF60B8A">
            <w:pPr>
              <w:adjustRightInd/>
              <w:spacing w:line="300" w:lineRule="exact"/>
              <w:jc w:val="center"/>
              <w:rPr>
                <w:rFonts w:ascii="宋体" w:hAnsi="宋体" w:cs="宋体"/>
                <w:sz w:val="24"/>
                <w:highlight w:val="none"/>
              </w:rPr>
            </w:pPr>
            <w:r>
              <w:rPr>
                <w:rFonts w:hint="eastAsia" w:ascii="宋体" w:hAnsi="宋体" w:cs="宋体"/>
                <w:sz w:val="24"/>
                <w:highlight w:val="none"/>
              </w:rPr>
              <w:t>1.22.6</w:t>
            </w:r>
          </w:p>
        </w:tc>
        <w:tc>
          <w:tcPr>
            <w:tcW w:w="6373" w:type="dxa"/>
            <w:shd w:val="clear" w:color="auto" w:fill="auto"/>
            <w:noWrap/>
            <w:vAlign w:val="center"/>
          </w:tcPr>
          <w:p w14:paraId="354A6F6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技工室边柜1套，3米</w:t>
            </w:r>
          </w:p>
        </w:tc>
        <w:tc>
          <w:tcPr>
            <w:tcW w:w="1313" w:type="dxa"/>
            <w:noWrap/>
            <w:vAlign w:val="center"/>
          </w:tcPr>
          <w:p w14:paraId="3825A6A0">
            <w:pPr>
              <w:autoSpaceDE w:val="0"/>
              <w:autoSpaceDN w:val="0"/>
              <w:adjustRightInd/>
              <w:spacing w:line="300" w:lineRule="exact"/>
              <w:jc w:val="center"/>
              <w:rPr>
                <w:rFonts w:ascii="宋体" w:hAnsi="宋体" w:cs="宋体"/>
                <w:sz w:val="24"/>
                <w:highlight w:val="none"/>
                <w:lang w:val="zh-CN"/>
              </w:rPr>
            </w:pPr>
          </w:p>
        </w:tc>
      </w:tr>
      <w:tr w14:paraId="08DD8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5DFA4A81">
            <w:pPr>
              <w:adjustRightInd/>
              <w:spacing w:line="300" w:lineRule="exact"/>
              <w:jc w:val="center"/>
              <w:rPr>
                <w:rFonts w:ascii="宋体" w:hAnsi="宋体" w:cs="宋体"/>
                <w:sz w:val="24"/>
                <w:highlight w:val="none"/>
              </w:rPr>
            </w:pPr>
            <w:r>
              <w:rPr>
                <w:rFonts w:hint="eastAsia" w:ascii="宋体" w:hAnsi="宋体" w:cs="宋体"/>
                <w:sz w:val="24"/>
                <w:highlight w:val="none"/>
              </w:rPr>
              <w:t>1.22.6.1</w:t>
            </w:r>
          </w:p>
        </w:tc>
        <w:tc>
          <w:tcPr>
            <w:tcW w:w="6373" w:type="dxa"/>
            <w:shd w:val="clear" w:color="auto" w:fill="auto"/>
            <w:noWrap/>
            <w:vAlign w:val="center"/>
          </w:tcPr>
          <w:p w14:paraId="400C5DD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规格（宽mm×高mm）500×840。</w:t>
            </w:r>
          </w:p>
        </w:tc>
        <w:tc>
          <w:tcPr>
            <w:tcW w:w="1313" w:type="dxa"/>
            <w:noWrap/>
            <w:vAlign w:val="center"/>
          </w:tcPr>
          <w:p w14:paraId="44FA1E83">
            <w:pPr>
              <w:autoSpaceDE w:val="0"/>
              <w:autoSpaceDN w:val="0"/>
              <w:adjustRightInd/>
              <w:spacing w:line="300" w:lineRule="exact"/>
              <w:jc w:val="center"/>
              <w:rPr>
                <w:rFonts w:ascii="宋体" w:hAnsi="宋体" w:cs="宋体"/>
                <w:b/>
                <w:bCs/>
                <w:sz w:val="24"/>
                <w:highlight w:val="none"/>
                <w:lang w:val="zh-CN"/>
              </w:rPr>
            </w:pPr>
          </w:p>
        </w:tc>
      </w:tr>
      <w:tr w14:paraId="1A0FC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7BCBB5FD">
            <w:pPr>
              <w:adjustRightInd/>
              <w:spacing w:line="300" w:lineRule="exact"/>
              <w:jc w:val="center"/>
              <w:rPr>
                <w:rFonts w:ascii="宋体" w:hAnsi="宋体" w:cs="宋体"/>
                <w:sz w:val="24"/>
                <w:highlight w:val="none"/>
              </w:rPr>
            </w:pPr>
            <w:r>
              <w:rPr>
                <w:rFonts w:hint="eastAsia" w:ascii="宋体" w:hAnsi="宋体" w:cs="宋体"/>
                <w:sz w:val="24"/>
                <w:highlight w:val="none"/>
              </w:rPr>
              <w:t>1.22.6.2</w:t>
            </w:r>
          </w:p>
        </w:tc>
        <w:tc>
          <w:tcPr>
            <w:tcW w:w="6373" w:type="dxa"/>
            <w:shd w:val="clear" w:color="auto" w:fill="auto"/>
            <w:noWrap/>
            <w:vAlign w:val="center"/>
          </w:tcPr>
          <w:p w14:paraId="22BB80E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材质：不锈钢板。</w:t>
            </w:r>
          </w:p>
        </w:tc>
        <w:tc>
          <w:tcPr>
            <w:tcW w:w="1313" w:type="dxa"/>
            <w:noWrap/>
            <w:vAlign w:val="center"/>
          </w:tcPr>
          <w:p w14:paraId="3857A12D">
            <w:pPr>
              <w:autoSpaceDE w:val="0"/>
              <w:autoSpaceDN w:val="0"/>
              <w:adjustRightInd/>
              <w:spacing w:line="300" w:lineRule="exact"/>
              <w:jc w:val="center"/>
              <w:rPr>
                <w:rFonts w:ascii="宋体" w:hAnsi="宋体" w:cs="宋体"/>
                <w:sz w:val="24"/>
                <w:highlight w:val="none"/>
                <w:lang w:val="zh-CN"/>
              </w:rPr>
            </w:pPr>
          </w:p>
        </w:tc>
      </w:tr>
      <w:tr w14:paraId="21445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B1EB41B">
            <w:pPr>
              <w:adjustRightInd/>
              <w:spacing w:line="300" w:lineRule="exact"/>
              <w:jc w:val="center"/>
              <w:rPr>
                <w:rFonts w:ascii="宋体" w:hAnsi="宋体" w:cs="宋体"/>
                <w:sz w:val="24"/>
                <w:highlight w:val="none"/>
              </w:rPr>
            </w:pPr>
            <w:r>
              <w:rPr>
                <w:rFonts w:hint="eastAsia" w:ascii="宋体" w:hAnsi="宋体" w:cs="宋体"/>
                <w:sz w:val="24"/>
                <w:highlight w:val="none"/>
              </w:rPr>
              <w:t>1.22.6.3</w:t>
            </w:r>
          </w:p>
        </w:tc>
        <w:tc>
          <w:tcPr>
            <w:tcW w:w="6373" w:type="dxa"/>
            <w:shd w:val="clear" w:color="auto" w:fill="auto"/>
            <w:noWrap/>
            <w:vAlign w:val="center"/>
          </w:tcPr>
          <w:p w14:paraId="74C26E6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柜体材质：不锈钢板，厚</w:t>
            </w:r>
            <w:r>
              <w:rPr>
                <w:rFonts w:hint="eastAsia"/>
                <w:highlight w:val="none"/>
              </w:rPr>
              <w:t>≥</w:t>
            </w:r>
            <w:r>
              <w:rPr>
                <w:rFonts w:hint="eastAsia" w:ascii="宋体" w:hAnsi="宋体" w:cs="宋体"/>
                <w:kern w:val="0"/>
                <w:sz w:val="24"/>
                <w:highlight w:val="none"/>
              </w:rPr>
              <w:t>0.7mm。</w:t>
            </w:r>
          </w:p>
        </w:tc>
        <w:tc>
          <w:tcPr>
            <w:tcW w:w="1313" w:type="dxa"/>
            <w:noWrap/>
            <w:vAlign w:val="center"/>
          </w:tcPr>
          <w:p w14:paraId="4E1DADBB">
            <w:pPr>
              <w:autoSpaceDE w:val="0"/>
              <w:autoSpaceDN w:val="0"/>
              <w:adjustRightInd/>
              <w:spacing w:line="300" w:lineRule="exact"/>
              <w:jc w:val="center"/>
              <w:rPr>
                <w:rFonts w:ascii="宋体" w:hAnsi="宋体" w:cs="宋体"/>
                <w:sz w:val="24"/>
                <w:highlight w:val="none"/>
                <w:lang w:val="zh-CN"/>
              </w:rPr>
            </w:pPr>
          </w:p>
        </w:tc>
      </w:tr>
      <w:tr w14:paraId="29D68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B9B9230">
            <w:pPr>
              <w:adjustRightInd/>
              <w:spacing w:line="300" w:lineRule="exact"/>
              <w:jc w:val="center"/>
              <w:rPr>
                <w:rFonts w:ascii="宋体" w:hAnsi="宋体" w:cs="宋体"/>
                <w:sz w:val="24"/>
                <w:highlight w:val="none"/>
              </w:rPr>
            </w:pPr>
            <w:r>
              <w:rPr>
                <w:rFonts w:hint="eastAsia" w:ascii="宋体" w:hAnsi="宋体" w:cs="宋体"/>
                <w:sz w:val="24"/>
                <w:highlight w:val="none"/>
              </w:rPr>
              <w:t>1.22.6.4</w:t>
            </w:r>
          </w:p>
        </w:tc>
        <w:tc>
          <w:tcPr>
            <w:tcW w:w="6373" w:type="dxa"/>
            <w:shd w:val="clear" w:color="auto" w:fill="auto"/>
            <w:noWrap/>
            <w:vAlign w:val="center"/>
          </w:tcPr>
          <w:p w14:paraId="7A92D34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台面材质：304不锈钢板，厚</w:t>
            </w:r>
            <w:r>
              <w:rPr>
                <w:rFonts w:hint="eastAsia"/>
                <w:highlight w:val="none"/>
              </w:rPr>
              <w:t>≥</w:t>
            </w:r>
            <w:r>
              <w:rPr>
                <w:rFonts w:hint="eastAsia" w:ascii="宋体" w:hAnsi="宋体" w:cs="宋体"/>
                <w:kern w:val="0"/>
                <w:sz w:val="24"/>
                <w:highlight w:val="none"/>
              </w:rPr>
              <w:t>1.0mm。</w:t>
            </w:r>
          </w:p>
        </w:tc>
        <w:tc>
          <w:tcPr>
            <w:tcW w:w="1313" w:type="dxa"/>
            <w:noWrap/>
            <w:vAlign w:val="center"/>
          </w:tcPr>
          <w:p w14:paraId="1864D014">
            <w:pPr>
              <w:autoSpaceDE w:val="0"/>
              <w:autoSpaceDN w:val="0"/>
              <w:adjustRightInd/>
              <w:spacing w:line="300" w:lineRule="exact"/>
              <w:jc w:val="center"/>
              <w:rPr>
                <w:rFonts w:ascii="宋体" w:hAnsi="宋体" w:cs="宋体"/>
                <w:sz w:val="24"/>
                <w:highlight w:val="none"/>
                <w:lang w:val="zh-CN"/>
              </w:rPr>
            </w:pPr>
          </w:p>
        </w:tc>
      </w:tr>
      <w:tr w14:paraId="3E9EB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0BECD77">
            <w:pPr>
              <w:adjustRightInd/>
              <w:spacing w:line="300" w:lineRule="exact"/>
              <w:jc w:val="center"/>
              <w:rPr>
                <w:rFonts w:ascii="宋体" w:hAnsi="宋体" w:cs="宋体"/>
                <w:sz w:val="24"/>
                <w:highlight w:val="none"/>
              </w:rPr>
            </w:pPr>
            <w:r>
              <w:rPr>
                <w:rFonts w:hint="eastAsia" w:ascii="宋体" w:hAnsi="宋体" w:cs="宋体"/>
                <w:sz w:val="24"/>
                <w:highlight w:val="none"/>
              </w:rPr>
              <w:t>1.22.6.5</w:t>
            </w:r>
          </w:p>
        </w:tc>
        <w:tc>
          <w:tcPr>
            <w:tcW w:w="6373" w:type="dxa"/>
            <w:shd w:val="clear" w:color="auto" w:fill="auto"/>
            <w:noWrap/>
            <w:vAlign w:val="center"/>
          </w:tcPr>
          <w:p w14:paraId="5721FFC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配置1只304不锈钢手工水池，厚</w:t>
            </w:r>
            <w:r>
              <w:rPr>
                <w:rFonts w:hint="eastAsia"/>
                <w:highlight w:val="none"/>
              </w:rPr>
              <w:t>≥</w:t>
            </w:r>
            <w:r>
              <w:rPr>
                <w:rFonts w:hint="eastAsia" w:ascii="宋体" w:hAnsi="宋体" w:cs="宋体"/>
                <w:kern w:val="0"/>
                <w:sz w:val="24"/>
                <w:highlight w:val="none"/>
              </w:rPr>
              <w:t>1.2mm。</w:t>
            </w:r>
          </w:p>
        </w:tc>
        <w:tc>
          <w:tcPr>
            <w:tcW w:w="1313" w:type="dxa"/>
            <w:noWrap/>
            <w:vAlign w:val="center"/>
          </w:tcPr>
          <w:p w14:paraId="3361DF3C">
            <w:pPr>
              <w:autoSpaceDE w:val="0"/>
              <w:autoSpaceDN w:val="0"/>
              <w:adjustRightInd/>
              <w:spacing w:line="300" w:lineRule="exact"/>
              <w:jc w:val="center"/>
              <w:rPr>
                <w:rFonts w:ascii="宋体" w:hAnsi="宋体" w:cs="宋体"/>
                <w:sz w:val="24"/>
                <w:highlight w:val="none"/>
                <w:lang w:val="zh-CN"/>
              </w:rPr>
            </w:pPr>
          </w:p>
        </w:tc>
      </w:tr>
      <w:tr w14:paraId="12993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144AFC3">
            <w:pPr>
              <w:adjustRightInd/>
              <w:spacing w:line="300" w:lineRule="exact"/>
              <w:jc w:val="center"/>
              <w:rPr>
                <w:rFonts w:ascii="宋体" w:hAnsi="宋体" w:cs="宋体"/>
                <w:sz w:val="24"/>
                <w:highlight w:val="none"/>
              </w:rPr>
            </w:pPr>
            <w:r>
              <w:rPr>
                <w:rFonts w:hint="eastAsia" w:ascii="宋体" w:hAnsi="宋体" w:cs="宋体"/>
                <w:sz w:val="24"/>
                <w:highlight w:val="none"/>
              </w:rPr>
              <w:t>1.22.6.6</w:t>
            </w:r>
          </w:p>
        </w:tc>
        <w:tc>
          <w:tcPr>
            <w:tcW w:w="6373" w:type="dxa"/>
            <w:shd w:val="clear" w:color="auto" w:fill="auto"/>
            <w:noWrap/>
            <w:vAlign w:val="center"/>
          </w:tcPr>
          <w:p w14:paraId="65D6DF4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配置1只冷热高弯水龙头。</w:t>
            </w:r>
          </w:p>
        </w:tc>
        <w:tc>
          <w:tcPr>
            <w:tcW w:w="1313" w:type="dxa"/>
            <w:noWrap/>
            <w:vAlign w:val="center"/>
          </w:tcPr>
          <w:p w14:paraId="3A64ACA7">
            <w:pPr>
              <w:autoSpaceDE w:val="0"/>
              <w:autoSpaceDN w:val="0"/>
              <w:adjustRightInd/>
              <w:spacing w:line="300" w:lineRule="exact"/>
              <w:jc w:val="center"/>
              <w:rPr>
                <w:rFonts w:ascii="宋体" w:hAnsi="宋体" w:cs="宋体"/>
                <w:sz w:val="24"/>
                <w:highlight w:val="none"/>
                <w:lang w:val="zh-CN"/>
              </w:rPr>
            </w:pPr>
          </w:p>
        </w:tc>
      </w:tr>
      <w:tr w14:paraId="1B203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CADF425">
            <w:pPr>
              <w:adjustRightInd/>
              <w:spacing w:line="300" w:lineRule="exact"/>
              <w:jc w:val="center"/>
              <w:rPr>
                <w:rFonts w:ascii="宋体" w:hAnsi="宋体" w:cs="宋体"/>
                <w:sz w:val="24"/>
                <w:highlight w:val="none"/>
              </w:rPr>
            </w:pPr>
            <w:r>
              <w:rPr>
                <w:rFonts w:hint="eastAsia" w:ascii="宋体" w:hAnsi="宋体" w:cs="宋体"/>
                <w:sz w:val="24"/>
                <w:highlight w:val="none"/>
              </w:rPr>
              <w:t>1.22.6.7</w:t>
            </w:r>
          </w:p>
        </w:tc>
        <w:tc>
          <w:tcPr>
            <w:tcW w:w="6373" w:type="dxa"/>
            <w:shd w:val="clear" w:color="auto" w:fill="auto"/>
            <w:noWrap/>
            <w:vAlign w:val="center"/>
          </w:tcPr>
          <w:p w14:paraId="38DC6E0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配置1只垃圾投放口。</w:t>
            </w:r>
          </w:p>
        </w:tc>
        <w:tc>
          <w:tcPr>
            <w:tcW w:w="1313" w:type="dxa"/>
            <w:noWrap/>
            <w:vAlign w:val="center"/>
          </w:tcPr>
          <w:p w14:paraId="01FF3B0E">
            <w:pPr>
              <w:autoSpaceDE w:val="0"/>
              <w:autoSpaceDN w:val="0"/>
              <w:adjustRightInd/>
              <w:spacing w:line="300" w:lineRule="exact"/>
              <w:jc w:val="center"/>
              <w:rPr>
                <w:rFonts w:ascii="宋体" w:hAnsi="宋体" w:cs="宋体"/>
                <w:sz w:val="24"/>
                <w:highlight w:val="none"/>
                <w:lang w:val="zh-CN"/>
              </w:rPr>
            </w:pPr>
          </w:p>
        </w:tc>
      </w:tr>
      <w:tr w14:paraId="008FD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02ACC43">
            <w:pPr>
              <w:adjustRightInd/>
              <w:spacing w:line="300" w:lineRule="exact"/>
              <w:jc w:val="center"/>
              <w:rPr>
                <w:rFonts w:ascii="宋体" w:hAnsi="宋体" w:cs="宋体"/>
                <w:sz w:val="24"/>
                <w:highlight w:val="none"/>
              </w:rPr>
            </w:pPr>
            <w:r>
              <w:rPr>
                <w:rFonts w:hint="eastAsia" w:ascii="宋体" w:hAnsi="宋体" w:cs="宋体"/>
                <w:sz w:val="24"/>
                <w:highlight w:val="none"/>
              </w:rPr>
              <w:t>1.22.7</w:t>
            </w:r>
          </w:p>
        </w:tc>
        <w:tc>
          <w:tcPr>
            <w:tcW w:w="6373" w:type="dxa"/>
            <w:shd w:val="clear" w:color="auto" w:fill="auto"/>
            <w:noWrap/>
            <w:vAlign w:val="center"/>
          </w:tcPr>
          <w:p w14:paraId="1FACA5C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技工室吊柜1套，3米</w:t>
            </w:r>
          </w:p>
        </w:tc>
        <w:tc>
          <w:tcPr>
            <w:tcW w:w="1313" w:type="dxa"/>
            <w:noWrap/>
            <w:vAlign w:val="center"/>
          </w:tcPr>
          <w:p w14:paraId="1CD9E302">
            <w:pPr>
              <w:autoSpaceDE w:val="0"/>
              <w:autoSpaceDN w:val="0"/>
              <w:adjustRightInd/>
              <w:spacing w:line="300" w:lineRule="exact"/>
              <w:jc w:val="center"/>
              <w:rPr>
                <w:rFonts w:ascii="宋体" w:hAnsi="宋体" w:cs="宋体"/>
                <w:sz w:val="24"/>
                <w:highlight w:val="none"/>
                <w:lang w:val="zh-CN"/>
              </w:rPr>
            </w:pPr>
          </w:p>
        </w:tc>
      </w:tr>
      <w:tr w14:paraId="54274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6634B478">
            <w:pPr>
              <w:adjustRightInd/>
              <w:spacing w:line="300" w:lineRule="exact"/>
              <w:jc w:val="center"/>
              <w:rPr>
                <w:rFonts w:ascii="宋体" w:hAnsi="宋体" w:cs="宋体"/>
                <w:sz w:val="24"/>
                <w:highlight w:val="none"/>
              </w:rPr>
            </w:pPr>
            <w:r>
              <w:rPr>
                <w:rFonts w:hint="eastAsia" w:ascii="宋体" w:hAnsi="宋体" w:cs="宋体"/>
                <w:sz w:val="24"/>
                <w:highlight w:val="none"/>
              </w:rPr>
              <w:t>1.22.7.1</w:t>
            </w:r>
          </w:p>
        </w:tc>
        <w:tc>
          <w:tcPr>
            <w:tcW w:w="6373" w:type="dxa"/>
            <w:shd w:val="clear" w:color="auto" w:fill="auto"/>
            <w:noWrap/>
            <w:vAlign w:val="center"/>
          </w:tcPr>
          <w:p w14:paraId="55B00B3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规格（宽mm×高mm）350×600。</w:t>
            </w:r>
          </w:p>
        </w:tc>
        <w:tc>
          <w:tcPr>
            <w:tcW w:w="1313" w:type="dxa"/>
            <w:noWrap/>
            <w:vAlign w:val="center"/>
          </w:tcPr>
          <w:p w14:paraId="79DF9544">
            <w:pPr>
              <w:autoSpaceDE w:val="0"/>
              <w:autoSpaceDN w:val="0"/>
              <w:adjustRightInd/>
              <w:spacing w:line="300" w:lineRule="exact"/>
              <w:jc w:val="center"/>
              <w:rPr>
                <w:rFonts w:ascii="宋体" w:hAnsi="宋体" w:cs="宋体"/>
                <w:sz w:val="24"/>
                <w:highlight w:val="none"/>
                <w:lang w:val="zh-CN"/>
              </w:rPr>
            </w:pPr>
          </w:p>
        </w:tc>
      </w:tr>
      <w:tr w14:paraId="123BA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1B153C6">
            <w:pPr>
              <w:adjustRightInd/>
              <w:spacing w:line="300" w:lineRule="exact"/>
              <w:jc w:val="center"/>
              <w:rPr>
                <w:rFonts w:ascii="宋体" w:hAnsi="宋体" w:cs="宋体"/>
                <w:sz w:val="24"/>
                <w:highlight w:val="none"/>
              </w:rPr>
            </w:pPr>
            <w:r>
              <w:rPr>
                <w:rFonts w:hint="eastAsia" w:ascii="宋体" w:hAnsi="宋体" w:cs="宋体"/>
                <w:sz w:val="24"/>
                <w:highlight w:val="none"/>
              </w:rPr>
              <w:t>1.22.7.2</w:t>
            </w:r>
          </w:p>
        </w:tc>
        <w:tc>
          <w:tcPr>
            <w:tcW w:w="6373" w:type="dxa"/>
            <w:shd w:val="clear" w:color="auto" w:fill="auto"/>
            <w:noWrap/>
            <w:vAlign w:val="center"/>
          </w:tcPr>
          <w:p w14:paraId="39B1DF8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材质：不锈钢板。</w:t>
            </w:r>
          </w:p>
        </w:tc>
        <w:tc>
          <w:tcPr>
            <w:tcW w:w="1313" w:type="dxa"/>
            <w:noWrap/>
            <w:vAlign w:val="center"/>
          </w:tcPr>
          <w:p w14:paraId="3F4C4E4A">
            <w:pPr>
              <w:autoSpaceDE w:val="0"/>
              <w:autoSpaceDN w:val="0"/>
              <w:adjustRightInd/>
              <w:spacing w:line="300" w:lineRule="exact"/>
              <w:jc w:val="center"/>
              <w:rPr>
                <w:rFonts w:ascii="宋体" w:hAnsi="宋体" w:cs="宋体"/>
                <w:b/>
                <w:bCs/>
                <w:sz w:val="24"/>
                <w:highlight w:val="none"/>
                <w:lang w:val="zh-CN"/>
              </w:rPr>
            </w:pPr>
          </w:p>
        </w:tc>
      </w:tr>
      <w:tr w14:paraId="3D22B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DA70424">
            <w:pPr>
              <w:adjustRightInd/>
              <w:spacing w:line="300" w:lineRule="exact"/>
              <w:jc w:val="center"/>
              <w:rPr>
                <w:rFonts w:ascii="宋体" w:hAnsi="宋体" w:cs="宋体"/>
                <w:sz w:val="24"/>
                <w:highlight w:val="none"/>
              </w:rPr>
            </w:pPr>
            <w:r>
              <w:rPr>
                <w:rFonts w:hint="eastAsia" w:ascii="宋体" w:hAnsi="宋体" w:cs="宋体"/>
                <w:sz w:val="24"/>
                <w:highlight w:val="none"/>
              </w:rPr>
              <w:t>1.22.7.3</w:t>
            </w:r>
          </w:p>
        </w:tc>
        <w:tc>
          <w:tcPr>
            <w:tcW w:w="6373" w:type="dxa"/>
            <w:shd w:val="clear" w:color="auto" w:fill="auto"/>
            <w:noWrap/>
            <w:vAlign w:val="center"/>
          </w:tcPr>
          <w:p w14:paraId="13534BE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配置：柜体材质：不锈钢板，厚</w:t>
            </w:r>
            <w:r>
              <w:rPr>
                <w:rFonts w:hint="eastAsia"/>
                <w:highlight w:val="none"/>
              </w:rPr>
              <w:t>≥</w:t>
            </w:r>
            <w:r>
              <w:rPr>
                <w:rFonts w:hint="eastAsia" w:ascii="宋体" w:hAnsi="宋体" w:cs="宋体"/>
                <w:kern w:val="0"/>
                <w:sz w:val="24"/>
                <w:highlight w:val="none"/>
              </w:rPr>
              <w:t>0.7mm。</w:t>
            </w:r>
          </w:p>
        </w:tc>
        <w:tc>
          <w:tcPr>
            <w:tcW w:w="1313" w:type="dxa"/>
            <w:noWrap/>
            <w:vAlign w:val="center"/>
          </w:tcPr>
          <w:p w14:paraId="57A9745A">
            <w:pPr>
              <w:autoSpaceDE w:val="0"/>
              <w:autoSpaceDN w:val="0"/>
              <w:adjustRightInd/>
              <w:spacing w:line="300" w:lineRule="exact"/>
              <w:jc w:val="center"/>
              <w:rPr>
                <w:rFonts w:ascii="宋体" w:hAnsi="宋体" w:cs="宋体"/>
                <w:sz w:val="24"/>
                <w:highlight w:val="none"/>
                <w:lang w:val="zh-CN"/>
              </w:rPr>
            </w:pPr>
          </w:p>
        </w:tc>
      </w:tr>
      <w:tr w14:paraId="5C71D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A4902D7">
            <w:pPr>
              <w:adjustRightInd/>
              <w:spacing w:line="300" w:lineRule="exact"/>
              <w:jc w:val="center"/>
              <w:rPr>
                <w:rFonts w:ascii="宋体" w:hAnsi="宋体" w:cs="宋体"/>
                <w:sz w:val="24"/>
                <w:highlight w:val="none"/>
              </w:rPr>
            </w:pPr>
            <w:r>
              <w:rPr>
                <w:rFonts w:hint="eastAsia" w:ascii="宋体" w:hAnsi="宋体" w:cs="宋体"/>
                <w:sz w:val="24"/>
                <w:highlight w:val="none"/>
              </w:rPr>
              <w:t>1.22.8</w:t>
            </w:r>
          </w:p>
        </w:tc>
        <w:tc>
          <w:tcPr>
            <w:tcW w:w="6373" w:type="dxa"/>
            <w:shd w:val="clear" w:color="auto" w:fill="auto"/>
            <w:noWrap/>
            <w:vAlign w:val="center"/>
          </w:tcPr>
          <w:p w14:paraId="5A396334">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技工桌1张，1.2米</w:t>
            </w:r>
          </w:p>
        </w:tc>
        <w:tc>
          <w:tcPr>
            <w:tcW w:w="1313" w:type="dxa"/>
            <w:noWrap/>
            <w:vAlign w:val="center"/>
          </w:tcPr>
          <w:p w14:paraId="41583920">
            <w:pPr>
              <w:autoSpaceDE w:val="0"/>
              <w:autoSpaceDN w:val="0"/>
              <w:adjustRightInd/>
              <w:spacing w:line="300" w:lineRule="exact"/>
              <w:jc w:val="center"/>
              <w:rPr>
                <w:rFonts w:ascii="宋体" w:hAnsi="宋体" w:cs="宋体"/>
                <w:sz w:val="24"/>
                <w:highlight w:val="none"/>
                <w:lang w:val="zh-CN"/>
              </w:rPr>
            </w:pPr>
          </w:p>
        </w:tc>
      </w:tr>
      <w:tr w14:paraId="0BE14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4533803">
            <w:pPr>
              <w:adjustRightInd/>
              <w:spacing w:line="300" w:lineRule="exact"/>
              <w:jc w:val="center"/>
              <w:rPr>
                <w:rFonts w:ascii="宋体" w:hAnsi="宋体" w:cs="宋体"/>
                <w:sz w:val="24"/>
                <w:highlight w:val="none"/>
              </w:rPr>
            </w:pPr>
            <w:r>
              <w:rPr>
                <w:rFonts w:hint="eastAsia" w:ascii="宋体" w:hAnsi="宋体" w:cs="宋体"/>
                <w:sz w:val="24"/>
                <w:highlight w:val="none"/>
              </w:rPr>
              <w:t>1.22.8.1</w:t>
            </w:r>
          </w:p>
        </w:tc>
        <w:tc>
          <w:tcPr>
            <w:tcW w:w="6373" w:type="dxa"/>
            <w:shd w:val="clear" w:color="auto" w:fill="auto"/>
            <w:noWrap/>
            <w:vAlign w:val="center"/>
          </w:tcPr>
          <w:p w14:paraId="2641F29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规格（宽mm×高mm）600×1200。</w:t>
            </w:r>
          </w:p>
        </w:tc>
        <w:tc>
          <w:tcPr>
            <w:tcW w:w="1313" w:type="dxa"/>
            <w:noWrap/>
            <w:vAlign w:val="center"/>
          </w:tcPr>
          <w:p w14:paraId="71AE91DA">
            <w:pPr>
              <w:autoSpaceDE w:val="0"/>
              <w:autoSpaceDN w:val="0"/>
              <w:adjustRightInd/>
              <w:spacing w:line="300" w:lineRule="exact"/>
              <w:jc w:val="center"/>
              <w:rPr>
                <w:rFonts w:ascii="宋体" w:hAnsi="宋体" w:cs="宋体"/>
                <w:sz w:val="24"/>
                <w:highlight w:val="none"/>
                <w:lang w:val="zh-CN"/>
              </w:rPr>
            </w:pPr>
          </w:p>
        </w:tc>
      </w:tr>
      <w:tr w14:paraId="797A4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3786BF6">
            <w:pPr>
              <w:adjustRightInd/>
              <w:spacing w:line="300" w:lineRule="exact"/>
              <w:jc w:val="center"/>
              <w:rPr>
                <w:rFonts w:ascii="宋体" w:hAnsi="宋体" w:cs="宋体"/>
                <w:sz w:val="24"/>
                <w:highlight w:val="none"/>
              </w:rPr>
            </w:pPr>
            <w:r>
              <w:rPr>
                <w:rFonts w:hint="eastAsia" w:ascii="宋体" w:hAnsi="宋体" w:cs="宋体"/>
                <w:sz w:val="24"/>
                <w:highlight w:val="none"/>
              </w:rPr>
              <w:t>1.22.8.2</w:t>
            </w:r>
          </w:p>
        </w:tc>
        <w:tc>
          <w:tcPr>
            <w:tcW w:w="6373" w:type="dxa"/>
            <w:shd w:val="clear" w:color="auto" w:fill="auto"/>
            <w:noWrap/>
            <w:vAlign w:val="center"/>
          </w:tcPr>
          <w:p w14:paraId="4D267C1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材质：电解镀锌钢板。</w:t>
            </w:r>
          </w:p>
        </w:tc>
        <w:tc>
          <w:tcPr>
            <w:tcW w:w="1313" w:type="dxa"/>
            <w:noWrap/>
            <w:vAlign w:val="center"/>
          </w:tcPr>
          <w:p w14:paraId="4390E00D">
            <w:pPr>
              <w:autoSpaceDE w:val="0"/>
              <w:autoSpaceDN w:val="0"/>
              <w:adjustRightInd/>
              <w:spacing w:line="300" w:lineRule="exact"/>
              <w:jc w:val="center"/>
              <w:rPr>
                <w:rFonts w:ascii="宋体" w:hAnsi="宋体" w:cs="宋体"/>
                <w:sz w:val="24"/>
                <w:highlight w:val="none"/>
                <w:lang w:val="zh-CN"/>
              </w:rPr>
            </w:pPr>
          </w:p>
        </w:tc>
      </w:tr>
      <w:tr w14:paraId="47F17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BA87EC6">
            <w:pPr>
              <w:adjustRightInd/>
              <w:spacing w:line="300" w:lineRule="exact"/>
              <w:jc w:val="center"/>
              <w:rPr>
                <w:rFonts w:ascii="宋体" w:hAnsi="宋体" w:cs="宋体"/>
                <w:sz w:val="24"/>
                <w:highlight w:val="none"/>
              </w:rPr>
            </w:pPr>
            <w:r>
              <w:rPr>
                <w:rFonts w:hint="eastAsia" w:ascii="宋体" w:hAnsi="宋体" w:cs="宋体"/>
                <w:sz w:val="24"/>
                <w:highlight w:val="none"/>
              </w:rPr>
              <w:t>1.22.8.3</w:t>
            </w:r>
          </w:p>
        </w:tc>
        <w:tc>
          <w:tcPr>
            <w:tcW w:w="6373" w:type="dxa"/>
            <w:shd w:val="clear" w:color="auto" w:fill="auto"/>
            <w:noWrap/>
            <w:vAlign w:val="center"/>
          </w:tcPr>
          <w:p w14:paraId="3009BC75">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配置：桌架选用镀锌方管和镀锌钢板为主材，辅以铝合金定制型材做置物架总成、吸尘口总成、及抽屉面板。</w:t>
            </w:r>
          </w:p>
        </w:tc>
        <w:tc>
          <w:tcPr>
            <w:tcW w:w="1313" w:type="dxa"/>
            <w:noWrap/>
            <w:vAlign w:val="center"/>
          </w:tcPr>
          <w:p w14:paraId="2B53CED4">
            <w:pPr>
              <w:autoSpaceDE w:val="0"/>
              <w:autoSpaceDN w:val="0"/>
              <w:adjustRightInd/>
              <w:spacing w:line="300" w:lineRule="exact"/>
              <w:jc w:val="center"/>
              <w:rPr>
                <w:rFonts w:ascii="宋体" w:hAnsi="宋体" w:cs="宋体"/>
                <w:sz w:val="24"/>
                <w:highlight w:val="none"/>
                <w:lang w:val="zh-CN"/>
              </w:rPr>
            </w:pPr>
          </w:p>
        </w:tc>
      </w:tr>
      <w:tr w14:paraId="22FAE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E1D3743">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373" w:type="dxa"/>
            <w:noWrap/>
            <w:vAlign w:val="center"/>
          </w:tcPr>
          <w:p w14:paraId="439BDB23">
            <w:pPr>
              <w:adjustRightInd/>
              <w:spacing w:line="300" w:lineRule="exact"/>
              <w:rPr>
                <w:rFonts w:ascii="宋体" w:hAnsi="宋体" w:cs="宋体"/>
                <w:b/>
                <w:bCs/>
                <w:sz w:val="24"/>
                <w:highlight w:val="none"/>
              </w:rPr>
            </w:pPr>
            <w:r>
              <w:rPr>
                <w:rFonts w:hint="eastAsia" w:ascii="宋体" w:hAnsi="宋体" w:cs="宋体"/>
                <w:b/>
                <w:bCs/>
                <w:sz w:val="24"/>
                <w:highlight w:val="none"/>
              </w:rPr>
              <w:t>配置及相关要求</w:t>
            </w:r>
          </w:p>
        </w:tc>
        <w:tc>
          <w:tcPr>
            <w:tcW w:w="1313" w:type="dxa"/>
            <w:noWrap/>
            <w:vAlign w:val="center"/>
          </w:tcPr>
          <w:p w14:paraId="17296911">
            <w:pPr>
              <w:adjustRightInd/>
              <w:spacing w:line="300" w:lineRule="exact"/>
              <w:jc w:val="center"/>
              <w:rPr>
                <w:rFonts w:ascii="宋体" w:hAnsi="宋体" w:cs="宋体"/>
                <w:b/>
                <w:bCs/>
                <w:sz w:val="24"/>
                <w:highlight w:val="none"/>
                <w:lang w:val="zh-CN"/>
              </w:rPr>
            </w:pPr>
            <w:r>
              <w:rPr>
                <w:rFonts w:hint="eastAsia" w:ascii="宋体" w:hAnsi="宋体" w:cs="宋体"/>
                <w:b/>
                <w:bCs/>
                <w:caps/>
                <w:sz w:val="24"/>
                <w:highlight w:val="none"/>
              </w:rPr>
              <w:t>/</w:t>
            </w:r>
          </w:p>
        </w:tc>
      </w:tr>
      <w:tr w14:paraId="17E31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noWrap/>
            <w:vAlign w:val="center"/>
          </w:tcPr>
          <w:p w14:paraId="522AE189">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373" w:type="dxa"/>
            <w:noWrap/>
            <w:vAlign w:val="center"/>
          </w:tcPr>
          <w:p w14:paraId="5F194366">
            <w:pPr>
              <w:adjustRightInd/>
              <w:spacing w:line="300" w:lineRule="exact"/>
              <w:rPr>
                <w:rFonts w:ascii="宋体" w:hAnsi="宋体" w:cs="宋体"/>
                <w:sz w:val="24"/>
                <w:highlight w:val="none"/>
              </w:rPr>
            </w:pPr>
            <w:r>
              <w:rPr>
                <w:rFonts w:hint="eastAsia" w:ascii="宋体" w:hAnsi="宋体" w:cs="宋体"/>
                <w:sz w:val="24"/>
                <w:highlight w:val="none"/>
              </w:rPr>
              <w:t>列出详细的配置清单，每一部件应有相应的产品代号。并提供所有选配件和零配件的详细清单、分项价格，未列出的选项即表示已包含在投标总价中。</w:t>
            </w:r>
          </w:p>
        </w:tc>
        <w:tc>
          <w:tcPr>
            <w:tcW w:w="1313" w:type="dxa"/>
            <w:noWrap/>
            <w:vAlign w:val="center"/>
          </w:tcPr>
          <w:p w14:paraId="414B90A2">
            <w:pPr>
              <w:adjustRightInd/>
              <w:spacing w:line="300" w:lineRule="exact"/>
              <w:jc w:val="center"/>
              <w:rPr>
                <w:rFonts w:ascii="宋体" w:hAnsi="宋体" w:cs="宋体"/>
                <w:b/>
                <w:bCs/>
                <w:caps/>
                <w:sz w:val="24"/>
                <w:highlight w:val="none"/>
                <w:lang w:val="zh-CN"/>
              </w:rPr>
            </w:pPr>
          </w:p>
        </w:tc>
      </w:tr>
      <w:tr w14:paraId="74EFB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F57A83C">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373" w:type="dxa"/>
            <w:noWrap/>
            <w:vAlign w:val="center"/>
          </w:tcPr>
          <w:p w14:paraId="72149090">
            <w:pPr>
              <w:adjustRightInd/>
              <w:spacing w:line="300" w:lineRule="exact"/>
              <w:rPr>
                <w:rFonts w:ascii="宋体" w:hAnsi="宋体" w:cs="宋体"/>
                <w:sz w:val="24"/>
                <w:highlight w:val="none"/>
              </w:rPr>
            </w:pPr>
            <w:r>
              <w:rPr>
                <w:rFonts w:hint="eastAsia" w:ascii="宋体" w:hAnsi="宋体" w:cs="宋体"/>
                <w:sz w:val="24"/>
                <w:highlight w:val="none"/>
              </w:rPr>
              <w:t>招标文件中未提及的但属标配的功能、软件及配件等均应无条件提供。</w:t>
            </w:r>
          </w:p>
        </w:tc>
        <w:tc>
          <w:tcPr>
            <w:tcW w:w="1313" w:type="dxa"/>
            <w:noWrap/>
            <w:vAlign w:val="center"/>
          </w:tcPr>
          <w:p w14:paraId="233738B3">
            <w:pPr>
              <w:adjustRightInd/>
              <w:spacing w:line="300" w:lineRule="exact"/>
              <w:jc w:val="center"/>
              <w:rPr>
                <w:rFonts w:ascii="宋体" w:hAnsi="宋体" w:cs="宋体"/>
                <w:b/>
                <w:bCs/>
                <w:caps/>
                <w:sz w:val="24"/>
                <w:highlight w:val="none"/>
                <w:lang w:val="zh-CN"/>
              </w:rPr>
            </w:pPr>
          </w:p>
        </w:tc>
      </w:tr>
      <w:tr w14:paraId="76DF5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581E53E">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373" w:type="dxa"/>
            <w:noWrap/>
            <w:vAlign w:val="center"/>
          </w:tcPr>
          <w:p w14:paraId="03A986BF">
            <w:pPr>
              <w:adjustRightInd/>
              <w:spacing w:line="300" w:lineRule="exact"/>
              <w:rPr>
                <w:rFonts w:ascii="宋体" w:hAnsi="宋体" w:cs="宋体"/>
                <w:sz w:val="24"/>
                <w:highlight w:val="none"/>
              </w:rPr>
            </w:pPr>
            <w:r>
              <w:rPr>
                <w:rFonts w:hint="eastAsia" w:ascii="宋体" w:hAnsi="宋体" w:cs="宋体"/>
                <w:sz w:val="24"/>
                <w:highlight w:val="none"/>
              </w:rPr>
              <w:t>供应商对不含在投标总价中的功能列出清单，未在该清单中的所有功能视为已含在投标总价中。</w:t>
            </w:r>
          </w:p>
        </w:tc>
        <w:tc>
          <w:tcPr>
            <w:tcW w:w="1313" w:type="dxa"/>
            <w:noWrap/>
            <w:vAlign w:val="center"/>
          </w:tcPr>
          <w:p w14:paraId="42A164C3">
            <w:pPr>
              <w:adjustRightInd/>
              <w:spacing w:line="300" w:lineRule="exact"/>
              <w:jc w:val="center"/>
              <w:rPr>
                <w:rFonts w:ascii="宋体" w:hAnsi="宋体" w:cs="宋体"/>
                <w:b/>
                <w:bCs/>
                <w:caps/>
                <w:sz w:val="24"/>
                <w:highlight w:val="none"/>
                <w:lang w:val="zh-CN"/>
              </w:rPr>
            </w:pPr>
          </w:p>
        </w:tc>
      </w:tr>
      <w:tr w14:paraId="1AD79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noWrap/>
            <w:vAlign w:val="center"/>
          </w:tcPr>
          <w:p w14:paraId="4154DE7B">
            <w:pPr>
              <w:widowControl/>
              <w:adjustRightInd/>
              <w:spacing w:line="300" w:lineRule="exact"/>
              <w:textAlignment w:val="center"/>
              <w:rPr>
                <w:rFonts w:ascii="宋体" w:hAnsi="宋体" w:cs="宋体"/>
                <w:kern w:val="0"/>
                <w:sz w:val="24"/>
                <w:highlight w:val="none"/>
              </w:rPr>
            </w:pPr>
            <w:r>
              <w:rPr>
                <w:rFonts w:hint="eastAsia" w:ascii="宋体" w:hAnsi="宋体" w:cs="宋体"/>
                <w:b/>
                <w:sz w:val="24"/>
                <w:highlight w:val="none"/>
              </w:rPr>
              <w:t>（二）其他要求</w:t>
            </w:r>
          </w:p>
        </w:tc>
      </w:tr>
      <w:tr w14:paraId="378D8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4BA5087A">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1</w:t>
            </w:r>
          </w:p>
        </w:tc>
        <w:tc>
          <w:tcPr>
            <w:tcW w:w="6373" w:type="dxa"/>
            <w:noWrap/>
            <w:vAlign w:val="center"/>
          </w:tcPr>
          <w:p w14:paraId="14FAACE7">
            <w:pPr>
              <w:adjustRightInd/>
              <w:spacing w:line="300" w:lineRule="exact"/>
              <w:rPr>
                <w:rFonts w:ascii="宋体" w:hAnsi="宋体" w:cs="宋体"/>
                <w:b/>
                <w:bCs/>
                <w:sz w:val="24"/>
                <w:highlight w:val="none"/>
              </w:rPr>
            </w:pPr>
            <w:r>
              <w:rPr>
                <w:rFonts w:hint="eastAsia" w:ascii="宋体" w:hAnsi="宋体" w:cs="宋体"/>
                <w:b/>
                <w:bCs/>
                <w:sz w:val="24"/>
                <w:highlight w:val="none"/>
              </w:rPr>
              <w:t>产品及服务质量保证</w:t>
            </w:r>
          </w:p>
        </w:tc>
        <w:tc>
          <w:tcPr>
            <w:tcW w:w="1313" w:type="dxa"/>
            <w:noWrap/>
            <w:vAlign w:val="center"/>
          </w:tcPr>
          <w:p w14:paraId="461D4EDF">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1EB43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E51DD94">
            <w:pPr>
              <w:adjustRightInd/>
              <w:spacing w:line="300" w:lineRule="exact"/>
              <w:jc w:val="center"/>
              <w:rPr>
                <w:rFonts w:ascii="宋体" w:hAnsi="宋体" w:cs="宋体"/>
                <w:sz w:val="24"/>
                <w:highlight w:val="none"/>
              </w:rPr>
            </w:pPr>
            <w:r>
              <w:rPr>
                <w:rFonts w:hint="eastAsia" w:ascii="宋体" w:hAnsi="宋体" w:cs="宋体"/>
                <w:sz w:val="24"/>
                <w:highlight w:val="none"/>
              </w:rPr>
              <w:t>1.1</w:t>
            </w:r>
          </w:p>
        </w:tc>
        <w:tc>
          <w:tcPr>
            <w:tcW w:w="6373" w:type="dxa"/>
            <w:noWrap/>
            <w:vAlign w:val="center"/>
          </w:tcPr>
          <w:p w14:paraId="1D1C283A">
            <w:pPr>
              <w:adjustRightInd/>
              <w:spacing w:line="300" w:lineRule="exact"/>
              <w:rPr>
                <w:rFonts w:ascii="宋体" w:hAnsi="宋体" w:cs="宋体"/>
                <w:sz w:val="24"/>
                <w:highlight w:val="none"/>
              </w:rPr>
            </w:pPr>
            <w:r>
              <w:rPr>
                <w:rFonts w:hint="eastAsia" w:ascii="宋体" w:hAnsi="宋体" w:cs="宋体"/>
                <w:sz w:val="24"/>
                <w:highlight w:val="none"/>
              </w:rPr>
              <w:t>投标人保证所供的设备必须是出厂原装合格产品,如发生所供的设备与合同不符,采购人有权拒收或退货,由此产生的一切责任和后果由投标人承担。</w:t>
            </w:r>
          </w:p>
        </w:tc>
        <w:tc>
          <w:tcPr>
            <w:tcW w:w="1313" w:type="dxa"/>
            <w:noWrap/>
            <w:vAlign w:val="center"/>
          </w:tcPr>
          <w:p w14:paraId="3A8111E0">
            <w:pPr>
              <w:adjustRightInd/>
              <w:spacing w:line="300" w:lineRule="exact"/>
              <w:jc w:val="center"/>
              <w:rPr>
                <w:rFonts w:ascii="宋体" w:hAnsi="宋体" w:cs="宋体"/>
                <w:sz w:val="24"/>
                <w:highlight w:val="none"/>
              </w:rPr>
            </w:pPr>
          </w:p>
        </w:tc>
      </w:tr>
      <w:tr w14:paraId="1CBE7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5CA5FE5">
            <w:pPr>
              <w:adjustRightInd/>
              <w:spacing w:line="300" w:lineRule="exact"/>
              <w:jc w:val="center"/>
              <w:rPr>
                <w:rFonts w:ascii="宋体" w:hAnsi="宋体" w:cs="宋体"/>
                <w:sz w:val="24"/>
                <w:highlight w:val="none"/>
              </w:rPr>
            </w:pPr>
            <w:r>
              <w:rPr>
                <w:rFonts w:hint="eastAsia" w:ascii="宋体" w:hAnsi="宋体" w:cs="宋体"/>
                <w:sz w:val="24"/>
                <w:highlight w:val="none"/>
              </w:rPr>
              <w:t>1.2</w:t>
            </w:r>
          </w:p>
        </w:tc>
        <w:tc>
          <w:tcPr>
            <w:tcW w:w="6373" w:type="dxa"/>
            <w:noWrap/>
            <w:vAlign w:val="center"/>
          </w:tcPr>
          <w:p w14:paraId="0DAE550E">
            <w:pPr>
              <w:adjustRightInd/>
              <w:spacing w:line="300" w:lineRule="exact"/>
              <w:rPr>
                <w:rFonts w:ascii="宋体" w:hAnsi="宋体" w:cs="宋体"/>
                <w:bCs/>
                <w:sz w:val="24"/>
                <w:highlight w:val="none"/>
              </w:rPr>
            </w:pPr>
            <w:r>
              <w:rPr>
                <w:rFonts w:hint="eastAsia" w:ascii="宋体" w:hAnsi="宋体" w:cs="宋体"/>
                <w:sz w:val="24"/>
                <w:highlight w:val="none"/>
              </w:rPr>
              <w:t>在所供设备交付时，投标人必须向采购人提供产品说明书、质量保证书、保修卡及招标文件要求的其他证明材料等必须具备的资料和必备附件。</w:t>
            </w:r>
          </w:p>
        </w:tc>
        <w:tc>
          <w:tcPr>
            <w:tcW w:w="1313" w:type="dxa"/>
            <w:noWrap/>
            <w:vAlign w:val="center"/>
          </w:tcPr>
          <w:p w14:paraId="0FE1F8EB">
            <w:pPr>
              <w:autoSpaceDE w:val="0"/>
              <w:autoSpaceDN w:val="0"/>
              <w:adjustRightInd/>
              <w:spacing w:line="300" w:lineRule="exact"/>
              <w:jc w:val="center"/>
              <w:rPr>
                <w:rFonts w:ascii="宋体" w:hAnsi="宋体" w:cs="宋体"/>
                <w:sz w:val="24"/>
                <w:highlight w:val="none"/>
              </w:rPr>
            </w:pPr>
          </w:p>
        </w:tc>
      </w:tr>
      <w:tr w14:paraId="47916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68F16A5">
            <w:pPr>
              <w:adjustRightInd/>
              <w:spacing w:line="300" w:lineRule="exact"/>
              <w:jc w:val="center"/>
              <w:rPr>
                <w:rFonts w:ascii="宋体" w:hAnsi="宋体" w:cs="宋体"/>
                <w:sz w:val="24"/>
                <w:highlight w:val="none"/>
              </w:rPr>
            </w:pPr>
            <w:r>
              <w:rPr>
                <w:rFonts w:hint="eastAsia" w:ascii="宋体" w:hAnsi="宋体" w:cs="宋体"/>
                <w:sz w:val="24"/>
                <w:highlight w:val="none"/>
              </w:rPr>
              <w:t>1.3</w:t>
            </w:r>
          </w:p>
        </w:tc>
        <w:tc>
          <w:tcPr>
            <w:tcW w:w="6373" w:type="dxa"/>
            <w:noWrap/>
            <w:vAlign w:val="center"/>
          </w:tcPr>
          <w:p w14:paraId="33C92D5A">
            <w:pPr>
              <w:adjustRightInd/>
              <w:spacing w:line="300" w:lineRule="exact"/>
              <w:rPr>
                <w:rFonts w:ascii="宋体" w:hAnsi="宋体" w:cs="宋体"/>
                <w:bCs/>
                <w:sz w:val="24"/>
                <w:highlight w:val="none"/>
              </w:rPr>
            </w:pPr>
            <w:r>
              <w:rPr>
                <w:rFonts w:hint="eastAsia" w:ascii="宋体" w:hAnsi="宋体" w:cs="宋体"/>
                <w:sz w:val="24"/>
                <w:highlight w:val="none"/>
              </w:rPr>
              <w:t>保修期内需确保设备能通过各级质控检测、计量部门检定（如有），若无法通过，中标人需承担相应检测费用，并免费维修直至通过检测。</w:t>
            </w:r>
          </w:p>
        </w:tc>
        <w:tc>
          <w:tcPr>
            <w:tcW w:w="1313" w:type="dxa"/>
            <w:noWrap/>
            <w:vAlign w:val="center"/>
          </w:tcPr>
          <w:p w14:paraId="6A0F4500">
            <w:pPr>
              <w:autoSpaceDE w:val="0"/>
              <w:autoSpaceDN w:val="0"/>
              <w:adjustRightInd/>
              <w:spacing w:line="300" w:lineRule="exact"/>
              <w:jc w:val="center"/>
              <w:rPr>
                <w:rFonts w:ascii="宋体" w:hAnsi="宋体" w:cs="宋体"/>
                <w:sz w:val="24"/>
                <w:highlight w:val="none"/>
              </w:rPr>
            </w:pPr>
          </w:p>
        </w:tc>
      </w:tr>
      <w:tr w14:paraId="21D80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6A99C7C">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2</w:t>
            </w:r>
          </w:p>
        </w:tc>
        <w:tc>
          <w:tcPr>
            <w:tcW w:w="6373" w:type="dxa"/>
            <w:noWrap/>
            <w:vAlign w:val="center"/>
          </w:tcPr>
          <w:p w14:paraId="509DA30C">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售后服务及培训</w:t>
            </w:r>
          </w:p>
        </w:tc>
        <w:tc>
          <w:tcPr>
            <w:tcW w:w="1313" w:type="dxa"/>
            <w:noWrap/>
            <w:vAlign w:val="center"/>
          </w:tcPr>
          <w:p w14:paraId="719F30E0">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2BC67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282C67D">
            <w:pPr>
              <w:adjustRightInd/>
              <w:spacing w:line="300" w:lineRule="exact"/>
              <w:jc w:val="center"/>
              <w:rPr>
                <w:rFonts w:ascii="宋体" w:hAnsi="宋体" w:cs="宋体"/>
                <w:sz w:val="24"/>
                <w:highlight w:val="none"/>
              </w:rPr>
            </w:pPr>
            <w:r>
              <w:rPr>
                <w:rFonts w:hint="eastAsia" w:ascii="宋体" w:hAnsi="宋体" w:cs="宋体"/>
                <w:sz w:val="24"/>
                <w:highlight w:val="none"/>
              </w:rPr>
              <w:t>2.1</w:t>
            </w:r>
          </w:p>
        </w:tc>
        <w:tc>
          <w:tcPr>
            <w:tcW w:w="6373" w:type="dxa"/>
            <w:noWrap/>
            <w:vAlign w:val="center"/>
          </w:tcPr>
          <w:p w14:paraId="3BDB14D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提供详细的设备配置清单及选配件、消耗品的价格；招标文件中未提及的某些属于标配的功能、软件，必须无条件提供；配置的主机及全套附件均为原厂提供。</w:t>
            </w:r>
          </w:p>
        </w:tc>
        <w:tc>
          <w:tcPr>
            <w:tcW w:w="1313" w:type="dxa"/>
            <w:noWrap/>
            <w:vAlign w:val="center"/>
          </w:tcPr>
          <w:p w14:paraId="552CCBEC">
            <w:pPr>
              <w:adjustRightInd/>
              <w:spacing w:line="300" w:lineRule="exact"/>
              <w:jc w:val="center"/>
              <w:rPr>
                <w:rFonts w:ascii="宋体" w:hAnsi="宋体" w:cs="宋体"/>
                <w:sz w:val="24"/>
                <w:highlight w:val="none"/>
              </w:rPr>
            </w:pPr>
          </w:p>
        </w:tc>
      </w:tr>
      <w:tr w14:paraId="06996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A3511D6">
            <w:pPr>
              <w:adjustRightInd/>
              <w:spacing w:line="300" w:lineRule="exact"/>
              <w:jc w:val="center"/>
              <w:rPr>
                <w:rFonts w:ascii="宋体" w:hAnsi="宋体" w:cs="宋体"/>
                <w:sz w:val="24"/>
                <w:highlight w:val="none"/>
              </w:rPr>
            </w:pPr>
            <w:r>
              <w:rPr>
                <w:rFonts w:hint="eastAsia" w:ascii="宋体" w:hAnsi="宋体" w:cs="宋体"/>
                <w:sz w:val="24"/>
                <w:highlight w:val="none"/>
              </w:rPr>
              <w:t>2.2</w:t>
            </w:r>
          </w:p>
        </w:tc>
        <w:tc>
          <w:tcPr>
            <w:tcW w:w="6373" w:type="dxa"/>
            <w:noWrap/>
            <w:vAlign w:val="center"/>
          </w:tcPr>
          <w:p w14:paraId="63187A3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质保年限：设备验收合格后整机及附属设备免费保修≥5年，质保期内整机免费全保修，所有服务由中标人免费上门服务，不收取任何费用。</w:t>
            </w:r>
          </w:p>
        </w:tc>
        <w:tc>
          <w:tcPr>
            <w:tcW w:w="1313" w:type="dxa"/>
            <w:noWrap/>
            <w:vAlign w:val="center"/>
          </w:tcPr>
          <w:p w14:paraId="44F4F23F">
            <w:pPr>
              <w:adjustRightInd/>
              <w:spacing w:line="300" w:lineRule="exact"/>
              <w:jc w:val="center"/>
              <w:rPr>
                <w:rFonts w:ascii="宋体" w:hAnsi="宋体" w:cs="宋体"/>
                <w:sz w:val="24"/>
                <w:highlight w:val="none"/>
              </w:rPr>
            </w:pPr>
          </w:p>
        </w:tc>
      </w:tr>
      <w:tr w14:paraId="7AA39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311AA693">
            <w:pPr>
              <w:adjustRightInd/>
              <w:spacing w:line="300" w:lineRule="exact"/>
              <w:jc w:val="center"/>
              <w:rPr>
                <w:rFonts w:ascii="宋体" w:hAnsi="宋体" w:cs="宋体"/>
                <w:sz w:val="24"/>
                <w:highlight w:val="none"/>
              </w:rPr>
            </w:pPr>
            <w:r>
              <w:rPr>
                <w:rFonts w:hint="eastAsia" w:ascii="宋体" w:hAnsi="宋体" w:cs="宋体"/>
                <w:sz w:val="24"/>
                <w:highlight w:val="none"/>
              </w:rPr>
              <w:t>2.3</w:t>
            </w:r>
          </w:p>
        </w:tc>
        <w:tc>
          <w:tcPr>
            <w:tcW w:w="6373" w:type="dxa"/>
            <w:noWrap/>
            <w:vAlign w:val="center"/>
          </w:tcPr>
          <w:p w14:paraId="7A075E1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提供免费保修期后整机保修方案和费用：设备故障后，由用户启动保修，并包含首次故障维修费用，提供具体保修方案和价格（签订合同时附原厂家证明），不计入总价，作为评标时参考依据。</w:t>
            </w:r>
          </w:p>
        </w:tc>
        <w:tc>
          <w:tcPr>
            <w:tcW w:w="1313" w:type="dxa"/>
            <w:noWrap/>
            <w:vAlign w:val="center"/>
          </w:tcPr>
          <w:p w14:paraId="0BD9337D">
            <w:pPr>
              <w:adjustRightInd/>
              <w:spacing w:line="300" w:lineRule="exact"/>
              <w:jc w:val="center"/>
              <w:rPr>
                <w:rFonts w:ascii="宋体" w:hAnsi="宋体" w:cs="宋体"/>
                <w:sz w:val="24"/>
                <w:highlight w:val="none"/>
              </w:rPr>
            </w:pPr>
          </w:p>
        </w:tc>
      </w:tr>
      <w:tr w14:paraId="20F81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027E98E">
            <w:pPr>
              <w:adjustRightInd/>
              <w:spacing w:line="300" w:lineRule="exact"/>
              <w:jc w:val="center"/>
              <w:rPr>
                <w:rFonts w:ascii="宋体" w:hAnsi="宋体" w:cs="宋体"/>
                <w:sz w:val="24"/>
                <w:highlight w:val="none"/>
              </w:rPr>
            </w:pPr>
            <w:r>
              <w:rPr>
                <w:rFonts w:hint="eastAsia" w:ascii="宋体" w:hAnsi="宋体" w:cs="宋体"/>
                <w:sz w:val="24"/>
                <w:highlight w:val="none"/>
              </w:rPr>
              <w:t>2.4</w:t>
            </w:r>
          </w:p>
        </w:tc>
        <w:tc>
          <w:tcPr>
            <w:tcW w:w="6373" w:type="dxa"/>
            <w:noWrap/>
            <w:vAlign w:val="center"/>
          </w:tcPr>
          <w:p w14:paraId="59047ED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维修响应时间：2小时内响应，24小时内到场维修（包括节假日），提供24小时维修电话和厂家维修点地址，提供消耗品和质保期后常用零配件的供应价格与折扣，按实际售价7折或更优折扣提供，不收任何维修费、人工费、差旅费等服务性费用。如在报修48小时后仍无法修复，需提供备用设备。</w:t>
            </w:r>
          </w:p>
        </w:tc>
        <w:tc>
          <w:tcPr>
            <w:tcW w:w="1313" w:type="dxa"/>
            <w:noWrap/>
            <w:vAlign w:val="center"/>
          </w:tcPr>
          <w:p w14:paraId="6A7B441F">
            <w:pPr>
              <w:adjustRightInd/>
              <w:spacing w:line="300" w:lineRule="exact"/>
              <w:jc w:val="center"/>
              <w:rPr>
                <w:rFonts w:ascii="宋体" w:hAnsi="宋体" w:cs="宋体"/>
                <w:sz w:val="24"/>
                <w:highlight w:val="none"/>
              </w:rPr>
            </w:pPr>
          </w:p>
        </w:tc>
      </w:tr>
      <w:tr w14:paraId="27E77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2B9FE9B1">
            <w:pPr>
              <w:adjustRightInd/>
              <w:spacing w:line="300" w:lineRule="exact"/>
              <w:jc w:val="center"/>
              <w:rPr>
                <w:rFonts w:ascii="宋体" w:hAnsi="宋体" w:cs="宋体"/>
                <w:sz w:val="24"/>
                <w:highlight w:val="none"/>
              </w:rPr>
            </w:pPr>
            <w:r>
              <w:rPr>
                <w:rFonts w:hint="eastAsia" w:ascii="宋体" w:hAnsi="宋体" w:cs="宋体"/>
                <w:sz w:val="24"/>
                <w:highlight w:val="none"/>
              </w:rPr>
              <w:t>2.5</w:t>
            </w:r>
          </w:p>
        </w:tc>
        <w:tc>
          <w:tcPr>
            <w:tcW w:w="6373" w:type="dxa"/>
            <w:noWrap/>
            <w:vAlign w:val="center"/>
          </w:tcPr>
          <w:p w14:paraId="3C7D8322">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保修期外维修付款须做到先维修后付款。</w:t>
            </w:r>
          </w:p>
        </w:tc>
        <w:tc>
          <w:tcPr>
            <w:tcW w:w="1313" w:type="dxa"/>
            <w:noWrap/>
            <w:vAlign w:val="center"/>
          </w:tcPr>
          <w:p w14:paraId="714D2188">
            <w:pPr>
              <w:adjustRightInd/>
              <w:spacing w:line="300" w:lineRule="exact"/>
              <w:jc w:val="center"/>
              <w:rPr>
                <w:rFonts w:ascii="宋体" w:hAnsi="宋体" w:cs="宋体"/>
                <w:sz w:val="24"/>
                <w:highlight w:val="none"/>
              </w:rPr>
            </w:pPr>
          </w:p>
        </w:tc>
      </w:tr>
      <w:tr w14:paraId="72184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5CDCB46">
            <w:pPr>
              <w:adjustRightInd/>
              <w:spacing w:line="300" w:lineRule="exact"/>
              <w:jc w:val="center"/>
              <w:rPr>
                <w:rFonts w:ascii="宋体" w:hAnsi="宋体" w:cs="宋体"/>
                <w:sz w:val="24"/>
                <w:highlight w:val="none"/>
              </w:rPr>
            </w:pPr>
            <w:r>
              <w:rPr>
                <w:rFonts w:hint="eastAsia" w:ascii="宋体" w:hAnsi="宋体" w:cs="宋体"/>
                <w:sz w:val="24"/>
                <w:highlight w:val="none"/>
              </w:rPr>
              <w:t>2.6</w:t>
            </w:r>
          </w:p>
        </w:tc>
        <w:tc>
          <w:tcPr>
            <w:tcW w:w="6373" w:type="dxa"/>
            <w:noWrap/>
            <w:vAlign w:val="center"/>
          </w:tcPr>
          <w:p w14:paraId="363AF5DF">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为保证设备正常运行，卖方应在中国境内设置备件库，并保证零配件8年以上的供应期。</w:t>
            </w:r>
          </w:p>
        </w:tc>
        <w:tc>
          <w:tcPr>
            <w:tcW w:w="1313" w:type="dxa"/>
            <w:noWrap/>
            <w:vAlign w:val="center"/>
          </w:tcPr>
          <w:p w14:paraId="76247AD2">
            <w:pPr>
              <w:adjustRightInd/>
              <w:spacing w:line="300" w:lineRule="exact"/>
              <w:jc w:val="center"/>
              <w:rPr>
                <w:rFonts w:ascii="宋体" w:hAnsi="宋体" w:cs="宋体"/>
                <w:sz w:val="24"/>
                <w:highlight w:val="none"/>
              </w:rPr>
            </w:pPr>
          </w:p>
        </w:tc>
      </w:tr>
      <w:tr w14:paraId="14E1A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7932187">
            <w:pPr>
              <w:adjustRightInd/>
              <w:spacing w:line="300" w:lineRule="exact"/>
              <w:jc w:val="center"/>
              <w:rPr>
                <w:rFonts w:ascii="宋体" w:hAnsi="宋体" w:cs="宋体"/>
                <w:sz w:val="24"/>
                <w:highlight w:val="none"/>
              </w:rPr>
            </w:pPr>
            <w:r>
              <w:rPr>
                <w:rFonts w:hint="eastAsia" w:ascii="宋体" w:hAnsi="宋体" w:cs="宋体"/>
                <w:sz w:val="24"/>
                <w:highlight w:val="none"/>
              </w:rPr>
              <w:t>2.7</w:t>
            </w:r>
          </w:p>
        </w:tc>
        <w:tc>
          <w:tcPr>
            <w:tcW w:w="6373" w:type="dxa"/>
            <w:noWrap/>
            <w:vAlign w:val="center"/>
          </w:tcPr>
          <w:p w14:paraId="6055C84C">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质保期内免费提供一年2次的全面保养，并提供相应的维护报告，质保期后，每年应免费提供该原厂设备巡检≥2次，并提供相应设备巡检报告。</w:t>
            </w:r>
          </w:p>
        </w:tc>
        <w:tc>
          <w:tcPr>
            <w:tcW w:w="1313" w:type="dxa"/>
            <w:noWrap/>
            <w:vAlign w:val="center"/>
          </w:tcPr>
          <w:p w14:paraId="00CA73A7">
            <w:pPr>
              <w:adjustRightInd/>
              <w:spacing w:line="300" w:lineRule="exact"/>
              <w:jc w:val="center"/>
              <w:rPr>
                <w:rFonts w:ascii="宋体" w:hAnsi="宋体" w:cs="宋体"/>
                <w:sz w:val="24"/>
                <w:highlight w:val="none"/>
              </w:rPr>
            </w:pPr>
          </w:p>
        </w:tc>
      </w:tr>
      <w:tr w14:paraId="02260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E4EE259">
            <w:pPr>
              <w:adjustRightInd/>
              <w:spacing w:line="300" w:lineRule="exact"/>
              <w:jc w:val="center"/>
              <w:rPr>
                <w:rFonts w:ascii="宋体" w:hAnsi="宋体" w:cs="宋体"/>
                <w:sz w:val="24"/>
                <w:highlight w:val="none"/>
              </w:rPr>
            </w:pPr>
            <w:r>
              <w:rPr>
                <w:rFonts w:hint="eastAsia" w:ascii="宋体" w:hAnsi="宋体" w:cs="宋体"/>
                <w:sz w:val="24"/>
                <w:highlight w:val="none"/>
              </w:rPr>
              <w:t>2.8</w:t>
            </w:r>
          </w:p>
        </w:tc>
        <w:tc>
          <w:tcPr>
            <w:tcW w:w="6373" w:type="dxa"/>
            <w:noWrap/>
            <w:vAlign w:val="center"/>
          </w:tcPr>
          <w:p w14:paraId="783E04C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5年内设备软件免费提供升级，用户享有软件的终生使用权。</w:t>
            </w:r>
          </w:p>
        </w:tc>
        <w:tc>
          <w:tcPr>
            <w:tcW w:w="1313" w:type="dxa"/>
            <w:noWrap/>
            <w:vAlign w:val="center"/>
          </w:tcPr>
          <w:p w14:paraId="099F5D31">
            <w:pPr>
              <w:adjustRightInd/>
              <w:spacing w:line="300" w:lineRule="exact"/>
              <w:jc w:val="center"/>
              <w:rPr>
                <w:rFonts w:ascii="宋体" w:hAnsi="宋体" w:cs="宋体"/>
                <w:sz w:val="24"/>
                <w:highlight w:val="none"/>
              </w:rPr>
            </w:pPr>
          </w:p>
        </w:tc>
      </w:tr>
      <w:tr w14:paraId="76DCE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7656CEC4">
            <w:pPr>
              <w:adjustRightInd/>
              <w:spacing w:line="300" w:lineRule="exact"/>
              <w:jc w:val="center"/>
              <w:rPr>
                <w:rFonts w:ascii="宋体" w:hAnsi="宋体" w:cs="宋体"/>
                <w:sz w:val="24"/>
                <w:highlight w:val="none"/>
              </w:rPr>
            </w:pPr>
            <w:r>
              <w:rPr>
                <w:rFonts w:hint="eastAsia" w:ascii="宋体" w:hAnsi="宋体" w:cs="宋体"/>
                <w:sz w:val="24"/>
                <w:highlight w:val="none"/>
              </w:rPr>
              <w:t>2.9</w:t>
            </w:r>
          </w:p>
        </w:tc>
        <w:tc>
          <w:tcPr>
            <w:tcW w:w="6373" w:type="dxa"/>
            <w:noWrap/>
            <w:vAlign w:val="center"/>
          </w:tcPr>
          <w:p w14:paraId="0A230493">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免费提供现场操作培训,并提供设备工程师维修培训（人员不少于2名），提供详细的培训计划。</w:t>
            </w:r>
          </w:p>
        </w:tc>
        <w:tc>
          <w:tcPr>
            <w:tcW w:w="1313" w:type="dxa"/>
            <w:noWrap/>
            <w:vAlign w:val="center"/>
          </w:tcPr>
          <w:p w14:paraId="3FA5F18A">
            <w:pPr>
              <w:adjustRightInd/>
              <w:spacing w:line="300" w:lineRule="exact"/>
              <w:jc w:val="center"/>
              <w:rPr>
                <w:rFonts w:ascii="宋体" w:hAnsi="宋体" w:cs="宋体"/>
                <w:sz w:val="24"/>
                <w:highlight w:val="none"/>
              </w:rPr>
            </w:pPr>
          </w:p>
        </w:tc>
      </w:tr>
      <w:tr w14:paraId="4DDF0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B9A64B7">
            <w:pPr>
              <w:adjustRightInd/>
              <w:spacing w:line="300" w:lineRule="exact"/>
              <w:jc w:val="center"/>
              <w:rPr>
                <w:rFonts w:ascii="宋体" w:hAnsi="宋体" w:cs="宋体"/>
                <w:sz w:val="24"/>
                <w:highlight w:val="none"/>
              </w:rPr>
            </w:pPr>
            <w:r>
              <w:rPr>
                <w:rFonts w:hint="eastAsia" w:ascii="宋体" w:hAnsi="宋体" w:cs="宋体"/>
                <w:sz w:val="24"/>
                <w:highlight w:val="none"/>
              </w:rPr>
              <w:t>2.10</w:t>
            </w:r>
          </w:p>
        </w:tc>
        <w:tc>
          <w:tcPr>
            <w:tcW w:w="6373" w:type="dxa"/>
            <w:noWrap/>
            <w:vAlign w:val="center"/>
          </w:tcPr>
          <w:p w14:paraId="478EB05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313" w:type="dxa"/>
            <w:noWrap/>
            <w:vAlign w:val="center"/>
          </w:tcPr>
          <w:p w14:paraId="4E762BDE">
            <w:pPr>
              <w:adjustRightInd/>
              <w:spacing w:line="300" w:lineRule="exact"/>
              <w:jc w:val="center"/>
              <w:rPr>
                <w:rFonts w:ascii="宋体" w:hAnsi="宋体" w:cs="宋体"/>
                <w:sz w:val="24"/>
                <w:highlight w:val="none"/>
              </w:rPr>
            </w:pPr>
          </w:p>
        </w:tc>
      </w:tr>
      <w:tr w14:paraId="5E989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5EF7503A">
            <w:pPr>
              <w:adjustRightInd/>
              <w:spacing w:line="300" w:lineRule="exact"/>
              <w:jc w:val="center"/>
              <w:rPr>
                <w:rFonts w:ascii="宋体" w:hAnsi="宋体" w:cs="宋体"/>
                <w:sz w:val="24"/>
                <w:highlight w:val="none"/>
              </w:rPr>
            </w:pPr>
            <w:r>
              <w:rPr>
                <w:rFonts w:hint="eastAsia" w:ascii="宋体" w:hAnsi="宋体" w:cs="宋体"/>
                <w:sz w:val="24"/>
                <w:highlight w:val="none"/>
              </w:rPr>
              <w:t>2.11</w:t>
            </w:r>
          </w:p>
        </w:tc>
        <w:tc>
          <w:tcPr>
            <w:tcW w:w="6373" w:type="dxa"/>
            <w:noWrap/>
            <w:vAlign w:val="center"/>
          </w:tcPr>
          <w:p w14:paraId="3ED6CFE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提供详细操作手册、维修保养手册、安装手册等文件。</w:t>
            </w:r>
          </w:p>
        </w:tc>
        <w:tc>
          <w:tcPr>
            <w:tcW w:w="1313" w:type="dxa"/>
            <w:noWrap/>
            <w:vAlign w:val="center"/>
          </w:tcPr>
          <w:p w14:paraId="4677BE7D">
            <w:pPr>
              <w:adjustRightInd/>
              <w:spacing w:line="300" w:lineRule="exact"/>
              <w:jc w:val="center"/>
              <w:rPr>
                <w:rFonts w:ascii="宋体" w:hAnsi="宋体" w:cs="宋体"/>
                <w:sz w:val="24"/>
                <w:highlight w:val="none"/>
              </w:rPr>
            </w:pPr>
          </w:p>
        </w:tc>
      </w:tr>
      <w:tr w14:paraId="51D20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4B978885">
            <w:pPr>
              <w:adjustRightInd/>
              <w:spacing w:line="300" w:lineRule="exact"/>
              <w:jc w:val="center"/>
              <w:rPr>
                <w:rFonts w:ascii="宋体" w:hAnsi="宋体" w:cs="宋体"/>
                <w:sz w:val="24"/>
                <w:highlight w:val="none"/>
              </w:rPr>
            </w:pPr>
            <w:r>
              <w:rPr>
                <w:rFonts w:hint="eastAsia" w:ascii="宋体" w:hAnsi="宋体" w:cs="宋体"/>
                <w:sz w:val="24"/>
                <w:highlight w:val="none"/>
              </w:rPr>
              <w:t>2.12</w:t>
            </w:r>
          </w:p>
        </w:tc>
        <w:tc>
          <w:tcPr>
            <w:tcW w:w="6373" w:type="dxa"/>
            <w:noWrap/>
            <w:vAlign w:val="center"/>
          </w:tcPr>
          <w:p w14:paraId="74C8CB58">
            <w:pPr>
              <w:widowControl/>
              <w:adjustRightInd/>
              <w:spacing w:line="300" w:lineRule="exact"/>
              <w:textAlignment w:val="center"/>
              <w:rPr>
                <w:rFonts w:ascii="宋体" w:hAnsi="宋体" w:cs="宋体"/>
                <w:kern w:val="0"/>
                <w:sz w:val="24"/>
                <w:highlight w:val="none"/>
                <w:lang w:val="zh-CN"/>
              </w:rPr>
            </w:pPr>
            <w:r>
              <w:rPr>
                <w:rFonts w:hint="eastAsia" w:ascii="宋体" w:hAnsi="宋体" w:cs="宋体"/>
                <w:kern w:val="0"/>
                <w:sz w:val="24"/>
                <w:highlight w:val="none"/>
              </w:rPr>
              <w:t>提供与投标产品同型号同配置的产品彩页和原厂datasheet。</w:t>
            </w:r>
          </w:p>
        </w:tc>
        <w:tc>
          <w:tcPr>
            <w:tcW w:w="1313" w:type="dxa"/>
            <w:noWrap/>
            <w:vAlign w:val="center"/>
          </w:tcPr>
          <w:p w14:paraId="26FA4FB3">
            <w:pPr>
              <w:adjustRightInd/>
              <w:spacing w:line="300" w:lineRule="exact"/>
              <w:jc w:val="center"/>
              <w:rPr>
                <w:rFonts w:ascii="宋体" w:hAnsi="宋体" w:cs="宋体"/>
                <w:sz w:val="24"/>
                <w:highlight w:val="none"/>
              </w:rPr>
            </w:pPr>
          </w:p>
        </w:tc>
      </w:tr>
      <w:tr w14:paraId="7782B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noWrap/>
            <w:vAlign w:val="center"/>
          </w:tcPr>
          <w:p w14:paraId="47F99216">
            <w:pPr>
              <w:adjustRightInd/>
              <w:spacing w:line="300" w:lineRule="exact"/>
              <w:jc w:val="center"/>
              <w:rPr>
                <w:rFonts w:ascii="宋体" w:hAnsi="宋体" w:cs="宋体"/>
                <w:sz w:val="24"/>
                <w:highlight w:val="none"/>
              </w:rPr>
            </w:pPr>
            <w:r>
              <w:rPr>
                <w:rFonts w:hint="eastAsia" w:ascii="宋体" w:hAnsi="宋体" w:cs="宋体"/>
                <w:sz w:val="24"/>
                <w:highlight w:val="none"/>
              </w:rPr>
              <w:t>2.13</w:t>
            </w:r>
          </w:p>
        </w:tc>
        <w:tc>
          <w:tcPr>
            <w:tcW w:w="6373" w:type="dxa"/>
            <w:noWrap/>
            <w:vAlign w:val="center"/>
          </w:tcPr>
          <w:p w14:paraId="4EDDFD19">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在投标时如实提供响应招标文件的完全配置，不得欺骗、隐瞒，投标后对投标文件响应内容，不得以任何理由加价。</w:t>
            </w:r>
          </w:p>
        </w:tc>
        <w:tc>
          <w:tcPr>
            <w:tcW w:w="1313" w:type="dxa"/>
            <w:noWrap/>
            <w:vAlign w:val="center"/>
          </w:tcPr>
          <w:p w14:paraId="602DB631">
            <w:pPr>
              <w:adjustRightInd/>
              <w:spacing w:line="300" w:lineRule="exact"/>
              <w:jc w:val="center"/>
              <w:rPr>
                <w:rFonts w:ascii="宋体" w:hAnsi="宋体" w:cs="宋体"/>
                <w:sz w:val="24"/>
                <w:highlight w:val="none"/>
              </w:rPr>
            </w:pPr>
          </w:p>
        </w:tc>
      </w:tr>
      <w:tr w14:paraId="4E61F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17503EE6">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3</w:t>
            </w:r>
          </w:p>
        </w:tc>
        <w:tc>
          <w:tcPr>
            <w:tcW w:w="6373" w:type="dxa"/>
            <w:noWrap/>
            <w:vAlign w:val="center"/>
          </w:tcPr>
          <w:p w14:paraId="6987EBBD">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安装及验收</w:t>
            </w:r>
          </w:p>
        </w:tc>
        <w:tc>
          <w:tcPr>
            <w:tcW w:w="1313" w:type="dxa"/>
            <w:noWrap/>
            <w:vAlign w:val="center"/>
          </w:tcPr>
          <w:p w14:paraId="54A50B89">
            <w:pPr>
              <w:autoSpaceDE w:val="0"/>
              <w:autoSpaceDN w:val="0"/>
              <w:adjustRightInd/>
              <w:spacing w:line="300" w:lineRule="exact"/>
              <w:jc w:val="center"/>
              <w:rPr>
                <w:rFonts w:ascii="宋体" w:hAnsi="宋体" w:cs="宋体"/>
                <w:b/>
                <w:bCs/>
                <w:sz w:val="24"/>
                <w:highlight w:val="none"/>
              </w:rPr>
            </w:pPr>
            <w:r>
              <w:rPr>
                <w:rFonts w:hint="eastAsia" w:ascii="宋体" w:hAnsi="宋体" w:cs="宋体"/>
                <w:b/>
                <w:bCs/>
                <w:sz w:val="24"/>
                <w:highlight w:val="none"/>
              </w:rPr>
              <w:t>/</w:t>
            </w:r>
          </w:p>
        </w:tc>
      </w:tr>
      <w:tr w14:paraId="0BC17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6C1CBFA9">
            <w:pPr>
              <w:adjustRightInd/>
              <w:spacing w:line="300" w:lineRule="exact"/>
              <w:jc w:val="center"/>
              <w:rPr>
                <w:rFonts w:ascii="宋体" w:hAnsi="宋体" w:cs="宋体"/>
                <w:sz w:val="24"/>
                <w:highlight w:val="none"/>
              </w:rPr>
            </w:pPr>
            <w:r>
              <w:rPr>
                <w:rFonts w:hint="eastAsia" w:ascii="宋体" w:hAnsi="宋体" w:cs="宋体"/>
                <w:sz w:val="24"/>
                <w:highlight w:val="none"/>
              </w:rPr>
              <w:t>3.1</w:t>
            </w:r>
          </w:p>
        </w:tc>
        <w:tc>
          <w:tcPr>
            <w:tcW w:w="6373" w:type="dxa"/>
            <w:noWrap/>
            <w:vAlign w:val="center"/>
          </w:tcPr>
          <w:p w14:paraId="1862BD3B">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交货及安装地点：宁波大市范围内采购人指定的地点。</w:t>
            </w:r>
          </w:p>
        </w:tc>
        <w:tc>
          <w:tcPr>
            <w:tcW w:w="1313" w:type="dxa"/>
            <w:noWrap/>
            <w:vAlign w:val="center"/>
          </w:tcPr>
          <w:p w14:paraId="7B60DC2D">
            <w:pPr>
              <w:widowControl/>
              <w:adjustRightInd/>
              <w:spacing w:line="300" w:lineRule="exact"/>
              <w:jc w:val="center"/>
              <w:textAlignment w:val="center"/>
              <w:rPr>
                <w:rFonts w:ascii="宋体" w:hAnsi="宋体" w:cs="宋体"/>
                <w:kern w:val="0"/>
                <w:sz w:val="24"/>
                <w:highlight w:val="none"/>
              </w:rPr>
            </w:pPr>
          </w:p>
        </w:tc>
      </w:tr>
      <w:tr w14:paraId="4D53A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A0EADC0">
            <w:pPr>
              <w:adjustRightInd/>
              <w:spacing w:line="300" w:lineRule="exact"/>
              <w:jc w:val="center"/>
              <w:rPr>
                <w:rFonts w:ascii="宋体" w:hAnsi="宋体" w:cs="宋体"/>
                <w:sz w:val="24"/>
                <w:highlight w:val="none"/>
              </w:rPr>
            </w:pPr>
            <w:r>
              <w:rPr>
                <w:rFonts w:hint="eastAsia" w:ascii="宋体" w:hAnsi="宋体" w:cs="宋体"/>
                <w:sz w:val="24"/>
                <w:highlight w:val="none"/>
              </w:rPr>
              <w:t>3.2</w:t>
            </w:r>
          </w:p>
        </w:tc>
        <w:tc>
          <w:tcPr>
            <w:tcW w:w="6373" w:type="dxa"/>
            <w:noWrap/>
            <w:vAlign w:val="center"/>
          </w:tcPr>
          <w:p w14:paraId="21AB0FC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特殊设备如需计量、商检、压力容器登记注册、3C认证的设备，在安装时需提供相应的报告。</w:t>
            </w:r>
          </w:p>
        </w:tc>
        <w:tc>
          <w:tcPr>
            <w:tcW w:w="1313" w:type="dxa"/>
            <w:noWrap/>
            <w:vAlign w:val="center"/>
          </w:tcPr>
          <w:p w14:paraId="32E87564">
            <w:pPr>
              <w:widowControl/>
              <w:adjustRightInd/>
              <w:spacing w:line="300" w:lineRule="exact"/>
              <w:jc w:val="center"/>
              <w:textAlignment w:val="center"/>
              <w:rPr>
                <w:rFonts w:ascii="宋体" w:hAnsi="宋体" w:cs="宋体"/>
                <w:kern w:val="0"/>
                <w:sz w:val="24"/>
                <w:highlight w:val="none"/>
              </w:rPr>
            </w:pPr>
          </w:p>
        </w:tc>
      </w:tr>
      <w:tr w14:paraId="0977E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4791E9E">
            <w:pPr>
              <w:adjustRightInd/>
              <w:spacing w:line="300" w:lineRule="exact"/>
              <w:jc w:val="center"/>
              <w:rPr>
                <w:rFonts w:ascii="宋体" w:hAnsi="宋体" w:cs="宋体"/>
                <w:sz w:val="24"/>
                <w:highlight w:val="none"/>
              </w:rPr>
            </w:pPr>
            <w:r>
              <w:rPr>
                <w:rFonts w:hint="eastAsia" w:ascii="宋体" w:hAnsi="宋体" w:cs="宋体"/>
                <w:sz w:val="24"/>
                <w:highlight w:val="none"/>
              </w:rPr>
              <w:t>3.3</w:t>
            </w:r>
          </w:p>
        </w:tc>
        <w:tc>
          <w:tcPr>
            <w:tcW w:w="6373" w:type="dxa"/>
            <w:noWrap/>
            <w:vAlign w:val="center"/>
          </w:tcPr>
          <w:p w14:paraId="4919B46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提供安装条件：如水、电等要求，提供设备外观尺寸图纸和安装参数，详细说明</w:t>
            </w:r>
          </w:p>
        </w:tc>
        <w:tc>
          <w:tcPr>
            <w:tcW w:w="1313" w:type="dxa"/>
            <w:noWrap/>
            <w:vAlign w:val="center"/>
          </w:tcPr>
          <w:p w14:paraId="515D63B1">
            <w:pPr>
              <w:widowControl/>
              <w:adjustRightInd/>
              <w:spacing w:line="300" w:lineRule="exact"/>
              <w:jc w:val="center"/>
              <w:textAlignment w:val="center"/>
              <w:rPr>
                <w:rFonts w:ascii="宋体" w:hAnsi="宋体" w:cs="宋体"/>
                <w:kern w:val="0"/>
                <w:sz w:val="24"/>
                <w:highlight w:val="none"/>
              </w:rPr>
            </w:pPr>
          </w:p>
        </w:tc>
      </w:tr>
      <w:tr w14:paraId="2E006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2319061">
            <w:pPr>
              <w:adjustRightInd/>
              <w:spacing w:line="300" w:lineRule="exact"/>
              <w:jc w:val="center"/>
              <w:rPr>
                <w:rFonts w:ascii="宋体" w:hAnsi="宋体" w:cs="宋体"/>
                <w:sz w:val="24"/>
                <w:highlight w:val="none"/>
              </w:rPr>
            </w:pPr>
            <w:r>
              <w:rPr>
                <w:rFonts w:hint="eastAsia" w:ascii="宋体" w:hAnsi="宋体" w:cs="宋体"/>
                <w:sz w:val="24"/>
                <w:highlight w:val="none"/>
              </w:rPr>
              <w:t>3.4</w:t>
            </w:r>
          </w:p>
        </w:tc>
        <w:tc>
          <w:tcPr>
            <w:tcW w:w="6373" w:type="dxa"/>
            <w:noWrap/>
            <w:vAlign w:val="center"/>
          </w:tcPr>
          <w:p w14:paraId="18185FAE">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提供各类必要证件（书）,全套设备必须为全新。</w:t>
            </w:r>
          </w:p>
        </w:tc>
        <w:tc>
          <w:tcPr>
            <w:tcW w:w="1313" w:type="dxa"/>
            <w:noWrap/>
            <w:vAlign w:val="center"/>
          </w:tcPr>
          <w:p w14:paraId="04AF4247">
            <w:pPr>
              <w:widowControl/>
              <w:adjustRightInd/>
              <w:spacing w:line="300" w:lineRule="exact"/>
              <w:jc w:val="center"/>
              <w:textAlignment w:val="center"/>
              <w:rPr>
                <w:rFonts w:ascii="宋体" w:hAnsi="宋体" w:cs="宋体"/>
                <w:kern w:val="0"/>
                <w:sz w:val="24"/>
                <w:highlight w:val="none"/>
              </w:rPr>
            </w:pPr>
          </w:p>
        </w:tc>
      </w:tr>
      <w:tr w14:paraId="30713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31928341">
            <w:pPr>
              <w:adjustRightInd/>
              <w:spacing w:line="300" w:lineRule="exact"/>
              <w:jc w:val="center"/>
              <w:rPr>
                <w:rFonts w:ascii="宋体" w:hAnsi="宋体" w:cs="宋体"/>
                <w:sz w:val="24"/>
                <w:highlight w:val="none"/>
              </w:rPr>
            </w:pPr>
            <w:r>
              <w:rPr>
                <w:rFonts w:hint="eastAsia" w:ascii="宋体" w:hAnsi="宋体" w:cs="宋体"/>
                <w:sz w:val="24"/>
                <w:highlight w:val="none"/>
              </w:rPr>
              <w:t>3.5</w:t>
            </w:r>
          </w:p>
        </w:tc>
        <w:tc>
          <w:tcPr>
            <w:tcW w:w="6373" w:type="dxa"/>
            <w:noWrap/>
            <w:vAlign w:val="center"/>
          </w:tcPr>
          <w:p w14:paraId="11CE9520">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开放设备数据接口，根据医院需要免费接入医院信息管理网络系统，接口费等相关费用由中标人承担,包含在投标总价中。</w:t>
            </w:r>
          </w:p>
        </w:tc>
        <w:tc>
          <w:tcPr>
            <w:tcW w:w="1313" w:type="dxa"/>
            <w:noWrap/>
            <w:vAlign w:val="center"/>
          </w:tcPr>
          <w:p w14:paraId="0CEC3ACB">
            <w:pPr>
              <w:widowControl/>
              <w:adjustRightInd/>
              <w:spacing w:line="300" w:lineRule="exact"/>
              <w:jc w:val="center"/>
              <w:textAlignment w:val="center"/>
              <w:rPr>
                <w:rFonts w:ascii="宋体" w:hAnsi="宋体" w:cs="宋体"/>
                <w:kern w:val="0"/>
                <w:sz w:val="24"/>
                <w:highlight w:val="none"/>
              </w:rPr>
            </w:pPr>
          </w:p>
        </w:tc>
      </w:tr>
      <w:tr w14:paraId="2AC92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25B5575E">
            <w:pPr>
              <w:adjustRightInd/>
              <w:spacing w:line="300" w:lineRule="exact"/>
              <w:jc w:val="center"/>
              <w:rPr>
                <w:rFonts w:ascii="宋体" w:hAnsi="宋体" w:cs="宋体"/>
                <w:sz w:val="24"/>
                <w:highlight w:val="none"/>
              </w:rPr>
            </w:pPr>
            <w:r>
              <w:rPr>
                <w:rFonts w:hint="eastAsia" w:ascii="宋体" w:hAnsi="宋体" w:cs="宋体"/>
                <w:sz w:val="24"/>
                <w:highlight w:val="none"/>
              </w:rPr>
              <w:t>3.6</w:t>
            </w:r>
          </w:p>
        </w:tc>
        <w:tc>
          <w:tcPr>
            <w:tcW w:w="6373" w:type="dxa"/>
            <w:noWrap/>
            <w:vAlign w:val="center"/>
          </w:tcPr>
          <w:p w14:paraId="738F6E0D">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安装标准：符合我国国家有关技术规范和技术标准，满足浙江省院感质控要求。</w:t>
            </w:r>
          </w:p>
        </w:tc>
        <w:tc>
          <w:tcPr>
            <w:tcW w:w="1313" w:type="dxa"/>
            <w:noWrap/>
            <w:vAlign w:val="center"/>
          </w:tcPr>
          <w:p w14:paraId="7BACAA7F">
            <w:pPr>
              <w:widowControl/>
              <w:adjustRightInd/>
              <w:spacing w:line="300" w:lineRule="exact"/>
              <w:jc w:val="center"/>
              <w:textAlignment w:val="center"/>
              <w:rPr>
                <w:rFonts w:ascii="宋体" w:hAnsi="宋体" w:cs="宋体"/>
                <w:kern w:val="0"/>
                <w:sz w:val="24"/>
                <w:highlight w:val="none"/>
              </w:rPr>
            </w:pPr>
          </w:p>
        </w:tc>
      </w:tr>
      <w:tr w14:paraId="1ED25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05E0039F">
            <w:pPr>
              <w:adjustRightInd/>
              <w:spacing w:line="300" w:lineRule="exact"/>
              <w:jc w:val="center"/>
              <w:rPr>
                <w:rFonts w:ascii="宋体" w:hAnsi="宋体" w:cs="宋体"/>
                <w:sz w:val="24"/>
                <w:highlight w:val="none"/>
              </w:rPr>
            </w:pPr>
            <w:r>
              <w:rPr>
                <w:rFonts w:hint="eastAsia" w:ascii="宋体" w:hAnsi="宋体" w:cs="宋体"/>
                <w:sz w:val="24"/>
                <w:highlight w:val="none"/>
              </w:rPr>
              <w:t>3.7</w:t>
            </w:r>
          </w:p>
        </w:tc>
        <w:tc>
          <w:tcPr>
            <w:tcW w:w="6373" w:type="dxa"/>
            <w:noWrap/>
            <w:vAlign w:val="center"/>
          </w:tcPr>
          <w:p w14:paraId="1A91A98A">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安装、验收合格前所产生的一切费用（包括卸货、搬运、必要时的安全性能检测、计量检测等）由中标人负责提供。</w:t>
            </w:r>
          </w:p>
        </w:tc>
        <w:tc>
          <w:tcPr>
            <w:tcW w:w="1313" w:type="dxa"/>
            <w:noWrap/>
            <w:vAlign w:val="center"/>
          </w:tcPr>
          <w:p w14:paraId="24592618">
            <w:pPr>
              <w:widowControl/>
              <w:adjustRightInd/>
              <w:spacing w:line="300" w:lineRule="exact"/>
              <w:jc w:val="center"/>
              <w:textAlignment w:val="center"/>
              <w:rPr>
                <w:rFonts w:ascii="宋体" w:hAnsi="宋体" w:cs="宋体"/>
                <w:kern w:val="0"/>
                <w:sz w:val="24"/>
                <w:highlight w:val="none"/>
              </w:rPr>
            </w:pPr>
          </w:p>
        </w:tc>
      </w:tr>
      <w:tr w14:paraId="75CB0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44703B66">
            <w:pPr>
              <w:adjustRightInd/>
              <w:spacing w:line="300" w:lineRule="exact"/>
              <w:jc w:val="center"/>
              <w:rPr>
                <w:rFonts w:ascii="宋体" w:hAnsi="宋体" w:cs="宋体"/>
                <w:sz w:val="24"/>
                <w:highlight w:val="none"/>
              </w:rPr>
            </w:pPr>
            <w:r>
              <w:rPr>
                <w:rFonts w:hint="eastAsia" w:ascii="宋体" w:hAnsi="宋体" w:cs="宋体"/>
                <w:sz w:val="24"/>
                <w:highlight w:val="none"/>
              </w:rPr>
              <w:t>3.8</w:t>
            </w:r>
          </w:p>
        </w:tc>
        <w:tc>
          <w:tcPr>
            <w:tcW w:w="6373" w:type="dxa"/>
            <w:noWrap/>
            <w:vAlign w:val="center"/>
          </w:tcPr>
          <w:p w14:paraId="69F9CBE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验收标准：应与产品原始样本技术数据及招标文件技术文件一致，应符合我国有关技术规范和技术标准。</w:t>
            </w:r>
          </w:p>
        </w:tc>
        <w:tc>
          <w:tcPr>
            <w:tcW w:w="1313" w:type="dxa"/>
            <w:noWrap/>
            <w:vAlign w:val="center"/>
          </w:tcPr>
          <w:p w14:paraId="1C57E36F">
            <w:pPr>
              <w:widowControl/>
              <w:adjustRightInd/>
              <w:spacing w:line="300" w:lineRule="exact"/>
              <w:jc w:val="center"/>
              <w:textAlignment w:val="center"/>
              <w:rPr>
                <w:rFonts w:ascii="宋体" w:hAnsi="宋体" w:cs="宋体"/>
                <w:kern w:val="0"/>
                <w:sz w:val="24"/>
                <w:highlight w:val="none"/>
              </w:rPr>
            </w:pPr>
          </w:p>
        </w:tc>
      </w:tr>
      <w:tr w14:paraId="02C83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shd w:val="clear" w:color="auto" w:fill="auto"/>
            <w:noWrap/>
            <w:vAlign w:val="center"/>
          </w:tcPr>
          <w:p w14:paraId="1133B296">
            <w:pPr>
              <w:adjustRightInd/>
              <w:spacing w:line="300" w:lineRule="exact"/>
              <w:jc w:val="center"/>
              <w:rPr>
                <w:rFonts w:ascii="宋体" w:hAnsi="宋体" w:cs="宋体"/>
                <w:sz w:val="24"/>
                <w:highlight w:val="none"/>
              </w:rPr>
            </w:pPr>
            <w:r>
              <w:rPr>
                <w:rFonts w:hint="eastAsia" w:ascii="宋体" w:hAnsi="宋体" w:cs="宋体"/>
                <w:sz w:val="24"/>
                <w:highlight w:val="none"/>
              </w:rPr>
              <w:t>3.9</w:t>
            </w:r>
          </w:p>
        </w:tc>
        <w:tc>
          <w:tcPr>
            <w:tcW w:w="6373" w:type="dxa"/>
            <w:noWrap/>
            <w:vAlign w:val="center"/>
          </w:tcPr>
          <w:p w14:paraId="5C02BAA1">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培训验收：需提供培训资料、培训图片、考核资料。</w:t>
            </w:r>
          </w:p>
        </w:tc>
        <w:tc>
          <w:tcPr>
            <w:tcW w:w="1313" w:type="dxa"/>
            <w:noWrap/>
            <w:vAlign w:val="center"/>
          </w:tcPr>
          <w:p w14:paraId="775B40DA">
            <w:pPr>
              <w:widowControl/>
              <w:adjustRightInd/>
              <w:spacing w:line="300" w:lineRule="exact"/>
              <w:jc w:val="center"/>
              <w:textAlignment w:val="center"/>
              <w:rPr>
                <w:rFonts w:ascii="宋体" w:hAnsi="宋体" w:cs="宋体"/>
                <w:kern w:val="0"/>
                <w:sz w:val="24"/>
                <w:highlight w:val="none"/>
              </w:rPr>
            </w:pPr>
          </w:p>
        </w:tc>
      </w:tr>
      <w:tr w14:paraId="21571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noWrap/>
            <w:vAlign w:val="center"/>
          </w:tcPr>
          <w:p w14:paraId="04A8AE8C">
            <w:pPr>
              <w:adjustRightInd/>
              <w:spacing w:line="300" w:lineRule="exact"/>
              <w:jc w:val="center"/>
              <w:rPr>
                <w:rFonts w:ascii="宋体" w:hAnsi="宋体" w:cs="宋体"/>
                <w:sz w:val="24"/>
                <w:highlight w:val="none"/>
              </w:rPr>
            </w:pPr>
            <w:r>
              <w:rPr>
                <w:rFonts w:hint="eastAsia" w:ascii="宋体" w:hAnsi="宋体" w:cs="宋体"/>
                <w:sz w:val="24"/>
                <w:highlight w:val="none"/>
              </w:rPr>
              <w:t>3.10</w:t>
            </w:r>
          </w:p>
        </w:tc>
        <w:tc>
          <w:tcPr>
            <w:tcW w:w="6373" w:type="dxa"/>
            <w:noWrap/>
            <w:vAlign w:val="center"/>
          </w:tcPr>
          <w:p w14:paraId="628F2616">
            <w:pPr>
              <w:widowControl/>
              <w:adjustRightInd/>
              <w:spacing w:line="300" w:lineRule="exact"/>
              <w:textAlignment w:val="center"/>
              <w:rPr>
                <w:rFonts w:ascii="宋体" w:hAnsi="宋体" w:cs="宋体"/>
                <w:kern w:val="0"/>
                <w:sz w:val="24"/>
                <w:highlight w:val="none"/>
              </w:rPr>
            </w:pPr>
            <w:r>
              <w:rPr>
                <w:rFonts w:hint="eastAsia" w:ascii="宋体" w:hAnsi="宋体" w:cs="宋体"/>
                <w:kern w:val="0"/>
                <w:sz w:val="24"/>
                <w:highlight w:val="none"/>
              </w:rPr>
              <w:t>装机现场提供操作手册、维修手册，并提供操作规程电子版和纸质版。</w:t>
            </w:r>
          </w:p>
        </w:tc>
        <w:tc>
          <w:tcPr>
            <w:tcW w:w="1313" w:type="dxa"/>
            <w:noWrap/>
            <w:vAlign w:val="center"/>
          </w:tcPr>
          <w:p w14:paraId="484C8350">
            <w:pPr>
              <w:widowControl/>
              <w:adjustRightInd/>
              <w:spacing w:line="300" w:lineRule="exact"/>
              <w:jc w:val="center"/>
              <w:textAlignment w:val="center"/>
              <w:rPr>
                <w:rFonts w:ascii="宋体" w:hAnsi="宋体" w:cs="宋体"/>
                <w:kern w:val="0"/>
                <w:sz w:val="24"/>
                <w:highlight w:val="none"/>
              </w:rPr>
            </w:pPr>
          </w:p>
        </w:tc>
      </w:tr>
    </w:tbl>
    <w:p w14:paraId="2D78AACC">
      <w:pPr>
        <w:pStyle w:val="23"/>
        <w:rPr>
          <w:rFonts w:hAnsi="宋体" w:cs="宋体"/>
          <w:b/>
          <w:bCs/>
          <w:szCs w:val="24"/>
          <w:highlight w:val="none"/>
          <w:lang w:val="en-US"/>
        </w:rPr>
      </w:pPr>
    </w:p>
    <w:p w14:paraId="1F2F8253">
      <w:pPr>
        <w:pStyle w:val="23"/>
        <w:rPr>
          <w:szCs w:val="24"/>
          <w:highlight w:val="none"/>
        </w:rPr>
      </w:pPr>
      <w:r>
        <w:rPr>
          <w:rFonts w:hint="eastAsia" w:hAnsi="宋体" w:cs="宋体"/>
          <w:b/>
          <w:bCs/>
          <w:szCs w:val="24"/>
          <w:highlight w:val="none"/>
          <w:lang w:val="en-US"/>
        </w:rPr>
        <w:t>二、商务要求表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825"/>
      </w:tblGrid>
      <w:tr w14:paraId="33DA8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46" w:type="dxa"/>
            <w:noWrap/>
            <w:vAlign w:val="center"/>
          </w:tcPr>
          <w:p w14:paraId="28486301">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序号</w:t>
            </w:r>
          </w:p>
        </w:tc>
        <w:tc>
          <w:tcPr>
            <w:tcW w:w="7825" w:type="dxa"/>
            <w:noWrap/>
            <w:vAlign w:val="center"/>
          </w:tcPr>
          <w:p w14:paraId="5695FAEB">
            <w:pPr>
              <w:adjustRightInd/>
              <w:spacing w:line="300" w:lineRule="exact"/>
              <w:jc w:val="center"/>
              <w:rPr>
                <w:rFonts w:ascii="宋体" w:hAnsi="宋体" w:cs="宋体"/>
                <w:b/>
                <w:bCs/>
                <w:sz w:val="24"/>
                <w:highlight w:val="none"/>
              </w:rPr>
            </w:pPr>
            <w:r>
              <w:rPr>
                <w:rFonts w:hint="eastAsia" w:ascii="宋体" w:hAnsi="宋体" w:cs="宋体"/>
                <w:b/>
                <w:bCs/>
                <w:sz w:val="24"/>
                <w:highlight w:val="none"/>
              </w:rPr>
              <w:t>商务要求条款</w:t>
            </w:r>
          </w:p>
        </w:tc>
      </w:tr>
      <w:tr w14:paraId="19676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noWrap/>
            <w:vAlign w:val="center"/>
          </w:tcPr>
          <w:p w14:paraId="37591EF7">
            <w:pPr>
              <w:widowControl/>
              <w:adjustRightInd/>
              <w:spacing w:line="300" w:lineRule="exact"/>
              <w:jc w:val="center"/>
              <w:textAlignment w:val="center"/>
              <w:rPr>
                <w:rFonts w:ascii="宋体" w:hAnsi="宋体" w:cs="宋体"/>
                <w:kern w:val="0"/>
                <w:sz w:val="24"/>
                <w:highlight w:val="none"/>
                <w:lang w:val="zh-CN"/>
              </w:rPr>
            </w:pPr>
            <w:r>
              <w:rPr>
                <w:rFonts w:hint="eastAsia" w:ascii="宋体" w:hAnsi="宋体" w:cs="宋体"/>
                <w:kern w:val="0"/>
                <w:sz w:val="24"/>
                <w:highlight w:val="none"/>
                <w:lang w:val="zh-CN"/>
              </w:rPr>
              <w:t>1</w:t>
            </w:r>
          </w:p>
        </w:tc>
        <w:tc>
          <w:tcPr>
            <w:tcW w:w="7825" w:type="dxa"/>
            <w:noWrap/>
            <w:vAlign w:val="center"/>
          </w:tcPr>
          <w:p w14:paraId="0A882F87">
            <w:pPr>
              <w:adjustRightInd/>
              <w:spacing w:line="300" w:lineRule="exact"/>
              <w:rPr>
                <w:rFonts w:ascii="宋体" w:hAnsi="宋体" w:cs="宋体"/>
                <w:sz w:val="24"/>
                <w:highlight w:val="none"/>
              </w:rPr>
            </w:pPr>
            <w:r>
              <w:rPr>
                <w:rFonts w:hint="eastAsia" w:ascii="宋体" w:hAnsi="宋体" w:cs="宋体"/>
                <w:b/>
                <w:bCs/>
                <w:sz w:val="24"/>
                <w:highlight w:val="none"/>
              </w:rPr>
              <w:t>生产、经营许可</w:t>
            </w:r>
          </w:p>
        </w:tc>
      </w:tr>
      <w:tr w14:paraId="1A20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noWrap/>
            <w:vAlign w:val="center"/>
          </w:tcPr>
          <w:p w14:paraId="204328BE">
            <w:pPr>
              <w:widowControl/>
              <w:adjustRightInd/>
              <w:spacing w:line="300" w:lineRule="exact"/>
              <w:jc w:val="center"/>
              <w:textAlignment w:val="center"/>
              <w:rPr>
                <w:rFonts w:ascii="宋体" w:hAnsi="宋体" w:cs="宋体"/>
                <w:kern w:val="0"/>
                <w:sz w:val="24"/>
                <w:highlight w:val="none"/>
                <w:lang w:val="zh-CN"/>
              </w:rPr>
            </w:pPr>
            <w:r>
              <w:rPr>
                <w:rFonts w:hint="eastAsia" w:ascii="宋体" w:hAnsi="宋体" w:cs="宋体"/>
                <w:kern w:val="0"/>
                <w:sz w:val="24"/>
                <w:highlight w:val="none"/>
                <w:lang w:val="zh-CN"/>
              </w:rPr>
              <w:t>★1.1</w:t>
            </w:r>
          </w:p>
        </w:tc>
        <w:tc>
          <w:tcPr>
            <w:tcW w:w="7825" w:type="dxa"/>
            <w:noWrap/>
            <w:vAlign w:val="center"/>
          </w:tcPr>
          <w:p w14:paraId="475EB272">
            <w:pPr>
              <w:adjustRightInd/>
              <w:spacing w:line="300" w:lineRule="exact"/>
              <w:rPr>
                <w:rFonts w:ascii="宋体" w:hAnsi="宋体" w:cs="宋体"/>
                <w:sz w:val="24"/>
                <w:highlight w:val="none"/>
              </w:rPr>
            </w:pPr>
            <w:r>
              <w:rPr>
                <w:rFonts w:hint="eastAsia" w:ascii="宋体" w:hAnsi="宋体" w:cs="宋体"/>
                <w:sz w:val="24"/>
                <w:highlight w:val="none"/>
              </w:rPr>
              <w:t>投标人为医疗器械生产企业的：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适用于按医疗器械管理的货物）</w:t>
            </w:r>
          </w:p>
        </w:tc>
      </w:tr>
      <w:tr w14:paraId="24E2A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noWrap/>
            <w:vAlign w:val="center"/>
          </w:tcPr>
          <w:p w14:paraId="2A7E82F0">
            <w:pPr>
              <w:widowControl/>
              <w:adjustRightInd/>
              <w:spacing w:line="300" w:lineRule="exact"/>
              <w:jc w:val="center"/>
              <w:textAlignment w:val="center"/>
              <w:rPr>
                <w:rFonts w:ascii="宋体" w:hAnsi="宋体" w:cs="宋体"/>
                <w:kern w:val="0"/>
                <w:sz w:val="24"/>
                <w:highlight w:val="none"/>
                <w:lang w:val="zh-CN"/>
              </w:rPr>
            </w:pPr>
            <w:r>
              <w:rPr>
                <w:rFonts w:hint="eastAsia" w:ascii="宋体" w:hAnsi="宋体" w:cs="宋体"/>
                <w:kern w:val="0"/>
                <w:sz w:val="24"/>
                <w:highlight w:val="none"/>
                <w:lang w:val="zh-CN"/>
              </w:rPr>
              <w:t>★1.2</w:t>
            </w:r>
          </w:p>
        </w:tc>
        <w:tc>
          <w:tcPr>
            <w:tcW w:w="7825" w:type="dxa"/>
            <w:noWrap/>
            <w:vAlign w:val="center"/>
          </w:tcPr>
          <w:p w14:paraId="69C3AEBF">
            <w:pPr>
              <w:autoSpaceDE w:val="0"/>
              <w:autoSpaceDN w:val="0"/>
              <w:adjustRightInd/>
              <w:spacing w:line="300" w:lineRule="exact"/>
              <w:rPr>
                <w:rFonts w:ascii="宋体" w:hAnsi="宋体" w:cs="宋体"/>
                <w:bCs/>
                <w:sz w:val="24"/>
                <w:highlight w:val="none"/>
              </w:rPr>
            </w:pPr>
            <w:r>
              <w:rPr>
                <w:rFonts w:hint="eastAsia" w:ascii="宋体" w:hAnsi="宋体" w:cs="宋体"/>
                <w:sz w:val="24"/>
                <w:highlight w:val="none"/>
              </w:rPr>
              <w:t>投标文件中提供所投设备医疗器械注册证及其他相关必要证件。（适用于按医疗器械管理的货物）</w:t>
            </w:r>
          </w:p>
        </w:tc>
      </w:tr>
      <w:tr w14:paraId="1C9E0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noWrap/>
            <w:vAlign w:val="center"/>
          </w:tcPr>
          <w:p w14:paraId="38D9BCC7">
            <w:pPr>
              <w:widowControl/>
              <w:adjustRightInd/>
              <w:spacing w:line="300" w:lineRule="exact"/>
              <w:jc w:val="center"/>
              <w:textAlignment w:val="center"/>
              <w:rPr>
                <w:rFonts w:ascii="宋体" w:hAnsi="宋体" w:cs="宋体"/>
                <w:kern w:val="0"/>
                <w:sz w:val="24"/>
                <w:highlight w:val="none"/>
                <w:lang w:val="zh-CN"/>
              </w:rPr>
            </w:pPr>
            <w:r>
              <w:rPr>
                <w:rFonts w:hint="eastAsia" w:ascii="宋体" w:hAnsi="宋体" w:cs="宋体"/>
                <w:kern w:val="0"/>
                <w:sz w:val="24"/>
                <w:highlight w:val="none"/>
                <w:lang w:val="zh-CN"/>
              </w:rPr>
              <w:t>2</w:t>
            </w:r>
          </w:p>
        </w:tc>
        <w:tc>
          <w:tcPr>
            <w:tcW w:w="7825" w:type="dxa"/>
            <w:noWrap/>
            <w:vAlign w:val="center"/>
          </w:tcPr>
          <w:p w14:paraId="29FFE5EA">
            <w:pPr>
              <w:adjustRightInd/>
              <w:spacing w:line="300" w:lineRule="exact"/>
              <w:rPr>
                <w:rFonts w:ascii="宋体" w:hAnsi="宋体" w:cs="宋体"/>
                <w:b/>
                <w:bCs/>
                <w:sz w:val="24"/>
                <w:highlight w:val="none"/>
              </w:rPr>
            </w:pPr>
            <w:r>
              <w:rPr>
                <w:rFonts w:hint="eastAsia" w:ascii="宋体" w:hAnsi="宋体" w:cs="宋体"/>
                <w:b/>
                <w:bCs/>
                <w:sz w:val="24"/>
                <w:highlight w:val="none"/>
              </w:rPr>
              <w:t>付款条件</w:t>
            </w:r>
          </w:p>
        </w:tc>
      </w:tr>
      <w:tr w14:paraId="096C1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noWrap/>
            <w:vAlign w:val="center"/>
          </w:tcPr>
          <w:p w14:paraId="77C150E4">
            <w:pPr>
              <w:widowControl/>
              <w:adjustRightInd/>
              <w:spacing w:line="300" w:lineRule="exact"/>
              <w:jc w:val="center"/>
              <w:textAlignment w:val="center"/>
              <w:rPr>
                <w:rFonts w:ascii="宋体" w:hAnsi="宋体" w:cs="宋体"/>
                <w:kern w:val="0"/>
                <w:sz w:val="24"/>
                <w:highlight w:val="none"/>
                <w:lang w:val="zh-CN"/>
              </w:rPr>
            </w:pPr>
            <w:r>
              <w:rPr>
                <w:rFonts w:hint="eastAsia" w:ascii="宋体" w:hAnsi="宋体" w:cs="宋体"/>
                <w:kern w:val="0"/>
                <w:sz w:val="24"/>
                <w:highlight w:val="none"/>
                <w:lang w:val="zh-CN"/>
              </w:rPr>
              <w:t>2.1</w:t>
            </w:r>
          </w:p>
        </w:tc>
        <w:tc>
          <w:tcPr>
            <w:tcW w:w="7825" w:type="dxa"/>
            <w:noWrap/>
            <w:vAlign w:val="center"/>
          </w:tcPr>
          <w:p w14:paraId="2FEDD530">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适用于中小企业：</w:t>
            </w:r>
          </w:p>
          <w:p w14:paraId="76F6C2CE">
            <w:pPr>
              <w:autoSpaceDE w:val="0"/>
              <w:autoSpaceDN w:val="0"/>
              <w:adjustRightInd/>
              <w:spacing w:line="300" w:lineRule="exact"/>
              <w:rPr>
                <w:rFonts w:ascii="宋体" w:hAnsi="宋体" w:cs="宋体"/>
                <w:sz w:val="24"/>
                <w:highlight w:val="none"/>
              </w:rPr>
            </w:pPr>
            <w:r>
              <w:rPr>
                <w:rFonts w:hint="eastAsia" w:ascii="宋体" w:hAnsi="宋体" w:cs="宋体"/>
                <w:sz w:val="24"/>
                <w:highlight w:val="none"/>
              </w:rPr>
              <w:t>①合同生效并具备实施条件后7个工作日内，采购人凭中标人开具的发票支付合同价的70%作为预付款，中标人于合同签订前明确放弃预付款或降低预付款支付比例的，可不适用本条款且具体支付方式由双方在合同中自行约定。</w:t>
            </w:r>
          </w:p>
          <w:p w14:paraId="54F2D3C4">
            <w:pPr>
              <w:autoSpaceDE w:val="0"/>
              <w:autoSpaceDN w:val="0"/>
              <w:adjustRightInd/>
              <w:spacing w:line="300" w:lineRule="exact"/>
              <w:rPr>
                <w:rFonts w:ascii="宋体" w:hAnsi="宋体" w:cs="宋体"/>
                <w:sz w:val="24"/>
                <w:highlight w:val="none"/>
              </w:rPr>
            </w:pPr>
            <w:r>
              <w:rPr>
                <w:rFonts w:hint="eastAsia" w:ascii="宋体" w:hAnsi="宋体" w:cs="宋体"/>
                <w:sz w:val="24"/>
                <w:highlight w:val="none"/>
              </w:rPr>
              <w:t>②验收合格且采购人收到中标人开具的发票后7个工作日内一次性付清余款。</w:t>
            </w:r>
          </w:p>
          <w:p w14:paraId="68743D3E">
            <w:pPr>
              <w:autoSpaceDE w:val="0"/>
              <w:autoSpaceDN w:val="0"/>
              <w:adjustRightInd/>
              <w:spacing w:line="300" w:lineRule="exact"/>
              <w:rPr>
                <w:rFonts w:ascii="宋体" w:hAnsi="宋体" w:cs="宋体"/>
                <w:sz w:val="24"/>
                <w:highlight w:val="none"/>
              </w:rPr>
            </w:pPr>
            <w:r>
              <w:rPr>
                <w:rFonts w:hint="eastAsia" w:ascii="宋体" w:hAnsi="宋体" w:cs="宋体"/>
                <w:b/>
                <w:bCs/>
                <w:sz w:val="24"/>
                <w:highlight w:val="none"/>
              </w:rPr>
              <w:t>适用于大型企业：</w:t>
            </w:r>
            <w:r>
              <w:rPr>
                <w:rFonts w:hint="eastAsia" w:ascii="宋体" w:hAnsi="宋体" w:cs="宋体"/>
                <w:sz w:val="24"/>
                <w:highlight w:val="none"/>
              </w:rPr>
              <w:t>项目验收合格且采购人收到中标人开具的发票后15日内付清全款。</w:t>
            </w:r>
          </w:p>
        </w:tc>
      </w:tr>
      <w:tr w14:paraId="36B0F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noWrap/>
            <w:vAlign w:val="center"/>
          </w:tcPr>
          <w:p w14:paraId="534EC49E">
            <w:pPr>
              <w:widowControl/>
              <w:adjustRightInd/>
              <w:spacing w:line="300" w:lineRule="exact"/>
              <w:jc w:val="center"/>
              <w:textAlignment w:val="center"/>
              <w:rPr>
                <w:rFonts w:ascii="宋体" w:hAnsi="宋体" w:cs="宋体"/>
                <w:kern w:val="0"/>
                <w:sz w:val="24"/>
                <w:highlight w:val="none"/>
              </w:rPr>
            </w:pPr>
            <w:r>
              <w:rPr>
                <w:rFonts w:hint="eastAsia" w:ascii="宋体" w:hAnsi="宋体" w:cs="宋体"/>
                <w:kern w:val="0"/>
                <w:sz w:val="24"/>
                <w:highlight w:val="none"/>
              </w:rPr>
              <w:t>3</w:t>
            </w:r>
          </w:p>
        </w:tc>
        <w:tc>
          <w:tcPr>
            <w:tcW w:w="7825" w:type="dxa"/>
            <w:noWrap/>
            <w:vAlign w:val="center"/>
          </w:tcPr>
          <w:p w14:paraId="772469F1">
            <w:pPr>
              <w:autoSpaceDE w:val="0"/>
              <w:autoSpaceDN w:val="0"/>
              <w:adjustRightInd/>
              <w:spacing w:line="300" w:lineRule="exact"/>
              <w:rPr>
                <w:rFonts w:ascii="宋体" w:hAnsi="宋体" w:cs="宋体"/>
                <w:sz w:val="24"/>
                <w:highlight w:val="none"/>
              </w:rPr>
            </w:pPr>
            <w:r>
              <w:rPr>
                <w:rFonts w:hint="eastAsia" w:ascii="宋体" w:hAnsi="宋体" w:cs="宋体"/>
                <w:b/>
                <w:bCs/>
                <w:sz w:val="24"/>
                <w:highlight w:val="none"/>
              </w:rPr>
              <w:t>交货期：</w:t>
            </w:r>
            <w:r>
              <w:rPr>
                <w:rFonts w:hint="eastAsia" w:ascii="宋体" w:hAnsi="宋体" w:cs="宋体"/>
                <w:sz w:val="24"/>
                <w:highlight w:val="none"/>
              </w:rPr>
              <w:t>合同签订后60天内到货。</w:t>
            </w:r>
          </w:p>
        </w:tc>
      </w:tr>
      <w:tr w14:paraId="086F4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shd w:val="clear" w:color="auto" w:fill="auto"/>
            <w:noWrap/>
            <w:vAlign w:val="center"/>
          </w:tcPr>
          <w:p w14:paraId="07849E70">
            <w:pPr>
              <w:widowControl/>
              <w:adjustRightInd/>
              <w:spacing w:line="300" w:lineRule="exact"/>
              <w:jc w:val="center"/>
              <w:textAlignment w:val="center"/>
              <w:rPr>
                <w:rFonts w:ascii="宋体" w:hAnsi="宋体" w:cs="宋体"/>
                <w:kern w:val="0"/>
                <w:sz w:val="24"/>
                <w:highlight w:val="none"/>
              </w:rPr>
            </w:pPr>
            <w:r>
              <w:rPr>
                <w:rFonts w:hint="eastAsia" w:ascii="宋体" w:hAnsi="宋体" w:cs="宋体"/>
                <w:kern w:val="0"/>
                <w:sz w:val="24"/>
                <w:highlight w:val="none"/>
              </w:rPr>
              <w:t>4</w:t>
            </w:r>
          </w:p>
        </w:tc>
        <w:tc>
          <w:tcPr>
            <w:tcW w:w="7825" w:type="dxa"/>
            <w:noWrap/>
            <w:vAlign w:val="center"/>
          </w:tcPr>
          <w:p w14:paraId="779F6495">
            <w:pPr>
              <w:autoSpaceDE w:val="0"/>
              <w:autoSpaceDN w:val="0"/>
              <w:adjustRightInd/>
              <w:spacing w:line="300" w:lineRule="exact"/>
              <w:rPr>
                <w:rFonts w:ascii="宋体" w:hAnsi="宋体" w:cs="宋体"/>
                <w:b/>
                <w:bCs/>
                <w:sz w:val="24"/>
                <w:highlight w:val="none"/>
              </w:rPr>
            </w:pPr>
            <w:r>
              <w:rPr>
                <w:rFonts w:hint="eastAsia" w:ascii="宋体" w:hAnsi="宋体" w:cs="宋体"/>
                <w:b/>
                <w:bCs/>
                <w:sz w:val="24"/>
                <w:highlight w:val="none"/>
              </w:rPr>
              <w:t>交货地点：</w:t>
            </w:r>
            <w:r>
              <w:rPr>
                <w:rFonts w:hint="eastAsia" w:ascii="宋体" w:hAnsi="宋体" w:cs="宋体"/>
                <w:sz w:val="24"/>
                <w:highlight w:val="none"/>
              </w:rPr>
              <w:t>宁波大市范围内采购人指定地点。</w:t>
            </w:r>
          </w:p>
        </w:tc>
      </w:tr>
      <w:tr w14:paraId="33060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shd w:val="clear" w:color="auto" w:fill="auto"/>
            <w:noWrap/>
            <w:vAlign w:val="center"/>
          </w:tcPr>
          <w:p w14:paraId="034B115B">
            <w:pPr>
              <w:widowControl/>
              <w:adjustRightInd/>
              <w:spacing w:line="300" w:lineRule="exact"/>
              <w:jc w:val="center"/>
              <w:textAlignment w:val="center"/>
              <w:rPr>
                <w:rFonts w:ascii="宋体" w:hAnsi="宋体" w:cs="宋体"/>
                <w:kern w:val="0"/>
                <w:sz w:val="24"/>
                <w:highlight w:val="none"/>
                <w:lang w:val="zh-CN"/>
              </w:rPr>
            </w:pPr>
            <w:r>
              <w:rPr>
                <w:rFonts w:hint="eastAsia" w:ascii="宋体" w:hAnsi="宋体" w:cs="宋体"/>
                <w:kern w:val="0"/>
                <w:sz w:val="24"/>
                <w:highlight w:val="none"/>
              </w:rPr>
              <w:t>5</w:t>
            </w:r>
          </w:p>
        </w:tc>
        <w:tc>
          <w:tcPr>
            <w:tcW w:w="7825" w:type="dxa"/>
            <w:noWrap/>
            <w:vAlign w:val="center"/>
          </w:tcPr>
          <w:p w14:paraId="09FDB47D">
            <w:pPr>
              <w:adjustRightInd/>
              <w:spacing w:line="300" w:lineRule="exact"/>
              <w:rPr>
                <w:rFonts w:ascii="宋体" w:hAnsi="宋体" w:cs="宋体"/>
                <w:sz w:val="24"/>
                <w:highlight w:val="none"/>
              </w:rPr>
            </w:pPr>
            <w:r>
              <w:rPr>
                <w:rFonts w:hint="eastAsia" w:ascii="宋体" w:hAnsi="宋体" w:cs="宋体"/>
                <w:b/>
                <w:bCs/>
                <w:sz w:val="24"/>
                <w:highlight w:val="none"/>
              </w:rPr>
              <w:t>安装时间：</w:t>
            </w:r>
            <w:r>
              <w:rPr>
                <w:rFonts w:hint="eastAsia" w:ascii="宋体" w:hAnsi="宋体" w:cs="宋体"/>
                <w:sz w:val="24"/>
                <w:highlight w:val="none"/>
              </w:rPr>
              <w:t>到货后接采购单位通知5天内安装并调试完成。</w:t>
            </w:r>
          </w:p>
        </w:tc>
      </w:tr>
      <w:tr w14:paraId="47B2E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6" w:type="dxa"/>
            <w:noWrap/>
            <w:vAlign w:val="center"/>
          </w:tcPr>
          <w:p w14:paraId="64D1AA33">
            <w:pPr>
              <w:widowControl/>
              <w:adjustRightInd/>
              <w:spacing w:line="300" w:lineRule="exact"/>
              <w:jc w:val="center"/>
              <w:textAlignment w:val="center"/>
              <w:rPr>
                <w:rFonts w:ascii="宋体" w:hAnsi="宋体" w:cs="宋体"/>
                <w:kern w:val="0"/>
                <w:sz w:val="24"/>
                <w:highlight w:val="none"/>
                <w:lang w:val="zh-CN"/>
              </w:rPr>
            </w:pPr>
            <w:r>
              <w:rPr>
                <w:rFonts w:hint="eastAsia" w:ascii="宋体" w:hAnsi="宋体" w:cs="宋体"/>
                <w:kern w:val="0"/>
                <w:sz w:val="24"/>
                <w:highlight w:val="none"/>
              </w:rPr>
              <w:t>6</w:t>
            </w:r>
          </w:p>
        </w:tc>
        <w:tc>
          <w:tcPr>
            <w:tcW w:w="7825" w:type="dxa"/>
            <w:noWrap/>
            <w:vAlign w:val="center"/>
          </w:tcPr>
          <w:p w14:paraId="6A854247">
            <w:pPr>
              <w:adjustRightInd/>
              <w:spacing w:line="300" w:lineRule="exact"/>
              <w:rPr>
                <w:rFonts w:ascii="宋体" w:hAnsi="宋体" w:cs="宋体"/>
                <w:sz w:val="24"/>
                <w:highlight w:val="none"/>
              </w:rPr>
            </w:pPr>
            <w:r>
              <w:rPr>
                <w:rFonts w:hint="eastAsia" w:ascii="宋体" w:hAnsi="宋体" w:cs="宋体"/>
                <w:b/>
                <w:bCs/>
                <w:sz w:val="24"/>
                <w:highlight w:val="none"/>
              </w:rPr>
              <w:t>履约保证金：</w:t>
            </w:r>
            <w:r>
              <w:rPr>
                <w:rFonts w:hint="eastAsia" w:ascii="宋体" w:hAnsi="宋体" w:cs="宋体"/>
                <w:sz w:val="24"/>
                <w:highlight w:val="none"/>
              </w:rPr>
              <w:t>无。</w:t>
            </w:r>
          </w:p>
        </w:tc>
      </w:tr>
    </w:tbl>
    <w:p w14:paraId="40EC3010">
      <w:pPr>
        <w:spacing w:line="360" w:lineRule="auto"/>
        <w:rPr>
          <w:rFonts w:ascii="宋体" w:hAnsi="宋体" w:cs="宋体"/>
          <w:b/>
          <w:sz w:val="24"/>
          <w:highlight w:val="none"/>
        </w:rPr>
      </w:pPr>
      <w:bookmarkStart w:id="67" w:name="_Toc22878"/>
      <w:bookmarkStart w:id="68" w:name="_Toc22578"/>
    </w:p>
    <w:p w14:paraId="47F006F4">
      <w:pPr>
        <w:rPr>
          <w:rFonts w:ascii="宋体" w:hAnsi="宋体" w:cs="宋体"/>
          <w:b/>
          <w:sz w:val="24"/>
          <w:highlight w:val="none"/>
        </w:rPr>
      </w:pPr>
      <w:r>
        <w:rPr>
          <w:rFonts w:hint="eastAsia" w:ascii="宋体" w:hAnsi="宋体" w:cs="宋体"/>
          <w:b/>
          <w:sz w:val="24"/>
          <w:highlight w:val="none"/>
        </w:rPr>
        <w:br w:type="page"/>
      </w:r>
    </w:p>
    <w:p w14:paraId="0FD75173">
      <w:pPr>
        <w:spacing w:line="360" w:lineRule="auto"/>
        <w:rPr>
          <w:rFonts w:ascii="宋体" w:hAnsi="宋体" w:cs="宋体"/>
          <w:b/>
          <w:sz w:val="24"/>
          <w:highlight w:val="none"/>
        </w:rPr>
      </w:pPr>
      <w:r>
        <w:rPr>
          <w:rFonts w:hint="eastAsia" w:ascii="宋体" w:hAnsi="宋体" w:cs="宋体"/>
          <w:b/>
          <w:sz w:val="24"/>
          <w:highlight w:val="none"/>
        </w:rPr>
        <w:t>三、投标要求</w:t>
      </w:r>
    </w:p>
    <w:p w14:paraId="78E884E2">
      <w:pPr>
        <w:spacing w:line="360" w:lineRule="auto"/>
        <w:ind w:firstLine="480" w:firstLineChars="200"/>
        <w:rPr>
          <w:rFonts w:ascii="宋体" w:hAnsi="宋体" w:cs="宋体"/>
          <w:b/>
          <w:sz w:val="36"/>
          <w:szCs w:val="36"/>
          <w:highlight w:val="none"/>
        </w:rPr>
      </w:pPr>
      <w:r>
        <w:rPr>
          <w:rFonts w:hint="eastAsia" w:ascii="宋体" w:hAnsi="宋体" w:cs="宋体"/>
          <w:bCs/>
          <w:sz w:val="24"/>
          <w:highlight w:val="none"/>
        </w:rPr>
        <w:t>供应商需在投标文件中提供针对本项目的投标方案，包含但不限于：技术响应说明，供货方案，安装与验收方案，所投设备运行和维修成本，质保期方案，培训方案，服务承诺，同类设备销售业绩和政策加分的相关证明材料。</w:t>
      </w:r>
      <w:r>
        <w:rPr>
          <w:rFonts w:hint="eastAsia" w:ascii="宋体" w:hAnsi="宋体" w:cs="宋体"/>
          <w:b/>
          <w:sz w:val="36"/>
          <w:szCs w:val="36"/>
          <w:highlight w:val="none"/>
        </w:rPr>
        <w:br w:type="page"/>
      </w:r>
    </w:p>
    <w:p w14:paraId="2615F49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69" w:name="_Toc184313277"/>
      <w:bookmarkEnd w:id="69"/>
      <w:bookmarkStart w:id="70" w:name="_Toc184313269"/>
      <w:bookmarkEnd w:id="70"/>
      <w:bookmarkStart w:id="71" w:name="_Toc184314437"/>
      <w:bookmarkEnd w:id="71"/>
      <w:bookmarkStart w:id="72" w:name="_Toc184308060"/>
      <w:bookmarkEnd w:id="72"/>
      <w:bookmarkStart w:id="73" w:name="_Toc184310325"/>
      <w:bookmarkEnd w:id="73"/>
      <w:bookmarkStart w:id="74" w:name="_Toc184310328"/>
      <w:bookmarkEnd w:id="74"/>
      <w:bookmarkStart w:id="75" w:name="_Toc184308065"/>
      <w:bookmarkEnd w:id="75"/>
      <w:bookmarkStart w:id="76" w:name="_Toc184314476"/>
      <w:bookmarkEnd w:id="76"/>
      <w:bookmarkStart w:id="77" w:name="_Toc184312122"/>
      <w:bookmarkEnd w:id="77"/>
      <w:bookmarkStart w:id="78" w:name="_Toc184312085"/>
      <w:bookmarkEnd w:id="78"/>
      <w:bookmarkStart w:id="79" w:name="_Toc184312134"/>
      <w:bookmarkEnd w:id="79"/>
      <w:bookmarkStart w:id="80" w:name="_Toc184314418"/>
      <w:bookmarkEnd w:id="80"/>
      <w:bookmarkStart w:id="81" w:name="_Toc184313278"/>
      <w:bookmarkEnd w:id="81"/>
      <w:bookmarkStart w:id="82" w:name="_Toc184310337"/>
      <w:bookmarkEnd w:id="82"/>
      <w:bookmarkStart w:id="83" w:name="_Toc184308068"/>
      <w:bookmarkEnd w:id="83"/>
      <w:bookmarkStart w:id="84" w:name="_Toc184308079"/>
      <w:bookmarkEnd w:id="84"/>
      <w:bookmarkStart w:id="85" w:name="_Toc184310276"/>
      <w:bookmarkEnd w:id="85"/>
      <w:bookmarkStart w:id="86" w:name="_Toc184312132"/>
      <w:bookmarkEnd w:id="86"/>
      <w:bookmarkStart w:id="87" w:name="_Toc184312093"/>
      <w:bookmarkEnd w:id="87"/>
      <w:bookmarkStart w:id="88" w:name="_Toc184312068"/>
      <w:bookmarkEnd w:id="88"/>
      <w:bookmarkStart w:id="89" w:name="_Toc184312087"/>
      <w:bookmarkEnd w:id="89"/>
      <w:bookmarkStart w:id="90" w:name="_Toc184314414"/>
      <w:bookmarkEnd w:id="90"/>
      <w:bookmarkStart w:id="91" w:name="_Toc184308088"/>
      <w:bookmarkEnd w:id="91"/>
      <w:bookmarkStart w:id="92" w:name="_Toc184308066"/>
      <w:bookmarkEnd w:id="92"/>
      <w:bookmarkStart w:id="93" w:name="_Toc184312077"/>
      <w:bookmarkEnd w:id="93"/>
      <w:bookmarkStart w:id="94" w:name="_Toc184312131"/>
      <w:bookmarkEnd w:id="94"/>
      <w:bookmarkStart w:id="95" w:name="_Toc184310338"/>
      <w:bookmarkEnd w:id="95"/>
      <w:bookmarkStart w:id="96" w:name="_Toc184312109"/>
      <w:bookmarkEnd w:id="96"/>
      <w:bookmarkStart w:id="97" w:name="_Toc184310332"/>
      <w:bookmarkEnd w:id="97"/>
      <w:bookmarkStart w:id="98" w:name="_Toc184312090"/>
      <w:bookmarkEnd w:id="98"/>
      <w:bookmarkStart w:id="99" w:name="_Toc184313253"/>
      <w:bookmarkEnd w:id="99"/>
      <w:bookmarkStart w:id="100" w:name="_Toc184313251"/>
      <w:bookmarkEnd w:id="100"/>
      <w:bookmarkStart w:id="101" w:name="_Toc184313285"/>
      <w:bookmarkEnd w:id="101"/>
      <w:bookmarkStart w:id="102" w:name="_Toc184313296"/>
      <w:bookmarkEnd w:id="102"/>
      <w:bookmarkStart w:id="103" w:name="_Toc184310301"/>
      <w:bookmarkEnd w:id="103"/>
      <w:bookmarkStart w:id="104" w:name="_Toc184312069"/>
      <w:bookmarkEnd w:id="104"/>
      <w:bookmarkStart w:id="105" w:name="_Toc184308044"/>
      <w:bookmarkEnd w:id="105"/>
      <w:bookmarkStart w:id="106" w:name="_Toc184313306"/>
      <w:bookmarkEnd w:id="106"/>
      <w:bookmarkStart w:id="107" w:name="_Toc184310324"/>
      <w:bookmarkEnd w:id="107"/>
      <w:bookmarkStart w:id="108" w:name="_Toc184308101"/>
      <w:bookmarkEnd w:id="108"/>
      <w:bookmarkStart w:id="109" w:name="_Toc184312121"/>
      <w:bookmarkEnd w:id="109"/>
      <w:bookmarkStart w:id="110" w:name="_Toc184312092"/>
      <w:bookmarkEnd w:id="110"/>
      <w:bookmarkStart w:id="111" w:name="_Toc184314449"/>
      <w:bookmarkEnd w:id="111"/>
      <w:bookmarkStart w:id="112" w:name="_Toc184314433"/>
      <w:bookmarkEnd w:id="112"/>
      <w:bookmarkStart w:id="113" w:name="_Toc184308093"/>
      <w:bookmarkEnd w:id="113"/>
      <w:bookmarkStart w:id="114" w:name="_Toc184308077"/>
      <w:bookmarkEnd w:id="114"/>
      <w:bookmarkStart w:id="115" w:name="_Toc184308056"/>
      <w:bookmarkEnd w:id="115"/>
      <w:bookmarkStart w:id="116" w:name="_Toc184308050"/>
      <w:bookmarkEnd w:id="116"/>
      <w:bookmarkStart w:id="117" w:name="_Toc184313284"/>
      <w:bookmarkEnd w:id="117"/>
      <w:bookmarkStart w:id="118" w:name="_Toc184310316"/>
      <w:bookmarkEnd w:id="118"/>
      <w:bookmarkStart w:id="119" w:name="_Toc184312110"/>
      <w:bookmarkEnd w:id="119"/>
      <w:bookmarkStart w:id="120" w:name="_Toc184312074"/>
      <w:bookmarkEnd w:id="120"/>
      <w:bookmarkStart w:id="121" w:name="_Toc184310321"/>
      <w:bookmarkEnd w:id="121"/>
      <w:bookmarkStart w:id="122" w:name="_Toc184314413"/>
      <w:bookmarkEnd w:id="122"/>
      <w:bookmarkStart w:id="123" w:name="_Toc184314442"/>
      <w:bookmarkEnd w:id="123"/>
      <w:bookmarkStart w:id="124" w:name="_Toc184310308"/>
      <w:bookmarkEnd w:id="124"/>
      <w:bookmarkStart w:id="125" w:name="_Toc184308092"/>
      <w:bookmarkEnd w:id="125"/>
      <w:bookmarkStart w:id="126" w:name="_Toc184312111"/>
      <w:bookmarkEnd w:id="126"/>
      <w:bookmarkStart w:id="127" w:name="_Toc184314417"/>
      <w:bookmarkEnd w:id="127"/>
      <w:bookmarkStart w:id="128" w:name="_Toc184308063"/>
      <w:bookmarkEnd w:id="128"/>
      <w:bookmarkStart w:id="129" w:name="_Toc184312117"/>
      <w:bookmarkEnd w:id="129"/>
      <w:bookmarkStart w:id="130" w:name="_Toc184314424"/>
      <w:bookmarkEnd w:id="130"/>
      <w:bookmarkStart w:id="131" w:name="_Toc184314455"/>
      <w:bookmarkEnd w:id="131"/>
      <w:bookmarkStart w:id="132" w:name="_Toc184308048"/>
      <w:bookmarkEnd w:id="132"/>
      <w:bookmarkStart w:id="133" w:name="_Toc184313261"/>
      <w:bookmarkEnd w:id="133"/>
      <w:bookmarkStart w:id="134" w:name="_Toc184314436"/>
      <w:bookmarkEnd w:id="134"/>
      <w:bookmarkStart w:id="135" w:name="_Toc184310280"/>
      <w:bookmarkEnd w:id="135"/>
      <w:bookmarkStart w:id="136" w:name="_Toc184313279"/>
      <w:bookmarkEnd w:id="136"/>
      <w:bookmarkStart w:id="137" w:name="_Toc184312136"/>
      <w:bookmarkEnd w:id="137"/>
      <w:bookmarkStart w:id="138" w:name="_Toc184313304"/>
      <w:bookmarkEnd w:id="138"/>
      <w:bookmarkStart w:id="139" w:name="_Toc184310334"/>
      <w:bookmarkEnd w:id="139"/>
      <w:bookmarkStart w:id="140" w:name="_Toc184312067"/>
      <w:bookmarkEnd w:id="140"/>
      <w:bookmarkStart w:id="141" w:name="_Toc184314459"/>
      <w:bookmarkEnd w:id="141"/>
      <w:bookmarkStart w:id="142" w:name="_Toc184314466"/>
      <w:bookmarkEnd w:id="142"/>
      <w:bookmarkStart w:id="143" w:name="_Toc184313283"/>
      <w:bookmarkEnd w:id="143"/>
      <w:bookmarkStart w:id="144" w:name="_Toc184313265"/>
      <w:bookmarkEnd w:id="144"/>
      <w:bookmarkStart w:id="145" w:name="_Toc184313247"/>
      <w:bookmarkEnd w:id="145"/>
      <w:bookmarkStart w:id="146" w:name="_Toc184312104"/>
      <w:bookmarkEnd w:id="146"/>
      <w:bookmarkStart w:id="147" w:name="_Toc184312105"/>
      <w:bookmarkEnd w:id="147"/>
      <w:bookmarkStart w:id="148" w:name="_Toc184314443"/>
      <w:bookmarkEnd w:id="148"/>
      <w:bookmarkStart w:id="149" w:name="_Toc184310302"/>
      <w:bookmarkEnd w:id="149"/>
      <w:bookmarkStart w:id="150" w:name="_Toc184310326"/>
      <w:bookmarkEnd w:id="150"/>
      <w:bookmarkStart w:id="151" w:name="_Toc184313272"/>
      <w:bookmarkEnd w:id="151"/>
      <w:bookmarkStart w:id="152" w:name="_Toc184310314"/>
      <w:bookmarkEnd w:id="152"/>
      <w:bookmarkStart w:id="153" w:name="_Toc184314441"/>
      <w:bookmarkEnd w:id="153"/>
      <w:bookmarkStart w:id="154" w:name="_Toc184314411"/>
      <w:bookmarkEnd w:id="154"/>
      <w:bookmarkStart w:id="155" w:name="_Toc184313295"/>
      <w:bookmarkEnd w:id="155"/>
      <w:bookmarkStart w:id="156" w:name="_Toc184308041"/>
      <w:bookmarkEnd w:id="156"/>
      <w:bookmarkStart w:id="157" w:name="_Toc184314434"/>
      <w:bookmarkEnd w:id="157"/>
      <w:bookmarkStart w:id="158" w:name="_Toc184314461"/>
      <w:bookmarkEnd w:id="158"/>
      <w:bookmarkStart w:id="159" w:name="_Toc184314477"/>
      <w:bookmarkEnd w:id="159"/>
      <w:bookmarkStart w:id="160" w:name="_Toc184308062"/>
      <w:bookmarkEnd w:id="160"/>
      <w:bookmarkStart w:id="161" w:name="_Toc184314422"/>
      <w:bookmarkEnd w:id="161"/>
      <w:bookmarkStart w:id="162" w:name="_Toc184312100"/>
      <w:bookmarkEnd w:id="162"/>
      <w:bookmarkStart w:id="163" w:name="_Toc184308102"/>
      <w:bookmarkEnd w:id="163"/>
      <w:bookmarkStart w:id="164" w:name="_Toc184313298"/>
      <w:bookmarkEnd w:id="164"/>
      <w:bookmarkStart w:id="165" w:name="_Toc184313239"/>
      <w:bookmarkEnd w:id="165"/>
      <w:bookmarkStart w:id="166" w:name="_Toc184308049"/>
      <w:bookmarkEnd w:id="166"/>
      <w:bookmarkStart w:id="167" w:name="_Toc184312098"/>
      <w:bookmarkEnd w:id="167"/>
      <w:bookmarkStart w:id="168" w:name="_Toc184310307"/>
      <w:bookmarkEnd w:id="168"/>
      <w:bookmarkStart w:id="169" w:name="_Toc184314458"/>
      <w:bookmarkEnd w:id="169"/>
      <w:bookmarkStart w:id="170" w:name="_Toc184313255"/>
      <w:bookmarkEnd w:id="170"/>
      <w:bookmarkStart w:id="171" w:name="_Toc184308076"/>
      <w:bookmarkEnd w:id="171"/>
      <w:bookmarkStart w:id="172" w:name="_Toc184310309"/>
      <w:bookmarkEnd w:id="172"/>
      <w:bookmarkStart w:id="173" w:name="_Toc184312113"/>
      <w:bookmarkEnd w:id="173"/>
      <w:bookmarkStart w:id="174" w:name="_Toc184313301"/>
      <w:bookmarkEnd w:id="174"/>
      <w:bookmarkStart w:id="175" w:name="_Toc184312088"/>
      <w:bookmarkEnd w:id="175"/>
      <w:bookmarkStart w:id="176" w:name="_Toc184310342"/>
      <w:bookmarkEnd w:id="176"/>
      <w:bookmarkStart w:id="177" w:name="_Toc184310275"/>
      <w:bookmarkEnd w:id="177"/>
      <w:bookmarkStart w:id="178" w:name="_Toc184314415"/>
      <w:bookmarkEnd w:id="178"/>
      <w:bookmarkStart w:id="179" w:name="_Toc184308074"/>
      <w:bookmarkEnd w:id="179"/>
      <w:bookmarkStart w:id="180" w:name="_Toc184308078"/>
      <w:bookmarkEnd w:id="180"/>
      <w:bookmarkStart w:id="181" w:name="_Toc184314473"/>
      <w:bookmarkEnd w:id="181"/>
      <w:bookmarkStart w:id="182" w:name="_Toc184313241"/>
      <w:bookmarkEnd w:id="182"/>
      <w:bookmarkStart w:id="183" w:name="_Toc184313276"/>
      <w:bookmarkEnd w:id="183"/>
      <w:bookmarkStart w:id="184" w:name="_Toc184310341"/>
      <w:bookmarkEnd w:id="184"/>
      <w:bookmarkStart w:id="185" w:name="_Toc184310318"/>
      <w:bookmarkEnd w:id="185"/>
      <w:bookmarkStart w:id="186" w:name="_Toc184313294"/>
      <w:bookmarkEnd w:id="186"/>
      <w:bookmarkStart w:id="187" w:name="_Toc184314435"/>
      <w:bookmarkEnd w:id="187"/>
      <w:bookmarkStart w:id="188" w:name="_Toc184308037"/>
      <w:bookmarkEnd w:id="188"/>
      <w:bookmarkStart w:id="189" w:name="_Toc184313274"/>
      <w:bookmarkEnd w:id="189"/>
      <w:bookmarkStart w:id="190" w:name="_Toc184312118"/>
      <w:bookmarkEnd w:id="190"/>
      <w:bookmarkStart w:id="191" w:name="_Toc184312139"/>
      <w:bookmarkEnd w:id="191"/>
      <w:bookmarkStart w:id="192" w:name="_Toc184308064"/>
      <w:bookmarkEnd w:id="192"/>
      <w:bookmarkStart w:id="193" w:name="_Toc184310311"/>
      <w:bookmarkEnd w:id="193"/>
      <w:bookmarkStart w:id="194" w:name="_Toc184310333"/>
      <w:bookmarkEnd w:id="194"/>
      <w:bookmarkStart w:id="195" w:name="_Toc184313240"/>
      <w:bookmarkEnd w:id="195"/>
      <w:bookmarkStart w:id="196" w:name="_Toc184314412"/>
      <w:bookmarkEnd w:id="196"/>
      <w:bookmarkStart w:id="197" w:name="_Toc184314456"/>
      <w:bookmarkEnd w:id="197"/>
      <w:bookmarkStart w:id="198" w:name="_Toc184310305"/>
      <w:bookmarkEnd w:id="198"/>
      <w:bookmarkStart w:id="199" w:name="_Toc184308061"/>
      <w:bookmarkEnd w:id="199"/>
      <w:bookmarkStart w:id="200" w:name="_Toc184313287"/>
      <w:bookmarkEnd w:id="200"/>
      <w:bookmarkStart w:id="201" w:name="_Toc184314410"/>
      <w:bookmarkEnd w:id="201"/>
      <w:bookmarkStart w:id="202" w:name="_Toc184312116"/>
      <w:bookmarkEnd w:id="202"/>
      <w:bookmarkStart w:id="203" w:name="_Toc184314440"/>
      <w:bookmarkEnd w:id="203"/>
      <w:bookmarkStart w:id="204" w:name="_Toc184312120"/>
      <w:bookmarkEnd w:id="204"/>
      <w:bookmarkStart w:id="205" w:name="_Toc184310278"/>
      <w:bookmarkEnd w:id="205"/>
      <w:bookmarkStart w:id="206" w:name="_Toc184310286"/>
      <w:bookmarkEnd w:id="206"/>
      <w:bookmarkStart w:id="207" w:name="_Toc184314464"/>
      <w:bookmarkEnd w:id="207"/>
      <w:bookmarkStart w:id="208" w:name="_Toc184310340"/>
      <w:bookmarkEnd w:id="208"/>
      <w:bookmarkStart w:id="209" w:name="_Toc184310291"/>
      <w:bookmarkEnd w:id="209"/>
      <w:bookmarkStart w:id="210" w:name="_Toc184313290"/>
      <w:bookmarkEnd w:id="210"/>
      <w:bookmarkStart w:id="211" w:name="_Toc184310331"/>
      <w:bookmarkEnd w:id="211"/>
      <w:bookmarkStart w:id="212" w:name="_Toc184312130"/>
      <w:bookmarkEnd w:id="212"/>
      <w:bookmarkStart w:id="213" w:name="_Toc184314428"/>
      <w:bookmarkEnd w:id="213"/>
      <w:bookmarkStart w:id="214" w:name="_Toc184313252"/>
      <w:bookmarkEnd w:id="214"/>
      <w:bookmarkStart w:id="215" w:name="_Toc184314480"/>
      <w:bookmarkEnd w:id="215"/>
      <w:bookmarkStart w:id="216" w:name="_Toc184314471"/>
      <w:bookmarkEnd w:id="216"/>
      <w:bookmarkStart w:id="217" w:name="_Toc184310300"/>
      <w:bookmarkEnd w:id="217"/>
      <w:bookmarkStart w:id="218" w:name="_Toc184314438"/>
      <w:bookmarkEnd w:id="218"/>
      <w:bookmarkStart w:id="219" w:name="_Toc184312114"/>
      <w:bookmarkEnd w:id="219"/>
      <w:bookmarkStart w:id="220" w:name="_Toc184314427"/>
      <w:bookmarkEnd w:id="220"/>
      <w:bookmarkStart w:id="221" w:name="_Toc184308098"/>
      <w:bookmarkEnd w:id="221"/>
      <w:bookmarkStart w:id="222" w:name="_Toc184310330"/>
      <w:bookmarkEnd w:id="222"/>
      <w:bookmarkStart w:id="223" w:name="_Toc184308059"/>
      <w:bookmarkEnd w:id="223"/>
      <w:bookmarkStart w:id="224" w:name="_Toc184310283"/>
      <w:bookmarkEnd w:id="224"/>
      <w:bookmarkStart w:id="225" w:name="_Toc184312082"/>
      <w:bookmarkEnd w:id="225"/>
      <w:bookmarkStart w:id="226" w:name="_Toc184313288"/>
      <w:bookmarkEnd w:id="226"/>
      <w:bookmarkStart w:id="227" w:name="_Toc184308042"/>
      <w:bookmarkEnd w:id="227"/>
      <w:bookmarkStart w:id="228" w:name="_Toc184314454"/>
      <w:bookmarkEnd w:id="228"/>
      <w:bookmarkStart w:id="229" w:name="_Toc184310294"/>
      <w:bookmarkEnd w:id="229"/>
      <w:bookmarkStart w:id="230" w:name="_Toc184312070"/>
      <w:bookmarkEnd w:id="230"/>
      <w:bookmarkStart w:id="231" w:name="_Toc184313310"/>
      <w:bookmarkEnd w:id="231"/>
      <w:bookmarkStart w:id="232" w:name="_Toc184313238"/>
      <w:bookmarkEnd w:id="232"/>
      <w:bookmarkStart w:id="233" w:name="_Toc184313260"/>
      <w:bookmarkEnd w:id="233"/>
      <w:bookmarkStart w:id="234" w:name="_Toc184310335"/>
      <w:bookmarkEnd w:id="234"/>
      <w:bookmarkStart w:id="235" w:name="_Toc184310303"/>
      <w:bookmarkEnd w:id="235"/>
      <w:bookmarkStart w:id="236" w:name="_Toc184312075"/>
      <w:bookmarkEnd w:id="236"/>
      <w:bookmarkStart w:id="237" w:name="_Toc184313271"/>
      <w:bookmarkEnd w:id="237"/>
      <w:bookmarkStart w:id="238" w:name="_Toc184313293"/>
      <w:bookmarkEnd w:id="238"/>
      <w:bookmarkStart w:id="239" w:name="_Toc184314457"/>
      <w:bookmarkEnd w:id="239"/>
      <w:bookmarkStart w:id="240" w:name="_Toc184314447"/>
      <w:bookmarkEnd w:id="240"/>
      <w:bookmarkStart w:id="241" w:name="_Toc184308084"/>
      <w:bookmarkEnd w:id="241"/>
      <w:bookmarkStart w:id="242" w:name="_Toc184313307"/>
      <w:bookmarkEnd w:id="242"/>
      <w:bookmarkStart w:id="243" w:name="_Toc184310339"/>
      <w:bookmarkEnd w:id="243"/>
      <w:bookmarkStart w:id="244" w:name="_Toc184314445"/>
      <w:bookmarkEnd w:id="244"/>
      <w:bookmarkStart w:id="245" w:name="_Toc184312106"/>
      <w:bookmarkEnd w:id="245"/>
      <w:bookmarkStart w:id="246" w:name="_Toc184308052"/>
      <w:bookmarkEnd w:id="246"/>
      <w:bookmarkStart w:id="247" w:name="_Toc184310273"/>
      <w:bookmarkEnd w:id="247"/>
      <w:bookmarkStart w:id="248" w:name="_Toc184313299"/>
      <w:bookmarkEnd w:id="248"/>
      <w:bookmarkStart w:id="249" w:name="_Toc184308087"/>
      <w:bookmarkEnd w:id="249"/>
      <w:bookmarkStart w:id="250" w:name="_Toc184310315"/>
      <w:bookmarkEnd w:id="250"/>
      <w:bookmarkStart w:id="251" w:name="_Toc184308090"/>
      <w:bookmarkEnd w:id="251"/>
      <w:bookmarkStart w:id="252" w:name="_Toc184312071"/>
      <w:bookmarkEnd w:id="252"/>
      <w:bookmarkStart w:id="253" w:name="_Toc184312107"/>
      <w:bookmarkEnd w:id="253"/>
      <w:bookmarkStart w:id="254" w:name="_Toc184308067"/>
      <w:bookmarkEnd w:id="254"/>
      <w:bookmarkStart w:id="255" w:name="_Toc184312135"/>
      <w:bookmarkEnd w:id="255"/>
      <w:bookmarkStart w:id="256" w:name="_Toc184312094"/>
      <w:bookmarkEnd w:id="256"/>
      <w:bookmarkStart w:id="257" w:name="_Toc184313289"/>
      <w:bookmarkEnd w:id="257"/>
      <w:bookmarkStart w:id="258" w:name="_Toc184313297"/>
      <w:bookmarkEnd w:id="258"/>
      <w:bookmarkStart w:id="259" w:name="_Toc184314474"/>
      <w:bookmarkEnd w:id="259"/>
      <w:bookmarkStart w:id="260" w:name="_Toc184314481"/>
      <w:bookmarkEnd w:id="260"/>
      <w:bookmarkStart w:id="261" w:name="_Toc184312127"/>
      <w:bookmarkEnd w:id="261"/>
      <w:bookmarkStart w:id="262" w:name="_Toc184308073"/>
      <w:bookmarkEnd w:id="262"/>
      <w:bookmarkStart w:id="263" w:name="_Toc184310323"/>
      <w:bookmarkEnd w:id="263"/>
      <w:bookmarkStart w:id="264" w:name="_Toc184310313"/>
      <w:bookmarkEnd w:id="264"/>
      <w:bookmarkStart w:id="265" w:name="_Toc184313286"/>
      <w:bookmarkEnd w:id="265"/>
      <w:bookmarkStart w:id="266" w:name="_Toc184308057"/>
      <w:bookmarkEnd w:id="266"/>
      <w:bookmarkStart w:id="267" w:name="_Toc184312125"/>
      <w:bookmarkEnd w:id="267"/>
      <w:bookmarkStart w:id="268" w:name="_Toc184310329"/>
      <w:bookmarkEnd w:id="268"/>
      <w:bookmarkStart w:id="269" w:name="_Toc184313242"/>
      <w:bookmarkEnd w:id="269"/>
      <w:bookmarkStart w:id="270" w:name="_Toc184312108"/>
      <w:bookmarkEnd w:id="270"/>
      <w:bookmarkStart w:id="271" w:name="_Toc184313308"/>
      <w:bookmarkEnd w:id="271"/>
      <w:bookmarkStart w:id="272" w:name="_Toc184310297"/>
      <w:bookmarkEnd w:id="272"/>
      <w:bookmarkStart w:id="273" w:name="_Toc184308072"/>
      <w:bookmarkEnd w:id="273"/>
      <w:bookmarkStart w:id="274" w:name="_Toc184313291"/>
      <w:bookmarkEnd w:id="274"/>
      <w:bookmarkStart w:id="275" w:name="_Toc184308058"/>
      <w:bookmarkEnd w:id="275"/>
      <w:bookmarkStart w:id="276" w:name="_Toc184308105"/>
      <w:bookmarkEnd w:id="276"/>
      <w:bookmarkStart w:id="277" w:name="_Toc184308107"/>
      <w:bookmarkEnd w:id="277"/>
      <w:bookmarkStart w:id="278" w:name="_Toc184312119"/>
      <w:bookmarkEnd w:id="278"/>
      <w:bookmarkStart w:id="279" w:name="_Toc184313254"/>
      <w:bookmarkEnd w:id="279"/>
      <w:bookmarkStart w:id="280" w:name="_Toc184310327"/>
      <w:bookmarkEnd w:id="280"/>
      <w:bookmarkStart w:id="281" w:name="_Toc184313264"/>
      <w:bookmarkEnd w:id="281"/>
      <w:bookmarkStart w:id="282" w:name="_Toc184313245"/>
      <w:bookmarkEnd w:id="282"/>
      <w:bookmarkStart w:id="283" w:name="_Toc184308103"/>
      <w:bookmarkEnd w:id="283"/>
      <w:bookmarkStart w:id="284" w:name="_Toc184313266"/>
      <w:bookmarkEnd w:id="284"/>
      <w:bookmarkStart w:id="285" w:name="_Toc184310295"/>
      <w:bookmarkEnd w:id="285"/>
      <w:bookmarkStart w:id="286" w:name="_Toc184310279"/>
      <w:bookmarkEnd w:id="286"/>
      <w:bookmarkStart w:id="287" w:name="_Toc184310319"/>
      <w:bookmarkEnd w:id="287"/>
      <w:bookmarkStart w:id="288" w:name="_Toc184308036"/>
      <w:bookmarkEnd w:id="288"/>
      <w:bookmarkStart w:id="289" w:name="_Toc184310292"/>
      <w:bookmarkEnd w:id="289"/>
      <w:bookmarkStart w:id="290" w:name="_Toc184314462"/>
      <w:bookmarkEnd w:id="290"/>
      <w:bookmarkStart w:id="291" w:name="_Toc184312129"/>
      <w:bookmarkEnd w:id="291"/>
      <w:bookmarkStart w:id="292" w:name="_Toc184314472"/>
      <w:bookmarkEnd w:id="292"/>
      <w:bookmarkStart w:id="293" w:name="_Toc184312133"/>
      <w:bookmarkEnd w:id="293"/>
      <w:bookmarkStart w:id="294" w:name="_Toc184308094"/>
      <w:bookmarkEnd w:id="294"/>
      <w:bookmarkStart w:id="295" w:name="_Toc184310344"/>
      <w:bookmarkEnd w:id="295"/>
      <w:bookmarkStart w:id="296" w:name="_Toc184313263"/>
      <w:bookmarkEnd w:id="296"/>
      <w:bookmarkStart w:id="297" w:name="_Toc184312102"/>
      <w:bookmarkEnd w:id="297"/>
      <w:bookmarkStart w:id="298" w:name="_Toc184314468"/>
      <w:bookmarkEnd w:id="298"/>
      <w:bookmarkStart w:id="299" w:name="_Toc184312096"/>
      <w:bookmarkEnd w:id="299"/>
      <w:bookmarkStart w:id="300" w:name="_Toc184312081"/>
      <w:bookmarkEnd w:id="300"/>
      <w:bookmarkStart w:id="301" w:name="_Toc184310296"/>
      <w:bookmarkEnd w:id="301"/>
      <w:bookmarkStart w:id="302" w:name="_Toc184314419"/>
      <w:bookmarkEnd w:id="302"/>
      <w:bookmarkStart w:id="303" w:name="_Toc184308096"/>
      <w:bookmarkEnd w:id="303"/>
      <w:bookmarkStart w:id="304" w:name="_Toc184314482"/>
      <w:bookmarkEnd w:id="304"/>
      <w:bookmarkStart w:id="305" w:name="_Toc184314463"/>
      <w:bookmarkEnd w:id="305"/>
      <w:bookmarkStart w:id="306" w:name="_Toc184310298"/>
      <w:bookmarkEnd w:id="306"/>
      <w:bookmarkStart w:id="307" w:name="_Toc184313268"/>
      <w:bookmarkEnd w:id="307"/>
      <w:bookmarkStart w:id="308" w:name="_Toc184314431"/>
      <w:bookmarkEnd w:id="308"/>
      <w:bookmarkStart w:id="309" w:name="_Toc184314467"/>
      <w:bookmarkEnd w:id="309"/>
      <w:bookmarkStart w:id="310" w:name="_Toc184308046"/>
      <w:bookmarkEnd w:id="310"/>
      <w:bookmarkStart w:id="311" w:name="_Toc184310277"/>
      <w:bookmarkEnd w:id="311"/>
      <w:bookmarkStart w:id="312" w:name="_Toc184312099"/>
      <w:bookmarkEnd w:id="312"/>
      <w:bookmarkStart w:id="313" w:name="_Toc184314465"/>
      <w:bookmarkEnd w:id="313"/>
      <w:bookmarkStart w:id="314" w:name="_Toc184313300"/>
      <w:bookmarkEnd w:id="314"/>
      <w:bookmarkStart w:id="315" w:name="_Toc184314425"/>
      <w:bookmarkEnd w:id="315"/>
      <w:bookmarkStart w:id="316" w:name="_Toc184310304"/>
      <w:bookmarkEnd w:id="316"/>
      <w:bookmarkStart w:id="317" w:name="_Toc184312073"/>
      <w:bookmarkEnd w:id="317"/>
      <w:bookmarkStart w:id="318" w:name="_Toc184308043"/>
      <w:bookmarkEnd w:id="318"/>
      <w:bookmarkStart w:id="319" w:name="_Toc184308083"/>
      <w:bookmarkEnd w:id="319"/>
      <w:bookmarkStart w:id="320" w:name="_Toc184308091"/>
      <w:bookmarkEnd w:id="320"/>
      <w:bookmarkStart w:id="321" w:name="_Toc184314460"/>
      <w:bookmarkEnd w:id="321"/>
      <w:bookmarkStart w:id="322" w:name="_Toc184312072"/>
      <w:bookmarkEnd w:id="322"/>
      <w:bookmarkStart w:id="323" w:name="_Toc184308069"/>
      <w:bookmarkEnd w:id="323"/>
      <w:bookmarkStart w:id="324" w:name="_Toc184312124"/>
      <w:bookmarkEnd w:id="324"/>
      <w:bookmarkStart w:id="325" w:name="_Toc184312123"/>
      <w:bookmarkEnd w:id="325"/>
      <w:bookmarkStart w:id="326" w:name="_Toc184313257"/>
      <w:bookmarkEnd w:id="326"/>
      <w:bookmarkStart w:id="327" w:name="_Toc184308071"/>
      <w:bookmarkEnd w:id="327"/>
      <w:bookmarkStart w:id="328" w:name="_Toc184312137"/>
      <w:bookmarkEnd w:id="328"/>
      <w:bookmarkStart w:id="329" w:name="_Toc184314421"/>
      <w:bookmarkEnd w:id="329"/>
      <w:bookmarkStart w:id="330" w:name="_Toc184314416"/>
      <w:bookmarkEnd w:id="330"/>
      <w:bookmarkStart w:id="331" w:name="_Toc184310320"/>
      <w:bookmarkEnd w:id="331"/>
      <w:bookmarkStart w:id="332" w:name="_Toc184313280"/>
      <w:bookmarkEnd w:id="332"/>
      <w:bookmarkStart w:id="333" w:name="_Toc184308055"/>
      <w:bookmarkEnd w:id="333"/>
      <w:bookmarkStart w:id="334" w:name="_Toc184312080"/>
      <w:bookmarkEnd w:id="334"/>
      <w:bookmarkStart w:id="335" w:name="_Toc184312101"/>
      <w:bookmarkEnd w:id="335"/>
      <w:bookmarkStart w:id="336" w:name="_Toc184313248"/>
      <w:bookmarkEnd w:id="336"/>
      <w:bookmarkStart w:id="337" w:name="_Toc184312076"/>
      <w:bookmarkEnd w:id="337"/>
      <w:bookmarkStart w:id="338" w:name="_Toc184308080"/>
      <w:bookmarkEnd w:id="338"/>
      <w:bookmarkStart w:id="339" w:name="_Toc184308089"/>
      <w:bookmarkEnd w:id="339"/>
      <w:bookmarkStart w:id="340" w:name="_Toc184312097"/>
      <w:bookmarkEnd w:id="340"/>
      <w:bookmarkStart w:id="341" w:name="_Toc184313275"/>
      <w:bookmarkEnd w:id="341"/>
      <w:bookmarkStart w:id="342" w:name="_Toc184313244"/>
      <w:bookmarkEnd w:id="342"/>
      <w:bookmarkStart w:id="343" w:name="_Toc184308082"/>
      <w:bookmarkEnd w:id="343"/>
      <w:bookmarkStart w:id="344" w:name="_Toc184308108"/>
      <w:bookmarkEnd w:id="344"/>
      <w:bookmarkStart w:id="345" w:name="_Toc184308075"/>
      <w:bookmarkEnd w:id="345"/>
      <w:bookmarkStart w:id="346" w:name="_Toc184313282"/>
      <w:bookmarkEnd w:id="346"/>
      <w:bookmarkStart w:id="347" w:name="_Toc184314478"/>
      <w:bookmarkEnd w:id="347"/>
      <w:bookmarkStart w:id="348" w:name="_Toc184313256"/>
      <w:bookmarkEnd w:id="348"/>
      <w:bookmarkStart w:id="349" w:name="_Toc184314430"/>
      <w:bookmarkEnd w:id="349"/>
      <w:bookmarkStart w:id="350" w:name="_Toc184310306"/>
      <w:bookmarkEnd w:id="350"/>
      <w:bookmarkStart w:id="351" w:name="_Toc184313270"/>
      <w:bookmarkEnd w:id="351"/>
      <w:bookmarkStart w:id="352" w:name="_Toc184314450"/>
      <w:bookmarkEnd w:id="352"/>
      <w:bookmarkStart w:id="353" w:name="_Toc184308040"/>
      <w:bookmarkEnd w:id="353"/>
      <w:bookmarkStart w:id="354" w:name="_Toc184313262"/>
      <w:bookmarkEnd w:id="354"/>
      <w:bookmarkStart w:id="355" w:name="_Toc184308047"/>
      <w:bookmarkEnd w:id="355"/>
      <w:bookmarkStart w:id="356" w:name="_Toc184310317"/>
      <w:bookmarkEnd w:id="356"/>
      <w:bookmarkStart w:id="357" w:name="_Toc184310274"/>
      <w:bookmarkEnd w:id="357"/>
      <w:bookmarkStart w:id="358" w:name="_Toc184313273"/>
      <w:bookmarkEnd w:id="358"/>
      <w:bookmarkStart w:id="359" w:name="_Toc184308054"/>
      <w:bookmarkEnd w:id="359"/>
      <w:bookmarkStart w:id="360" w:name="_Toc184314475"/>
      <w:bookmarkEnd w:id="360"/>
      <w:bookmarkStart w:id="361" w:name="_Toc184312079"/>
      <w:bookmarkEnd w:id="361"/>
      <w:bookmarkStart w:id="362" w:name="_Toc184314444"/>
      <w:bookmarkEnd w:id="362"/>
      <w:bookmarkStart w:id="363" w:name="_Toc184312078"/>
      <w:bookmarkEnd w:id="363"/>
      <w:bookmarkStart w:id="364" w:name="_Toc184314453"/>
      <w:bookmarkEnd w:id="364"/>
      <w:bookmarkStart w:id="365" w:name="_Toc184312126"/>
      <w:bookmarkEnd w:id="365"/>
      <w:bookmarkStart w:id="366" w:name="_Toc184310336"/>
      <w:bookmarkEnd w:id="366"/>
      <w:bookmarkStart w:id="367" w:name="_Toc184313246"/>
      <w:bookmarkEnd w:id="367"/>
      <w:bookmarkStart w:id="368" w:name="_Toc184308097"/>
      <w:bookmarkEnd w:id="368"/>
      <w:bookmarkStart w:id="369" w:name="_Toc184312089"/>
      <w:bookmarkEnd w:id="369"/>
      <w:bookmarkStart w:id="370" w:name="_Toc184310293"/>
      <w:bookmarkEnd w:id="370"/>
      <w:bookmarkStart w:id="371" w:name="_Toc184313303"/>
      <w:bookmarkEnd w:id="371"/>
      <w:bookmarkStart w:id="372" w:name="_Toc184313259"/>
      <w:bookmarkEnd w:id="372"/>
      <w:bookmarkStart w:id="373" w:name="_Toc184314432"/>
      <w:bookmarkEnd w:id="373"/>
      <w:bookmarkStart w:id="374" w:name="_Toc184314452"/>
      <w:bookmarkEnd w:id="374"/>
      <w:bookmarkStart w:id="375" w:name="_Toc184314470"/>
      <w:bookmarkEnd w:id="375"/>
      <w:bookmarkStart w:id="376" w:name="_Toc184310289"/>
      <w:bookmarkEnd w:id="376"/>
      <w:bookmarkStart w:id="377" w:name="_Toc184310281"/>
      <w:bookmarkEnd w:id="377"/>
      <w:bookmarkStart w:id="378" w:name="_Toc184312086"/>
      <w:bookmarkEnd w:id="378"/>
      <w:bookmarkStart w:id="379" w:name="_Toc184313258"/>
      <w:bookmarkEnd w:id="379"/>
      <w:bookmarkStart w:id="380" w:name="_Toc184308100"/>
      <w:bookmarkEnd w:id="380"/>
      <w:bookmarkStart w:id="381" w:name="_Toc184313249"/>
      <w:bookmarkEnd w:id="381"/>
      <w:bookmarkStart w:id="382" w:name="_Toc184312095"/>
      <w:bookmarkEnd w:id="382"/>
      <w:bookmarkStart w:id="383" w:name="_Toc184308104"/>
      <w:bookmarkEnd w:id="383"/>
      <w:bookmarkStart w:id="384" w:name="_Toc184308045"/>
      <w:bookmarkEnd w:id="384"/>
      <w:bookmarkStart w:id="385" w:name="_Toc184308053"/>
      <w:bookmarkEnd w:id="385"/>
      <w:bookmarkStart w:id="386" w:name="_Toc184312112"/>
      <w:bookmarkEnd w:id="386"/>
      <w:bookmarkStart w:id="387" w:name="_Toc184308095"/>
      <w:bookmarkEnd w:id="387"/>
      <w:bookmarkStart w:id="388" w:name="_Toc184312084"/>
      <w:bookmarkEnd w:id="388"/>
      <w:bookmarkStart w:id="389" w:name="_Toc184314429"/>
      <w:bookmarkEnd w:id="389"/>
      <w:bookmarkStart w:id="390" w:name="_Toc184310312"/>
      <w:bookmarkEnd w:id="390"/>
      <w:bookmarkStart w:id="391" w:name="_Toc184314426"/>
      <w:bookmarkEnd w:id="391"/>
      <w:bookmarkStart w:id="392" w:name="_Toc184308051"/>
      <w:bookmarkEnd w:id="392"/>
      <w:bookmarkStart w:id="393" w:name="_Toc184313281"/>
      <w:bookmarkEnd w:id="393"/>
      <w:bookmarkStart w:id="394" w:name="_Toc184313302"/>
      <w:bookmarkEnd w:id="394"/>
      <w:bookmarkStart w:id="395" w:name="_Toc184310322"/>
      <w:bookmarkEnd w:id="395"/>
      <w:bookmarkStart w:id="396" w:name="_Toc184308081"/>
      <w:bookmarkEnd w:id="396"/>
      <w:bookmarkStart w:id="397" w:name="_Toc184313243"/>
      <w:bookmarkEnd w:id="397"/>
      <w:bookmarkStart w:id="398" w:name="_Toc184312138"/>
      <w:bookmarkEnd w:id="398"/>
      <w:bookmarkStart w:id="399" w:name="_Toc184312103"/>
      <w:bookmarkEnd w:id="399"/>
      <w:bookmarkStart w:id="400" w:name="_Toc184314479"/>
      <w:bookmarkEnd w:id="400"/>
      <w:bookmarkStart w:id="401" w:name="_Toc184310282"/>
      <w:bookmarkEnd w:id="401"/>
      <w:bookmarkStart w:id="402" w:name="_Toc184308070"/>
      <w:bookmarkEnd w:id="402"/>
      <w:bookmarkStart w:id="403" w:name="_Toc184313309"/>
      <w:bookmarkEnd w:id="403"/>
      <w:bookmarkStart w:id="404" w:name="_Toc184314448"/>
      <w:bookmarkEnd w:id="404"/>
      <w:bookmarkStart w:id="405" w:name="_Toc184314469"/>
      <w:bookmarkEnd w:id="405"/>
      <w:bookmarkStart w:id="406" w:name="_Toc184310272"/>
      <w:bookmarkEnd w:id="406"/>
      <w:bookmarkStart w:id="407" w:name="_Toc184312083"/>
      <w:bookmarkEnd w:id="407"/>
      <w:bookmarkStart w:id="408" w:name="_Toc184312115"/>
      <w:bookmarkEnd w:id="408"/>
      <w:bookmarkStart w:id="409" w:name="_Toc184313250"/>
      <w:bookmarkEnd w:id="409"/>
      <w:bookmarkStart w:id="410" w:name="_Toc184310287"/>
      <w:bookmarkEnd w:id="410"/>
      <w:bookmarkStart w:id="411" w:name="_Toc184308099"/>
      <w:bookmarkEnd w:id="411"/>
      <w:bookmarkStart w:id="412" w:name="_Toc184314446"/>
      <w:bookmarkEnd w:id="412"/>
      <w:bookmarkStart w:id="413" w:name="_Toc184313305"/>
      <w:bookmarkEnd w:id="413"/>
      <w:bookmarkStart w:id="414" w:name="_Toc184314439"/>
      <w:bookmarkEnd w:id="414"/>
      <w:bookmarkStart w:id="415" w:name="_Toc184308085"/>
      <w:bookmarkEnd w:id="415"/>
      <w:bookmarkStart w:id="416" w:name="_Toc184310343"/>
      <w:bookmarkEnd w:id="416"/>
      <w:bookmarkStart w:id="417" w:name="_Toc184313292"/>
      <w:bookmarkEnd w:id="417"/>
      <w:bookmarkStart w:id="418" w:name="_Toc184308038"/>
      <w:bookmarkEnd w:id="418"/>
      <w:bookmarkStart w:id="419" w:name="_Toc184314423"/>
      <w:bookmarkEnd w:id="419"/>
      <w:bookmarkStart w:id="420" w:name="_Toc184314420"/>
      <w:bookmarkEnd w:id="420"/>
      <w:bookmarkStart w:id="421" w:name="_Toc184312128"/>
      <w:bookmarkEnd w:id="421"/>
      <w:bookmarkStart w:id="422" w:name="_Toc184313267"/>
      <w:bookmarkEnd w:id="422"/>
      <w:bookmarkStart w:id="423" w:name="_Toc184310290"/>
      <w:bookmarkEnd w:id="423"/>
      <w:bookmarkStart w:id="424" w:name="_Toc184310288"/>
      <w:bookmarkEnd w:id="424"/>
      <w:bookmarkStart w:id="425" w:name="_Toc184310284"/>
      <w:bookmarkEnd w:id="425"/>
      <w:bookmarkStart w:id="426" w:name="_Toc184310285"/>
      <w:bookmarkEnd w:id="426"/>
      <w:bookmarkStart w:id="427" w:name="_Toc184312091"/>
      <w:bookmarkEnd w:id="427"/>
      <w:bookmarkStart w:id="428" w:name="_Toc184308039"/>
      <w:bookmarkEnd w:id="428"/>
      <w:bookmarkStart w:id="429" w:name="_Toc184310299"/>
      <w:bookmarkEnd w:id="429"/>
      <w:bookmarkStart w:id="430" w:name="_Toc184314451"/>
      <w:bookmarkEnd w:id="430"/>
      <w:bookmarkStart w:id="431" w:name="_Toc184308086"/>
      <w:bookmarkEnd w:id="431"/>
      <w:bookmarkStart w:id="432" w:name="_Toc184310310"/>
      <w:bookmarkEnd w:id="432"/>
      <w:bookmarkStart w:id="433" w:name="_Toc184308106"/>
      <w:bookmarkEnd w:id="433"/>
      <w:r>
        <w:rPr>
          <w:rFonts w:hint="eastAsia" w:ascii="宋体" w:hAnsi="宋体" w:cs="宋体"/>
          <w:b/>
          <w:sz w:val="36"/>
          <w:szCs w:val="36"/>
          <w:highlight w:val="none"/>
        </w:rPr>
        <w:t>评标办法</w:t>
      </w:r>
      <w:bookmarkEnd w:id="67"/>
      <w:bookmarkEnd w:id="68"/>
    </w:p>
    <w:p w14:paraId="496957D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评标办法前附表（适用于标项一～标项六、标项八）</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6871"/>
        <w:gridCol w:w="1188"/>
      </w:tblGrid>
      <w:tr w14:paraId="77B13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64" w:type="dxa"/>
            <w:gridSpan w:val="2"/>
            <w:tcBorders>
              <w:tl2br w:val="single" w:color="auto" w:sz="6" w:space="0"/>
            </w:tcBorders>
            <w:noWrap/>
          </w:tcPr>
          <w:p w14:paraId="6C707C3C">
            <w:pPr>
              <w:spacing w:line="300" w:lineRule="exact"/>
              <w:jc w:val="right"/>
              <w:rPr>
                <w:rFonts w:ascii="宋体" w:hAnsi="宋体" w:cs="宋体"/>
                <w:sz w:val="24"/>
                <w:highlight w:val="none"/>
              </w:rPr>
            </w:pPr>
            <w:r>
              <w:rPr>
                <w:rFonts w:hint="eastAsia" w:ascii="宋体" w:hAnsi="宋体" w:cs="宋体"/>
                <w:sz w:val="24"/>
                <w:highlight w:val="none"/>
              </w:rPr>
              <w:t>备注</w:t>
            </w:r>
          </w:p>
          <w:p w14:paraId="78EB7839">
            <w:pPr>
              <w:spacing w:line="300" w:lineRule="exact"/>
              <w:rPr>
                <w:rFonts w:ascii="宋体" w:hAnsi="宋体" w:cs="宋体"/>
                <w:sz w:val="24"/>
                <w:highlight w:val="none"/>
              </w:rPr>
            </w:pPr>
            <w:r>
              <w:rPr>
                <w:rFonts w:hint="eastAsia" w:ascii="宋体" w:hAnsi="宋体" w:cs="宋体"/>
                <w:sz w:val="24"/>
                <w:highlight w:val="none"/>
              </w:rPr>
              <w:t>评分项及分值</w:t>
            </w:r>
          </w:p>
        </w:tc>
        <w:tc>
          <w:tcPr>
            <w:tcW w:w="1188" w:type="dxa"/>
            <w:noWrap/>
            <w:vAlign w:val="center"/>
          </w:tcPr>
          <w:p w14:paraId="1E86BCB7">
            <w:pPr>
              <w:spacing w:line="300" w:lineRule="exact"/>
              <w:jc w:val="center"/>
              <w:rPr>
                <w:rFonts w:ascii="宋体" w:hAnsi="宋体" w:cs="宋体"/>
                <w:sz w:val="24"/>
                <w:highlight w:val="none"/>
              </w:rPr>
            </w:pPr>
            <w:r>
              <w:rPr>
                <w:rFonts w:hint="eastAsia" w:ascii="宋体" w:hAnsi="宋体" w:cs="宋体"/>
                <w:sz w:val="24"/>
                <w:highlight w:val="none"/>
              </w:rPr>
              <w:t>备注</w:t>
            </w:r>
          </w:p>
        </w:tc>
      </w:tr>
      <w:tr w14:paraId="00802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restart"/>
            <w:noWrap/>
            <w:vAlign w:val="center"/>
          </w:tcPr>
          <w:p w14:paraId="622345B3">
            <w:pPr>
              <w:spacing w:line="300" w:lineRule="exact"/>
              <w:jc w:val="center"/>
              <w:rPr>
                <w:rFonts w:ascii="宋体" w:hAnsi="宋体" w:cs="宋体"/>
                <w:sz w:val="24"/>
                <w:highlight w:val="none"/>
              </w:rPr>
            </w:pPr>
            <w:r>
              <w:rPr>
                <w:rFonts w:hint="eastAsia" w:ascii="宋体" w:hAnsi="宋体" w:cs="宋体"/>
                <w:sz w:val="24"/>
                <w:highlight w:val="none"/>
              </w:rPr>
              <w:t>技术</w:t>
            </w:r>
          </w:p>
          <w:p w14:paraId="4E5FE49E">
            <w:pPr>
              <w:spacing w:line="300" w:lineRule="exact"/>
              <w:jc w:val="center"/>
              <w:rPr>
                <w:rFonts w:ascii="宋体" w:hAnsi="宋体" w:cs="宋体"/>
                <w:sz w:val="24"/>
                <w:highlight w:val="none"/>
              </w:rPr>
            </w:pPr>
            <w:r>
              <w:rPr>
                <w:rFonts w:hint="eastAsia" w:ascii="宋体" w:hAnsi="宋体" w:cs="宋体"/>
                <w:sz w:val="24"/>
                <w:highlight w:val="none"/>
              </w:rPr>
              <w:t>评议</w:t>
            </w:r>
          </w:p>
          <w:p w14:paraId="58FEE2F3">
            <w:pPr>
              <w:spacing w:line="300" w:lineRule="exact"/>
              <w:jc w:val="center"/>
              <w:rPr>
                <w:rFonts w:ascii="宋体" w:hAnsi="宋体" w:cs="宋体"/>
                <w:sz w:val="24"/>
                <w:highlight w:val="none"/>
              </w:rPr>
            </w:pPr>
            <w:r>
              <w:rPr>
                <w:rFonts w:hint="eastAsia" w:ascii="宋体" w:hAnsi="宋体" w:cs="宋体"/>
                <w:sz w:val="24"/>
                <w:highlight w:val="none"/>
              </w:rPr>
              <w:t>66分</w:t>
            </w:r>
          </w:p>
        </w:tc>
        <w:tc>
          <w:tcPr>
            <w:tcW w:w="6871" w:type="dxa"/>
            <w:noWrap/>
            <w:vAlign w:val="center"/>
          </w:tcPr>
          <w:p w14:paraId="499CE82B">
            <w:pPr>
              <w:adjustRightInd/>
              <w:spacing w:line="300" w:lineRule="exact"/>
              <w:rPr>
                <w:rFonts w:ascii="宋体" w:hAnsi="宋体" w:cs="宋体"/>
                <w:sz w:val="24"/>
                <w:highlight w:val="none"/>
              </w:rPr>
            </w:pPr>
            <w:r>
              <w:rPr>
                <w:rFonts w:hint="eastAsia" w:ascii="宋体" w:hAnsi="宋体" w:cs="宋体"/>
                <w:b/>
                <w:bCs/>
                <w:sz w:val="24"/>
                <w:highlight w:val="none"/>
              </w:rPr>
              <w:t>1、技术需求响应情况（36分）：</w:t>
            </w:r>
            <w:r>
              <w:rPr>
                <w:rFonts w:hint="eastAsia" w:ascii="宋体" w:hAnsi="宋体" w:cs="宋体"/>
                <w:sz w:val="24"/>
                <w:highlight w:val="none"/>
              </w:rPr>
              <w:t>技术需求响应全部满足招标文件</w:t>
            </w:r>
            <w:r>
              <w:rPr>
                <w:rFonts w:hint="eastAsia" w:ascii="宋体" w:hAnsi="宋体" w:cs="宋体"/>
                <w:b/>
                <w:bCs/>
                <w:sz w:val="24"/>
                <w:highlight w:val="none"/>
              </w:rPr>
              <w:t>第三部分采购需求一、技术及服务要求（一）技术要求</w:t>
            </w:r>
            <w:r>
              <w:rPr>
                <w:rFonts w:hint="eastAsia" w:ascii="宋体" w:hAnsi="宋体" w:cs="宋体"/>
                <w:sz w:val="24"/>
                <w:highlight w:val="none"/>
              </w:rPr>
              <w:t>的得36分。</w:t>
            </w:r>
          </w:p>
          <w:p w14:paraId="7F8BA97A">
            <w:pPr>
              <w:adjustRightInd/>
              <w:spacing w:line="300" w:lineRule="exact"/>
              <w:rPr>
                <w:rFonts w:ascii="宋体" w:hAnsi="宋体" w:cs="宋体"/>
                <w:sz w:val="24"/>
                <w:highlight w:val="none"/>
              </w:rPr>
            </w:pPr>
            <w:r>
              <w:rPr>
                <w:rFonts w:hint="eastAsia" w:ascii="宋体" w:hAnsi="宋体" w:cs="宋体"/>
                <w:sz w:val="24"/>
                <w:highlight w:val="none"/>
              </w:rPr>
              <w:t>每负偏离一条未标注“▲和</w:t>
            </w:r>
            <w:r>
              <w:rPr>
                <w:rFonts w:hint="eastAsia" w:ascii="宋体" w:hAnsi="宋体" w:cs="宋体"/>
                <w:kern w:val="0"/>
                <w:sz w:val="24"/>
                <w:highlight w:val="none"/>
                <w:lang w:val="zh-CN"/>
              </w:rPr>
              <w:t>★</w:t>
            </w:r>
            <w:r>
              <w:rPr>
                <w:rFonts w:hint="eastAsia" w:ascii="宋体" w:hAnsi="宋体" w:cs="宋体"/>
                <w:sz w:val="24"/>
                <w:highlight w:val="none"/>
              </w:rPr>
              <w:t>”条款的扣2分；每负偏离一条标注“▲”条款的扣3分；当扣减至0分（或以下）时，该投标将被拒绝，其投标文件作无效标处理。</w:t>
            </w:r>
          </w:p>
          <w:p w14:paraId="58672338">
            <w:pPr>
              <w:adjustRightInd/>
              <w:spacing w:line="300" w:lineRule="exact"/>
              <w:rPr>
                <w:rFonts w:ascii="宋体" w:hAnsi="宋体" w:cs="宋体"/>
                <w:sz w:val="24"/>
                <w:highlight w:val="none"/>
              </w:rPr>
            </w:pPr>
            <w:r>
              <w:rPr>
                <w:rFonts w:hint="eastAsia" w:ascii="宋体" w:hAnsi="宋体" w:cs="宋体"/>
                <w:sz w:val="24"/>
                <w:highlight w:val="none"/>
              </w:rPr>
              <w:t>任何一条负偏离标注“</w:t>
            </w:r>
            <w:r>
              <w:rPr>
                <w:rFonts w:hint="eastAsia" w:ascii="宋体" w:hAnsi="宋体" w:cs="宋体"/>
                <w:kern w:val="0"/>
                <w:sz w:val="24"/>
                <w:highlight w:val="none"/>
                <w:lang w:val="zh-CN"/>
              </w:rPr>
              <w:t>★</w:t>
            </w:r>
            <w:r>
              <w:rPr>
                <w:rFonts w:hint="eastAsia" w:ascii="宋体" w:hAnsi="宋体" w:cs="宋体"/>
                <w:sz w:val="24"/>
                <w:highlight w:val="none"/>
              </w:rPr>
              <w:t>”条款的作无效标处理。</w:t>
            </w:r>
          </w:p>
        </w:tc>
        <w:tc>
          <w:tcPr>
            <w:tcW w:w="1188" w:type="dxa"/>
            <w:noWrap/>
            <w:vAlign w:val="center"/>
          </w:tcPr>
          <w:p w14:paraId="018E141C">
            <w:pPr>
              <w:spacing w:line="300" w:lineRule="exact"/>
              <w:jc w:val="center"/>
              <w:rPr>
                <w:rFonts w:ascii="宋体" w:hAnsi="宋体" w:cs="宋体"/>
                <w:sz w:val="24"/>
                <w:highlight w:val="none"/>
              </w:rPr>
            </w:pPr>
            <w:r>
              <w:rPr>
                <w:rFonts w:hint="eastAsia" w:ascii="宋体" w:hAnsi="宋体" w:cs="宋体"/>
                <w:bCs/>
                <w:sz w:val="24"/>
                <w:highlight w:val="none"/>
              </w:rPr>
              <w:t>客观评审</w:t>
            </w:r>
          </w:p>
        </w:tc>
      </w:tr>
      <w:tr w14:paraId="6DC6A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2CE72674">
            <w:pPr>
              <w:spacing w:line="300" w:lineRule="exact"/>
              <w:jc w:val="center"/>
              <w:rPr>
                <w:rFonts w:ascii="宋体" w:hAnsi="宋体" w:cs="宋体"/>
                <w:sz w:val="24"/>
                <w:highlight w:val="none"/>
              </w:rPr>
            </w:pPr>
          </w:p>
        </w:tc>
        <w:tc>
          <w:tcPr>
            <w:tcW w:w="6871" w:type="dxa"/>
            <w:noWrap/>
            <w:vAlign w:val="center"/>
          </w:tcPr>
          <w:p w14:paraId="00165F08">
            <w:pPr>
              <w:adjustRightInd/>
              <w:spacing w:line="300" w:lineRule="exact"/>
              <w:rPr>
                <w:rFonts w:ascii="宋体" w:hAnsi="宋体" w:cs="宋体"/>
                <w:b/>
                <w:kern w:val="0"/>
                <w:sz w:val="24"/>
                <w:highlight w:val="none"/>
              </w:rPr>
            </w:pPr>
            <w:r>
              <w:rPr>
                <w:rFonts w:hint="eastAsia" w:ascii="宋体" w:hAnsi="宋体" w:cs="宋体"/>
                <w:b/>
                <w:bCs/>
                <w:sz w:val="24"/>
                <w:highlight w:val="none"/>
              </w:rPr>
              <w:t>2、</w:t>
            </w:r>
            <w:r>
              <w:rPr>
                <w:rFonts w:hint="eastAsia" w:ascii="宋体" w:hAnsi="宋体" w:cs="宋体"/>
                <w:b/>
                <w:kern w:val="0"/>
                <w:sz w:val="24"/>
                <w:highlight w:val="none"/>
              </w:rPr>
              <w:t>供货方案（5分）：</w:t>
            </w:r>
          </w:p>
          <w:p w14:paraId="2920BA67">
            <w:pPr>
              <w:adjustRightInd/>
              <w:spacing w:line="300" w:lineRule="exact"/>
              <w:rPr>
                <w:rFonts w:ascii="宋体" w:hAnsi="宋体" w:cs="宋体"/>
                <w:b/>
                <w:kern w:val="0"/>
                <w:sz w:val="24"/>
                <w:highlight w:val="none"/>
              </w:rPr>
            </w:pPr>
            <w:r>
              <w:rPr>
                <w:rFonts w:hint="eastAsia" w:ascii="宋体" w:hAnsi="宋体" w:cs="宋体"/>
                <w:bCs/>
                <w:kern w:val="0"/>
                <w:sz w:val="24"/>
                <w:highlight w:val="none"/>
              </w:rPr>
              <w:t>由评标委员会根据供应商提供的供货方案进行评议，供货方案需包含但不限于以下要点：</w:t>
            </w:r>
            <w:r>
              <w:rPr>
                <w:rFonts w:hint="eastAsia" w:ascii="宋体" w:hAnsi="宋体" w:cs="宋体"/>
                <w:b/>
                <w:kern w:val="0"/>
                <w:sz w:val="24"/>
                <w:highlight w:val="none"/>
              </w:rPr>
              <w:t>①供货期限；②交货方式；③供货保障流程；④供货流程要点；⑤供货实施步骤。</w:t>
            </w:r>
          </w:p>
          <w:p w14:paraId="7F8123AC">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供货期完全满足招标文件要求，交货方式切合实际，供货流程合理且供货流程要点明确，供货实施步骤清晰，能提供比较有针对性的服务措施的得5分；</w:t>
            </w:r>
          </w:p>
          <w:p w14:paraId="1B4C5CA9">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方案内容符合本项目的供货要求，方案实行上基本合理可行的得3分；</w:t>
            </w:r>
          </w:p>
          <w:p w14:paraId="6330FDC7">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方案内容不完整，内容不充分，与本项目货物供应要求有差距的得1分；</w:t>
            </w:r>
          </w:p>
          <w:p w14:paraId="257865D8">
            <w:pPr>
              <w:adjustRightInd/>
              <w:spacing w:line="300" w:lineRule="exact"/>
              <w:rPr>
                <w:rFonts w:ascii="宋体" w:hAnsi="宋体" w:cs="宋体"/>
                <w:sz w:val="24"/>
                <w:highlight w:val="none"/>
              </w:rPr>
            </w:pPr>
            <w:r>
              <w:rPr>
                <w:rFonts w:hint="eastAsia" w:ascii="宋体" w:hAnsi="宋体" w:cs="宋体"/>
                <w:bCs/>
                <w:kern w:val="0"/>
                <w:sz w:val="24"/>
                <w:highlight w:val="none"/>
              </w:rPr>
              <w:t>未提供相关内容的不得分。</w:t>
            </w:r>
          </w:p>
        </w:tc>
        <w:tc>
          <w:tcPr>
            <w:tcW w:w="1188" w:type="dxa"/>
            <w:noWrap/>
            <w:vAlign w:val="center"/>
          </w:tcPr>
          <w:p w14:paraId="6D8A3AD7">
            <w:pPr>
              <w:spacing w:line="300" w:lineRule="exact"/>
              <w:jc w:val="center"/>
              <w:rPr>
                <w:rFonts w:ascii="宋体" w:hAnsi="宋体" w:cs="宋体"/>
                <w:bCs/>
                <w:sz w:val="24"/>
                <w:highlight w:val="none"/>
              </w:rPr>
            </w:pPr>
            <w:r>
              <w:rPr>
                <w:rFonts w:hint="eastAsia" w:ascii="宋体" w:hAnsi="宋体" w:cs="宋体"/>
                <w:sz w:val="24"/>
                <w:highlight w:val="none"/>
              </w:rPr>
              <w:t>主观评审</w:t>
            </w:r>
          </w:p>
        </w:tc>
      </w:tr>
      <w:tr w14:paraId="5D8D6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754A524F">
            <w:pPr>
              <w:spacing w:line="300" w:lineRule="exact"/>
              <w:jc w:val="center"/>
              <w:rPr>
                <w:rFonts w:ascii="宋体" w:hAnsi="宋体" w:cs="宋体"/>
                <w:sz w:val="24"/>
                <w:highlight w:val="none"/>
              </w:rPr>
            </w:pPr>
          </w:p>
        </w:tc>
        <w:tc>
          <w:tcPr>
            <w:tcW w:w="6871" w:type="dxa"/>
            <w:noWrap/>
            <w:vAlign w:val="center"/>
          </w:tcPr>
          <w:p w14:paraId="173B9EDF">
            <w:pPr>
              <w:adjustRightInd/>
              <w:spacing w:line="300" w:lineRule="exact"/>
              <w:rPr>
                <w:rFonts w:ascii="宋体" w:hAnsi="宋体" w:cs="宋体"/>
                <w:b/>
                <w:kern w:val="0"/>
                <w:sz w:val="24"/>
                <w:highlight w:val="none"/>
              </w:rPr>
            </w:pPr>
            <w:r>
              <w:rPr>
                <w:rFonts w:hint="eastAsia" w:ascii="宋体" w:hAnsi="宋体" w:cs="宋体"/>
                <w:b/>
                <w:kern w:val="0"/>
                <w:sz w:val="24"/>
                <w:highlight w:val="none"/>
              </w:rPr>
              <w:t>3、安装与验收方案（5分）：</w:t>
            </w:r>
          </w:p>
          <w:p w14:paraId="43E64A44">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由评标委员会根据供应商提供的安装与验收方案进行评议，安装与验收方案需包含但不限于以下要点：</w:t>
            </w:r>
            <w:r>
              <w:rPr>
                <w:rFonts w:hint="eastAsia" w:ascii="宋体" w:hAnsi="宋体" w:cs="宋体"/>
                <w:b/>
                <w:kern w:val="0"/>
                <w:sz w:val="24"/>
                <w:highlight w:val="none"/>
              </w:rPr>
              <w:t>①安装方案；②安装人员配置；③调试要求；④开箱测试方式；⑤产品验收方案。</w:t>
            </w:r>
          </w:p>
          <w:p w14:paraId="02513D76">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安装方案得当，安装人员配置贴合实际需求，调试要求明确，且开箱测试方式科学，产品验收方案合理，能确保货物正常安装及验收的得5分；</w:t>
            </w:r>
          </w:p>
          <w:p w14:paraId="2C9BE538">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安装方案及安装人员配置基本贴合实际需求，调试要求基本明确，产品验收方案基本合理可行的得3分；</w:t>
            </w:r>
          </w:p>
          <w:p w14:paraId="459A81D2">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安装与验收方案符合项目实际要求，但存在一定缺项的得1分；</w:t>
            </w:r>
          </w:p>
          <w:p w14:paraId="049837D2">
            <w:pPr>
              <w:adjustRightInd/>
              <w:spacing w:line="300" w:lineRule="exact"/>
              <w:rPr>
                <w:rFonts w:ascii="宋体" w:hAnsi="宋体" w:cs="宋体"/>
                <w:sz w:val="24"/>
                <w:highlight w:val="none"/>
              </w:rPr>
            </w:pPr>
            <w:r>
              <w:rPr>
                <w:rFonts w:hint="eastAsia" w:ascii="宋体" w:hAnsi="宋体" w:cs="宋体"/>
                <w:bCs/>
                <w:kern w:val="0"/>
                <w:sz w:val="24"/>
                <w:highlight w:val="none"/>
              </w:rPr>
              <w:t>未提供相关内容的不得分。</w:t>
            </w:r>
          </w:p>
        </w:tc>
        <w:tc>
          <w:tcPr>
            <w:tcW w:w="1188" w:type="dxa"/>
            <w:noWrap/>
            <w:vAlign w:val="center"/>
          </w:tcPr>
          <w:p w14:paraId="20512D91">
            <w:pPr>
              <w:spacing w:line="300" w:lineRule="exact"/>
              <w:jc w:val="center"/>
              <w:rPr>
                <w:rFonts w:ascii="宋体" w:hAnsi="宋体" w:cs="宋体"/>
                <w:bCs/>
                <w:sz w:val="24"/>
                <w:highlight w:val="none"/>
              </w:rPr>
            </w:pPr>
            <w:r>
              <w:rPr>
                <w:rFonts w:hint="eastAsia" w:ascii="宋体" w:hAnsi="宋体" w:cs="宋体"/>
                <w:sz w:val="24"/>
                <w:highlight w:val="none"/>
              </w:rPr>
              <w:t>主观评审</w:t>
            </w:r>
          </w:p>
        </w:tc>
      </w:tr>
      <w:tr w14:paraId="0B654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1488B00D">
            <w:pPr>
              <w:spacing w:line="300" w:lineRule="exact"/>
              <w:jc w:val="center"/>
              <w:rPr>
                <w:rFonts w:ascii="宋体" w:hAnsi="宋体" w:cs="宋体"/>
                <w:sz w:val="24"/>
                <w:highlight w:val="none"/>
              </w:rPr>
            </w:pPr>
          </w:p>
        </w:tc>
        <w:tc>
          <w:tcPr>
            <w:tcW w:w="6871" w:type="dxa"/>
            <w:noWrap/>
            <w:vAlign w:val="center"/>
          </w:tcPr>
          <w:p w14:paraId="529E374A">
            <w:pPr>
              <w:adjustRightInd/>
              <w:spacing w:line="300" w:lineRule="exact"/>
              <w:rPr>
                <w:rFonts w:ascii="宋体" w:hAnsi="宋体" w:cs="宋体"/>
                <w:b/>
                <w:bCs/>
                <w:sz w:val="24"/>
                <w:highlight w:val="none"/>
              </w:rPr>
            </w:pPr>
            <w:r>
              <w:rPr>
                <w:rFonts w:hint="eastAsia" w:ascii="宋体" w:hAnsi="宋体" w:cs="宋体"/>
                <w:b/>
                <w:bCs/>
                <w:sz w:val="24"/>
                <w:highlight w:val="none"/>
              </w:rPr>
              <w:t>4、所投设备运行和维修成本（5分）：</w:t>
            </w:r>
          </w:p>
          <w:p w14:paraId="4416B233">
            <w:pPr>
              <w:spacing w:line="300" w:lineRule="exact"/>
              <w:rPr>
                <w:rFonts w:ascii="宋体" w:hAnsi="宋体" w:cs="宋体"/>
                <w:kern w:val="0"/>
                <w:sz w:val="24"/>
                <w:highlight w:val="none"/>
              </w:rPr>
            </w:pPr>
            <w:r>
              <w:rPr>
                <w:rFonts w:hint="eastAsia" w:ascii="宋体" w:hAnsi="宋体" w:cs="宋体"/>
                <w:kern w:val="0"/>
                <w:sz w:val="24"/>
                <w:highlight w:val="none"/>
              </w:rPr>
              <w:t>由评标委员会根据供应商提供的所投设备运行和维修成本方案进行评议，所投设备运行和维修成本方案需包含但不限于以下要点</w:t>
            </w:r>
            <w:r>
              <w:rPr>
                <w:rFonts w:hint="eastAsia" w:ascii="宋体" w:hAnsi="宋体" w:cs="宋体"/>
                <w:b/>
                <w:bCs/>
                <w:kern w:val="0"/>
                <w:sz w:val="24"/>
                <w:highlight w:val="none"/>
              </w:rPr>
              <w:t>：①提供的保修价格；②设备配件价格、维修服务费；③维修人员配备；④维修完成时间；</w:t>
            </w:r>
            <w:r>
              <w:rPr>
                <w:rFonts w:hint="eastAsia" w:ascii="宋体" w:hAnsi="宋体" w:cs="宋体"/>
                <w:b/>
                <w:kern w:val="0"/>
                <w:sz w:val="24"/>
                <w:highlight w:val="none"/>
              </w:rPr>
              <w:t>⑤</w:t>
            </w:r>
            <w:r>
              <w:rPr>
                <w:rFonts w:hint="eastAsia" w:ascii="宋体" w:hAnsi="宋体" w:cs="宋体"/>
                <w:b/>
                <w:bCs/>
                <w:kern w:val="0"/>
                <w:sz w:val="24"/>
                <w:highlight w:val="none"/>
              </w:rPr>
              <w:t>维修质量的保障。</w:t>
            </w:r>
          </w:p>
          <w:p w14:paraId="77936EAC">
            <w:pPr>
              <w:spacing w:line="300" w:lineRule="exact"/>
              <w:rPr>
                <w:rFonts w:ascii="宋体" w:hAnsi="宋体" w:cs="宋体"/>
                <w:kern w:val="0"/>
                <w:sz w:val="24"/>
                <w:highlight w:val="none"/>
              </w:rPr>
            </w:pPr>
            <w:r>
              <w:rPr>
                <w:rFonts w:hint="eastAsia" w:ascii="宋体" w:hAnsi="宋体" w:cs="宋体"/>
                <w:kern w:val="0"/>
                <w:sz w:val="24"/>
                <w:highlight w:val="none"/>
              </w:rPr>
              <w:t>维修成本方案与货物实际相结合，提供的保修价格、设备配件价格、维修服务费合理，维修人员配备全面，维修完成时间及时且能保障维修质量的得5分；</w:t>
            </w:r>
          </w:p>
          <w:p w14:paraId="322D653D">
            <w:pPr>
              <w:spacing w:line="300" w:lineRule="exact"/>
              <w:rPr>
                <w:rFonts w:ascii="宋体" w:hAnsi="宋体" w:cs="宋体"/>
                <w:kern w:val="0"/>
                <w:sz w:val="24"/>
                <w:highlight w:val="none"/>
              </w:rPr>
            </w:pPr>
            <w:r>
              <w:rPr>
                <w:rFonts w:hint="eastAsia" w:ascii="宋体" w:hAnsi="宋体" w:cs="宋体"/>
                <w:kern w:val="0"/>
                <w:sz w:val="24"/>
                <w:highlight w:val="none"/>
              </w:rPr>
              <w:t>提供的保修价格、设备配件价格及维修服务费较合理，维修人员配备较全面，维修完成时间及时且能保障维修质量的得3分；</w:t>
            </w:r>
          </w:p>
          <w:p w14:paraId="5AD2C6E7">
            <w:pPr>
              <w:spacing w:line="300" w:lineRule="exact"/>
              <w:rPr>
                <w:rFonts w:ascii="宋体" w:hAnsi="宋体" w:cs="宋体"/>
                <w:kern w:val="0"/>
                <w:sz w:val="24"/>
                <w:highlight w:val="none"/>
              </w:rPr>
            </w:pPr>
            <w:r>
              <w:rPr>
                <w:rFonts w:hint="eastAsia" w:ascii="宋体" w:hAnsi="宋体" w:cs="宋体"/>
                <w:kern w:val="0"/>
                <w:sz w:val="24"/>
                <w:highlight w:val="none"/>
              </w:rPr>
              <w:t>未能明确阐述维修的各项价格，维修人员配备存在缺陷，有待改进的得1分；</w:t>
            </w:r>
          </w:p>
          <w:p w14:paraId="58FF429B">
            <w:pPr>
              <w:adjustRightInd/>
              <w:spacing w:line="300" w:lineRule="exact"/>
              <w:rPr>
                <w:rFonts w:ascii="宋体" w:hAnsi="宋体" w:cs="宋体"/>
                <w:sz w:val="24"/>
                <w:highlight w:val="none"/>
              </w:rPr>
            </w:pPr>
            <w:r>
              <w:rPr>
                <w:rFonts w:hint="eastAsia" w:ascii="宋体" w:hAnsi="宋体" w:cs="宋体"/>
                <w:kern w:val="0"/>
                <w:sz w:val="24"/>
                <w:highlight w:val="none"/>
              </w:rPr>
              <w:t>未提供相关内容的不得分。</w:t>
            </w:r>
          </w:p>
        </w:tc>
        <w:tc>
          <w:tcPr>
            <w:tcW w:w="1188" w:type="dxa"/>
            <w:noWrap/>
            <w:vAlign w:val="center"/>
          </w:tcPr>
          <w:p w14:paraId="2CB19B4B">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1A7FF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3" w:type="dxa"/>
            <w:vMerge w:val="continue"/>
            <w:noWrap/>
            <w:vAlign w:val="center"/>
          </w:tcPr>
          <w:p w14:paraId="03DD66AD">
            <w:pPr>
              <w:spacing w:line="300" w:lineRule="exact"/>
              <w:jc w:val="center"/>
              <w:rPr>
                <w:rFonts w:ascii="宋体" w:hAnsi="宋体" w:cs="宋体"/>
                <w:sz w:val="24"/>
                <w:highlight w:val="none"/>
              </w:rPr>
            </w:pPr>
          </w:p>
        </w:tc>
        <w:tc>
          <w:tcPr>
            <w:tcW w:w="6871" w:type="dxa"/>
            <w:noWrap/>
            <w:vAlign w:val="center"/>
          </w:tcPr>
          <w:p w14:paraId="2464248B">
            <w:pPr>
              <w:adjustRightInd/>
              <w:spacing w:line="300" w:lineRule="exact"/>
              <w:rPr>
                <w:rFonts w:ascii="宋体" w:hAnsi="宋体" w:cs="宋体"/>
                <w:b/>
                <w:bCs/>
                <w:sz w:val="24"/>
                <w:highlight w:val="none"/>
              </w:rPr>
            </w:pPr>
            <w:r>
              <w:rPr>
                <w:rFonts w:hint="eastAsia" w:ascii="宋体" w:hAnsi="宋体" w:cs="宋体"/>
                <w:b/>
                <w:bCs/>
                <w:sz w:val="24"/>
                <w:highlight w:val="none"/>
              </w:rPr>
              <w:t>5、质保期方案（5分）：</w:t>
            </w:r>
          </w:p>
          <w:p w14:paraId="2469EB7B">
            <w:pPr>
              <w:adjustRightInd/>
              <w:spacing w:line="300" w:lineRule="exact"/>
              <w:rPr>
                <w:rFonts w:ascii="宋体" w:hAnsi="宋体" w:cs="宋体"/>
                <w:bCs/>
                <w:kern w:val="0"/>
                <w:sz w:val="24"/>
                <w:highlight w:val="none"/>
              </w:rPr>
            </w:pPr>
            <w:r>
              <w:rPr>
                <w:rFonts w:hint="eastAsia" w:ascii="宋体" w:hAnsi="宋体" w:cs="宋体"/>
                <w:kern w:val="0"/>
                <w:sz w:val="24"/>
                <w:highlight w:val="none"/>
              </w:rPr>
              <w:t>由评标委员会根据供应商提供的</w:t>
            </w:r>
            <w:r>
              <w:rPr>
                <w:rFonts w:hint="eastAsia" w:ascii="宋体" w:hAnsi="宋体" w:cs="宋体"/>
                <w:bCs/>
                <w:kern w:val="0"/>
                <w:sz w:val="24"/>
                <w:highlight w:val="none"/>
              </w:rPr>
              <w:t>质保期方案</w:t>
            </w:r>
            <w:r>
              <w:rPr>
                <w:rFonts w:hint="eastAsia" w:ascii="宋体" w:hAnsi="宋体" w:cs="宋体"/>
                <w:kern w:val="0"/>
                <w:sz w:val="24"/>
                <w:highlight w:val="none"/>
              </w:rPr>
              <w:t>进行评议，</w:t>
            </w:r>
            <w:r>
              <w:rPr>
                <w:rFonts w:hint="eastAsia" w:ascii="宋体" w:hAnsi="宋体" w:cs="宋体"/>
                <w:bCs/>
                <w:kern w:val="0"/>
                <w:sz w:val="24"/>
                <w:highlight w:val="none"/>
              </w:rPr>
              <w:t>质保期方案需包含但不限于以下要点：</w:t>
            </w:r>
            <w:r>
              <w:rPr>
                <w:rFonts w:hint="eastAsia" w:ascii="宋体" w:hAnsi="宋体" w:cs="宋体"/>
                <w:b/>
                <w:kern w:val="0"/>
                <w:sz w:val="24"/>
                <w:highlight w:val="none"/>
              </w:rPr>
              <w:t>①质保期内定期服务方案；②售后服务保障；③售后服务机构的设置；④质保期内故障解决方案。</w:t>
            </w:r>
            <w:r>
              <w:rPr>
                <w:rFonts w:hint="eastAsia" w:ascii="宋体" w:hAnsi="宋体" w:cs="宋体"/>
                <w:bCs/>
                <w:kern w:val="0"/>
                <w:sz w:val="24"/>
                <w:highlight w:val="none"/>
              </w:rPr>
              <w:t>质保期内定期服务方案合理，售后服务有保障且有相应的售后服务机构，能有效提高货物使用体验，具有专业技能，服务目标明确清晰的得5分；</w:t>
            </w:r>
          </w:p>
          <w:p w14:paraId="46C97023">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方案内容符合采购人实际需求，不影响服务质量，运作流程设计较为合理，有一定针对性的得3分；</w:t>
            </w:r>
          </w:p>
          <w:p w14:paraId="6F253C4B">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方案内容基本符合采购人实际需求，但有可能影响服务质量，运作流程设计较为合理，针对性不强的得1分；</w:t>
            </w:r>
          </w:p>
          <w:p w14:paraId="76027137">
            <w:pPr>
              <w:adjustRightInd/>
              <w:spacing w:line="300" w:lineRule="exact"/>
              <w:rPr>
                <w:rFonts w:ascii="宋体" w:hAnsi="宋体" w:cs="宋体"/>
                <w:b/>
                <w:bCs/>
                <w:sz w:val="24"/>
                <w:highlight w:val="none"/>
              </w:rPr>
            </w:pPr>
            <w:r>
              <w:rPr>
                <w:rFonts w:hint="eastAsia" w:ascii="宋体" w:hAnsi="宋体" w:cs="宋体"/>
                <w:bCs/>
                <w:kern w:val="0"/>
                <w:sz w:val="24"/>
                <w:highlight w:val="none"/>
              </w:rPr>
              <w:t>未提供相关内容的不得分。</w:t>
            </w:r>
          </w:p>
        </w:tc>
        <w:tc>
          <w:tcPr>
            <w:tcW w:w="1188" w:type="dxa"/>
            <w:noWrap/>
            <w:vAlign w:val="center"/>
          </w:tcPr>
          <w:p w14:paraId="39E7EC75">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4B1CA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6298182C">
            <w:pPr>
              <w:spacing w:line="300" w:lineRule="exact"/>
              <w:jc w:val="center"/>
              <w:rPr>
                <w:rFonts w:ascii="宋体" w:hAnsi="宋体" w:cs="宋体"/>
                <w:sz w:val="24"/>
                <w:highlight w:val="none"/>
              </w:rPr>
            </w:pPr>
          </w:p>
        </w:tc>
        <w:tc>
          <w:tcPr>
            <w:tcW w:w="6871" w:type="dxa"/>
            <w:noWrap/>
            <w:vAlign w:val="center"/>
          </w:tcPr>
          <w:p w14:paraId="44BA7411">
            <w:pPr>
              <w:spacing w:line="300" w:lineRule="exact"/>
              <w:rPr>
                <w:rFonts w:ascii="宋体" w:hAnsi="宋体" w:cs="宋体"/>
                <w:b/>
                <w:bCs/>
                <w:kern w:val="0"/>
                <w:sz w:val="24"/>
                <w:highlight w:val="none"/>
              </w:rPr>
            </w:pPr>
            <w:r>
              <w:rPr>
                <w:rFonts w:hint="eastAsia" w:ascii="宋体" w:hAnsi="宋体" w:cs="宋体"/>
                <w:b/>
                <w:bCs/>
                <w:kern w:val="0"/>
                <w:sz w:val="24"/>
                <w:highlight w:val="none"/>
              </w:rPr>
              <w:t>6、培训方案（5分）：</w:t>
            </w:r>
          </w:p>
          <w:p w14:paraId="1ADA6D5E">
            <w:pPr>
              <w:spacing w:line="300" w:lineRule="exact"/>
              <w:rPr>
                <w:rFonts w:ascii="宋体" w:hAnsi="宋体" w:cs="宋体"/>
                <w:kern w:val="0"/>
                <w:sz w:val="24"/>
                <w:highlight w:val="none"/>
              </w:rPr>
            </w:pPr>
            <w:r>
              <w:rPr>
                <w:rFonts w:hint="eastAsia" w:ascii="宋体" w:hAnsi="宋体" w:cs="宋体"/>
                <w:kern w:val="0"/>
                <w:sz w:val="24"/>
                <w:highlight w:val="none"/>
              </w:rPr>
              <w:t>由评标委员会根据供应商提供的培训方案进行评议，培训方案需包含但不限于以下要点：</w:t>
            </w:r>
            <w:r>
              <w:rPr>
                <w:rFonts w:hint="eastAsia" w:ascii="宋体" w:hAnsi="宋体" w:cs="宋体"/>
                <w:b/>
                <w:bCs/>
                <w:kern w:val="0"/>
                <w:sz w:val="24"/>
                <w:highlight w:val="none"/>
              </w:rPr>
              <w:t>①培训时间安排；②培训内容；③培训次数；④培训场地安排。</w:t>
            </w:r>
          </w:p>
          <w:p w14:paraId="3634750D">
            <w:pPr>
              <w:spacing w:line="300" w:lineRule="exact"/>
              <w:rPr>
                <w:rFonts w:ascii="宋体" w:hAnsi="宋体" w:cs="宋体"/>
                <w:kern w:val="0"/>
                <w:sz w:val="24"/>
                <w:highlight w:val="none"/>
              </w:rPr>
            </w:pPr>
            <w:r>
              <w:rPr>
                <w:rFonts w:hint="eastAsia" w:ascii="宋体" w:hAnsi="宋体" w:cs="宋体"/>
                <w:kern w:val="0"/>
                <w:sz w:val="24"/>
                <w:highlight w:val="none"/>
              </w:rPr>
              <w:t>人员培训方案与</w:t>
            </w:r>
            <w:r>
              <w:rPr>
                <w:rFonts w:hint="eastAsia" w:ascii="宋体" w:hAnsi="宋体" w:cs="宋体"/>
                <w:bCs/>
                <w:kern w:val="0"/>
                <w:sz w:val="24"/>
                <w:highlight w:val="none"/>
              </w:rPr>
              <w:t>采购人</w:t>
            </w:r>
            <w:r>
              <w:rPr>
                <w:rFonts w:hint="eastAsia" w:ascii="宋体" w:hAnsi="宋体" w:cs="宋体"/>
                <w:kern w:val="0"/>
                <w:sz w:val="24"/>
                <w:highlight w:val="none"/>
              </w:rPr>
              <w:t>实际相结合，培训时间安排合理，培训内容符合货物使用要求，培训次数能确保设备实际使用人灵活使用且场地安排合理的得5分；</w:t>
            </w:r>
          </w:p>
          <w:p w14:paraId="40DF94FE">
            <w:pPr>
              <w:spacing w:line="300" w:lineRule="exact"/>
              <w:rPr>
                <w:rFonts w:ascii="宋体" w:hAnsi="宋体" w:cs="宋体"/>
                <w:kern w:val="0"/>
                <w:sz w:val="24"/>
                <w:highlight w:val="none"/>
              </w:rPr>
            </w:pPr>
            <w:r>
              <w:rPr>
                <w:rFonts w:hint="eastAsia" w:ascii="宋体" w:hAnsi="宋体" w:cs="宋体"/>
                <w:kern w:val="0"/>
                <w:sz w:val="24"/>
                <w:highlight w:val="none"/>
              </w:rPr>
              <w:t>人员培训方案与</w:t>
            </w:r>
            <w:r>
              <w:rPr>
                <w:rFonts w:hint="eastAsia" w:ascii="宋体" w:hAnsi="宋体" w:cs="宋体"/>
                <w:bCs/>
                <w:kern w:val="0"/>
                <w:sz w:val="24"/>
                <w:highlight w:val="none"/>
              </w:rPr>
              <w:t>采购人</w:t>
            </w:r>
            <w:r>
              <w:rPr>
                <w:rFonts w:hint="eastAsia" w:ascii="宋体" w:hAnsi="宋体" w:cs="宋体"/>
                <w:kern w:val="0"/>
                <w:sz w:val="24"/>
                <w:highlight w:val="none"/>
              </w:rPr>
              <w:t>实际相结合，培训时间安排较合理，培训内容较符合货物使用要求，培训次数能确保设备实际使用人灵活使用且场地安排较合理的得3分；</w:t>
            </w:r>
          </w:p>
          <w:p w14:paraId="65B319B8">
            <w:pPr>
              <w:spacing w:line="300" w:lineRule="exact"/>
              <w:rPr>
                <w:rFonts w:ascii="宋体" w:hAnsi="宋体" w:cs="宋体"/>
                <w:kern w:val="0"/>
                <w:sz w:val="24"/>
                <w:highlight w:val="none"/>
              </w:rPr>
            </w:pPr>
            <w:r>
              <w:rPr>
                <w:rFonts w:hint="eastAsia" w:ascii="宋体" w:hAnsi="宋体" w:cs="宋体"/>
                <w:kern w:val="0"/>
                <w:sz w:val="24"/>
                <w:highlight w:val="none"/>
              </w:rPr>
              <w:t>人员培训方案不够符合采购需求，培训内容缺少针对性内容的得1分；</w:t>
            </w:r>
          </w:p>
          <w:p w14:paraId="1A0A2E42">
            <w:pPr>
              <w:adjustRightInd/>
              <w:spacing w:line="300" w:lineRule="exact"/>
              <w:rPr>
                <w:rFonts w:ascii="宋体" w:hAnsi="宋体" w:cs="宋体"/>
                <w:sz w:val="24"/>
                <w:highlight w:val="none"/>
              </w:rPr>
            </w:pPr>
            <w:r>
              <w:rPr>
                <w:rFonts w:hint="eastAsia" w:ascii="宋体" w:hAnsi="宋体" w:cs="宋体"/>
                <w:kern w:val="0"/>
                <w:sz w:val="24"/>
                <w:highlight w:val="none"/>
              </w:rPr>
              <w:t>未提供相关内容的不得分。</w:t>
            </w:r>
          </w:p>
        </w:tc>
        <w:tc>
          <w:tcPr>
            <w:tcW w:w="1188" w:type="dxa"/>
            <w:noWrap/>
            <w:vAlign w:val="center"/>
          </w:tcPr>
          <w:p w14:paraId="2D3AD580">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29294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5" w:hRule="atLeast"/>
          <w:jc w:val="center"/>
        </w:trPr>
        <w:tc>
          <w:tcPr>
            <w:tcW w:w="1093" w:type="dxa"/>
            <w:vMerge w:val="continue"/>
            <w:noWrap/>
            <w:vAlign w:val="center"/>
          </w:tcPr>
          <w:p w14:paraId="27D5ACB1">
            <w:pPr>
              <w:spacing w:line="300" w:lineRule="exact"/>
              <w:jc w:val="center"/>
              <w:rPr>
                <w:rFonts w:ascii="宋体" w:hAnsi="宋体" w:cs="宋体"/>
                <w:sz w:val="24"/>
                <w:highlight w:val="none"/>
              </w:rPr>
            </w:pPr>
          </w:p>
        </w:tc>
        <w:tc>
          <w:tcPr>
            <w:tcW w:w="6871" w:type="dxa"/>
            <w:noWrap/>
            <w:vAlign w:val="center"/>
          </w:tcPr>
          <w:p w14:paraId="6B56F053">
            <w:pPr>
              <w:spacing w:line="300" w:lineRule="exact"/>
              <w:rPr>
                <w:rFonts w:ascii="宋体" w:hAnsi="宋体" w:cs="宋体"/>
                <w:b/>
                <w:bCs/>
                <w:sz w:val="24"/>
                <w:highlight w:val="none"/>
              </w:rPr>
            </w:pPr>
            <w:r>
              <w:rPr>
                <w:rFonts w:hint="eastAsia" w:ascii="宋体" w:hAnsi="宋体" w:cs="宋体"/>
                <w:b/>
                <w:bCs/>
                <w:sz w:val="24"/>
                <w:highlight w:val="none"/>
              </w:rPr>
              <w:t>7、服务承诺（5分）：</w:t>
            </w:r>
          </w:p>
          <w:p w14:paraId="364DF853">
            <w:pPr>
              <w:adjustRightInd/>
              <w:spacing w:line="300" w:lineRule="exact"/>
              <w:rPr>
                <w:rFonts w:ascii="宋体" w:hAnsi="宋体" w:cs="宋体"/>
                <w:bCs/>
                <w:kern w:val="0"/>
                <w:sz w:val="24"/>
                <w:highlight w:val="none"/>
              </w:rPr>
            </w:pPr>
            <w:r>
              <w:rPr>
                <w:rFonts w:hint="eastAsia" w:ascii="宋体" w:hAnsi="宋体" w:cs="宋体"/>
                <w:kern w:val="0"/>
                <w:sz w:val="24"/>
                <w:highlight w:val="none"/>
              </w:rPr>
              <w:t>由评标委员会根据供应商提供的</w:t>
            </w:r>
            <w:r>
              <w:rPr>
                <w:rFonts w:ascii="宋体" w:hAnsi="宋体" w:cs="宋体"/>
                <w:bCs/>
                <w:kern w:val="0"/>
                <w:sz w:val="24"/>
                <w:highlight w:val="none"/>
              </w:rPr>
              <w:t>服务承诺</w:t>
            </w:r>
            <w:r>
              <w:rPr>
                <w:rFonts w:hint="eastAsia" w:ascii="宋体" w:hAnsi="宋体" w:cs="宋体"/>
                <w:kern w:val="0"/>
                <w:sz w:val="24"/>
                <w:highlight w:val="none"/>
              </w:rPr>
              <w:t>进行评议，</w:t>
            </w:r>
            <w:r>
              <w:rPr>
                <w:rFonts w:ascii="宋体" w:hAnsi="宋体" w:cs="宋体"/>
                <w:bCs/>
                <w:kern w:val="0"/>
                <w:sz w:val="24"/>
                <w:highlight w:val="none"/>
              </w:rPr>
              <w:t>服务承诺需包含但不限于以下要点：</w:t>
            </w:r>
            <w:r>
              <w:rPr>
                <w:rFonts w:ascii="宋体" w:hAnsi="宋体" w:cs="宋体"/>
                <w:b/>
                <w:kern w:val="0"/>
                <w:sz w:val="24"/>
                <w:highlight w:val="none"/>
              </w:rPr>
              <w:t>①服务方式；②服务响应时间；③技术支持；④服务体系；⑤退换货品承诺。</w:t>
            </w:r>
          </w:p>
          <w:p w14:paraId="05A66E5B">
            <w:pPr>
              <w:adjustRightInd/>
              <w:spacing w:line="300" w:lineRule="exact"/>
              <w:rPr>
                <w:rFonts w:ascii="宋体" w:hAnsi="宋体" w:cs="宋体"/>
                <w:bCs/>
                <w:kern w:val="0"/>
                <w:sz w:val="24"/>
                <w:highlight w:val="none"/>
              </w:rPr>
            </w:pPr>
            <w:r>
              <w:rPr>
                <w:rFonts w:ascii="宋体" w:hAnsi="宋体" w:cs="宋体"/>
                <w:bCs/>
                <w:kern w:val="0"/>
                <w:sz w:val="24"/>
                <w:highlight w:val="none"/>
              </w:rPr>
              <w:t>各项服务承诺能与</w:t>
            </w:r>
            <w:r>
              <w:rPr>
                <w:rFonts w:hint="eastAsia" w:ascii="宋体" w:hAnsi="宋体" w:cs="宋体"/>
                <w:bCs/>
                <w:kern w:val="0"/>
                <w:sz w:val="24"/>
                <w:highlight w:val="none"/>
              </w:rPr>
              <w:t>采购人</w:t>
            </w:r>
            <w:r>
              <w:rPr>
                <w:rFonts w:ascii="宋体" w:hAnsi="宋体" w:cs="宋体"/>
                <w:bCs/>
                <w:kern w:val="0"/>
                <w:sz w:val="24"/>
                <w:highlight w:val="none"/>
              </w:rPr>
              <w:t>实际相结合，能提供实质性承诺及保障措施，能有效保证货物正常使用的得</w:t>
            </w:r>
            <w:r>
              <w:rPr>
                <w:rFonts w:hint="eastAsia" w:ascii="宋体" w:hAnsi="宋体" w:cs="宋体"/>
                <w:bCs/>
                <w:kern w:val="0"/>
                <w:sz w:val="24"/>
                <w:highlight w:val="none"/>
              </w:rPr>
              <w:t>5</w:t>
            </w:r>
            <w:r>
              <w:rPr>
                <w:rFonts w:ascii="宋体" w:hAnsi="宋体" w:cs="宋体"/>
                <w:bCs/>
                <w:kern w:val="0"/>
                <w:sz w:val="24"/>
                <w:highlight w:val="none"/>
              </w:rPr>
              <w:t>分；</w:t>
            </w:r>
          </w:p>
          <w:p w14:paraId="32EDE950">
            <w:pPr>
              <w:adjustRightInd/>
              <w:spacing w:line="300" w:lineRule="exact"/>
              <w:rPr>
                <w:rFonts w:ascii="宋体" w:hAnsi="宋体" w:cs="宋体"/>
                <w:bCs/>
                <w:kern w:val="0"/>
                <w:sz w:val="24"/>
                <w:highlight w:val="none"/>
              </w:rPr>
            </w:pPr>
            <w:r>
              <w:rPr>
                <w:rFonts w:ascii="宋体" w:hAnsi="宋体" w:cs="宋体"/>
                <w:bCs/>
                <w:kern w:val="0"/>
                <w:sz w:val="24"/>
                <w:highlight w:val="none"/>
              </w:rPr>
              <w:t>各项服务承诺与</w:t>
            </w:r>
            <w:r>
              <w:rPr>
                <w:rFonts w:hint="eastAsia" w:ascii="宋体" w:hAnsi="宋体" w:cs="宋体"/>
                <w:bCs/>
                <w:kern w:val="0"/>
                <w:sz w:val="24"/>
                <w:highlight w:val="none"/>
              </w:rPr>
              <w:t>采购人</w:t>
            </w:r>
            <w:r>
              <w:rPr>
                <w:rFonts w:ascii="宋体" w:hAnsi="宋体" w:cs="宋体"/>
                <w:bCs/>
                <w:kern w:val="0"/>
                <w:sz w:val="24"/>
                <w:highlight w:val="none"/>
              </w:rPr>
              <w:t>实际基本相结合，但承诺及保障只能基本符合货物实际使用情况，基本满足</w:t>
            </w:r>
            <w:r>
              <w:rPr>
                <w:rFonts w:hint="eastAsia" w:ascii="宋体" w:hAnsi="宋体" w:cs="宋体"/>
                <w:bCs/>
                <w:kern w:val="0"/>
                <w:sz w:val="24"/>
                <w:highlight w:val="none"/>
              </w:rPr>
              <w:t>采购人</w:t>
            </w:r>
            <w:r>
              <w:rPr>
                <w:rFonts w:ascii="宋体" w:hAnsi="宋体" w:cs="宋体"/>
                <w:bCs/>
                <w:kern w:val="0"/>
                <w:sz w:val="24"/>
                <w:highlight w:val="none"/>
              </w:rPr>
              <w:t>使用要求的得</w:t>
            </w:r>
            <w:r>
              <w:rPr>
                <w:rFonts w:hint="eastAsia" w:ascii="宋体" w:hAnsi="宋体" w:cs="宋体"/>
                <w:bCs/>
                <w:kern w:val="0"/>
                <w:sz w:val="24"/>
                <w:highlight w:val="none"/>
              </w:rPr>
              <w:t>3</w:t>
            </w:r>
            <w:r>
              <w:rPr>
                <w:rFonts w:ascii="宋体" w:hAnsi="宋体" w:cs="宋体"/>
                <w:bCs/>
                <w:kern w:val="0"/>
                <w:sz w:val="24"/>
                <w:highlight w:val="none"/>
              </w:rPr>
              <w:t>分；</w:t>
            </w:r>
          </w:p>
          <w:p w14:paraId="52455E7F">
            <w:pPr>
              <w:adjustRightInd/>
              <w:spacing w:line="300" w:lineRule="exact"/>
              <w:rPr>
                <w:rFonts w:ascii="宋体" w:hAnsi="宋体" w:cs="宋体"/>
                <w:bCs/>
                <w:kern w:val="0"/>
                <w:sz w:val="24"/>
                <w:highlight w:val="none"/>
              </w:rPr>
            </w:pPr>
            <w:r>
              <w:rPr>
                <w:rFonts w:ascii="宋体" w:hAnsi="宋体" w:cs="宋体"/>
                <w:bCs/>
                <w:kern w:val="0"/>
                <w:sz w:val="24"/>
                <w:highlight w:val="none"/>
              </w:rPr>
              <w:t>各项服务承诺与</w:t>
            </w:r>
            <w:r>
              <w:rPr>
                <w:rFonts w:hint="eastAsia" w:ascii="宋体" w:hAnsi="宋体" w:cs="宋体"/>
                <w:bCs/>
                <w:kern w:val="0"/>
                <w:sz w:val="24"/>
                <w:highlight w:val="none"/>
              </w:rPr>
              <w:t>采购人</w:t>
            </w:r>
            <w:r>
              <w:rPr>
                <w:rFonts w:ascii="宋体" w:hAnsi="宋体" w:cs="宋体"/>
                <w:bCs/>
                <w:kern w:val="0"/>
                <w:sz w:val="24"/>
                <w:highlight w:val="none"/>
              </w:rPr>
              <w:t>实际欠符合，承诺及保障欠符合货物实际使用情况，欠满足</w:t>
            </w:r>
            <w:r>
              <w:rPr>
                <w:rFonts w:hint="eastAsia" w:ascii="宋体" w:hAnsi="宋体" w:cs="宋体"/>
                <w:bCs/>
                <w:kern w:val="0"/>
                <w:sz w:val="24"/>
                <w:highlight w:val="none"/>
              </w:rPr>
              <w:t>采购人</w:t>
            </w:r>
            <w:r>
              <w:rPr>
                <w:rFonts w:ascii="宋体" w:hAnsi="宋体" w:cs="宋体"/>
                <w:bCs/>
                <w:kern w:val="0"/>
                <w:sz w:val="24"/>
                <w:highlight w:val="none"/>
              </w:rPr>
              <w:t>使用要求的得1分；</w:t>
            </w:r>
          </w:p>
          <w:p w14:paraId="45237A01">
            <w:pPr>
              <w:adjustRightInd/>
              <w:spacing w:line="300" w:lineRule="exact"/>
              <w:rPr>
                <w:rFonts w:ascii="宋体" w:hAnsi="宋体" w:cs="宋体"/>
                <w:sz w:val="24"/>
                <w:highlight w:val="none"/>
              </w:rPr>
            </w:pPr>
            <w:r>
              <w:rPr>
                <w:rFonts w:ascii="宋体" w:hAnsi="宋体" w:cs="宋体"/>
                <w:bCs/>
                <w:kern w:val="0"/>
                <w:sz w:val="24"/>
                <w:highlight w:val="none"/>
              </w:rPr>
              <w:t>未提供相关内容的不得分。</w:t>
            </w:r>
          </w:p>
        </w:tc>
        <w:tc>
          <w:tcPr>
            <w:tcW w:w="1188" w:type="dxa"/>
            <w:noWrap/>
            <w:vAlign w:val="center"/>
          </w:tcPr>
          <w:p w14:paraId="1E1B033E">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40C02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093" w:type="dxa"/>
            <w:noWrap/>
            <w:vAlign w:val="center"/>
          </w:tcPr>
          <w:p w14:paraId="0FA478FD">
            <w:pPr>
              <w:spacing w:line="300" w:lineRule="exact"/>
              <w:jc w:val="center"/>
              <w:rPr>
                <w:rFonts w:ascii="宋体" w:hAnsi="宋体" w:cs="宋体"/>
                <w:sz w:val="24"/>
                <w:highlight w:val="none"/>
              </w:rPr>
            </w:pPr>
            <w:r>
              <w:rPr>
                <w:rFonts w:hint="eastAsia" w:ascii="宋体" w:hAnsi="宋体" w:cs="宋体"/>
                <w:sz w:val="24"/>
                <w:highlight w:val="none"/>
              </w:rPr>
              <w:t>商务</w:t>
            </w:r>
          </w:p>
          <w:p w14:paraId="4D183DA7">
            <w:pPr>
              <w:spacing w:line="300" w:lineRule="exact"/>
              <w:jc w:val="center"/>
              <w:rPr>
                <w:rFonts w:ascii="宋体" w:hAnsi="宋体" w:cs="宋体"/>
                <w:sz w:val="24"/>
                <w:highlight w:val="none"/>
              </w:rPr>
            </w:pPr>
            <w:r>
              <w:rPr>
                <w:rFonts w:hint="eastAsia" w:ascii="宋体" w:hAnsi="宋体" w:cs="宋体"/>
                <w:sz w:val="24"/>
                <w:highlight w:val="none"/>
              </w:rPr>
              <w:t>资信</w:t>
            </w:r>
          </w:p>
          <w:p w14:paraId="3F9BA44B">
            <w:pPr>
              <w:spacing w:line="300" w:lineRule="exact"/>
              <w:jc w:val="center"/>
              <w:rPr>
                <w:rFonts w:ascii="宋体" w:hAnsi="宋体" w:cs="宋体"/>
                <w:sz w:val="24"/>
                <w:highlight w:val="none"/>
              </w:rPr>
            </w:pPr>
            <w:r>
              <w:rPr>
                <w:rFonts w:hint="eastAsia" w:ascii="宋体" w:hAnsi="宋体" w:cs="宋体"/>
                <w:sz w:val="24"/>
                <w:highlight w:val="none"/>
              </w:rPr>
              <w:t>评议</w:t>
            </w:r>
          </w:p>
          <w:p w14:paraId="5D21A65B">
            <w:pPr>
              <w:spacing w:line="300" w:lineRule="exact"/>
              <w:jc w:val="center"/>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分）</w:t>
            </w:r>
          </w:p>
        </w:tc>
        <w:tc>
          <w:tcPr>
            <w:tcW w:w="6871" w:type="dxa"/>
            <w:noWrap/>
            <w:vAlign w:val="center"/>
          </w:tcPr>
          <w:p w14:paraId="61C788E0">
            <w:pPr>
              <w:adjustRightInd/>
              <w:spacing w:line="300" w:lineRule="exact"/>
              <w:rPr>
                <w:rFonts w:ascii="宋体" w:hAnsi="宋体" w:cs="宋体"/>
                <w:sz w:val="24"/>
                <w:highlight w:val="none"/>
              </w:rPr>
            </w:pPr>
            <w:r>
              <w:rPr>
                <w:rFonts w:hint="eastAsia" w:ascii="宋体" w:hAnsi="宋体" w:cs="宋体"/>
                <w:b/>
                <w:bCs/>
                <w:sz w:val="24"/>
                <w:highlight w:val="none"/>
              </w:rPr>
              <w:t>8、业绩（3分）：</w:t>
            </w:r>
            <w:r>
              <w:rPr>
                <w:rFonts w:hint="eastAsia" w:ascii="宋体" w:hAnsi="宋体" w:cs="宋体"/>
                <w:sz w:val="24"/>
                <w:highlight w:val="none"/>
              </w:rPr>
              <w:t>根据投标人提供的自2021年1月1日（以合同签订日期为准）至今的</w:t>
            </w:r>
            <w:r>
              <w:rPr>
                <w:rFonts w:hint="eastAsia" w:ascii="宋体" w:hAnsi="宋体" w:cs="宋体"/>
                <w:sz w:val="24"/>
                <w:highlight w:val="none"/>
                <w:lang w:val="en-US" w:eastAsia="zh-CN"/>
              </w:rPr>
              <w:t>所投产品品牌同型号</w:t>
            </w:r>
            <w:r>
              <w:rPr>
                <w:rFonts w:hint="eastAsia" w:ascii="宋体" w:hAnsi="宋体" w:cs="宋体"/>
                <w:sz w:val="24"/>
                <w:highlight w:val="none"/>
              </w:rPr>
              <w:t>业绩进行评定，每提供1个业绩得1分，满分3分。</w:t>
            </w:r>
          </w:p>
          <w:p w14:paraId="383BC959">
            <w:pPr>
              <w:adjustRightInd/>
              <w:spacing w:line="300" w:lineRule="exact"/>
              <w:rPr>
                <w:rFonts w:ascii="宋体" w:hAnsi="宋体" w:cs="宋体"/>
                <w:sz w:val="24"/>
                <w:highlight w:val="none"/>
              </w:rPr>
            </w:pPr>
            <w:r>
              <w:rPr>
                <w:rFonts w:hint="eastAsia" w:ascii="宋体" w:hAnsi="宋体" w:cs="宋体"/>
                <w:b/>
                <w:bCs/>
                <w:sz w:val="24"/>
                <w:highlight w:val="none"/>
              </w:rPr>
              <w:t>注：（1）</w:t>
            </w:r>
            <w:r>
              <w:rPr>
                <w:rFonts w:hint="eastAsia" w:ascii="宋体" w:hAnsi="宋体" w:cs="宋体"/>
                <w:b/>
                <w:bCs/>
                <w:sz w:val="24"/>
                <w:highlight w:val="none"/>
                <w:lang w:val="en-US" w:eastAsia="zh-CN"/>
              </w:rPr>
              <w:t>所投产品定义：标项一输尿管镜系统、标项二钬激光、标项三椎间孔镜、标项四关节镜系统、标项五ECMO、标项六体内微电极碎石仪、标项八牙椅。（2）</w:t>
            </w:r>
            <w:r>
              <w:rPr>
                <w:rFonts w:hint="eastAsia" w:ascii="宋体" w:hAnsi="宋体" w:cs="宋体"/>
                <w:b/>
                <w:bCs/>
                <w:sz w:val="24"/>
                <w:highlight w:val="none"/>
              </w:rPr>
              <w:t>上述业绩评分针对的是设备的业绩，并非投标人的业绩；投标文件中提供合同复印件并加盖投标人公章，未提供的或未按要求盖章的视为无效业绩。（</w:t>
            </w:r>
            <w:r>
              <w:rPr>
                <w:rFonts w:hint="eastAsia" w:ascii="宋体" w:hAnsi="宋体" w:cs="宋体"/>
                <w:b/>
                <w:bCs/>
                <w:sz w:val="24"/>
                <w:highlight w:val="none"/>
                <w:lang w:val="en-US" w:eastAsia="zh-CN"/>
              </w:rPr>
              <w:t>3</w:t>
            </w:r>
            <w:r>
              <w:rPr>
                <w:rFonts w:hint="eastAsia" w:ascii="宋体" w:hAnsi="宋体" w:cs="宋体"/>
                <w:b/>
                <w:bCs/>
                <w:sz w:val="24"/>
                <w:highlight w:val="none"/>
              </w:rPr>
              <w:t>）对省级以上主管部门认定的首台套产品，自纳入《省推广应用指导目录》起三年内参加政府采购活动，视同已具备相应销售业绩，业绩分为满分；投标文件中须提供省级以上主管部门认定材料复印件并加盖投标人公章。</w:t>
            </w:r>
          </w:p>
        </w:tc>
        <w:tc>
          <w:tcPr>
            <w:tcW w:w="1188" w:type="dxa"/>
            <w:noWrap/>
            <w:vAlign w:val="center"/>
          </w:tcPr>
          <w:p w14:paraId="5B81C480">
            <w:pPr>
              <w:spacing w:line="300" w:lineRule="exact"/>
              <w:jc w:val="center"/>
              <w:rPr>
                <w:rFonts w:ascii="宋体" w:hAnsi="宋体" w:cs="宋体"/>
                <w:b/>
                <w:bCs/>
                <w:sz w:val="24"/>
                <w:highlight w:val="none"/>
              </w:rPr>
            </w:pPr>
            <w:r>
              <w:rPr>
                <w:rFonts w:hint="eastAsia" w:ascii="宋体" w:hAnsi="宋体" w:cs="宋体"/>
                <w:sz w:val="24"/>
                <w:highlight w:val="none"/>
              </w:rPr>
              <w:t>客观评审</w:t>
            </w:r>
          </w:p>
        </w:tc>
      </w:tr>
      <w:tr w14:paraId="2E3D2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noWrap/>
            <w:vAlign w:val="center"/>
          </w:tcPr>
          <w:p w14:paraId="4DE180EE">
            <w:pPr>
              <w:spacing w:line="300" w:lineRule="exact"/>
              <w:jc w:val="center"/>
              <w:rPr>
                <w:rFonts w:ascii="宋体" w:hAnsi="宋体" w:cs="宋体"/>
                <w:sz w:val="24"/>
                <w:highlight w:val="none"/>
                <w:lang w:val="zh-CN"/>
              </w:rPr>
            </w:pPr>
            <w:r>
              <w:rPr>
                <w:rFonts w:hint="eastAsia" w:ascii="宋体" w:hAnsi="宋体" w:cs="宋体"/>
                <w:sz w:val="24"/>
                <w:highlight w:val="none"/>
                <w:lang w:val="zh-CN"/>
              </w:rPr>
              <w:t>节能产品环境标志</w:t>
            </w:r>
          </w:p>
          <w:p w14:paraId="1DD945C1">
            <w:pPr>
              <w:spacing w:line="300" w:lineRule="exact"/>
              <w:jc w:val="center"/>
              <w:rPr>
                <w:rFonts w:ascii="宋体" w:hAnsi="宋体" w:cs="宋体"/>
                <w:sz w:val="24"/>
                <w:highlight w:val="none"/>
                <w:lang w:val="zh-CN"/>
              </w:rPr>
            </w:pPr>
            <w:r>
              <w:rPr>
                <w:rFonts w:hint="eastAsia" w:ascii="宋体" w:hAnsi="宋体" w:cs="宋体"/>
                <w:sz w:val="24"/>
                <w:highlight w:val="none"/>
                <w:lang w:val="zh-CN"/>
              </w:rPr>
              <w:t>产品</w:t>
            </w:r>
          </w:p>
          <w:p w14:paraId="26E29109">
            <w:pPr>
              <w:spacing w:line="300" w:lineRule="exact"/>
              <w:jc w:val="center"/>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分）</w:t>
            </w:r>
          </w:p>
        </w:tc>
        <w:tc>
          <w:tcPr>
            <w:tcW w:w="6871" w:type="dxa"/>
            <w:noWrap/>
            <w:vAlign w:val="center"/>
          </w:tcPr>
          <w:p w14:paraId="3113BFC9">
            <w:pPr>
              <w:spacing w:line="300" w:lineRule="exact"/>
              <w:rPr>
                <w:rFonts w:ascii="宋体" w:hAnsi="宋体" w:cs="宋体"/>
                <w:sz w:val="24"/>
                <w:highlight w:val="none"/>
              </w:rPr>
            </w:pPr>
            <w:r>
              <w:rPr>
                <w:rFonts w:hint="eastAsia" w:ascii="宋体" w:hAnsi="宋体" w:cs="宋体"/>
                <w:sz w:val="24"/>
                <w:highlight w:val="none"/>
              </w:rPr>
              <w:t>9.1、投标产品全部属于《节能产品政府采购品目清单》范围的且具有国家确定的认证机构出具的、处于有效期之内的节能产品认证证书的得0.5分；</w:t>
            </w:r>
          </w:p>
          <w:p w14:paraId="6B57F873">
            <w:pPr>
              <w:spacing w:line="300" w:lineRule="exact"/>
              <w:rPr>
                <w:rFonts w:ascii="宋体" w:hAnsi="宋体" w:cs="宋体"/>
                <w:sz w:val="24"/>
                <w:highlight w:val="none"/>
              </w:rPr>
            </w:pPr>
            <w:r>
              <w:rPr>
                <w:rFonts w:hint="eastAsia" w:ascii="宋体" w:hAnsi="宋体" w:cs="宋体"/>
                <w:sz w:val="24"/>
                <w:highlight w:val="none"/>
              </w:rPr>
              <w:t>9.2、投标产品全部属于《环境标志产品政府采购品目清单》范围的且具有国家确定的认证机构出具的、处于有效期之内的环境标志产品认证证书的得0.5分。</w:t>
            </w:r>
          </w:p>
          <w:p w14:paraId="16E37291">
            <w:pPr>
              <w:spacing w:line="300" w:lineRule="exact"/>
              <w:rPr>
                <w:rFonts w:ascii="宋体" w:hAnsi="宋体" w:cs="宋体"/>
                <w:b/>
                <w:bCs/>
                <w:sz w:val="24"/>
                <w:highlight w:val="none"/>
              </w:rPr>
            </w:pPr>
            <w:r>
              <w:rPr>
                <w:rFonts w:hint="eastAsia" w:ascii="宋体" w:hAnsi="宋体" w:cs="宋体"/>
                <w:b/>
                <w:bCs/>
                <w:sz w:val="24"/>
                <w:highlight w:val="none"/>
              </w:rPr>
              <w:t>注：投标文件中必须同时提供以下资料：</w:t>
            </w:r>
          </w:p>
          <w:p w14:paraId="3325F008">
            <w:pPr>
              <w:spacing w:line="300" w:lineRule="exact"/>
              <w:rPr>
                <w:rFonts w:ascii="宋体" w:hAnsi="宋体" w:cs="宋体"/>
                <w:b/>
                <w:bCs/>
                <w:sz w:val="24"/>
                <w:highlight w:val="none"/>
              </w:rPr>
            </w:pPr>
            <w:r>
              <w:rPr>
                <w:rFonts w:hint="eastAsia" w:ascii="宋体" w:hAnsi="宋体" w:cs="宋体"/>
                <w:b/>
                <w:bCs/>
                <w:sz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20F9030">
            <w:pPr>
              <w:spacing w:line="300" w:lineRule="exact"/>
              <w:rPr>
                <w:rFonts w:ascii="宋体" w:hAnsi="宋体" w:cs="宋体"/>
                <w:sz w:val="24"/>
                <w:highlight w:val="none"/>
                <w:lang w:val="zh-CN"/>
              </w:rPr>
            </w:pPr>
            <w:r>
              <w:rPr>
                <w:rFonts w:hint="eastAsia" w:ascii="宋体" w:hAnsi="宋体" w:cs="宋体"/>
                <w:b/>
                <w:bCs/>
                <w:sz w:val="24"/>
                <w:highlight w:val="none"/>
              </w:rPr>
              <w:t>（2）《市场监管总局关于发布参与实施政府采购节能产品、环境标志产品认证机构名录的公告》中的认证机构出具的、处于有效期之内的节能产品/环境标志产品认证证书复印件并加盖投标人公章。</w:t>
            </w:r>
          </w:p>
        </w:tc>
        <w:tc>
          <w:tcPr>
            <w:tcW w:w="1188" w:type="dxa"/>
            <w:noWrap/>
            <w:vAlign w:val="center"/>
          </w:tcPr>
          <w:p w14:paraId="7491F17B">
            <w:pPr>
              <w:spacing w:line="300" w:lineRule="exact"/>
              <w:jc w:val="center"/>
              <w:rPr>
                <w:rFonts w:ascii="宋体" w:hAnsi="宋体" w:cs="宋体"/>
                <w:b/>
                <w:bCs/>
                <w:sz w:val="24"/>
                <w:highlight w:val="none"/>
              </w:rPr>
            </w:pPr>
            <w:r>
              <w:rPr>
                <w:rFonts w:hint="eastAsia" w:ascii="宋体" w:hAnsi="宋体" w:cs="宋体"/>
                <w:sz w:val="24"/>
                <w:highlight w:val="none"/>
              </w:rPr>
              <w:t>客观评审</w:t>
            </w:r>
          </w:p>
        </w:tc>
      </w:tr>
      <w:tr w14:paraId="421D4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3" w:type="dxa"/>
            <w:noWrap/>
            <w:vAlign w:val="center"/>
          </w:tcPr>
          <w:p w14:paraId="69376A65">
            <w:pPr>
              <w:tabs>
                <w:tab w:val="left" w:pos="0"/>
              </w:tabs>
              <w:spacing w:line="300" w:lineRule="exact"/>
              <w:jc w:val="center"/>
              <w:rPr>
                <w:rFonts w:ascii="宋体" w:hAnsi="宋体" w:cs="宋体"/>
                <w:sz w:val="24"/>
                <w:highlight w:val="none"/>
              </w:rPr>
            </w:pPr>
            <w:r>
              <w:rPr>
                <w:rFonts w:hint="eastAsia" w:ascii="宋体" w:hAnsi="宋体" w:cs="宋体"/>
                <w:sz w:val="24"/>
                <w:highlight w:val="none"/>
              </w:rPr>
              <w:t>价格</w:t>
            </w:r>
          </w:p>
          <w:p w14:paraId="1418AB2B">
            <w:pPr>
              <w:tabs>
                <w:tab w:val="left" w:pos="0"/>
              </w:tabs>
              <w:spacing w:line="300" w:lineRule="exact"/>
              <w:jc w:val="center"/>
              <w:rPr>
                <w:rFonts w:ascii="宋体" w:hAnsi="宋体" w:cs="宋体"/>
                <w:sz w:val="24"/>
                <w:highlight w:val="none"/>
              </w:rPr>
            </w:pPr>
            <w:r>
              <w:rPr>
                <w:rFonts w:hint="eastAsia" w:ascii="宋体" w:hAnsi="宋体" w:cs="宋体"/>
                <w:sz w:val="24"/>
                <w:highlight w:val="none"/>
              </w:rPr>
              <w:t>得分</w:t>
            </w:r>
          </w:p>
          <w:p w14:paraId="6E8670FF">
            <w:pPr>
              <w:tabs>
                <w:tab w:val="left" w:pos="0"/>
              </w:tabs>
              <w:spacing w:line="300" w:lineRule="exact"/>
              <w:jc w:val="center"/>
              <w:rPr>
                <w:rFonts w:ascii="宋体" w:hAnsi="宋体" w:cs="宋体"/>
                <w:sz w:val="24"/>
                <w:highlight w:val="none"/>
              </w:rPr>
            </w:pPr>
            <w:r>
              <w:rPr>
                <w:rFonts w:hint="eastAsia" w:ascii="宋体" w:hAnsi="宋体" w:cs="宋体"/>
                <w:sz w:val="24"/>
                <w:highlight w:val="none"/>
              </w:rPr>
              <w:t>30分</w:t>
            </w:r>
          </w:p>
        </w:tc>
        <w:tc>
          <w:tcPr>
            <w:tcW w:w="6871" w:type="dxa"/>
            <w:tcBorders>
              <w:right w:val="single" w:color="auto" w:sz="4" w:space="0"/>
            </w:tcBorders>
            <w:noWrap/>
            <w:vAlign w:val="center"/>
          </w:tcPr>
          <w:p w14:paraId="6D2B8637">
            <w:pPr>
              <w:tabs>
                <w:tab w:val="left" w:pos="0"/>
              </w:tabs>
              <w:spacing w:line="300" w:lineRule="exact"/>
              <w:rPr>
                <w:rFonts w:ascii="宋体" w:hAnsi="宋体" w:cs="宋体"/>
                <w:bCs/>
                <w:sz w:val="24"/>
                <w:highlight w:val="none"/>
              </w:rPr>
            </w:pPr>
            <w:r>
              <w:rPr>
                <w:rFonts w:hint="eastAsia" w:ascii="宋体" w:hAnsi="宋体" w:cs="宋体"/>
                <w:bCs/>
                <w:sz w:val="24"/>
                <w:highlight w:val="none"/>
              </w:rPr>
              <w:t>评标基准价指的是满足招标文件要求且最低的参与评审的价格。</w:t>
            </w:r>
          </w:p>
          <w:p w14:paraId="6BB69A51">
            <w:pPr>
              <w:tabs>
                <w:tab w:val="left" w:pos="0"/>
              </w:tabs>
              <w:spacing w:line="300" w:lineRule="exact"/>
              <w:rPr>
                <w:rFonts w:ascii="宋体" w:hAnsi="宋体" w:cs="宋体"/>
                <w:bCs/>
                <w:sz w:val="24"/>
                <w:highlight w:val="none"/>
              </w:rPr>
            </w:pPr>
            <w:r>
              <w:rPr>
                <w:rFonts w:hint="eastAsia" w:ascii="宋体" w:hAnsi="宋体" w:cs="宋体"/>
                <w:bCs/>
                <w:sz w:val="24"/>
                <w:highlight w:val="none"/>
              </w:rPr>
              <w:t>参与评审的价格=有效投标人的投标报价-小微企业价格扣除优惠值（如有，专门面向中小企业采购的标项不适用）。</w:t>
            </w:r>
          </w:p>
          <w:p w14:paraId="6FF653FA">
            <w:pPr>
              <w:tabs>
                <w:tab w:val="left" w:pos="0"/>
              </w:tabs>
              <w:spacing w:line="300" w:lineRule="exact"/>
              <w:rPr>
                <w:rFonts w:ascii="宋体" w:hAnsi="宋体" w:cs="宋体"/>
                <w:bCs/>
                <w:sz w:val="24"/>
                <w:highlight w:val="none"/>
              </w:rPr>
            </w:pPr>
            <w:r>
              <w:rPr>
                <w:rFonts w:hint="eastAsia" w:ascii="宋体" w:hAnsi="宋体" w:cs="宋体"/>
                <w:bCs/>
                <w:sz w:val="24"/>
                <w:highlight w:val="none"/>
              </w:rPr>
              <w:t>参与评审的价格为评标基准价的其价格得分得满分30分。</w:t>
            </w:r>
          </w:p>
          <w:p w14:paraId="50CE7291">
            <w:pPr>
              <w:tabs>
                <w:tab w:val="left" w:pos="0"/>
              </w:tabs>
              <w:spacing w:line="300" w:lineRule="exact"/>
              <w:rPr>
                <w:rFonts w:ascii="宋体" w:hAnsi="宋体" w:cs="宋体"/>
                <w:bCs/>
                <w:sz w:val="24"/>
                <w:highlight w:val="none"/>
              </w:rPr>
            </w:pPr>
            <w:r>
              <w:rPr>
                <w:rFonts w:hint="eastAsia" w:ascii="宋体" w:hAnsi="宋体" w:cs="宋体"/>
                <w:bCs/>
                <w:sz w:val="24"/>
                <w:highlight w:val="none"/>
              </w:rPr>
              <w:t>其他投标人价格得分按照下列公式计算：</w:t>
            </w:r>
          </w:p>
          <w:p w14:paraId="4D7404D6">
            <w:pPr>
              <w:tabs>
                <w:tab w:val="left" w:pos="0"/>
              </w:tabs>
              <w:spacing w:line="300" w:lineRule="exact"/>
              <w:rPr>
                <w:rFonts w:ascii="宋体" w:hAnsi="宋体" w:cs="宋体"/>
                <w:bCs/>
                <w:sz w:val="24"/>
                <w:highlight w:val="none"/>
              </w:rPr>
            </w:pPr>
            <w:r>
              <w:rPr>
                <w:rFonts w:hint="eastAsia" w:ascii="宋体" w:hAnsi="宋体" w:cs="宋体"/>
                <w:bCs/>
                <w:sz w:val="24"/>
                <w:highlight w:val="none"/>
              </w:rPr>
              <w:t>价格得分=（评标基准价/投标人参与评审的价格）×30％×100。</w:t>
            </w:r>
          </w:p>
          <w:p w14:paraId="53D7DF87">
            <w:pPr>
              <w:tabs>
                <w:tab w:val="left" w:pos="0"/>
              </w:tabs>
              <w:spacing w:line="300" w:lineRule="exact"/>
              <w:rPr>
                <w:rFonts w:ascii="宋体" w:hAnsi="宋体" w:cs="宋体"/>
                <w:b/>
                <w:bCs/>
                <w:sz w:val="24"/>
                <w:highlight w:val="none"/>
              </w:rPr>
            </w:pPr>
            <w:r>
              <w:rPr>
                <w:rFonts w:hint="eastAsia" w:ascii="宋体" w:hAnsi="宋体" w:cs="宋体"/>
                <w:b/>
                <w:bCs/>
                <w:sz w:val="24"/>
                <w:highlight w:val="none"/>
              </w:rPr>
              <w:t>注：1、投标报价超过对应最高限价的作无效标处理。</w:t>
            </w:r>
          </w:p>
          <w:p w14:paraId="32BC4DB0">
            <w:pPr>
              <w:tabs>
                <w:tab w:val="left" w:pos="0"/>
              </w:tabs>
              <w:spacing w:line="300" w:lineRule="exact"/>
              <w:ind w:firstLine="482" w:firstLineChars="200"/>
              <w:rPr>
                <w:rFonts w:ascii="宋体" w:hAnsi="宋体" w:cs="宋体"/>
                <w:sz w:val="24"/>
                <w:highlight w:val="none"/>
              </w:rPr>
            </w:pPr>
            <w:r>
              <w:rPr>
                <w:rFonts w:hint="eastAsia" w:ascii="宋体" w:hAnsi="宋体" w:cs="宋体"/>
                <w:b/>
                <w:bCs/>
                <w:sz w:val="24"/>
                <w:highlight w:val="none"/>
              </w:rPr>
              <w:t>2、价格得分小数点后保留2位小数，第3位小数四舍五入。</w:t>
            </w:r>
          </w:p>
        </w:tc>
        <w:tc>
          <w:tcPr>
            <w:tcW w:w="1188" w:type="dxa"/>
            <w:tcBorders>
              <w:left w:val="single" w:color="auto" w:sz="4" w:space="0"/>
            </w:tcBorders>
            <w:noWrap/>
            <w:vAlign w:val="center"/>
          </w:tcPr>
          <w:p w14:paraId="2B071E3B">
            <w:pPr>
              <w:tabs>
                <w:tab w:val="left" w:pos="0"/>
              </w:tabs>
              <w:spacing w:line="300" w:lineRule="exact"/>
              <w:jc w:val="center"/>
              <w:rPr>
                <w:rFonts w:ascii="宋体" w:hAnsi="宋体" w:cs="宋体"/>
                <w:b/>
                <w:bCs/>
                <w:sz w:val="24"/>
                <w:highlight w:val="none"/>
              </w:rPr>
            </w:pPr>
            <w:r>
              <w:rPr>
                <w:rFonts w:hint="eastAsia" w:ascii="宋体" w:hAnsi="宋体" w:cs="宋体"/>
                <w:sz w:val="24"/>
                <w:highlight w:val="none"/>
              </w:rPr>
              <w:t>客观评审</w:t>
            </w:r>
          </w:p>
        </w:tc>
      </w:tr>
    </w:tbl>
    <w:p w14:paraId="2EBBF150">
      <w:pPr>
        <w:adjustRightInd/>
        <w:spacing w:line="360" w:lineRule="auto"/>
        <w:rPr>
          <w:rFonts w:ascii="宋体" w:hAnsi="宋体" w:cs="宋体"/>
          <w:b/>
          <w:sz w:val="24"/>
          <w:highlight w:val="none"/>
        </w:rPr>
      </w:pPr>
    </w:p>
    <w:p w14:paraId="4A803D56">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评标办法前附表（适用于标项七）</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1220"/>
        <w:gridCol w:w="6012"/>
        <w:gridCol w:w="827"/>
      </w:tblGrid>
      <w:tr w14:paraId="2E810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25" w:type="dxa"/>
            <w:gridSpan w:val="3"/>
            <w:tcBorders>
              <w:tl2br w:val="single" w:color="auto" w:sz="6" w:space="0"/>
            </w:tcBorders>
            <w:noWrap/>
          </w:tcPr>
          <w:p w14:paraId="3B47F3AE">
            <w:pPr>
              <w:spacing w:line="300" w:lineRule="exact"/>
              <w:jc w:val="right"/>
              <w:rPr>
                <w:rFonts w:ascii="宋体" w:hAnsi="宋体" w:cs="宋体"/>
                <w:sz w:val="24"/>
                <w:highlight w:val="none"/>
              </w:rPr>
            </w:pPr>
            <w:r>
              <w:rPr>
                <w:rFonts w:hint="eastAsia" w:ascii="宋体" w:hAnsi="宋体" w:cs="宋体"/>
                <w:sz w:val="24"/>
                <w:highlight w:val="none"/>
              </w:rPr>
              <w:t>备注</w:t>
            </w:r>
          </w:p>
          <w:p w14:paraId="40BA072C">
            <w:pPr>
              <w:spacing w:line="300" w:lineRule="exact"/>
              <w:rPr>
                <w:rFonts w:ascii="宋体" w:hAnsi="宋体" w:cs="宋体"/>
                <w:sz w:val="24"/>
                <w:highlight w:val="none"/>
              </w:rPr>
            </w:pPr>
            <w:r>
              <w:rPr>
                <w:rFonts w:hint="eastAsia" w:ascii="宋体" w:hAnsi="宋体" w:cs="宋体"/>
                <w:sz w:val="24"/>
                <w:highlight w:val="none"/>
              </w:rPr>
              <w:t>评分项及分值</w:t>
            </w:r>
          </w:p>
        </w:tc>
        <w:tc>
          <w:tcPr>
            <w:tcW w:w="827" w:type="dxa"/>
            <w:noWrap/>
            <w:vAlign w:val="center"/>
          </w:tcPr>
          <w:p w14:paraId="401BC8B9">
            <w:pPr>
              <w:spacing w:line="300" w:lineRule="exact"/>
              <w:jc w:val="center"/>
              <w:rPr>
                <w:rFonts w:ascii="宋体" w:hAnsi="宋体" w:cs="宋体"/>
                <w:sz w:val="24"/>
                <w:highlight w:val="none"/>
              </w:rPr>
            </w:pPr>
            <w:r>
              <w:rPr>
                <w:rFonts w:hint="eastAsia" w:ascii="宋体" w:hAnsi="宋体" w:cs="宋体"/>
                <w:sz w:val="24"/>
                <w:highlight w:val="none"/>
              </w:rPr>
              <w:t>备注</w:t>
            </w:r>
          </w:p>
        </w:tc>
      </w:tr>
      <w:tr w14:paraId="6F431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restart"/>
            <w:noWrap/>
            <w:vAlign w:val="center"/>
          </w:tcPr>
          <w:p w14:paraId="4CCB1005">
            <w:pPr>
              <w:spacing w:line="300" w:lineRule="exact"/>
              <w:jc w:val="center"/>
              <w:rPr>
                <w:rFonts w:ascii="宋体" w:hAnsi="宋体" w:cs="宋体"/>
                <w:sz w:val="24"/>
                <w:highlight w:val="none"/>
              </w:rPr>
            </w:pPr>
            <w:r>
              <w:rPr>
                <w:rFonts w:hint="eastAsia" w:ascii="宋体" w:hAnsi="宋体" w:cs="宋体"/>
                <w:sz w:val="24"/>
                <w:highlight w:val="none"/>
              </w:rPr>
              <w:t>技术</w:t>
            </w:r>
          </w:p>
          <w:p w14:paraId="3277D1FF">
            <w:pPr>
              <w:spacing w:line="300" w:lineRule="exact"/>
              <w:jc w:val="center"/>
              <w:rPr>
                <w:rFonts w:ascii="宋体" w:hAnsi="宋体" w:cs="宋体"/>
                <w:sz w:val="24"/>
                <w:highlight w:val="none"/>
              </w:rPr>
            </w:pPr>
            <w:r>
              <w:rPr>
                <w:rFonts w:hint="eastAsia" w:ascii="宋体" w:hAnsi="宋体" w:cs="宋体"/>
                <w:sz w:val="24"/>
                <w:highlight w:val="none"/>
              </w:rPr>
              <w:t>评议</w:t>
            </w:r>
          </w:p>
          <w:p w14:paraId="65308960">
            <w:pPr>
              <w:spacing w:line="300" w:lineRule="exact"/>
              <w:jc w:val="center"/>
              <w:rPr>
                <w:rFonts w:ascii="宋体" w:hAnsi="宋体" w:cs="宋体"/>
                <w:sz w:val="24"/>
                <w:highlight w:val="none"/>
              </w:rPr>
            </w:pPr>
            <w:r>
              <w:rPr>
                <w:rFonts w:hint="eastAsia" w:ascii="宋体" w:hAnsi="宋体" w:cs="宋体"/>
                <w:sz w:val="24"/>
                <w:highlight w:val="none"/>
              </w:rPr>
              <w:t>66分</w:t>
            </w:r>
          </w:p>
        </w:tc>
        <w:tc>
          <w:tcPr>
            <w:tcW w:w="7232" w:type="dxa"/>
            <w:gridSpan w:val="2"/>
            <w:noWrap/>
            <w:vAlign w:val="center"/>
          </w:tcPr>
          <w:p w14:paraId="6CD7BD5B">
            <w:pPr>
              <w:adjustRightInd/>
              <w:spacing w:line="300" w:lineRule="exact"/>
              <w:rPr>
                <w:rFonts w:ascii="宋体" w:hAnsi="宋体" w:cs="宋体"/>
                <w:sz w:val="24"/>
                <w:highlight w:val="none"/>
              </w:rPr>
            </w:pPr>
            <w:r>
              <w:rPr>
                <w:rFonts w:hint="eastAsia" w:ascii="宋体" w:hAnsi="宋体" w:cs="宋体"/>
                <w:b/>
                <w:bCs/>
                <w:sz w:val="24"/>
                <w:highlight w:val="none"/>
              </w:rPr>
              <w:t>1、技术需求响应情况（31分）：</w:t>
            </w:r>
            <w:r>
              <w:rPr>
                <w:rFonts w:hint="eastAsia" w:ascii="宋体" w:hAnsi="宋体" w:cs="宋体"/>
                <w:sz w:val="24"/>
                <w:highlight w:val="none"/>
              </w:rPr>
              <w:t>技术需求响应全部满足招标文件</w:t>
            </w:r>
            <w:r>
              <w:rPr>
                <w:rFonts w:hint="eastAsia" w:ascii="宋体" w:hAnsi="宋体" w:cs="宋体"/>
                <w:b/>
                <w:bCs/>
                <w:sz w:val="24"/>
                <w:highlight w:val="none"/>
              </w:rPr>
              <w:t>第三部分采购需求一、技术及服务要求（一）技术要求</w:t>
            </w:r>
            <w:r>
              <w:rPr>
                <w:rFonts w:hint="eastAsia" w:ascii="宋体" w:hAnsi="宋体" w:cs="宋体"/>
                <w:sz w:val="24"/>
                <w:highlight w:val="none"/>
              </w:rPr>
              <w:t>的得31分。</w:t>
            </w:r>
          </w:p>
          <w:p w14:paraId="5A14E3B4">
            <w:pPr>
              <w:adjustRightInd/>
              <w:spacing w:line="300" w:lineRule="exact"/>
              <w:rPr>
                <w:rFonts w:ascii="宋体" w:hAnsi="宋体" w:cs="宋体"/>
                <w:sz w:val="24"/>
                <w:highlight w:val="none"/>
              </w:rPr>
            </w:pPr>
            <w:r>
              <w:rPr>
                <w:rFonts w:hint="eastAsia" w:ascii="宋体" w:hAnsi="宋体" w:cs="宋体"/>
                <w:sz w:val="24"/>
                <w:highlight w:val="none"/>
              </w:rPr>
              <w:t>每负偏离一条未标注“▲和</w:t>
            </w:r>
            <w:r>
              <w:rPr>
                <w:rFonts w:hint="eastAsia" w:ascii="宋体" w:hAnsi="宋体" w:cs="宋体"/>
                <w:kern w:val="0"/>
                <w:sz w:val="24"/>
                <w:highlight w:val="none"/>
                <w:lang w:val="zh-CN"/>
              </w:rPr>
              <w:t>★</w:t>
            </w:r>
            <w:r>
              <w:rPr>
                <w:rFonts w:hint="eastAsia" w:ascii="宋体" w:hAnsi="宋体" w:cs="宋体"/>
                <w:sz w:val="24"/>
                <w:highlight w:val="none"/>
              </w:rPr>
              <w:t>”条款的扣2分；每负偏离一条标注“▲”条款的扣3分；当扣减至0分（或以下）时，该投标将被拒绝，其投标文件作无效标处理。</w:t>
            </w:r>
          </w:p>
          <w:p w14:paraId="4F83AB5D">
            <w:pPr>
              <w:adjustRightInd/>
              <w:spacing w:line="300" w:lineRule="exact"/>
              <w:rPr>
                <w:rFonts w:ascii="宋体" w:hAnsi="宋体" w:cs="宋体"/>
                <w:sz w:val="24"/>
                <w:highlight w:val="none"/>
              </w:rPr>
            </w:pPr>
            <w:r>
              <w:rPr>
                <w:rFonts w:hint="eastAsia" w:ascii="宋体" w:hAnsi="宋体" w:cs="宋体"/>
                <w:sz w:val="24"/>
                <w:highlight w:val="none"/>
              </w:rPr>
              <w:t>任何一条负偏离标注“</w:t>
            </w:r>
            <w:r>
              <w:rPr>
                <w:rFonts w:hint="eastAsia" w:ascii="宋体" w:hAnsi="宋体" w:cs="宋体"/>
                <w:kern w:val="0"/>
                <w:sz w:val="24"/>
                <w:highlight w:val="none"/>
                <w:lang w:val="zh-CN"/>
              </w:rPr>
              <w:t>★</w:t>
            </w:r>
            <w:r>
              <w:rPr>
                <w:rFonts w:hint="eastAsia" w:ascii="宋体" w:hAnsi="宋体" w:cs="宋体"/>
                <w:sz w:val="24"/>
                <w:highlight w:val="none"/>
              </w:rPr>
              <w:t>”条款的作无效标处理。</w:t>
            </w:r>
          </w:p>
        </w:tc>
        <w:tc>
          <w:tcPr>
            <w:tcW w:w="827" w:type="dxa"/>
            <w:noWrap/>
            <w:vAlign w:val="center"/>
          </w:tcPr>
          <w:p w14:paraId="0CA62C28">
            <w:pPr>
              <w:spacing w:line="300" w:lineRule="exact"/>
              <w:jc w:val="center"/>
              <w:rPr>
                <w:rFonts w:ascii="宋体" w:hAnsi="宋体" w:cs="宋体"/>
                <w:sz w:val="24"/>
                <w:highlight w:val="none"/>
              </w:rPr>
            </w:pPr>
            <w:r>
              <w:rPr>
                <w:rFonts w:hint="eastAsia" w:ascii="宋体" w:hAnsi="宋体" w:cs="宋体"/>
                <w:bCs/>
                <w:sz w:val="24"/>
                <w:highlight w:val="none"/>
              </w:rPr>
              <w:t>客观评审</w:t>
            </w:r>
          </w:p>
        </w:tc>
      </w:tr>
      <w:tr w14:paraId="02E51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3E1BBCF1">
            <w:pPr>
              <w:spacing w:line="300" w:lineRule="exact"/>
              <w:jc w:val="center"/>
              <w:rPr>
                <w:rFonts w:ascii="宋体" w:hAnsi="宋体" w:cs="宋体"/>
                <w:sz w:val="24"/>
                <w:highlight w:val="none"/>
              </w:rPr>
            </w:pPr>
          </w:p>
        </w:tc>
        <w:tc>
          <w:tcPr>
            <w:tcW w:w="7232" w:type="dxa"/>
            <w:gridSpan w:val="2"/>
            <w:noWrap/>
            <w:vAlign w:val="center"/>
          </w:tcPr>
          <w:p w14:paraId="21D649A6">
            <w:pPr>
              <w:adjustRightInd/>
              <w:spacing w:line="300" w:lineRule="exact"/>
              <w:rPr>
                <w:rFonts w:ascii="宋体" w:hAnsi="宋体" w:cs="宋体"/>
                <w:b/>
                <w:kern w:val="0"/>
                <w:sz w:val="24"/>
                <w:highlight w:val="none"/>
              </w:rPr>
            </w:pPr>
            <w:r>
              <w:rPr>
                <w:rFonts w:hint="eastAsia" w:ascii="宋体" w:hAnsi="宋体" w:cs="宋体"/>
                <w:b/>
                <w:bCs/>
                <w:sz w:val="24"/>
                <w:highlight w:val="none"/>
              </w:rPr>
              <w:t>2、</w:t>
            </w:r>
            <w:r>
              <w:rPr>
                <w:rFonts w:hint="eastAsia" w:ascii="宋体" w:hAnsi="宋体" w:cs="宋体"/>
                <w:b/>
                <w:kern w:val="0"/>
                <w:sz w:val="24"/>
                <w:highlight w:val="none"/>
              </w:rPr>
              <w:t>供货方案（3分）：</w:t>
            </w:r>
          </w:p>
          <w:p w14:paraId="58FF9C4A">
            <w:pPr>
              <w:adjustRightInd/>
              <w:spacing w:line="300" w:lineRule="exact"/>
              <w:rPr>
                <w:rFonts w:ascii="宋体" w:hAnsi="宋体" w:cs="宋体"/>
                <w:b/>
                <w:kern w:val="0"/>
                <w:sz w:val="24"/>
                <w:highlight w:val="none"/>
              </w:rPr>
            </w:pPr>
            <w:r>
              <w:rPr>
                <w:rFonts w:hint="eastAsia" w:ascii="宋体" w:hAnsi="宋体" w:cs="宋体"/>
                <w:bCs/>
                <w:kern w:val="0"/>
                <w:sz w:val="24"/>
                <w:highlight w:val="none"/>
              </w:rPr>
              <w:t>由评标委员会根据供应商提供的供货方案进行评议，供货方案需包含但不限于以下要点：</w:t>
            </w:r>
            <w:r>
              <w:rPr>
                <w:rFonts w:hint="eastAsia" w:ascii="宋体" w:hAnsi="宋体" w:cs="宋体"/>
                <w:b/>
                <w:kern w:val="0"/>
                <w:sz w:val="24"/>
                <w:highlight w:val="none"/>
              </w:rPr>
              <w:t>①供货期限；②交货方式；③供货保障流程；④供货流程要点；⑤供货实施步骤。</w:t>
            </w:r>
          </w:p>
          <w:p w14:paraId="208862D4">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供货期完全满足招标文件要求，交货方式切合实际，供货流程合理且供货流程要点明确，供货实施步骤清晰，能提供比较有针对性的服务措施的得3分；</w:t>
            </w:r>
          </w:p>
          <w:p w14:paraId="5B35A6E9">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方案内容符合本项目的供货要求，方案实行上基本合理可行的得1分；</w:t>
            </w:r>
          </w:p>
          <w:p w14:paraId="48448EAB">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方案内容不完整，内容不充分，与本项目货物供应要求有差距的得0.5分；</w:t>
            </w:r>
          </w:p>
          <w:p w14:paraId="42B7B2CF">
            <w:pPr>
              <w:adjustRightInd/>
              <w:spacing w:line="300" w:lineRule="exact"/>
              <w:rPr>
                <w:rFonts w:ascii="宋体" w:hAnsi="宋体" w:cs="宋体"/>
                <w:sz w:val="24"/>
                <w:highlight w:val="none"/>
              </w:rPr>
            </w:pPr>
            <w:r>
              <w:rPr>
                <w:rFonts w:hint="eastAsia" w:ascii="宋体" w:hAnsi="宋体" w:cs="宋体"/>
                <w:bCs/>
                <w:kern w:val="0"/>
                <w:sz w:val="24"/>
                <w:highlight w:val="none"/>
              </w:rPr>
              <w:t>未提供相关内容的不得分。</w:t>
            </w:r>
          </w:p>
        </w:tc>
        <w:tc>
          <w:tcPr>
            <w:tcW w:w="827" w:type="dxa"/>
            <w:noWrap/>
            <w:vAlign w:val="center"/>
          </w:tcPr>
          <w:p w14:paraId="1F2CEE1F">
            <w:pPr>
              <w:spacing w:line="300" w:lineRule="exact"/>
              <w:jc w:val="center"/>
              <w:rPr>
                <w:rFonts w:ascii="宋体" w:hAnsi="宋体" w:cs="宋体"/>
                <w:bCs/>
                <w:sz w:val="24"/>
                <w:highlight w:val="none"/>
              </w:rPr>
            </w:pPr>
            <w:r>
              <w:rPr>
                <w:rFonts w:hint="eastAsia" w:ascii="宋体" w:hAnsi="宋体" w:cs="宋体"/>
                <w:sz w:val="24"/>
                <w:highlight w:val="none"/>
              </w:rPr>
              <w:t>主观评审</w:t>
            </w:r>
          </w:p>
        </w:tc>
      </w:tr>
      <w:tr w14:paraId="3B7D9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0FBA8972">
            <w:pPr>
              <w:spacing w:line="300" w:lineRule="exact"/>
              <w:jc w:val="center"/>
              <w:rPr>
                <w:rFonts w:ascii="宋体" w:hAnsi="宋体" w:cs="宋体"/>
                <w:sz w:val="24"/>
                <w:highlight w:val="none"/>
              </w:rPr>
            </w:pPr>
          </w:p>
        </w:tc>
        <w:tc>
          <w:tcPr>
            <w:tcW w:w="7232" w:type="dxa"/>
            <w:gridSpan w:val="2"/>
            <w:noWrap/>
            <w:vAlign w:val="center"/>
          </w:tcPr>
          <w:p w14:paraId="1E2FE2C7">
            <w:pPr>
              <w:adjustRightInd/>
              <w:spacing w:line="300" w:lineRule="exact"/>
              <w:rPr>
                <w:rFonts w:ascii="宋体" w:hAnsi="宋体" w:cs="宋体"/>
                <w:b/>
                <w:kern w:val="0"/>
                <w:sz w:val="24"/>
                <w:highlight w:val="none"/>
              </w:rPr>
            </w:pPr>
            <w:r>
              <w:rPr>
                <w:rFonts w:hint="eastAsia" w:ascii="宋体" w:hAnsi="宋体" w:cs="宋体"/>
                <w:b/>
                <w:kern w:val="0"/>
                <w:sz w:val="24"/>
                <w:highlight w:val="none"/>
              </w:rPr>
              <w:t>3、安装与验收方案（3分）：</w:t>
            </w:r>
          </w:p>
          <w:p w14:paraId="17A93A44">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由评标委员会根据供应商提供的安装与验收方案进行评议，安装与验收方案需包含但不限于以下要点：</w:t>
            </w:r>
            <w:r>
              <w:rPr>
                <w:rFonts w:hint="eastAsia" w:ascii="宋体" w:hAnsi="宋体" w:cs="宋体"/>
                <w:b/>
                <w:kern w:val="0"/>
                <w:sz w:val="24"/>
                <w:highlight w:val="none"/>
              </w:rPr>
              <w:t>①安装方案；②安装人员配置；③调试要求；④开箱测试方式；⑤产品验收方案。</w:t>
            </w:r>
          </w:p>
          <w:p w14:paraId="51E023E6">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安装方案得当，安装人员配置贴合实际需求，调试要求明确，且开箱测试方式科学，产品验收方案合理，能确保货物正常安装及验收的得3分；</w:t>
            </w:r>
          </w:p>
          <w:p w14:paraId="2AEE22D8">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安装方案及安装人员配置基本贴合实际需求，调试要求基本明确，产品验收方案基本合理可行的得1分；</w:t>
            </w:r>
          </w:p>
          <w:p w14:paraId="08F0D755">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安装与验收方案符合项目实际要求，但存在一定缺项的得0.5分；</w:t>
            </w:r>
          </w:p>
          <w:p w14:paraId="3A2E86EA">
            <w:pPr>
              <w:adjustRightInd/>
              <w:spacing w:line="300" w:lineRule="exact"/>
              <w:rPr>
                <w:rFonts w:ascii="宋体" w:hAnsi="宋体" w:cs="宋体"/>
                <w:sz w:val="24"/>
                <w:highlight w:val="none"/>
              </w:rPr>
            </w:pPr>
            <w:r>
              <w:rPr>
                <w:rFonts w:hint="eastAsia" w:ascii="宋体" w:hAnsi="宋体" w:cs="宋体"/>
                <w:bCs/>
                <w:kern w:val="0"/>
                <w:sz w:val="24"/>
                <w:highlight w:val="none"/>
              </w:rPr>
              <w:t>未提供相关内容的不得分。</w:t>
            </w:r>
          </w:p>
        </w:tc>
        <w:tc>
          <w:tcPr>
            <w:tcW w:w="827" w:type="dxa"/>
            <w:noWrap/>
            <w:vAlign w:val="center"/>
          </w:tcPr>
          <w:p w14:paraId="4F15C867">
            <w:pPr>
              <w:spacing w:line="300" w:lineRule="exact"/>
              <w:jc w:val="center"/>
              <w:rPr>
                <w:rFonts w:ascii="宋体" w:hAnsi="宋体" w:cs="宋体"/>
                <w:bCs/>
                <w:sz w:val="24"/>
                <w:highlight w:val="none"/>
              </w:rPr>
            </w:pPr>
            <w:r>
              <w:rPr>
                <w:rFonts w:hint="eastAsia" w:ascii="宋体" w:hAnsi="宋体" w:cs="宋体"/>
                <w:sz w:val="24"/>
                <w:highlight w:val="none"/>
              </w:rPr>
              <w:t>主观评审</w:t>
            </w:r>
          </w:p>
        </w:tc>
      </w:tr>
      <w:tr w14:paraId="0F972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0F977022">
            <w:pPr>
              <w:spacing w:line="300" w:lineRule="exact"/>
              <w:jc w:val="center"/>
              <w:rPr>
                <w:rFonts w:ascii="宋体" w:hAnsi="宋体" w:cs="宋体"/>
                <w:sz w:val="24"/>
                <w:highlight w:val="none"/>
              </w:rPr>
            </w:pPr>
          </w:p>
        </w:tc>
        <w:tc>
          <w:tcPr>
            <w:tcW w:w="7232" w:type="dxa"/>
            <w:gridSpan w:val="2"/>
            <w:noWrap/>
            <w:vAlign w:val="center"/>
          </w:tcPr>
          <w:p w14:paraId="59A11934">
            <w:pPr>
              <w:adjustRightInd/>
              <w:spacing w:line="300" w:lineRule="exact"/>
              <w:rPr>
                <w:rFonts w:ascii="宋体" w:hAnsi="宋体" w:cs="宋体"/>
                <w:b/>
                <w:bCs/>
                <w:sz w:val="24"/>
                <w:highlight w:val="none"/>
              </w:rPr>
            </w:pPr>
            <w:r>
              <w:rPr>
                <w:rFonts w:hint="eastAsia" w:ascii="宋体" w:hAnsi="宋体" w:cs="宋体"/>
                <w:b/>
                <w:bCs/>
                <w:sz w:val="24"/>
                <w:highlight w:val="none"/>
              </w:rPr>
              <w:t>4、所投设备运行和维修成本（4分）：</w:t>
            </w:r>
          </w:p>
          <w:p w14:paraId="7F0777BA">
            <w:pPr>
              <w:spacing w:line="300" w:lineRule="exact"/>
              <w:rPr>
                <w:rFonts w:ascii="宋体" w:hAnsi="宋体" w:cs="宋体"/>
                <w:kern w:val="0"/>
                <w:sz w:val="24"/>
                <w:highlight w:val="none"/>
              </w:rPr>
            </w:pPr>
            <w:r>
              <w:rPr>
                <w:rFonts w:hint="eastAsia" w:ascii="宋体" w:hAnsi="宋体" w:cs="宋体"/>
                <w:kern w:val="0"/>
                <w:sz w:val="24"/>
                <w:highlight w:val="none"/>
              </w:rPr>
              <w:t>由评标委员会根据供应商提供的所投设备运行和维修成本方案进行评议，所投设备运行和维修成本方案需包含但不限于以下要点</w:t>
            </w:r>
            <w:r>
              <w:rPr>
                <w:rFonts w:hint="eastAsia" w:ascii="宋体" w:hAnsi="宋体" w:cs="宋体"/>
                <w:b/>
                <w:bCs/>
                <w:kern w:val="0"/>
                <w:sz w:val="24"/>
                <w:highlight w:val="none"/>
              </w:rPr>
              <w:t>：①提供的保修价格；②设备配件价格、维修服务费；③维修人员配备；④维修完成时间；</w:t>
            </w:r>
            <w:r>
              <w:rPr>
                <w:rFonts w:hint="eastAsia" w:ascii="宋体" w:hAnsi="宋体" w:cs="宋体"/>
                <w:b/>
                <w:kern w:val="0"/>
                <w:sz w:val="24"/>
                <w:highlight w:val="none"/>
              </w:rPr>
              <w:t>⑤</w:t>
            </w:r>
            <w:r>
              <w:rPr>
                <w:rFonts w:hint="eastAsia" w:ascii="宋体" w:hAnsi="宋体" w:cs="宋体"/>
                <w:b/>
                <w:bCs/>
                <w:kern w:val="0"/>
                <w:sz w:val="24"/>
                <w:highlight w:val="none"/>
              </w:rPr>
              <w:t>维修质量的保障。</w:t>
            </w:r>
          </w:p>
          <w:p w14:paraId="68D3660C">
            <w:pPr>
              <w:spacing w:line="300" w:lineRule="exact"/>
              <w:rPr>
                <w:rFonts w:ascii="宋体" w:hAnsi="宋体" w:cs="宋体"/>
                <w:kern w:val="0"/>
                <w:sz w:val="24"/>
                <w:highlight w:val="none"/>
              </w:rPr>
            </w:pPr>
            <w:r>
              <w:rPr>
                <w:rFonts w:hint="eastAsia" w:ascii="宋体" w:hAnsi="宋体" w:cs="宋体"/>
                <w:kern w:val="0"/>
                <w:sz w:val="24"/>
                <w:highlight w:val="none"/>
              </w:rPr>
              <w:t>维修成本方案与货物实际相结合，提供的保修价格、设备配件价格、维修服务费合理，维修人员配备全面，维修完成时间及时且能保障维修质量的得4分；</w:t>
            </w:r>
          </w:p>
          <w:p w14:paraId="7BC875E5">
            <w:pPr>
              <w:spacing w:line="300" w:lineRule="exact"/>
              <w:rPr>
                <w:rFonts w:ascii="宋体" w:hAnsi="宋体" w:cs="宋体"/>
                <w:kern w:val="0"/>
                <w:sz w:val="24"/>
                <w:highlight w:val="none"/>
              </w:rPr>
            </w:pPr>
            <w:r>
              <w:rPr>
                <w:rFonts w:hint="eastAsia" w:ascii="宋体" w:hAnsi="宋体" w:cs="宋体"/>
                <w:kern w:val="0"/>
                <w:sz w:val="24"/>
                <w:highlight w:val="none"/>
              </w:rPr>
              <w:t>提供的保修价格、设备配件价格及维修服务费较合理，维修人员配备较全面，维修完成时间及时且能保障维修质量的得2分；</w:t>
            </w:r>
          </w:p>
          <w:p w14:paraId="0323DCD1">
            <w:pPr>
              <w:spacing w:line="300" w:lineRule="exact"/>
              <w:rPr>
                <w:rFonts w:ascii="宋体" w:hAnsi="宋体" w:cs="宋体"/>
                <w:kern w:val="0"/>
                <w:sz w:val="24"/>
                <w:highlight w:val="none"/>
              </w:rPr>
            </w:pPr>
            <w:r>
              <w:rPr>
                <w:rFonts w:hint="eastAsia" w:ascii="宋体" w:hAnsi="宋体" w:cs="宋体"/>
                <w:kern w:val="0"/>
                <w:sz w:val="24"/>
                <w:highlight w:val="none"/>
              </w:rPr>
              <w:t>未能明确阐述维修的各项价格，维修人员配备存在缺陷，有待改进的得1分；</w:t>
            </w:r>
          </w:p>
          <w:p w14:paraId="1E2D5D31">
            <w:pPr>
              <w:adjustRightInd/>
              <w:spacing w:line="300" w:lineRule="exact"/>
              <w:rPr>
                <w:rFonts w:ascii="宋体" w:hAnsi="宋体" w:cs="宋体"/>
                <w:sz w:val="24"/>
                <w:highlight w:val="none"/>
              </w:rPr>
            </w:pPr>
            <w:r>
              <w:rPr>
                <w:rFonts w:hint="eastAsia" w:ascii="宋体" w:hAnsi="宋体" w:cs="宋体"/>
                <w:kern w:val="0"/>
                <w:sz w:val="24"/>
                <w:highlight w:val="none"/>
              </w:rPr>
              <w:t>未提供相关内容的不得分。</w:t>
            </w:r>
          </w:p>
        </w:tc>
        <w:tc>
          <w:tcPr>
            <w:tcW w:w="827" w:type="dxa"/>
            <w:noWrap/>
            <w:vAlign w:val="center"/>
          </w:tcPr>
          <w:p w14:paraId="378AB5FD">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7FDED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3" w:type="dxa"/>
            <w:vMerge w:val="continue"/>
            <w:noWrap/>
            <w:vAlign w:val="center"/>
          </w:tcPr>
          <w:p w14:paraId="3726374E">
            <w:pPr>
              <w:spacing w:line="300" w:lineRule="exact"/>
              <w:jc w:val="center"/>
              <w:rPr>
                <w:rFonts w:ascii="宋体" w:hAnsi="宋体" w:cs="宋体"/>
                <w:sz w:val="24"/>
                <w:highlight w:val="none"/>
              </w:rPr>
            </w:pPr>
          </w:p>
        </w:tc>
        <w:tc>
          <w:tcPr>
            <w:tcW w:w="7232" w:type="dxa"/>
            <w:gridSpan w:val="2"/>
            <w:noWrap/>
            <w:vAlign w:val="center"/>
          </w:tcPr>
          <w:p w14:paraId="6EF8B5E7">
            <w:pPr>
              <w:adjustRightInd/>
              <w:spacing w:line="300" w:lineRule="exact"/>
              <w:rPr>
                <w:rFonts w:ascii="宋体" w:hAnsi="宋体" w:cs="宋体"/>
                <w:b/>
                <w:bCs/>
                <w:sz w:val="24"/>
                <w:highlight w:val="none"/>
              </w:rPr>
            </w:pPr>
            <w:r>
              <w:rPr>
                <w:rFonts w:hint="eastAsia" w:ascii="宋体" w:hAnsi="宋体" w:cs="宋体"/>
                <w:b/>
                <w:bCs/>
                <w:sz w:val="24"/>
                <w:highlight w:val="none"/>
              </w:rPr>
              <w:t>5、质保期方案（4分）：</w:t>
            </w:r>
          </w:p>
          <w:p w14:paraId="111DFC86">
            <w:pPr>
              <w:adjustRightInd/>
              <w:spacing w:line="300" w:lineRule="exact"/>
              <w:rPr>
                <w:rFonts w:ascii="宋体" w:hAnsi="宋体" w:cs="宋体"/>
                <w:bCs/>
                <w:kern w:val="0"/>
                <w:sz w:val="24"/>
                <w:highlight w:val="none"/>
              </w:rPr>
            </w:pPr>
            <w:r>
              <w:rPr>
                <w:rFonts w:hint="eastAsia" w:ascii="宋体" w:hAnsi="宋体" w:cs="宋体"/>
                <w:kern w:val="0"/>
                <w:sz w:val="24"/>
                <w:highlight w:val="none"/>
              </w:rPr>
              <w:t>由评标委员会根据供应商提供的</w:t>
            </w:r>
            <w:r>
              <w:rPr>
                <w:rFonts w:hint="eastAsia" w:ascii="宋体" w:hAnsi="宋体" w:cs="宋体"/>
                <w:bCs/>
                <w:kern w:val="0"/>
                <w:sz w:val="24"/>
                <w:highlight w:val="none"/>
              </w:rPr>
              <w:t>质保期方案</w:t>
            </w:r>
            <w:r>
              <w:rPr>
                <w:rFonts w:hint="eastAsia" w:ascii="宋体" w:hAnsi="宋体" w:cs="宋体"/>
                <w:kern w:val="0"/>
                <w:sz w:val="24"/>
                <w:highlight w:val="none"/>
              </w:rPr>
              <w:t>进行评议，</w:t>
            </w:r>
            <w:r>
              <w:rPr>
                <w:rFonts w:hint="eastAsia" w:ascii="宋体" w:hAnsi="宋体" w:cs="宋体"/>
                <w:bCs/>
                <w:kern w:val="0"/>
                <w:sz w:val="24"/>
                <w:highlight w:val="none"/>
              </w:rPr>
              <w:t>质保期方案需包含但不限于以下要点：</w:t>
            </w:r>
            <w:r>
              <w:rPr>
                <w:rFonts w:hint="eastAsia" w:ascii="宋体" w:hAnsi="宋体" w:cs="宋体"/>
                <w:b/>
                <w:kern w:val="0"/>
                <w:sz w:val="24"/>
                <w:highlight w:val="none"/>
              </w:rPr>
              <w:t>①质保期内定期服务方案；②售后服务保障；③售后服务机构的设置；④质保期内故障解决方案。</w:t>
            </w:r>
            <w:r>
              <w:rPr>
                <w:rFonts w:hint="eastAsia" w:ascii="宋体" w:hAnsi="宋体" w:cs="宋体"/>
                <w:bCs/>
                <w:kern w:val="0"/>
                <w:sz w:val="24"/>
                <w:highlight w:val="none"/>
              </w:rPr>
              <w:t>质保期内定期服务方案合理，售后服务有保障且有相应的售后服务机构，能有效提高货物使用体验，具有专业技能，服务目标明确清晰的得4分；</w:t>
            </w:r>
          </w:p>
          <w:p w14:paraId="1E6DEE6D">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方案内容符合采购人实际需求，不影响服务质量，运作流程设计较为合理，有一定针对性的得2分；</w:t>
            </w:r>
          </w:p>
          <w:p w14:paraId="33315348">
            <w:pPr>
              <w:adjustRightInd/>
              <w:spacing w:line="300" w:lineRule="exact"/>
              <w:rPr>
                <w:rFonts w:ascii="宋体" w:hAnsi="宋体" w:cs="宋体"/>
                <w:bCs/>
                <w:kern w:val="0"/>
                <w:sz w:val="24"/>
                <w:highlight w:val="none"/>
              </w:rPr>
            </w:pPr>
            <w:r>
              <w:rPr>
                <w:rFonts w:hint="eastAsia" w:ascii="宋体" w:hAnsi="宋体" w:cs="宋体"/>
                <w:bCs/>
                <w:kern w:val="0"/>
                <w:sz w:val="24"/>
                <w:highlight w:val="none"/>
              </w:rPr>
              <w:t>方案内容基本符合采购人实际需求，但有可能影响服务质量，运作流程设计较为合理，针对性不强的得1分；</w:t>
            </w:r>
          </w:p>
          <w:p w14:paraId="339215C0">
            <w:pPr>
              <w:adjustRightInd/>
              <w:spacing w:line="300" w:lineRule="exact"/>
              <w:rPr>
                <w:rFonts w:ascii="宋体" w:hAnsi="宋体" w:cs="宋体"/>
                <w:b/>
                <w:bCs/>
                <w:sz w:val="24"/>
                <w:highlight w:val="none"/>
              </w:rPr>
            </w:pPr>
            <w:r>
              <w:rPr>
                <w:rFonts w:hint="eastAsia" w:ascii="宋体" w:hAnsi="宋体" w:cs="宋体"/>
                <w:bCs/>
                <w:kern w:val="0"/>
                <w:sz w:val="24"/>
                <w:highlight w:val="none"/>
              </w:rPr>
              <w:t>未提供相关内容的不得分。</w:t>
            </w:r>
          </w:p>
        </w:tc>
        <w:tc>
          <w:tcPr>
            <w:tcW w:w="827" w:type="dxa"/>
            <w:noWrap/>
            <w:vAlign w:val="center"/>
          </w:tcPr>
          <w:p w14:paraId="7D2BA3BC">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07A3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vMerge w:val="continue"/>
            <w:noWrap/>
            <w:vAlign w:val="center"/>
          </w:tcPr>
          <w:p w14:paraId="25467EDC">
            <w:pPr>
              <w:spacing w:line="300" w:lineRule="exact"/>
              <w:jc w:val="center"/>
              <w:rPr>
                <w:rFonts w:ascii="宋体" w:hAnsi="宋体" w:cs="宋体"/>
                <w:sz w:val="24"/>
                <w:highlight w:val="none"/>
              </w:rPr>
            </w:pPr>
          </w:p>
        </w:tc>
        <w:tc>
          <w:tcPr>
            <w:tcW w:w="7232" w:type="dxa"/>
            <w:gridSpan w:val="2"/>
            <w:noWrap/>
            <w:vAlign w:val="center"/>
          </w:tcPr>
          <w:p w14:paraId="393D4AAF">
            <w:pPr>
              <w:spacing w:line="300" w:lineRule="exact"/>
              <w:rPr>
                <w:rFonts w:ascii="宋体" w:hAnsi="宋体" w:cs="宋体"/>
                <w:b/>
                <w:bCs/>
                <w:kern w:val="0"/>
                <w:sz w:val="24"/>
                <w:highlight w:val="none"/>
              </w:rPr>
            </w:pPr>
            <w:r>
              <w:rPr>
                <w:rFonts w:hint="eastAsia" w:ascii="宋体" w:hAnsi="宋体" w:cs="宋体"/>
                <w:b/>
                <w:bCs/>
                <w:kern w:val="0"/>
                <w:sz w:val="24"/>
                <w:highlight w:val="none"/>
              </w:rPr>
              <w:t>6、培训方案（3分）：</w:t>
            </w:r>
          </w:p>
          <w:p w14:paraId="39A20457">
            <w:pPr>
              <w:spacing w:line="300" w:lineRule="exact"/>
              <w:rPr>
                <w:rFonts w:ascii="宋体" w:hAnsi="宋体" w:cs="宋体"/>
                <w:kern w:val="0"/>
                <w:sz w:val="24"/>
                <w:highlight w:val="none"/>
              </w:rPr>
            </w:pPr>
            <w:r>
              <w:rPr>
                <w:rFonts w:hint="eastAsia" w:ascii="宋体" w:hAnsi="宋体" w:cs="宋体"/>
                <w:kern w:val="0"/>
                <w:sz w:val="24"/>
                <w:highlight w:val="none"/>
              </w:rPr>
              <w:t>由评标委员会根据供应商提供的培训方案进行评议，培训方案需包含但不限于以下要点：</w:t>
            </w:r>
            <w:r>
              <w:rPr>
                <w:rFonts w:hint="eastAsia" w:ascii="宋体" w:hAnsi="宋体" w:cs="宋体"/>
                <w:b/>
                <w:bCs/>
                <w:kern w:val="0"/>
                <w:sz w:val="24"/>
                <w:highlight w:val="none"/>
              </w:rPr>
              <w:t>①培训时间安排；②培训内容；③培训次数；④培训场地安排。</w:t>
            </w:r>
          </w:p>
          <w:p w14:paraId="1C569A06">
            <w:pPr>
              <w:spacing w:line="300" w:lineRule="exact"/>
              <w:rPr>
                <w:rFonts w:ascii="宋体" w:hAnsi="宋体" w:cs="宋体"/>
                <w:kern w:val="0"/>
                <w:sz w:val="24"/>
                <w:highlight w:val="none"/>
              </w:rPr>
            </w:pPr>
            <w:r>
              <w:rPr>
                <w:rFonts w:hint="eastAsia" w:ascii="宋体" w:hAnsi="宋体" w:cs="宋体"/>
                <w:kern w:val="0"/>
                <w:sz w:val="24"/>
                <w:highlight w:val="none"/>
              </w:rPr>
              <w:t>人员培训方案与</w:t>
            </w:r>
            <w:r>
              <w:rPr>
                <w:rFonts w:hint="eastAsia" w:ascii="宋体" w:hAnsi="宋体" w:cs="宋体"/>
                <w:bCs/>
                <w:kern w:val="0"/>
                <w:sz w:val="24"/>
                <w:highlight w:val="none"/>
              </w:rPr>
              <w:t>采购人</w:t>
            </w:r>
            <w:r>
              <w:rPr>
                <w:rFonts w:hint="eastAsia" w:ascii="宋体" w:hAnsi="宋体" w:cs="宋体"/>
                <w:kern w:val="0"/>
                <w:sz w:val="24"/>
                <w:highlight w:val="none"/>
              </w:rPr>
              <w:t>实际相结合，培训时间安排合理，培训内容符合货物使用要求，培训次数能确保设备实际使用人灵活使用且场地安排合理的得3分；</w:t>
            </w:r>
          </w:p>
          <w:p w14:paraId="1D3D215D">
            <w:pPr>
              <w:spacing w:line="300" w:lineRule="exact"/>
              <w:rPr>
                <w:rFonts w:ascii="宋体" w:hAnsi="宋体" w:cs="宋体"/>
                <w:kern w:val="0"/>
                <w:sz w:val="24"/>
                <w:highlight w:val="none"/>
              </w:rPr>
            </w:pPr>
            <w:r>
              <w:rPr>
                <w:rFonts w:hint="eastAsia" w:ascii="宋体" w:hAnsi="宋体" w:cs="宋体"/>
                <w:kern w:val="0"/>
                <w:sz w:val="24"/>
                <w:highlight w:val="none"/>
              </w:rPr>
              <w:t>人员培训方案与</w:t>
            </w:r>
            <w:r>
              <w:rPr>
                <w:rFonts w:hint="eastAsia" w:ascii="宋体" w:hAnsi="宋体" w:cs="宋体"/>
                <w:bCs/>
                <w:kern w:val="0"/>
                <w:sz w:val="24"/>
                <w:highlight w:val="none"/>
              </w:rPr>
              <w:t>采购人</w:t>
            </w:r>
            <w:r>
              <w:rPr>
                <w:rFonts w:hint="eastAsia" w:ascii="宋体" w:hAnsi="宋体" w:cs="宋体"/>
                <w:kern w:val="0"/>
                <w:sz w:val="24"/>
                <w:highlight w:val="none"/>
              </w:rPr>
              <w:t>实际相结合，培训时间安排较合理，培训内容较符合货物使用要求，培训次数能确保设备实际使用人灵活使用且场地安排较合理的得1分；</w:t>
            </w:r>
          </w:p>
          <w:p w14:paraId="53BB0F5D">
            <w:pPr>
              <w:spacing w:line="300" w:lineRule="exact"/>
              <w:rPr>
                <w:rFonts w:ascii="宋体" w:hAnsi="宋体" w:cs="宋体"/>
                <w:kern w:val="0"/>
                <w:sz w:val="24"/>
                <w:highlight w:val="none"/>
              </w:rPr>
            </w:pPr>
            <w:r>
              <w:rPr>
                <w:rFonts w:hint="eastAsia" w:ascii="宋体" w:hAnsi="宋体" w:cs="宋体"/>
                <w:kern w:val="0"/>
                <w:sz w:val="24"/>
                <w:highlight w:val="none"/>
              </w:rPr>
              <w:t>人员培训方案不够符合采购需求，培训内容缺少针对性内容的得0.5分；</w:t>
            </w:r>
          </w:p>
          <w:p w14:paraId="37B15921">
            <w:pPr>
              <w:adjustRightInd/>
              <w:spacing w:line="300" w:lineRule="exact"/>
              <w:rPr>
                <w:rFonts w:ascii="宋体" w:hAnsi="宋体" w:cs="宋体"/>
                <w:sz w:val="24"/>
                <w:highlight w:val="none"/>
              </w:rPr>
            </w:pPr>
            <w:r>
              <w:rPr>
                <w:rFonts w:hint="eastAsia" w:ascii="宋体" w:hAnsi="宋体" w:cs="宋体"/>
                <w:kern w:val="0"/>
                <w:sz w:val="24"/>
                <w:highlight w:val="none"/>
              </w:rPr>
              <w:t>未提供相关内容的不得分。</w:t>
            </w:r>
          </w:p>
        </w:tc>
        <w:tc>
          <w:tcPr>
            <w:tcW w:w="827" w:type="dxa"/>
            <w:noWrap/>
            <w:vAlign w:val="center"/>
          </w:tcPr>
          <w:p w14:paraId="6DCCA3AA">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6ED5E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5" w:hRule="atLeast"/>
          <w:jc w:val="center"/>
        </w:trPr>
        <w:tc>
          <w:tcPr>
            <w:tcW w:w="1093" w:type="dxa"/>
            <w:vMerge w:val="continue"/>
            <w:noWrap/>
            <w:vAlign w:val="center"/>
          </w:tcPr>
          <w:p w14:paraId="14EBC361">
            <w:pPr>
              <w:spacing w:line="300" w:lineRule="exact"/>
              <w:jc w:val="center"/>
              <w:rPr>
                <w:rFonts w:ascii="宋体" w:hAnsi="宋体" w:cs="宋体"/>
                <w:sz w:val="24"/>
                <w:highlight w:val="none"/>
              </w:rPr>
            </w:pPr>
          </w:p>
        </w:tc>
        <w:tc>
          <w:tcPr>
            <w:tcW w:w="7232" w:type="dxa"/>
            <w:gridSpan w:val="2"/>
            <w:noWrap/>
            <w:vAlign w:val="center"/>
          </w:tcPr>
          <w:p w14:paraId="6E64E24C">
            <w:pPr>
              <w:spacing w:line="300" w:lineRule="exact"/>
              <w:rPr>
                <w:rFonts w:ascii="宋体" w:hAnsi="宋体" w:cs="宋体"/>
                <w:b/>
                <w:bCs/>
                <w:sz w:val="24"/>
                <w:highlight w:val="none"/>
              </w:rPr>
            </w:pPr>
            <w:r>
              <w:rPr>
                <w:rFonts w:hint="eastAsia" w:ascii="宋体" w:hAnsi="宋体" w:cs="宋体"/>
                <w:b/>
                <w:bCs/>
                <w:sz w:val="24"/>
                <w:highlight w:val="none"/>
              </w:rPr>
              <w:t>7、服务承诺（3分）：</w:t>
            </w:r>
          </w:p>
          <w:p w14:paraId="37C0D8AB">
            <w:pPr>
              <w:adjustRightInd/>
              <w:spacing w:line="300" w:lineRule="exact"/>
              <w:rPr>
                <w:rFonts w:ascii="宋体" w:hAnsi="宋体" w:cs="宋体"/>
                <w:bCs/>
                <w:kern w:val="0"/>
                <w:sz w:val="24"/>
                <w:highlight w:val="none"/>
              </w:rPr>
            </w:pPr>
            <w:r>
              <w:rPr>
                <w:rFonts w:hint="eastAsia" w:ascii="宋体" w:hAnsi="宋体" w:cs="宋体"/>
                <w:kern w:val="0"/>
                <w:sz w:val="24"/>
                <w:highlight w:val="none"/>
              </w:rPr>
              <w:t>由评标委员会根据供应商提供的</w:t>
            </w:r>
            <w:r>
              <w:rPr>
                <w:rFonts w:ascii="宋体" w:hAnsi="宋体" w:cs="宋体"/>
                <w:bCs/>
                <w:kern w:val="0"/>
                <w:sz w:val="24"/>
                <w:highlight w:val="none"/>
              </w:rPr>
              <w:t>服务承诺</w:t>
            </w:r>
            <w:r>
              <w:rPr>
                <w:rFonts w:hint="eastAsia" w:ascii="宋体" w:hAnsi="宋体" w:cs="宋体"/>
                <w:kern w:val="0"/>
                <w:sz w:val="24"/>
                <w:highlight w:val="none"/>
              </w:rPr>
              <w:t>进行评议，</w:t>
            </w:r>
            <w:r>
              <w:rPr>
                <w:rFonts w:ascii="宋体" w:hAnsi="宋体" w:cs="宋体"/>
                <w:bCs/>
                <w:kern w:val="0"/>
                <w:sz w:val="24"/>
                <w:highlight w:val="none"/>
              </w:rPr>
              <w:t>服务承诺需包含但不限于以下要点：</w:t>
            </w:r>
            <w:r>
              <w:rPr>
                <w:rFonts w:ascii="宋体" w:hAnsi="宋体" w:cs="宋体"/>
                <w:b/>
                <w:kern w:val="0"/>
                <w:sz w:val="24"/>
                <w:highlight w:val="none"/>
              </w:rPr>
              <w:t>①服务方式；②服务响应时间；③技术支持；④服务体系；⑤退换货品承诺。</w:t>
            </w:r>
          </w:p>
          <w:p w14:paraId="6CB6F41A">
            <w:pPr>
              <w:adjustRightInd/>
              <w:spacing w:line="300" w:lineRule="exact"/>
              <w:rPr>
                <w:rFonts w:ascii="宋体" w:hAnsi="宋体" w:cs="宋体"/>
                <w:bCs/>
                <w:kern w:val="0"/>
                <w:sz w:val="24"/>
                <w:highlight w:val="none"/>
              </w:rPr>
            </w:pPr>
            <w:r>
              <w:rPr>
                <w:rFonts w:ascii="宋体" w:hAnsi="宋体" w:cs="宋体"/>
                <w:bCs/>
                <w:kern w:val="0"/>
                <w:sz w:val="24"/>
                <w:highlight w:val="none"/>
              </w:rPr>
              <w:t>各项服务承诺能与</w:t>
            </w:r>
            <w:r>
              <w:rPr>
                <w:rFonts w:hint="eastAsia" w:ascii="宋体" w:hAnsi="宋体" w:cs="宋体"/>
                <w:bCs/>
                <w:kern w:val="0"/>
                <w:sz w:val="24"/>
                <w:highlight w:val="none"/>
              </w:rPr>
              <w:t>采购人</w:t>
            </w:r>
            <w:r>
              <w:rPr>
                <w:rFonts w:ascii="宋体" w:hAnsi="宋体" w:cs="宋体"/>
                <w:bCs/>
                <w:kern w:val="0"/>
                <w:sz w:val="24"/>
                <w:highlight w:val="none"/>
              </w:rPr>
              <w:t>实际相结合，能提供实质性承诺及保障措施，能有效保证货物正常使用的得</w:t>
            </w:r>
            <w:r>
              <w:rPr>
                <w:rFonts w:hint="eastAsia" w:ascii="宋体" w:hAnsi="宋体" w:cs="宋体"/>
                <w:bCs/>
                <w:kern w:val="0"/>
                <w:sz w:val="24"/>
                <w:highlight w:val="none"/>
              </w:rPr>
              <w:t>3</w:t>
            </w:r>
            <w:r>
              <w:rPr>
                <w:rFonts w:ascii="宋体" w:hAnsi="宋体" w:cs="宋体"/>
                <w:bCs/>
                <w:kern w:val="0"/>
                <w:sz w:val="24"/>
                <w:highlight w:val="none"/>
              </w:rPr>
              <w:t>分；</w:t>
            </w:r>
          </w:p>
          <w:p w14:paraId="221E4D6B">
            <w:pPr>
              <w:adjustRightInd/>
              <w:spacing w:line="300" w:lineRule="exact"/>
              <w:rPr>
                <w:rFonts w:ascii="宋体" w:hAnsi="宋体" w:cs="宋体"/>
                <w:bCs/>
                <w:kern w:val="0"/>
                <w:sz w:val="24"/>
                <w:highlight w:val="none"/>
              </w:rPr>
            </w:pPr>
            <w:r>
              <w:rPr>
                <w:rFonts w:ascii="宋体" w:hAnsi="宋体" w:cs="宋体"/>
                <w:bCs/>
                <w:kern w:val="0"/>
                <w:sz w:val="24"/>
                <w:highlight w:val="none"/>
              </w:rPr>
              <w:t>各项服务承诺与</w:t>
            </w:r>
            <w:r>
              <w:rPr>
                <w:rFonts w:hint="eastAsia" w:ascii="宋体" w:hAnsi="宋体" w:cs="宋体"/>
                <w:bCs/>
                <w:kern w:val="0"/>
                <w:sz w:val="24"/>
                <w:highlight w:val="none"/>
              </w:rPr>
              <w:t>采购人</w:t>
            </w:r>
            <w:r>
              <w:rPr>
                <w:rFonts w:ascii="宋体" w:hAnsi="宋体" w:cs="宋体"/>
                <w:bCs/>
                <w:kern w:val="0"/>
                <w:sz w:val="24"/>
                <w:highlight w:val="none"/>
              </w:rPr>
              <w:t>实际基本相结合，但承诺及保障只能基本符合货物实际使用情况，基本满足</w:t>
            </w:r>
            <w:r>
              <w:rPr>
                <w:rFonts w:hint="eastAsia" w:ascii="宋体" w:hAnsi="宋体" w:cs="宋体"/>
                <w:bCs/>
                <w:kern w:val="0"/>
                <w:sz w:val="24"/>
                <w:highlight w:val="none"/>
              </w:rPr>
              <w:t>采购人</w:t>
            </w:r>
            <w:r>
              <w:rPr>
                <w:rFonts w:ascii="宋体" w:hAnsi="宋体" w:cs="宋体"/>
                <w:bCs/>
                <w:kern w:val="0"/>
                <w:sz w:val="24"/>
                <w:highlight w:val="none"/>
              </w:rPr>
              <w:t>使用要求的得</w:t>
            </w:r>
            <w:r>
              <w:rPr>
                <w:rFonts w:hint="eastAsia" w:ascii="宋体" w:hAnsi="宋体" w:cs="宋体"/>
                <w:bCs/>
                <w:kern w:val="0"/>
                <w:sz w:val="24"/>
                <w:highlight w:val="none"/>
              </w:rPr>
              <w:t>1</w:t>
            </w:r>
            <w:r>
              <w:rPr>
                <w:rFonts w:ascii="宋体" w:hAnsi="宋体" w:cs="宋体"/>
                <w:bCs/>
                <w:kern w:val="0"/>
                <w:sz w:val="24"/>
                <w:highlight w:val="none"/>
              </w:rPr>
              <w:t>分；</w:t>
            </w:r>
          </w:p>
          <w:p w14:paraId="6E4C1495">
            <w:pPr>
              <w:adjustRightInd/>
              <w:spacing w:line="300" w:lineRule="exact"/>
              <w:rPr>
                <w:rFonts w:ascii="宋体" w:hAnsi="宋体" w:cs="宋体"/>
                <w:bCs/>
                <w:kern w:val="0"/>
                <w:sz w:val="24"/>
                <w:highlight w:val="none"/>
              </w:rPr>
            </w:pPr>
            <w:r>
              <w:rPr>
                <w:rFonts w:ascii="宋体" w:hAnsi="宋体" w:cs="宋体"/>
                <w:bCs/>
                <w:kern w:val="0"/>
                <w:sz w:val="24"/>
                <w:highlight w:val="none"/>
              </w:rPr>
              <w:t>各项服务承诺与</w:t>
            </w:r>
            <w:r>
              <w:rPr>
                <w:rFonts w:hint="eastAsia" w:ascii="宋体" w:hAnsi="宋体" w:cs="宋体"/>
                <w:bCs/>
                <w:kern w:val="0"/>
                <w:sz w:val="24"/>
                <w:highlight w:val="none"/>
              </w:rPr>
              <w:t>采购人</w:t>
            </w:r>
            <w:r>
              <w:rPr>
                <w:rFonts w:ascii="宋体" w:hAnsi="宋体" w:cs="宋体"/>
                <w:bCs/>
                <w:kern w:val="0"/>
                <w:sz w:val="24"/>
                <w:highlight w:val="none"/>
              </w:rPr>
              <w:t>实际欠符合，承诺及保障欠符合货物实际使用情况，欠满足</w:t>
            </w:r>
            <w:r>
              <w:rPr>
                <w:rFonts w:hint="eastAsia" w:ascii="宋体" w:hAnsi="宋体" w:cs="宋体"/>
                <w:bCs/>
                <w:kern w:val="0"/>
                <w:sz w:val="24"/>
                <w:highlight w:val="none"/>
              </w:rPr>
              <w:t>采购人</w:t>
            </w:r>
            <w:r>
              <w:rPr>
                <w:rFonts w:ascii="宋体" w:hAnsi="宋体" w:cs="宋体"/>
                <w:bCs/>
                <w:kern w:val="0"/>
                <w:sz w:val="24"/>
                <w:highlight w:val="none"/>
              </w:rPr>
              <w:t>使用要求的得</w:t>
            </w:r>
            <w:r>
              <w:rPr>
                <w:rFonts w:hint="eastAsia" w:ascii="宋体" w:hAnsi="宋体" w:cs="宋体"/>
                <w:bCs/>
                <w:kern w:val="0"/>
                <w:sz w:val="24"/>
                <w:highlight w:val="none"/>
              </w:rPr>
              <w:t>0.5</w:t>
            </w:r>
            <w:r>
              <w:rPr>
                <w:rFonts w:ascii="宋体" w:hAnsi="宋体" w:cs="宋体"/>
                <w:bCs/>
                <w:kern w:val="0"/>
                <w:sz w:val="24"/>
                <w:highlight w:val="none"/>
              </w:rPr>
              <w:t>分；</w:t>
            </w:r>
          </w:p>
          <w:p w14:paraId="12F4A80A">
            <w:pPr>
              <w:adjustRightInd/>
              <w:spacing w:line="300" w:lineRule="exact"/>
              <w:rPr>
                <w:rFonts w:ascii="宋体" w:hAnsi="宋体" w:cs="宋体"/>
                <w:sz w:val="24"/>
                <w:highlight w:val="none"/>
              </w:rPr>
            </w:pPr>
            <w:r>
              <w:rPr>
                <w:rFonts w:ascii="宋体" w:hAnsi="宋体" w:cs="宋体"/>
                <w:bCs/>
                <w:kern w:val="0"/>
                <w:sz w:val="24"/>
                <w:highlight w:val="none"/>
              </w:rPr>
              <w:t>未提供相关内容的不得分。</w:t>
            </w:r>
          </w:p>
        </w:tc>
        <w:tc>
          <w:tcPr>
            <w:tcW w:w="827" w:type="dxa"/>
            <w:noWrap/>
            <w:vAlign w:val="center"/>
          </w:tcPr>
          <w:p w14:paraId="5881032F">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6FD78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3" w:type="dxa"/>
            <w:vMerge w:val="continue"/>
            <w:noWrap/>
            <w:vAlign w:val="center"/>
          </w:tcPr>
          <w:p w14:paraId="6EA2F5ED">
            <w:pPr>
              <w:spacing w:line="300" w:lineRule="exact"/>
              <w:jc w:val="center"/>
              <w:rPr>
                <w:rFonts w:ascii="宋体" w:hAnsi="宋体" w:cs="宋体"/>
                <w:sz w:val="24"/>
                <w:highlight w:val="none"/>
              </w:rPr>
            </w:pPr>
          </w:p>
        </w:tc>
        <w:tc>
          <w:tcPr>
            <w:tcW w:w="1220" w:type="dxa"/>
            <w:vMerge w:val="restart"/>
            <w:tcBorders>
              <w:right w:val="single" w:color="auto" w:sz="4" w:space="0"/>
            </w:tcBorders>
            <w:noWrap/>
            <w:vAlign w:val="center"/>
          </w:tcPr>
          <w:p w14:paraId="77E448AB">
            <w:pPr>
              <w:adjustRightInd/>
              <w:spacing w:line="300" w:lineRule="exact"/>
              <w:rPr>
                <w:rFonts w:ascii="宋体" w:hAnsi="宋体" w:cs="宋体"/>
                <w:bCs/>
                <w:kern w:val="0"/>
                <w:sz w:val="24"/>
                <w:highlight w:val="none"/>
              </w:rPr>
            </w:pPr>
            <w:r>
              <w:rPr>
                <w:rFonts w:hint="eastAsia" w:ascii="宋体" w:hAnsi="宋体" w:cs="宋体"/>
                <w:b/>
                <w:kern w:val="0"/>
                <w:sz w:val="24"/>
                <w:highlight w:val="none"/>
              </w:rPr>
              <w:t>8、样品评审（15分）</w:t>
            </w:r>
          </w:p>
        </w:tc>
        <w:tc>
          <w:tcPr>
            <w:tcW w:w="6012" w:type="dxa"/>
            <w:tcBorders>
              <w:left w:val="single" w:color="auto" w:sz="4" w:space="0"/>
            </w:tcBorders>
            <w:noWrap/>
            <w:vAlign w:val="center"/>
          </w:tcPr>
          <w:p w14:paraId="6D520EAE">
            <w:pPr>
              <w:adjustRightInd/>
              <w:spacing w:line="300" w:lineRule="exact"/>
              <w:rPr>
                <w:rFonts w:ascii="宋体" w:hAnsi="宋体" w:cs="宋体"/>
                <w:b/>
                <w:bCs/>
                <w:sz w:val="24"/>
                <w:highlight w:val="none"/>
              </w:rPr>
            </w:pPr>
            <w:r>
              <w:rPr>
                <w:rFonts w:hint="eastAsia" w:ascii="宋体" w:hAnsi="宋体" w:cs="宋体"/>
                <w:b/>
                <w:bCs/>
                <w:sz w:val="24"/>
                <w:highlight w:val="none"/>
              </w:rPr>
              <w:t>8.1病床样品分（5分）：</w:t>
            </w:r>
          </w:p>
          <w:p w14:paraId="0FFCA8DD">
            <w:pPr>
              <w:adjustRightInd/>
              <w:spacing w:line="300" w:lineRule="exact"/>
              <w:rPr>
                <w:rFonts w:ascii="宋体" w:hAnsi="宋体" w:cs="宋体"/>
                <w:bCs/>
                <w:kern w:val="0"/>
                <w:sz w:val="24"/>
                <w:highlight w:val="none"/>
              </w:rPr>
            </w:pPr>
            <w:r>
              <w:rPr>
                <w:rFonts w:hint="eastAsia" w:ascii="宋体" w:hAnsi="宋体" w:cs="宋体"/>
                <w:sz w:val="24"/>
                <w:highlight w:val="none"/>
              </w:rPr>
              <w:t>根据病床的外观是否精美、焊接是否牢固无缺陷、结构是否牢固稳定、床体配件是否符合要求进行评议：样品无瑕疵的得5分；样品有瑕疵但不影响使用的得3分；样品有瑕疵且影响使用的得1分。</w:t>
            </w:r>
          </w:p>
        </w:tc>
        <w:tc>
          <w:tcPr>
            <w:tcW w:w="827" w:type="dxa"/>
            <w:noWrap/>
            <w:vAlign w:val="center"/>
          </w:tcPr>
          <w:p w14:paraId="22E54802">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5A601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3" w:type="dxa"/>
            <w:vMerge w:val="continue"/>
            <w:noWrap/>
            <w:vAlign w:val="center"/>
          </w:tcPr>
          <w:p w14:paraId="0AFC4C3D">
            <w:pPr>
              <w:spacing w:line="300" w:lineRule="exact"/>
              <w:jc w:val="center"/>
              <w:rPr>
                <w:rFonts w:ascii="宋体" w:hAnsi="宋体" w:cs="宋体"/>
                <w:sz w:val="24"/>
                <w:highlight w:val="none"/>
              </w:rPr>
            </w:pPr>
          </w:p>
        </w:tc>
        <w:tc>
          <w:tcPr>
            <w:tcW w:w="1220" w:type="dxa"/>
            <w:vMerge w:val="continue"/>
            <w:tcBorders>
              <w:right w:val="single" w:color="auto" w:sz="4" w:space="0"/>
            </w:tcBorders>
            <w:noWrap/>
            <w:vAlign w:val="center"/>
          </w:tcPr>
          <w:p w14:paraId="310FD089">
            <w:pPr>
              <w:adjustRightInd/>
              <w:spacing w:line="300" w:lineRule="exact"/>
              <w:rPr>
                <w:rFonts w:ascii="宋体" w:hAnsi="宋体" w:cs="宋体"/>
                <w:bCs/>
                <w:kern w:val="0"/>
                <w:sz w:val="24"/>
                <w:highlight w:val="none"/>
              </w:rPr>
            </w:pPr>
          </w:p>
        </w:tc>
        <w:tc>
          <w:tcPr>
            <w:tcW w:w="6012" w:type="dxa"/>
            <w:tcBorders>
              <w:left w:val="single" w:color="auto" w:sz="4" w:space="0"/>
            </w:tcBorders>
            <w:noWrap/>
            <w:vAlign w:val="center"/>
          </w:tcPr>
          <w:p w14:paraId="130C6821">
            <w:pPr>
              <w:adjustRightInd/>
              <w:spacing w:line="300" w:lineRule="exact"/>
              <w:rPr>
                <w:rFonts w:ascii="宋体" w:hAnsi="宋体" w:cs="宋体"/>
                <w:b/>
                <w:bCs/>
                <w:sz w:val="24"/>
                <w:highlight w:val="none"/>
              </w:rPr>
            </w:pPr>
            <w:r>
              <w:rPr>
                <w:rFonts w:hint="eastAsia" w:ascii="宋体" w:hAnsi="宋体" w:cs="宋体"/>
                <w:b/>
                <w:bCs/>
                <w:sz w:val="24"/>
                <w:highlight w:val="none"/>
              </w:rPr>
              <w:t>8.2床头柜样品分（5分）：</w:t>
            </w:r>
          </w:p>
          <w:p w14:paraId="4C3942B6">
            <w:pPr>
              <w:adjustRightInd/>
              <w:spacing w:line="300" w:lineRule="exact"/>
              <w:rPr>
                <w:rFonts w:ascii="宋体" w:hAnsi="宋体" w:cs="宋体"/>
                <w:bCs/>
                <w:kern w:val="0"/>
                <w:sz w:val="24"/>
                <w:highlight w:val="none"/>
              </w:rPr>
            </w:pPr>
            <w:r>
              <w:rPr>
                <w:rFonts w:hint="eastAsia" w:ascii="宋体" w:hAnsi="宋体" w:cs="宋体"/>
                <w:sz w:val="24"/>
                <w:highlight w:val="none"/>
              </w:rPr>
              <w:t>根据床头柜的外观是否精美、五金配件是否牢固（抽拉是否顺滑）、结构是否牢固稳定、材料是否环保有异味是否符合要求进行评议：样品无瑕疵的得5分；样品有瑕疵但不影响使用的得3分；样品有瑕疵且影响使用的得1分。</w:t>
            </w:r>
          </w:p>
        </w:tc>
        <w:tc>
          <w:tcPr>
            <w:tcW w:w="827" w:type="dxa"/>
            <w:noWrap/>
            <w:vAlign w:val="center"/>
          </w:tcPr>
          <w:p w14:paraId="6F3DD5F0">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286BE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3" w:type="dxa"/>
            <w:vMerge w:val="continue"/>
            <w:noWrap/>
            <w:vAlign w:val="center"/>
          </w:tcPr>
          <w:p w14:paraId="6018EE53">
            <w:pPr>
              <w:spacing w:line="300" w:lineRule="exact"/>
              <w:jc w:val="center"/>
              <w:rPr>
                <w:rFonts w:ascii="宋体" w:hAnsi="宋体" w:cs="宋体"/>
                <w:sz w:val="24"/>
                <w:highlight w:val="none"/>
              </w:rPr>
            </w:pPr>
          </w:p>
        </w:tc>
        <w:tc>
          <w:tcPr>
            <w:tcW w:w="1220" w:type="dxa"/>
            <w:vMerge w:val="continue"/>
            <w:tcBorders>
              <w:right w:val="single" w:color="auto" w:sz="4" w:space="0"/>
            </w:tcBorders>
            <w:noWrap/>
            <w:vAlign w:val="center"/>
          </w:tcPr>
          <w:p w14:paraId="6E94209B">
            <w:pPr>
              <w:adjustRightInd/>
              <w:spacing w:line="300" w:lineRule="exact"/>
              <w:rPr>
                <w:rFonts w:ascii="宋体" w:hAnsi="宋体" w:cs="宋体"/>
                <w:bCs/>
                <w:kern w:val="0"/>
                <w:sz w:val="24"/>
                <w:highlight w:val="none"/>
              </w:rPr>
            </w:pPr>
          </w:p>
        </w:tc>
        <w:tc>
          <w:tcPr>
            <w:tcW w:w="6012" w:type="dxa"/>
            <w:tcBorders>
              <w:left w:val="single" w:color="auto" w:sz="4" w:space="0"/>
            </w:tcBorders>
            <w:noWrap/>
            <w:vAlign w:val="center"/>
          </w:tcPr>
          <w:p w14:paraId="337BAD1C">
            <w:pPr>
              <w:adjustRightInd/>
              <w:spacing w:line="300" w:lineRule="exact"/>
              <w:rPr>
                <w:rFonts w:ascii="宋体" w:hAnsi="宋体" w:cs="宋体"/>
                <w:b/>
                <w:bCs/>
                <w:sz w:val="24"/>
                <w:highlight w:val="none"/>
              </w:rPr>
            </w:pPr>
            <w:r>
              <w:rPr>
                <w:rFonts w:hint="eastAsia" w:ascii="宋体" w:hAnsi="宋体" w:cs="宋体"/>
                <w:b/>
                <w:bCs/>
                <w:sz w:val="24"/>
                <w:highlight w:val="none"/>
              </w:rPr>
              <w:t>8.3陪护椅样品分（5分）：</w:t>
            </w:r>
          </w:p>
          <w:p w14:paraId="35C740F8">
            <w:pPr>
              <w:adjustRightInd/>
              <w:spacing w:line="300" w:lineRule="exact"/>
              <w:rPr>
                <w:rFonts w:ascii="宋体" w:hAnsi="宋体" w:cs="宋体"/>
                <w:bCs/>
                <w:kern w:val="0"/>
                <w:sz w:val="24"/>
                <w:highlight w:val="none"/>
              </w:rPr>
            </w:pPr>
            <w:r>
              <w:rPr>
                <w:rFonts w:hint="eastAsia" w:ascii="宋体" w:hAnsi="宋体" w:cs="宋体"/>
                <w:sz w:val="24"/>
                <w:highlight w:val="none"/>
              </w:rPr>
              <w:t>根据陪护椅的外观是否精美、焊接是否牢固无缺陷、结构是否牢固稳定、陪护椅配件是否符合要求进行评议：样品无瑕疵的得5分；样品有瑕疵但不影响使用的得3分；样品有瑕疵且影响使用的得1分。</w:t>
            </w:r>
          </w:p>
        </w:tc>
        <w:tc>
          <w:tcPr>
            <w:tcW w:w="827" w:type="dxa"/>
            <w:noWrap/>
            <w:vAlign w:val="center"/>
          </w:tcPr>
          <w:p w14:paraId="6E0D91BD">
            <w:pPr>
              <w:spacing w:line="300" w:lineRule="exact"/>
              <w:jc w:val="center"/>
              <w:rPr>
                <w:rFonts w:ascii="宋体" w:hAnsi="宋体" w:cs="宋体"/>
                <w:sz w:val="24"/>
                <w:highlight w:val="none"/>
              </w:rPr>
            </w:pPr>
            <w:r>
              <w:rPr>
                <w:rFonts w:hint="eastAsia" w:ascii="宋体" w:hAnsi="宋体" w:cs="宋体"/>
                <w:sz w:val="24"/>
                <w:highlight w:val="none"/>
              </w:rPr>
              <w:t>主观评审</w:t>
            </w:r>
          </w:p>
        </w:tc>
      </w:tr>
      <w:tr w14:paraId="31C03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093" w:type="dxa"/>
            <w:noWrap/>
            <w:vAlign w:val="center"/>
          </w:tcPr>
          <w:p w14:paraId="4F0434CD">
            <w:pPr>
              <w:spacing w:line="300" w:lineRule="exact"/>
              <w:jc w:val="center"/>
              <w:rPr>
                <w:rFonts w:ascii="宋体" w:hAnsi="宋体" w:cs="宋体"/>
                <w:sz w:val="24"/>
                <w:highlight w:val="none"/>
              </w:rPr>
            </w:pPr>
            <w:r>
              <w:rPr>
                <w:rFonts w:hint="eastAsia" w:ascii="宋体" w:hAnsi="宋体" w:cs="宋体"/>
                <w:sz w:val="24"/>
                <w:highlight w:val="none"/>
              </w:rPr>
              <w:t>商务</w:t>
            </w:r>
          </w:p>
          <w:p w14:paraId="00CE38C9">
            <w:pPr>
              <w:spacing w:line="300" w:lineRule="exact"/>
              <w:jc w:val="center"/>
              <w:rPr>
                <w:rFonts w:ascii="宋体" w:hAnsi="宋体" w:cs="宋体"/>
                <w:sz w:val="24"/>
                <w:highlight w:val="none"/>
              </w:rPr>
            </w:pPr>
            <w:r>
              <w:rPr>
                <w:rFonts w:hint="eastAsia" w:ascii="宋体" w:hAnsi="宋体" w:cs="宋体"/>
                <w:sz w:val="24"/>
                <w:highlight w:val="none"/>
              </w:rPr>
              <w:t>资信</w:t>
            </w:r>
          </w:p>
          <w:p w14:paraId="5A70B7E5">
            <w:pPr>
              <w:spacing w:line="300" w:lineRule="exact"/>
              <w:jc w:val="center"/>
              <w:rPr>
                <w:rFonts w:ascii="宋体" w:hAnsi="宋体" w:cs="宋体"/>
                <w:sz w:val="24"/>
                <w:highlight w:val="none"/>
              </w:rPr>
            </w:pPr>
            <w:r>
              <w:rPr>
                <w:rFonts w:hint="eastAsia" w:ascii="宋体" w:hAnsi="宋体" w:cs="宋体"/>
                <w:sz w:val="24"/>
                <w:highlight w:val="none"/>
              </w:rPr>
              <w:t>评议</w:t>
            </w:r>
          </w:p>
          <w:p w14:paraId="4DBFAFF9">
            <w:pPr>
              <w:spacing w:line="300" w:lineRule="exact"/>
              <w:jc w:val="center"/>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分）</w:t>
            </w:r>
          </w:p>
        </w:tc>
        <w:tc>
          <w:tcPr>
            <w:tcW w:w="7232" w:type="dxa"/>
            <w:gridSpan w:val="2"/>
            <w:noWrap/>
            <w:vAlign w:val="center"/>
          </w:tcPr>
          <w:p w14:paraId="79302597">
            <w:pPr>
              <w:adjustRightInd/>
              <w:spacing w:line="300" w:lineRule="exact"/>
              <w:rPr>
                <w:rFonts w:ascii="宋体" w:hAnsi="宋体" w:cs="宋体"/>
                <w:sz w:val="24"/>
                <w:highlight w:val="none"/>
              </w:rPr>
            </w:pPr>
            <w:r>
              <w:rPr>
                <w:rFonts w:hint="eastAsia" w:ascii="宋体" w:hAnsi="宋体" w:cs="宋体"/>
                <w:b/>
                <w:bCs/>
                <w:sz w:val="24"/>
                <w:highlight w:val="none"/>
              </w:rPr>
              <w:t>9、业绩（3分）：</w:t>
            </w:r>
            <w:r>
              <w:rPr>
                <w:rFonts w:hint="eastAsia" w:ascii="宋体" w:hAnsi="宋体" w:cs="宋体"/>
                <w:sz w:val="24"/>
                <w:highlight w:val="none"/>
              </w:rPr>
              <w:t>根据投标人提供的自2021年1月1日（以合同签订日期为准）至今的</w:t>
            </w:r>
            <w:r>
              <w:rPr>
                <w:rFonts w:hint="eastAsia" w:ascii="宋体" w:hAnsi="宋体" w:cs="宋体"/>
                <w:sz w:val="24"/>
                <w:highlight w:val="none"/>
                <w:lang w:val="en-US" w:eastAsia="zh-CN"/>
              </w:rPr>
              <w:t>同类项目</w:t>
            </w:r>
            <w:r>
              <w:rPr>
                <w:rFonts w:hint="eastAsia" w:ascii="宋体" w:hAnsi="宋体" w:cs="宋体"/>
                <w:sz w:val="24"/>
                <w:highlight w:val="none"/>
              </w:rPr>
              <w:t>业绩进行评定，每提供1个业绩得1分，满分3分。</w:t>
            </w:r>
          </w:p>
          <w:p w14:paraId="17263F97">
            <w:pPr>
              <w:adjustRightInd/>
              <w:spacing w:line="300" w:lineRule="exact"/>
              <w:rPr>
                <w:rFonts w:ascii="宋体" w:hAnsi="宋体" w:cs="宋体"/>
                <w:sz w:val="24"/>
                <w:highlight w:val="none"/>
              </w:rPr>
            </w:pPr>
            <w:r>
              <w:rPr>
                <w:rFonts w:hint="eastAsia" w:ascii="宋体" w:hAnsi="宋体" w:cs="宋体"/>
                <w:b/>
                <w:bCs/>
                <w:sz w:val="24"/>
                <w:highlight w:val="none"/>
              </w:rPr>
              <w:t>注：（1）上述业绩评分针对的是设备的业绩，并非投标人的业绩；投标文件中提供合同复印件并加盖投标人公章，未提供的或未按要求盖章的视为无效业绩。（2）对省级以上主管部门认定的首台套产品，自纳入《省推广应用指导目录》起三年内参加政府采购活动，视同已具备相应销售业绩，业绩分为满分；投标文件中须提供省级以上主管部门认定材料复印件并加盖投标人公章。</w:t>
            </w:r>
          </w:p>
        </w:tc>
        <w:tc>
          <w:tcPr>
            <w:tcW w:w="827" w:type="dxa"/>
            <w:noWrap/>
            <w:vAlign w:val="center"/>
          </w:tcPr>
          <w:p w14:paraId="19556D79">
            <w:pPr>
              <w:spacing w:line="300" w:lineRule="exact"/>
              <w:jc w:val="center"/>
              <w:rPr>
                <w:rFonts w:ascii="宋体" w:hAnsi="宋体" w:cs="宋体"/>
                <w:b/>
                <w:bCs/>
                <w:sz w:val="24"/>
                <w:highlight w:val="none"/>
              </w:rPr>
            </w:pPr>
            <w:r>
              <w:rPr>
                <w:rFonts w:hint="eastAsia" w:ascii="宋体" w:hAnsi="宋体" w:cs="宋体"/>
                <w:sz w:val="24"/>
                <w:highlight w:val="none"/>
              </w:rPr>
              <w:t>客观评审</w:t>
            </w:r>
          </w:p>
        </w:tc>
      </w:tr>
      <w:tr w14:paraId="674FC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93" w:type="dxa"/>
            <w:noWrap/>
            <w:vAlign w:val="center"/>
          </w:tcPr>
          <w:p w14:paraId="72BA9523">
            <w:pPr>
              <w:spacing w:line="300" w:lineRule="exact"/>
              <w:jc w:val="center"/>
              <w:rPr>
                <w:rFonts w:ascii="宋体" w:hAnsi="宋体" w:cs="宋体"/>
                <w:sz w:val="24"/>
                <w:highlight w:val="none"/>
                <w:lang w:val="zh-CN"/>
              </w:rPr>
            </w:pPr>
            <w:r>
              <w:rPr>
                <w:rFonts w:hint="eastAsia" w:ascii="宋体" w:hAnsi="宋体" w:cs="宋体"/>
                <w:sz w:val="24"/>
                <w:highlight w:val="none"/>
                <w:lang w:val="zh-CN"/>
              </w:rPr>
              <w:t>节能产品环境标志</w:t>
            </w:r>
          </w:p>
          <w:p w14:paraId="6A97AA6D">
            <w:pPr>
              <w:spacing w:line="300" w:lineRule="exact"/>
              <w:jc w:val="center"/>
              <w:rPr>
                <w:rFonts w:ascii="宋体" w:hAnsi="宋体" w:cs="宋体"/>
                <w:sz w:val="24"/>
                <w:highlight w:val="none"/>
                <w:lang w:val="zh-CN"/>
              </w:rPr>
            </w:pPr>
            <w:r>
              <w:rPr>
                <w:rFonts w:hint="eastAsia" w:ascii="宋体" w:hAnsi="宋体" w:cs="宋体"/>
                <w:sz w:val="24"/>
                <w:highlight w:val="none"/>
                <w:lang w:val="zh-CN"/>
              </w:rPr>
              <w:t>产品</w:t>
            </w:r>
          </w:p>
          <w:p w14:paraId="2E87CA41">
            <w:pPr>
              <w:spacing w:line="300" w:lineRule="exact"/>
              <w:jc w:val="center"/>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分）</w:t>
            </w:r>
          </w:p>
        </w:tc>
        <w:tc>
          <w:tcPr>
            <w:tcW w:w="7232" w:type="dxa"/>
            <w:gridSpan w:val="2"/>
            <w:noWrap/>
            <w:vAlign w:val="center"/>
          </w:tcPr>
          <w:p w14:paraId="585FC6EE">
            <w:pPr>
              <w:spacing w:line="300" w:lineRule="exact"/>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.1、投标产品全部属于《节能产品政府采购品目清单》范围的且具有国家确定的认证机构出具的、处于有效期之内的节能产品认证证书的得0.5分；</w:t>
            </w:r>
          </w:p>
          <w:p w14:paraId="6ED02BAB">
            <w:pPr>
              <w:spacing w:line="300" w:lineRule="exact"/>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.2、投标产品全部属于《环境标志产品政府采购品目清单》范围的且具有国家确定的认证机构出具的、处于有效期之内的环境标志产品认证证书的得0.5分。</w:t>
            </w:r>
          </w:p>
          <w:p w14:paraId="43EC4B5C">
            <w:pPr>
              <w:spacing w:line="300" w:lineRule="exact"/>
              <w:rPr>
                <w:rFonts w:ascii="宋体" w:hAnsi="宋体" w:cs="宋体"/>
                <w:b/>
                <w:bCs/>
                <w:sz w:val="24"/>
                <w:highlight w:val="none"/>
              </w:rPr>
            </w:pPr>
            <w:r>
              <w:rPr>
                <w:rFonts w:hint="eastAsia" w:ascii="宋体" w:hAnsi="宋体" w:cs="宋体"/>
                <w:b/>
                <w:bCs/>
                <w:sz w:val="24"/>
                <w:highlight w:val="none"/>
              </w:rPr>
              <w:t>注：投标文件中必须同时提供以下资料：</w:t>
            </w:r>
          </w:p>
          <w:p w14:paraId="7FA63574">
            <w:pPr>
              <w:spacing w:line="300" w:lineRule="exact"/>
              <w:rPr>
                <w:rFonts w:ascii="宋体" w:hAnsi="宋体" w:cs="宋体"/>
                <w:b/>
                <w:bCs/>
                <w:sz w:val="24"/>
                <w:highlight w:val="none"/>
              </w:rPr>
            </w:pPr>
            <w:r>
              <w:rPr>
                <w:rFonts w:hint="eastAsia" w:ascii="宋体" w:hAnsi="宋体" w:cs="宋体"/>
                <w:b/>
                <w:bCs/>
                <w:sz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9A0C4B7">
            <w:pPr>
              <w:spacing w:line="300" w:lineRule="exact"/>
              <w:rPr>
                <w:rFonts w:ascii="宋体" w:hAnsi="宋体" w:cs="宋体"/>
                <w:sz w:val="24"/>
                <w:highlight w:val="none"/>
                <w:lang w:val="zh-CN"/>
              </w:rPr>
            </w:pPr>
            <w:r>
              <w:rPr>
                <w:rFonts w:hint="eastAsia" w:ascii="宋体" w:hAnsi="宋体" w:cs="宋体"/>
                <w:b/>
                <w:bCs/>
                <w:sz w:val="24"/>
                <w:highlight w:val="none"/>
              </w:rPr>
              <w:t>（2）《市场监管总局关于发布参与实施政府采购节能产品、环境标志产品认证机构名录的公告》中的认证机构出具的、处于有效期之内的节能产品/环境标志产品认证证书复印件并加盖投标人公章。</w:t>
            </w:r>
          </w:p>
        </w:tc>
        <w:tc>
          <w:tcPr>
            <w:tcW w:w="827" w:type="dxa"/>
            <w:noWrap/>
            <w:vAlign w:val="center"/>
          </w:tcPr>
          <w:p w14:paraId="64D0DFA5">
            <w:pPr>
              <w:spacing w:line="300" w:lineRule="exact"/>
              <w:jc w:val="center"/>
              <w:rPr>
                <w:rFonts w:ascii="宋体" w:hAnsi="宋体" w:cs="宋体"/>
                <w:b/>
                <w:bCs/>
                <w:sz w:val="24"/>
                <w:highlight w:val="none"/>
              </w:rPr>
            </w:pPr>
            <w:r>
              <w:rPr>
                <w:rFonts w:hint="eastAsia" w:ascii="宋体" w:hAnsi="宋体" w:cs="宋体"/>
                <w:sz w:val="24"/>
                <w:highlight w:val="none"/>
              </w:rPr>
              <w:t>客观评审</w:t>
            </w:r>
          </w:p>
        </w:tc>
      </w:tr>
      <w:tr w14:paraId="5004A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93" w:type="dxa"/>
            <w:noWrap/>
            <w:vAlign w:val="center"/>
          </w:tcPr>
          <w:p w14:paraId="0B047E0B">
            <w:pPr>
              <w:tabs>
                <w:tab w:val="left" w:pos="0"/>
              </w:tabs>
              <w:spacing w:line="300" w:lineRule="exact"/>
              <w:jc w:val="center"/>
              <w:rPr>
                <w:rFonts w:ascii="宋体" w:hAnsi="宋体" w:cs="宋体"/>
                <w:sz w:val="24"/>
                <w:highlight w:val="none"/>
              </w:rPr>
            </w:pPr>
            <w:r>
              <w:rPr>
                <w:rFonts w:hint="eastAsia" w:ascii="宋体" w:hAnsi="宋体" w:cs="宋体"/>
                <w:sz w:val="24"/>
                <w:highlight w:val="none"/>
              </w:rPr>
              <w:t>价格</w:t>
            </w:r>
          </w:p>
          <w:p w14:paraId="2A85C5DC">
            <w:pPr>
              <w:tabs>
                <w:tab w:val="left" w:pos="0"/>
              </w:tabs>
              <w:spacing w:line="300" w:lineRule="exact"/>
              <w:jc w:val="center"/>
              <w:rPr>
                <w:rFonts w:ascii="宋体" w:hAnsi="宋体" w:cs="宋体"/>
                <w:sz w:val="24"/>
                <w:highlight w:val="none"/>
              </w:rPr>
            </w:pPr>
            <w:r>
              <w:rPr>
                <w:rFonts w:hint="eastAsia" w:ascii="宋体" w:hAnsi="宋体" w:cs="宋体"/>
                <w:sz w:val="24"/>
                <w:highlight w:val="none"/>
              </w:rPr>
              <w:t>得分</w:t>
            </w:r>
          </w:p>
          <w:p w14:paraId="31641DA4">
            <w:pPr>
              <w:tabs>
                <w:tab w:val="left" w:pos="0"/>
              </w:tabs>
              <w:spacing w:line="300" w:lineRule="exact"/>
              <w:jc w:val="center"/>
              <w:rPr>
                <w:rFonts w:ascii="宋体" w:hAnsi="宋体" w:cs="宋体"/>
                <w:sz w:val="24"/>
                <w:highlight w:val="none"/>
              </w:rPr>
            </w:pPr>
            <w:r>
              <w:rPr>
                <w:rFonts w:hint="eastAsia" w:ascii="宋体" w:hAnsi="宋体" w:cs="宋体"/>
                <w:sz w:val="24"/>
                <w:highlight w:val="none"/>
              </w:rPr>
              <w:t>30分</w:t>
            </w:r>
          </w:p>
        </w:tc>
        <w:tc>
          <w:tcPr>
            <w:tcW w:w="7232" w:type="dxa"/>
            <w:gridSpan w:val="2"/>
            <w:tcBorders>
              <w:right w:val="single" w:color="auto" w:sz="4" w:space="0"/>
            </w:tcBorders>
            <w:noWrap/>
            <w:vAlign w:val="center"/>
          </w:tcPr>
          <w:p w14:paraId="510A4097">
            <w:pPr>
              <w:tabs>
                <w:tab w:val="left" w:pos="0"/>
              </w:tabs>
              <w:spacing w:line="300" w:lineRule="exact"/>
              <w:rPr>
                <w:rFonts w:ascii="宋体" w:hAnsi="宋体" w:cs="宋体"/>
                <w:bCs/>
                <w:sz w:val="24"/>
                <w:highlight w:val="none"/>
              </w:rPr>
            </w:pPr>
            <w:r>
              <w:rPr>
                <w:rFonts w:hint="eastAsia" w:ascii="宋体" w:hAnsi="宋体" w:cs="宋体"/>
                <w:bCs/>
                <w:sz w:val="24"/>
                <w:highlight w:val="none"/>
              </w:rPr>
              <w:t>评标基准价指的是满足招标文件要求且最低的参与评审的价格。</w:t>
            </w:r>
          </w:p>
          <w:p w14:paraId="0115FF31">
            <w:pPr>
              <w:tabs>
                <w:tab w:val="left" w:pos="0"/>
              </w:tabs>
              <w:spacing w:line="300" w:lineRule="exact"/>
              <w:rPr>
                <w:rFonts w:ascii="宋体" w:hAnsi="宋体" w:cs="宋体"/>
                <w:bCs/>
                <w:sz w:val="24"/>
                <w:highlight w:val="none"/>
              </w:rPr>
            </w:pPr>
            <w:r>
              <w:rPr>
                <w:rFonts w:hint="eastAsia" w:ascii="宋体" w:hAnsi="宋体" w:cs="宋体"/>
                <w:bCs/>
                <w:sz w:val="24"/>
                <w:highlight w:val="none"/>
              </w:rPr>
              <w:t>参与评审的价格=有效投标人的投标报价-小微企业价格扣除优惠值（如有）。</w:t>
            </w:r>
          </w:p>
          <w:p w14:paraId="27CECBD1">
            <w:pPr>
              <w:tabs>
                <w:tab w:val="left" w:pos="0"/>
              </w:tabs>
              <w:spacing w:line="300" w:lineRule="exact"/>
              <w:rPr>
                <w:rFonts w:ascii="宋体" w:hAnsi="宋体" w:cs="宋体"/>
                <w:bCs/>
                <w:sz w:val="24"/>
                <w:highlight w:val="none"/>
              </w:rPr>
            </w:pPr>
            <w:r>
              <w:rPr>
                <w:rFonts w:hint="eastAsia" w:ascii="宋体" w:hAnsi="宋体" w:cs="宋体"/>
                <w:bCs/>
                <w:sz w:val="24"/>
                <w:highlight w:val="none"/>
              </w:rPr>
              <w:t>参与评审的价格为评标基准价的其价格得分得满分30分。</w:t>
            </w:r>
          </w:p>
          <w:p w14:paraId="729D9500">
            <w:pPr>
              <w:tabs>
                <w:tab w:val="left" w:pos="0"/>
              </w:tabs>
              <w:spacing w:line="300" w:lineRule="exact"/>
              <w:rPr>
                <w:rFonts w:ascii="宋体" w:hAnsi="宋体" w:cs="宋体"/>
                <w:bCs/>
                <w:sz w:val="24"/>
                <w:highlight w:val="none"/>
              </w:rPr>
            </w:pPr>
            <w:r>
              <w:rPr>
                <w:rFonts w:hint="eastAsia" w:ascii="宋体" w:hAnsi="宋体" w:cs="宋体"/>
                <w:bCs/>
                <w:sz w:val="24"/>
                <w:highlight w:val="none"/>
              </w:rPr>
              <w:t>其他投标人价格得分按照下列公式计算：</w:t>
            </w:r>
          </w:p>
          <w:p w14:paraId="48810AA3">
            <w:pPr>
              <w:tabs>
                <w:tab w:val="left" w:pos="0"/>
              </w:tabs>
              <w:spacing w:line="300" w:lineRule="exact"/>
              <w:rPr>
                <w:rFonts w:ascii="宋体" w:hAnsi="宋体" w:cs="宋体"/>
                <w:bCs/>
                <w:sz w:val="24"/>
                <w:highlight w:val="none"/>
              </w:rPr>
            </w:pPr>
            <w:r>
              <w:rPr>
                <w:rFonts w:hint="eastAsia" w:ascii="宋体" w:hAnsi="宋体" w:cs="宋体"/>
                <w:bCs/>
                <w:sz w:val="24"/>
                <w:highlight w:val="none"/>
              </w:rPr>
              <w:t>价格得分=（评标基准价/投标人参与评审的价格）×30％×100。</w:t>
            </w:r>
          </w:p>
          <w:p w14:paraId="2F7B4DB0">
            <w:pPr>
              <w:tabs>
                <w:tab w:val="left" w:pos="0"/>
              </w:tabs>
              <w:spacing w:line="300" w:lineRule="exact"/>
              <w:rPr>
                <w:rFonts w:ascii="宋体" w:hAnsi="宋体" w:cs="宋体"/>
                <w:b/>
                <w:bCs/>
                <w:sz w:val="24"/>
                <w:highlight w:val="none"/>
              </w:rPr>
            </w:pPr>
            <w:r>
              <w:rPr>
                <w:rFonts w:hint="eastAsia" w:ascii="宋体" w:hAnsi="宋体" w:cs="宋体"/>
                <w:b/>
                <w:bCs/>
                <w:sz w:val="24"/>
                <w:highlight w:val="none"/>
              </w:rPr>
              <w:t>注：1、投标报价超过对应最高限价的作无效标处理。</w:t>
            </w:r>
          </w:p>
          <w:p w14:paraId="05EF6158">
            <w:pPr>
              <w:tabs>
                <w:tab w:val="left" w:pos="0"/>
              </w:tabs>
              <w:spacing w:line="300" w:lineRule="exact"/>
              <w:ind w:firstLine="482" w:firstLineChars="200"/>
              <w:rPr>
                <w:rFonts w:ascii="宋体" w:hAnsi="宋体" w:cs="宋体"/>
                <w:sz w:val="24"/>
                <w:highlight w:val="none"/>
              </w:rPr>
            </w:pPr>
            <w:r>
              <w:rPr>
                <w:rFonts w:hint="eastAsia" w:ascii="宋体" w:hAnsi="宋体" w:cs="宋体"/>
                <w:b/>
                <w:bCs/>
                <w:sz w:val="24"/>
                <w:highlight w:val="none"/>
              </w:rPr>
              <w:t>2、价格得分小数点后保留2位小数，第3位小数四舍五入。</w:t>
            </w:r>
          </w:p>
        </w:tc>
        <w:tc>
          <w:tcPr>
            <w:tcW w:w="827" w:type="dxa"/>
            <w:tcBorders>
              <w:left w:val="single" w:color="auto" w:sz="4" w:space="0"/>
            </w:tcBorders>
            <w:noWrap/>
            <w:vAlign w:val="center"/>
          </w:tcPr>
          <w:p w14:paraId="22F62E88">
            <w:pPr>
              <w:tabs>
                <w:tab w:val="left" w:pos="0"/>
              </w:tabs>
              <w:spacing w:line="300" w:lineRule="exact"/>
              <w:jc w:val="center"/>
              <w:rPr>
                <w:rFonts w:ascii="宋体" w:hAnsi="宋体" w:cs="宋体"/>
                <w:b/>
                <w:bCs/>
                <w:sz w:val="24"/>
                <w:highlight w:val="none"/>
              </w:rPr>
            </w:pPr>
            <w:r>
              <w:rPr>
                <w:rFonts w:hint="eastAsia" w:ascii="宋体" w:hAnsi="宋体" w:cs="宋体"/>
                <w:sz w:val="24"/>
                <w:highlight w:val="none"/>
              </w:rPr>
              <w:t>客观评审</w:t>
            </w:r>
          </w:p>
        </w:tc>
      </w:tr>
    </w:tbl>
    <w:p w14:paraId="5DB74BB2">
      <w:pPr>
        <w:adjustRightInd/>
        <w:spacing w:line="360" w:lineRule="auto"/>
        <w:rPr>
          <w:rFonts w:ascii="宋体" w:hAnsi="宋体" w:cs="宋体"/>
          <w:b/>
          <w:sz w:val="24"/>
          <w:highlight w:val="none"/>
        </w:rPr>
      </w:pPr>
      <w:r>
        <w:rPr>
          <w:rFonts w:hint="eastAsia" w:ascii="宋体" w:hAnsi="宋体" w:cs="宋体"/>
          <w:b/>
          <w:sz w:val="24"/>
          <w:highlight w:val="none"/>
        </w:rPr>
        <w:t>注：（1）投标人编制投标文件（商务技术文件部分）时，建议按此目录（序号和内容）提供评标标准相应的商务技术资料。</w:t>
      </w:r>
    </w:p>
    <w:p w14:paraId="2CCD1117">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（2）评委在上表设定的分值范围内打分(四舍五入保留两位小数)，平均分值计算四舍五入保留两位小数点。  </w:t>
      </w:r>
    </w:p>
    <w:p w14:paraId="2453FB86">
      <w:pPr>
        <w:pStyle w:val="63"/>
        <w:spacing w:line="360" w:lineRule="auto"/>
        <w:ind w:left="0" w:leftChars="0" w:firstLine="420"/>
        <w:rPr>
          <w:rFonts w:cs="宋体"/>
          <w:highlight w:val="none"/>
        </w:rPr>
      </w:pPr>
    </w:p>
    <w:p w14:paraId="6DA999D3">
      <w:pPr>
        <w:adjustRightInd/>
        <w:spacing w:line="360" w:lineRule="auto"/>
        <w:jc w:val="center"/>
        <w:rPr>
          <w:rFonts w:ascii="宋体" w:hAnsi="宋体" w:cs="宋体"/>
          <w:b/>
          <w:sz w:val="28"/>
          <w:szCs w:val="28"/>
          <w:highlight w:val="none"/>
        </w:rPr>
      </w:pPr>
      <w:bookmarkStart w:id="434" w:name="_Toc22860"/>
      <w:r>
        <w:rPr>
          <w:rFonts w:hint="eastAsia" w:ascii="宋体" w:hAnsi="宋体" w:cs="宋体"/>
          <w:b/>
          <w:sz w:val="32"/>
          <w:highlight w:val="none"/>
        </w:rPr>
        <w:t>一、评标方法</w:t>
      </w:r>
      <w:bookmarkEnd w:id="434"/>
    </w:p>
    <w:p w14:paraId="66390ACF">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DCBE0E8">
      <w:pPr>
        <w:adjustRightInd/>
        <w:spacing w:line="360" w:lineRule="auto"/>
        <w:jc w:val="center"/>
        <w:rPr>
          <w:rFonts w:ascii="宋体" w:hAnsi="宋体" w:cs="宋体"/>
          <w:kern w:val="0"/>
          <w:sz w:val="24"/>
          <w:highlight w:val="none"/>
        </w:rPr>
      </w:pPr>
      <w:bookmarkStart w:id="435" w:name="_Toc29389"/>
      <w:r>
        <w:rPr>
          <w:rFonts w:hint="eastAsia" w:ascii="宋体" w:hAnsi="宋体" w:cs="宋体"/>
          <w:b/>
          <w:sz w:val="32"/>
          <w:highlight w:val="none"/>
        </w:rPr>
        <w:t>二、评标标准</w:t>
      </w:r>
      <w:bookmarkEnd w:id="435"/>
    </w:p>
    <w:p w14:paraId="6E9517A1">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3EB1E355">
      <w:pPr>
        <w:adjustRightInd/>
        <w:spacing w:line="360" w:lineRule="auto"/>
        <w:jc w:val="center"/>
        <w:rPr>
          <w:rFonts w:ascii="宋体" w:hAnsi="宋体" w:cs="宋体"/>
          <w:b/>
          <w:sz w:val="36"/>
          <w:szCs w:val="36"/>
          <w:highlight w:val="none"/>
        </w:rPr>
      </w:pPr>
      <w:bookmarkStart w:id="436" w:name="_Toc1306"/>
      <w:r>
        <w:rPr>
          <w:rFonts w:hint="eastAsia" w:ascii="宋体" w:hAnsi="宋体" w:cs="宋体"/>
          <w:b/>
          <w:sz w:val="36"/>
          <w:szCs w:val="36"/>
          <w:highlight w:val="none"/>
        </w:rPr>
        <w:t>三、评标程序</w:t>
      </w:r>
      <w:bookmarkEnd w:id="436"/>
    </w:p>
    <w:p w14:paraId="7CF591C9">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评审小组应当对符合资格的投标人的投标文件进行符合性审查，以确定其是否满足招标文件的实质性要求。不满足招标文件的实质性要求的，投标无效。</w:t>
      </w:r>
    </w:p>
    <w:p w14:paraId="021187FF">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评审小组应当按照招标文件中规定的评标方法和标准，对符合性审查合格的投标文件进行商务和技术评估，综合比较与评价。</w:t>
      </w:r>
    </w:p>
    <w:p w14:paraId="07C28813">
      <w:pPr>
        <w:adjustRightInd/>
        <w:spacing w:line="360" w:lineRule="auto"/>
        <w:rPr>
          <w:rFonts w:ascii="宋体" w:hAnsi="宋体" w:cs="宋体"/>
          <w:b/>
          <w:kern w:val="0"/>
          <w:sz w:val="24"/>
          <w:highlight w:val="none"/>
        </w:rPr>
      </w:pPr>
      <w:r>
        <w:rPr>
          <w:rFonts w:hint="eastAsia" w:ascii="宋体" w:hAnsi="宋体" w:cs="宋体"/>
          <w:b/>
          <w:kern w:val="0"/>
          <w:sz w:val="24"/>
          <w:highlight w:val="none"/>
        </w:rPr>
        <w:t>注：1）评审小组对拟认定为投标文件无效的，应组织相关投标人代表进行陈述、澄清或申辩；</w:t>
      </w:r>
    </w:p>
    <w:p w14:paraId="723AD63F">
      <w:pPr>
        <w:adjustRightInd/>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2）代理机构可协助评审小组组长评委对打分结果进行校对、核对并汇总统计；对明显畸高、畸低的评分（评审小组成员个人主观评分偏离所有评审小组成员主观打分平均值30%以上的），评审小组组长评委应提醒相关评审小组成员进行复核或书面说明理由，评审小组成员拒绝说明的，由现场监督员据实记录；评审小组成员的评审、修改记录应保留原件，随项目其他资料一并存档；</w:t>
      </w:r>
    </w:p>
    <w:p w14:paraId="52BB8D68">
      <w:pPr>
        <w:adjustRightInd/>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20CA0B8F">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评审小组各成员应当独立对每个投标人的商务和技术文件进行评价，并汇总商务技术得分情况。</w:t>
      </w:r>
    </w:p>
    <w:p w14:paraId="1CEC4935">
      <w:pPr>
        <w:adjustRightInd/>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3.4报价评审。</w:t>
      </w:r>
    </w:p>
    <w:p w14:paraId="3CF34290">
      <w:pPr>
        <w:pStyle w:val="352"/>
        <w:adjustRightInd/>
        <w:ind w:firstLine="480"/>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20CB5E87">
      <w:pPr>
        <w:pStyle w:val="352"/>
        <w:adjustRightInd/>
        <w:ind w:firstLine="480"/>
        <w:rPr>
          <w:rFonts w:ascii="宋体" w:hAnsi="宋体" w:cs="宋体"/>
          <w:kern w:val="0"/>
          <w:highlight w:val="none"/>
        </w:rPr>
      </w:pPr>
      <w:r>
        <w:rPr>
          <w:rFonts w:hint="eastAsia" w:ascii="宋体" w:hAnsi="宋体" w:cs="宋体"/>
          <w:kern w:val="0"/>
          <w:highlight w:val="none"/>
        </w:rPr>
        <w:t>3.4.1.1投标文件中开标一览表(报价表)内容与投标文件中相应内容不一致的，以开标一览表(报价表)为准;</w:t>
      </w:r>
    </w:p>
    <w:p w14:paraId="2CEB703D">
      <w:pPr>
        <w:pStyle w:val="352"/>
        <w:adjustRightInd/>
        <w:ind w:firstLine="480"/>
        <w:rPr>
          <w:rFonts w:ascii="宋体" w:hAnsi="宋体" w:cs="宋体"/>
          <w:kern w:val="0"/>
          <w:highlight w:val="none"/>
        </w:rPr>
      </w:pPr>
      <w:r>
        <w:rPr>
          <w:rFonts w:hint="eastAsia" w:ascii="宋体" w:hAnsi="宋体" w:cs="宋体"/>
          <w:kern w:val="0"/>
          <w:highlight w:val="none"/>
        </w:rPr>
        <w:t>3.4.1.2大写金额和小写金额不一致的，以大写金额为准;</w:t>
      </w:r>
    </w:p>
    <w:p w14:paraId="44BF7F89">
      <w:pPr>
        <w:pStyle w:val="352"/>
        <w:adjustRightInd/>
        <w:ind w:firstLine="480"/>
        <w:rPr>
          <w:rFonts w:ascii="宋体" w:hAnsi="宋体" w:cs="宋体"/>
          <w:kern w:val="0"/>
          <w:highlight w:val="none"/>
        </w:rPr>
      </w:pPr>
      <w:r>
        <w:rPr>
          <w:rFonts w:hint="eastAsia" w:ascii="宋体" w:hAnsi="宋体" w:cs="宋体"/>
          <w:kern w:val="0"/>
          <w:highlight w:val="none"/>
        </w:rPr>
        <w:t>3.4.1.3单价金额小数点或者百分比有明显错位的，以开标一览表的总价为准，并修改单价;</w:t>
      </w:r>
    </w:p>
    <w:p w14:paraId="2DFFEAC4">
      <w:pPr>
        <w:pStyle w:val="352"/>
        <w:adjustRightInd/>
        <w:ind w:firstLine="480"/>
        <w:rPr>
          <w:rFonts w:ascii="宋体" w:hAnsi="宋体" w:cs="宋体"/>
          <w:kern w:val="0"/>
          <w:highlight w:val="none"/>
        </w:rPr>
      </w:pPr>
      <w:r>
        <w:rPr>
          <w:rFonts w:hint="eastAsia" w:ascii="宋体" w:hAnsi="宋体" w:cs="宋体"/>
          <w:kern w:val="0"/>
          <w:highlight w:val="none"/>
        </w:rPr>
        <w:t>3.4.1.4总价金额与按单价汇总金额不一致的，以单价金额计算结果为准。</w:t>
      </w:r>
    </w:p>
    <w:p w14:paraId="6F7945B8">
      <w:pPr>
        <w:pStyle w:val="352"/>
        <w:adjustRightInd/>
        <w:ind w:firstLine="480"/>
        <w:rPr>
          <w:rFonts w:ascii="宋体" w:hAnsi="宋体" w:cs="宋体"/>
          <w:kern w:val="0"/>
          <w:highlight w:val="none"/>
        </w:rPr>
      </w:pPr>
      <w:r>
        <w:rPr>
          <w:rFonts w:hint="eastAsia" w:ascii="宋体" w:hAnsi="宋体" w:cs="宋体"/>
          <w:kern w:val="0"/>
          <w:highlight w:val="none"/>
        </w:rPr>
        <w:t>3.4.1.5政采云平台填报的开标一览表中的价格与上传的报价文件中开标一览表的报价不一致的，以上传的报价文件中开标一览表的价格为准，修正平台上的投标报价。</w:t>
      </w:r>
    </w:p>
    <w:p w14:paraId="4A2D9A21">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5E843510">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54E3684">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862F9F3">
      <w:pPr>
        <w:pStyle w:val="352"/>
        <w:adjustRightInd/>
        <w:ind w:firstLine="480"/>
        <w:rPr>
          <w:rFonts w:ascii="宋体" w:hAnsi="宋体" w:cs="宋体"/>
          <w:kern w:val="0"/>
          <w:highlight w:val="none"/>
        </w:rPr>
      </w:pPr>
      <w:r>
        <w:rPr>
          <w:rFonts w:hint="eastAsia" w:ascii="宋体" w:hAnsi="宋体" w:cs="宋体"/>
          <w:kern w:val="0"/>
          <w:highlight w:val="none"/>
        </w:rPr>
        <w:t>3.4.4评审小组认为投标人的报价明显低于其他通过符合性审查投标人的报价，有可能影响产品质量或者不能诚信履约的，应当要求其在合理的时间内提供书面说明，必要时提交相关证明材料;投标人不能证明其报价合理性的，评审小组应当将其作为无效投标处理。</w:t>
      </w:r>
    </w:p>
    <w:p w14:paraId="6DBED0CA">
      <w:pPr>
        <w:pStyle w:val="352"/>
        <w:adjustRightInd/>
        <w:ind w:firstLine="480"/>
        <w:rPr>
          <w:rFonts w:ascii="宋体" w:hAnsi="宋体" w:cs="宋体"/>
          <w:kern w:val="0"/>
          <w:highlight w:val="none"/>
        </w:rPr>
      </w:pPr>
      <w:r>
        <w:rPr>
          <w:rFonts w:hint="eastAsia" w:ascii="宋体" w:hAnsi="宋体" w:cs="宋体"/>
          <w:kern w:val="0"/>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F38D961">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kern w:val="0"/>
          <w:sz w:val="24"/>
          <w:highlight w:val="none"/>
        </w:rPr>
        <w:t>中标候选人数量：</w:t>
      </w:r>
      <w:r>
        <w:rPr>
          <w:rFonts w:hint="eastAsia" w:ascii="宋体" w:hAnsi="宋体" w:cs="宋体"/>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1882A429">
      <w:pPr>
        <w:adjustRightInd/>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955A00">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审小组根据全体评标成员签字的原始评标记录和评标结果编写评标报告。评审小组成员对需要共同认定的事项存在争议的，应当按照少数服从多数的原则作出结论。持不同意见的评审小组成员应当在评标报告上签署不同意见及理由，否则视为同意评标报告。</w:t>
      </w:r>
    </w:p>
    <w:p w14:paraId="09DE5AC8">
      <w:pPr>
        <w:adjustRightInd/>
        <w:spacing w:line="360" w:lineRule="auto"/>
        <w:jc w:val="center"/>
        <w:rPr>
          <w:rFonts w:ascii="宋体" w:hAnsi="宋体" w:cs="宋体"/>
          <w:b/>
          <w:sz w:val="36"/>
          <w:szCs w:val="36"/>
          <w:highlight w:val="none"/>
        </w:rPr>
      </w:pPr>
      <w:bookmarkStart w:id="437" w:name="_Toc29108"/>
    </w:p>
    <w:p w14:paraId="6EEC9810">
      <w:pPr>
        <w:adjustRightInd/>
        <w:spacing w:line="360" w:lineRule="auto"/>
        <w:jc w:val="center"/>
        <w:rPr>
          <w:rFonts w:ascii="宋体" w:hAnsi="宋体" w:cs="宋体"/>
          <w:b/>
          <w:sz w:val="36"/>
          <w:szCs w:val="36"/>
          <w:highlight w:val="none"/>
        </w:rPr>
      </w:pPr>
      <w:r>
        <w:rPr>
          <w:rFonts w:hint="eastAsia" w:ascii="宋体" w:hAnsi="宋体" w:cs="宋体"/>
          <w:b/>
          <w:sz w:val="36"/>
          <w:szCs w:val="36"/>
          <w:highlight w:val="none"/>
        </w:rPr>
        <w:t>四、评标中的其他事项</w:t>
      </w:r>
      <w:bookmarkEnd w:id="437"/>
    </w:p>
    <w:p w14:paraId="7D159ACA">
      <w:pPr>
        <w:pStyle w:val="352"/>
        <w:adjustRightInd/>
        <w:ind w:firstLine="482"/>
        <w:rPr>
          <w:rFonts w:ascii="宋体" w:hAnsi="宋体" w:cs="宋体"/>
          <w:kern w:val="0"/>
          <w:highlight w:val="none"/>
        </w:rPr>
      </w:pPr>
      <w:r>
        <w:rPr>
          <w:rFonts w:hint="eastAsia" w:ascii="宋体" w:hAnsi="宋体" w:cs="宋体"/>
          <w:b/>
          <w:kern w:val="0"/>
          <w:highlight w:val="none"/>
        </w:rPr>
        <w:t>4.1投标人澄清、说明或者补正。</w:t>
      </w:r>
      <w:r>
        <w:rPr>
          <w:rFonts w:hint="eastAsia" w:ascii="宋体" w:hAnsi="宋体" w:cs="宋体"/>
          <w:kern w:val="0"/>
          <w:highlight w:val="none"/>
        </w:rPr>
        <w:t>对于投标文件中含义不明确、同类问题表述不一致或者有明显文字和计算错误的内容需要投标人作出必要的澄清、说明或者补正的，评审小组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C730E0">
      <w:pPr>
        <w:pStyle w:val="24"/>
        <w:adjustRightInd/>
        <w:spacing w:line="360" w:lineRule="auto"/>
        <w:ind w:firstLine="482"/>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F4522AD">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4754E64">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4.2.2与招标文件标“</w:t>
      </w:r>
      <w:r>
        <w:rPr>
          <w:rFonts w:hint="eastAsia" w:ascii="宋体" w:hAnsi="宋体" w:cs="宋体"/>
          <w:sz w:val="24"/>
          <w:highlight w:val="none"/>
        </w:rPr>
        <w:t>★</w:t>
      </w:r>
      <w:r>
        <w:rPr>
          <w:rFonts w:hint="eastAsia" w:ascii="宋体" w:hAnsi="宋体" w:cs="宋体"/>
          <w:kern w:val="0"/>
          <w:sz w:val="24"/>
          <w:highlight w:val="none"/>
        </w:rPr>
        <w:t>”条款发生负偏离的；</w:t>
      </w:r>
    </w:p>
    <w:p w14:paraId="50C98A73">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4.2.3投标文件未按照招标文件要求签署、盖章的；</w:t>
      </w:r>
    </w:p>
    <w:p w14:paraId="071F7D92">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4.2.4采购人拟采购的产品属于政府强制采购的节能产品品目清单范围的，投标人相应的投标产品未获得国家确定的认证机构出具的、处于有效期之内的节能产品认证证书的；</w:t>
      </w:r>
    </w:p>
    <w:p w14:paraId="76C9B54E">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4.2.5投标文件含有采购人不能接受的附加条件的；</w:t>
      </w:r>
    </w:p>
    <w:p w14:paraId="5A025F14">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4.2.6投标文件中承诺的投标有效期少于招标文件中载明的投标有效期的；</w:t>
      </w:r>
    </w:p>
    <w:p w14:paraId="7B96C97D">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4.2.7投标文件出现不是唯一的、有选择性投标报价的；</w:t>
      </w:r>
    </w:p>
    <w:p w14:paraId="6F21B0F2">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4.2.8投标报价超过招标文件中规定的预算金额或者最高限价的；</w:t>
      </w:r>
    </w:p>
    <w:p w14:paraId="78B5E02F">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4.2.9报价明显低于其他通过符合性审查投标人的报价，有可能影响产品质量或者不能诚信履约的，未能按要求提供书面说明或者提交相关证明材料，不能证明其报价合理性的；</w:t>
      </w:r>
    </w:p>
    <w:p w14:paraId="0D986FC2">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4.2.10投标人对根据修正原则修正后的报价不确认的；</w:t>
      </w:r>
    </w:p>
    <w:p w14:paraId="7892153E">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4.2.11投标人提供虚假材料投标的；</w:t>
      </w:r>
    </w:p>
    <w:p w14:paraId="4D8AF67D">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4.2.12投标人有恶意串通、妨碍其他投标人的竞争行为、损害采购人或者其他投标人的合法权益情形的；</w:t>
      </w:r>
    </w:p>
    <w:p w14:paraId="351095D2">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4.2.13不同投标人的投标文件出自同一终端设备或在相同Internet主机分配地址（相同IP地址）网上报名投标的；</w:t>
      </w:r>
    </w:p>
    <w:p w14:paraId="4986A912">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4.2.14投标人所投设备技术需求响应情况得分≤0分的；</w:t>
      </w:r>
    </w:p>
    <w:p w14:paraId="16EA8094">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4.2.15投标人仅提交备份投标文件，未在电子交易平台传输递交投标文件的，投标无效；</w:t>
      </w:r>
    </w:p>
    <w:p w14:paraId="59926DE3">
      <w:pPr>
        <w:tabs>
          <w:tab w:val="left" w:pos="432"/>
        </w:tabs>
        <w:adjustRightInd/>
        <w:spacing w:line="360" w:lineRule="auto"/>
        <w:ind w:firstLine="480" w:firstLineChars="200"/>
        <w:rPr>
          <w:rFonts w:ascii="宋体" w:hAnsi="宋体" w:cs="宋体"/>
          <w:kern w:val="0"/>
          <w:sz w:val="24"/>
          <w:highlight w:val="none"/>
        </w:rPr>
      </w:pPr>
      <w:bookmarkStart w:id="438" w:name="_Toc16784"/>
      <w:r>
        <w:rPr>
          <w:rFonts w:hint="eastAsia" w:ascii="宋体" w:hAnsi="宋体" w:cs="宋体"/>
          <w:kern w:val="0"/>
          <w:sz w:val="24"/>
          <w:highlight w:val="none"/>
        </w:rPr>
        <w:t>4.2.16 投标文件不满足招标文件的其他实质性要求的；</w:t>
      </w:r>
      <w:bookmarkEnd w:id="438"/>
    </w:p>
    <w:p w14:paraId="371D7123">
      <w:pPr>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4.2.17法律法规、规章（适用本市的）及省级以上规范性文件（适用本市的）规定的其他无效情形。</w:t>
      </w:r>
    </w:p>
    <w:p w14:paraId="7DE43F94">
      <w:pPr>
        <w:pStyle w:val="24"/>
        <w:adjustRightInd/>
        <w:spacing w:line="360" w:lineRule="auto"/>
        <w:ind w:firstLine="482"/>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501F76DE">
      <w:pPr>
        <w:pStyle w:val="24"/>
        <w:adjustRightInd/>
        <w:spacing w:line="360" w:lineRule="auto"/>
        <w:rPr>
          <w:rFonts w:cs="宋体"/>
          <w:highlight w:val="none"/>
        </w:rPr>
      </w:pPr>
      <w:r>
        <w:rPr>
          <w:rFonts w:hint="eastAsia" w:cs="宋体"/>
          <w:highlight w:val="none"/>
        </w:rPr>
        <w:t>5.1符合专业条件的供应商或者对招标文件作实质响应的供应商不足3家的；</w:t>
      </w:r>
    </w:p>
    <w:p w14:paraId="1F43CD49">
      <w:pPr>
        <w:pStyle w:val="24"/>
        <w:adjustRightInd/>
        <w:spacing w:line="360" w:lineRule="auto"/>
        <w:rPr>
          <w:rFonts w:cs="宋体"/>
          <w:highlight w:val="none"/>
        </w:rPr>
      </w:pPr>
      <w:r>
        <w:rPr>
          <w:rFonts w:hint="eastAsia" w:cs="宋体"/>
          <w:highlight w:val="none"/>
        </w:rPr>
        <w:t>5.2出现影响采购公正的违法、违规行为的；</w:t>
      </w:r>
    </w:p>
    <w:p w14:paraId="6384077C">
      <w:pPr>
        <w:pStyle w:val="24"/>
        <w:adjustRightInd/>
        <w:spacing w:line="360" w:lineRule="auto"/>
        <w:rPr>
          <w:rFonts w:cs="宋体"/>
          <w:highlight w:val="none"/>
        </w:rPr>
      </w:pPr>
      <w:r>
        <w:rPr>
          <w:rFonts w:hint="eastAsia" w:cs="宋体"/>
          <w:highlight w:val="none"/>
        </w:rPr>
        <w:t>5.3投标人的报价均超过了采购预算，采购人不能支付的；</w:t>
      </w:r>
    </w:p>
    <w:p w14:paraId="4FD8A319">
      <w:pPr>
        <w:pStyle w:val="24"/>
        <w:adjustRightInd/>
        <w:spacing w:line="360" w:lineRule="auto"/>
        <w:rPr>
          <w:rFonts w:cs="宋体"/>
          <w:highlight w:val="none"/>
        </w:rPr>
      </w:pPr>
      <w:r>
        <w:rPr>
          <w:rFonts w:hint="eastAsia" w:cs="宋体"/>
          <w:highlight w:val="none"/>
        </w:rPr>
        <w:t>5.4因重大变故，采购任务取消的。</w:t>
      </w:r>
    </w:p>
    <w:p w14:paraId="0E0FB70C">
      <w:pPr>
        <w:pStyle w:val="24"/>
        <w:adjustRightInd/>
        <w:spacing w:line="360" w:lineRule="auto"/>
        <w:rPr>
          <w:rFonts w:cs="宋体"/>
          <w:highlight w:val="none"/>
        </w:rPr>
      </w:pPr>
      <w:r>
        <w:rPr>
          <w:rFonts w:hint="eastAsia" w:cs="宋体"/>
          <w:highlight w:val="none"/>
        </w:rPr>
        <w:t>废标后，采购代理机构应当将废标理由通知所有投标人。</w:t>
      </w:r>
    </w:p>
    <w:p w14:paraId="53DD25C2">
      <w:pPr>
        <w:pStyle w:val="24"/>
        <w:adjustRightInd/>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审小组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46053E">
      <w:pPr>
        <w:pStyle w:val="24"/>
        <w:adjustRightInd/>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AB5F1E6">
      <w:pPr>
        <w:pStyle w:val="24"/>
        <w:adjustRightInd/>
        <w:spacing w:line="360" w:lineRule="auto"/>
        <w:rPr>
          <w:rFonts w:cs="宋体"/>
          <w:highlight w:val="none"/>
        </w:rPr>
      </w:pPr>
      <w:r>
        <w:rPr>
          <w:rFonts w:hint="eastAsia" w:cs="宋体"/>
          <w:highlight w:val="none"/>
        </w:rPr>
        <w:t>7.1未确定中标供应商的，终止本次政府采购活动，重新开展政府采购活动。</w:t>
      </w:r>
    </w:p>
    <w:p w14:paraId="23DFFA5F">
      <w:pPr>
        <w:pStyle w:val="24"/>
        <w:adjustRightInd/>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C71D936">
      <w:pPr>
        <w:pStyle w:val="24"/>
        <w:adjustRightInd/>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9DFB602">
      <w:pPr>
        <w:pStyle w:val="24"/>
        <w:adjustRightInd/>
        <w:spacing w:line="360" w:lineRule="auto"/>
        <w:rPr>
          <w:rFonts w:cs="宋体"/>
          <w:highlight w:val="none"/>
        </w:rPr>
      </w:pPr>
      <w:r>
        <w:rPr>
          <w:rFonts w:hint="eastAsia" w:cs="宋体"/>
          <w:highlight w:val="none"/>
        </w:rPr>
        <w:t>7.4政府采购合同已经履行，给采购人、供应商造成损失的，由责任人承担赔偿责任。</w:t>
      </w:r>
    </w:p>
    <w:p w14:paraId="0C3E0088">
      <w:pPr>
        <w:pStyle w:val="24"/>
        <w:adjustRightInd/>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47FAE9">
      <w:pPr>
        <w:pStyle w:val="24"/>
        <w:snapToGrid w:val="0"/>
        <w:spacing w:line="360" w:lineRule="auto"/>
        <w:ind w:firstLine="0" w:firstLineChars="0"/>
        <w:rPr>
          <w:rFonts w:cs="宋体"/>
          <w:highlight w:val="none"/>
        </w:rPr>
      </w:pPr>
    </w:p>
    <w:bookmarkEnd w:id="66"/>
    <w:p w14:paraId="18E53AF8">
      <w:pPr>
        <w:spacing w:line="360" w:lineRule="auto"/>
        <w:jc w:val="center"/>
        <w:outlineLvl w:val="0"/>
        <w:rPr>
          <w:rFonts w:ascii="宋体" w:hAnsi="宋体" w:cs="宋体"/>
          <w:b/>
          <w:sz w:val="36"/>
          <w:szCs w:val="36"/>
          <w:highlight w:val="none"/>
        </w:rPr>
      </w:pPr>
      <w:bookmarkStart w:id="439" w:name="_Toc20593"/>
      <w:bookmarkStart w:id="440" w:name="_Toc12957"/>
      <w:bookmarkStart w:id="441" w:name="_Toc86217003"/>
      <w:bookmarkStart w:id="442" w:name="第五部分"/>
      <w:r>
        <w:rPr>
          <w:rFonts w:hint="eastAsia" w:ascii="宋体" w:hAnsi="宋体" w:cs="宋体"/>
          <w:b/>
          <w:sz w:val="36"/>
          <w:szCs w:val="36"/>
          <w:highlight w:val="none"/>
        </w:rPr>
        <w:br w:type="page"/>
      </w:r>
      <w:r>
        <w:rPr>
          <w:rFonts w:hint="eastAsia" w:ascii="宋体" w:hAnsi="宋体" w:cs="宋体"/>
          <w:b/>
          <w:sz w:val="36"/>
          <w:szCs w:val="36"/>
          <w:highlight w:val="none"/>
        </w:rPr>
        <w:t>第五部分 拟签订的合同文本</w:t>
      </w:r>
      <w:bookmarkEnd w:id="439"/>
      <w:bookmarkEnd w:id="440"/>
      <w:r>
        <w:rPr>
          <w:rFonts w:hint="eastAsia" w:ascii="宋体" w:hAnsi="宋体" w:cs="宋体"/>
          <w:b/>
          <w:sz w:val="36"/>
          <w:szCs w:val="36"/>
          <w:highlight w:val="none"/>
        </w:rPr>
        <w:t>（参考样式）</w:t>
      </w:r>
    </w:p>
    <w:p w14:paraId="14C8B4C5">
      <w:pPr>
        <w:pStyle w:val="32"/>
        <w:spacing w:line="360" w:lineRule="auto"/>
        <w:rPr>
          <w:rFonts w:hAnsi="宋体" w:cs="宋体"/>
          <w:sz w:val="24"/>
          <w:szCs w:val="24"/>
          <w:highlight w:val="none"/>
        </w:rPr>
      </w:pPr>
      <w:r>
        <w:rPr>
          <w:rFonts w:hint="eastAsia" w:hAnsi="宋体" w:cs="宋体"/>
          <w:sz w:val="24"/>
          <w:szCs w:val="24"/>
          <w:highlight w:val="none"/>
        </w:rPr>
        <w:t>项目名称：                                       项目编号：</w:t>
      </w:r>
    </w:p>
    <w:p w14:paraId="52FA3806">
      <w:pPr>
        <w:pStyle w:val="32"/>
        <w:spacing w:line="360" w:lineRule="auto"/>
        <w:rPr>
          <w:rFonts w:hAnsi="宋体" w:cs="宋体"/>
          <w:sz w:val="24"/>
          <w:szCs w:val="24"/>
          <w:highlight w:val="none"/>
        </w:rPr>
      </w:pPr>
      <w:r>
        <w:rPr>
          <w:rFonts w:hint="eastAsia" w:hAnsi="宋体" w:cs="宋体"/>
          <w:sz w:val="24"/>
          <w:szCs w:val="24"/>
          <w:highlight w:val="none"/>
        </w:rPr>
        <w:t>甲方：（买方）</w:t>
      </w:r>
    </w:p>
    <w:p w14:paraId="18D084C1">
      <w:pPr>
        <w:pStyle w:val="32"/>
        <w:spacing w:line="360" w:lineRule="auto"/>
        <w:rPr>
          <w:rFonts w:hAnsi="宋体" w:cs="宋体"/>
          <w:sz w:val="24"/>
          <w:szCs w:val="24"/>
          <w:highlight w:val="none"/>
        </w:rPr>
      </w:pPr>
      <w:r>
        <w:rPr>
          <w:rFonts w:hint="eastAsia" w:hAnsi="宋体" w:cs="宋体"/>
          <w:sz w:val="24"/>
          <w:szCs w:val="24"/>
          <w:highlight w:val="none"/>
        </w:rPr>
        <w:t>乙方：（卖方）</w:t>
      </w:r>
    </w:p>
    <w:p w14:paraId="0F28C0D7">
      <w:pPr>
        <w:pStyle w:val="32"/>
        <w:spacing w:line="360" w:lineRule="auto"/>
        <w:rPr>
          <w:rFonts w:hAnsi="宋体" w:cs="宋体"/>
          <w:b/>
          <w:sz w:val="24"/>
          <w:szCs w:val="24"/>
          <w:highlight w:val="none"/>
        </w:rPr>
      </w:pPr>
      <w:r>
        <w:rPr>
          <w:rFonts w:hint="eastAsia" w:hAnsi="宋体" w:cs="宋体"/>
          <w:sz w:val="24"/>
          <w:szCs w:val="24"/>
          <w:highlight w:val="none"/>
        </w:rPr>
        <w:t>甲、乙双方根据</w:t>
      </w:r>
      <w:r>
        <w:rPr>
          <w:rFonts w:hint="eastAsia" w:hAnsi="宋体" w:cs="宋体"/>
          <w:sz w:val="24"/>
          <w:szCs w:val="24"/>
          <w:highlight w:val="none"/>
          <w:u w:val="single"/>
        </w:rPr>
        <w:t xml:space="preserve">                   项目  公开招标  的</w:t>
      </w:r>
      <w:r>
        <w:rPr>
          <w:rFonts w:hint="eastAsia" w:hAnsi="宋体" w:cs="宋体"/>
          <w:sz w:val="24"/>
          <w:szCs w:val="24"/>
          <w:highlight w:val="none"/>
        </w:rPr>
        <w:t>结果，签署本合同。</w:t>
      </w:r>
    </w:p>
    <w:p w14:paraId="48642D45">
      <w:pPr>
        <w:pStyle w:val="32"/>
        <w:spacing w:line="360" w:lineRule="auto"/>
        <w:rPr>
          <w:rFonts w:hAnsi="宋体" w:cs="宋体"/>
          <w:b/>
          <w:sz w:val="24"/>
          <w:szCs w:val="24"/>
          <w:highlight w:val="none"/>
        </w:rPr>
      </w:pPr>
      <w:r>
        <w:rPr>
          <w:rFonts w:hint="eastAsia" w:hAnsi="宋体" w:cs="宋体"/>
          <w:b/>
          <w:sz w:val="24"/>
          <w:szCs w:val="24"/>
          <w:highlight w:val="none"/>
        </w:rPr>
        <w:t>一、货物内容</w:t>
      </w:r>
    </w:p>
    <w:p w14:paraId="738DB227">
      <w:pPr>
        <w:pStyle w:val="32"/>
        <w:spacing w:line="360" w:lineRule="auto"/>
        <w:rPr>
          <w:rFonts w:hAnsi="宋体" w:cs="宋体"/>
          <w:sz w:val="24"/>
          <w:szCs w:val="24"/>
          <w:highlight w:val="none"/>
        </w:rPr>
      </w:pPr>
      <w:r>
        <w:rPr>
          <w:rFonts w:hint="eastAsia" w:hAnsi="宋体" w:cs="宋体"/>
          <w:sz w:val="24"/>
          <w:szCs w:val="24"/>
          <w:highlight w:val="none"/>
        </w:rPr>
        <w:t>1.1 货物名称：</w:t>
      </w:r>
    </w:p>
    <w:p w14:paraId="22A1168A">
      <w:pPr>
        <w:pStyle w:val="32"/>
        <w:spacing w:line="360" w:lineRule="auto"/>
        <w:rPr>
          <w:rFonts w:hAnsi="宋体" w:cs="宋体"/>
          <w:sz w:val="24"/>
          <w:szCs w:val="24"/>
          <w:highlight w:val="none"/>
        </w:rPr>
      </w:pPr>
      <w:r>
        <w:rPr>
          <w:rFonts w:hint="eastAsia" w:hAnsi="宋体" w:cs="宋体"/>
          <w:sz w:val="24"/>
          <w:szCs w:val="24"/>
          <w:highlight w:val="none"/>
        </w:rPr>
        <w:t>1.2 型号规格：</w:t>
      </w:r>
    </w:p>
    <w:p w14:paraId="15E2A6C2">
      <w:pPr>
        <w:pStyle w:val="32"/>
        <w:spacing w:line="360" w:lineRule="auto"/>
        <w:rPr>
          <w:rFonts w:hAnsi="宋体" w:cs="宋体"/>
          <w:sz w:val="24"/>
          <w:szCs w:val="24"/>
          <w:highlight w:val="none"/>
        </w:rPr>
      </w:pPr>
      <w:r>
        <w:rPr>
          <w:rFonts w:hint="eastAsia" w:hAnsi="宋体" w:cs="宋体"/>
          <w:sz w:val="24"/>
          <w:szCs w:val="24"/>
          <w:highlight w:val="none"/>
        </w:rPr>
        <w:t>1.3 技术参数：</w:t>
      </w:r>
    </w:p>
    <w:p w14:paraId="39621165">
      <w:pPr>
        <w:pStyle w:val="32"/>
        <w:spacing w:line="360" w:lineRule="auto"/>
        <w:rPr>
          <w:rFonts w:hAnsi="宋体" w:cs="宋体"/>
          <w:sz w:val="24"/>
          <w:szCs w:val="24"/>
          <w:highlight w:val="none"/>
        </w:rPr>
      </w:pPr>
      <w:r>
        <w:rPr>
          <w:rFonts w:hint="eastAsia" w:hAnsi="宋体" w:cs="宋体"/>
          <w:sz w:val="24"/>
          <w:szCs w:val="24"/>
          <w:highlight w:val="none"/>
        </w:rPr>
        <w:t>1.4 数量（单位）：</w:t>
      </w:r>
    </w:p>
    <w:p w14:paraId="1189EA99">
      <w:pPr>
        <w:pStyle w:val="32"/>
        <w:spacing w:line="360" w:lineRule="auto"/>
        <w:rPr>
          <w:rFonts w:hAnsi="宋体" w:cs="宋体"/>
          <w:b/>
          <w:sz w:val="24"/>
          <w:szCs w:val="24"/>
          <w:highlight w:val="none"/>
        </w:rPr>
      </w:pPr>
      <w:r>
        <w:rPr>
          <w:rFonts w:hint="eastAsia" w:hAnsi="宋体" w:cs="宋体"/>
          <w:b/>
          <w:sz w:val="24"/>
          <w:szCs w:val="24"/>
          <w:highlight w:val="none"/>
        </w:rPr>
        <w:t>二、合同金额</w:t>
      </w:r>
    </w:p>
    <w:p w14:paraId="4CF11C52">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2.1 本合同金额为（大写）：____________________________元（￥________元）人民币。</w:t>
      </w:r>
    </w:p>
    <w:p w14:paraId="0A4C0AF2">
      <w:pPr>
        <w:pStyle w:val="32"/>
        <w:spacing w:line="360" w:lineRule="auto"/>
        <w:rPr>
          <w:rFonts w:hAnsi="宋体" w:cs="宋体"/>
          <w:b/>
          <w:sz w:val="24"/>
          <w:szCs w:val="24"/>
          <w:highlight w:val="none"/>
        </w:rPr>
      </w:pPr>
      <w:r>
        <w:rPr>
          <w:rFonts w:hint="eastAsia" w:hAnsi="宋体" w:cs="宋体"/>
          <w:b/>
          <w:sz w:val="24"/>
          <w:szCs w:val="24"/>
          <w:highlight w:val="none"/>
        </w:rPr>
        <w:t>三、技术资料</w:t>
      </w:r>
    </w:p>
    <w:p w14:paraId="789A0FD0">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3.1乙方应按招标文件规定的时间向甲方提供使用货物的有关技术资料。</w:t>
      </w:r>
    </w:p>
    <w:p w14:paraId="232BE0DE">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617F86">
      <w:pPr>
        <w:pStyle w:val="32"/>
        <w:spacing w:line="360" w:lineRule="auto"/>
        <w:ind w:left="412" w:hanging="412" w:hangingChars="171"/>
        <w:rPr>
          <w:rFonts w:hAnsi="宋体" w:cs="宋体"/>
          <w:b/>
          <w:sz w:val="24"/>
          <w:szCs w:val="24"/>
          <w:highlight w:val="none"/>
        </w:rPr>
      </w:pPr>
      <w:r>
        <w:rPr>
          <w:rFonts w:hint="eastAsia" w:hAnsi="宋体" w:cs="宋体"/>
          <w:b/>
          <w:sz w:val="24"/>
          <w:szCs w:val="24"/>
          <w:highlight w:val="none"/>
        </w:rPr>
        <w:t>四、知识产权</w:t>
      </w:r>
    </w:p>
    <w:p w14:paraId="58E606EA">
      <w:pPr>
        <w:pStyle w:val="32"/>
        <w:spacing w:line="360" w:lineRule="auto"/>
        <w:ind w:left="410" w:hanging="410" w:hangingChars="171"/>
        <w:rPr>
          <w:rFonts w:hAnsi="宋体" w:cs="宋体"/>
          <w:bCs/>
          <w:sz w:val="24"/>
          <w:szCs w:val="24"/>
          <w:highlight w:val="none"/>
        </w:rPr>
      </w:pPr>
      <w:r>
        <w:rPr>
          <w:rFonts w:hint="eastAsia" w:hAnsi="宋体" w:cs="宋体"/>
          <w:sz w:val="24"/>
          <w:szCs w:val="24"/>
          <w:highlight w:val="none"/>
        </w:rPr>
        <w:t>4.1 乙方应保证所提供的货物或其任何一部分均不会侵犯任何第三方的知识产权</w:t>
      </w:r>
      <w:r>
        <w:rPr>
          <w:rFonts w:hint="eastAsia" w:hAnsi="宋体" w:cs="宋体"/>
          <w:bCs/>
          <w:sz w:val="24"/>
          <w:szCs w:val="24"/>
          <w:highlight w:val="none"/>
        </w:rPr>
        <w:t>。</w:t>
      </w:r>
    </w:p>
    <w:p w14:paraId="5A00B150">
      <w:pPr>
        <w:pStyle w:val="32"/>
        <w:spacing w:line="360" w:lineRule="auto"/>
        <w:rPr>
          <w:rFonts w:hAnsi="宋体" w:cs="宋体"/>
          <w:sz w:val="24"/>
          <w:szCs w:val="24"/>
          <w:highlight w:val="none"/>
          <w:u w:val="single"/>
        </w:rPr>
      </w:pPr>
      <w:r>
        <w:rPr>
          <w:rFonts w:hint="eastAsia" w:hAnsi="宋体" w:cs="宋体"/>
          <w:b/>
          <w:sz w:val="24"/>
          <w:szCs w:val="24"/>
          <w:highlight w:val="none"/>
        </w:rPr>
        <w:t>五、产权担保</w:t>
      </w:r>
    </w:p>
    <w:p w14:paraId="3B886C27">
      <w:pPr>
        <w:pStyle w:val="32"/>
        <w:spacing w:line="360" w:lineRule="auto"/>
        <w:ind w:left="408" w:hanging="408" w:hangingChars="170"/>
        <w:rPr>
          <w:rFonts w:hAnsi="宋体" w:cs="宋体"/>
          <w:sz w:val="24"/>
          <w:szCs w:val="24"/>
          <w:highlight w:val="none"/>
          <w:u w:val="single"/>
        </w:rPr>
      </w:pPr>
      <w:r>
        <w:rPr>
          <w:rFonts w:hint="eastAsia" w:hAnsi="宋体" w:cs="宋体"/>
          <w:sz w:val="24"/>
          <w:szCs w:val="24"/>
          <w:highlight w:val="none"/>
        </w:rPr>
        <w:t>5.1 乙方保证所交付的货物的所有权完全属于乙方且无任何抵押、查封等产权瑕疵。</w:t>
      </w:r>
    </w:p>
    <w:p w14:paraId="32DE86C6">
      <w:pPr>
        <w:spacing w:line="360" w:lineRule="auto"/>
        <w:rPr>
          <w:rFonts w:ascii="宋体" w:hAnsi="宋体" w:cs="宋体"/>
          <w:b/>
          <w:bCs/>
          <w:sz w:val="24"/>
          <w:highlight w:val="none"/>
        </w:rPr>
      </w:pPr>
      <w:r>
        <w:rPr>
          <w:rFonts w:hint="eastAsia" w:ascii="宋体" w:hAnsi="宋体" w:cs="宋体"/>
          <w:b/>
          <w:bCs/>
          <w:sz w:val="24"/>
          <w:highlight w:val="none"/>
        </w:rPr>
        <w:t>六.转包或分包</w:t>
      </w:r>
    </w:p>
    <w:p w14:paraId="55980FA0">
      <w:pPr>
        <w:spacing w:line="360" w:lineRule="auto"/>
        <w:rPr>
          <w:rFonts w:ascii="宋体" w:hAnsi="宋体" w:cs="宋体"/>
          <w:sz w:val="24"/>
          <w:highlight w:val="none"/>
        </w:rPr>
      </w:pPr>
      <w:r>
        <w:rPr>
          <w:rFonts w:hint="eastAsia" w:ascii="宋体" w:hAnsi="宋体" w:cs="宋体"/>
          <w:sz w:val="24"/>
          <w:highlight w:val="none"/>
        </w:rPr>
        <w:t>6.1本合同范围的货物，应由供方直接供应，不得转让他人供应；</w:t>
      </w:r>
    </w:p>
    <w:p w14:paraId="01EB48A9">
      <w:pPr>
        <w:spacing w:line="360" w:lineRule="auto"/>
        <w:rPr>
          <w:rFonts w:ascii="宋体" w:hAnsi="宋体" w:cs="宋体"/>
          <w:sz w:val="24"/>
          <w:highlight w:val="none"/>
        </w:rPr>
      </w:pPr>
      <w:r>
        <w:rPr>
          <w:rFonts w:hint="eastAsia" w:ascii="宋体" w:hAnsi="宋体" w:cs="宋体"/>
          <w:sz w:val="24"/>
          <w:highlight w:val="none"/>
        </w:rPr>
        <w:t>6.2 除非得到需方的书面同意，供方不得部分分包给他人供应。</w:t>
      </w:r>
    </w:p>
    <w:p w14:paraId="5728AA17">
      <w:pPr>
        <w:spacing w:line="360" w:lineRule="auto"/>
        <w:rPr>
          <w:rFonts w:ascii="宋体" w:hAnsi="宋体" w:cs="宋体"/>
          <w:sz w:val="24"/>
          <w:highlight w:val="none"/>
        </w:rPr>
      </w:pPr>
      <w:r>
        <w:rPr>
          <w:rFonts w:hint="eastAsia" w:ascii="宋体" w:hAnsi="宋体" w:cs="宋体"/>
          <w:sz w:val="24"/>
          <w:highlight w:val="none"/>
        </w:rPr>
        <w:t>6.3如有转让和未经需方同意的分包行为，需方有权给予终止合同。</w:t>
      </w:r>
    </w:p>
    <w:p w14:paraId="24782D76">
      <w:pPr>
        <w:pStyle w:val="32"/>
        <w:spacing w:line="360" w:lineRule="auto"/>
        <w:rPr>
          <w:rFonts w:hAnsi="宋体" w:cs="宋体"/>
          <w:sz w:val="24"/>
          <w:szCs w:val="24"/>
          <w:highlight w:val="none"/>
        </w:rPr>
      </w:pPr>
      <w:r>
        <w:rPr>
          <w:rFonts w:hint="eastAsia" w:hAnsi="宋体" w:cs="宋体"/>
          <w:b/>
          <w:sz w:val="24"/>
          <w:szCs w:val="24"/>
          <w:highlight w:val="none"/>
        </w:rPr>
        <w:t>七、质保期</w:t>
      </w:r>
    </w:p>
    <w:p w14:paraId="3E3474E0">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7.1 质保期年。（自交货验收合格之日起计）</w:t>
      </w:r>
    </w:p>
    <w:p w14:paraId="03358F80">
      <w:pPr>
        <w:pStyle w:val="32"/>
        <w:spacing w:line="360" w:lineRule="auto"/>
        <w:rPr>
          <w:rFonts w:hAnsi="宋体" w:cs="宋体"/>
          <w:b/>
          <w:sz w:val="24"/>
          <w:szCs w:val="24"/>
          <w:highlight w:val="none"/>
        </w:rPr>
      </w:pPr>
      <w:r>
        <w:rPr>
          <w:rFonts w:hint="eastAsia" w:hAnsi="宋体" w:cs="宋体"/>
          <w:b/>
          <w:sz w:val="24"/>
          <w:szCs w:val="24"/>
          <w:highlight w:val="none"/>
        </w:rPr>
        <w:t>八、交付期及交付地点</w:t>
      </w:r>
    </w:p>
    <w:p w14:paraId="044AC340">
      <w:pPr>
        <w:pStyle w:val="32"/>
        <w:spacing w:line="360" w:lineRule="auto"/>
        <w:rPr>
          <w:rFonts w:hAnsi="宋体" w:cs="宋体"/>
          <w:bCs/>
          <w:sz w:val="24"/>
          <w:szCs w:val="24"/>
          <w:highlight w:val="none"/>
        </w:rPr>
      </w:pPr>
      <w:r>
        <w:rPr>
          <w:rFonts w:hint="eastAsia" w:hAnsi="宋体" w:cs="宋体"/>
          <w:bCs/>
          <w:sz w:val="24"/>
          <w:szCs w:val="24"/>
          <w:highlight w:val="none"/>
        </w:rPr>
        <w:t>8.1 交付期：</w:t>
      </w:r>
      <w:r>
        <w:rPr>
          <w:rFonts w:hint="eastAsia" w:hAnsi="宋体" w:cs="宋体"/>
          <w:bCs/>
          <w:sz w:val="24"/>
          <w:szCs w:val="24"/>
          <w:highlight w:val="none"/>
        </w:rPr>
        <w:tab/>
      </w:r>
    </w:p>
    <w:p w14:paraId="264F6302">
      <w:pPr>
        <w:pStyle w:val="32"/>
        <w:spacing w:line="360" w:lineRule="auto"/>
        <w:rPr>
          <w:rFonts w:hAnsi="宋体" w:cs="宋体"/>
          <w:b/>
          <w:sz w:val="24"/>
          <w:szCs w:val="24"/>
          <w:highlight w:val="none"/>
        </w:rPr>
      </w:pPr>
      <w:r>
        <w:rPr>
          <w:rFonts w:hint="eastAsia" w:hAnsi="宋体" w:cs="宋体"/>
          <w:bCs/>
          <w:sz w:val="24"/>
          <w:szCs w:val="24"/>
          <w:highlight w:val="none"/>
        </w:rPr>
        <w:t>8.2 交付地点：</w:t>
      </w:r>
    </w:p>
    <w:p w14:paraId="60B19E7C">
      <w:pPr>
        <w:pStyle w:val="32"/>
        <w:spacing w:line="360" w:lineRule="auto"/>
        <w:rPr>
          <w:rFonts w:hAnsi="宋体" w:cs="宋体"/>
          <w:b/>
          <w:sz w:val="24"/>
          <w:szCs w:val="24"/>
          <w:highlight w:val="none"/>
        </w:rPr>
      </w:pPr>
      <w:r>
        <w:rPr>
          <w:rFonts w:hint="eastAsia" w:hAnsi="宋体" w:cs="宋体"/>
          <w:b/>
          <w:sz w:val="24"/>
          <w:szCs w:val="24"/>
          <w:highlight w:val="none"/>
        </w:rPr>
        <w:t>九、货款支付</w:t>
      </w:r>
    </w:p>
    <w:p w14:paraId="05D3E744">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9.1 付款方式：</w:t>
      </w:r>
    </w:p>
    <w:p w14:paraId="13F81B11">
      <w:pPr>
        <w:spacing w:line="360" w:lineRule="auto"/>
        <w:rPr>
          <w:rFonts w:ascii="宋体" w:hAnsi="宋体" w:cs="宋体"/>
          <w:b/>
          <w:sz w:val="24"/>
          <w:highlight w:val="none"/>
        </w:rPr>
      </w:pPr>
      <w:r>
        <w:rPr>
          <w:rFonts w:hint="eastAsia" w:ascii="宋体" w:hAnsi="宋体" w:cs="宋体"/>
          <w:b/>
          <w:sz w:val="24"/>
          <w:highlight w:val="none"/>
        </w:rPr>
        <w:t>十.税</w:t>
      </w:r>
    </w:p>
    <w:p w14:paraId="4CFE617C">
      <w:pPr>
        <w:spacing w:line="360" w:lineRule="auto"/>
        <w:rPr>
          <w:rFonts w:ascii="宋体" w:hAnsi="宋体" w:cs="宋体"/>
          <w:sz w:val="24"/>
          <w:highlight w:val="none"/>
        </w:rPr>
      </w:pPr>
      <w:r>
        <w:rPr>
          <w:rFonts w:hint="eastAsia" w:ascii="宋体" w:hAnsi="宋体" w:cs="宋体"/>
          <w:sz w:val="24"/>
          <w:highlight w:val="none"/>
        </w:rPr>
        <w:t>10.1本合同执行中相关的一切税费均由供方负担。</w:t>
      </w:r>
    </w:p>
    <w:p w14:paraId="4D59F1B2">
      <w:pPr>
        <w:pStyle w:val="32"/>
        <w:spacing w:line="360" w:lineRule="auto"/>
        <w:ind w:left="412" w:hanging="412" w:hangingChars="171"/>
        <w:rPr>
          <w:rFonts w:hAnsi="宋体" w:cs="宋体"/>
          <w:sz w:val="24"/>
          <w:szCs w:val="24"/>
          <w:highlight w:val="none"/>
        </w:rPr>
      </w:pPr>
      <w:r>
        <w:rPr>
          <w:rFonts w:hint="eastAsia" w:hAnsi="宋体" w:cs="宋体"/>
          <w:b/>
          <w:sz w:val="24"/>
          <w:szCs w:val="24"/>
          <w:highlight w:val="none"/>
        </w:rPr>
        <w:t>十一、质量保证及售后服务</w:t>
      </w:r>
    </w:p>
    <w:p w14:paraId="4E6B7EAB">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11.1 乙方应按招标文件规定的货物性能、技术要求、质量标准向甲方提供未经使用的全新产品。</w:t>
      </w:r>
    </w:p>
    <w:p w14:paraId="1858F88B">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11.2 乙方提供的货物在质量期内因货物本身的质量问题发生故障，乙方应负责免费更换。对达不到技术要求者，根据实际情况，经双方协商，可按以下办法处理：</w:t>
      </w:r>
    </w:p>
    <w:p w14:paraId="1D68BBF8">
      <w:pPr>
        <w:pStyle w:val="32"/>
        <w:spacing w:line="360" w:lineRule="auto"/>
        <w:ind w:firstLine="420"/>
        <w:rPr>
          <w:rFonts w:hAnsi="宋体" w:cs="宋体"/>
          <w:sz w:val="24"/>
          <w:szCs w:val="24"/>
          <w:highlight w:val="none"/>
        </w:rPr>
      </w:pPr>
      <w:r>
        <w:rPr>
          <w:rFonts w:hint="eastAsia" w:hAnsi="宋体" w:cs="宋体"/>
          <w:sz w:val="24"/>
          <w:szCs w:val="24"/>
          <w:highlight w:val="none"/>
        </w:rPr>
        <w:t>⑴更换：由乙方承担所发生的全部费用。</w:t>
      </w:r>
    </w:p>
    <w:p w14:paraId="26DC68B6">
      <w:pPr>
        <w:pStyle w:val="32"/>
        <w:spacing w:line="360" w:lineRule="auto"/>
        <w:ind w:firstLine="420"/>
        <w:rPr>
          <w:rFonts w:hAnsi="宋体" w:cs="宋体"/>
          <w:sz w:val="24"/>
          <w:szCs w:val="24"/>
          <w:highlight w:val="none"/>
        </w:rPr>
      </w:pPr>
      <w:r>
        <w:rPr>
          <w:rFonts w:hint="eastAsia" w:hAnsi="宋体" w:cs="宋体"/>
          <w:sz w:val="24"/>
          <w:szCs w:val="24"/>
          <w:highlight w:val="none"/>
        </w:rPr>
        <w:t>⑵贬值处理：由甲乙双方合议定价。</w:t>
      </w:r>
    </w:p>
    <w:p w14:paraId="34FFEA7E">
      <w:pPr>
        <w:pStyle w:val="32"/>
        <w:spacing w:line="360" w:lineRule="auto"/>
        <w:ind w:left="420" w:leftChars="200"/>
        <w:rPr>
          <w:rFonts w:hAnsi="宋体" w:cs="宋体"/>
          <w:sz w:val="24"/>
          <w:szCs w:val="24"/>
          <w:highlight w:val="none"/>
        </w:rPr>
      </w:pPr>
      <w:r>
        <w:rPr>
          <w:rFonts w:hint="eastAsia" w:hAnsi="宋体" w:cs="宋体"/>
          <w:sz w:val="24"/>
          <w:szCs w:val="24"/>
          <w:highlight w:val="none"/>
        </w:rPr>
        <w:t>⑶退货处理：乙方应退还甲方支付的合同款，同时应承担该货物的直接费用（运输、保险、检验、货款利息及银行手续费等）。</w:t>
      </w:r>
    </w:p>
    <w:p w14:paraId="1792DA6A">
      <w:pPr>
        <w:pStyle w:val="32"/>
        <w:spacing w:line="360" w:lineRule="auto"/>
        <w:rPr>
          <w:rFonts w:hAnsi="宋体" w:cs="宋体"/>
          <w:sz w:val="24"/>
          <w:szCs w:val="24"/>
          <w:highlight w:val="none"/>
        </w:rPr>
      </w:pPr>
      <w:r>
        <w:rPr>
          <w:rFonts w:hint="eastAsia" w:hAnsi="宋体" w:cs="宋体"/>
          <w:sz w:val="24"/>
          <w:szCs w:val="24"/>
          <w:highlight w:val="none"/>
        </w:rPr>
        <w:t>11.3 如在使用过程中发生质量问题，乙方在接到甲方通知后在小时内到达甲方现场。</w:t>
      </w:r>
    </w:p>
    <w:p w14:paraId="5014EE01">
      <w:pPr>
        <w:pStyle w:val="32"/>
        <w:spacing w:line="360" w:lineRule="auto"/>
        <w:rPr>
          <w:rFonts w:hAnsi="宋体" w:cs="宋体"/>
          <w:sz w:val="24"/>
          <w:szCs w:val="24"/>
          <w:highlight w:val="none"/>
        </w:rPr>
      </w:pPr>
      <w:r>
        <w:rPr>
          <w:rFonts w:hint="eastAsia" w:hAnsi="宋体" w:cs="宋体"/>
          <w:sz w:val="24"/>
          <w:szCs w:val="24"/>
          <w:highlight w:val="none"/>
        </w:rPr>
        <w:t>11.4 在质保期内，乙方应对货物出现的质量及安全问题负责处理解决并承担一切费用。</w:t>
      </w:r>
    </w:p>
    <w:p w14:paraId="31829082">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11.5上述的货物免费保修期为年，因人为因素出现的故障不在免费保修范围内。超过保修期的机器设备，终身维修，维修时只收部件成本费。</w:t>
      </w:r>
    </w:p>
    <w:p w14:paraId="1CDE7A58">
      <w:pPr>
        <w:pStyle w:val="32"/>
        <w:spacing w:line="360" w:lineRule="auto"/>
        <w:rPr>
          <w:rFonts w:hAnsi="宋体" w:cs="宋体"/>
          <w:b/>
          <w:sz w:val="24"/>
          <w:szCs w:val="24"/>
          <w:highlight w:val="none"/>
        </w:rPr>
      </w:pPr>
      <w:r>
        <w:rPr>
          <w:rFonts w:hint="eastAsia" w:hAnsi="宋体" w:cs="宋体"/>
          <w:b/>
          <w:sz w:val="24"/>
          <w:szCs w:val="24"/>
          <w:highlight w:val="none"/>
        </w:rPr>
        <w:t>十二、调试和验收</w:t>
      </w:r>
    </w:p>
    <w:p w14:paraId="1FF4B270">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A9CA57D">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12.2 乙方交货前应对产品作出全面检查和对验收文件进行整理，并列出清单，作为甲方收货验收和使用的技术条件依据，检验的结果应随货物交甲方。</w:t>
      </w:r>
    </w:p>
    <w:p w14:paraId="13946DE2">
      <w:pPr>
        <w:pStyle w:val="32"/>
        <w:spacing w:line="360" w:lineRule="auto"/>
        <w:ind w:left="480" w:hanging="480" w:hangingChars="200"/>
        <w:rPr>
          <w:rFonts w:hAnsi="宋体" w:cs="宋体"/>
          <w:sz w:val="24"/>
          <w:szCs w:val="24"/>
          <w:highlight w:val="none"/>
          <w:u w:val="single"/>
        </w:rPr>
      </w:pPr>
      <w:r>
        <w:rPr>
          <w:rFonts w:hint="eastAsia" w:hAnsi="宋体" w:cs="宋体"/>
          <w:sz w:val="24"/>
          <w:szCs w:val="24"/>
          <w:highlight w:val="none"/>
        </w:rPr>
        <w:t>12.3 甲方对乙方提供的货物在使用前进行调试时，乙方需负责安装并培训甲方的使用操作人员，并协助甲方一起调试，直到符合技术要求，甲方才做最终验收。</w:t>
      </w:r>
    </w:p>
    <w:p w14:paraId="0DA6E4D3">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12.4 对技术复杂的货物，甲方应请国家认可的专业检测机构参与初步验收及最终验收，并由其出具质量检测报告。</w:t>
      </w:r>
    </w:p>
    <w:p w14:paraId="5570943D">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12.5 验收时乙方必须在现场，验收完毕后作出验收结果报告；验收费用由乙方负责。</w:t>
      </w:r>
    </w:p>
    <w:p w14:paraId="5C1FB598">
      <w:pPr>
        <w:pStyle w:val="32"/>
        <w:spacing w:line="360" w:lineRule="auto"/>
        <w:rPr>
          <w:rFonts w:hAnsi="宋体" w:cs="宋体"/>
          <w:b/>
          <w:sz w:val="24"/>
          <w:szCs w:val="24"/>
          <w:highlight w:val="none"/>
        </w:rPr>
      </w:pPr>
      <w:r>
        <w:rPr>
          <w:rFonts w:hint="eastAsia" w:hAnsi="宋体" w:cs="宋体"/>
          <w:b/>
          <w:sz w:val="24"/>
          <w:szCs w:val="24"/>
          <w:highlight w:val="none"/>
        </w:rPr>
        <w:t>十三、货物包装、发运及运输</w:t>
      </w:r>
    </w:p>
    <w:p w14:paraId="125D193C">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13.1 乙方应在货物发运前对其进行满足运输距离、防潮、防震、防锈和防破损装卸等要求包装，以保证货物安全运达甲方指定地点。</w:t>
      </w:r>
    </w:p>
    <w:p w14:paraId="775DB00D">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13.2 使用说明书、质量检验证明书、随配附件和工具以及清单一并附于货物内。</w:t>
      </w:r>
    </w:p>
    <w:p w14:paraId="715CB828">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13.3 乙方在货物发运手续办理完毕后24小时内或货到甲方48小时前通知甲方，以准备接货。</w:t>
      </w:r>
    </w:p>
    <w:p w14:paraId="121EEF87">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13.4 货物在交付甲方前发生的风险均由乙方负责。</w:t>
      </w:r>
    </w:p>
    <w:p w14:paraId="13F066A8">
      <w:pPr>
        <w:pStyle w:val="32"/>
        <w:spacing w:line="360" w:lineRule="auto"/>
        <w:ind w:left="480" w:right="26" w:hanging="480" w:hangingChars="200"/>
        <w:rPr>
          <w:rFonts w:hAnsi="宋体" w:cs="宋体"/>
          <w:sz w:val="24"/>
          <w:szCs w:val="24"/>
          <w:highlight w:val="none"/>
        </w:rPr>
      </w:pPr>
      <w:r>
        <w:rPr>
          <w:rFonts w:hint="eastAsia" w:hAnsi="宋体" w:cs="宋体"/>
          <w:sz w:val="24"/>
          <w:szCs w:val="24"/>
          <w:highlight w:val="none"/>
        </w:rPr>
        <w:t>13.5 货物在规定的交付期限内由乙方送达甲方指定的地点视为交付，乙方同时需通知甲方货物已送达。</w:t>
      </w:r>
    </w:p>
    <w:p w14:paraId="417B2FCB">
      <w:pPr>
        <w:pStyle w:val="32"/>
        <w:spacing w:line="360" w:lineRule="auto"/>
        <w:rPr>
          <w:rFonts w:hAnsi="宋体" w:cs="宋体"/>
          <w:b/>
          <w:sz w:val="24"/>
          <w:szCs w:val="24"/>
          <w:highlight w:val="none"/>
        </w:rPr>
      </w:pPr>
      <w:r>
        <w:rPr>
          <w:rFonts w:hint="eastAsia" w:hAnsi="宋体" w:cs="宋体"/>
          <w:b/>
          <w:sz w:val="24"/>
          <w:szCs w:val="24"/>
          <w:highlight w:val="none"/>
        </w:rPr>
        <w:t>十四、违约责任</w:t>
      </w:r>
    </w:p>
    <w:p w14:paraId="3404E2DB">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14.1 甲方无正当理由拒收货物的，甲方向乙方偿付拒收货款总值的百分之五违约金。</w:t>
      </w:r>
    </w:p>
    <w:p w14:paraId="0D9EE013">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14.2 甲方无故逾期验收和办理货款支付手续的,甲方应按逾期付款总额每日万分之五向乙方支付违约金。</w:t>
      </w:r>
    </w:p>
    <w:p w14:paraId="5DFC9F0D">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AA8F34F">
      <w:pPr>
        <w:pStyle w:val="32"/>
        <w:spacing w:line="360" w:lineRule="auto"/>
        <w:ind w:left="410" w:hanging="410" w:hangingChars="171"/>
        <w:rPr>
          <w:rFonts w:hAnsi="宋体" w:cs="宋体"/>
          <w:sz w:val="24"/>
          <w:szCs w:val="24"/>
          <w:highlight w:val="none"/>
        </w:rPr>
      </w:pPr>
      <w:r>
        <w:rPr>
          <w:rFonts w:hint="eastAsia" w:hAnsi="宋体" w:cs="宋体"/>
          <w:sz w:val="24"/>
          <w:szCs w:val="24"/>
          <w:highlight w:val="none"/>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4152F88">
      <w:pPr>
        <w:pStyle w:val="32"/>
        <w:spacing w:line="360" w:lineRule="auto"/>
        <w:rPr>
          <w:rFonts w:hAnsi="宋体" w:cs="宋体"/>
          <w:b/>
          <w:sz w:val="24"/>
          <w:szCs w:val="24"/>
          <w:highlight w:val="none"/>
        </w:rPr>
      </w:pPr>
      <w:r>
        <w:rPr>
          <w:rFonts w:hint="eastAsia" w:hAnsi="宋体" w:cs="宋体"/>
          <w:b/>
          <w:sz w:val="24"/>
          <w:szCs w:val="24"/>
          <w:highlight w:val="none"/>
        </w:rPr>
        <w:t>十五、不可抗力事件处理</w:t>
      </w:r>
    </w:p>
    <w:p w14:paraId="7AF4C8F0">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15.1 在合同有效期内，任何一方因不可抗力事件导致不能履行合同，则合同履行期可延长，其延长期与不可抗力影响期相同。</w:t>
      </w:r>
    </w:p>
    <w:p w14:paraId="6B672F55">
      <w:pPr>
        <w:pStyle w:val="32"/>
        <w:spacing w:line="360" w:lineRule="auto"/>
        <w:rPr>
          <w:rFonts w:hAnsi="宋体" w:cs="宋体"/>
          <w:sz w:val="24"/>
          <w:szCs w:val="24"/>
          <w:highlight w:val="none"/>
        </w:rPr>
      </w:pPr>
      <w:r>
        <w:rPr>
          <w:rFonts w:hint="eastAsia" w:hAnsi="宋体" w:cs="宋体"/>
          <w:sz w:val="24"/>
          <w:szCs w:val="24"/>
          <w:highlight w:val="none"/>
        </w:rPr>
        <w:t>15.2 不可抗力事件发生后，应立即通知对方，并寄送有关权威机构出具的证明。</w:t>
      </w:r>
    </w:p>
    <w:p w14:paraId="2A0A0985">
      <w:pPr>
        <w:pStyle w:val="32"/>
        <w:spacing w:line="360" w:lineRule="auto"/>
        <w:rPr>
          <w:rFonts w:hAnsi="宋体" w:cs="宋体"/>
          <w:sz w:val="24"/>
          <w:szCs w:val="24"/>
          <w:highlight w:val="none"/>
        </w:rPr>
      </w:pPr>
      <w:r>
        <w:rPr>
          <w:rFonts w:hint="eastAsia" w:hAnsi="宋体" w:cs="宋体"/>
          <w:sz w:val="24"/>
          <w:szCs w:val="24"/>
          <w:highlight w:val="none"/>
        </w:rPr>
        <w:t>15.3 不可抗力事件延续120天以上，双方应通过友好协商，确定是否继续履行合同。</w:t>
      </w:r>
    </w:p>
    <w:p w14:paraId="075A60CB">
      <w:pPr>
        <w:pStyle w:val="32"/>
        <w:spacing w:line="360" w:lineRule="auto"/>
        <w:rPr>
          <w:rFonts w:hAnsi="宋体" w:cs="宋体"/>
          <w:b/>
          <w:sz w:val="24"/>
          <w:szCs w:val="24"/>
          <w:highlight w:val="none"/>
        </w:rPr>
      </w:pPr>
      <w:r>
        <w:rPr>
          <w:rFonts w:hint="eastAsia" w:hAnsi="宋体" w:cs="宋体"/>
          <w:b/>
          <w:sz w:val="24"/>
          <w:szCs w:val="24"/>
          <w:highlight w:val="none"/>
        </w:rPr>
        <w:t>十六、诉讼</w:t>
      </w:r>
    </w:p>
    <w:p w14:paraId="46065822">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16.1 双方在执行合同中所发生的一切争议，应通过协商解决。如协商不成，可向合同签订地法院起诉，合同签订地在此约定为宁波市。</w:t>
      </w:r>
    </w:p>
    <w:p w14:paraId="47B2DAD2">
      <w:pPr>
        <w:pStyle w:val="32"/>
        <w:spacing w:line="360" w:lineRule="auto"/>
        <w:rPr>
          <w:rFonts w:hAnsi="宋体" w:cs="宋体"/>
          <w:b/>
          <w:sz w:val="24"/>
          <w:szCs w:val="24"/>
          <w:highlight w:val="none"/>
        </w:rPr>
      </w:pPr>
      <w:r>
        <w:rPr>
          <w:rFonts w:hint="eastAsia" w:hAnsi="宋体" w:cs="宋体"/>
          <w:b/>
          <w:sz w:val="24"/>
          <w:szCs w:val="24"/>
          <w:highlight w:val="none"/>
        </w:rPr>
        <w:t>十七、合同生效及其他</w:t>
      </w:r>
    </w:p>
    <w:p w14:paraId="7C7EC1BE">
      <w:pPr>
        <w:pStyle w:val="32"/>
        <w:spacing w:line="360" w:lineRule="auto"/>
        <w:rPr>
          <w:rFonts w:hAnsi="宋体" w:cs="宋体"/>
          <w:sz w:val="24"/>
          <w:szCs w:val="24"/>
          <w:highlight w:val="none"/>
        </w:rPr>
      </w:pPr>
      <w:r>
        <w:rPr>
          <w:rFonts w:hint="eastAsia" w:hAnsi="宋体" w:cs="宋体"/>
          <w:sz w:val="24"/>
          <w:szCs w:val="24"/>
          <w:highlight w:val="none"/>
        </w:rPr>
        <w:t>17.1 合同经双方法定代表人或授权委托代理人签名并加盖单位公章后生效。</w:t>
      </w:r>
    </w:p>
    <w:p w14:paraId="01966B50">
      <w:pPr>
        <w:pStyle w:val="32"/>
        <w:spacing w:line="360" w:lineRule="auto"/>
        <w:rPr>
          <w:rFonts w:hAnsi="宋体" w:cs="宋体"/>
          <w:sz w:val="24"/>
          <w:szCs w:val="24"/>
          <w:highlight w:val="none"/>
        </w:rPr>
      </w:pPr>
      <w:r>
        <w:rPr>
          <w:rFonts w:hint="eastAsia" w:hAnsi="宋体" w:cs="宋体"/>
          <w:sz w:val="24"/>
          <w:szCs w:val="24"/>
          <w:highlight w:val="none"/>
        </w:rPr>
        <w:t>17.2合同执行中涉及采购资金和采购内容修改或补充的，须经区财政部门审批，并签书面补充协议报鄞州区政府采购监督管理部门备案，方可作为主合同不可分割的一部分。</w:t>
      </w:r>
    </w:p>
    <w:p w14:paraId="1EE8BBC2">
      <w:pPr>
        <w:pStyle w:val="32"/>
        <w:spacing w:line="360" w:lineRule="auto"/>
        <w:ind w:left="480" w:hanging="480" w:hangingChars="200"/>
        <w:rPr>
          <w:rFonts w:hAnsi="宋体" w:cs="宋体"/>
          <w:sz w:val="24"/>
          <w:szCs w:val="24"/>
          <w:highlight w:val="none"/>
        </w:rPr>
      </w:pPr>
      <w:r>
        <w:rPr>
          <w:rFonts w:hint="eastAsia" w:hAnsi="宋体" w:cs="宋体"/>
          <w:sz w:val="24"/>
          <w:szCs w:val="24"/>
          <w:highlight w:val="none"/>
        </w:rPr>
        <w:t>17.3本合同未尽事宜，遵照《中华人民共和国民法典》有关条文执行。</w:t>
      </w:r>
    </w:p>
    <w:p w14:paraId="0F627FDF">
      <w:pPr>
        <w:pStyle w:val="32"/>
        <w:spacing w:line="360" w:lineRule="auto"/>
        <w:rPr>
          <w:rFonts w:hAnsi="宋体" w:cs="宋体"/>
          <w:sz w:val="24"/>
          <w:szCs w:val="24"/>
          <w:highlight w:val="none"/>
        </w:rPr>
      </w:pPr>
      <w:r>
        <w:rPr>
          <w:rFonts w:hint="eastAsia" w:hAnsi="宋体" w:cs="宋体"/>
          <w:sz w:val="24"/>
          <w:szCs w:val="24"/>
          <w:highlight w:val="none"/>
        </w:rPr>
        <w:t>17.4 本合同正本一式份，具有同等法律效力，甲乙双方各执份，代理机构执一份；副本份，(用途)。</w:t>
      </w:r>
    </w:p>
    <w:p w14:paraId="665AF12D">
      <w:pPr>
        <w:pStyle w:val="32"/>
        <w:spacing w:line="288" w:lineRule="auto"/>
        <w:ind w:left="480" w:hanging="480" w:hangingChars="200"/>
        <w:rPr>
          <w:rFonts w:hAnsi="宋体" w:cs="宋体"/>
          <w:sz w:val="24"/>
          <w:szCs w:val="24"/>
          <w:highlight w:val="none"/>
        </w:rPr>
      </w:pPr>
      <w:r>
        <w:rPr>
          <w:rFonts w:hint="eastAsia" w:hAnsi="宋体" w:cs="宋体"/>
          <w:sz w:val="24"/>
          <w:szCs w:val="24"/>
          <w:highlight w:val="none"/>
        </w:rPr>
        <w:t xml:space="preserve">  甲方：                                   乙方： </w:t>
      </w:r>
    </w:p>
    <w:p w14:paraId="69E385CB">
      <w:pPr>
        <w:pStyle w:val="32"/>
        <w:spacing w:line="288" w:lineRule="auto"/>
        <w:rPr>
          <w:rFonts w:hAnsi="宋体" w:cs="宋体"/>
          <w:sz w:val="24"/>
          <w:szCs w:val="24"/>
          <w:highlight w:val="none"/>
        </w:rPr>
      </w:pPr>
      <w:r>
        <w:rPr>
          <w:rFonts w:hint="eastAsia" w:hAnsi="宋体" w:cs="宋体"/>
          <w:sz w:val="24"/>
          <w:szCs w:val="24"/>
          <w:highlight w:val="none"/>
        </w:rPr>
        <w:t xml:space="preserve">  地址：                                   地址： </w:t>
      </w:r>
    </w:p>
    <w:p w14:paraId="084EE0E0">
      <w:pPr>
        <w:pStyle w:val="32"/>
        <w:spacing w:line="288" w:lineRule="auto"/>
        <w:rPr>
          <w:rFonts w:hAnsi="宋体" w:cs="宋体"/>
          <w:sz w:val="24"/>
          <w:szCs w:val="24"/>
          <w:highlight w:val="none"/>
        </w:rPr>
      </w:pPr>
      <w:r>
        <w:rPr>
          <w:rFonts w:hint="eastAsia" w:hAnsi="宋体" w:cs="宋体"/>
          <w:sz w:val="24"/>
          <w:szCs w:val="24"/>
          <w:highlight w:val="none"/>
        </w:rPr>
        <w:t xml:space="preserve">  法定代表人：                             法定代表人：</w:t>
      </w:r>
    </w:p>
    <w:p w14:paraId="434F7601">
      <w:pPr>
        <w:pStyle w:val="32"/>
        <w:spacing w:line="288" w:lineRule="auto"/>
        <w:rPr>
          <w:rFonts w:hAnsi="宋体" w:cs="宋体"/>
          <w:sz w:val="24"/>
          <w:szCs w:val="24"/>
          <w:highlight w:val="none"/>
        </w:rPr>
      </w:pPr>
      <w:r>
        <w:rPr>
          <w:rFonts w:hint="eastAsia" w:hAnsi="宋体" w:cs="宋体"/>
          <w:sz w:val="24"/>
          <w:szCs w:val="24"/>
          <w:highlight w:val="none"/>
        </w:rPr>
        <w:t xml:space="preserve">  签订地点：                               签订日期：      年    月    日</w:t>
      </w:r>
    </w:p>
    <w:p w14:paraId="25385CEF">
      <w:pPr>
        <w:pStyle w:val="32"/>
        <w:spacing w:line="288" w:lineRule="auto"/>
        <w:ind w:firstLine="240" w:firstLineChars="100"/>
        <w:rPr>
          <w:rFonts w:hAnsi="宋体" w:cs="宋体"/>
          <w:sz w:val="24"/>
          <w:szCs w:val="24"/>
          <w:highlight w:val="none"/>
        </w:rPr>
      </w:pPr>
    </w:p>
    <w:p w14:paraId="4187BD67">
      <w:pPr>
        <w:pStyle w:val="32"/>
        <w:spacing w:line="288" w:lineRule="auto"/>
        <w:ind w:firstLine="240" w:firstLineChars="100"/>
        <w:rPr>
          <w:rFonts w:hAnsi="宋体" w:cs="宋体"/>
          <w:sz w:val="24"/>
          <w:szCs w:val="24"/>
          <w:highlight w:val="none"/>
        </w:rPr>
      </w:pPr>
      <w:r>
        <w:rPr>
          <w:rFonts w:hint="eastAsia" w:hAnsi="宋体" w:cs="宋体"/>
          <w:sz w:val="24"/>
          <w:szCs w:val="24"/>
          <w:highlight w:val="none"/>
        </w:rPr>
        <w:t>见证方（盖章）：宁波中基国际招标有限公司</w:t>
      </w:r>
    </w:p>
    <w:p w14:paraId="3E7259E3">
      <w:pPr>
        <w:pStyle w:val="32"/>
        <w:spacing w:line="288" w:lineRule="auto"/>
        <w:ind w:firstLine="240" w:firstLineChars="100"/>
        <w:rPr>
          <w:rFonts w:hAnsi="宋体" w:cs="宋体"/>
          <w:sz w:val="24"/>
          <w:szCs w:val="24"/>
          <w:highlight w:val="none"/>
        </w:rPr>
      </w:pPr>
    </w:p>
    <w:p w14:paraId="23E51BD0">
      <w:pPr>
        <w:spacing w:line="360" w:lineRule="auto"/>
        <w:ind w:left="-420" w:leftChars="-200" w:right="-420" w:rightChars="-200"/>
        <w:rPr>
          <w:rFonts w:ascii="宋体" w:hAnsi="宋体" w:cs="宋体"/>
          <w:sz w:val="24"/>
          <w:highlight w:val="none"/>
        </w:rPr>
      </w:pPr>
    </w:p>
    <w:p w14:paraId="3961A63F">
      <w:pPr>
        <w:pStyle w:val="2"/>
        <w:rPr>
          <w:highlight w:val="none"/>
        </w:rPr>
      </w:pPr>
    </w:p>
    <w:p w14:paraId="4D53D113">
      <w:pPr>
        <w:rPr>
          <w:highlight w:val="none"/>
        </w:rPr>
      </w:pPr>
    </w:p>
    <w:p w14:paraId="71995743">
      <w:pPr>
        <w:rPr>
          <w:rFonts w:ascii="宋体" w:hAnsi="宋体" w:cs="宋体"/>
          <w:b/>
          <w:sz w:val="36"/>
          <w:szCs w:val="20"/>
          <w:highlight w:val="none"/>
        </w:rPr>
      </w:pPr>
      <w:bookmarkStart w:id="443" w:name="_Toc14949"/>
      <w:bookmarkStart w:id="444" w:name="_Toc12182"/>
      <w:r>
        <w:rPr>
          <w:rFonts w:hint="eastAsia" w:ascii="宋体" w:hAnsi="宋体" w:cs="宋体"/>
          <w:b/>
          <w:sz w:val="36"/>
          <w:szCs w:val="20"/>
          <w:highlight w:val="none"/>
        </w:rPr>
        <w:br w:type="page"/>
      </w:r>
    </w:p>
    <w:p w14:paraId="6DD584BB">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41"/>
      <w:bookmarkEnd w:id="442"/>
      <w:r>
        <w:rPr>
          <w:rFonts w:hint="eastAsia" w:ascii="宋体" w:hAnsi="宋体" w:cs="宋体"/>
          <w:b/>
          <w:sz w:val="36"/>
          <w:szCs w:val="20"/>
          <w:highlight w:val="none"/>
        </w:rPr>
        <w:t>应提交的有关格式范例</w:t>
      </w:r>
      <w:bookmarkEnd w:id="443"/>
      <w:bookmarkEnd w:id="444"/>
    </w:p>
    <w:p w14:paraId="6F2C12F2">
      <w:pPr>
        <w:spacing w:line="360" w:lineRule="auto"/>
        <w:jc w:val="center"/>
        <w:outlineLvl w:val="1"/>
        <w:rPr>
          <w:rFonts w:hint="eastAsia" w:ascii="宋体" w:hAnsi="宋体" w:cs="宋体"/>
          <w:b/>
          <w:kern w:val="0"/>
          <w:sz w:val="36"/>
          <w:szCs w:val="36"/>
          <w:highlight w:val="none"/>
        </w:rPr>
      </w:pPr>
      <w:bookmarkStart w:id="445" w:name="_Toc29848"/>
      <w:r>
        <w:rPr>
          <w:rFonts w:hint="eastAsia" w:ascii="宋体" w:hAnsi="宋体" w:cs="宋体"/>
          <w:b/>
          <w:kern w:val="0"/>
          <w:sz w:val="36"/>
          <w:szCs w:val="36"/>
          <w:highlight w:val="none"/>
        </w:rPr>
        <w:t>资格文件部分</w:t>
      </w:r>
      <w:bookmarkEnd w:id="445"/>
    </w:p>
    <w:p w14:paraId="2500B01E">
      <w:pPr>
        <w:spacing w:line="360" w:lineRule="auto"/>
        <w:jc w:val="center"/>
        <w:outlineLvl w:val="1"/>
        <w:rPr>
          <w:rFonts w:hint="eastAsia" w:ascii="宋体" w:hAnsi="宋体" w:eastAsia="宋体" w:cs="宋体"/>
          <w:b/>
          <w:kern w:val="0"/>
          <w:sz w:val="36"/>
          <w:szCs w:val="36"/>
          <w:highlight w:val="none"/>
          <w:lang w:eastAsia="zh-CN"/>
        </w:rPr>
      </w:pPr>
      <w:r>
        <w:rPr>
          <w:rFonts w:hint="eastAsia" w:ascii="宋体" w:hAnsi="宋体" w:cs="宋体"/>
          <w:b/>
          <w:kern w:val="0"/>
          <w:sz w:val="36"/>
          <w:szCs w:val="36"/>
          <w:highlight w:val="none"/>
          <w:lang w:eastAsia="zh-CN"/>
        </w:rPr>
        <w:t>（</w:t>
      </w:r>
      <w:r>
        <w:rPr>
          <w:rFonts w:hint="eastAsia" w:ascii="宋体" w:hAnsi="宋体" w:cs="宋体"/>
          <w:b/>
          <w:kern w:val="0"/>
          <w:sz w:val="36"/>
          <w:szCs w:val="36"/>
          <w:highlight w:val="none"/>
          <w:lang w:val="en-US" w:eastAsia="zh-CN"/>
        </w:rPr>
        <w:t>适用标项二、标项三、标项四、标项五、标项八</w:t>
      </w:r>
      <w:r>
        <w:rPr>
          <w:rFonts w:hint="eastAsia" w:ascii="宋体" w:hAnsi="宋体" w:cs="宋体"/>
          <w:b/>
          <w:kern w:val="0"/>
          <w:sz w:val="36"/>
          <w:szCs w:val="36"/>
          <w:highlight w:val="none"/>
          <w:lang w:eastAsia="zh-CN"/>
        </w:rPr>
        <w:t>）</w:t>
      </w:r>
    </w:p>
    <w:p w14:paraId="5D0407BC">
      <w:pPr>
        <w:jc w:val="center"/>
        <w:rPr>
          <w:b/>
          <w:bCs/>
          <w:sz w:val="36"/>
          <w:szCs w:val="36"/>
          <w:highlight w:val="none"/>
        </w:rPr>
      </w:pPr>
      <w:bookmarkStart w:id="446" w:name="_Toc26717"/>
      <w:r>
        <w:rPr>
          <w:rFonts w:hint="eastAsia"/>
          <w:b/>
          <w:bCs/>
          <w:sz w:val="36"/>
          <w:szCs w:val="36"/>
          <w:highlight w:val="none"/>
        </w:rPr>
        <w:t>目录</w:t>
      </w:r>
      <w:bookmarkEnd w:id="446"/>
    </w:p>
    <w:p w14:paraId="17A5701E">
      <w:pPr>
        <w:spacing w:line="360" w:lineRule="auto"/>
        <w:jc w:val="center"/>
        <w:rPr>
          <w:rFonts w:ascii="宋体" w:hAnsi="宋体" w:cs="宋体"/>
          <w:b/>
          <w:kern w:val="0"/>
          <w:sz w:val="36"/>
          <w:szCs w:val="36"/>
          <w:highlight w:val="none"/>
        </w:rPr>
      </w:pPr>
    </w:p>
    <w:p w14:paraId="527CEAF8">
      <w:pPr>
        <w:snapToGrid w:val="0"/>
        <w:spacing w:line="360" w:lineRule="auto"/>
        <w:rPr>
          <w:rFonts w:ascii="宋体" w:hAnsi="宋体" w:cs="宋体"/>
          <w:sz w:val="24"/>
          <w:highlight w:val="none"/>
        </w:rPr>
      </w:pPr>
      <w:r>
        <w:rPr>
          <w:rFonts w:hint="eastAsia" w:ascii="宋体" w:hAnsi="宋体" w:cs="宋体"/>
          <w:sz w:val="24"/>
          <w:highlight w:val="none"/>
        </w:rPr>
        <w:t xml:space="preserve">（1）有效的企业法人营业执照（或事业法人登记证）、其他组织（个体工商户）的营业执照或者民办非企业单位登记证书复印件（加盖公章，联合体投标的联合体各成员须分别提供）； </w:t>
      </w:r>
    </w:p>
    <w:p w14:paraId="63C40B1B">
      <w:pPr>
        <w:snapToGrid w:val="0"/>
        <w:spacing w:line="360" w:lineRule="auto"/>
        <w:rPr>
          <w:rFonts w:ascii="宋体" w:hAnsi="宋体" w:cs="宋体"/>
          <w:sz w:val="24"/>
          <w:highlight w:val="none"/>
        </w:rPr>
      </w:pPr>
      <w:r>
        <w:rPr>
          <w:rFonts w:hint="eastAsia" w:ascii="宋体" w:hAnsi="宋体" w:cs="宋体"/>
          <w:sz w:val="24"/>
          <w:highlight w:val="none"/>
        </w:rPr>
        <w:t>（2）符合参加政府采购活动应当具备的一般条件的承诺函（加盖公章）；</w:t>
      </w:r>
    </w:p>
    <w:p w14:paraId="42385AFF">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（3）联合协议（如适用）；</w:t>
      </w:r>
    </w:p>
    <w:p w14:paraId="532CC127">
      <w:pPr>
        <w:snapToGrid w:val="0"/>
        <w:spacing w:line="360" w:lineRule="auto"/>
        <w:outlineLvl w:val="1"/>
        <w:rPr>
          <w:rFonts w:ascii="宋体" w:hAnsi="宋体" w:cs="宋体"/>
          <w:sz w:val="24"/>
          <w:highlight w:val="none"/>
        </w:rPr>
      </w:pPr>
      <w:bookmarkStart w:id="447" w:name="_Toc1638"/>
      <w:r>
        <w:rPr>
          <w:rFonts w:hint="eastAsia" w:ascii="宋体" w:hAnsi="宋体" w:cs="宋体"/>
          <w:kern w:val="0"/>
          <w:sz w:val="24"/>
          <w:highlight w:val="none"/>
        </w:rPr>
        <w:t>（4）</w:t>
      </w:r>
      <w:bookmarkEnd w:id="447"/>
      <w:r>
        <w:rPr>
          <w:rFonts w:hint="eastAsia" w:ascii="宋体" w:hAnsi="宋体" w:cs="宋体"/>
          <w:kern w:val="0"/>
          <w:sz w:val="24"/>
          <w:highlight w:val="none"/>
        </w:rPr>
        <w:t>投标人声明</w:t>
      </w:r>
      <w:r>
        <w:rPr>
          <w:rFonts w:hint="eastAsia" w:ascii="宋体" w:hAnsi="宋体" w:cs="宋体"/>
          <w:snapToGrid w:val="0"/>
          <w:kern w:val="28"/>
          <w:sz w:val="24"/>
          <w:szCs w:val="20"/>
          <w:highlight w:val="none"/>
        </w:rPr>
        <w:t>。</w:t>
      </w:r>
    </w:p>
    <w:p w14:paraId="03CC19BD">
      <w:pPr>
        <w:snapToGrid w:val="0"/>
        <w:spacing w:line="360" w:lineRule="auto"/>
        <w:rPr>
          <w:rFonts w:ascii="宋体" w:hAnsi="宋体" w:cs="宋体"/>
          <w:sz w:val="24"/>
          <w:highlight w:val="none"/>
        </w:rPr>
      </w:pPr>
    </w:p>
    <w:p w14:paraId="275FBE44">
      <w:pPr>
        <w:spacing w:line="360" w:lineRule="auto"/>
        <w:jc w:val="center"/>
        <w:outlineLvl w:val="1"/>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5CCE8B60">
      <w:pPr>
        <w:spacing w:line="360" w:lineRule="auto"/>
        <w:jc w:val="center"/>
        <w:outlineLvl w:val="1"/>
        <w:rPr>
          <w:rFonts w:hint="eastAsia" w:ascii="宋体" w:hAnsi="宋体" w:eastAsia="宋体" w:cs="宋体"/>
          <w:b/>
          <w:kern w:val="0"/>
          <w:sz w:val="36"/>
          <w:szCs w:val="36"/>
          <w:highlight w:val="none"/>
          <w:lang w:eastAsia="zh-CN"/>
        </w:rPr>
      </w:pPr>
      <w:r>
        <w:rPr>
          <w:rFonts w:hint="eastAsia" w:ascii="宋体" w:hAnsi="宋体" w:cs="宋体"/>
          <w:b/>
          <w:kern w:val="0"/>
          <w:sz w:val="36"/>
          <w:szCs w:val="36"/>
          <w:highlight w:val="none"/>
          <w:lang w:eastAsia="zh-CN"/>
        </w:rPr>
        <w:t>（</w:t>
      </w:r>
      <w:r>
        <w:rPr>
          <w:rFonts w:hint="eastAsia" w:ascii="宋体" w:hAnsi="宋体" w:cs="宋体"/>
          <w:b/>
          <w:kern w:val="0"/>
          <w:sz w:val="36"/>
          <w:szCs w:val="36"/>
          <w:highlight w:val="none"/>
          <w:lang w:val="en-US" w:eastAsia="zh-CN"/>
        </w:rPr>
        <w:t>适用标项二、标项三、标项四、标项五、标项八</w:t>
      </w:r>
      <w:r>
        <w:rPr>
          <w:rFonts w:hint="eastAsia" w:ascii="宋体" w:hAnsi="宋体" w:cs="宋体"/>
          <w:b/>
          <w:kern w:val="0"/>
          <w:sz w:val="36"/>
          <w:szCs w:val="36"/>
          <w:highlight w:val="none"/>
          <w:lang w:eastAsia="zh-CN"/>
        </w:rPr>
        <w:t>）</w:t>
      </w:r>
    </w:p>
    <w:p w14:paraId="7C1F8D28">
      <w:pPr>
        <w:jc w:val="center"/>
        <w:rPr>
          <w:b/>
          <w:bCs/>
          <w:sz w:val="36"/>
          <w:szCs w:val="36"/>
          <w:highlight w:val="none"/>
        </w:rPr>
      </w:pPr>
      <w:r>
        <w:rPr>
          <w:rFonts w:hint="eastAsia"/>
          <w:b/>
          <w:bCs/>
          <w:sz w:val="36"/>
          <w:szCs w:val="36"/>
          <w:highlight w:val="none"/>
        </w:rPr>
        <w:t>目录</w:t>
      </w:r>
    </w:p>
    <w:p w14:paraId="3F59FBBB">
      <w:pPr>
        <w:spacing w:line="360" w:lineRule="auto"/>
        <w:jc w:val="center"/>
        <w:rPr>
          <w:rFonts w:ascii="宋体" w:hAnsi="宋体" w:cs="宋体"/>
          <w:b/>
          <w:kern w:val="0"/>
          <w:sz w:val="36"/>
          <w:szCs w:val="36"/>
          <w:highlight w:val="none"/>
        </w:rPr>
      </w:pPr>
    </w:p>
    <w:p w14:paraId="20EC62B8">
      <w:pPr>
        <w:snapToGrid w:val="0"/>
        <w:spacing w:line="360" w:lineRule="auto"/>
        <w:rPr>
          <w:rFonts w:ascii="宋体" w:hAnsi="宋体" w:cs="宋体"/>
          <w:sz w:val="24"/>
          <w:highlight w:val="none"/>
        </w:rPr>
      </w:pPr>
      <w:r>
        <w:rPr>
          <w:rFonts w:hint="eastAsia" w:ascii="宋体" w:hAnsi="宋体" w:cs="宋体"/>
          <w:sz w:val="24"/>
          <w:highlight w:val="none"/>
        </w:rPr>
        <w:t xml:space="preserve">（1）有效的企业法人营业执照（或事业法人登记证）、其他组织（个体工商户）的营业执照或者民办非企业单位登记证书复印件（加盖公章，联合体投标的联合体各成员须分别提供）； </w:t>
      </w:r>
    </w:p>
    <w:p w14:paraId="352CDF11">
      <w:pPr>
        <w:snapToGrid w:val="0"/>
        <w:spacing w:line="360" w:lineRule="auto"/>
        <w:rPr>
          <w:rFonts w:ascii="宋体" w:hAnsi="宋体" w:cs="宋体"/>
          <w:sz w:val="24"/>
          <w:highlight w:val="none"/>
        </w:rPr>
      </w:pPr>
      <w:r>
        <w:rPr>
          <w:rFonts w:hint="eastAsia" w:ascii="宋体" w:hAnsi="宋体" w:cs="宋体"/>
          <w:sz w:val="24"/>
          <w:highlight w:val="none"/>
        </w:rPr>
        <w:t>（2）符合参加政府采购活动应当具备的一般条件的承诺函（加盖公章）；</w:t>
      </w:r>
    </w:p>
    <w:p w14:paraId="10B3EC09">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（3）联合协议（如适用）；</w:t>
      </w:r>
    </w:p>
    <w:p w14:paraId="66EE665B">
      <w:pPr>
        <w:snapToGrid w:val="0"/>
        <w:spacing w:line="360" w:lineRule="auto"/>
        <w:outlineLvl w:val="1"/>
        <w:rPr>
          <w:rFonts w:hint="eastAsia" w:ascii="宋体" w:hAnsi="宋体" w:eastAsia="宋体" w:cs="宋体"/>
          <w:sz w:val="24"/>
          <w:highlight w:val="none"/>
          <w:lang w:eastAsia="zh-CN"/>
        </w:rPr>
      </w:pPr>
      <w:r>
        <w:rPr>
          <w:rFonts w:hint="eastAsia" w:ascii="宋体" w:hAnsi="宋体" w:cs="宋体"/>
          <w:kern w:val="0"/>
          <w:sz w:val="24"/>
          <w:highlight w:val="none"/>
        </w:rPr>
        <w:t>（4）投标人声明</w:t>
      </w:r>
      <w:r>
        <w:rPr>
          <w:rFonts w:hint="eastAsia" w:ascii="宋体" w:hAnsi="宋体" w:cs="宋体"/>
          <w:snapToGrid w:val="0"/>
          <w:kern w:val="28"/>
          <w:sz w:val="24"/>
          <w:szCs w:val="20"/>
          <w:highlight w:val="none"/>
          <w:lang w:eastAsia="zh-CN"/>
        </w:rPr>
        <w:t>；</w:t>
      </w:r>
    </w:p>
    <w:p w14:paraId="041C3AF3">
      <w:pPr>
        <w:pStyle w:val="23"/>
        <w:rPr>
          <w:rFonts w:hint="eastAsia"/>
          <w:highlight w:val="none"/>
          <w:lang w:val="en-US" w:eastAsia="zh-CN"/>
        </w:rPr>
      </w:pPr>
      <w:r>
        <w:rPr>
          <w:rFonts w:hint="eastAsia"/>
          <w:highlight w:val="none"/>
          <w:lang w:val="en-US" w:eastAsia="zh-CN"/>
        </w:rPr>
        <w:t>（5）</w:t>
      </w:r>
      <w:r>
        <w:rPr>
          <w:rFonts w:hint="eastAsia" w:ascii="宋体" w:hAnsi="宋体" w:cs="宋体"/>
          <w:sz w:val="24"/>
          <w:highlight w:val="none"/>
          <w:lang w:val="en-US" w:eastAsia="zh-CN"/>
        </w:rPr>
        <w:t>中小企业声明函（如有）；</w:t>
      </w:r>
    </w:p>
    <w:p w14:paraId="76F1C0EA">
      <w:pPr>
        <w:pStyle w:val="23"/>
        <w:rPr>
          <w:rFonts w:hint="eastAsia"/>
          <w:highlight w:val="none"/>
          <w:lang w:val="en-US" w:eastAsia="zh-CN"/>
        </w:rPr>
      </w:pPr>
      <w:r>
        <w:rPr>
          <w:rFonts w:hint="eastAsia"/>
          <w:highlight w:val="none"/>
          <w:lang w:val="en-US" w:eastAsia="zh-CN"/>
        </w:rPr>
        <w:t>（6）</w:t>
      </w:r>
      <w:r>
        <w:rPr>
          <w:rFonts w:hint="eastAsia" w:ascii="宋体" w:hAnsi="宋体" w:cs="宋体"/>
          <w:sz w:val="24"/>
          <w:highlight w:val="none"/>
          <w:lang w:val="en-US" w:eastAsia="zh-CN"/>
        </w:rPr>
        <w:t>残疾人福利性单位声明函（如有）；</w:t>
      </w:r>
    </w:p>
    <w:p w14:paraId="356D3DBC">
      <w:pPr>
        <w:pStyle w:val="23"/>
        <w:rPr>
          <w:rFonts w:hint="eastAsia" w:eastAsia="宋体"/>
          <w:highlight w:val="none"/>
          <w:lang w:val="en-US" w:eastAsia="zh-CN"/>
        </w:rPr>
      </w:pPr>
      <w:r>
        <w:rPr>
          <w:rFonts w:hint="eastAsia"/>
          <w:highlight w:val="none"/>
          <w:lang w:val="en-US" w:eastAsia="zh-CN"/>
        </w:rPr>
        <w:t>（7）</w:t>
      </w:r>
      <w:r>
        <w:rPr>
          <w:rFonts w:hint="eastAsia" w:ascii="宋体" w:hAnsi="宋体" w:cs="宋体"/>
          <w:sz w:val="24"/>
          <w:highlight w:val="none"/>
          <w:lang w:val="en-US" w:eastAsia="zh-CN"/>
        </w:rPr>
        <w:t>由省级以上监狱管理局、戒毒管理局（含新疆生产建设兵团）出具的属于监狱企业的证明文件（如有）。</w:t>
      </w:r>
    </w:p>
    <w:p w14:paraId="1BA06948">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一、有效的企业法人营业执照（或事业法人登记证）、其他组织（个体工商户）的营业执照或者民办非企业单位登记证书复印件（加盖公章，联合体投标的联合体各成员须分别提供）； </w:t>
      </w:r>
    </w:p>
    <w:p w14:paraId="1E24B61F">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CA30D3B">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二、符合参加政府采购活动应当具备的一般条件的承诺函</w:t>
      </w:r>
    </w:p>
    <w:p w14:paraId="25B751B6">
      <w:pPr>
        <w:snapToGrid w:val="0"/>
        <w:spacing w:line="360" w:lineRule="auto"/>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1E3854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项目编号：</w:t>
      </w:r>
      <w:r>
        <w:rPr>
          <w:rFonts w:hint="eastAsia" w:ascii="宋体" w:hAnsi="宋体" w:cs="宋体"/>
          <w:sz w:val="24"/>
          <w:highlight w:val="none"/>
        </w:rPr>
        <w:t>】政府采购活动，郑重承诺：</w:t>
      </w:r>
    </w:p>
    <w:p w14:paraId="2348B0A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4CFB2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8A0EA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1DF1E9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266CA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29E52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798D8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4084F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17AFB32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AEC43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9486CA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96A45C4">
      <w:pPr>
        <w:snapToGrid w:val="0"/>
        <w:spacing w:line="360" w:lineRule="auto"/>
        <w:ind w:firstLine="5520" w:firstLineChars="2300"/>
        <w:rPr>
          <w:rFonts w:ascii="宋体" w:hAnsi="宋体" w:cs="宋体"/>
          <w:kern w:val="0"/>
          <w:sz w:val="24"/>
          <w:highlight w:val="none"/>
          <w:lang w:val="zh-CN"/>
        </w:rPr>
      </w:pPr>
    </w:p>
    <w:p w14:paraId="32F34E52">
      <w:pPr>
        <w:snapToGrid w:val="0"/>
        <w:spacing w:line="360" w:lineRule="auto"/>
        <w:ind w:firstLine="5520" w:firstLineChars="2300"/>
        <w:rPr>
          <w:rFonts w:ascii="宋体" w:hAnsi="宋体" w:cs="宋体"/>
          <w:kern w:val="0"/>
          <w:sz w:val="24"/>
          <w:highlight w:val="none"/>
          <w:lang w:val="zh-CN"/>
        </w:rPr>
      </w:pPr>
    </w:p>
    <w:p w14:paraId="637C72DF">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14:paraId="3C23691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134B8CF6">
      <w:pPr>
        <w:snapToGrid w:val="0"/>
        <w:spacing w:line="360" w:lineRule="auto"/>
        <w:ind w:right="480"/>
        <w:jc w:val="center"/>
        <w:rPr>
          <w:rFonts w:ascii="宋体" w:hAnsi="宋体" w:cs="宋体"/>
          <w:b/>
          <w:kern w:val="0"/>
          <w:sz w:val="32"/>
          <w:szCs w:val="32"/>
          <w:highlight w:val="none"/>
        </w:rPr>
      </w:pPr>
    </w:p>
    <w:p w14:paraId="2C34F5F2">
      <w:pPr>
        <w:snapToGrid w:val="0"/>
        <w:spacing w:line="360" w:lineRule="auto"/>
        <w:ind w:right="480"/>
        <w:jc w:val="center"/>
        <w:rPr>
          <w:rFonts w:ascii="宋体" w:hAnsi="宋体" w:cs="宋体"/>
          <w:b/>
          <w:kern w:val="0"/>
          <w:sz w:val="32"/>
          <w:szCs w:val="32"/>
          <w:highlight w:val="none"/>
        </w:rPr>
      </w:pPr>
    </w:p>
    <w:p w14:paraId="0157FD99">
      <w:pPr>
        <w:snapToGrid w:val="0"/>
        <w:spacing w:line="360" w:lineRule="auto"/>
        <w:ind w:right="480"/>
        <w:jc w:val="center"/>
        <w:rPr>
          <w:rFonts w:ascii="宋体" w:hAnsi="宋体" w:cs="宋体"/>
          <w:b/>
          <w:kern w:val="0"/>
          <w:sz w:val="32"/>
          <w:szCs w:val="32"/>
          <w:highlight w:val="none"/>
        </w:rPr>
      </w:pPr>
    </w:p>
    <w:p w14:paraId="52EAAC9C">
      <w:pPr>
        <w:rPr>
          <w:rFonts w:ascii="宋体" w:hAnsi="宋体" w:cs="宋体"/>
          <w:highlight w:val="none"/>
        </w:rPr>
      </w:pPr>
    </w:p>
    <w:p w14:paraId="2815173F">
      <w:pPr>
        <w:snapToGrid w:val="0"/>
        <w:spacing w:line="360" w:lineRule="auto"/>
        <w:ind w:right="480"/>
        <w:jc w:val="center"/>
        <w:rPr>
          <w:rFonts w:ascii="宋体" w:hAnsi="宋体" w:cs="宋体"/>
          <w:b/>
          <w:kern w:val="0"/>
          <w:sz w:val="32"/>
          <w:szCs w:val="32"/>
          <w:highlight w:val="none"/>
        </w:rPr>
      </w:pPr>
    </w:p>
    <w:p w14:paraId="12DF9D53">
      <w:pPr>
        <w:snapToGrid w:val="0"/>
        <w:spacing w:line="360" w:lineRule="auto"/>
        <w:ind w:right="480"/>
        <w:jc w:val="center"/>
        <w:rPr>
          <w:rFonts w:ascii="宋体" w:hAnsi="宋体" w:cs="宋体"/>
          <w:b/>
          <w:kern w:val="0"/>
          <w:sz w:val="32"/>
          <w:szCs w:val="32"/>
          <w:highlight w:val="none"/>
        </w:rPr>
      </w:pPr>
    </w:p>
    <w:p w14:paraId="57895423">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三、联合协议（如适用）</w:t>
      </w:r>
    </w:p>
    <w:p w14:paraId="01F031C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[以联合体形式投标的，提供联合协议（详见附件）；本项目不接受联合体投标或者投标人不以联合体形式投标的，则不需要提供]</w:t>
      </w:r>
    </w:p>
    <w:p w14:paraId="710BF93F">
      <w:pPr>
        <w:snapToGrid w:val="0"/>
        <w:spacing w:line="360" w:lineRule="auto"/>
        <w:ind w:right="480"/>
        <w:jc w:val="center"/>
        <w:rPr>
          <w:rFonts w:ascii="宋体" w:hAnsi="宋体" w:cs="宋体"/>
          <w:b/>
          <w:kern w:val="0"/>
          <w:sz w:val="32"/>
          <w:szCs w:val="32"/>
          <w:highlight w:val="none"/>
        </w:rPr>
      </w:pPr>
    </w:p>
    <w:p w14:paraId="2F8F4CA2">
      <w:pPr>
        <w:snapToGrid w:val="0"/>
        <w:spacing w:line="360" w:lineRule="auto"/>
        <w:ind w:right="480"/>
        <w:jc w:val="center"/>
        <w:rPr>
          <w:rFonts w:ascii="宋体" w:hAnsi="宋体" w:cs="宋体"/>
          <w:b/>
          <w:kern w:val="0"/>
          <w:sz w:val="32"/>
          <w:szCs w:val="32"/>
          <w:highlight w:val="none"/>
        </w:rPr>
      </w:pPr>
    </w:p>
    <w:p w14:paraId="6EAC350D">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四、落实政府采购政策需满足的资格要求（如果有）</w:t>
      </w:r>
    </w:p>
    <w:p w14:paraId="6450DF15">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4AC1938">
      <w:pPr>
        <w:snapToGrid w:val="0"/>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.专门面向中小企业，货物全部由符合政策要求的中小企业（或小微企业）制造的，提供相应的中小企业声明函（详见附件）。 </w:t>
      </w:r>
    </w:p>
    <w:p w14:paraId="14741A5F">
      <w:pPr>
        <w:widowControl/>
        <w:spacing w:line="360" w:lineRule="auto"/>
        <w:ind w:firstLine="480"/>
        <w:jc w:val="left"/>
        <w:rPr>
          <w:rFonts w:ascii="宋体" w:hAnsi="宋体" w:cs="宋体"/>
          <w:sz w:val="24"/>
          <w:highlight w:val="none"/>
        </w:rPr>
      </w:pPr>
    </w:p>
    <w:p w14:paraId="48A9E02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要求以联合体形式参加的，提供联合协议（详见附件）和中小企业声明函（详见附件），联合协议中中小企业合同金额应当达到招标公告载明的比例；如果供应商本身提供所有标的均由中小企业制造的，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04330A47">
      <w:pPr>
        <w:snapToGrid w:val="0"/>
        <w:spacing w:line="360" w:lineRule="auto"/>
        <w:jc w:val="center"/>
        <w:rPr>
          <w:rFonts w:ascii="宋体" w:hAnsi="宋体" w:cs="宋体"/>
          <w:sz w:val="24"/>
          <w:highlight w:val="none"/>
        </w:rPr>
      </w:pPr>
    </w:p>
    <w:p w14:paraId="772C072D">
      <w:pPr>
        <w:widowControl/>
        <w:spacing w:line="360" w:lineRule="auto"/>
        <w:ind w:left="150"/>
        <w:jc w:val="center"/>
        <w:rPr>
          <w:rFonts w:ascii="宋体" w:hAnsi="宋体" w:cs="宋体"/>
          <w:b/>
          <w:kern w:val="0"/>
          <w:sz w:val="32"/>
          <w:szCs w:val="32"/>
          <w:highlight w:val="none"/>
        </w:rPr>
      </w:pPr>
    </w:p>
    <w:p w14:paraId="0D759102">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五、本项目的特定资格要求（如果有）</w:t>
      </w:r>
    </w:p>
    <w:p w14:paraId="165AAB18">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887E174">
      <w:pPr>
        <w:rPr>
          <w:rFonts w:ascii="宋体" w:hAnsi="宋体" w:cs="宋体"/>
          <w:highlight w:val="none"/>
        </w:rPr>
      </w:pPr>
    </w:p>
    <w:p w14:paraId="40068E91">
      <w:pPr>
        <w:widowControl/>
        <w:spacing w:line="360" w:lineRule="auto"/>
        <w:ind w:left="150"/>
        <w:jc w:val="center"/>
        <w:rPr>
          <w:rFonts w:ascii="宋体" w:hAnsi="宋体" w:cs="宋体"/>
          <w:b/>
          <w:kern w:val="0"/>
          <w:sz w:val="32"/>
          <w:szCs w:val="32"/>
          <w:highlight w:val="none"/>
        </w:rPr>
      </w:pPr>
    </w:p>
    <w:p w14:paraId="30731C7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六、业务专用章使用说明函（如果有）</w:t>
      </w:r>
    </w:p>
    <w:p w14:paraId="7BFBB8C5">
      <w:pPr>
        <w:pStyle w:val="63"/>
        <w:ind w:left="840" w:leftChars="400" w:firstLine="0" w:firstLineChars="0"/>
        <w:rPr>
          <w:highlight w:val="none"/>
        </w:rPr>
      </w:pPr>
      <w:r>
        <w:rPr>
          <w:rFonts w:hint="eastAsia"/>
          <w:highlight w:val="none"/>
        </w:rPr>
        <w:t>[如适用，</w:t>
      </w:r>
      <w:r>
        <w:rPr>
          <w:rFonts w:hint="eastAsia" w:cs="宋体"/>
          <w:b/>
          <w:sz w:val="24"/>
          <w:highlight w:val="none"/>
        </w:rPr>
        <w:t>提供业务专用章使用说明函（附件）]</w:t>
      </w:r>
    </w:p>
    <w:p w14:paraId="24EFB156">
      <w:pPr>
        <w:jc w:val="center"/>
        <w:rPr>
          <w:rFonts w:ascii="宋体" w:hAnsi="宋体" w:cs="宋体"/>
          <w:b/>
          <w:kern w:val="0"/>
          <w:sz w:val="32"/>
          <w:szCs w:val="32"/>
          <w:highlight w:val="none"/>
        </w:rPr>
      </w:pPr>
    </w:p>
    <w:p w14:paraId="566651E6">
      <w:pPr>
        <w:jc w:val="center"/>
        <w:rPr>
          <w:rFonts w:ascii="宋体" w:hAnsi="宋体" w:cs="宋体"/>
          <w:b/>
          <w:kern w:val="0"/>
          <w:sz w:val="32"/>
          <w:szCs w:val="32"/>
          <w:highlight w:val="none"/>
        </w:rPr>
      </w:pPr>
    </w:p>
    <w:p w14:paraId="50167AD8">
      <w:pPr>
        <w:jc w:val="center"/>
        <w:rPr>
          <w:rFonts w:ascii="宋体" w:hAnsi="宋体" w:cs="宋体"/>
          <w:b/>
          <w:kern w:val="0"/>
          <w:sz w:val="32"/>
          <w:szCs w:val="32"/>
          <w:highlight w:val="none"/>
        </w:rPr>
      </w:pPr>
    </w:p>
    <w:p w14:paraId="1616B93D">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EA482C2">
      <w:pPr>
        <w:jc w:val="center"/>
        <w:rPr>
          <w:rFonts w:ascii="宋体" w:hAnsi="宋体" w:cs="宋体"/>
          <w:b/>
          <w:kern w:val="0"/>
          <w:sz w:val="32"/>
          <w:szCs w:val="32"/>
          <w:highlight w:val="none"/>
        </w:rPr>
      </w:pPr>
      <w:r>
        <w:rPr>
          <w:rFonts w:hint="eastAsia" w:ascii="宋体" w:hAnsi="宋体" w:cs="宋体"/>
          <w:b/>
          <w:kern w:val="0"/>
          <w:sz w:val="32"/>
          <w:szCs w:val="32"/>
          <w:highlight w:val="none"/>
        </w:rPr>
        <w:t>七、投标人声明</w:t>
      </w:r>
    </w:p>
    <w:p w14:paraId="7F71F59E">
      <w:pPr>
        <w:spacing w:line="360" w:lineRule="auto"/>
        <w:jc w:val="center"/>
        <w:rPr>
          <w:rFonts w:ascii="宋体" w:hAnsi="宋体" w:cs="宋体"/>
          <w:b/>
          <w:bCs/>
          <w:sz w:val="24"/>
          <w:highlight w:val="none"/>
        </w:rPr>
      </w:pPr>
    </w:p>
    <w:p w14:paraId="209BBA67">
      <w:pPr>
        <w:spacing w:line="360" w:lineRule="auto"/>
        <w:jc w:val="center"/>
        <w:rPr>
          <w:rFonts w:ascii="宋体" w:hAnsi="宋体" w:cs="宋体"/>
          <w:b/>
          <w:bCs/>
          <w:sz w:val="24"/>
          <w:highlight w:val="none"/>
        </w:rPr>
      </w:pPr>
      <w:r>
        <w:rPr>
          <w:rFonts w:hint="eastAsia" w:ascii="宋体" w:hAnsi="宋体" w:cs="宋体"/>
          <w:b/>
          <w:bCs/>
          <w:sz w:val="24"/>
          <w:highlight w:val="none"/>
        </w:rPr>
        <w:t>投标人声明</w:t>
      </w:r>
    </w:p>
    <w:p w14:paraId="10A5B167">
      <w:pPr>
        <w:spacing w:line="360" w:lineRule="auto"/>
        <w:rPr>
          <w:rFonts w:ascii="宋体" w:hAnsi="宋体" w:cs="宋体"/>
          <w:bCs/>
          <w:sz w:val="24"/>
          <w:highlight w:val="none"/>
        </w:rPr>
      </w:pPr>
    </w:p>
    <w:p w14:paraId="2B25E65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已完全明确招标文件中《加强政府采购售后服务、质量管理须知》和《特别告知函》告知的全部内容，保证按招标文件、投标承诺及政府采购合同要求履行；并在本投标人违反招标文件、投标承诺及政府采购合同时愿意按告知内容接受处罚。</w:t>
      </w:r>
    </w:p>
    <w:p w14:paraId="2B329DAC">
      <w:pPr>
        <w:spacing w:line="360" w:lineRule="auto"/>
        <w:ind w:firstLine="480" w:firstLineChars="200"/>
        <w:rPr>
          <w:rFonts w:ascii="宋体" w:hAnsi="宋体" w:cs="宋体"/>
          <w:bCs/>
          <w:sz w:val="24"/>
          <w:highlight w:val="none"/>
        </w:rPr>
      </w:pPr>
    </w:p>
    <w:p w14:paraId="102B5610">
      <w:pPr>
        <w:pStyle w:val="63"/>
        <w:ind w:left="0" w:leftChars="0" w:firstLine="480"/>
        <w:rPr>
          <w:sz w:val="24"/>
          <w:highlight w:val="none"/>
        </w:rPr>
      </w:pPr>
    </w:p>
    <w:p w14:paraId="1B46C936">
      <w:pPr>
        <w:pStyle w:val="63"/>
        <w:ind w:left="0" w:leftChars="0" w:firstLine="0" w:firstLineChars="0"/>
        <w:rPr>
          <w:sz w:val="24"/>
          <w:highlight w:val="none"/>
        </w:rPr>
      </w:pPr>
      <w:r>
        <w:rPr>
          <w:rFonts w:hint="eastAsia"/>
          <w:sz w:val="24"/>
          <w:highlight w:val="none"/>
        </w:rPr>
        <w:t xml:space="preserve">投标人名称（电子签章）：  </w:t>
      </w:r>
    </w:p>
    <w:p w14:paraId="67FDD885">
      <w:pPr>
        <w:pStyle w:val="63"/>
        <w:ind w:left="0" w:leftChars="0" w:firstLine="480"/>
        <w:rPr>
          <w:sz w:val="24"/>
          <w:highlight w:val="none"/>
        </w:rPr>
      </w:pPr>
    </w:p>
    <w:p w14:paraId="019AFCC3">
      <w:pPr>
        <w:rPr>
          <w:highlight w:val="none"/>
        </w:rPr>
      </w:pPr>
      <w:r>
        <w:rPr>
          <w:rFonts w:hint="eastAsia"/>
          <w:sz w:val="24"/>
          <w:highlight w:val="none"/>
        </w:rPr>
        <w:t>签发日期：  年  月   日</w:t>
      </w:r>
      <w:r>
        <w:rPr>
          <w:rFonts w:ascii="宋体" w:hAnsi="宋体" w:cs="宋体"/>
          <w:b/>
          <w:kern w:val="0"/>
          <w:sz w:val="32"/>
          <w:szCs w:val="32"/>
          <w:highlight w:val="none"/>
        </w:rPr>
        <w:br w:type="page"/>
      </w:r>
    </w:p>
    <w:p w14:paraId="793E033A">
      <w:pPr>
        <w:spacing w:line="360" w:lineRule="auto"/>
        <w:ind w:right="420"/>
        <w:jc w:val="center"/>
        <w:rPr>
          <w:rFonts w:hint="eastAsia" w:ascii="宋体" w:hAnsi="宋体" w:eastAsia="宋体" w:cs="宋体"/>
          <w:b/>
          <w:kern w:val="0"/>
          <w:sz w:val="36"/>
          <w:szCs w:val="36"/>
          <w:highlight w:val="none"/>
          <w:lang w:eastAsia="zh-CN"/>
        </w:rPr>
      </w:pPr>
      <w:r>
        <w:rPr>
          <w:rFonts w:hint="eastAsia" w:ascii="宋体" w:hAnsi="宋体" w:cs="宋体"/>
          <w:b/>
          <w:kern w:val="0"/>
          <w:sz w:val="36"/>
          <w:szCs w:val="36"/>
          <w:highlight w:val="none"/>
        </w:rPr>
        <w:t>商务技术文件部分</w:t>
      </w:r>
      <w:r>
        <w:rPr>
          <w:rFonts w:hint="eastAsia" w:ascii="宋体" w:hAnsi="宋体" w:cs="宋体"/>
          <w:b/>
          <w:kern w:val="0"/>
          <w:sz w:val="36"/>
          <w:szCs w:val="36"/>
          <w:highlight w:val="none"/>
          <w:lang w:eastAsia="zh-CN"/>
        </w:rPr>
        <w:t>（</w:t>
      </w:r>
      <w:r>
        <w:rPr>
          <w:rFonts w:hint="eastAsia" w:ascii="宋体" w:hAnsi="宋体" w:cs="宋体"/>
          <w:b/>
          <w:kern w:val="0"/>
          <w:sz w:val="36"/>
          <w:szCs w:val="36"/>
          <w:highlight w:val="none"/>
          <w:lang w:val="en-US" w:eastAsia="zh-CN"/>
        </w:rPr>
        <w:t>适用所有标项</w:t>
      </w:r>
      <w:r>
        <w:rPr>
          <w:rFonts w:hint="eastAsia" w:ascii="宋体" w:hAnsi="宋体" w:cs="宋体"/>
          <w:b/>
          <w:kern w:val="0"/>
          <w:sz w:val="36"/>
          <w:szCs w:val="36"/>
          <w:highlight w:val="none"/>
          <w:lang w:eastAsia="zh-CN"/>
        </w:rPr>
        <w:t>）</w:t>
      </w:r>
    </w:p>
    <w:p w14:paraId="00969C24">
      <w:pPr>
        <w:spacing w:line="360" w:lineRule="auto"/>
        <w:jc w:val="center"/>
        <w:outlineLvl w:val="1"/>
        <w:rPr>
          <w:rFonts w:ascii="宋体" w:hAnsi="宋体" w:cs="宋体"/>
          <w:b/>
          <w:kern w:val="0"/>
          <w:sz w:val="28"/>
          <w:szCs w:val="28"/>
          <w:highlight w:val="none"/>
        </w:rPr>
      </w:pPr>
      <w:bookmarkStart w:id="448" w:name="_Toc24305"/>
      <w:r>
        <w:rPr>
          <w:rFonts w:hint="eastAsia" w:ascii="宋体" w:hAnsi="宋体" w:cs="宋体"/>
          <w:b/>
          <w:kern w:val="0"/>
          <w:sz w:val="28"/>
          <w:szCs w:val="28"/>
          <w:highlight w:val="none"/>
        </w:rPr>
        <w:t>目录</w:t>
      </w:r>
      <w:bookmarkEnd w:id="448"/>
    </w:p>
    <w:p w14:paraId="60599616">
      <w:pPr>
        <w:adjustRightInd/>
        <w:spacing w:line="360" w:lineRule="auto"/>
        <w:rPr>
          <w:rFonts w:ascii="宋体" w:hAnsi="宋体" w:cs="宋体"/>
          <w:sz w:val="24"/>
          <w:highlight w:val="none"/>
        </w:rPr>
      </w:pPr>
      <w:bookmarkStart w:id="449" w:name="_Toc8519"/>
      <w:r>
        <w:rPr>
          <w:rFonts w:hint="eastAsia" w:ascii="宋体" w:hAnsi="宋体" w:cs="宋体"/>
          <w:sz w:val="24"/>
          <w:highlight w:val="none"/>
        </w:rPr>
        <w:t>（1）投标函</w:t>
      </w:r>
      <w:bookmarkEnd w:id="449"/>
      <w:r>
        <w:rPr>
          <w:rFonts w:hint="eastAsia" w:ascii="宋体" w:hAnsi="宋体" w:cs="宋体"/>
          <w:sz w:val="24"/>
          <w:highlight w:val="none"/>
        </w:rPr>
        <w:t>；</w:t>
      </w:r>
    </w:p>
    <w:p w14:paraId="7D2A9CD2">
      <w:pPr>
        <w:adjustRightInd/>
        <w:spacing w:line="360" w:lineRule="auto"/>
        <w:rPr>
          <w:rFonts w:ascii="宋体" w:hAnsi="宋体" w:cs="宋体"/>
          <w:highlight w:val="none"/>
        </w:rPr>
      </w:pPr>
      <w:r>
        <w:rPr>
          <w:rFonts w:hint="eastAsia" w:ascii="宋体" w:hAnsi="宋体" w:cs="宋体"/>
          <w:sz w:val="24"/>
          <w:highlight w:val="none"/>
        </w:rPr>
        <w:t>（2）授权委托书或法定代表人（单位负责人、自然人本人）身份证明；</w:t>
      </w:r>
    </w:p>
    <w:p w14:paraId="1E9E48E9">
      <w:pPr>
        <w:adjustRightInd/>
        <w:spacing w:line="360" w:lineRule="auto"/>
        <w:rPr>
          <w:rFonts w:ascii="宋体" w:hAnsi="宋体" w:cs="宋体"/>
          <w:sz w:val="24"/>
          <w:highlight w:val="none"/>
        </w:rPr>
      </w:pPr>
      <w:r>
        <w:rPr>
          <w:rFonts w:hint="eastAsia" w:ascii="宋体" w:hAnsi="宋体" w:cs="宋体"/>
          <w:sz w:val="24"/>
          <w:highlight w:val="none"/>
        </w:rPr>
        <w:t>（3）分包意向协议（如果有）；</w:t>
      </w:r>
    </w:p>
    <w:p w14:paraId="687217DA">
      <w:pPr>
        <w:adjustRightInd/>
        <w:spacing w:line="360" w:lineRule="auto"/>
        <w:rPr>
          <w:rFonts w:ascii="宋体" w:hAnsi="宋体" w:cs="宋体"/>
          <w:sz w:val="24"/>
          <w:highlight w:val="none"/>
        </w:rPr>
      </w:pPr>
      <w:r>
        <w:rPr>
          <w:rFonts w:hint="eastAsia" w:ascii="宋体" w:hAnsi="宋体" w:cs="宋体"/>
          <w:sz w:val="24"/>
          <w:highlight w:val="none"/>
        </w:rPr>
        <w:t xml:space="preserve">（4）符合性审查资料； </w:t>
      </w:r>
    </w:p>
    <w:p w14:paraId="1E59AEDF">
      <w:pPr>
        <w:adjustRightInd/>
        <w:spacing w:line="360" w:lineRule="auto"/>
        <w:rPr>
          <w:rFonts w:ascii="宋体" w:hAnsi="宋体" w:cs="宋体"/>
          <w:sz w:val="24"/>
          <w:highlight w:val="none"/>
        </w:rPr>
      </w:pPr>
      <w:r>
        <w:rPr>
          <w:rFonts w:hint="eastAsia" w:ascii="宋体" w:hAnsi="宋体" w:cs="宋体"/>
          <w:sz w:val="24"/>
          <w:highlight w:val="none"/>
        </w:rPr>
        <w:t>（5）政府采购供应商廉洁自律承诺书；</w:t>
      </w:r>
    </w:p>
    <w:p w14:paraId="186C1AAE">
      <w:pPr>
        <w:adjustRightInd/>
        <w:spacing w:line="360" w:lineRule="auto"/>
        <w:rPr>
          <w:rFonts w:ascii="宋体" w:hAnsi="宋体" w:cs="宋体"/>
          <w:sz w:val="24"/>
          <w:highlight w:val="none"/>
        </w:rPr>
      </w:pPr>
      <w:r>
        <w:rPr>
          <w:rFonts w:hint="eastAsia" w:ascii="宋体" w:hAnsi="宋体" w:cs="宋体"/>
          <w:sz w:val="24"/>
          <w:highlight w:val="none"/>
        </w:rPr>
        <w:t>（6）投标人为医疗器械生产企业的：第二类、第三类医疗器械生产企业提供《医疗器械生产许可证》复印件、第一类医疗器械生产企业提供第一类医疗器械生产备案凭证复印件；</w:t>
      </w:r>
    </w:p>
    <w:p w14:paraId="51C8C99C">
      <w:pPr>
        <w:adjustRightInd/>
        <w:spacing w:line="360" w:lineRule="auto"/>
        <w:rPr>
          <w:rFonts w:ascii="宋体" w:hAnsi="宋体" w:cs="宋体"/>
          <w:sz w:val="24"/>
          <w:highlight w:val="none"/>
        </w:rPr>
      </w:pPr>
      <w:r>
        <w:rPr>
          <w:rFonts w:hint="eastAsia" w:ascii="宋体" w:hAnsi="宋体" w:cs="宋体"/>
          <w:sz w:val="24"/>
          <w:highlight w:val="none"/>
        </w:rPr>
        <w:t>投标人为医疗器械经营企业的：第三类医疗器械经营企业提供《医疗器械经营许可证》复印件、第二类医疗器械经营企业提供第二类医疗器械经营备案凭证复印件；（适用于按医疗器械管理的货物）；</w:t>
      </w:r>
    </w:p>
    <w:p w14:paraId="03CE7315">
      <w:pPr>
        <w:adjustRightInd/>
        <w:spacing w:line="360" w:lineRule="auto"/>
        <w:rPr>
          <w:rFonts w:ascii="宋体" w:hAnsi="宋体" w:cs="宋体"/>
          <w:sz w:val="24"/>
          <w:highlight w:val="none"/>
        </w:rPr>
      </w:pPr>
      <w:r>
        <w:rPr>
          <w:rFonts w:hint="eastAsia" w:ascii="宋体" w:hAnsi="宋体" w:cs="宋体"/>
          <w:sz w:val="24"/>
          <w:highlight w:val="none"/>
        </w:rPr>
        <w:t>（7）食品药品监督管理部门核发的完整有效的医疗器械注册或备案证明复印件；（适用于按医疗器械管理的设备）；</w:t>
      </w:r>
    </w:p>
    <w:p w14:paraId="7283F890">
      <w:pPr>
        <w:adjustRightInd/>
        <w:spacing w:line="360" w:lineRule="auto"/>
        <w:rPr>
          <w:rFonts w:ascii="宋体" w:hAnsi="宋体" w:cs="宋体"/>
          <w:sz w:val="24"/>
          <w:highlight w:val="none"/>
        </w:rPr>
      </w:pPr>
      <w:r>
        <w:rPr>
          <w:rFonts w:hint="eastAsia" w:ascii="宋体" w:hAnsi="宋体" w:cs="宋体"/>
          <w:sz w:val="24"/>
          <w:highlight w:val="none"/>
        </w:rPr>
        <w:t>（8）投标标的清单；</w:t>
      </w:r>
    </w:p>
    <w:p w14:paraId="7BFDEC94">
      <w:pPr>
        <w:adjustRightInd/>
        <w:spacing w:line="360" w:lineRule="auto"/>
        <w:rPr>
          <w:rFonts w:ascii="宋体" w:hAnsi="宋体" w:cs="宋体"/>
          <w:sz w:val="24"/>
          <w:highlight w:val="none"/>
        </w:rPr>
      </w:pPr>
      <w:r>
        <w:rPr>
          <w:rFonts w:hint="eastAsia" w:ascii="宋体" w:hAnsi="宋体" w:cs="宋体"/>
          <w:sz w:val="24"/>
          <w:highlight w:val="none"/>
        </w:rPr>
        <w:t>（9）商务技术偏离表；</w:t>
      </w:r>
    </w:p>
    <w:p w14:paraId="3AE81D5D">
      <w:pPr>
        <w:adjustRightInd/>
        <w:spacing w:line="360" w:lineRule="auto"/>
        <w:rPr>
          <w:rFonts w:ascii="宋体" w:hAnsi="宋体" w:cs="宋体"/>
          <w:sz w:val="24"/>
          <w:highlight w:val="none"/>
        </w:rPr>
      </w:pPr>
      <w:r>
        <w:rPr>
          <w:rFonts w:hint="eastAsia" w:ascii="宋体" w:hAnsi="宋体" w:cs="宋体"/>
          <w:sz w:val="24"/>
          <w:highlight w:val="none"/>
        </w:rPr>
        <w:t>（10）评标标准相应的商务技术资料；</w:t>
      </w:r>
    </w:p>
    <w:p w14:paraId="40D8E71E">
      <w:pPr>
        <w:adjustRightInd/>
        <w:spacing w:line="360" w:lineRule="auto"/>
        <w:rPr>
          <w:rFonts w:ascii="宋体" w:hAnsi="宋体" w:cs="宋体"/>
          <w:sz w:val="24"/>
          <w:highlight w:val="none"/>
        </w:rPr>
      </w:pPr>
      <w:r>
        <w:rPr>
          <w:rFonts w:hint="eastAsia" w:ascii="宋体" w:hAnsi="宋体" w:cs="宋体"/>
          <w:sz w:val="24"/>
          <w:highlight w:val="none"/>
        </w:rPr>
        <w:t>（10-1）供货方案；</w:t>
      </w:r>
    </w:p>
    <w:p w14:paraId="1B1099A0">
      <w:pPr>
        <w:adjustRightInd/>
        <w:spacing w:line="360" w:lineRule="auto"/>
        <w:rPr>
          <w:rFonts w:ascii="宋体" w:hAnsi="宋体" w:cs="宋体"/>
          <w:sz w:val="24"/>
          <w:highlight w:val="none"/>
        </w:rPr>
      </w:pPr>
      <w:r>
        <w:rPr>
          <w:rFonts w:hint="eastAsia" w:ascii="宋体" w:hAnsi="宋体" w:cs="宋体"/>
          <w:sz w:val="24"/>
          <w:highlight w:val="none"/>
        </w:rPr>
        <w:t xml:space="preserve">（10-2）安装调试方案； </w:t>
      </w:r>
    </w:p>
    <w:p w14:paraId="703F1C5C">
      <w:pPr>
        <w:adjustRightInd/>
        <w:spacing w:line="360" w:lineRule="auto"/>
        <w:rPr>
          <w:rFonts w:ascii="宋体" w:hAnsi="宋体" w:cs="宋体"/>
          <w:sz w:val="24"/>
          <w:highlight w:val="none"/>
        </w:rPr>
      </w:pPr>
      <w:r>
        <w:rPr>
          <w:rFonts w:hint="eastAsia" w:ascii="宋体" w:hAnsi="宋体" w:cs="宋体"/>
          <w:sz w:val="24"/>
          <w:highlight w:val="none"/>
        </w:rPr>
        <w:t>（10-3）所投设备运行和维修成本</w:t>
      </w:r>
      <w:r>
        <w:rPr>
          <w:rFonts w:hint="eastAsia"/>
          <w:highlight w:val="none"/>
        </w:rPr>
        <w:t>及质保期后备品备件清单</w:t>
      </w:r>
      <w:r>
        <w:rPr>
          <w:rFonts w:hint="eastAsia" w:ascii="宋体" w:hAnsi="宋体" w:cs="宋体"/>
          <w:sz w:val="24"/>
          <w:highlight w:val="none"/>
        </w:rPr>
        <w:t>；</w:t>
      </w:r>
    </w:p>
    <w:p w14:paraId="2E56F47C">
      <w:pPr>
        <w:adjustRightInd/>
        <w:spacing w:line="360" w:lineRule="auto"/>
        <w:rPr>
          <w:rFonts w:ascii="宋体" w:hAnsi="宋体" w:cs="宋体"/>
          <w:sz w:val="24"/>
          <w:highlight w:val="none"/>
        </w:rPr>
      </w:pPr>
      <w:r>
        <w:rPr>
          <w:rFonts w:hint="eastAsia" w:ascii="宋体" w:hAnsi="宋体" w:cs="宋体"/>
          <w:sz w:val="24"/>
          <w:highlight w:val="none"/>
        </w:rPr>
        <w:t>（10-4）质保期方案；</w:t>
      </w:r>
    </w:p>
    <w:p w14:paraId="2281700A">
      <w:pPr>
        <w:adjustRightInd/>
        <w:spacing w:line="360" w:lineRule="auto"/>
        <w:rPr>
          <w:rFonts w:ascii="宋体" w:hAnsi="宋体" w:cs="宋体"/>
          <w:sz w:val="24"/>
          <w:highlight w:val="none"/>
        </w:rPr>
      </w:pPr>
      <w:r>
        <w:rPr>
          <w:rFonts w:hint="eastAsia" w:ascii="宋体" w:hAnsi="宋体" w:cs="宋体"/>
          <w:sz w:val="24"/>
          <w:highlight w:val="none"/>
        </w:rPr>
        <w:t>（10-5）技术培训方案；</w:t>
      </w:r>
    </w:p>
    <w:p w14:paraId="3C18571D">
      <w:pPr>
        <w:adjustRightInd/>
        <w:spacing w:line="360" w:lineRule="auto"/>
        <w:rPr>
          <w:rFonts w:ascii="宋体" w:hAnsi="宋体" w:cs="宋体"/>
          <w:sz w:val="24"/>
          <w:highlight w:val="none"/>
        </w:rPr>
      </w:pPr>
      <w:r>
        <w:rPr>
          <w:rFonts w:hint="eastAsia" w:ascii="宋体" w:hAnsi="宋体" w:cs="宋体"/>
          <w:sz w:val="24"/>
          <w:highlight w:val="none"/>
        </w:rPr>
        <w:t>（10-6）服务承诺；</w:t>
      </w:r>
    </w:p>
    <w:p w14:paraId="2C8B04D0">
      <w:pPr>
        <w:adjustRightInd/>
        <w:spacing w:line="360" w:lineRule="auto"/>
        <w:rPr>
          <w:rFonts w:ascii="宋体" w:hAnsi="宋体" w:cs="宋体"/>
          <w:sz w:val="24"/>
          <w:highlight w:val="none"/>
        </w:rPr>
      </w:pPr>
      <w:r>
        <w:rPr>
          <w:rFonts w:hint="eastAsia" w:ascii="宋体" w:hAnsi="宋体" w:cs="宋体"/>
          <w:sz w:val="24"/>
          <w:highlight w:val="none"/>
        </w:rPr>
        <w:t>（10-7）业绩一览表；</w:t>
      </w:r>
    </w:p>
    <w:p w14:paraId="4A622B95">
      <w:pPr>
        <w:adjustRightInd/>
        <w:spacing w:line="360" w:lineRule="auto"/>
        <w:rPr>
          <w:rFonts w:ascii="宋体" w:hAnsi="宋体" w:cs="宋体"/>
          <w:sz w:val="24"/>
          <w:highlight w:val="none"/>
        </w:rPr>
      </w:pPr>
      <w:r>
        <w:rPr>
          <w:rFonts w:hint="eastAsia" w:ascii="宋体" w:hAnsi="宋体" w:cs="宋体"/>
          <w:sz w:val="24"/>
          <w:highlight w:val="none"/>
        </w:rPr>
        <w:t>（10-8）节能环保产品证明材料（如有，请按评分标准要求提供）；</w:t>
      </w:r>
    </w:p>
    <w:p w14:paraId="4B5A368B">
      <w:pPr>
        <w:adjustRightInd/>
        <w:spacing w:line="360" w:lineRule="auto"/>
        <w:rPr>
          <w:rFonts w:ascii="宋体" w:hAnsi="宋体" w:cs="宋体"/>
          <w:b/>
          <w:kern w:val="0"/>
          <w:sz w:val="32"/>
          <w:szCs w:val="32"/>
          <w:highlight w:val="none"/>
          <w:lang w:val="zh-CN"/>
        </w:rPr>
      </w:pPr>
      <w:r>
        <w:rPr>
          <w:rFonts w:hint="eastAsia" w:ascii="宋体" w:hAnsi="宋体" w:cs="宋体"/>
          <w:sz w:val="24"/>
          <w:highlight w:val="none"/>
        </w:rPr>
        <w:t>（10-9）评标标准相应的其他商务技术资料。</w:t>
      </w:r>
    </w:p>
    <w:p w14:paraId="77321DCC">
      <w:pPr>
        <w:snapToGrid w:val="0"/>
        <w:spacing w:line="360" w:lineRule="auto"/>
        <w:jc w:val="center"/>
        <w:rPr>
          <w:rFonts w:ascii="宋体" w:hAnsi="宋体" w:cs="宋体"/>
          <w:b/>
          <w:kern w:val="0"/>
          <w:sz w:val="32"/>
          <w:szCs w:val="32"/>
          <w:highlight w:val="none"/>
          <w:lang w:val="zh-CN"/>
        </w:rPr>
      </w:pPr>
    </w:p>
    <w:p w14:paraId="056650A4">
      <w:pPr>
        <w:rPr>
          <w:b/>
          <w:bCs/>
          <w:sz w:val="32"/>
          <w:szCs w:val="32"/>
          <w:highlight w:val="none"/>
        </w:rPr>
      </w:pPr>
      <w:bookmarkStart w:id="450" w:name="_Toc2704"/>
      <w:r>
        <w:rPr>
          <w:rFonts w:hint="eastAsia"/>
          <w:b/>
          <w:bCs/>
          <w:sz w:val="32"/>
          <w:szCs w:val="32"/>
          <w:highlight w:val="none"/>
        </w:rPr>
        <w:br w:type="page"/>
      </w:r>
    </w:p>
    <w:p w14:paraId="63C9C0EB">
      <w:pPr>
        <w:jc w:val="center"/>
        <w:rPr>
          <w:b/>
          <w:bCs/>
          <w:sz w:val="32"/>
          <w:szCs w:val="32"/>
          <w:highlight w:val="none"/>
        </w:rPr>
      </w:pPr>
      <w:r>
        <w:rPr>
          <w:rFonts w:hint="eastAsia"/>
          <w:b/>
          <w:bCs/>
          <w:sz w:val="32"/>
          <w:szCs w:val="32"/>
          <w:highlight w:val="none"/>
        </w:rPr>
        <w:t>一、投标函</w:t>
      </w:r>
      <w:bookmarkEnd w:id="450"/>
    </w:p>
    <w:p w14:paraId="22E178D1">
      <w:pPr>
        <w:pStyle w:val="63"/>
        <w:ind w:left="840" w:leftChars="400" w:firstLine="0" w:firstLineChars="0"/>
        <w:rPr>
          <w:highlight w:val="none"/>
        </w:rPr>
      </w:pPr>
    </w:p>
    <w:p w14:paraId="38EE0C30">
      <w:pPr>
        <w:snapToGrid w:val="0"/>
        <w:spacing w:line="360" w:lineRule="auto"/>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3315E43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w:t>
      </w:r>
      <w:r>
        <w:rPr>
          <w:rFonts w:hint="eastAsia" w:ascii="宋体" w:hAnsi="宋体" w:cs="宋体"/>
          <w:sz w:val="24"/>
          <w:highlight w:val="none"/>
        </w:rPr>
        <w:t>【项目编号：】招标的有关活动，并对此项目进行投标。为此：</w:t>
      </w:r>
    </w:p>
    <w:p w14:paraId="0096A2D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5D8F01C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6DF8FB6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2.1资格文件</w:t>
      </w:r>
    </w:p>
    <w:p w14:paraId="603FAC16">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27FA2D5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857249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193302F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812266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17D838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96EB26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4.3在合同约定的期限内完成合同规定的全部义务。 </w:t>
      </w:r>
    </w:p>
    <w:p w14:paraId="75E6716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5、其他补充说明：。</w:t>
      </w:r>
    </w:p>
    <w:p w14:paraId="20E9990D">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投标人名称（电子签章）：                          </w:t>
      </w:r>
    </w:p>
    <w:p w14:paraId="74E43893">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2DFA9DF">
      <w:pPr>
        <w:snapToGrid w:val="0"/>
        <w:spacing w:line="360" w:lineRule="auto"/>
        <w:ind w:left="420" w:leftChars="200" w:firstLine="4200" w:firstLineChars="1750"/>
        <w:rPr>
          <w:rFonts w:ascii="宋体" w:hAnsi="宋体" w:cs="宋体"/>
          <w:kern w:val="0"/>
          <w:sz w:val="24"/>
          <w:highlight w:val="none"/>
          <w:u w:val="single"/>
        </w:rPr>
      </w:pPr>
    </w:p>
    <w:p w14:paraId="49DD0C0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C685B0B">
      <w:pPr>
        <w:snapToGrid w:val="0"/>
        <w:spacing w:line="360" w:lineRule="auto"/>
        <w:jc w:val="center"/>
        <w:rPr>
          <w:rFonts w:ascii="宋体" w:hAnsi="宋体" w:cs="宋体"/>
          <w:b/>
          <w:kern w:val="0"/>
          <w:sz w:val="32"/>
          <w:szCs w:val="32"/>
          <w:highlight w:val="none"/>
        </w:rPr>
      </w:pPr>
    </w:p>
    <w:p w14:paraId="1063F6BB">
      <w:pPr>
        <w:snapToGrid w:val="0"/>
        <w:spacing w:line="360" w:lineRule="auto"/>
        <w:rPr>
          <w:rFonts w:ascii="宋体" w:hAnsi="宋体" w:cs="宋体"/>
          <w:sz w:val="24"/>
          <w:highlight w:val="none"/>
        </w:rPr>
      </w:pPr>
    </w:p>
    <w:p w14:paraId="09AF2E09">
      <w:pPr>
        <w:jc w:val="center"/>
        <w:rPr>
          <w:rFonts w:ascii="宋体" w:hAnsi="宋体" w:cs="宋体"/>
          <w:b/>
          <w:kern w:val="0"/>
          <w:sz w:val="32"/>
          <w:szCs w:val="32"/>
          <w:highlight w:val="none"/>
        </w:rPr>
      </w:pPr>
    </w:p>
    <w:p w14:paraId="41BC78DD">
      <w:pPr>
        <w:jc w:val="center"/>
        <w:rPr>
          <w:rFonts w:ascii="宋体" w:hAnsi="宋体" w:cs="宋体"/>
          <w:b/>
          <w:kern w:val="0"/>
          <w:sz w:val="32"/>
          <w:szCs w:val="32"/>
          <w:highlight w:val="none"/>
        </w:rPr>
      </w:pPr>
    </w:p>
    <w:p w14:paraId="5459B461">
      <w:pPr>
        <w:jc w:val="center"/>
        <w:rPr>
          <w:rFonts w:ascii="宋体" w:hAnsi="宋体" w:cs="宋体"/>
          <w:b/>
          <w:kern w:val="0"/>
          <w:sz w:val="32"/>
          <w:szCs w:val="32"/>
          <w:highlight w:val="none"/>
        </w:rPr>
      </w:pPr>
    </w:p>
    <w:p w14:paraId="18A88AB7">
      <w:pPr>
        <w:jc w:val="center"/>
        <w:rPr>
          <w:rFonts w:ascii="宋体" w:hAnsi="宋体" w:cs="宋体"/>
          <w:b/>
          <w:kern w:val="0"/>
          <w:sz w:val="32"/>
          <w:szCs w:val="32"/>
          <w:highlight w:val="none"/>
        </w:rPr>
      </w:pPr>
    </w:p>
    <w:p w14:paraId="550D5ABA">
      <w:pPr>
        <w:jc w:val="center"/>
        <w:rPr>
          <w:rFonts w:ascii="宋体" w:hAnsi="宋体" w:cs="宋体"/>
          <w:b/>
          <w:kern w:val="0"/>
          <w:sz w:val="32"/>
          <w:szCs w:val="32"/>
          <w:highlight w:val="none"/>
        </w:rPr>
      </w:pPr>
    </w:p>
    <w:p w14:paraId="40358184">
      <w:pPr>
        <w:jc w:val="center"/>
        <w:rPr>
          <w:rFonts w:ascii="宋体" w:hAnsi="宋体" w:cs="宋体"/>
          <w:b/>
          <w:kern w:val="0"/>
          <w:sz w:val="32"/>
          <w:szCs w:val="32"/>
          <w:highlight w:val="none"/>
        </w:rPr>
      </w:pPr>
    </w:p>
    <w:p w14:paraId="25C758B6">
      <w:pPr>
        <w:jc w:val="center"/>
        <w:rPr>
          <w:rFonts w:ascii="宋体" w:hAnsi="宋体" w:cs="宋体"/>
          <w:b/>
          <w:kern w:val="0"/>
          <w:sz w:val="32"/>
          <w:szCs w:val="32"/>
          <w:highlight w:val="none"/>
        </w:rPr>
      </w:pPr>
    </w:p>
    <w:p w14:paraId="75D422A3">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2600072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8756810">
      <w:pPr>
        <w:snapToGrid w:val="0"/>
        <w:spacing w:line="360" w:lineRule="auto"/>
        <w:rPr>
          <w:rFonts w:ascii="宋体" w:hAnsi="宋体" w:cs="宋体"/>
          <w:sz w:val="24"/>
          <w:highlight w:val="none"/>
        </w:rPr>
      </w:pPr>
    </w:p>
    <w:p w14:paraId="73FF8996">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0520F583">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340BCBC9">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u w:val="single"/>
        </w:rPr>
        <w:t>（项目名称）</w:t>
      </w:r>
      <w:r>
        <w:rPr>
          <w:rFonts w:hint="eastAsia" w:ascii="宋体" w:hAnsi="宋体" w:cs="宋体"/>
          <w:sz w:val="24"/>
          <w:highlight w:val="none"/>
        </w:rPr>
        <w:t>【项目编号：】</w:t>
      </w:r>
      <w:r>
        <w:rPr>
          <w:rFonts w:hint="eastAsia" w:ascii="宋体" w:hAnsi="宋体" w:cs="宋体"/>
          <w:kern w:val="0"/>
          <w:sz w:val="24"/>
          <w:highlight w:val="none"/>
          <w:lang w:val="zh-CN"/>
        </w:rPr>
        <w:t>政府采购投标的一切事项，其法律后果由我方承担。</w:t>
      </w:r>
    </w:p>
    <w:p w14:paraId="7168391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 xml:space="preserve">：   </w:t>
      </w:r>
      <w:r>
        <w:rPr>
          <w:rFonts w:hint="eastAsia" w:ascii="宋体" w:hAnsi="宋体" w:cs="宋体"/>
          <w:kern w:val="0"/>
          <w:sz w:val="24"/>
          <w:highlight w:val="none"/>
          <w:lang w:val="zh-CN"/>
        </w:rPr>
        <w:t>自年月日起至年月日止。</w:t>
      </w:r>
    </w:p>
    <w:p w14:paraId="402091F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3554DCF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w:t>
      </w:r>
      <w:r>
        <w:rPr>
          <w:rFonts w:hint="eastAsia" w:ascii="宋体" w:hAnsi="宋体" w:cs="宋体"/>
          <w:sz w:val="24"/>
          <w:highlight w:val="none"/>
        </w:rPr>
        <w:t xml:space="preserve">（电子签章）：  </w:t>
      </w:r>
    </w:p>
    <w:p w14:paraId="0F3FB97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5B11B1C9">
      <w:pPr>
        <w:snapToGrid w:val="0"/>
        <w:spacing w:line="360" w:lineRule="auto"/>
        <w:rPr>
          <w:rFonts w:ascii="宋体" w:hAnsi="宋体" w:cs="宋体"/>
          <w:sz w:val="24"/>
          <w:highlight w:val="none"/>
        </w:rPr>
      </w:pPr>
    </w:p>
    <w:p w14:paraId="5E0D9456">
      <w:pPr>
        <w:snapToGrid w:val="0"/>
        <w:spacing w:line="360" w:lineRule="auto"/>
        <w:rPr>
          <w:rFonts w:ascii="宋体" w:hAnsi="宋体" w:cs="宋体"/>
          <w:sz w:val="24"/>
          <w:highlight w:val="none"/>
        </w:rPr>
      </w:pPr>
    </w:p>
    <w:p w14:paraId="2AB54DD8">
      <w:pPr>
        <w:snapToGrid w:val="0"/>
        <w:spacing w:line="360" w:lineRule="auto"/>
        <w:rPr>
          <w:rFonts w:ascii="宋体" w:hAnsi="宋体" w:cs="宋体"/>
          <w:sz w:val="24"/>
          <w:highlight w:val="none"/>
        </w:rPr>
      </w:pPr>
    </w:p>
    <w:p w14:paraId="124991A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2E0E9DB1">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3CA6226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u w:val="single"/>
        </w:rPr>
        <w:t>（项目名称）</w:t>
      </w:r>
      <w:r>
        <w:rPr>
          <w:rFonts w:hint="eastAsia" w:ascii="宋体" w:hAnsi="宋体" w:cs="宋体"/>
          <w:sz w:val="24"/>
          <w:highlight w:val="none"/>
        </w:rPr>
        <w:t>【项目编号：】</w:t>
      </w:r>
      <w:r>
        <w:rPr>
          <w:rFonts w:hint="eastAsia" w:ascii="宋体" w:hAnsi="宋体" w:cs="宋体"/>
          <w:kern w:val="0"/>
          <w:sz w:val="24"/>
          <w:highlight w:val="none"/>
          <w:lang w:val="zh-CN"/>
        </w:rPr>
        <w:t>政府采购投标的一切事项，其法律后果由我方承担。</w:t>
      </w:r>
    </w:p>
    <w:p w14:paraId="67E49E0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0A0FD92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61FEF6B5">
      <w:pPr>
        <w:jc w:val="center"/>
        <w:rPr>
          <w:rFonts w:ascii="宋体" w:hAnsi="宋体" w:cs="宋体"/>
          <w:b/>
          <w:kern w:val="0"/>
          <w:sz w:val="32"/>
          <w:szCs w:val="32"/>
          <w:highlight w:val="none"/>
        </w:rPr>
      </w:pPr>
    </w:p>
    <w:p w14:paraId="6A711B30">
      <w:pPr>
        <w:jc w:val="center"/>
        <w:rPr>
          <w:rFonts w:ascii="宋体" w:hAnsi="宋体" w:cs="宋体"/>
          <w:b/>
          <w:kern w:val="0"/>
          <w:sz w:val="32"/>
          <w:szCs w:val="32"/>
          <w:highlight w:val="none"/>
        </w:rPr>
      </w:pPr>
    </w:p>
    <w:p w14:paraId="7B45BE8C">
      <w:pPr>
        <w:rPr>
          <w:rFonts w:ascii="宋体" w:hAnsi="宋体" w:cs="宋体"/>
          <w:highlight w:val="none"/>
        </w:rPr>
      </w:pPr>
    </w:p>
    <w:p w14:paraId="1C53D55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75F1980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620FA2F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64CB4E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0BD5B9C">
      <w:pP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1802CC6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57F9BB9">
      <w:pPr>
        <w:pStyle w:val="445"/>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E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574DAE00">
            <w:pPr>
              <w:pStyle w:val="445"/>
              <w:adjustRightInd w:val="0"/>
              <w:spacing w:line="360" w:lineRule="auto"/>
              <w:rPr>
                <w:rFonts w:hAnsi="宋体" w:cs="宋体"/>
                <w:bCs/>
                <w:sz w:val="24"/>
                <w:highlight w:val="none"/>
              </w:rPr>
            </w:pPr>
            <w:r>
              <w:rPr>
                <w:rFonts w:hint="eastAsia" w:hAnsi="宋体" w:cs="宋体"/>
                <w:bCs/>
                <w:sz w:val="24"/>
                <w:highlight w:val="none"/>
              </w:rPr>
              <w:t>正面：                                 反面：</w:t>
            </w:r>
          </w:p>
          <w:p w14:paraId="5175F1A3">
            <w:pPr>
              <w:pStyle w:val="445"/>
              <w:adjustRightInd w:val="0"/>
              <w:spacing w:line="360" w:lineRule="auto"/>
              <w:rPr>
                <w:rFonts w:hAnsi="宋体" w:cs="宋体"/>
                <w:bCs/>
                <w:sz w:val="24"/>
                <w:highlight w:val="none"/>
              </w:rPr>
            </w:pPr>
          </w:p>
        </w:tc>
      </w:tr>
    </w:tbl>
    <w:p w14:paraId="5B5717F3">
      <w:pPr>
        <w:snapToGrid w:val="0"/>
        <w:spacing w:line="360" w:lineRule="auto"/>
        <w:ind w:firstLine="576"/>
        <w:jc w:val="center"/>
        <w:rPr>
          <w:rFonts w:ascii="宋体" w:hAnsi="宋体" w:cs="宋体"/>
          <w:kern w:val="0"/>
          <w:sz w:val="24"/>
          <w:highlight w:val="none"/>
          <w:lang w:val="zh-CN"/>
        </w:rPr>
      </w:pPr>
    </w:p>
    <w:p w14:paraId="016DE5C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 xml:space="preserve">)：                              </w:t>
      </w:r>
    </w:p>
    <w:p w14:paraId="69C5CFD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DF889F2">
      <w:pPr>
        <w:jc w:val="center"/>
        <w:rPr>
          <w:rFonts w:ascii="宋体" w:hAnsi="宋体" w:cs="宋体"/>
          <w:b/>
          <w:kern w:val="0"/>
          <w:sz w:val="32"/>
          <w:szCs w:val="32"/>
          <w:highlight w:val="none"/>
        </w:rPr>
      </w:pPr>
    </w:p>
    <w:p w14:paraId="7E91E42F">
      <w:pPr>
        <w:jc w:val="center"/>
        <w:rPr>
          <w:rFonts w:ascii="宋体" w:hAnsi="宋体" w:cs="宋体"/>
          <w:b/>
          <w:kern w:val="0"/>
          <w:sz w:val="32"/>
          <w:szCs w:val="32"/>
          <w:highlight w:val="none"/>
        </w:rPr>
      </w:pPr>
    </w:p>
    <w:p w14:paraId="301AFB46">
      <w:pPr>
        <w:jc w:val="center"/>
        <w:rPr>
          <w:rFonts w:ascii="宋体" w:hAnsi="宋体" w:cs="宋体"/>
          <w:b/>
          <w:kern w:val="0"/>
          <w:sz w:val="32"/>
          <w:szCs w:val="32"/>
          <w:highlight w:val="none"/>
        </w:rPr>
      </w:pPr>
    </w:p>
    <w:p w14:paraId="5C626619">
      <w:pPr>
        <w:jc w:val="center"/>
        <w:rPr>
          <w:rFonts w:ascii="宋体" w:hAnsi="宋体" w:cs="宋体"/>
          <w:b/>
          <w:kern w:val="0"/>
          <w:sz w:val="32"/>
          <w:szCs w:val="32"/>
          <w:highlight w:val="none"/>
        </w:rPr>
      </w:pPr>
    </w:p>
    <w:p w14:paraId="73C87CF6">
      <w:pPr>
        <w:jc w:val="center"/>
        <w:rPr>
          <w:rFonts w:ascii="宋体" w:hAnsi="宋体" w:cs="宋体"/>
          <w:b/>
          <w:kern w:val="0"/>
          <w:sz w:val="32"/>
          <w:szCs w:val="32"/>
          <w:highlight w:val="none"/>
        </w:rPr>
      </w:pPr>
    </w:p>
    <w:p w14:paraId="54D650DE">
      <w:pPr>
        <w:jc w:val="center"/>
        <w:rPr>
          <w:rFonts w:ascii="宋体" w:hAnsi="宋体" w:cs="宋体"/>
          <w:b/>
          <w:kern w:val="0"/>
          <w:sz w:val="32"/>
          <w:szCs w:val="32"/>
          <w:highlight w:val="none"/>
        </w:rPr>
      </w:pPr>
    </w:p>
    <w:p w14:paraId="2237ED6F">
      <w:pPr>
        <w:jc w:val="center"/>
        <w:rPr>
          <w:rFonts w:ascii="宋体" w:hAnsi="宋体" w:cs="宋体"/>
          <w:b/>
          <w:kern w:val="0"/>
          <w:sz w:val="32"/>
          <w:szCs w:val="32"/>
          <w:highlight w:val="none"/>
        </w:rPr>
      </w:pPr>
    </w:p>
    <w:p w14:paraId="61D1816F">
      <w:pPr>
        <w:jc w:val="center"/>
        <w:rPr>
          <w:rFonts w:ascii="宋体" w:hAnsi="宋体" w:cs="宋体"/>
          <w:b/>
          <w:kern w:val="0"/>
          <w:sz w:val="32"/>
          <w:szCs w:val="32"/>
          <w:highlight w:val="none"/>
        </w:rPr>
      </w:pPr>
    </w:p>
    <w:p w14:paraId="552721E4">
      <w:pPr>
        <w:jc w:val="center"/>
        <w:rPr>
          <w:rFonts w:ascii="宋体" w:hAnsi="宋体" w:cs="宋体"/>
          <w:b/>
          <w:kern w:val="0"/>
          <w:sz w:val="32"/>
          <w:szCs w:val="32"/>
          <w:highlight w:val="none"/>
        </w:rPr>
      </w:pPr>
    </w:p>
    <w:p w14:paraId="2F25B827">
      <w:pPr>
        <w:jc w:val="center"/>
        <w:rPr>
          <w:rFonts w:ascii="宋体" w:hAnsi="宋体" w:cs="宋体"/>
          <w:b/>
          <w:kern w:val="0"/>
          <w:sz w:val="32"/>
          <w:szCs w:val="32"/>
          <w:highlight w:val="none"/>
        </w:rPr>
      </w:pPr>
    </w:p>
    <w:p w14:paraId="49FB8284">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D04838C">
      <w:pPr>
        <w:jc w:val="center"/>
        <w:rPr>
          <w:b/>
          <w:bCs/>
          <w:color w:val="000000"/>
          <w:sz w:val="32"/>
          <w:szCs w:val="32"/>
          <w:highlight w:val="none"/>
        </w:rPr>
      </w:pPr>
      <w:r>
        <w:rPr>
          <w:rFonts w:hint="eastAsia"/>
          <w:b/>
          <w:bCs/>
          <w:color w:val="000000"/>
          <w:sz w:val="32"/>
          <w:szCs w:val="32"/>
          <w:highlight w:val="none"/>
        </w:rPr>
        <w:t>三、分包意向协议（如果有，请提供）</w:t>
      </w:r>
    </w:p>
    <w:p w14:paraId="0B5375F9">
      <w:pPr>
        <w:pStyle w:val="63"/>
        <w:ind w:firstLine="420"/>
        <w:rPr>
          <w:color w:val="000000"/>
          <w:highlight w:val="none"/>
        </w:rPr>
      </w:pPr>
    </w:p>
    <w:p w14:paraId="798ED41E">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0CAA744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w:t>
      </w:r>
      <w:r>
        <w:rPr>
          <w:rFonts w:hint="eastAsia" w:ascii="宋体" w:hAnsi="宋体" w:cs="宋体"/>
          <w:color w:val="000000"/>
          <w:sz w:val="24"/>
          <w:highlight w:val="none"/>
          <w:u w:val="single"/>
        </w:rPr>
        <w:t>招标编号：（采购编号）</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34AB9E3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2F96072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67D46F25">
      <w:pPr>
        <w:pStyle w:val="2"/>
        <w:ind w:left="664" w:leftChars="316" w:firstLine="229" w:firstLineChars="95"/>
        <w:rPr>
          <w:rFonts w:ascii="宋体" w:hAnsi="宋体" w:eastAsia="宋体" w:cs="宋体"/>
          <w:color w:val="000000"/>
          <w:kern w:val="0"/>
          <w:sz w:val="24"/>
          <w:szCs w:val="24"/>
          <w:highlight w:val="none"/>
        </w:rPr>
      </w:pPr>
      <w:bookmarkStart w:id="451" w:name="_Toc17735"/>
      <w:r>
        <w:rPr>
          <w:rFonts w:hint="eastAsia" w:ascii="宋体" w:hAnsi="宋体" w:eastAsia="宋体" w:cs="宋体"/>
          <w:color w:val="000000"/>
          <w:kern w:val="0"/>
          <w:sz w:val="24"/>
          <w:szCs w:val="24"/>
          <w:highlight w:val="none"/>
        </w:rPr>
        <w:t>……</w:t>
      </w:r>
      <w:bookmarkEnd w:id="451"/>
    </w:p>
    <w:p w14:paraId="3D00E5C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3BCEA48F">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23DC7FD2">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52" w:name="_Hlk101133173"/>
      <w:r>
        <w:rPr>
          <w:rFonts w:hint="eastAsia" w:ascii="宋体" w:hAnsi="宋体" w:cs="宋体"/>
          <w:color w:val="000000"/>
          <w:sz w:val="24"/>
          <w:highlight w:val="none"/>
        </w:rPr>
        <w:t>中小企业合同金额达到%，其中小微企业合同金额达到%</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52"/>
    </w:p>
    <w:p w14:paraId="2265491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11219C7D">
      <w:pPr>
        <w:snapToGrid w:val="0"/>
        <w:spacing w:line="360" w:lineRule="auto"/>
        <w:ind w:firstLine="576"/>
        <w:rPr>
          <w:rFonts w:ascii="宋体" w:hAnsi="宋体" w:cs="宋体"/>
          <w:color w:val="000000"/>
          <w:highlight w:val="none"/>
          <w:u w:val="single"/>
        </w:rPr>
      </w:pPr>
    </w:p>
    <w:p w14:paraId="4A92F5B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229FE60B">
      <w:pPr>
        <w:snapToGrid w:val="0"/>
        <w:spacing w:line="360" w:lineRule="auto"/>
        <w:ind w:firstLine="576"/>
        <w:rPr>
          <w:rFonts w:ascii="宋体" w:hAnsi="宋体" w:cs="宋体"/>
          <w:color w:val="000000"/>
          <w:kern w:val="0"/>
          <w:sz w:val="24"/>
          <w:highlight w:val="none"/>
          <w:lang w:val="zh-CN"/>
        </w:rPr>
      </w:pPr>
    </w:p>
    <w:p w14:paraId="752B18B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39DE1C57">
      <w:pPr>
        <w:snapToGrid w:val="0"/>
        <w:spacing w:line="360" w:lineRule="auto"/>
        <w:ind w:left="573" w:leftChars="273"/>
        <w:rPr>
          <w:rFonts w:ascii="宋体" w:hAnsi="宋体" w:cs="宋体"/>
          <w:color w:val="000000"/>
          <w:kern w:val="0"/>
          <w:sz w:val="24"/>
          <w:highlight w:val="none"/>
          <w:lang w:val="zh-CN"/>
        </w:rPr>
      </w:pPr>
    </w:p>
    <w:p w14:paraId="04635D0E">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6096FD29">
      <w:pPr>
        <w:snapToGrid w:val="0"/>
        <w:spacing w:line="360" w:lineRule="auto"/>
        <w:ind w:firstLine="576"/>
        <w:rPr>
          <w:rFonts w:ascii="宋体" w:hAnsi="宋体" w:cs="宋体"/>
          <w:color w:val="000000"/>
          <w:kern w:val="0"/>
          <w:sz w:val="24"/>
          <w:highlight w:val="none"/>
          <w:lang w:val="zh-CN"/>
        </w:rPr>
      </w:pPr>
    </w:p>
    <w:p w14:paraId="340249F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6D172B7A">
      <w:pPr>
        <w:snapToGrid w:val="0"/>
        <w:spacing w:line="360" w:lineRule="auto"/>
        <w:ind w:firstLine="576"/>
        <w:rPr>
          <w:rFonts w:ascii="宋体" w:hAnsi="宋体" w:cs="宋体"/>
          <w:color w:val="000000"/>
          <w:kern w:val="0"/>
          <w:sz w:val="24"/>
          <w:highlight w:val="none"/>
          <w:lang w:val="zh-CN"/>
        </w:rPr>
      </w:pPr>
    </w:p>
    <w:p w14:paraId="29558AB9">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w:t>
      </w:r>
      <w:r>
        <w:rPr>
          <w:rFonts w:hint="eastAsia" w:ascii="宋体" w:hAnsi="宋体" w:cs="宋体"/>
          <w:color w:val="000000"/>
          <w:kern w:val="0"/>
          <w:sz w:val="24"/>
          <w:highlight w:val="none"/>
        </w:rPr>
        <w:t>电子签章</w:t>
      </w:r>
      <w:r>
        <w:rPr>
          <w:rFonts w:hint="eastAsia" w:ascii="宋体" w:hAnsi="宋体" w:cs="宋体"/>
          <w:color w:val="000000"/>
          <w:kern w:val="0"/>
          <w:sz w:val="24"/>
          <w:highlight w:val="none"/>
          <w:lang w:val="zh-CN"/>
        </w:rPr>
        <w:t>)：</w:t>
      </w:r>
    </w:p>
    <w:p w14:paraId="780D5E06">
      <w:pPr>
        <w:snapToGrid w:val="0"/>
        <w:spacing w:line="360" w:lineRule="auto"/>
        <w:ind w:firstLine="4800" w:firstLineChars="20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w:t>
      </w:r>
      <w:r>
        <w:rPr>
          <w:rFonts w:hint="eastAsia" w:ascii="宋体" w:hAnsi="宋体" w:cs="宋体"/>
          <w:color w:val="000000"/>
          <w:kern w:val="0"/>
          <w:sz w:val="24"/>
          <w:highlight w:val="none"/>
        </w:rPr>
        <w:t>电子签章/公章</w:t>
      </w:r>
      <w:r>
        <w:rPr>
          <w:rFonts w:hint="eastAsia" w:ascii="宋体" w:hAnsi="宋体" w:cs="宋体"/>
          <w:color w:val="000000"/>
          <w:kern w:val="0"/>
          <w:sz w:val="24"/>
          <w:highlight w:val="none"/>
          <w:lang w:val="zh-CN"/>
        </w:rPr>
        <w:t>)：</w:t>
      </w:r>
    </w:p>
    <w:p w14:paraId="57CE8AE3">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06FEE51B">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33636497">
      <w:pPr>
        <w:pStyle w:val="52"/>
        <w:ind w:left="0" w:leftChars="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A879FB6">
      <w:pPr>
        <w:rPr>
          <w:highlight w:val="none"/>
        </w:rPr>
      </w:pPr>
    </w:p>
    <w:p w14:paraId="1372E122">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E0A5E8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E311AEC">
      <w:pPr>
        <w:jc w:val="center"/>
        <w:rPr>
          <w:rFonts w:ascii="宋体" w:hAnsi="宋体" w:cs="宋体"/>
          <w:b/>
          <w:kern w:val="0"/>
          <w:sz w:val="32"/>
          <w:szCs w:val="32"/>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3E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14:paraId="10FAEB42">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noWrap/>
            <w:vAlign w:val="center"/>
          </w:tcPr>
          <w:p w14:paraId="078BF8A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noWrap/>
            <w:vAlign w:val="center"/>
          </w:tcPr>
          <w:p w14:paraId="41F855AB">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noWrap/>
            <w:vAlign w:val="center"/>
          </w:tcPr>
          <w:p w14:paraId="6632D0FB">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DE59070">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7590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46" w:type="dxa"/>
            <w:noWrap/>
            <w:vAlign w:val="center"/>
          </w:tcPr>
          <w:p w14:paraId="48E7287E">
            <w:pPr>
              <w:jc w:val="center"/>
              <w:rPr>
                <w:rFonts w:ascii="宋体" w:hAnsi="宋体" w:cs="宋体"/>
                <w:sz w:val="24"/>
                <w:highlight w:val="none"/>
              </w:rPr>
            </w:pPr>
            <w:r>
              <w:rPr>
                <w:rFonts w:hint="eastAsia" w:ascii="宋体" w:hAnsi="宋体" w:cs="宋体"/>
                <w:sz w:val="24"/>
                <w:highlight w:val="none"/>
              </w:rPr>
              <w:t>1</w:t>
            </w:r>
          </w:p>
        </w:tc>
        <w:tc>
          <w:tcPr>
            <w:tcW w:w="4991" w:type="dxa"/>
            <w:noWrap/>
          </w:tcPr>
          <w:p w14:paraId="20455574">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noWrap/>
            <w:vAlign w:val="center"/>
          </w:tcPr>
          <w:p w14:paraId="7641D41C">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noWrap/>
          </w:tcPr>
          <w:p w14:paraId="3F048B7A">
            <w:pPr>
              <w:rPr>
                <w:rFonts w:ascii="宋体" w:hAnsi="宋体" w:cs="宋体"/>
                <w:highlight w:val="none"/>
              </w:rPr>
            </w:pPr>
            <w:r>
              <w:rPr>
                <w:rFonts w:hint="eastAsia" w:hAnsi="宋体"/>
                <w:sz w:val="24"/>
                <w:highlight w:val="none"/>
              </w:rPr>
              <w:t>见投标文件需要签字盖章的各页。</w:t>
            </w:r>
          </w:p>
        </w:tc>
      </w:tr>
      <w:tr w14:paraId="08FF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14:paraId="3D9E4791">
            <w:pPr>
              <w:jc w:val="center"/>
              <w:rPr>
                <w:rFonts w:ascii="宋体" w:hAnsi="宋体" w:cs="宋体"/>
                <w:sz w:val="24"/>
                <w:highlight w:val="none"/>
              </w:rPr>
            </w:pPr>
            <w:r>
              <w:rPr>
                <w:rFonts w:hint="eastAsia" w:ascii="宋体" w:hAnsi="宋体" w:cs="宋体"/>
                <w:sz w:val="24"/>
                <w:highlight w:val="none"/>
              </w:rPr>
              <w:t>2</w:t>
            </w:r>
          </w:p>
        </w:tc>
        <w:tc>
          <w:tcPr>
            <w:tcW w:w="4991" w:type="dxa"/>
            <w:noWrap/>
          </w:tcPr>
          <w:p w14:paraId="253790E1">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noWrap/>
            <w:vAlign w:val="center"/>
          </w:tcPr>
          <w:p w14:paraId="7000F6C4">
            <w:pPr>
              <w:rPr>
                <w:rFonts w:ascii="宋体" w:hAnsi="宋体" w:cs="宋体"/>
                <w:sz w:val="24"/>
                <w:highlight w:val="none"/>
              </w:rPr>
            </w:pPr>
            <w:r>
              <w:rPr>
                <w:rFonts w:hint="eastAsia" w:ascii="宋体" w:hAnsi="宋体" w:cs="宋体"/>
                <w:sz w:val="24"/>
                <w:highlight w:val="none"/>
              </w:rPr>
              <w:t>投标函</w:t>
            </w:r>
          </w:p>
        </w:tc>
        <w:tc>
          <w:tcPr>
            <w:tcW w:w="1418" w:type="dxa"/>
            <w:noWrap/>
          </w:tcPr>
          <w:p w14:paraId="09D97C49">
            <w:pPr>
              <w:rPr>
                <w:rFonts w:ascii="宋体" w:hAnsi="宋体" w:cs="宋体"/>
                <w:highlight w:val="none"/>
              </w:rPr>
            </w:pPr>
            <w:r>
              <w:rPr>
                <w:rFonts w:hint="eastAsia" w:ascii="宋体" w:hAnsi="宋体" w:cs="宋体"/>
                <w:sz w:val="24"/>
                <w:highlight w:val="none"/>
              </w:rPr>
              <w:t>见投标文件第页</w:t>
            </w:r>
          </w:p>
        </w:tc>
      </w:tr>
      <w:tr w14:paraId="3957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14:paraId="35D61987">
            <w:pPr>
              <w:jc w:val="center"/>
              <w:rPr>
                <w:rFonts w:ascii="宋体" w:hAnsi="宋体" w:cs="宋体"/>
                <w:sz w:val="24"/>
                <w:highlight w:val="none"/>
              </w:rPr>
            </w:pPr>
            <w:r>
              <w:rPr>
                <w:rFonts w:hint="eastAsia" w:ascii="宋体" w:hAnsi="宋体" w:cs="宋体"/>
                <w:sz w:val="24"/>
                <w:highlight w:val="none"/>
              </w:rPr>
              <w:t>3</w:t>
            </w:r>
          </w:p>
        </w:tc>
        <w:tc>
          <w:tcPr>
            <w:tcW w:w="4991" w:type="dxa"/>
            <w:noWrap/>
          </w:tcPr>
          <w:p w14:paraId="0D7EE221">
            <w:pPr>
              <w:spacing w:line="360" w:lineRule="auto"/>
              <w:rPr>
                <w:rFonts w:ascii="宋体" w:hAnsi="宋体" w:cs="宋体"/>
                <w:sz w:val="24"/>
                <w:highlight w:val="none"/>
              </w:rPr>
            </w:pPr>
            <w:r>
              <w:rPr>
                <w:rFonts w:hint="eastAsia" w:ascii="宋体" w:hAnsi="宋体" w:cs="宋体"/>
                <w:sz w:val="24"/>
                <w:highlight w:val="none"/>
              </w:rPr>
              <w:t>投标文件满足招标文件的其他实质性要求。</w:t>
            </w:r>
          </w:p>
        </w:tc>
        <w:tc>
          <w:tcPr>
            <w:tcW w:w="2551" w:type="dxa"/>
            <w:noWrap/>
            <w:vAlign w:val="center"/>
          </w:tcPr>
          <w:p w14:paraId="48DF8DC5">
            <w:pPr>
              <w:rPr>
                <w:rFonts w:ascii="宋体" w:hAnsi="宋体" w:cs="宋体"/>
                <w:sz w:val="24"/>
                <w:highlight w:val="none"/>
              </w:rPr>
            </w:pPr>
            <w:r>
              <w:rPr>
                <w:rFonts w:hint="eastAsia" w:ascii="宋体" w:hAnsi="宋体" w:cs="宋体"/>
                <w:kern w:val="0"/>
                <w:sz w:val="24"/>
                <w:highlight w:val="none"/>
              </w:rPr>
              <w:t>招标文件其他实质性要求相应的材料（“</w:t>
            </w:r>
            <w:r>
              <w:rPr>
                <w:rFonts w:hint="eastAsia" w:ascii="宋体" w:hAnsi="宋体" w:cs="宋体"/>
                <w:sz w:val="24"/>
                <w:highlight w:val="none"/>
              </w:rPr>
              <w:t>★</w:t>
            </w:r>
            <w:r>
              <w:rPr>
                <w:rFonts w:hint="eastAsia" w:ascii="宋体" w:hAnsi="宋体" w:cs="宋体"/>
                <w:kern w:val="0"/>
                <w:sz w:val="24"/>
                <w:highlight w:val="none"/>
              </w:rPr>
              <w:t>” 系指实质性要求条款，招标文件无其他实质性要求的，无需提供）</w:t>
            </w:r>
          </w:p>
        </w:tc>
        <w:tc>
          <w:tcPr>
            <w:tcW w:w="1418" w:type="dxa"/>
            <w:noWrap/>
          </w:tcPr>
          <w:p w14:paraId="196C9480">
            <w:pPr>
              <w:rPr>
                <w:rFonts w:ascii="宋体" w:hAnsi="宋体" w:cs="宋体"/>
                <w:highlight w:val="none"/>
              </w:rPr>
            </w:pPr>
            <w:r>
              <w:rPr>
                <w:rFonts w:hint="eastAsia" w:ascii="宋体" w:hAnsi="宋体" w:cs="宋体"/>
                <w:sz w:val="24"/>
                <w:highlight w:val="none"/>
              </w:rPr>
              <w:t>见投标文件第页</w:t>
            </w:r>
          </w:p>
        </w:tc>
      </w:tr>
    </w:tbl>
    <w:p w14:paraId="4F94AE9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6F20EF4">
      <w:pPr>
        <w:jc w:val="center"/>
        <w:rPr>
          <w:rFonts w:ascii="宋体" w:hAnsi="宋体" w:cs="宋体"/>
          <w:b/>
          <w:kern w:val="0"/>
          <w:sz w:val="32"/>
          <w:szCs w:val="32"/>
          <w:highlight w:val="none"/>
        </w:rPr>
      </w:pPr>
    </w:p>
    <w:p w14:paraId="2F738FB2">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73917B9">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五、</w:t>
      </w:r>
      <w:r>
        <w:rPr>
          <w:rFonts w:hint="eastAsia" w:ascii="宋体" w:hAnsi="宋体" w:cs="宋体"/>
          <w:b/>
          <w:kern w:val="0"/>
          <w:sz w:val="32"/>
          <w:szCs w:val="32"/>
          <w:highlight w:val="none"/>
          <w:lang w:val="zh-CN"/>
        </w:rPr>
        <w:t>政府采购供应商廉洁自律承诺书</w:t>
      </w:r>
    </w:p>
    <w:p w14:paraId="0882C2B8">
      <w:pPr>
        <w:snapToGrid w:val="0"/>
        <w:spacing w:line="360" w:lineRule="auto"/>
        <w:rPr>
          <w:rFonts w:ascii="宋体" w:hAnsi="宋体" w:cs="宋体"/>
          <w:sz w:val="24"/>
          <w:highlight w:val="none"/>
        </w:rPr>
      </w:pPr>
    </w:p>
    <w:p w14:paraId="68051190">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2255CE5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CD7B6E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AF7635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690508D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D68709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99E4D1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337FCD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6D59BA6B">
      <w:pPr>
        <w:autoSpaceDE w:val="0"/>
        <w:autoSpaceDN w:val="0"/>
        <w:spacing w:line="360" w:lineRule="auto"/>
        <w:ind w:left="481" w:leftChars="229"/>
        <w:jc w:val="left"/>
        <w:rPr>
          <w:rFonts w:ascii="宋体" w:hAnsi="宋体" w:cs="宋体"/>
          <w:kern w:val="0"/>
          <w:sz w:val="24"/>
          <w:highlight w:val="none"/>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r>
        <w:rPr>
          <w:rFonts w:hint="eastAsia" w:ascii="宋体" w:hAnsi="宋体" w:cs="宋体"/>
          <w:kern w:val="0"/>
          <w:sz w:val="24"/>
          <w:highlight w:val="none"/>
        </w:rPr>
        <w:t>法》、</w:t>
      </w:r>
    </w:p>
    <w:p w14:paraId="44CEA5A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EC7402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1A86203">
      <w:pPr>
        <w:autoSpaceDE w:val="0"/>
        <w:autoSpaceDN w:val="0"/>
        <w:spacing w:line="360" w:lineRule="auto"/>
        <w:ind w:left="2"/>
        <w:jc w:val="left"/>
        <w:rPr>
          <w:rFonts w:ascii="宋体" w:hAnsi="宋体" w:cs="宋体"/>
          <w:kern w:val="0"/>
          <w:sz w:val="24"/>
          <w:highlight w:val="none"/>
          <w:lang w:val="zh-CN"/>
        </w:rPr>
      </w:pPr>
    </w:p>
    <w:p w14:paraId="630F29B1">
      <w:pPr>
        <w:autoSpaceDE w:val="0"/>
        <w:autoSpaceDN w:val="0"/>
        <w:spacing w:line="360" w:lineRule="auto"/>
        <w:ind w:left="2"/>
        <w:jc w:val="left"/>
        <w:rPr>
          <w:rFonts w:ascii="宋体" w:hAnsi="宋体" w:cs="宋体"/>
          <w:kern w:val="0"/>
          <w:sz w:val="24"/>
          <w:highlight w:val="none"/>
          <w:lang w:val="zh-CN"/>
        </w:rPr>
      </w:pPr>
    </w:p>
    <w:p w14:paraId="13FEAEDB">
      <w:pPr>
        <w:autoSpaceDE w:val="0"/>
        <w:autoSpaceDN w:val="0"/>
        <w:spacing w:line="360" w:lineRule="auto"/>
        <w:ind w:left="2"/>
        <w:jc w:val="left"/>
        <w:rPr>
          <w:rFonts w:ascii="宋体" w:hAnsi="宋体" w:cs="宋体"/>
          <w:kern w:val="0"/>
          <w:sz w:val="24"/>
          <w:highlight w:val="none"/>
          <w:lang w:val="zh-CN"/>
        </w:rPr>
      </w:pPr>
    </w:p>
    <w:p w14:paraId="6FE5380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 xml:space="preserve">)：                                                                                                                                                                                                               </w:t>
      </w:r>
    </w:p>
    <w:p w14:paraId="169AC3E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FACC52D">
      <w:pPr>
        <w:spacing w:line="360" w:lineRule="auto"/>
        <w:jc w:val="center"/>
        <w:rPr>
          <w:rFonts w:ascii="宋体" w:hAnsi="宋体" w:cs="宋体"/>
          <w:b/>
          <w:bCs/>
          <w:sz w:val="24"/>
          <w:highlight w:val="none"/>
        </w:rPr>
      </w:pPr>
    </w:p>
    <w:p w14:paraId="2D21900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E77667">
      <w:pPr>
        <w:rPr>
          <w:rFonts w:ascii="宋体" w:hAnsi="宋体" w:cs="宋体"/>
          <w:b/>
          <w:bCs/>
          <w:sz w:val="24"/>
          <w:highlight w:val="none"/>
        </w:rPr>
      </w:pPr>
      <w:r>
        <w:rPr>
          <w:rFonts w:ascii="宋体" w:hAnsi="宋体" w:cs="宋体"/>
          <w:b/>
          <w:bCs/>
          <w:sz w:val="24"/>
          <w:highlight w:val="none"/>
        </w:rPr>
        <w:br w:type="page"/>
      </w:r>
    </w:p>
    <w:p w14:paraId="17BB5E74">
      <w:pPr>
        <w:adjustRightInd/>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六、投标人为医疗器械生产企业的：第二类、第三类医疗器械生产企业提供《医疗器械生产许可证》复印件、第一类医疗器械生产企业提供第一类医疗器械生产备案凭证复印件；</w:t>
      </w:r>
    </w:p>
    <w:p w14:paraId="577FCD4F">
      <w:pPr>
        <w:adjustRightInd/>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投标人为医疗器械经营企业的：第三类医疗器械经营企业提供《医疗器械经营许可证》复印件、第二类医疗器械经营企业提供第二类医疗器械经营备案凭证复印件；（适用于按医疗器械管理的货物）；</w:t>
      </w:r>
    </w:p>
    <w:p w14:paraId="4FEB5A19">
      <w:pPr>
        <w:ind w:firstLine="2891" w:firstLineChars="900"/>
        <w:rPr>
          <w:rFonts w:ascii="宋体" w:hAnsi="宋体" w:cs="宋体"/>
          <w:b/>
          <w:kern w:val="0"/>
          <w:sz w:val="32"/>
          <w:szCs w:val="32"/>
          <w:highlight w:val="none"/>
        </w:rPr>
      </w:pPr>
    </w:p>
    <w:p w14:paraId="669DCC23">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七、食品药品监督管理部门核发的完整有效的医疗器械注册或备案证明复印件；（适用于按医疗器械管理的设备）；</w:t>
      </w:r>
    </w:p>
    <w:p w14:paraId="7B9C792C">
      <w:pPr>
        <w:ind w:firstLine="2891" w:firstLineChars="900"/>
        <w:rPr>
          <w:rFonts w:ascii="宋体" w:hAnsi="宋体" w:cs="宋体"/>
          <w:b/>
          <w:kern w:val="0"/>
          <w:sz w:val="32"/>
          <w:szCs w:val="32"/>
          <w:highlight w:val="none"/>
        </w:rPr>
      </w:pPr>
    </w:p>
    <w:p w14:paraId="19771547">
      <w:pPr>
        <w:ind w:firstLine="2891" w:firstLineChars="900"/>
        <w:rPr>
          <w:rFonts w:ascii="宋体" w:hAnsi="宋体" w:cs="宋体"/>
          <w:b/>
          <w:kern w:val="0"/>
          <w:sz w:val="32"/>
          <w:szCs w:val="32"/>
          <w:highlight w:val="none"/>
        </w:rPr>
      </w:pPr>
    </w:p>
    <w:p w14:paraId="53E0FEDD">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八、投标标的清单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5C5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2F3B6F39">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ign w:val="center"/>
          </w:tcPr>
          <w:p w14:paraId="033AE91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tcPr>
          <w:p w14:paraId="1B455F9D">
            <w:pPr>
              <w:spacing w:line="360" w:lineRule="auto"/>
              <w:jc w:val="center"/>
              <w:rPr>
                <w:rFonts w:ascii="宋体" w:hAnsi="宋体" w:cs="宋体"/>
                <w:b/>
                <w:sz w:val="24"/>
                <w:highlight w:val="none"/>
              </w:rPr>
            </w:pPr>
          </w:p>
          <w:p w14:paraId="7100F9E2">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ign w:val="center"/>
          </w:tcPr>
          <w:p w14:paraId="7258E3AE">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noWrap/>
            <w:vAlign w:val="center"/>
          </w:tcPr>
          <w:p w14:paraId="28282032">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ign w:val="center"/>
          </w:tcPr>
          <w:p w14:paraId="107887FA">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0D5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7D560424">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ign w:val="center"/>
          </w:tcPr>
          <w:p w14:paraId="70A12C6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57EE389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77E7669">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ign w:val="center"/>
          </w:tcPr>
          <w:p w14:paraId="0AD723EA">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7823B5C8">
            <w:pPr>
              <w:spacing w:line="360" w:lineRule="auto"/>
              <w:jc w:val="center"/>
              <w:rPr>
                <w:rFonts w:ascii="宋体" w:hAnsi="宋体" w:cs="宋体"/>
                <w:sz w:val="24"/>
                <w:highlight w:val="none"/>
              </w:rPr>
            </w:pPr>
          </w:p>
        </w:tc>
      </w:tr>
      <w:tr w14:paraId="4DA3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5154A77A">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ign w:val="center"/>
          </w:tcPr>
          <w:p w14:paraId="6145A5A5">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14B584B0">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16E2DA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ign w:val="center"/>
          </w:tcPr>
          <w:p w14:paraId="46B20330">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46806E0E">
            <w:pPr>
              <w:spacing w:line="360" w:lineRule="auto"/>
              <w:jc w:val="center"/>
              <w:rPr>
                <w:rFonts w:ascii="宋体" w:hAnsi="宋体" w:cs="宋体"/>
                <w:sz w:val="24"/>
                <w:highlight w:val="none"/>
              </w:rPr>
            </w:pPr>
          </w:p>
        </w:tc>
      </w:tr>
      <w:tr w14:paraId="64D8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6ED136CA">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ign w:val="center"/>
          </w:tcPr>
          <w:p w14:paraId="44E5A373">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420DDD5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B1C69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ign w:val="center"/>
          </w:tcPr>
          <w:p w14:paraId="14CDA86D">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ign w:val="center"/>
          </w:tcPr>
          <w:p w14:paraId="3DFDABD0">
            <w:pPr>
              <w:spacing w:line="360" w:lineRule="auto"/>
              <w:jc w:val="center"/>
              <w:rPr>
                <w:rFonts w:ascii="宋体" w:hAnsi="宋体" w:cs="宋体"/>
                <w:sz w:val="24"/>
                <w:highlight w:val="none"/>
              </w:rPr>
            </w:pPr>
          </w:p>
        </w:tc>
      </w:tr>
    </w:tbl>
    <w:p w14:paraId="17729DC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ECA7011">
      <w:pPr>
        <w:jc w:val="center"/>
        <w:rPr>
          <w:rFonts w:ascii="宋体" w:hAnsi="宋体" w:cs="宋体"/>
          <w:b/>
          <w:kern w:val="0"/>
          <w:sz w:val="32"/>
          <w:szCs w:val="32"/>
          <w:highlight w:val="none"/>
        </w:rPr>
      </w:pPr>
    </w:p>
    <w:p w14:paraId="764AD68F">
      <w:pPr>
        <w:jc w:val="center"/>
        <w:rPr>
          <w:rFonts w:ascii="宋体" w:hAnsi="宋体" w:cs="宋体"/>
          <w:b/>
          <w:kern w:val="0"/>
          <w:sz w:val="32"/>
          <w:szCs w:val="32"/>
          <w:highlight w:val="none"/>
        </w:rPr>
      </w:pPr>
    </w:p>
    <w:p w14:paraId="2F5A9C7F">
      <w:pPr>
        <w:jc w:val="center"/>
        <w:rPr>
          <w:rFonts w:ascii="宋体" w:hAnsi="宋体" w:cs="宋体"/>
          <w:b/>
          <w:kern w:val="0"/>
          <w:sz w:val="32"/>
          <w:szCs w:val="32"/>
          <w:highlight w:val="none"/>
        </w:rPr>
      </w:pPr>
      <w:r>
        <w:rPr>
          <w:rFonts w:hint="eastAsia" w:ascii="宋体" w:hAnsi="宋体" w:cs="宋体"/>
          <w:b/>
          <w:kern w:val="0"/>
          <w:sz w:val="32"/>
          <w:szCs w:val="32"/>
          <w:highlight w:val="none"/>
        </w:rPr>
        <w:t>九、商务技术偏离表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97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14:paraId="6193AD6B">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noWrap/>
          </w:tcPr>
          <w:p w14:paraId="104A88FE">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noWrap/>
          </w:tcPr>
          <w:p w14:paraId="7D015456">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noWrap/>
          </w:tcPr>
          <w:p w14:paraId="35EE9707">
            <w:pPr>
              <w:jc w:val="center"/>
              <w:rPr>
                <w:rFonts w:ascii="宋体" w:hAnsi="宋体" w:cs="宋体"/>
                <w:b/>
                <w:bCs/>
                <w:sz w:val="24"/>
                <w:highlight w:val="none"/>
              </w:rPr>
            </w:pPr>
            <w:r>
              <w:rPr>
                <w:rFonts w:hint="eastAsia" w:ascii="宋体" w:hAnsi="宋体" w:cs="宋体"/>
                <w:b/>
                <w:bCs/>
                <w:sz w:val="24"/>
                <w:highlight w:val="none"/>
              </w:rPr>
              <w:t>偏离说明</w:t>
            </w:r>
          </w:p>
        </w:tc>
      </w:tr>
      <w:tr w14:paraId="399E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14:paraId="04F2FCFB">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noWrap/>
          </w:tcPr>
          <w:p w14:paraId="42F69887">
            <w:pPr>
              <w:jc w:val="center"/>
              <w:rPr>
                <w:rFonts w:ascii="宋体" w:hAnsi="宋体" w:cs="宋体"/>
                <w:b/>
                <w:kern w:val="0"/>
                <w:sz w:val="32"/>
                <w:szCs w:val="32"/>
                <w:highlight w:val="none"/>
              </w:rPr>
            </w:pPr>
          </w:p>
        </w:tc>
        <w:tc>
          <w:tcPr>
            <w:tcW w:w="3546" w:type="dxa"/>
            <w:noWrap/>
          </w:tcPr>
          <w:p w14:paraId="6CFE8460">
            <w:pPr>
              <w:jc w:val="center"/>
              <w:rPr>
                <w:rFonts w:ascii="宋体" w:hAnsi="宋体" w:cs="宋体"/>
                <w:b/>
                <w:kern w:val="0"/>
                <w:sz w:val="32"/>
                <w:szCs w:val="32"/>
                <w:highlight w:val="none"/>
              </w:rPr>
            </w:pPr>
          </w:p>
        </w:tc>
        <w:tc>
          <w:tcPr>
            <w:tcW w:w="1276" w:type="dxa"/>
            <w:noWrap/>
          </w:tcPr>
          <w:p w14:paraId="655F0F7D">
            <w:pPr>
              <w:jc w:val="center"/>
              <w:rPr>
                <w:rFonts w:ascii="宋体" w:hAnsi="宋体" w:cs="宋体"/>
                <w:b/>
                <w:kern w:val="0"/>
                <w:sz w:val="32"/>
                <w:szCs w:val="32"/>
                <w:highlight w:val="none"/>
              </w:rPr>
            </w:pPr>
          </w:p>
        </w:tc>
      </w:tr>
      <w:tr w14:paraId="519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14:paraId="112F59FF">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noWrap/>
          </w:tcPr>
          <w:p w14:paraId="38C963E1">
            <w:pPr>
              <w:jc w:val="center"/>
              <w:rPr>
                <w:rFonts w:ascii="宋体" w:hAnsi="宋体" w:cs="宋体"/>
                <w:b/>
                <w:kern w:val="0"/>
                <w:sz w:val="32"/>
                <w:szCs w:val="32"/>
                <w:highlight w:val="none"/>
              </w:rPr>
            </w:pPr>
          </w:p>
        </w:tc>
        <w:tc>
          <w:tcPr>
            <w:tcW w:w="3546" w:type="dxa"/>
            <w:noWrap/>
          </w:tcPr>
          <w:p w14:paraId="1B11AA0C">
            <w:pPr>
              <w:jc w:val="center"/>
              <w:rPr>
                <w:rFonts w:ascii="宋体" w:hAnsi="宋体" w:cs="宋体"/>
                <w:b/>
                <w:kern w:val="0"/>
                <w:sz w:val="32"/>
                <w:szCs w:val="32"/>
                <w:highlight w:val="none"/>
              </w:rPr>
            </w:pPr>
          </w:p>
        </w:tc>
        <w:tc>
          <w:tcPr>
            <w:tcW w:w="1276" w:type="dxa"/>
            <w:noWrap/>
          </w:tcPr>
          <w:p w14:paraId="134C50F3">
            <w:pPr>
              <w:jc w:val="center"/>
              <w:rPr>
                <w:rFonts w:ascii="宋体" w:hAnsi="宋体" w:cs="宋体"/>
                <w:b/>
                <w:kern w:val="0"/>
                <w:sz w:val="32"/>
                <w:szCs w:val="32"/>
                <w:highlight w:val="none"/>
              </w:rPr>
            </w:pPr>
          </w:p>
        </w:tc>
      </w:tr>
      <w:tr w14:paraId="1F9B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14:paraId="045F22CE">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noWrap/>
          </w:tcPr>
          <w:p w14:paraId="505BA25C">
            <w:pPr>
              <w:jc w:val="center"/>
              <w:rPr>
                <w:rFonts w:ascii="宋体" w:hAnsi="宋体" w:cs="宋体"/>
                <w:b/>
                <w:kern w:val="0"/>
                <w:sz w:val="32"/>
                <w:szCs w:val="32"/>
                <w:highlight w:val="none"/>
              </w:rPr>
            </w:pPr>
          </w:p>
        </w:tc>
        <w:tc>
          <w:tcPr>
            <w:tcW w:w="3546" w:type="dxa"/>
            <w:noWrap/>
          </w:tcPr>
          <w:p w14:paraId="073E17C2">
            <w:pPr>
              <w:jc w:val="center"/>
              <w:rPr>
                <w:rFonts w:ascii="宋体" w:hAnsi="宋体" w:cs="宋体"/>
                <w:b/>
                <w:kern w:val="0"/>
                <w:sz w:val="32"/>
                <w:szCs w:val="32"/>
                <w:highlight w:val="none"/>
              </w:rPr>
            </w:pPr>
          </w:p>
        </w:tc>
        <w:tc>
          <w:tcPr>
            <w:tcW w:w="1276" w:type="dxa"/>
            <w:noWrap/>
          </w:tcPr>
          <w:p w14:paraId="518B1D05">
            <w:pPr>
              <w:jc w:val="center"/>
              <w:rPr>
                <w:rFonts w:ascii="宋体" w:hAnsi="宋体" w:cs="宋体"/>
                <w:b/>
                <w:kern w:val="0"/>
                <w:sz w:val="32"/>
                <w:szCs w:val="32"/>
                <w:highlight w:val="none"/>
              </w:rPr>
            </w:pPr>
          </w:p>
        </w:tc>
      </w:tr>
    </w:tbl>
    <w:p w14:paraId="212B646D">
      <w:pPr>
        <w:jc w:val="center"/>
        <w:rPr>
          <w:rFonts w:ascii="宋体" w:hAnsi="宋体" w:cs="宋体"/>
          <w:b/>
          <w:kern w:val="0"/>
          <w:sz w:val="32"/>
          <w:szCs w:val="32"/>
          <w:highlight w:val="none"/>
        </w:rPr>
      </w:pPr>
    </w:p>
    <w:p w14:paraId="7FE2E1B7">
      <w:pPr>
        <w:snapToGrid w:val="0"/>
        <w:spacing w:line="360" w:lineRule="auto"/>
        <w:rPr>
          <w:rFonts w:ascii="宋体" w:hAnsi="宋体" w:cs="宋体"/>
          <w:b/>
          <w:bCs/>
          <w:szCs w:val="21"/>
          <w:highlight w:val="none"/>
        </w:rPr>
      </w:pPr>
      <w:r>
        <w:rPr>
          <w:rFonts w:hint="eastAsia" w:ascii="宋体" w:hAnsi="宋体" w:cs="宋体"/>
          <w:b/>
          <w:bCs/>
          <w:szCs w:val="21"/>
          <w:highlight w:val="none"/>
        </w:rPr>
        <w:t>『编制说明』：</w:t>
      </w:r>
    </w:p>
    <w:p w14:paraId="0B3E7995">
      <w:pPr>
        <w:numPr>
          <w:ilvl w:val="0"/>
          <w:numId w:val="1"/>
        </w:numPr>
        <w:snapToGrid w:val="0"/>
        <w:spacing w:line="360" w:lineRule="auto"/>
        <w:rPr>
          <w:rFonts w:ascii="宋体" w:hAnsi="宋体" w:cs="宋体"/>
          <w:b/>
          <w:bCs/>
          <w:szCs w:val="21"/>
          <w:highlight w:val="none"/>
        </w:rPr>
      </w:pPr>
      <w:r>
        <w:rPr>
          <w:rFonts w:hint="eastAsia" w:ascii="宋体" w:hAnsi="宋体" w:cs="宋体"/>
          <w:b/>
          <w:bCs/>
          <w:szCs w:val="21"/>
          <w:highlight w:val="none"/>
        </w:rPr>
        <w:t>投标人需按“第三部分  采购需求”中各项要求（包含技术需求及商务、其他要求）一一对应,在本表中如实填写具体响应(有技术参数的提供响应的技术参数)，未按要求填写的，有可能作负偏离处理。</w:t>
      </w:r>
    </w:p>
    <w:p w14:paraId="6E2C5825">
      <w:pPr>
        <w:numPr>
          <w:ilvl w:val="0"/>
          <w:numId w:val="1"/>
        </w:numPr>
        <w:snapToGrid w:val="0"/>
        <w:spacing w:line="360" w:lineRule="auto"/>
        <w:rPr>
          <w:rFonts w:ascii="宋体" w:hAnsi="宋体" w:cs="宋体"/>
          <w:b/>
          <w:bCs/>
          <w:szCs w:val="21"/>
          <w:highlight w:val="none"/>
        </w:rPr>
      </w:pPr>
      <w:r>
        <w:rPr>
          <w:rFonts w:hint="eastAsia" w:ascii="宋体" w:hAnsi="宋体" w:cs="宋体"/>
          <w:b/>
          <w:bCs/>
          <w:szCs w:val="21"/>
          <w:highlight w:val="none"/>
        </w:rPr>
        <w:t>偏离说明是指对招标文件要求存在不同之处的解释说明。偏离系指：正偏离（高于采购需求）、负偏离（低于采购需求）、无偏离（满足采购需求）</w:t>
      </w:r>
    </w:p>
    <w:p w14:paraId="318924DB">
      <w:pPr>
        <w:widowControl/>
        <w:spacing w:line="360" w:lineRule="auto"/>
        <w:jc w:val="left"/>
        <w:rPr>
          <w:rFonts w:ascii="宋体" w:hAnsi="宋体" w:cs="宋体"/>
          <w:b/>
          <w:bCs/>
          <w:highlight w:val="none"/>
        </w:rPr>
      </w:pPr>
      <w:r>
        <w:rPr>
          <w:rFonts w:hint="eastAsia" w:ascii="宋体" w:hAnsi="宋体" w:cs="宋体"/>
          <w:b/>
          <w:bCs/>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2523DB2C">
      <w:pPr>
        <w:pStyle w:val="63"/>
        <w:ind w:firstLine="420"/>
        <w:rPr>
          <w:rFonts w:cs="宋体"/>
          <w:highlight w:val="none"/>
        </w:rPr>
      </w:pPr>
    </w:p>
    <w:p w14:paraId="4B4BE2A0">
      <w:pPr>
        <w:spacing w:line="360" w:lineRule="auto"/>
        <w:ind w:right="420"/>
        <w:rPr>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r>
        <w:rPr>
          <w:rFonts w:hint="eastAsia" w:ascii="宋体" w:hAnsi="宋体" w:cs="宋体"/>
          <w:sz w:val="24"/>
          <w:highlight w:val="none"/>
        </w:rPr>
        <w:t>注：按本格式和要求提供。</w:t>
      </w:r>
    </w:p>
    <w:p w14:paraId="7D8A5BE4">
      <w:pPr>
        <w:widowControl/>
        <w:adjustRightInd/>
        <w:jc w:val="left"/>
        <w:rPr>
          <w:rFonts w:ascii="宋体" w:hAnsi="宋体" w:cs="宋体"/>
          <w:b/>
          <w:kern w:val="0"/>
          <w:sz w:val="32"/>
          <w:szCs w:val="32"/>
          <w:highlight w:val="none"/>
        </w:rPr>
      </w:pPr>
    </w:p>
    <w:p w14:paraId="7D621038">
      <w:pPr>
        <w:jc w:val="center"/>
        <w:rPr>
          <w:rFonts w:ascii="宋体" w:hAnsi="宋体" w:cs="宋体"/>
          <w:highlight w:val="none"/>
        </w:rPr>
      </w:pPr>
      <w:r>
        <w:rPr>
          <w:rFonts w:hint="eastAsia" w:ascii="宋体" w:hAnsi="宋体" w:cs="宋体"/>
          <w:b/>
          <w:kern w:val="0"/>
          <w:sz w:val="32"/>
          <w:szCs w:val="32"/>
          <w:highlight w:val="none"/>
        </w:rPr>
        <w:t>十、评标标准相应的商务技术资料</w:t>
      </w:r>
    </w:p>
    <w:p w14:paraId="5DCF3BB6">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（10-1）供货方案；</w:t>
      </w:r>
    </w:p>
    <w:p w14:paraId="21E00D46">
      <w:pPr>
        <w:snapToGrid w:val="0"/>
        <w:spacing w:line="360" w:lineRule="auto"/>
        <w:ind w:firstLine="964" w:firstLineChars="400"/>
        <w:rPr>
          <w:rFonts w:ascii="宋体" w:hAnsi="宋体" w:cs="宋体"/>
          <w:b/>
          <w:bCs/>
          <w:sz w:val="24"/>
          <w:highlight w:val="none"/>
        </w:rPr>
      </w:pPr>
    </w:p>
    <w:p w14:paraId="0BB7C9FA">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 xml:space="preserve">（10-2）安装调试方案； </w:t>
      </w:r>
    </w:p>
    <w:p w14:paraId="313A1329">
      <w:pPr>
        <w:snapToGrid w:val="0"/>
        <w:spacing w:line="360" w:lineRule="auto"/>
        <w:ind w:firstLine="964" w:firstLineChars="400"/>
        <w:rPr>
          <w:rFonts w:ascii="宋体" w:hAnsi="宋体" w:cs="宋体"/>
          <w:b/>
          <w:bCs/>
          <w:sz w:val="24"/>
          <w:highlight w:val="none"/>
        </w:rPr>
      </w:pPr>
    </w:p>
    <w:p w14:paraId="208F01A6">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（10-3）所投设备运行和维修成本；</w:t>
      </w:r>
    </w:p>
    <w:p w14:paraId="2C31FD47">
      <w:pPr>
        <w:snapToGrid w:val="0"/>
        <w:spacing w:line="360" w:lineRule="auto"/>
        <w:ind w:firstLine="964" w:firstLineChars="400"/>
        <w:rPr>
          <w:rFonts w:ascii="宋体" w:hAnsi="宋体" w:cs="宋体"/>
          <w:b/>
          <w:bCs/>
          <w:sz w:val="24"/>
          <w:highlight w:val="none"/>
        </w:rPr>
      </w:pPr>
    </w:p>
    <w:p w14:paraId="40E8EBEC">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（10-4）质保期方案；</w:t>
      </w:r>
    </w:p>
    <w:p w14:paraId="6E7ED151">
      <w:pPr>
        <w:snapToGrid w:val="0"/>
        <w:spacing w:line="360" w:lineRule="auto"/>
        <w:ind w:firstLine="964" w:firstLineChars="400"/>
        <w:rPr>
          <w:rFonts w:ascii="宋体" w:hAnsi="宋体" w:cs="宋体"/>
          <w:b/>
          <w:bCs/>
          <w:sz w:val="24"/>
          <w:highlight w:val="none"/>
        </w:rPr>
      </w:pPr>
    </w:p>
    <w:p w14:paraId="0D25C5B0">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（10-5）技术培训方案；</w:t>
      </w:r>
    </w:p>
    <w:p w14:paraId="40DB0E2A">
      <w:pPr>
        <w:snapToGrid w:val="0"/>
        <w:spacing w:line="360" w:lineRule="auto"/>
        <w:ind w:firstLine="964" w:firstLineChars="400"/>
        <w:rPr>
          <w:rFonts w:ascii="宋体" w:hAnsi="宋体" w:cs="宋体"/>
          <w:b/>
          <w:bCs/>
          <w:sz w:val="24"/>
          <w:highlight w:val="none"/>
        </w:rPr>
      </w:pPr>
    </w:p>
    <w:p w14:paraId="23808886">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（10-6）服务承诺；</w:t>
      </w:r>
    </w:p>
    <w:p w14:paraId="41A0EE62">
      <w:pPr>
        <w:snapToGrid w:val="0"/>
        <w:spacing w:line="360" w:lineRule="auto"/>
        <w:ind w:firstLine="964" w:firstLineChars="400"/>
        <w:rPr>
          <w:rFonts w:ascii="宋体" w:hAnsi="宋体" w:cs="宋体"/>
          <w:b/>
          <w:bCs/>
          <w:sz w:val="24"/>
          <w:highlight w:val="none"/>
        </w:rPr>
      </w:pPr>
    </w:p>
    <w:p w14:paraId="69F11904">
      <w:pPr>
        <w:jc w:val="center"/>
        <w:rPr>
          <w:rFonts w:ascii="宋体" w:hAnsi="宋体" w:cs="宋体"/>
          <w:b/>
          <w:szCs w:val="21"/>
          <w:highlight w:val="none"/>
        </w:rPr>
      </w:pPr>
    </w:p>
    <w:p w14:paraId="66CC7075">
      <w:pPr>
        <w:jc w:val="center"/>
        <w:rPr>
          <w:rFonts w:ascii="宋体" w:hAnsi="宋体" w:cs="宋体"/>
          <w:b/>
          <w:szCs w:val="21"/>
          <w:highlight w:val="none"/>
        </w:rPr>
      </w:pPr>
    </w:p>
    <w:p w14:paraId="5E8AAA07">
      <w:pPr>
        <w:jc w:val="center"/>
        <w:rPr>
          <w:rFonts w:ascii="宋体" w:hAnsi="宋体" w:cs="宋体"/>
          <w:b/>
          <w:szCs w:val="21"/>
          <w:highlight w:val="none"/>
        </w:rPr>
      </w:pPr>
    </w:p>
    <w:p w14:paraId="488ED42C">
      <w:pPr>
        <w:jc w:val="center"/>
        <w:rPr>
          <w:rFonts w:ascii="宋体" w:hAnsi="宋体" w:cs="宋体"/>
          <w:b/>
          <w:szCs w:val="21"/>
          <w:highlight w:val="none"/>
        </w:rPr>
      </w:pPr>
    </w:p>
    <w:p w14:paraId="3B0800CC">
      <w:pPr>
        <w:jc w:val="center"/>
        <w:rPr>
          <w:rFonts w:ascii="宋体" w:hAnsi="宋体" w:cs="宋体"/>
          <w:b/>
          <w:szCs w:val="21"/>
          <w:highlight w:val="none"/>
        </w:rPr>
      </w:pPr>
    </w:p>
    <w:p w14:paraId="22FAC983">
      <w:pPr>
        <w:jc w:val="center"/>
        <w:rPr>
          <w:rFonts w:ascii="宋体" w:hAnsi="宋体" w:cs="宋体"/>
          <w:b/>
          <w:szCs w:val="21"/>
          <w:highlight w:val="none"/>
        </w:rPr>
      </w:pPr>
    </w:p>
    <w:p w14:paraId="21A6B6E9">
      <w:pPr>
        <w:jc w:val="center"/>
        <w:rPr>
          <w:rFonts w:ascii="宋体" w:hAnsi="宋体" w:cs="宋体"/>
          <w:b/>
          <w:szCs w:val="21"/>
          <w:highlight w:val="none"/>
        </w:rPr>
      </w:pPr>
    </w:p>
    <w:p w14:paraId="3F2DC188">
      <w:pPr>
        <w:jc w:val="center"/>
        <w:rPr>
          <w:rFonts w:ascii="宋体" w:hAnsi="宋体" w:cs="宋体"/>
          <w:b/>
          <w:szCs w:val="21"/>
          <w:highlight w:val="none"/>
        </w:rPr>
      </w:pPr>
    </w:p>
    <w:p w14:paraId="1ADCFC97">
      <w:pPr>
        <w:jc w:val="center"/>
        <w:rPr>
          <w:rFonts w:ascii="宋体" w:hAnsi="宋体" w:cs="宋体"/>
          <w:b/>
          <w:szCs w:val="21"/>
          <w:highlight w:val="none"/>
        </w:rPr>
      </w:pPr>
    </w:p>
    <w:p w14:paraId="43373F95">
      <w:pPr>
        <w:jc w:val="center"/>
        <w:rPr>
          <w:rFonts w:ascii="宋体" w:hAnsi="宋体" w:cs="宋体"/>
          <w:b/>
          <w:szCs w:val="21"/>
          <w:highlight w:val="none"/>
        </w:rPr>
      </w:pPr>
      <w:r>
        <w:rPr>
          <w:rFonts w:hint="eastAsia" w:ascii="宋体" w:hAnsi="宋体" w:cs="宋体"/>
          <w:b/>
          <w:szCs w:val="21"/>
          <w:highlight w:val="none"/>
        </w:rPr>
        <w:t>质保期后备品备件清单</w:t>
      </w:r>
    </w:p>
    <w:p w14:paraId="326C2FCB">
      <w:pPr>
        <w:jc w:val="center"/>
        <w:rPr>
          <w:rFonts w:ascii="宋体" w:hAnsi="宋体" w:cs="宋体"/>
          <w:b/>
          <w:szCs w:val="21"/>
          <w:highlight w:val="none"/>
        </w:rPr>
      </w:pPr>
    </w:p>
    <w:p w14:paraId="07F51B30">
      <w:pPr>
        <w:spacing w:line="360" w:lineRule="auto"/>
        <w:rPr>
          <w:rFonts w:ascii="宋体" w:hAnsi="宋体" w:cs="宋体"/>
          <w:szCs w:val="21"/>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69"/>
        <w:gridCol w:w="2979"/>
        <w:gridCol w:w="2539"/>
        <w:gridCol w:w="1211"/>
        <w:gridCol w:w="1243"/>
        <w:gridCol w:w="2123"/>
        <w:gridCol w:w="2123"/>
      </w:tblGrid>
      <w:tr w14:paraId="00AD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1969" w:type="dxa"/>
            <w:vMerge w:val="restart"/>
            <w:noWrap/>
            <w:vAlign w:val="center"/>
          </w:tcPr>
          <w:p w14:paraId="5E9D7C65">
            <w:pPr>
              <w:spacing w:line="400" w:lineRule="exact"/>
              <w:jc w:val="center"/>
              <w:rPr>
                <w:rFonts w:ascii="宋体" w:hAnsi="宋体" w:cs="宋体"/>
                <w:szCs w:val="21"/>
                <w:highlight w:val="none"/>
              </w:rPr>
            </w:pPr>
            <w:r>
              <w:rPr>
                <w:rFonts w:hint="eastAsia" w:ascii="宋体" w:hAnsi="宋体" w:cs="宋体"/>
                <w:szCs w:val="21"/>
                <w:highlight w:val="none"/>
              </w:rPr>
              <w:t>标项序号</w:t>
            </w:r>
          </w:p>
        </w:tc>
        <w:tc>
          <w:tcPr>
            <w:tcW w:w="2979" w:type="dxa"/>
            <w:vMerge w:val="restart"/>
            <w:noWrap/>
            <w:vAlign w:val="center"/>
          </w:tcPr>
          <w:p w14:paraId="6D8287B0">
            <w:pPr>
              <w:spacing w:line="400" w:lineRule="exact"/>
              <w:jc w:val="center"/>
              <w:rPr>
                <w:rFonts w:ascii="宋体" w:hAnsi="宋体" w:cs="宋体"/>
                <w:szCs w:val="21"/>
                <w:highlight w:val="none"/>
              </w:rPr>
            </w:pPr>
            <w:r>
              <w:rPr>
                <w:rFonts w:hint="eastAsia" w:ascii="宋体" w:hAnsi="宋体" w:cs="宋体"/>
                <w:szCs w:val="21"/>
                <w:highlight w:val="none"/>
              </w:rPr>
              <w:t>名称</w:t>
            </w:r>
          </w:p>
        </w:tc>
        <w:tc>
          <w:tcPr>
            <w:tcW w:w="2539" w:type="dxa"/>
            <w:vMerge w:val="restart"/>
            <w:noWrap/>
            <w:vAlign w:val="center"/>
          </w:tcPr>
          <w:p w14:paraId="4B328C77">
            <w:pPr>
              <w:spacing w:line="400" w:lineRule="exact"/>
              <w:jc w:val="center"/>
              <w:rPr>
                <w:rFonts w:ascii="宋体" w:hAnsi="宋体" w:cs="宋体"/>
                <w:szCs w:val="21"/>
                <w:highlight w:val="none"/>
              </w:rPr>
            </w:pPr>
            <w:r>
              <w:rPr>
                <w:rFonts w:hint="eastAsia" w:ascii="宋体" w:hAnsi="宋体" w:cs="宋体"/>
                <w:szCs w:val="21"/>
                <w:highlight w:val="none"/>
              </w:rPr>
              <w:t>主要技术规格</w:t>
            </w:r>
          </w:p>
        </w:tc>
        <w:tc>
          <w:tcPr>
            <w:tcW w:w="1211" w:type="dxa"/>
            <w:vMerge w:val="restart"/>
            <w:noWrap/>
            <w:vAlign w:val="center"/>
          </w:tcPr>
          <w:p w14:paraId="24AC6160">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1243" w:type="dxa"/>
            <w:vMerge w:val="restart"/>
            <w:noWrap/>
            <w:vAlign w:val="center"/>
          </w:tcPr>
          <w:p w14:paraId="0C029F05">
            <w:pPr>
              <w:spacing w:line="400" w:lineRule="exact"/>
              <w:jc w:val="center"/>
              <w:rPr>
                <w:rFonts w:ascii="宋体" w:hAnsi="宋体" w:cs="宋体"/>
                <w:szCs w:val="21"/>
                <w:highlight w:val="none"/>
              </w:rPr>
            </w:pPr>
            <w:r>
              <w:rPr>
                <w:rFonts w:hint="eastAsia" w:ascii="宋体" w:hAnsi="宋体" w:cs="宋体"/>
                <w:szCs w:val="21"/>
                <w:highlight w:val="none"/>
              </w:rPr>
              <w:t>生产厂</w:t>
            </w:r>
          </w:p>
        </w:tc>
        <w:tc>
          <w:tcPr>
            <w:tcW w:w="2123" w:type="dxa"/>
            <w:noWrap/>
            <w:vAlign w:val="center"/>
          </w:tcPr>
          <w:p w14:paraId="72E8BC14">
            <w:pPr>
              <w:spacing w:line="400" w:lineRule="exact"/>
              <w:jc w:val="center"/>
              <w:rPr>
                <w:rFonts w:ascii="宋体" w:hAnsi="宋体" w:cs="宋体"/>
                <w:szCs w:val="21"/>
                <w:highlight w:val="none"/>
              </w:rPr>
            </w:pPr>
            <w:r>
              <w:rPr>
                <w:rFonts w:hint="eastAsia" w:ascii="宋体" w:hAnsi="宋体" w:cs="宋体"/>
                <w:szCs w:val="21"/>
                <w:highlight w:val="none"/>
              </w:rPr>
              <w:t>单   价</w:t>
            </w:r>
          </w:p>
        </w:tc>
        <w:tc>
          <w:tcPr>
            <w:tcW w:w="2123" w:type="dxa"/>
            <w:noWrap/>
            <w:vAlign w:val="center"/>
          </w:tcPr>
          <w:p w14:paraId="666CDD5E">
            <w:pPr>
              <w:spacing w:line="400" w:lineRule="exact"/>
              <w:jc w:val="center"/>
              <w:rPr>
                <w:rFonts w:ascii="宋体" w:hAnsi="宋体" w:cs="宋体"/>
                <w:szCs w:val="21"/>
                <w:highlight w:val="none"/>
              </w:rPr>
            </w:pPr>
            <w:r>
              <w:rPr>
                <w:rFonts w:hint="eastAsia" w:ascii="宋体" w:hAnsi="宋体" w:cs="宋体"/>
                <w:szCs w:val="21"/>
                <w:highlight w:val="none"/>
              </w:rPr>
              <w:t>总   价</w:t>
            </w:r>
          </w:p>
        </w:tc>
      </w:tr>
      <w:tr w14:paraId="36A8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1969" w:type="dxa"/>
            <w:vMerge w:val="continue"/>
            <w:noWrap/>
            <w:vAlign w:val="center"/>
          </w:tcPr>
          <w:p w14:paraId="225240EA">
            <w:pPr>
              <w:spacing w:line="400" w:lineRule="exact"/>
              <w:jc w:val="center"/>
              <w:rPr>
                <w:rFonts w:ascii="宋体" w:hAnsi="宋体" w:cs="宋体"/>
                <w:szCs w:val="21"/>
                <w:highlight w:val="none"/>
              </w:rPr>
            </w:pPr>
          </w:p>
        </w:tc>
        <w:tc>
          <w:tcPr>
            <w:tcW w:w="2979" w:type="dxa"/>
            <w:vMerge w:val="continue"/>
            <w:noWrap/>
            <w:vAlign w:val="center"/>
          </w:tcPr>
          <w:p w14:paraId="788DA87D">
            <w:pPr>
              <w:spacing w:line="400" w:lineRule="exact"/>
              <w:jc w:val="center"/>
              <w:rPr>
                <w:rFonts w:ascii="宋体" w:hAnsi="宋体" w:cs="宋体"/>
                <w:szCs w:val="21"/>
                <w:highlight w:val="none"/>
              </w:rPr>
            </w:pPr>
          </w:p>
        </w:tc>
        <w:tc>
          <w:tcPr>
            <w:tcW w:w="2539" w:type="dxa"/>
            <w:vMerge w:val="continue"/>
            <w:noWrap/>
            <w:vAlign w:val="center"/>
          </w:tcPr>
          <w:p w14:paraId="30EA3F34">
            <w:pPr>
              <w:spacing w:line="400" w:lineRule="exact"/>
              <w:jc w:val="center"/>
              <w:rPr>
                <w:rFonts w:ascii="宋体" w:hAnsi="宋体" w:cs="宋体"/>
                <w:szCs w:val="21"/>
                <w:highlight w:val="none"/>
              </w:rPr>
            </w:pPr>
          </w:p>
        </w:tc>
        <w:tc>
          <w:tcPr>
            <w:tcW w:w="1211" w:type="dxa"/>
            <w:vMerge w:val="continue"/>
            <w:noWrap/>
            <w:vAlign w:val="center"/>
          </w:tcPr>
          <w:p w14:paraId="3A602FB4">
            <w:pPr>
              <w:spacing w:line="400" w:lineRule="exact"/>
              <w:jc w:val="center"/>
              <w:rPr>
                <w:rFonts w:ascii="宋体" w:hAnsi="宋体" w:cs="宋体"/>
                <w:szCs w:val="21"/>
                <w:highlight w:val="none"/>
              </w:rPr>
            </w:pPr>
          </w:p>
        </w:tc>
        <w:tc>
          <w:tcPr>
            <w:tcW w:w="1243" w:type="dxa"/>
            <w:vMerge w:val="continue"/>
            <w:noWrap/>
            <w:vAlign w:val="center"/>
          </w:tcPr>
          <w:p w14:paraId="45C50AAC">
            <w:pPr>
              <w:spacing w:line="400" w:lineRule="exact"/>
              <w:jc w:val="center"/>
              <w:rPr>
                <w:rFonts w:ascii="宋体" w:hAnsi="宋体" w:cs="宋体"/>
                <w:szCs w:val="21"/>
                <w:highlight w:val="none"/>
              </w:rPr>
            </w:pPr>
          </w:p>
        </w:tc>
        <w:tc>
          <w:tcPr>
            <w:tcW w:w="2123" w:type="dxa"/>
            <w:noWrap/>
            <w:vAlign w:val="center"/>
          </w:tcPr>
          <w:p w14:paraId="0FCF53CD">
            <w:pPr>
              <w:spacing w:line="400" w:lineRule="exact"/>
              <w:jc w:val="center"/>
              <w:rPr>
                <w:rFonts w:ascii="宋体" w:hAnsi="宋体" w:cs="宋体"/>
                <w:szCs w:val="21"/>
                <w:highlight w:val="none"/>
              </w:rPr>
            </w:pPr>
            <w:r>
              <w:rPr>
                <w:rFonts w:hint="eastAsia" w:ascii="宋体" w:hAnsi="宋体" w:cs="宋体"/>
                <w:szCs w:val="21"/>
                <w:highlight w:val="none"/>
              </w:rPr>
              <w:t>到工地价</w:t>
            </w:r>
          </w:p>
        </w:tc>
        <w:tc>
          <w:tcPr>
            <w:tcW w:w="2123" w:type="dxa"/>
            <w:noWrap/>
            <w:vAlign w:val="center"/>
          </w:tcPr>
          <w:p w14:paraId="10180223">
            <w:pPr>
              <w:spacing w:line="400" w:lineRule="exact"/>
              <w:jc w:val="center"/>
              <w:rPr>
                <w:rFonts w:ascii="宋体" w:hAnsi="宋体" w:cs="宋体"/>
                <w:szCs w:val="21"/>
                <w:highlight w:val="none"/>
              </w:rPr>
            </w:pPr>
            <w:r>
              <w:rPr>
                <w:rFonts w:hint="eastAsia" w:ascii="宋体" w:hAnsi="宋体" w:cs="宋体"/>
                <w:szCs w:val="21"/>
                <w:highlight w:val="none"/>
              </w:rPr>
              <w:t>到工地价</w:t>
            </w:r>
          </w:p>
        </w:tc>
      </w:tr>
      <w:tr w14:paraId="2670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969" w:type="dxa"/>
            <w:noWrap/>
            <w:vAlign w:val="center"/>
          </w:tcPr>
          <w:p w14:paraId="3C453742">
            <w:pPr>
              <w:spacing w:line="400" w:lineRule="exact"/>
              <w:jc w:val="center"/>
              <w:rPr>
                <w:rFonts w:ascii="宋体" w:hAnsi="宋体" w:cs="宋体"/>
                <w:szCs w:val="21"/>
                <w:highlight w:val="none"/>
              </w:rPr>
            </w:pPr>
          </w:p>
        </w:tc>
        <w:tc>
          <w:tcPr>
            <w:tcW w:w="2979" w:type="dxa"/>
            <w:noWrap/>
            <w:vAlign w:val="center"/>
          </w:tcPr>
          <w:p w14:paraId="660B1AAC">
            <w:pPr>
              <w:spacing w:line="400" w:lineRule="exact"/>
              <w:jc w:val="center"/>
              <w:rPr>
                <w:rFonts w:ascii="宋体" w:hAnsi="宋体" w:cs="宋体"/>
                <w:szCs w:val="21"/>
                <w:highlight w:val="none"/>
              </w:rPr>
            </w:pPr>
          </w:p>
        </w:tc>
        <w:tc>
          <w:tcPr>
            <w:tcW w:w="2539" w:type="dxa"/>
            <w:noWrap/>
            <w:vAlign w:val="center"/>
          </w:tcPr>
          <w:p w14:paraId="5F8BBA15">
            <w:pPr>
              <w:spacing w:line="400" w:lineRule="exact"/>
              <w:jc w:val="center"/>
              <w:rPr>
                <w:rFonts w:ascii="宋体" w:hAnsi="宋体" w:cs="宋体"/>
                <w:szCs w:val="21"/>
                <w:highlight w:val="none"/>
              </w:rPr>
            </w:pPr>
          </w:p>
        </w:tc>
        <w:tc>
          <w:tcPr>
            <w:tcW w:w="1211" w:type="dxa"/>
            <w:noWrap/>
            <w:vAlign w:val="center"/>
          </w:tcPr>
          <w:p w14:paraId="68EB66BB">
            <w:pPr>
              <w:spacing w:line="400" w:lineRule="exact"/>
              <w:jc w:val="center"/>
              <w:rPr>
                <w:rFonts w:ascii="宋体" w:hAnsi="宋体" w:cs="宋体"/>
                <w:szCs w:val="21"/>
                <w:highlight w:val="none"/>
              </w:rPr>
            </w:pPr>
          </w:p>
        </w:tc>
        <w:tc>
          <w:tcPr>
            <w:tcW w:w="1243" w:type="dxa"/>
            <w:noWrap/>
            <w:vAlign w:val="center"/>
          </w:tcPr>
          <w:p w14:paraId="703538EC">
            <w:pPr>
              <w:spacing w:line="400" w:lineRule="exact"/>
              <w:jc w:val="center"/>
              <w:rPr>
                <w:rFonts w:ascii="宋体" w:hAnsi="宋体" w:cs="宋体"/>
                <w:szCs w:val="21"/>
                <w:highlight w:val="none"/>
              </w:rPr>
            </w:pPr>
          </w:p>
        </w:tc>
        <w:tc>
          <w:tcPr>
            <w:tcW w:w="2123" w:type="dxa"/>
            <w:noWrap/>
            <w:vAlign w:val="center"/>
          </w:tcPr>
          <w:p w14:paraId="69C9B534">
            <w:pPr>
              <w:spacing w:line="400" w:lineRule="exact"/>
              <w:jc w:val="center"/>
              <w:rPr>
                <w:rFonts w:ascii="宋体" w:hAnsi="宋体" w:cs="宋体"/>
                <w:szCs w:val="21"/>
                <w:highlight w:val="none"/>
              </w:rPr>
            </w:pPr>
          </w:p>
        </w:tc>
        <w:tc>
          <w:tcPr>
            <w:tcW w:w="2123" w:type="dxa"/>
            <w:noWrap/>
            <w:vAlign w:val="center"/>
          </w:tcPr>
          <w:p w14:paraId="7BBAE351">
            <w:pPr>
              <w:spacing w:line="400" w:lineRule="exact"/>
              <w:jc w:val="center"/>
              <w:rPr>
                <w:rFonts w:ascii="宋体" w:hAnsi="宋体" w:cs="宋体"/>
                <w:szCs w:val="21"/>
                <w:highlight w:val="none"/>
              </w:rPr>
            </w:pPr>
          </w:p>
        </w:tc>
      </w:tr>
      <w:tr w14:paraId="1D36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969" w:type="dxa"/>
            <w:noWrap/>
            <w:vAlign w:val="center"/>
          </w:tcPr>
          <w:p w14:paraId="5D2567C2">
            <w:pPr>
              <w:spacing w:line="400" w:lineRule="exact"/>
              <w:jc w:val="center"/>
              <w:rPr>
                <w:rFonts w:ascii="宋体" w:hAnsi="宋体" w:cs="宋体"/>
                <w:szCs w:val="21"/>
                <w:highlight w:val="none"/>
              </w:rPr>
            </w:pPr>
          </w:p>
        </w:tc>
        <w:tc>
          <w:tcPr>
            <w:tcW w:w="2979" w:type="dxa"/>
            <w:noWrap/>
            <w:vAlign w:val="center"/>
          </w:tcPr>
          <w:p w14:paraId="1D90B5C8">
            <w:pPr>
              <w:spacing w:line="400" w:lineRule="exact"/>
              <w:jc w:val="center"/>
              <w:rPr>
                <w:rFonts w:ascii="宋体" w:hAnsi="宋体" w:cs="宋体"/>
                <w:szCs w:val="21"/>
                <w:highlight w:val="none"/>
              </w:rPr>
            </w:pPr>
          </w:p>
        </w:tc>
        <w:tc>
          <w:tcPr>
            <w:tcW w:w="2539" w:type="dxa"/>
            <w:noWrap/>
            <w:vAlign w:val="center"/>
          </w:tcPr>
          <w:p w14:paraId="79225785">
            <w:pPr>
              <w:spacing w:line="400" w:lineRule="exact"/>
              <w:jc w:val="center"/>
              <w:rPr>
                <w:rFonts w:ascii="宋体" w:hAnsi="宋体" w:cs="宋体"/>
                <w:szCs w:val="21"/>
                <w:highlight w:val="none"/>
              </w:rPr>
            </w:pPr>
          </w:p>
        </w:tc>
        <w:tc>
          <w:tcPr>
            <w:tcW w:w="1211" w:type="dxa"/>
            <w:noWrap/>
            <w:vAlign w:val="center"/>
          </w:tcPr>
          <w:p w14:paraId="6EE6825B">
            <w:pPr>
              <w:spacing w:line="400" w:lineRule="exact"/>
              <w:jc w:val="center"/>
              <w:rPr>
                <w:rFonts w:ascii="宋体" w:hAnsi="宋体" w:cs="宋体"/>
                <w:szCs w:val="21"/>
                <w:highlight w:val="none"/>
              </w:rPr>
            </w:pPr>
          </w:p>
        </w:tc>
        <w:tc>
          <w:tcPr>
            <w:tcW w:w="1243" w:type="dxa"/>
            <w:noWrap/>
            <w:vAlign w:val="center"/>
          </w:tcPr>
          <w:p w14:paraId="54DCB220">
            <w:pPr>
              <w:spacing w:line="400" w:lineRule="exact"/>
              <w:jc w:val="center"/>
              <w:rPr>
                <w:rFonts w:ascii="宋体" w:hAnsi="宋体" w:cs="宋体"/>
                <w:szCs w:val="21"/>
                <w:highlight w:val="none"/>
              </w:rPr>
            </w:pPr>
          </w:p>
        </w:tc>
        <w:tc>
          <w:tcPr>
            <w:tcW w:w="2123" w:type="dxa"/>
            <w:noWrap/>
            <w:vAlign w:val="center"/>
          </w:tcPr>
          <w:p w14:paraId="3B243EB4">
            <w:pPr>
              <w:spacing w:line="400" w:lineRule="exact"/>
              <w:jc w:val="center"/>
              <w:rPr>
                <w:rFonts w:ascii="宋体" w:hAnsi="宋体" w:cs="宋体"/>
                <w:szCs w:val="21"/>
                <w:highlight w:val="none"/>
              </w:rPr>
            </w:pPr>
          </w:p>
        </w:tc>
        <w:tc>
          <w:tcPr>
            <w:tcW w:w="2123" w:type="dxa"/>
            <w:noWrap/>
            <w:vAlign w:val="center"/>
          </w:tcPr>
          <w:p w14:paraId="16207D94">
            <w:pPr>
              <w:spacing w:line="400" w:lineRule="exact"/>
              <w:jc w:val="center"/>
              <w:rPr>
                <w:rFonts w:ascii="宋体" w:hAnsi="宋体" w:cs="宋体"/>
                <w:szCs w:val="21"/>
                <w:highlight w:val="none"/>
              </w:rPr>
            </w:pPr>
          </w:p>
        </w:tc>
      </w:tr>
      <w:tr w14:paraId="38A6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969" w:type="dxa"/>
            <w:noWrap/>
            <w:vAlign w:val="center"/>
          </w:tcPr>
          <w:p w14:paraId="1D1CAB24">
            <w:pPr>
              <w:spacing w:line="400" w:lineRule="exact"/>
              <w:jc w:val="center"/>
              <w:rPr>
                <w:rFonts w:ascii="宋体" w:hAnsi="宋体" w:cs="宋体"/>
                <w:szCs w:val="21"/>
                <w:highlight w:val="none"/>
              </w:rPr>
            </w:pPr>
          </w:p>
        </w:tc>
        <w:tc>
          <w:tcPr>
            <w:tcW w:w="2979" w:type="dxa"/>
            <w:noWrap/>
            <w:vAlign w:val="center"/>
          </w:tcPr>
          <w:p w14:paraId="2FE37902">
            <w:pPr>
              <w:spacing w:line="400" w:lineRule="exact"/>
              <w:jc w:val="center"/>
              <w:rPr>
                <w:rFonts w:ascii="宋体" w:hAnsi="宋体" w:cs="宋体"/>
                <w:szCs w:val="21"/>
                <w:highlight w:val="none"/>
              </w:rPr>
            </w:pPr>
          </w:p>
        </w:tc>
        <w:tc>
          <w:tcPr>
            <w:tcW w:w="2539" w:type="dxa"/>
            <w:noWrap/>
            <w:vAlign w:val="center"/>
          </w:tcPr>
          <w:p w14:paraId="236212A4">
            <w:pPr>
              <w:spacing w:line="400" w:lineRule="exact"/>
              <w:jc w:val="center"/>
              <w:rPr>
                <w:rFonts w:ascii="宋体" w:hAnsi="宋体" w:cs="宋体"/>
                <w:szCs w:val="21"/>
                <w:highlight w:val="none"/>
              </w:rPr>
            </w:pPr>
          </w:p>
        </w:tc>
        <w:tc>
          <w:tcPr>
            <w:tcW w:w="1211" w:type="dxa"/>
            <w:noWrap/>
            <w:vAlign w:val="center"/>
          </w:tcPr>
          <w:p w14:paraId="1FBFD3E5">
            <w:pPr>
              <w:spacing w:line="400" w:lineRule="exact"/>
              <w:jc w:val="center"/>
              <w:rPr>
                <w:rFonts w:ascii="宋体" w:hAnsi="宋体" w:cs="宋体"/>
                <w:szCs w:val="21"/>
                <w:highlight w:val="none"/>
              </w:rPr>
            </w:pPr>
          </w:p>
        </w:tc>
        <w:tc>
          <w:tcPr>
            <w:tcW w:w="1243" w:type="dxa"/>
            <w:noWrap/>
            <w:vAlign w:val="center"/>
          </w:tcPr>
          <w:p w14:paraId="4E6755A4">
            <w:pPr>
              <w:spacing w:line="400" w:lineRule="exact"/>
              <w:jc w:val="center"/>
              <w:rPr>
                <w:rFonts w:ascii="宋体" w:hAnsi="宋体" w:cs="宋体"/>
                <w:szCs w:val="21"/>
                <w:highlight w:val="none"/>
              </w:rPr>
            </w:pPr>
          </w:p>
        </w:tc>
        <w:tc>
          <w:tcPr>
            <w:tcW w:w="2123" w:type="dxa"/>
            <w:noWrap/>
            <w:vAlign w:val="center"/>
          </w:tcPr>
          <w:p w14:paraId="563E2442">
            <w:pPr>
              <w:spacing w:line="400" w:lineRule="exact"/>
              <w:jc w:val="center"/>
              <w:rPr>
                <w:rFonts w:ascii="宋体" w:hAnsi="宋体" w:cs="宋体"/>
                <w:szCs w:val="21"/>
                <w:highlight w:val="none"/>
              </w:rPr>
            </w:pPr>
          </w:p>
        </w:tc>
        <w:tc>
          <w:tcPr>
            <w:tcW w:w="2123" w:type="dxa"/>
            <w:noWrap/>
            <w:vAlign w:val="center"/>
          </w:tcPr>
          <w:p w14:paraId="0E1314B7">
            <w:pPr>
              <w:spacing w:line="400" w:lineRule="exact"/>
              <w:jc w:val="center"/>
              <w:rPr>
                <w:rFonts w:ascii="宋体" w:hAnsi="宋体" w:cs="宋体"/>
                <w:szCs w:val="21"/>
                <w:highlight w:val="none"/>
              </w:rPr>
            </w:pPr>
          </w:p>
        </w:tc>
      </w:tr>
      <w:tr w14:paraId="6AB2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969" w:type="dxa"/>
            <w:noWrap/>
            <w:vAlign w:val="center"/>
          </w:tcPr>
          <w:p w14:paraId="147385E0">
            <w:pPr>
              <w:spacing w:line="400" w:lineRule="exact"/>
              <w:jc w:val="center"/>
              <w:rPr>
                <w:rFonts w:ascii="宋体" w:hAnsi="宋体" w:cs="宋体"/>
                <w:szCs w:val="21"/>
                <w:highlight w:val="none"/>
              </w:rPr>
            </w:pPr>
          </w:p>
        </w:tc>
        <w:tc>
          <w:tcPr>
            <w:tcW w:w="2979" w:type="dxa"/>
            <w:noWrap/>
            <w:vAlign w:val="center"/>
          </w:tcPr>
          <w:p w14:paraId="63B7D008">
            <w:pPr>
              <w:spacing w:line="400" w:lineRule="exact"/>
              <w:jc w:val="center"/>
              <w:rPr>
                <w:rFonts w:ascii="宋体" w:hAnsi="宋体" w:cs="宋体"/>
                <w:szCs w:val="21"/>
                <w:highlight w:val="none"/>
              </w:rPr>
            </w:pPr>
          </w:p>
        </w:tc>
        <w:tc>
          <w:tcPr>
            <w:tcW w:w="2539" w:type="dxa"/>
            <w:noWrap/>
            <w:vAlign w:val="center"/>
          </w:tcPr>
          <w:p w14:paraId="4C38AB9B">
            <w:pPr>
              <w:spacing w:line="400" w:lineRule="exact"/>
              <w:jc w:val="center"/>
              <w:rPr>
                <w:rFonts w:ascii="宋体" w:hAnsi="宋体" w:cs="宋体"/>
                <w:szCs w:val="21"/>
                <w:highlight w:val="none"/>
              </w:rPr>
            </w:pPr>
          </w:p>
        </w:tc>
        <w:tc>
          <w:tcPr>
            <w:tcW w:w="1211" w:type="dxa"/>
            <w:noWrap/>
            <w:vAlign w:val="center"/>
          </w:tcPr>
          <w:p w14:paraId="491F19F8">
            <w:pPr>
              <w:spacing w:line="400" w:lineRule="exact"/>
              <w:jc w:val="center"/>
              <w:rPr>
                <w:rFonts w:ascii="宋体" w:hAnsi="宋体" w:cs="宋体"/>
                <w:szCs w:val="21"/>
                <w:highlight w:val="none"/>
              </w:rPr>
            </w:pPr>
          </w:p>
        </w:tc>
        <w:tc>
          <w:tcPr>
            <w:tcW w:w="1243" w:type="dxa"/>
            <w:noWrap/>
            <w:vAlign w:val="center"/>
          </w:tcPr>
          <w:p w14:paraId="4F0FB5A8">
            <w:pPr>
              <w:spacing w:line="400" w:lineRule="exact"/>
              <w:jc w:val="center"/>
              <w:rPr>
                <w:rFonts w:ascii="宋体" w:hAnsi="宋体" w:cs="宋体"/>
                <w:szCs w:val="21"/>
                <w:highlight w:val="none"/>
              </w:rPr>
            </w:pPr>
          </w:p>
        </w:tc>
        <w:tc>
          <w:tcPr>
            <w:tcW w:w="2123" w:type="dxa"/>
            <w:noWrap/>
            <w:vAlign w:val="center"/>
          </w:tcPr>
          <w:p w14:paraId="5CF851E0">
            <w:pPr>
              <w:spacing w:line="400" w:lineRule="exact"/>
              <w:jc w:val="center"/>
              <w:rPr>
                <w:rFonts w:ascii="宋体" w:hAnsi="宋体" w:cs="宋体"/>
                <w:szCs w:val="21"/>
                <w:highlight w:val="none"/>
              </w:rPr>
            </w:pPr>
          </w:p>
        </w:tc>
        <w:tc>
          <w:tcPr>
            <w:tcW w:w="2123" w:type="dxa"/>
            <w:noWrap/>
            <w:vAlign w:val="center"/>
          </w:tcPr>
          <w:p w14:paraId="7E7E38CC">
            <w:pPr>
              <w:spacing w:line="400" w:lineRule="exact"/>
              <w:jc w:val="center"/>
              <w:rPr>
                <w:rFonts w:ascii="宋体" w:hAnsi="宋体" w:cs="宋体"/>
                <w:szCs w:val="21"/>
                <w:highlight w:val="none"/>
              </w:rPr>
            </w:pPr>
          </w:p>
        </w:tc>
      </w:tr>
      <w:tr w14:paraId="037D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969" w:type="dxa"/>
            <w:noWrap/>
            <w:vAlign w:val="center"/>
          </w:tcPr>
          <w:p w14:paraId="0CAD429B">
            <w:pPr>
              <w:spacing w:line="400" w:lineRule="exact"/>
              <w:jc w:val="center"/>
              <w:rPr>
                <w:rFonts w:ascii="宋体" w:hAnsi="宋体" w:cs="宋体"/>
                <w:szCs w:val="21"/>
                <w:highlight w:val="none"/>
              </w:rPr>
            </w:pPr>
          </w:p>
        </w:tc>
        <w:tc>
          <w:tcPr>
            <w:tcW w:w="2979" w:type="dxa"/>
            <w:noWrap/>
            <w:vAlign w:val="center"/>
          </w:tcPr>
          <w:p w14:paraId="237CEFC1">
            <w:pPr>
              <w:spacing w:line="400" w:lineRule="exact"/>
              <w:jc w:val="center"/>
              <w:rPr>
                <w:rFonts w:ascii="宋体" w:hAnsi="宋体" w:cs="宋体"/>
                <w:szCs w:val="21"/>
                <w:highlight w:val="none"/>
              </w:rPr>
            </w:pPr>
          </w:p>
        </w:tc>
        <w:tc>
          <w:tcPr>
            <w:tcW w:w="2539" w:type="dxa"/>
            <w:noWrap/>
            <w:vAlign w:val="center"/>
          </w:tcPr>
          <w:p w14:paraId="39133B45">
            <w:pPr>
              <w:spacing w:line="400" w:lineRule="exact"/>
              <w:jc w:val="center"/>
              <w:rPr>
                <w:rFonts w:ascii="宋体" w:hAnsi="宋体" w:cs="宋体"/>
                <w:szCs w:val="21"/>
                <w:highlight w:val="none"/>
              </w:rPr>
            </w:pPr>
          </w:p>
        </w:tc>
        <w:tc>
          <w:tcPr>
            <w:tcW w:w="1211" w:type="dxa"/>
            <w:noWrap/>
            <w:vAlign w:val="center"/>
          </w:tcPr>
          <w:p w14:paraId="7BECAF85">
            <w:pPr>
              <w:spacing w:line="400" w:lineRule="exact"/>
              <w:jc w:val="center"/>
              <w:rPr>
                <w:rFonts w:ascii="宋体" w:hAnsi="宋体" w:cs="宋体"/>
                <w:szCs w:val="21"/>
                <w:highlight w:val="none"/>
              </w:rPr>
            </w:pPr>
          </w:p>
        </w:tc>
        <w:tc>
          <w:tcPr>
            <w:tcW w:w="1243" w:type="dxa"/>
            <w:noWrap/>
            <w:vAlign w:val="center"/>
          </w:tcPr>
          <w:p w14:paraId="2959637B">
            <w:pPr>
              <w:spacing w:line="400" w:lineRule="exact"/>
              <w:jc w:val="center"/>
              <w:rPr>
                <w:rFonts w:ascii="宋体" w:hAnsi="宋体" w:cs="宋体"/>
                <w:szCs w:val="21"/>
                <w:highlight w:val="none"/>
              </w:rPr>
            </w:pPr>
          </w:p>
        </w:tc>
        <w:tc>
          <w:tcPr>
            <w:tcW w:w="2123" w:type="dxa"/>
            <w:noWrap/>
            <w:vAlign w:val="center"/>
          </w:tcPr>
          <w:p w14:paraId="322D4571">
            <w:pPr>
              <w:spacing w:line="400" w:lineRule="exact"/>
              <w:jc w:val="center"/>
              <w:rPr>
                <w:rFonts w:ascii="宋体" w:hAnsi="宋体" w:cs="宋体"/>
                <w:szCs w:val="21"/>
                <w:highlight w:val="none"/>
              </w:rPr>
            </w:pPr>
          </w:p>
        </w:tc>
        <w:tc>
          <w:tcPr>
            <w:tcW w:w="2123" w:type="dxa"/>
            <w:noWrap/>
            <w:vAlign w:val="center"/>
          </w:tcPr>
          <w:p w14:paraId="688F5116">
            <w:pPr>
              <w:spacing w:line="400" w:lineRule="exact"/>
              <w:jc w:val="center"/>
              <w:rPr>
                <w:rFonts w:ascii="宋体" w:hAnsi="宋体" w:cs="宋体"/>
                <w:szCs w:val="21"/>
                <w:highlight w:val="none"/>
              </w:rPr>
            </w:pPr>
          </w:p>
        </w:tc>
      </w:tr>
      <w:tr w14:paraId="17CD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969" w:type="dxa"/>
            <w:noWrap/>
            <w:vAlign w:val="center"/>
          </w:tcPr>
          <w:p w14:paraId="2F34040D">
            <w:pPr>
              <w:spacing w:line="400" w:lineRule="exact"/>
              <w:jc w:val="center"/>
              <w:rPr>
                <w:rFonts w:ascii="宋体" w:hAnsi="宋体" w:cs="宋体"/>
                <w:szCs w:val="21"/>
                <w:highlight w:val="none"/>
              </w:rPr>
            </w:pPr>
          </w:p>
        </w:tc>
        <w:tc>
          <w:tcPr>
            <w:tcW w:w="2979" w:type="dxa"/>
            <w:noWrap/>
            <w:vAlign w:val="center"/>
          </w:tcPr>
          <w:p w14:paraId="19E822AC">
            <w:pPr>
              <w:spacing w:line="400" w:lineRule="exact"/>
              <w:jc w:val="center"/>
              <w:rPr>
                <w:rFonts w:ascii="宋体" w:hAnsi="宋体" w:cs="宋体"/>
                <w:szCs w:val="21"/>
                <w:highlight w:val="none"/>
              </w:rPr>
            </w:pPr>
          </w:p>
        </w:tc>
        <w:tc>
          <w:tcPr>
            <w:tcW w:w="2539" w:type="dxa"/>
            <w:noWrap/>
            <w:vAlign w:val="center"/>
          </w:tcPr>
          <w:p w14:paraId="460EE0EF">
            <w:pPr>
              <w:spacing w:line="400" w:lineRule="exact"/>
              <w:jc w:val="center"/>
              <w:rPr>
                <w:rFonts w:ascii="宋体" w:hAnsi="宋体" w:cs="宋体"/>
                <w:szCs w:val="21"/>
                <w:highlight w:val="none"/>
              </w:rPr>
            </w:pPr>
          </w:p>
        </w:tc>
        <w:tc>
          <w:tcPr>
            <w:tcW w:w="1211" w:type="dxa"/>
            <w:noWrap/>
            <w:vAlign w:val="center"/>
          </w:tcPr>
          <w:p w14:paraId="35EF373D">
            <w:pPr>
              <w:spacing w:line="400" w:lineRule="exact"/>
              <w:jc w:val="center"/>
              <w:rPr>
                <w:rFonts w:ascii="宋体" w:hAnsi="宋体" w:cs="宋体"/>
                <w:szCs w:val="21"/>
                <w:highlight w:val="none"/>
              </w:rPr>
            </w:pPr>
          </w:p>
        </w:tc>
        <w:tc>
          <w:tcPr>
            <w:tcW w:w="1243" w:type="dxa"/>
            <w:noWrap/>
            <w:vAlign w:val="center"/>
          </w:tcPr>
          <w:p w14:paraId="01B91500">
            <w:pPr>
              <w:spacing w:line="400" w:lineRule="exact"/>
              <w:jc w:val="center"/>
              <w:rPr>
                <w:rFonts w:ascii="宋体" w:hAnsi="宋体" w:cs="宋体"/>
                <w:szCs w:val="21"/>
                <w:highlight w:val="none"/>
              </w:rPr>
            </w:pPr>
          </w:p>
        </w:tc>
        <w:tc>
          <w:tcPr>
            <w:tcW w:w="2123" w:type="dxa"/>
            <w:noWrap/>
            <w:vAlign w:val="center"/>
          </w:tcPr>
          <w:p w14:paraId="002EC910">
            <w:pPr>
              <w:spacing w:line="400" w:lineRule="exact"/>
              <w:jc w:val="center"/>
              <w:rPr>
                <w:rFonts w:ascii="宋体" w:hAnsi="宋体" w:cs="宋体"/>
                <w:szCs w:val="21"/>
                <w:highlight w:val="none"/>
              </w:rPr>
            </w:pPr>
          </w:p>
        </w:tc>
        <w:tc>
          <w:tcPr>
            <w:tcW w:w="2123" w:type="dxa"/>
            <w:noWrap/>
            <w:vAlign w:val="center"/>
          </w:tcPr>
          <w:p w14:paraId="4A501154">
            <w:pPr>
              <w:spacing w:line="400" w:lineRule="exact"/>
              <w:jc w:val="center"/>
              <w:rPr>
                <w:rFonts w:ascii="宋体" w:hAnsi="宋体" w:cs="宋体"/>
                <w:szCs w:val="21"/>
                <w:highlight w:val="none"/>
              </w:rPr>
            </w:pPr>
          </w:p>
        </w:tc>
      </w:tr>
    </w:tbl>
    <w:p w14:paraId="46DA9197">
      <w:pPr>
        <w:pStyle w:val="3"/>
        <w:spacing w:line="360" w:lineRule="auto"/>
        <w:rPr>
          <w:rFonts w:ascii="宋体" w:hAnsi="宋体" w:cs="宋体"/>
          <w:sz w:val="21"/>
          <w:szCs w:val="21"/>
          <w:highlight w:val="none"/>
        </w:rPr>
      </w:pPr>
    </w:p>
    <w:p w14:paraId="7BD24FBC">
      <w:pPr>
        <w:pStyle w:val="32"/>
        <w:tabs>
          <w:tab w:val="left" w:pos="2472"/>
        </w:tabs>
        <w:snapToGrid w:val="0"/>
        <w:spacing w:line="360" w:lineRule="auto"/>
        <w:jc w:val="left"/>
        <w:rPr>
          <w:rFonts w:hAnsi="宋体" w:cs="宋体"/>
          <w:highlight w:val="none"/>
        </w:rPr>
      </w:pPr>
      <w:r>
        <w:rPr>
          <w:rFonts w:hint="eastAsia" w:hAnsi="宋体" w:cs="宋体"/>
          <w:highlight w:val="none"/>
        </w:rPr>
        <w:t>投标人名称(</w:t>
      </w:r>
      <w:r>
        <w:rPr>
          <w:rFonts w:hint="eastAsia" w:hAnsi="宋体" w:cs="宋体"/>
          <w:kern w:val="0"/>
          <w:sz w:val="24"/>
          <w:highlight w:val="none"/>
          <w:lang w:val="zh-CN"/>
        </w:rPr>
        <w:t>(电子签</w:t>
      </w:r>
      <w:r>
        <w:rPr>
          <w:rFonts w:hint="eastAsia" w:hAnsi="宋体" w:cs="宋体"/>
          <w:kern w:val="0"/>
          <w:sz w:val="24"/>
          <w:highlight w:val="none"/>
        </w:rPr>
        <w:t>章</w:t>
      </w:r>
      <w:r>
        <w:rPr>
          <w:rFonts w:hint="eastAsia" w:hAnsi="宋体" w:cs="宋体"/>
          <w:kern w:val="0"/>
          <w:sz w:val="24"/>
          <w:highlight w:val="none"/>
          <w:lang w:val="zh-CN"/>
        </w:rPr>
        <w:t>)</w:t>
      </w:r>
      <w:r>
        <w:rPr>
          <w:rFonts w:hint="eastAsia" w:hAnsi="宋体" w:cs="宋体"/>
          <w:highlight w:val="none"/>
        </w:rPr>
        <w:t>:___________________</w:t>
      </w:r>
    </w:p>
    <w:p w14:paraId="2917564B">
      <w:pPr>
        <w:pStyle w:val="32"/>
        <w:tabs>
          <w:tab w:val="left" w:pos="2472"/>
        </w:tabs>
        <w:snapToGrid w:val="0"/>
        <w:spacing w:line="360" w:lineRule="auto"/>
        <w:jc w:val="left"/>
        <w:rPr>
          <w:rFonts w:hAnsi="宋体" w:cs="宋体"/>
          <w:highlight w:val="none"/>
        </w:rPr>
      </w:pPr>
      <w:r>
        <w:rPr>
          <w:rFonts w:hint="eastAsia" w:hAnsi="宋体" w:cs="宋体"/>
          <w:highlight w:val="none"/>
        </w:rPr>
        <w:t xml:space="preserve"> 日期:_____年___月___日</w:t>
      </w:r>
    </w:p>
    <w:p w14:paraId="5C8FFF3F">
      <w:pPr>
        <w:pStyle w:val="24"/>
        <w:rPr>
          <w:highlight w:val="none"/>
        </w:rPr>
      </w:pPr>
    </w:p>
    <w:p w14:paraId="16BAA64F">
      <w:pPr>
        <w:snapToGrid w:val="0"/>
        <w:spacing w:line="360" w:lineRule="auto"/>
        <w:ind w:firstLine="964" w:firstLineChars="400"/>
        <w:rPr>
          <w:rFonts w:ascii="宋体" w:hAnsi="宋体" w:cs="宋体"/>
          <w:b/>
          <w:bCs/>
          <w:sz w:val="24"/>
          <w:highlight w:val="none"/>
        </w:rPr>
      </w:pPr>
    </w:p>
    <w:p w14:paraId="017509BE">
      <w:pPr>
        <w:snapToGrid w:val="0"/>
        <w:spacing w:line="360" w:lineRule="auto"/>
        <w:ind w:firstLine="964" w:firstLineChars="400"/>
        <w:rPr>
          <w:rFonts w:ascii="宋体" w:hAnsi="宋体" w:cs="宋体"/>
          <w:b/>
          <w:bCs/>
          <w:sz w:val="24"/>
          <w:highlight w:val="none"/>
        </w:rPr>
      </w:pPr>
    </w:p>
    <w:p w14:paraId="032D9573">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（10-7）业绩一览表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2678"/>
        <w:gridCol w:w="3568"/>
        <w:gridCol w:w="2004"/>
        <w:gridCol w:w="2375"/>
        <w:gridCol w:w="1792"/>
      </w:tblGrid>
      <w:tr w14:paraId="3B4DF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248" w:type="dxa"/>
            <w:tcBorders>
              <w:top w:val="single" w:color="auto" w:sz="4" w:space="0"/>
              <w:left w:val="single" w:color="auto" w:sz="4" w:space="0"/>
              <w:bottom w:val="single" w:color="auto" w:sz="4" w:space="0"/>
              <w:right w:val="single" w:color="auto" w:sz="4" w:space="0"/>
            </w:tcBorders>
            <w:noWrap/>
            <w:vAlign w:val="center"/>
          </w:tcPr>
          <w:p w14:paraId="3D2CAAEE">
            <w:pPr>
              <w:spacing w:line="360" w:lineRule="exact"/>
              <w:jc w:val="center"/>
              <w:rPr>
                <w:rFonts w:ascii="宋体" w:hAnsi="宋体" w:cs="宋体"/>
                <w:kern w:val="0"/>
                <w:sz w:val="24"/>
                <w:highlight w:val="none"/>
              </w:rPr>
            </w:pPr>
            <w:r>
              <w:rPr>
                <w:rFonts w:hint="eastAsia" w:ascii="宋体" w:hAnsi="宋体" w:cs="宋体"/>
                <w:kern w:val="0"/>
                <w:sz w:val="24"/>
                <w:highlight w:val="none"/>
              </w:rPr>
              <w:t>序号</w:t>
            </w:r>
          </w:p>
        </w:tc>
        <w:tc>
          <w:tcPr>
            <w:tcW w:w="2678" w:type="dxa"/>
            <w:tcBorders>
              <w:top w:val="single" w:color="auto" w:sz="4" w:space="0"/>
              <w:left w:val="single" w:color="auto" w:sz="4" w:space="0"/>
              <w:bottom w:val="single" w:color="auto" w:sz="4" w:space="0"/>
              <w:right w:val="single" w:color="auto" w:sz="4" w:space="0"/>
            </w:tcBorders>
            <w:noWrap/>
            <w:vAlign w:val="center"/>
          </w:tcPr>
          <w:p w14:paraId="6E39D457">
            <w:pPr>
              <w:spacing w:line="360" w:lineRule="exact"/>
              <w:jc w:val="center"/>
              <w:rPr>
                <w:rFonts w:ascii="宋体" w:hAnsi="宋体" w:cs="宋体"/>
                <w:kern w:val="0"/>
                <w:sz w:val="24"/>
                <w:highlight w:val="none"/>
              </w:rPr>
            </w:pPr>
            <w:r>
              <w:rPr>
                <w:rFonts w:hint="eastAsia" w:ascii="宋体" w:hAnsi="宋体" w:cs="宋体"/>
                <w:kern w:val="0"/>
                <w:sz w:val="24"/>
                <w:highlight w:val="none"/>
              </w:rPr>
              <w:t>采购单位</w:t>
            </w:r>
          </w:p>
        </w:tc>
        <w:tc>
          <w:tcPr>
            <w:tcW w:w="3568" w:type="dxa"/>
            <w:tcBorders>
              <w:top w:val="single" w:color="auto" w:sz="4" w:space="0"/>
              <w:left w:val="single" w:color="auto" w:sz="4" w:space="0"/>
              <w:right w:val="single" w:color="auto" w:sz="4" w:space="0"/>
            </w:tcBorders>
            <w:noWrap/>
            <w:vAlign w:val="center"/>
          </w:tcPr>
          <w:p w14:paraId="3E1C3259">
            <w:pPr>
              <w:spacing w:line="360" w:lineRule="exact"/>
              <w:jc w:val="center"/>
              <w:rPr>
                <w:rFonts w:ascii="宋体" w:hAnsi="宋体" w:cs="宋体"/>
                <w:kern w:val="0"/>
                <w:sz w:val="24"/>
                <w:highlight w:val="none"/>
              </w:rPr>
            </w:pPr>
            <w:r>
              <w:rPr>
                <w:rFonts w:hint="eastAsia" w:ascii="宋体" w:hAnsi="宋体" w:cs="宋体"/>
                <w:kern w:val="0"/>
                <w:sz w:val="24"/>
                <w:highlight w:val="none"/>
              </w:rPr>
              <w:t>项目名称</w:t>
            </w:r>
          </w:p>
        </w:tc>
        <w:tc>
          <w:tcPr>
            <w:tcW w:w="2004" w:type="dxa"/>
            <w:tcBorders>
              <w:top w:val="single" w:color="auto" w:sz="4" w:space="0"/>
              <w:left w:val="single" w:color="auto" w:sz="4" w:space="0"/>
              <w:bottom w:val="single" w:color="auto" w:sz="4" w:space="0"/>
              <w:right w:val="single" w:color="auto" w:sz="4" w:space="0"/>
            </w:tcBorders>
            <w:noWrap/>
            <w:vAlign w:val="center"/>
          </w:tcPr>
          <w:p w14:paraId="06957AEC">
            <w:pPr>
              <w:spacing w:line="360" w:lineRule="exact"/>
              <w:jc w:val="center"/>
              <w:rPr>
                <w:rFonts w:ascii="宋体" w:hAnsi="宋体" w:cs="宋体"/>
                <w:kern w:val="0"/>
                <w:sz w:val="24"/>
                <w:highlight w:val="none"/>
              </w:rPr>
            </w:pPr>
            <w:r>
              <w:rPr>
                <w:rFonts w:hint="eastAsia" w:ascii="宋体" w:hAnsi="宋体" w:cs="宋体"/>
                <w:kern w:val="0"/>
                <w:sz w:val="24"/>
                <w:highlight w:val="none"/>
              </w:rPr>
              <w:t>合同金额</w:t>
            </w:r>
          </w:p>
          <w:p w14:paraId="79CC9DA0">
            <w:pPr>
              <w:spacing w:line="360" w:lineRule="exact"/>
              <w:jc w:val="center"/>
              <w:rPr>
                <w:rFonts w:ascii="宋体" w:hAnsi="宋体" w:cs="宋体"/>
                <w:kern w:val="0"/>
                <w:sz w:val="24"/>
                <w:highlight w:val="none"/>
              </w:rPr>
            </w:pPr>
            <w:r>
              <w:rPr>
                <w:rFonts w:hint="eastAsia" w:ascii="宋体" w:hAnsi="宋体" w:cs="宋体"/>
                <w:kern w:val="0"/>
                <w:sz w:val="24"/>
                <w:highlight w:val="none"/>
              </w:rPr>
              <w:t>（万元）</w:t>
            </w:r>
          </w:p>
        </w:tc>
        <w:tc>
          <w:tcPr>
            <w:tcW w:w="2375" w:type="dxa"/>
            <w:tcBorders>
              <w:top w:val="single" w:color="auto" w:sz="4" w:space="0"/>
              <w:left w:val="single" w:color="auto" w:sz="4" w:space="0"/>
              <w:bottom w:val="single" w:color="auto" w:sz="4" w:space="0"/>
              <w:right w:val="single" w:color="auto" w:sz="4" w:space="0"/>
            </w:tcBorders>
            <w:noWrap/>
            <w:vAlign w:val="center"/>
          </w:tcPr>
          <w:p w14:paraId="7A65DB93">
            <w:pPr>
              <w:spacing w:line="360" w:lineRule="exact"/>
              <w:jc w:val="center"/>
              <w:rPr>
                <w:rFonts w:ascii="宋体" w:hAnsi="宋体" w:cs="宋体"/>
                <w:kern w:val="0"/>
                <w:sz w:val="24"/>
                <w:highlight w:val="none"/>
              </w:rPr>
            </w:pPr>
            <w:r>
              <w:rPr>
                <w:rFonts w:hint="eastAsia" w:ascii="宋体" w:hAnsi="宋体" w:cs="宋体"/>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ign w:val="center"/>
          </w:tcPr>
          <w:p w14:paraId="3F8F33B3">
            <w:pPr>
              <w:spacing w:line="360" w:lineRule="exact"/>
              <w:jc w:val="center"/>
              <w:rPr>
                <w:rFonts w:ascii="宋体" w:hAnsi="宋体" w:cs="宋体"/>
                <w:kern w:val="0"/>
                <w:sz w:val="24"/>
                <w:highlight w:val="none"/>
              </w:rPr>
            </w:pPr>
            <w:r>
              <w:rPr>
                <w:rFonts w:hint="eastAsia" w:ascii="宋体" w:hAnsi="宋体" w:cs="宋体"/>
                <w:kern w:val="0"/>
                <w:sz w:val="24"/>
                <w:highlight w:val="none"/>
              </w:rPr>
              <w:t>合同签订时间</w:t>
            </w:r>
          </w:p>
        </w:tc>
      </w:tr>
      <w:tr w14:paraId="1F23D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noWrap/>
            <w:vAlign w:val="center"/>
          </w:tcPr>
          <w:p w14:paraId="76AE1B98">
            <w:pPr>
              <w:spacing w:line="360" w:lineRule="exact"/>
              <w:jc w:val="center"/>
              <w:rPr>
                <w:rFonts w:ascii="宋体" w:hAnsi="宋体" w:cs="宋体"/>
                <w:kern w:val="0"/>
                <w:sz w:val="24"/>
                <w:highlight w:val="none"/>
              </w:rPr>
            </w:pPr>
            <w:r>
              <w:rPr>
                <w:rFonts w:hint="eastAsia" w:ascii="宋体" w:hAnsi="宋体" w:cs="宋体"/>
                <w:kern w:val="0"/>
                <w:sz w:val="24"/>
                <w:highlight w:val="none"/>
              </w:rPr>
              <w:t>1</w:t>
            </w:r>
          </w:p>
        </w:tc>
        <w:tc>
          <w:tcPr>
            <w:tcW w:w="2678" w:type="dxa"/>
            <w:tcBorders>
              <w:top w:val="single" w:color="auto" w:sz="4" w:space="0"/>
              <w:left w:val="single" w:color="auto" w:sz="4" w:space="0"/>
              <w:bottom w:val="single" w:color="auto" w:sz="4" w:space="0"/>
              <w:right w:val="single" w:color="auto" w:sz="4" w:space="0"/>
            </w:tcBorders>
            <w:noWrap/>
            <w:vAlign w:val="center"/>
          </w:tcPr>
          <w:p w14:paraId="55DAE8E7">
            <w:pPr>
              <w:spacing w:line="360" w:lineRule="exact"/>
              <w:jc w:val="left"/>
              <w:rPr>
                <w:rFonts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noWrap/>
            <w:vAlign w:val="center"/>
          </w:tcPr>
          <w:p w14:paraId="48AB6A25">
            <w:pPr>
              <w:spacing w:line="360" w:lineRule="exact"/>
              <w:jc w:val="left"/>
              <w:rPr>
                <w:rFonts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ign w:val="center"/>
          </w:tcPr>
          <w:p w14:paraId="7C15A6FD">
            <w:pPr>
              <w:spacing w:line="360" w:lineRule="exact"/>
              <w:jc w:val="left"/>
              <w:rPr>
                <w:rFonts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3339546E">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3262DD20">
            <w:pPr>
              <w:spacing w:line="360" w:lineRule="exact"/>
              <w:jc w:val="left"/>
              <w:rPr>
                <w:rFonts w:ascii="宋体" w:hAnsi="宋体" w:cs="宋体"/>
                <w:kern w:val="0"/>
                <w:sz w:val="24"/>
                <w:highlight w:val="none"/>
              </w:rPr>
            </w:pPr>
          </w:p>
        </w:tc>
      </w:tr>
      <w:tr w14:paraId="15F1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noWrap/>
            <w:vAlign w:val="center"/>
          </w:tcPr>
          <w:p w14:paraId="5184A593">
            <w:pPr>
              <w:spacing w:line="360" w:lineRule="exact"/>
              <w:jc w:val="center"/>
              <w:rPr>
                <w:rFonts w:ascii="宋体" w:hAnsi="宋体" w:cs="宋体"/>
                <w:kern w:val="0"/>
                <w:sz w:val="24"/>
                <w:highlight w:val="none"/>
              </w:rPr>
            </w:pPr>
            <w:r>
              <w:rPr>
                <w:rFonts w:hint="eastAsia" w:ascii="宋体" w:hAnsi="宋体" w:cs="宋体"/>
                <w:kern w:val="0"/>
                <w:sz w:val="24"/>
                <w:highlight w:val="none"/>
              </w:rPr>
              <w:t>2</w:t>
            </w:r>
          </w:p>
        </w:tc>
        <w:tc>
          <w:tcPr>
            <w:tcW w:w="2678" w:type="dxa"/>
            <w:tcBorders>
              <w:top w:val="single" w:color="auto" w:sz="4" w:space="0"/>
              <w:left w:val="single" w:color="auto" w:sz="4" w:space="0"/>
              <w:bottom w:val="single" w:color="auto" w:sz="4" w:space="0"/>
              <w:right w:val="single" w:color="auto" w:sz="4" w:space="0"/>
            </w:tcBorders>
            <w:noWrap/>
            <w:vAlign w:val="center"/>
          </w:tcPr>
          <w:p w14:paraId="1B6CB555">
            <w:pPr>
              <w:spacing w:line="360" w:lineRule="exact"/>
              <w:jc w:val="left"/>
              <w:rPr>
                <w:rFonts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noWrap/>
            <w:vAlign w:val="center"/>
          </w:tcPr>
          <w:p w14:paraId="59C81735">
            <w:pPr>
              <w:spacing w:line="360" w:lineRule="exact"/>
              <w:jc w:val="left"/>
              <w:rPr>
                <w:rFonts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ign w:val="center"/>
          </w:tcPr>
          <w:p w14:paraId="18A62C2D">
            <w:pPr>
              <w:spacing w:line="360" w:lineRule="exact"/>
              <w:jc w:val="left"/>
              <w:rPr>
                <w:rFonts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27F4A2FE">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19165F1F">
            <w:pPr>
              <w:spacing w:line="360" w:lineRule="exact"/>
              <w:jc w:val="left"/>
              <w:rPr>
                <w:rFonts w:ascii="宋体" w:hAnsi="宋体" w:cs="宋体"/>
                <w:kern w:val="0"/>
                <w:sz w:val="24"/>
                <w:highlight w:val="none"/>
              </w:rPr>
            </w:pPr>
          </w:p>
        </w:tc>
      </w:tr>
      <w:tr w14:paraId="65559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noWrap/>
            <w:vAlign w:val="center"/>
          </w:tcPr>
          <w:p w14:paraId="0D0F4F06">
            <w:pPr>
              <w:spacing w:line="360" w:lineRule="exact"/>
              <w:jc w:val="center"/>
              <w:rPr>
                <w:rFonts w:ascii="宋体" w:hAnsi="宋体" w:cs="宋体"/>
                <w:kern w:val="0"/>
                <w:sz w:val="24"/>
                <w:highlight w:val="none"/>
              </w:rPr>
            </w:pPr>
            <w:r>
              <w:rPr>
                <w:rFonts w:hint="eastAsia" w:ascii="宋体" w:hAnsi="宋体" w:cs="宋体"/>
                <w:kern w:val="0"/>
                <w:sz w:val="24"/>
                <w:highlight w:val="none"/>
              </w:rPr>
              <w:t>3</w:t>
            </w:r>
          </w:p>
        </w:tc>
        <w:tc>
          <w:tcPr>
            <w:tcW w:w="2678" w:type="dxa"/>
            <w:tcBorders>
              <w:top w:val="single" w:color="auto" w:sz="4" w:space="0"/>
              <w:left w:val="single" w:color="auto" w:sz="4" w:space="0"/>
              <w:bottom w:val="single" w:color="auto" w:sz="4" w:space="0"/>
              <w:right w:val="single" w:color="auto" w:sz="4" w:space="0"/>
            </w:tcBorders>
            <w:noWrap/>
            <w:vAlign w:val="center"/>
          </w:tcPr>
          <w:p w14:paraId="7EF96160">
            <w:pPr>
              <w:spacing w:line="360" w:lineRule="exact"/>
              <w:jc w:val="left"/>
              <w:rPr>
                <w:rFonts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noWrap/>
            <w:vAlign w:val="center"/>
          </w:tcPr>
          <w:p w14:paraId="1ACF8534">
            <w:pPr>
              <w:spacing w:line="360" w:lineRule="exact"/>
              <w:jc w:val="left"/>
              <w:rPr>
                <w:rFonts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ign w:val="center"/>
          </w:tcPr>
          <w:p w14:paraId="178E0CD5">
            <w:pPr>
              <w:spacing w:line="360" w:lineRule="exact"/>
              <w:jc w:val="left"/>
              <w:rPr>
                <w:rFonts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544F28BF">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2D5DCB4E">
            <w:pPr>
              <w:spacing w:line="360" w:lineRule="exact"/>
              <w:jc w:val="left"/>
              <w:rPr>
                <w:rFonts w:ascii="宋体" w:hAnsi="宋体" w:cs="宋体"/>
                <w:kern w:val="0"/>
                <w:sz w:val="24"/>
                <w:highlight w:val="none"/>
              </w:rPr>
            </w:pPr>
          </w:p>
        </w:tc>
      </w:tr>
      <w:tr w14:paraId="59146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noWrap/>
            <w:vAlign w:val="center"/>
          </w:tcPr>
          <w:p w14:paraId="7288A730">
            <w:pPr>
              <w:spacing w:line="360" w:lineRule="exact"/>
              <w:jc w:val="center"/>
              <w:rPr>
                <w:rFonts w:ascii="宋体" w:hAnsi="宋体" w:cs="宋体"/>
                <w:kern w:val="0"/>
                <w:sz w:val="24"/>
                <w:highlight w:val="none"/>
              </w:rPr>
            </w:pPr>
            <w:r>
              <w:rPr>
                <w:rFonts w:hint="eastAsia" w:ascii="宋体" w:hAnsi="宋体" w:cs="宋体"/>
                <w:kern w:val="0"/>
                <w:sz w:val="24"/>
                <w:highlight w:val="none"/>
              </w:rPr>
              <w:t>4</w:t>
            </w:r>
          </w:p>
        </w:tc>
        <w:tc>
          <w:tcPr>
            <w:tcW w:w="2678" w:type="dxa"/>
            <w:tcBorders>
              <w:top w:val="single" w:color="auto" w:sz="4" w:space="0"/>
              <w:left w:val="single" w:color="auto" w:sz="4" w:space="0"/>
              <w:bottom w:val="single" w:color="auto" w:sz="4" w:space="0"/>
              <w:right w:val="single" w:color="auto" w:sz="4" w:space="0"/>
            </w:tcBorders>
            <w:noWrap/>
            <w:vAlign w:val="center"/>
          </w:tcPr>
          <w:p w14:paraId="31A760D9">
            <w:pPr>
              <w:spacing w:line="360" w:lineRule="exact"/>
              <w:jc w:val="left"/>
              <w:rPr>
                <w:rFonts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noWrap/>
            <w:vAlign w:val="center"/>
          </w:tcPr>
          <w:p w14:paraId="1DC48EAC">
            <w:pPr>
              <w:spacing w:line="360" w:lineRule="exact"/>
              <w:jc w:val="left"/>
              <w:rPr>
                <w:rFonts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ign w:val="center"/>
          </w:tcPr>
          <w:p w14:paraId="29708F85">
            <w:pPr>
              <w:spacing w:line="360" w:lineRule="exact"/>
              <w:jc w:val="left"/>
              <w:rPr>
                <w:rFonts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7C0E78EB">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5FC71E28">
            <w:pPr>
              <w:spacing w:line="360" w:lineRule="exact"/>
              <w:jc w:val="left"/>
              <w:rPr>
                <w:rFonts w:ascii="宋体" w:hAnsi="宋体" w:cs="宋体"/>
                <w:kern w:val="0"/>
                <w:sz w:val="24"/>
                <w:highlight w:val="none"/>
              </w:rPr>
            </w:pPr>
          </w:p>
        </w:tc>
      </w:tr>
      <w:tr w14:paraId="73148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248" w:type="dxa"/>
            <w:tcBorders>
              <w:top w:val="single" w:color="auto" w:sz="4" w:space="0"/>
              <w:left w:val="single" w:color="auto" w:sz="4" w:space="0"/>
              <w:bottom w:val="single" w:color="auto" w:sz="4" w:space="0"/>
              <w:right w:val="single" w:color="auto" w:sz="4" w:space="0"/>
            </w:tcBorders>
            <w:noWrap/>
            <w:vAlign w:val="center"/>
          </w:tcPr>
          <w:p w14:paraId="7485A68D">
            <w:pPr>
              <w:spacing w:line="360" w:lineRule="exact"/>
              <w:jc w:val="center"/>
              <w:rPr>
                <w:rFonts w:ascii="宋体" w:hAnsi="宋体" w:cs="宋体"/>
                <w:kern w:val="0"/>
                <w:sz w:val="24"/>
                <w:highlight w:val="none"/>
              </w:rPr>
            </w:pPr>
            <w:r>
              <w:rPr>
                <w:rFonts w:hint="eastAsia" w:ascii="宋体" w:hAnsi="宋体" w:cs="宋体"/>
                <w:kern w:val="0"/>
                <w:sz w:val="24"/>
                <w:highlight w:val="none"/>
              </w:rPr>
              <w:t>5</w:t>
            </w:r>
          </w:p>
        </w:tc>
        <w:tc>
          <w:tcPr>
            <w:tcW w:w="2678" w:type="dxa"/>
            <w:tcBorders>
              <w:top w:val="single" w:color="auto" w:sz="4" w:space="0"/>
              <w:left w:val="single" w:color="auto" w:sz="4" w:space="0"/>
              <w:bottom w:val="single" w:color="auto" w:sz="4" w:space="0"/>
              <w:right w:val="single" w:color="auto" w:sz="4" w:space="0"/>
            </w:tcBorders>
            <w:noWrap/>
            <w:vAlign w:val="center"/>
          </w:tcPr>
          <w:p w14:paraId="6E99E850">
            <w:pPr>
              <w:spacing w:line="360" w:lineRule="exact"/>
              <w:jc w:val="left"/>
              <w:rPr>
                <w:rFonts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noWrap/>
            <w:vAlign w:val="center"/>
          </w:tcPr>
          <w:p w14:paraId="70A16896">
            <w:pPr>
              <w:spacing w:line="360" w:lineRule="exact"/>
              <w:jc w:val="left"/>
              <w:rPr>
                <w:rFonts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noWrap/>
            <w:vAlign w:val="center"/>
          </w:tcPr>
          <w:p w14:paraId="5C69C5DA">
            <w:pPr>
              <w:spacing w:line="360" w:lineRule="exact"/>
              <w:jc w:val="left"/>
              <w:rPr>
                <w:rFonts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10DB29E7">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37B4A99F">
            <w:pPr>
              <w:spacing w:line="360" w:lineRule="exact"/>
              <w:jc w:val="left"/>
              <w:rPr>
                <w:rFonts w:ascii="宋体" w:hAnsi="宋体" w:cs="宋体"/>
                <w:kern w:val="0"/>
                <w:sz w:val="24"/>
                <w:highlight w:val="none"/>
              </w:rPr>
            </w:pPr>
          </w:p>
        </w:tc>
      </w:tr>
    </w:tbl>
    <w:p w14:paraId="3FAB0D09">
      <w:pPr>
        <w:spacing w:line="360" w:lineRule="auto"/>
        <w:jc w:val="left"/>
        <w:rPr>
          <w:rFonts w:ascii="宋体" w:hAnsi="宋体" w:cs="宋体"/>
          <w:kern w:val="0"/>
          <w:sz w:val="24"/>
          <w:highlight w:val="none"/>
        </w:rPr>
      </w:pPr>
    </w:p>
    <w:p w14:paraId="1189A14D">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zh-CN"/>
        </w:rPr>
        <w:t>投标人名称(电子签章)</w:t>
      </w:r>
      <w:r>
        <w:rPr>
          <w:rFonts w:hint="eastAsia" w:ascii="宋体" w:hAnsi="宋体" w:cs="宋体"/>
          <w:kern w:val="0"/>
          <w:sz w:val="24"/>
          <w:highlight w:val="none"/>
        </w:rPr>
        <w:t xml:space="preserve">：         </w:t>
      </w:r>
    </w:p>
    <w:p w14:paraId="201ABD94">
      <w:pPr>
        <w:pStyle w:val="24"/>
        <w:rPr>
          <w:highlight w:val="none"/>
        </w:rPr>
      </w:pPr>
      <w:r>
        <w:rPr>
          <w:rFonts w:hint="eastAsia" w:cs="宋体"/>
          <w:kern w:val="0"/>
          <w:highlight w:val="none"/>
        </w:rPr>
        <w:t>日  期：</w:t>
      </w:r>
    </w:p>
    <w:p w14:paraId="58EE60E8">
      <w:pPr>
        <w:snapToGrid w:val="0"/>
        <w:spacing w:line="360" w:lineRule="auto"/>
        <w:ind w:firstLine="960" w:firstLineChars="400"/>
        <w:rPr>
          <w:rFonts w:ascii="宋体" w:hAnsi="宋体" w:cs="宋体"/>
          <w:sz w:val="24"/>
          <w:highlight w:val="none"/>
        </w:rPr>
      </w:pPr>
    </w:p>
    <w:p w14:paraId="1EBBFEB1">
      <w:pPr>
        <w:snapToGrid w:val="0"/>
        <w:spacing w:line="360" w:lineRule="auto"/>
        <w:ind w:firstLine="960" w:firstLineChars="400"/>
        <w:rPr>
          <w:rFonts w:ascii="宋体" w:hAnsi="宋体" w:cs="宋体"/>
          <w:sz w:val="24"/>
          <w:highlight w:val="none"/>
        </w:rPr>
      </w:pPr>
    </w:p>
    <w:p w14:paraId="2FA2BD9C">
      <w:pPr>
        <w:snapToGrid w:val="0"/>
        <w:spacing w:line="360" w:lineRule="auto"/>
        <w:ind w:firstLine="964" w:firstLineChars="400"/>
        <w:rPr>
          <w:rFonts w:ascii="宋体" w:hAnsi="宋体" w:cs="宋体"/>
          <w:b/>
          <w:bCs/>
          <w:sz w:val="24"/>
          <w:highlight w:val="none"/>
        </w:rPr>
      </w:pPr>
      <w:r>
        <w:rPr>
          <w:rFonts w:hint="eastAsia" w:ascii="宋体" w:hAnsi="宋体" w:cs="宋体"/>
          <w:b/>
          <w:bCs/>
          <w:sz w:val="24"/>
          <w:highlight w:val="none"/>
        </w:rPr>
        <w:t>（10-8）节能环保产品证明材料（如有，请按评分标准要求提供）</w:t>
      </w:r>
    </w:p>
    <w:p w14:paraId="3ED2F7A0">
      <w:pPr>
        <w:jc w:val="left"/>
        <w:rPr>
          <w:rFonts w:ascii="宋体" w:hAnsi="宋体" w:cs="宋体"/>
          <w:b/>
          <w:kern w:val="0"/>
          <w:sz w:val="32"/>
          <w:szCs w:val="32"/>
          <w:highlight w:val="none"/>
        </w:rPr>
      </w:pPr>
    </w:p>
    <w:p w14:paraId="636DB732">
      <w:pPr>
        <w:snapToGrid w:val="0"/>
        <w:spacing w:line="360" w:lineRule="auto"/>
        <w:ind w:firstLine="964" w:firstLineChars="400"/>
        <w:rPr>
          <w:rFonts w:ascii="宋体" w:hAnsi="宋体" w:cs="宋体"/>
          <w:b/>
          <w:highlight w:val="none"/>
        </w:rPr>
      </w:pPr>
      <w:r>
        <w:rPr>
          <w:rFonts w:hint="eastAsia" w:ascii="宋体" w:hAnsi="宋体" w:cs="宋体"/>
          <w:b/>
          <w:sz w:val="24"/>
          <w:highlight w:val="none"/>
        </w:rPr>
        <w:t>（10-9）评标标准相应的其他商务技术资料</w:t>
      </w:r>
      <w:r>
        <w:rPr>
          <w:rFonts w:hint="eastAsia" w:ascii="宋体" w:hAnsi="宋体" w:cs="宋体"/>
          <w:b/>
          <w:highlight w:val="none"/>
        </w:rPr>
        <w:t>。</w:t>
      </w:r>
    </w:p>
    <w:p w14:paraId="64C3F9FF">
      <w:pPr>
        <w:jc w:val="center"/>
        <w:rPr>
          <w:rFonts w:ascii="宋体" w:hAnsi="宋体" w:cs="宋体"/>
          <w:b/>
          <w:kern w:val="0"/>
          <w:sz w:val="32"/>
          <w:szCs w:val="32"/>
          <w:highlight w:val="none"/>
        </w:rPr>
      </w:pPr>
    </w:p>
    <w:p w14:paraId="3DBC1CFA">
      <w:pPr>
        <w:jc w:val="center"/>
        <w:rPr>
          <w:b/>
          <w:bCs/>
          <w:sz w:val="36"/>
          <w:szCs w:val="36"/>
          <w:highlight w:val="none"/>
        </w:rPr>
      </w:pPr>
      <w:bookmarkStart w:id="453" w:name="_Toc16712"/>
    </w:p>
    <w:p w14:paraId="49F6D142">
      <w:pPr>
        <w:jc w:val="center"/>
        <w:rPr>
          <w:b/>
          <w:bCs/>
          <w:sz w:val="36"/>
          <w:szCs w:val="36"/>
          <w:highlight w:val="none"/>
        </w:rPr>
      </w:pPr>
      <w:r>
        <w:rPr>
          <w:rFonts w:hint="eastAsia"/>
          <w:b/>
          <w:bCs/>
          <w:sz w:val="36"/>
          <w:szCs w:val="36"/>
          <w:highlight w:val="none"/>
        </w:rPr>
        <w:t>报价文件部分</w:t>
      </w:r>
      <w:bookmarkEnd w:id="453"/>
    </w:p>
    <w:p w14:paraId="4CD6C9FE">
      <w:pPr>
        <w:spacing w:line="360" w:lineRule="auto"/>
        <w:jc w:val="center"/>
        <w:outlineLvl w:val="0"/>
        <w:rPr>
          <w:rFonts w:ascii="宋体" w:hAnsi="宋体" w:cs="宋体"/>
          <w:b/>
          <w:kern w:val="0"/>
          <w:sz w:val="36"/>
          <w:szCs w:val="36"/>
          <w:highlight w:val="none"/>
        </w:rPr>
      </w:pPr>
      <w:bookmarkStart w:id="454" w:name="_Toc31513"/>
    </w:p>
    <w:p w14:paraId="1D4484B9">
      <w:pPr>
        <w:jc w:val="center"/>
        <w:rPr>
          <w:b/>
          <w:bCs/>
          <w:sz w:val="36"/>
          <w:szCs w:val="36"/>
          <w:highlight w:val="none"/>
        </w:rPr>
      </w:pPr>
      <w:r>
        <w:rPr>
          <w:rFonts w:hint="eastAsia"/>
          <w:b/>
          <w:bCs/>
          <w:sz w:val="36"/>
          <w:szCs w:val="36"/>
          <w:highlight w:val="none"/>
        </w:rPr>
        <w:t>目录</w:t>
      </w:r>
      <w:bookmarkEnd w:id="454"/>
    </w:p>
    <w:p w14:paraId="26E59734">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标项二、标项三、标项四、标项五、标项八报价文件</w:t>
      </w:r>
    </w:p>
    <w:p w14:paraId="2B292283">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（1）开标一览表（报价表）</w:t>
      </w:r>
      <w:r>
        <w:rPr>
          <w:rFonts w:hint="eastAsia" w:ascii="宋体" w:hAnsi="宋体" w:cs="宋体"/>
          <w:sz w:val="24"/>
          <w:highlight w:val="none"/>
          <w:lang w:eastAsia="zh-CN"/>
        </w:rPr>
        <w:t>；</w:t>
      </w:r>
    </w:p>
    <w:p w14:paraId="2E2468AF">
      <w:pPr>
        <w:snapToGrid w:val="0"/>
        <w:spacing w:line="360" w:lineRule="auto"/>
        <w:rPr>
          <w:rFonts w:hint="eastAsia" w:ascii="宋体" w:hAnsi="宋体" w:eastAsia="宋体" w:cs="宋体"/>
          <w:snapToGrid w:val="0"/>
          <w:kern w:val="28"/>
          <w:sz w:val="24"/>
          <w:szCs w:val="20"/>
          <w:highlight w:val="none"/>
          <w:lang w:eastAsia="zh-CN"/>
        </w:rPr>
      </w:pPr>
      <w:r>
        <w:rPr>
          <w:rFonts w:hint="eastAsia" w:ascii="宋体" w:hAnsi="宋体" w:cs="宋体"/>
          <w:snapToGrid w:val="0"/>
          <w:kern w:val="28"/>
          <w:sz w:val="24"/>
          <w:szCs w:val="20"/>
          <w:highlight w:val="none"/>
        </w:rPr>
        <w:t>（2）分项报价表</w:t>
      </w:r>
      <w:r>
        <w:rPr>
          <w:rFonts w:hint="eastAsia" w:ascii="宋体" w:hAnsi="宋体" w:cs="宋体"/>
          <w:snapToGrid w:val="0"/>
          <w:kern w:val="28"/>
          <w:sz w:val="24"/>
          <w:szCs w:val="20"/>
          <w:highlight w:val="none"/>
          <w:lang w:eastAsia="zh-CN"/>
        </w:rPr>
        <w:t>；</w:t>
      </w:r>
    </w:p>
    <w:p w14:paraId="62E82F3C">
      <w:pPr>
        <w:snapToGrid w:val="0"/>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（3）中小企业声明函(如有）；</w:t>
      </w:r>
    </w:p>
    <w:p w14:paraId="389A753E">
      <w:pPr>
        <w:snapToGrid w:val="0"/>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（4）残疾人福利性单位声明函(如有）；</w:t>
      </w:r>
    </w:p>
    <w:p w14:paraId="10088192">
      <w:pPr>
        <w:snapToGrid w:val="0"/>
        <w:spacing w:line="360" w:lineRule="auto"/>
        <w:outlineLvl w:val="1"/>
        <w:rPr>
          <w:rFonts w:hint="eastAsia" w:ascii="宋体" w:hAnsi="宋体" w:eastAsia="宋体" w:cs="宋体"/>
          <w:snapToGrid w:val="0"/>
          <w:kern w:val="28"/>
          <w:sz w:val="24"/>
          <w:szCs w:val="20"/>
          <w:highlight w:val="none"/>
          <w:lang w:eastAsia="zh-CN"/>
        </w:rPr>
      </w:pPr>
      <w:r>
        <w:rPr>
          <w:rFonts w:hint="eastAsia" w:ascii="宋体" w:hAnsi="宋体" w:cs="宋体"/>
          <w:snapToGrid w:val="0"/>
          <w:kern w:val="28"/>
          <w:sz w:val="24"/>
          <w:szCs w:val="20"/>
          <w:highlight w:val="none"/>
        </w:rPr>
        <w:t>（5）由省级以上监狱管理局、戒毒管理局（含新疆生产建设兵团）出具的属于监狱企业的证明文件（如有）</w:t>
      </w:r>
      <w:r>
        <w:rPr>
          <w:rFonts w:hint="eastAsia" w:ascii="宋体" w:hAnsi="宋体" w:cs="宋体"/>
          <w:snapToGrid w:val="0"/>
          <w:kern w:val="28"/>
          <w:sz w:val="24"/>
          <w:szCs w:val="20"/>
          <w:highlight w:val="none"/>
          <w:lang w:eastAsia="zh-CN"/>
        </w:rPr>
        <w:t>；</w:t>
      </w:r>
    </w:p>
    <w:p w14:paraId="4D823574">
      <w:pPr>
        <w:snapToGrid w:val="0"/>
        <w:spacing w:line="360" w:lineRule="auto"/>
        <w:outlineLvl w:val="1"/>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6</w:t>
      </w:r>
      <w:r>
        <w:rPr>
          <w:rFonts w:hint="eastAsia" w:ascii="宋体" w:hAnsi="宋体" w:cs="宋体"/>
          <w:kern w:val="0"/>
          <w:sz w:val="24"/>
          <w:highlight w:val="none"/>
          <w:lang w:eastAsia="zh-CN"/>
        </w:rPr>
        <w:t>）</w:t>
      </w:r>
      <w:r>
        <w:rPr>
          <w:rFonts w:hint="eastAsia" w:ascii="宋体" w:hAnsi="宋体" w:cs="宋体"/>
          <w:kern w:val="0"/>
          <w:sz w:val="24"/>
          <w:highlight w:val="none"/>
        </w:rPr>
        <w:t>报价情况说明（如供应商报价低于项目预算 50%的，应当提交本文档，详细阐述不影响产品质量或者诚信履约的具体原因）。</w:t>
      </w:r>
    </w:p>
    <w:p w14:paraId="3806168C">
      <w:pPr>
        <w:snapToGrid w:val="0"/>
        <w:spacing w:line="360" w:lineRule="auto"/>
        <w:ind w:right="480"/>
        <w:rPr>
          <w:rFonts w:ascii="宋体" w:hAnsi="宋体" w:cs="宋体"/>
          <w:b/>
          <w:kern w:val="0"/>
          <w:sz w:val="32"/>
          <w:szCs w:val="32"/>
          <w:highlight w:val="none"/>
        </w:rPr>
      </w:pPr>
    </w:p>
    <w:p w14:paraId="3786ACD9">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标项一、标项六、标项七报价文件</w:t>
      </w:r>
    </w:p>
    <w:p w14:paraId="51418C7E">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（1）开标一览表（报价表）</w:t>
      </w:r>
      <w:r>
        <w:rPr>
          <w:rFonts w:hint="eastAsia" w:ascii="宋体" w:hAnsi="宋体" w:cs="宋体"/>
          <w:sz w:val="24"/>
          <w:highlight w:val="none"/>
          <w:lang w:eastAsia="zh-CN"/>
        </w:rPr>
        <w:t>；</w:t>
      </w:r>
    </w:p>
    <w:p w14:paraId="1BAF5F28">
      <w:pPr>
        <w:snapToGrid w:val="0"/>
        <w:spacing w:line="360" w:lineRule="auto"/>
        <w:rPr>
          <w:rFonts w:hint="eastAsia" w:ascii="宋体" w:hAnsi="宋体" w:eastAsia="宋体" w:cs="宋体"/>
          <w:snapToGrid w:val="0"/>
          <w:kern w:val="28"/>
          <w:sz w:val="24"/>
          <w:szCs w:val="20"/>
          <w:highlight w:val="none"/>
          <w:lang w:eastAsia="zh-CN"/>
        </w:rPr>
      </w:pPr>
      <w:r>
        <w:rPr>
          <w:rFonts w:hint="eastAsia" w:ascii="宋体" w:hAnsi="宋体" w:cs="宋体"/>
          <w:snapToGrid w:val="0"/>
          <w:kern w:val="28"/>
          <w:sz w:val="24"/>
          <w:szCs w:val="20"/>
          <w:highlight w:val="none"/>
        </w:rPr>
        <w:t>（2）分项报价表</w:t>
      </w:r>
      <w:r>
        <w:rPr>
          <w:rFonts w:hint="eastAsia" w:ascii="宋体" w:hAnsi="宋体" w:cs="宋体"/>
          <w:snapToGrid w:val="0"/>
          <w:kern w:val="28"/>
          <w:sz w:val="24"/>
          <w:szCs w:val="20"/>
          <w:highlight w:val="none"/>
          <w:lang w:eastAsia="zh-CN"/>
        </w:rPr>
        <w:t>；</w:t>
      </w:r>
    </w:p>
    <w:p w14:paraId="7536162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w:t>
      </w:r>
      <w:r>
        <w:rPr>
          <w:rFonts w:hint="eastAsia" w:ascii="宋体" w:hAnsi="宋体" w:cs="宋体"/>
          <w:kern w:val="0"/>
          <w:sz w:val="24"/>
          <w:highlight w:val="none"/>
        </w:rPr>
        <w:t>报价情况说明（如供应商报价低于项目预算 50%的，应当提交本文档，详细阐述不影响产品质量或者诚信履约的具体原因）。</w:t>
      </w:r>
    </w:p>
    <w:p w14:paraId="3DAEA8A7">
      <w:pPr>
        <w:snapToGrid w:val="0"/>
        <w:spacing w:line="360" w:lineRule="auto"/>
        <w:ind w:right="480"/>
        <w:jc w:val="center"/>
        <w:rPr>
          <w:rFonts w:ascii="宋体" w:hAnsi="宋体" w:cs="宋体"/>
          <w:b/>
          <w:kern w:val="0"/>
          <w:sz w:val="32"/>
          <w:szCs w:val="32"/>
          <w:highlight w:val="none"/>
        </w:rPr>
      </w:pPr>
    </w:p>
    <w:p w14:paraId="1F003CC6">
      <w:pPr>
        <w:snapToGrid w:val="0"/>
        <w:spacing w:line="360" w:lineRule="auto"/>
        <w:ind w:right="480"/>
        <w:jc w:val="center"/>
        <w:rPr>
          <w:rFonts w:ascii="宋体" w:hAnsi="宋体" w:cs="宋体"/>
          <w:b/>
          <w:kern w:val="0"/>
          <w:sz w:val="32"/>
          <w:szCs w:val="32"/>
          <w:highlight w:val="none"/>
        </w:rPr>
      </w:pPr>
    </w:p>
    <w:p w14:paraId="4BF64B5C">
      <w:pPr>
        <w:jc w:val="center"/>
        <w:rPr>
          <w:b/>
          <w:bCs/>
          <w:sz w:val="30"/>
          <w:szCs w:val="30"/>
          <w:highlight w:val="none"/>
        </w:rPr>
      </w:pPr>
      <w:bookmarkStart w:id="455" w:name="_Toc21159"/>
      <w:r>
        <w:rPr>
          <w:rFonts w:hint="eastAsia"/>
          <w:b/>
          <w:bCs/>
          <w:sz w:val="30"/>
          <w:szCs w:val="30"/>
          <w:highlight w:val="none"/>
        </w:rPr>
        <w:t>一、开标一览表（报价表）</w:t>
      </w:r>
      <w:bookmarkEnd w:id="455"/>
    </w:p>
    <w:p w14:paraId="4583C702">
      <w:pPr>
        <w:snapToGrid w:val="0"/>
        <w:spacing w:line="360" w:lineRule="auto"/>
        <w:rPr>
          <w:rFonts w:ascii="宋体" w:hAnsi="宋体" w:cs="宋体"/>
          <w:sz w:val="24"/>
          <w:highlight w:val="none"/>
        </w:rPr>
      </w:pPr>
    </w:p>
    <w:p w14:paraId="754A3B2E">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39036478">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u w:val="single"/>
        </w:rPr>
        <w:t>（项目名称）</w:t>
      </w:r>
      <w:r>
        <w:rPr>
          <w:rFonts w:hint="eastAsia" w:ascii="宋体" w:hAnsi="宋体" w:cs="宋体"/>
          <w:kern w:val="0"/>
          <w:sz w:val="24"/>
          <w:highlight w:val="none"/>
          <w:lang w:val="zh-CN"/>
        </w:rPr>
        <w:t>【</w:t>
      </w:r>
      <w:r>
        <w:rPr>
          <w:rFonts w:hint="eastAsia" w:ascii="宋体" w:hAnsi="宋体" w:cs="宋体"/>
          <w:kern w:val="0"/>
          <w:sz w:val="24"/>
          <w:highlight w:val="none"/>
          <w:u w:val="single"/>
          <w:lang w:val="zh-CN"/>
        </w:rPr>
        <w:t>项目编号：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1C078469">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BB8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ign w:val="center"/>
          </w:tcPr>
          <w:p w14:paraId="5A4CEF6B">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noWrap/>
            <w:vAlign w:val="center"/>
          </w:tcPr>
          <w:p w14:paraId="19664FF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noWrap/>
          </w:tcPr>
          <w:p w14:paraId="2EB43122">
            <w:pPr>
              <w:spacing w:line="360" w:lineRule="auto"/>
              <w:jc w:val="center"/>
              <w:rPr>
                <w:rFonts w:ascii="宋体" w:hAnsi="宋体" w:cs="宋体"/>
                <w:b/>
                <w:sz w:val="24"/>
                <w:highlight w:val="none"/>
              </w:rPr>
            </w:pPr>
          </w:p>
          <w:p w14:paraId="0874AF6B">
            <w:pPr>
              <w:spacing w:line="360" w:lineRule="auto"/>
              <w:jc w:val="center"/>
              <w:rPr>
                <w:rFonts w:ascii="宋体" w:hAnsi="宋体" w:cs="宋体"/>
                <w:b/>
                <w:sz w:val="24"/>
                <w:highlight w:val="none"/>
              </w:rPr>
            </w:pPr>
            <w:r>
              <w:rPr>
                <w:rFonts w:hint="eastAsia" w:ascii="宋体" w:hAnsi="宋体" w:cs="宋体"/>
                <w:b/>
                <w:sz w:val="24"/>
                <w:highlight w:val="none"/>
              </w:rPr>
              <w:t>产地品牌</w:t>
            </w:r>
          </w:p>
        </w:tc>
        <w:tc>
          <w:tcPr>
            <w:tcW w:w="3118" w:type="dxa"/>
            <w:noWrap/>
            <w:vAlign w:val="center"/>
          </w:tcPr>
          <w:p w14:paraId="74C7CC82">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noWrap/>
            <w:vAlign w:val="center"/>
          </w:tcPr>
          <w:p w14:paraId="2893C86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noWrap/>
            <w:vAlign w:val="center"/>
          </w:tcPr>
          <w:p w14:paraId="509CC2A0">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noWrap/>
            <w:vAlign w:val="center"/>
          </w:tcPr>
          <w:p w14:paraId="2D682D66">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noWrap/>
            <w:vAlign w:val="center"/>
          </w:tcPr>
          <w:p w14:paraId="2EDFED9B">
            <w:pPr>
              <w:spacing w:line="360" w:lineRule="auto"/>
              <w:jc w:val="center"/>
              <w:rPr>
                <w:rFonts w:ascii="宋体" w:hAnsi="宋体" w:cs="宋体"/>
                <w:b/>
                <w:sz w:val="24"/>
                <w:highlight w:val="none"/>
              </w:rPr>
            </w:pPr>
          </w:p>
          <w:p w14:paraId="0F3C0CFD">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F59045B">
            <w:pPr>
              <w:spacing w:line="360" w:lineRule="auto"/>
              <w:jc w:val="center"/>
              <w:rPr>
                <w:rFonts w:ascii="宋体" w:hAnsi="宋体" w:cs="宋体"/>
                <w:b/>
                <w:sz w:val="24"/>
                <w:highlight w:val="none"/>
              </w:rPr>
            </w:pPr>
          </w:p>
        </w:tc>
      </w:tr>
      <w:tr w14:paraId="4DA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ign w:val="center"/>
          </w:tcPr>
          <w:p w14:paraId="33B37E1B">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noWrap/>
            <w:vAlign w:val="center"/>
          </w:tcPr>
          <w:p w14:paraId="7DCDBFA8">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noWrap/>
            <w:vAlign w:val="center"/>
          </w:tcPr>
          <w:p w14:paraId="726DE4A2">
            <w:pPr>
              <w:snapToGrid w:val="0"/>
              <w:spacing w:line="360" w:lineRule="auto"/>
              <w:jc w:val="center"/>
              <w:rPr>
                <w:rFonts w:ascii="宋体" w:hAnsi="宋体" w:cs="宋体"/>
                <w:sz w:val="24"/>
                <w:highlight w:val="none"/>
              </w:rPr>
            </w:pPr>
          </w:p>
        </w:tc>
        <w:tc>
          <w:tcPr>
            <w:tcW w:w="3118" w:type="dxa"/>
            <w:noWrap/>
            <w:vAlign w:val="center"/>
          </w:tcPr>
          <w:p w14:paraId="50272167">
            <w:pPr>
              <w:snapToGrid w:val="0"/>
              <w:spacing w:line="360" w:lineRule="auto"/>
              <w:jc w:val="center"/>
              <w:rPr>
                <w:rFonts w:ascii="宋体" w:hAnsi="宋体" w:cs="宋体"/>
                <w:sz w:val="24"/>
                <w:highlight w:val="none"/>
              </w:rPr>
            </w:pPr>
          </w:p>
        </w:tc>
        <w:tc>
          <w:tcPr>
            <w:tcW w:w="993" w:type="dxa"/>
            <w:noWrap/>
            <w:vAlign w:val="center"/>
          </w:tcPr>
          <w:p w14:paraId="00332B48">
            <w:pPr>
              <w:snapToGrid w:val="0"/>
              <w:spacing w:line="360" w:lineRule="auto"/>
              <w:jc w:val="center"/>
              <w:rPr>
                <w:rFonts w:ascii="宋体" w:hAnsi="宋体" w:cs="宋体"/>
                <w:sz w:val="24"/>
                <w:highlight w:val="none"/>
              </w:rPr>
            </w:pPr>
          </w:p>
        </w:tc>
        <w:tc>
          <w:tcPr>
            <w:tcW w:w="1559" w:type="dxa"/>
            <w:noWrap/>
            <w:vAlign w:val="center"/>
          </w:tcPr>
          <w:p w14:paraId="11B3064E">
            <w:pPr>
              <w:spacing w:line="360" w:lineRule="auto"/>
              <w:jc w:val="center"/>
              <w:rPr>
                <w:rFonts w:ascii="宋体" w:hAnsi="宋体" w:cs="宋体"/>
                <w:sz w:val="24"/>
                <w:highlight w:val="none"/>
              </w:rPr>
            </w:pPr>
          </w:p>
        </w:tc>
        <w:tc>
          <w:tcPr>
            <w:tcW w:w="1984" w:type="dxa"/>
            <w:noWrap/>
            <w:vAlign w:val="center"/>
          </w:tcPr>
          <w:p w14:paraId="139B99CE">
            <w:pPr>
              <w:spacing w:line="360" w:lineRule="auto"/>
              <w:jc w:val="center"/>
              <w:rPr>
                <w:rFonts w:ascii="宋体" w:hAnsi="宋体" w:cs="宋体"/>
                <w:sz w:val="24"/>
                <w:highlight w:val="none"/>
              </w:rPr>
            </w:pPr>
          </w:p>
        </w:tc>
        <w:tc>
          <w:tcPr>
            <w:tcW w:w="3119" w:type="dxa"/>
            <w:noWrap/>
            <w:vAlign w:val="center"/>
          </w:tcPr>
          <w:p w14:paraId="70604F48">
            <w:pPr>
              <w:spacing w:line="360" w:lineRule="auto"/>
              <w:jc w:val="center"/>
              <w:rPr>
                <w:rFonts w:ascii="宋体" w:hAnsi="宋体" w:cs="宋体"/>
                <w:sz w:val="24"/>
                <w:highlight w:val="none"/>
              </w:rPr>
            </w:pPr>
          </w:p>
        </w:tc>
      </w:tr>
      <w:tr w14:paraId="64E9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14:paraId="16B847F4">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noWrap/>
            <w:vAlign w:val="center"/>
          </w:tcPr>
          <w:p w14:paraId="618132C2">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noWrap/>
            <w:vAlign w:val="center"/>
          </w:tcPr>
          <w:p w14:paraId="50047957">
            <w:pPr>
              <w:snapToGrid w:val="0"/>
              <w:spacing w:line="360" w:lineRule="auto"/>
              <w:jc w:val="center"/>
              <w:rPr>
                <w:rFonts w:ascii="宋体" w:hAnsi="宋体" w:cs="宋体"/>
                <w:sz w:val="24"/>
                <w:highlight w:val="none"/>
              </w:rPr>
            </w:pPr>
          </w:p>
        </w:tc>
        <w:tc>
          <w:tcPr>
            <w:tcW w:w="3118" w:type="dxa"/>
            <w:noWrap/>
            <w:vAlign w:val="center"/>
          </w:tcPr>
          <w:p w14:paraId="0296C525">
            <w:pPr>
              <w:snapToGrid w:val="0"/>
              <w:spacing w:line="360" w:lineRule="auto"/>
              <w:jc w:val="center"/>
              <w:rPr>
                <w:rFonts w:ascii="宋体" w:hAnsi="宋体" w:cs="宋体"/>
                <w:sz w:val="24"/>
                <w:highlight w:val="none"/>
              </w:rPr>
            </w:pPr>
          </w:p>
        </w:tc>
        <w:tc>
          <w:tcPr>
            <w:tcW w:w="993" w:type="dxa"/>
            <w:noWrap/>
            <w:vAlign w:val="center"/>
          </w:tcPr>
          <w:p w14:paraId="18EDE6FD">
            <w:pPr>
              <w:snapToGrid w:val="0"/>
              <w:spacing w:line="360" w:lineRule="auto"/>
              <w:jc w:val="center"/>
              <w:rPr>
                <w:rFonts w:ascii="宋体" w:hAnsi="宋体" w:cs="宋体"/>
                <w:sz w:val="24"/>
                <w:highlight w:val="none"/>
              </w:rPr>
            </w:pPr>
          </w:p>
        </w:tc>
        <w:tc>
          <w:tcPr>
            <w:tcW w:w="1559" w:type="dxa"/>
            <w:noWrap/>
            <w:vAlign w:val="center"/>
          </w:tcPr>
          <w:p w14:paraId="372DF240">
            <w:pPr>
              <w:spacing w:line="360" w:lineRule="auto"/>
              <w:jc w:val="center"/>
              <w:rPr>
                <w:rFonts w:ascii="宋体" w:hAnsi="宋体" w:cs="宋体"/>
                <w:sz w:val="24"/>
                <w:highlight w:val="none"/>
              </w:rPr>
            </w:pPr>
          </w:p>
        </w:tc>
        <w:tc>
          <w:tcPr>
            <w:tcW w:w="1984" w:type="dxa"/>
            <w:noWrap/>
            <w:vAlign w:val="center"/>
          </w:tcPr>
          <w:p w14:paraId="42281222">
            <w:pPr>
              <w:spacing w:line="360" w:lineRule="auto"/>
              <w:jc w:val="center"/>
              <w:rPr>
                <w:rFonts w:ascii="宋体" w:hAnsi="宋体" w:cs="宋体"/>
                <w:sz w:val="24"/>
                <w:highlight w:val="none"/>
              </w:rPr>
            </w:pPr>
          </w:p>
        </w:tc>
        <w:tc>
          <w:tcPr>
            <w:tcW w:w="3119" w:type="dxa"/>
            <w:noWrap/>
            <w:vAlign w:val="center"/>
          </w:tcPr>
          <w:p w14:paraId="5F55D750">
            <w:pPr>
              <w:spacing w:line="360" w:lineRule="auto"/>
              <w:jc w:val="center"/>
              <w:rPr>
                <w:rFonts w:ascii="宋体" w:hAnsi="宋体" w:cs="宋体"/>
                <w:sz w:val="24"/>
                <w:highlight w:val="none"/>
              </w:rPr>
            </w:pPr>
          </w:p>
        </w:tc>
      </w:tr>
      <w:tr w14:paraId="5D32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14:paraId="5404CC6D">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noWrap/>
            <w:vAlign w:val="center"/>
          </w:tcPr>
          <w:p w14:paraId="39DBD65C">
            <w:pPr>
              <w:snapToGrid w:val="0"/>
              <w:spacing w:line="360" w:lineRule="auto"/>
              <w:jc w:val="center"/>
              <w:rPr>
                <w:rFonts w:ascii="宋体" w:hAnsi="宋体" w:cs="宋体"/>
                <w:sz w:val="24"/>
                <w:highlight w:val="none"/>
              </w:rPr>
            </w:pPr>
          </w:p>
        </w:tc>
        <w:tc>
          <w:tcPr>
            <w:tcW w:w="1843" w:type="dxa"/>
            <w:noWrap/>
            <w:vAlign w:val="center"/>
          </w:tcPr>
          <w:p w14:paraId="2BDF90E1">
            <w:pPr>
              <w:snapToGrid w:val="0"/>
              <w:spacing w:line="360" w:lineRule="auto"/>
              <w:jc w:val="center"/>
              <w:rPr>
                <w:rFonts w:ascii="宋体" w:hAnsi="宋体" w:cs="宋体"/>
                <w:sz w:val="24"/>
                <w:highlight w:val="none"/>
              </w:rPr>
            </w:pPr>
          </w:p>
        </w:tc>
        <w:tc>
          <w:tcPr>
            <w:tcW w:w="3118" w:type="dxa"/>
            <w:noWrap/>
            <w:vAlign w:val="center"/>
          </w:tcPr>
          <w:p w14:paraId="74579303">
            <w:pPr>
              <w:snapToGrid w:val="0"/>
              <w:spacing w:line="360" w:lineRule="auto"/>
              <w:jc w:val="center"/>
              <w:rPr>
                <w:rFonts w:ascii="宋体" w:hAnsi="宋体" w:cs="宋体"/>
                <w:sz w:val="24"/>
                <w:highlight w:val="none"/>
              </w:rPr>
            </w:pPr>
          </w:p>
        </w:tc>
        <w:tc>
          <w:tcPr>
            <w:tcW w:w="993" w:type="dxa"/>
            <w:noWrap/>
            <w:vAlign w:val="center"/>
          </w:tcPr>
          <w:p w14:paraId="2FBCEC91">
            <w:pPr>
              <w:snapToGrid w:val="0"/>
              <w:spacing w:line="360" w:lineRule="auto"/>
              <w:jc w:val="center"/>
              <w:rPr>
                <w:rFonts w:ascii="宋体" w:hAnsi="宋体" w:cs="宋体"/>
                <w:sz w:val="24"/>
                <w:highlight w:val="none"/>
              </w:rPr>
            </w:pPr>
          </w:p>
        </w:tc>
        <w:tc>
          <w:tcPr>
            <w:tcW w:w="1559" w:type="dxa"/>
            <w:noWrap/>
            <w:vAlign w:val="center"/>
          </w:tcPr>
          <w:p w14:paraId="76DE8F43">
            <w:pPr>
              <w:spacing w:line="360" w:lineRule="auto"/>
              <w:jc w:val="center"/>
              <w:rPr>
                <w:rFonts w:ascii="宋体" w:hAnsi="宋体" w:cs="宋体"/>
                <w:sz w:val="24"/>
                <w:highlight w:val="none"/>
              </w:rPr>
            </w:pPr>
          </w:p>
        </w:tc>
        <w:tc>
          <w:tcPr>
            <w:tcW w:w="1984" w:type="dxa"/>
            <w:noWrap/>
            <w:vAlign w:val="center"/>
          </w:tcPr>
          <w:p w14:paraId="732BE763">
            <w:pPr>
              <w:spacing w:line="360" w:lineRule="auto"/>
              <w:jc w:val="center"/>
              <w:rPr>
                <w:rFonts w:ascii="宋体" w:hAnsi="宋体" w:cs="宋体"/>
                <w:sz w:val="24"/>
                <w:highlight w:val="none"/>
              </w:rPr>
            </w:pPr>
          </w:p>
        </w:tc>
        <w:tc>
          <w:tcPr>
            <w:tcW w:w="3119" w:type="dxa"/>
            <w:noWrap/>
            <w:vAlign w:val="center"/>
          </w:tcPr>
          <w:p w14:paraId="1EC9040E">
            <w:pPr>
              <w:spacing w:line="360" w:lineRule="auto"/>
              <w:jc w:val="center"/>
              <w:rPr>
                <w:rFonts w:ascii="宋体" w:hAnsi="宋体" w:cs="宋体"/>
                <w:sz w:val="24"/>
                <w:highlight w:val="none"/>
              </w:rPr>
            </w:pPr>
          </w:p>
        </w:tc>
      </w:tr>
      <w:tr w14:paraId="5B32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14:paraId="6EA4BB5C">
            <w:pPr>
              <w:spacing w:line="360" w:lineRule="auto"/>
              <w:jc w:val="center"/>
              <w:rPr>
                <w:rFonts w:ascii="宋体" w:hAnsi="宋体" w:cs="宋体"/>
                <w:sz w:val="24"/>
                <w:highlight w:val="none"/>
              </w:rPr>
            </w:pPr>
          </w:p>
        </w:tc>
        <w:tc>
          <w:tcPr>
            <w:tcW w:w="1417" w:type="dxa"/>
            <w:noWrap/>
            <w:vAlign w:val="center"/>
          </w:tcPr>
          <w:p w14:paraId="685D504C">
            <w:pPr>
              <w:snapToGrid w:val="0"/>
              <w:spacing w:line="360" w:lineRule="auto"/>
              <w:jc w:val="center"/>
              <w:rPr>
                <w:rFonts w:ascii="宋体" w:hAnsi="宋体" w:cs="宋体"/>
                <w:sz w:val="24"/>
                <w:highlight w:val="none"/>
              </w:rPr>
            </w:pPr>
          </w:p>
        </w:tc>
        <w:tc>
          <w:tcPr>
            <w:tcW w:w="1843" w:type="dxa"/>
            <w:noWrap/>
            <w:vAlign w:val="center"/>
          </w:tcPr>
          <w:p w14:paraId="4354E947">
            <w:pPr>
              <w:snapToGrid w:val="0"/>
              <w:spacing w:line="360" w:lineRule="auto"/>
              <w:jc w:val="center"/>
              <w:rPr>
                <w:rFonts w:ascii="宋体" w:hAnsi="宋体" w:cs="宋体"/>
                <w:sz w:val="24"/>
                <w:highlight w:val="none"/>
              </w:rPr>
            </w:pPr>
          </w:p>
        </w:tc>
        <w:tc>
          <w:tcPr>
            <w:tcW w:w="3118" w:type="dxa"/>
            <w:noWrap/>
            <w:vAlign w:val="center"/>
          </w:tcPr>
          <w:p w14:paraId="0B703097">
            <w:pPr>
              <w:snapToGrid w:val="0"/>
              <w:spacing w:line="360" w:lineRule="auto"/>
              <w:jc w:val="center"/>
              <w:rPr>
                <w:rFonts w:ascii="宋体" w:hAnsi="宋体" w:cs="宋体"/>
                <w:sz w:val="24"/>
                <w:highlight w:val="none"/>
              </w:rPr>
            </w:pPr>
          </w:p>
        </w:tc>
        <w:tc>
          <w:tcPr>
            <w:tcW w:w="993" w:type="dxa"/>
            <w:noWrap/>
            <w:vAlign w:val="center"/>
          </w:tcPr>
          <w:p w14:paraId="26CC4DE2">
            <w:pPr>
              <w:snapToGrid w:val="0"/>
              <w:spacing w:line="360" w:lineRule="auto"/>
              <w:jc w:val="center"/>
              <w:rPr>
                <w:rFonts w:ascii="宋体" w:hAnsi="宋体" w:cs="宋体"/>
                <w:sz w:val="24"/>
                <w:highlight w:val="none"/>
              </w:rPr>
            </w:pPr>
          </w:p>
        </w:tc>
        <w:tc>
          <w:tcPr>
            <w:tcW w:w="1559" w:type="dxa"/>
            <w:noWrap/>
            <w:vAlign w:val="center"/>
          </w:tcPr>
          <w:p w14:paraId="4D68553C">
            <w:pPr>
              <w:spacing w:line="360" w:lineRule="auto"/>
              <w:jc w:val="center"/>
              <w:rPr>
                <w:rFonts w:ascii="宋体" w:hAnsi="宋体" w:cs="宋体"/>
                <w:sz w:val="24"/>
                <w:highlight w:val="none"/>
              </w:rPr>
            </w:pPr>
          </w:p>
        </w:tc>
        <w:tc>
          <w:tcPr>
            <w:tcW w:w="1984" w:type="dxa"/>
            <w:noWrap/>
            <w:vAlign w:val="center"/>
          </w:tcPr>
          <w:p w14:paraId="6B6D3626">
            <w:pPr>
              <w:spacing w:line="360" w:lineRule="auto"/>
              <w:jc w:val="center"/>
              <w:rPr>
                <w:rFonts w:ascii="宋体" w:hAnsi="宋体" w:cs="宋体"/>
                <w:sz w:val="24"/>
                <w:highlight w:val="none"/>
              </w:rPr>
            </w:pPr>
          </w:p>
        </w:tc>
        <w:tc>
          <w:tcPr>
            <w:tcW w:w="3119" w:type="dxa"/>
            <w:noWrap/>
            <w:vAlign w:val="center"/>
          </w:tcPr>
          <w:p w14:paraId="1B517783">
            <w:pPr>
              <w:spacing w:line="360" w:lineRule="auto"/>
              <w:jc w:val="center"/>
              <w:rPr>
                <w:rFonts w:ascii="宋体" w:hAnsi="宋体" w:cs="宋体"/>
                <w:sz w:val="24"/>
                <w:highlight w:val="none"/>
              </w:rPr>
            </w:pPr>
          </w:p>
        </w:tc>
      </w:tr>
      <w:tr w14:paraId="275A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14:paraId="2D1FA1AC">
            <w:pPr>
              <w:spacing w:line="360" w:lineRule="auto"/>
              <w:jc w:val="center"/>
              <w:rPr>
                <w:rFonts w:ascii="宋体" w:hAnsi="宋体" w:cs="宋体"/>
                <w:sz w:val="24"/>
                <w:highlight w:val="none"/>
              </w:rPr>
            </w:pPr>
          </w:p>
        </w:tc>
        <w:tc>
          <w:tcPr>
            <w:tcW w:w="1417" w:type="dxa"/>
            <w:noWrap/>
            <w:vAlign w:val="center"/>
          </w:tcPr>
          <w:p w14:paraId="4DEF4AA2">
            <w:pPr>
              <w:snapToGrid w:val="0"/>
              <w:spacing w:line="360" w:lineRule="auto"/>
              <w:jc w:val="center"/>
              <w:rPr>
                <w:rFonts w:ascii="宋体" w:hAnsi="宋体" w:cs="宋体"/>
                <w:sz w:val="24"/>
                <w:highlight w:val="none"/>
              </w:rPr>
            </w:pPr>
          </w:p>
        </w:tc>
        <w:tc>
          <w:tcPr>
            <w:tcW w:w="1843" w:type="dxa"/>
            <w:noWrap/>
            <w:vAlign w:val="center"/>
          </w:tcPr>
          <w:p w14:paraId="5913347D">
            <w:pPr>
              <w:snapToGrid w:val="0"/>
              <w:spacing w:line="360" w:lineRule="auto"/>
              <w:jc w:val="center"/>
              <w:rPr>
                <w:rFonts w:ascii="宋体" w:hAnsi="宋体" w:cs="宋体"/>
                <w:sz w:val="24"/>
                <w:highlight w:val="none"/>
              </w:rPr>
            </w:pPr>
          </w:p>
        </w:tc>
        <w:tc>
          <w:tcPr>
            <w:tcW w:w="3118" w:type="dxa"/>
            <w:noWrap/>
            <w:vAlign w:val="center"/>
          </w:tcPr>
          <w:p w14:paraId="276229D1">
            <w:pPr>
              <w:snapToGrid w:val="0"/>
              <w:spacing w:line="360" w:lineRule="auto"/>
              <w:jc w:val="center"/>
              <w:rPr>
                <w:rFonts w:ascii="宋体" w:hAnsi="宋体" w:cs="宋体"/>
                <w:sz w:val="24"/>
                <w:highlight w:val="none"/>
              </w:rPr>
            </w:pPr>
          </w:p>
        </w:tc>
        <w:tc>
          <w:tcPr>
            <w:tcW w:w="993" w:type="dxa"/>
            <w:noWrap/>
            <w:vAlign w:val="center"/>
          </w:tcPr>
          <w:p w14:paraId="6919F336">
            <w:pPr>
              <w:snapToGrid w:val="0"/>
              <w:spacing w:line="360" w:lineRule="auto"/>
              <w:jc w:val="center"/>
              <w:rPr>
                <w:rFonts w:ascii="宋体" w:hAnsi="宋体" w:cs="宋体"/>
                <w:sz w:val="24"/>
                <w:highlight w:val="none"/>
              </w:rPr>
            </w:pPr>
          </w:p>
        </w:tc>
        <w:tc>
          <w:tcPr>
            <w:tcW w:w="1559" w:type="dxa"/>
            <w:noWrap/>
            <w:vAlign w:val="center"/>
          </w:tcPr>
          <w:p w14:paraId="7487028A">
            <w:pPr>
              <w:spacing w:line="360" w:lineRule="auto"/>
              <w:jc w:val="center"/>
              <w:rPr>
                <w:rFonts w:ascii="宋体" w:hAnsi="宋体" w:cs="宋体"/>
                <w:sz w:val="24"/>
                <w:highlight w:val="none"/>
              </w:rPr>
            </w:pPr>
          </w:p>
        </w:tc>
        <w:tc>
          <w:tcPr>
            <w:tcW w:w="1984" w:type="dxa"/>
            <w:noWrap/>
            <w:vAlign w:val="center"/>
          </w:tcPr>
          <w:p w14:paraId="4169B97B">
            <w:pPr>
              <w:spacing w:line="360" w:lineRule="auto"/>
              <w:jc w:val="center"/>
              <w:rPr>
                <w:rFonts w:ascii="宋体" w:hAnsi="宋体" w:cs="宋体"/>
                <w:sz w:val="24"/>
                <w:highlight w:val="none"/>
              </w:rPr>
            </w:pPr>
          </w:p>
        </w:tc>
        <w:tc>
          <w:tcPr>
            <w:tcW w:w="3119" w:type="dxa"/>
            <w:noWrap/>
            <w:vAlign w:val="center"/>
          </w:tcPr>
          <w:p w14:paraId="095F5571">
            <w:pPr>
              <w:spacing w:line="360" w:lineRule="auto"/>
              <w:jc w:val="center"/>
              <w:rPr>
                <w:rFonts w:ascii="宋体" w:hAnsi="宋体" w:cs="宋体"/>
                <w:sz w:val="24"/>
                <w:highlight w:val="none"/>
              </w:rPr>
            </w:pPr>
          </w:p>
        </w:tc>
      </w:tr>
      <w:tr w14:paraId="373A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ign w:val="center"/>
          </w:tcPr>
          <w:p w14:paraId="2B8A6FA9">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noWrap/>
            <w:vAlign w:val="center"/>
          </w:tcPr>
          <w:p w14:paraId="1D3CA1C8">
            <w:pPr>
              <w:spacing w:line="360" w:lineRule="auto"/>
              <w:jc w:val="center"/>
              <w:rPr>
                <w:rFonts w:ascii="宋体" w:hAnsi="宋体" w:cs="宋体"/>
                <w:sz w:val="24"/>
                <w:highlight w:val="none"/>
              </w:rPr>
            </w:pPr>
          </w:p>
        </w:tc>
      </w:tr>
      <w:tr w14:paraId="73D3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ign w:val="center"/>
          </w:tcPr>
          <w:p w14:paraId="004F743F">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noWrap/>
            <w:vAlign w:val="center"/>
          </w:tcPr>
          <w:p w14:paraId="63172924">
            <w:pPr>
              <w:spacing w:line="360" w:lineRule="auto"/>
              <w:jc w:val="center"/>
              <w:rPr>
                <w:rFonts w:ascii="宋体" w:hAnsi="宋体" w:cs="宋体"/>
                <w:sz w:val="24"/>
                <w:highlight w:val="none"/>
              </w:rPr>
            </w:pPr>
          </w:p>
        </w:tc>
      </w:tr>
    </w:tbl>
    <w:p w14:paraId="127EB0E0">
      <w:pPr>
        <w:snapToGrid w:val="0"/>
        <w:spacing w:line="360" w:lineRule="auto"/>
        <w:rPr>
          <w:rFonts w:ascii="宋体" w:hAnsi="宋体" w:cs="宋体"/>
          <w:kern w:val="0"/>
          <w:sz w:val="24"/>
          <w:highlight w:val="none"/>
          <w:lang w:val="zh-CN"/>
        </w:rPr>
      </w:pPr>
      <w:r>
        <w:rPr>
          <w:rFonts w:hint="eastAsia" w:ascii="宋体" w:hAnsi="宋体" w:cs="宋体"/>
          <w:b/>
          <w:kern w:val="0"/>
          <w:sz w:val="24"/>
          <w:highlight w:val="none"/>
          <w:lang w:val="zh-CN"/>
        </w:rPr>
        <w:t>注：</w:t>
      </w: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576CC5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2A0C9CF0">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384C938B">
      <w:pPr>
        <w:snapToGrid w:val="0"/>
        <w:spacing w:line="360" w:lineRule="auto"/>
        <w:ind w:firstLine="480" w:firstLineChars="200"/>
        <w:jc w:val="left"/>
        <w:rPr>
          <w:rFonts w:ascii="宋体" w:hAnsi="宋体" w:cs="宋体"/>
          <w:b/>
          <w:bCs/>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w:t>
      </w:r>
      <w:r>
        <w:rPr>
          <w:rFonts w:hint="eastAsia" w:ascii="宋体" w:hAnsi="宋体" w:cs="宋体"/>
          <w:b/>
          <w:bCs/>
          <w:kern w:val="0"/>
          <w:sz w:val="24"/>
          <w:highlight w:val="none"/>
          <w:lang w:val="zh-CN"/>
        </w:rPr>
        <w:t>注：投标人提供的中小企业声明函内容不实的，属于提供虚假材料谋取中标、成交，依照《中华人民共和国政府采购法》等国家有关规定追究相应责任。</w:t>
      </w:r>
    </w:p>
    <w:p w14:paraId="3879CDD8">
      <w:pPr>
        <w:jc w:val="center"/>
        <w:rPr>
          <w:b/>
          <w:bCs/>
          <w:sz w:val="30"/>
          <w:szCs w:val="30"/>
          <w:highlight w:val="none"/>
        </w:rPr>
      </w:pPr>
      <w:r>
        <w:rPr>
          <w:rFonts w:hint="eastAsia" w:ascii="宋体" w:hAnsi="宋体" w:cs="宋体"/>
          <w:b/>
          <w:bCs/>
          <w:kern w:val="0"/>
          <w:sz w:val="24"/>
          <w:highlight w:val="none"/>
          <w:lang w:val="zh-CN"/>
        </w:rPr>
        <w:br w:type="column"/>
      </w:r>
      <w:r>
        <w:rPr>
          <w:rFonts w:hint="eastAsia"/>
          <w:b/>
          <w:bCs/>
          <w:sz w:val="30"/>
          <w:szCs w:val="30"/>
          <w:highlight w:val="none"/>
        </w:rPr>
        <w:t>二、分项报价表</w:t>
      </w:r>
    </w:p>
    <w:p w14:paraId="03B29B1B">
      <w:pPr>
        <w:pStyle w:val="63"/>
        <w:ind w:firstLine="420"/>
        <w:rPr>
          <w:highlight w:val="none"/>
        </w:rPr>
      </w:pPr>
    </w:p>
    <w:p w14:paraId="1B709325">
      <w:pPr>
        <w:pStyle w:val="32"/>
        <w:snapToGrid w:val="0"/>
        <w:ind w:firstLine="420" w:firstLineChars="200"/>
        <w:rPr>
          <w:rFonts w:hAnsi="宋体" w:cs="宋体"/>
          <w:highlight w:val="none"/>
        </w:rPr>
      </w:pPr>
      <w:r>
        <w:rPr>
          <w:rFonts w:hint="eastAsia" w:hAnsi="宋体" w:cs="宋体"/>
          <w:highlight w:val="none"/>
        </w:rPr>
        <w:t>项目编号： 项目名称： 金额单位：人民币（元）</w:t>
      </w:r>
    </w:p>
    <w:tbl>
      <w:tblPr>
        <w:tblStyle w:val="64"/>
        <w:tblW w:w="14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5"/>
        <w:gridCol w:w="2489"/>
        <w:gridCol w:w="1658"/>
        <w:gridCol w:w="2211"/>
        <w:gridCol w:w="2489"/>
        <w:gridCol w:w="1936"/>
        <w:gridCol w:w="2211"/>
      </w:tblGrid>
      <w:tr w14:paraId="1159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225" w:type="dxa"/>
            <w:tcBorders>
              <w:top w:val="single" w:color="auto" w:sz="4" w:space="0"/>
              <w:left w:val="single" w:color="auto" w:sz="4" w:space="0"/>
              <w:bottom w:val="single" w:color="auto" w:sz="4" w:space="0"/>
              <w:right w:val="single" w:color="auto" w:sz="4" w:space="0"/>
            </w:tcBorders>
            <w:noWrap/>
            <w:vAlign w:val="center"/>
          </w:tcPr>
          <w:p w14:paraId="42AD2EF6">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zCs w:val="21"/>
                <w:highlight w:val="none"/>
              </w:rPr>
              <w:t>序号</w:t>
            </w:r>
          </w:p>
        </w:tc>
        <w:tc>
          <w:tcPr>
            <w:tcW w:w="2489" w:type="dxa"/>
            <w:tcBorders>
              <w:top w:val="single" w:color="auto" w:sz="4" w:space="0"/>
              <w:left w:val="single" w:color="auto" w:sz="4" w:space="0"/>
              <w:bottom w:val="single" w:color="auto" w:sz="4" w:space="0"/>
              <w:right w:val="single" w:color="auto" w:sz="4" w:space="0"/>
            </w:tcBorders>
            <w:noWrap/>
            <w:vAlign w:val="center"/>
          </w:tcPr>
          <w:p w14:paraId="556E5D74">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zCs w:val="21"/>
                <w:highlight w:val="none"/>
              </w:rPr>
              <w:t>设备名称</w:t>
            </w:r>
          </w:p>
        </w:tc>
        <w:tc>
          <w:tcPr>
            <w:tcW w:w="1658" w:type="dxa"/>
            <w:tcBorders>
              <w:top w:val="single" w:color="auto" w:sz="4" w:space="0"/>
              <w:left w:val="single" w:color="auto" w:sz="4" w:space="0"/>
              <w:bottom w:val="single" w:color="auto" w:sz="4" w:space="0"/>
              <w:right w:val="single" w:color="auto" w:sz="4" w:space="0"/>
            </w:tcBorders>
            <w:noWrap/>
            <w:vAlign w:val="center"/>
          </w:tcPr>
          <w:p w14:paraId="661FA86A">
            <w:pPr>
              <w:pStyle w:val="506"/>
              <w:snapToGrid w:val="0"/>
              <w:spacing w:before="50" w:after="5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产地品牌</w:t>
            </w:r>
          </w:p>
        </w:tc>
        <w:tc>
          <w:tcPr>
            <w:tcW w:w="2211" w:type="dxa"/>
            <w:tcBorders>
              <w:top w:val="single" w:color="auto" w:sz="4" w:space="0"/>
              <w:left w:val="single" w:color="auto" w:sz="4" w:space="0"/>
              <w:bottom w:val="single" w:color="auto" w:sz="4" w:space="0"/>
              <w:right w:val="single" w:color="auto" w:sz="4" w:space="0"/>
            </w:tcBorders>
            <w:noWrap/>
            <w:vAlign w:val="center"/>
          </w:tcPr>
          <w:p w14:paraId="68A57E04">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zCs w:val="21"/>
                <w:highlight w:val="none"/>
              </w:rPr>
              <w:t>规格型号</w:t>
            </w:r>
          </w:p>
        </w:tc>
        <w:tc>
          <w:tcPr>
            <w:tcW w:w="2489" w:type="dxa"/>
            <w:tcBorders>
              <w:top w:val="single" w:color="auto" w:sz="4" w:space="0"/>
              <w:left w:val="single" w:color="auto" w:sz="4" w:space="0"/>
              <w:bottom w:val="single" w:color="auto" w:sz="4" w:space="0"/>
              <w:right w:val="single" w:color="auto" w:sz="4" w:space="0"/>
            </w:tcBorders>
            <w:noWrap/>
            <w:vAlign w:val="center"/>
          </w:tcPr>
          <w:p w14:paraId="6D730F4E">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zCs w:val="21"/>
                <w:highlight w:val="none"/>
              </w:rPr>
              <w:t>单位及数量</w:t>
            </w:r>
          </w:p>
        </w:tc>
        <w:tc>
          <w:tcPr>
            <w:tcW w:w="1936" w:type="dxa"/>
            <w:tcBorders>
              <w:top w:val="single" w:color="auto" w:sz="4" w:space="0"/>
              <w:left w:val="single" w:color="auto" w:sz="4" w:space="0"/>
              <w:bottom w:val="single" w:color="auto" w:sz="4" w:space="0"/>
              <w:right w:val="single" w:color="auto" w:sz="4" w:space="0"/>
            </w:tcBorders>
            <w:noWrap/>
            <w:vAlign w:val="center"/>
          </w:tcPr>
          <w:p w14:paraId="6EEC5BB9">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zCs w:val="21"/>
                <w:highlight w:val="none"/>
              </w:rPr>
              <w:t>单价</w:t>
            </w:r>
          </w:p>
        </w:tc>
        <w:tc>
          <w:tcPr>
            <w:tcW w:w="2211" w:type="dxa"/>
            <w:tcBorders>
              <w:top w:val="single" w:color="auto" w:sz="4" w:space="0"/>
              <w:left w:val="single" w:color="auto" w:sz="4" w:space="0"/>
              <w:bottom w:val="single" w:color="auto" w:sz="4" w:space="0"/>
              <w:right w:val="single" w:color="auto" w:sz="4" w:space="0"/>
            </w:tcBorders>
            <w:noWrap/>
            <w:vAlign w:val="center"/>
          </w:tcPr>
          <w:p w14:paraId="5DE5B835">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zCs w:val="21"/>
                <w:highlight w:val="none"/>
              </w:rPr>
              <w:t>金额</w:t>
            </w:r>
          </w:p>
        </w:tc>
      </w:tr>
      <w:tr w14:paraId="06EE7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225" w:type="dxa"/>
            <w:tcBorders>
              <w:top w:val="single" w:color="auto" w:sz="4" w:space="0"/>
              <w:left w:val="single" w:color="auto" w:sz="4" w:space="0"/>
              <w:bottom w:val="single" w:color="auto" w:sz="4" w:space="0"/>
              <w:right w:val="single" w:color="auto" w:sz="4" w:space="0"/>
            </w:tcBorders>
            <w:noWrap/>
          </w:tcPr>
          <w:p w14:paraId="791E2F27">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3F0BC5F7">
            <w:pPr>
              <w:tabs>
                <w:tab w:val="left" w:pos="1418"/>
              </w:tabs>
              <w:snapToGrid w:val="0"/>
              <w:spacing w:before="50" w:after="50" w:line="400" w:lineRule="exact"/>
              <w:jc w:val="center"/>
              <w:rPr>
                <w:rFonts w:ascii="宋体" w:hAnsi="宋体" w:cs="宋体"/>
                <w:spacing w:val="20"/>
                <w:szCs w:val="21"/>
                <w:highlight w:val="none"/>
              </w:rPr>
            </w:pPr>
          </w:p>
        </w:tc>
        <w:tc>
          <w:tcPr>
            <w:tcW w:w="1658" w:type="dxa"/>
            <w:tcBorders>
              <w:top w:val="single" w:color="auto" w:sz="4" w:space="0"/>
              <w:left w:val="single" w:color="auto" w:sz="4" w:space="0"/>
              <w:bottom w:val="single" w:color="auto" w:sz="4" w:space="0"/>
              <w:right w:val="single" w:color="auto" w:sz="4" w:space="0"/>
            </w:tcBorders>
            <w:noWrap/>
          </w:tcPr>
          <w:p w14:paraId="09E1F6A8">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789A612C">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51B85335">
            <w:pPr>
              <w:tabs>
                <w:tab w:val="left" w:pos="1418"/>
              </w:tabs>
              <w:snapToGrid w:val="0"/>
              <w:spacing w:before="50" w:after="50" w:line="400" w:lineRule="exact"/>
              <w:jc w:val="center"/>
              <w:rPr>
                <w:rFonts w:ascii="宋体" w:hAnsi="宋体" w:cs="宋体"/>
                <w:spacing w:val="2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tcPr>
          <w:p w14:paraId="2D091C40">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6CE197BE">
            <w:pPr>
              <w:tabs>
                <w:tab w:val="left" w:pos="1418"/>
              </w:tabs>
              <w:snapToGrid w:val="0"/>
              <w:spacing w:before="50" w:after="50" w:line="400" w:lineRule="exact"/>
              <w:jc w:val="center"/>
              <w:rPr>
                <w:rFonts w:ascii="宋体" w:hAnsi="宋体" w:cs="宋体"/>
                <w:spacing w:val="20"/>
                <w:szCs w:val="21"/>
                <w:highlight w:val="none"/>
              </w:rPr>
            </w:pPr>
          </w:p>
        </w:tc>
      </w:tr>
      <w:tr w14:paraId="71A99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225" w:type="dxa"/>
            <w:tcBorders>
              <w:top w:val="single" w:color="auto" w:sz="4" w:space="0"/>
              <w:left w:val="single" w:color="auto" w:sz="4" w:space="0"/>
              <w:bottom w:val="single" w:color="auto" w:sz="4" w:space="0"/>
              <w:right w:val="single" w:color="auto" w:sz="4" w:space="0"/>
            </w:tcBorders>
            <w:noWrap/>
          </w:tcPr>
          <w:p w14:paraId="505B7507">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258F64DC">
            <w:pPr>
              <w:tabs>
                <w:tab w:val="left" w:pos="1418"/>
              </w:tabs>
              <w:snapToGrid w:val="0"/>
              <w:spacing w:before="50" w:after="50" w:line="400" w:lineRule="exact"/>
              <w:jc w:val="center"/>
              <w:rPr>
                <w:rFonts w:ascii="宋体" w:hAnsi="宋体" w:cs="宋体"/>
                <w:spacing w:val="20"/>
                <w:szCs w:val="21"/>
                <w:highlight w:val="none"/>
              </w:rPr>
            </w:pPr>
          </w:p>
        </w:tc>
        <w:tc>
          <w:tcPr>
            <w:tcW w:w="1658" w:type="dxa"/>
            <w:tcBorders>
              <w:top w:val="single" w:color="auto" w:sz="4" w:space="0"/>
              <w:left w:val="single" w:color="auto" w:sz="4" w:space="0"/>
              <w:bottom w:val="single" w:color="auto" w:sz="4" w:space="0"/>
              <w:right w:val="single" w:color="auto" w:sz="4" w:space="0"/>
            </w:tcBorders>
            <w:noWrap/>
          </w:tcPr>
          <w:p w14:paraId="33331E43">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1DC51A8C">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1C6C88E4">
            <w:pPr>
              <w:tabs>
                <w:tab w:val="left" w:pos="1418"/>
              </w:tabs>
              <w:snapToGrid w:val="0"/>
              <w:spacing w:before="50" w:after="50" w:line="400" w:lineRule="exact"/>
              <w:jc w:val="center"/>
              <w:rPr>
                <w:rFonts w:ascii="宋体" w:hAnsi="宋体" w:cs="宋体"/>
                <w:spacing w:val="2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tcPr>
          <w:p w14:paraId="52AAE3EF">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15F7B49F">
            <w:pPr>
              <w:tabs>
                <w:tab w:val="left" w:pos="1418"/>
              </w:tabs>
              <w:snapToGrid w:val="0"/>
              <w:spacing w:before="50" w:after="50" w:line="400" w:lineRule="exact"/>
              <w:jc w:val="center"/>
              <w:rPr>
                <w:rFonts w:ascii="宋体" w:hAnsi="宋体" w:cs="宋体"/>
                <w:spacing w:val="20"/>
                <w:szCs w:val="21"/>
                <w:highlight w:val="none"/>
              </w:rPr>
            </w:pPr>
          </w:p>
        </w:tc>
      </w:tr>
      <w:tr w14:paraId="5819E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225" w:type="dxa"/>
            <w:tcBorders>
              <w:top w:val="single" w:color="auto" w:sz="4" w:space="0"/>
              <w:left w:val="single" w:color="auto" w:sz="4" w:space="0"/>
              <w:bottom w:val="single" w:color="auto" w:sz="4" w:space="0"/>
              <w:right w:val="single" w:color="auto" w:sz="4" w:space="0"/>
            </w:tcBorders>
            <w:noWrap/>
          </w:tcPr>
          <w:p w14:paraId="6AF48A5F">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37E9A486">
            <w:pPr>
              <w:tabs>
                <w:tab w:val="left" w:pos="1418"/>
              </w:tabs>
              <w:snapToGrid w:val="0"/>
              <w:spacing w:before="50" w:after="50" w:line="400" w:lineRule="exact"/>
              <w:jc w:val="center"/>
              <w:rPr>
                <w:rFonts w:ascii="宋体" w:hAnsi="宋体" w:cs="宋体"/>
                <w:spacing w:val="20"/>
                <w:szCs w:val="21"/>
                <w:highlight w:val="none"/>
              </w:rPr>
            </w:pPr>
          </w:p>
        </w:tc>
        <w:tc>
          <w:tcPr>
            <w:tcW w:w="1658" w:type="dxa"/>
            <w:tcBorders>
              <w:top w:val="single" w:color="auto" w:sz="4" w:space="0"/>
              <w:left w:val="single" w:color="auto" w:sz="4" w:space="0"/>
              <w:bottom w:val="single" w:color="auto" w:sz="4" w:space="0"/>
              <w:right w:val="single" w:color="auto" w:sz="4" w:space="0"/>
            </w:tcBorders>
            <w:noWrap/>
          </w:tcPr>
          <w:p w14:paraId="05BFAB22">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2605B96D">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6CD4C525">
            <w:pPr>
              <w:tabs>
                <w:tab w:val="left" w:pos="1418"/>
              </w:tabs>
              <w:snapToGrid w:val="0"/>
              <w:spacing w:before="50" w:after="50" w:line="400" w:lineRule="exact"/>
              <w:jc w:val="center"/>
              <w:rPr>
                <w:rFonts w:ascii="宋体" w:hAnsi="宋体" w:cs="宋体"/>
                <w:spacing w:val="2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tcPr>
          <w:p w14:paraId="5F341E8D">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07A3CCD5">
            <w:pPr>
              <w:tabs>
                <w:tab w:val="left" w:pos="1418"/>
              </w:tabs>
              <w:snapToGrid w:val="0"/>
              <w:spacing w:before="50" w:after="50" w:line="400" w:lineRule="exact"/>
              <w:jc w:val="center"/>
              <w:rPr>
                <w:rFonts w:ascii="宋体" w:hAnsi="宋体" w:cs="宋体"/>
                <w:spacing w:val="20"/>
                <w:szCs w:val="21"/>
                <w:highlight w:val="none"/>
              </w:rPr>
            </w:pPr>
          </w:p>
        </w:tc>
      </w:tr>
      <w:tr w14:paraId="02654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225" w:type="dxa"/>
            <w:tcBorders>
              <w:top w:val="single" w:color="auto" w:sz="4" w:space="0"/>
              <w:left w:val="single" w:color="auto" w:sz="4" w:space="0"/>
              <w:bottom w:val="single" w:color="auto" w:sz="4" w:space="0"/>
              <w:right w:val="single" w:color="auto" w:sz="4" w:space="0"/>
            </w:tcBorders>
            <w:noWrap/>
          </w:tcPr>
          <w:p w14:paraId="443E8B30">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2FDD4925">
            <w:pPr>
              <w:tabs>
                <w:tab w:val="left" w:pos="1418"/>
              </w:tabs>
              <w:snapToGrid w:val="0"/>
              <w:spacing w:before="50" w:after="50" w:line="400" w:lineRule="exact"/>
              <w:jc w:val="center"/>
              <w:rPr>
                <w:rFonts w:ascii="宋体" w:hAnsi="宋体" w:cs="宋体"/>
                <w:spacing w:val="20"/>
                <w:szCs w:val="21"/>
                <w:highlight w:val="none"/>
              </w:rPr>
            </w:pPr>
          </w:p>
        </w:tc>
        <w:tc>
          <w:tcPr>
            <w:tcW w:w="1658" w:type="dxa"/>
            <w:tcBorders>
              <w:top w:val="single" w:color="auto" w:sz="4" w:space="0"/>
              <w:left w:val="single" w:color="auto" w:sz="4" w:space="0"/>
              <w:bottom w:val="single" w:color="auto" w:sz="4" w:space="0"/>
              <w:right w:val="single" w:color="auto" w:sz="4" w:space="0"/>
            </w:tcBorders>
            <w:noWrap/>
          </w:tcPr>
          <w:p w14:paraId="43B671BE">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4667F3F7">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51DBA6D7">
            <w:pPr>
              <w:tabs>
                <w:tab w:val="left" w:pos="1418"/>
              </w:tabs>
              <w:snapToGrid w:val="0"/>
              <w:spacing w:before="50" w:after="50" w:line="400" w:lineRule="exact"/>
              <w:jc w:val="center"/>
              <w:rPr>
                <w:rFonts w:ascii="宋体" w:hAnsi="宋体" w:cs="宋体"/>
                <w:spacing w:val="2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tcPr>
          <w:p w14:paraId="37491F03">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492F2C91">
            <w:pPr>
              <w:tabs>
                <w:tab w:val="left" w:pos="1418"/>
              </w:tabs>
              <w:snapToGrid w:val="0"/>
              <w:spacing w:before="50" w:after="50" w:line="400" w:lineRule="exact"/>
              <w:jc w:val="center"/>
              <w:rPr>
                <w:rFonts w:ascii="宋体" w:hAnsi="宋体" w:cs="宋体"/>
                <w:spacing w:val="20"/>
                <w:szCs w:val="21"/>
                <w:highlight w:val="none"/>
              </w:rPr>
            </w:pPr>
          </w:p>
        </w:tc>
      </w:tr>
      <w:tr w14:paraId="0B0A5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225" w:type="dxa"/>
            <w:tcBorders>
              <w:top w:val="single" w:color="auto" w:sz="4" w:space="0"/>
              <w:left w:val="single" w:color="auto" w:sz="4" w:space="0"/>
              <w:bottom w:val="single" w:color="auto" w:sz="4" w:space="0"/>
              <w:right w:val="single" w:color="auto" w:sz="4" w:space="0"/>
            </w:tcBorders>
            <w:noWrap/>
          </w:tcPr>
          <w:p w14:paraId="6C591573">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66B9E7B1">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pacing w:val="20"/>
                <w:szCs w:val="21"/>
                <w:highlight w:val="none"/>
              </w:rPr>
              <w:t>……</w:t>
            </w:r>
          </w:p>
        </w:tc>
        <w:tc>
          <w:tcPr>
            <w:tcW w:w="1658" w:type="dxa"/>
            <w:tcBorders>
              <w:top w:val="single" w:color="auto" w:sz="4" w:space="0"/>
              <w:left w:val="single" w:color="auto" w:sz="4" w:space="0"/>
              <w:bottom w:val="single" w:color="auto" w:sz="4" w:space="0"/>
              <w:right w:val="single" w:color="auto" w:sz="4" w:space="0"/>
            </w:tcBorders>
            <w:noWrap/>
          </w:tcPr>
          <w:p w14:paraId="3C3EEE0E">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4EB1EE0F">
            <w:pPr>
              <w:tabs>
                <w:tab w:val="left" w:pos="1418"/>
              </w:tabs>
              <w:snapToGrid w:val="0"/>
              <w:spacing w:before="50" w:after="50" w:line="400" w:lineRule="exact"/>
              <w:jc w:val="center"/>
              <w:rPr>
                <w:rFonts w:ascii="宋体" w:hAnsi="宋体" w:cs="宋体"/>
                <w:spacing w:val="20"/>
                <w:szCs w:val="21"/>
                <w:highlight w:val="none"/>
              </w:rPr>
            </w:pPr>
          </w:p>
        </w:tc>
        <w:tc>
          <w:tcPr>
            <w:tcW w:w="2489" w:type="dxa"/>
            <w:tcBorders>
              <w:top w:val="single" w:color="auto" w:sz="4" w:space="0"/>
              <w:left w:val="single" w:color="auto" w:sz="4" w:space="0"/>
              <w:bottom w:val="single" w:color="auto" w:sz="4" w:space="0"/>
              <w:right w:val="single" w:color="auto" w:sz="4" w:space="0"/>
            </w:tcBorders>
            <w:noWrap/>
          </w:tcPr>
          <w:p w14:paraId="60360D84">
            <w:pPr>
              <w:tabs>
                <w:tab w:val="left" w:pos="1418"/>
              </w:tabs>
              <w:snapToGrid w:val="0"/>
              <w:spacing w:before="50" w:after="50" w:line="400" w:lineRule="exact"/>
              <w:jc w:val="center"/>
              <w:rPr>
                <w:rFonts w:ascii="宋体" w:hAnsi="宋体" w:cs="宋体"/>
                <w:spacing w:val="2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tcPr>
          <w:p w14:paraId="3A9A8214">
            <w:pPr>
              <w:tabs>
                <w:tab w:val="left" w:pos="1418"/>
              </w:tabs>
              <w:snapToGrid w:val="0"/>
              <w:spacing w:before="50" w:after="50" w:line="400" w:lineRule="exact"/>
              <w:jc w:val="center"/>
              <w:rPr>
                <w:rFonts w:ascii="宋体" w:hAnsi="宋体" w:cs="宋体"/>
                <w:spacing w:val="20"/>
                <w:szCs w:val="21"/>
                <w:highlight w:val="none"/>
              </w:rPr>
            </w:pPr>
          </w:p>
        </w:tc>
        <w:tc>
          <w:tcPr>
            <w:tcW w:w="2211" w:type="dxa"/>
            <w:tcBorders>
              <w:top w:val="single" w:color="auto" w:sz="4" w:space="0"/>
              <w:left w:val="single" w:color="auto" w:sz="4" w:space="0"/>
              <w:bottom w:val="single" w:color="auto" w:sz="4" w:space="0"/>
              <w:right w:val="single" w:color="auto" w:sz="4" w:space="0"/>
            </w:tcBorders>
            <w:noWrap/>
          </w:tcPr>
          <w:p w14:paraId="63F0E3D5">
            <w:pPr>
              <w:tabs>
                <w:tab w:val="left" w:pos="1418"/>
              </w:tabs>
              <w:snapToGrid w:val="0"/>
              <w:spacing w:before="50" w:after="50" w:line="400" w:lineRule="exact"/>
              <w:jc w:val="center"/>
              <w:rPr>
                <w:rFonts w:ascii="宋体" w:hAnsi="宋体" w:cs="宋体"/>
                <w:spacing w:val="20"/>
                <w:szCs w:val="21"/>
                <w:highlight w:val="none"/>
              </w:rPr>
            </w:pPr>
          </w:p>
        </w:tc>
      </w:tr>
      <w:tr w14:paraId="3D583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008" w:type="dxa"/>
            <w:gridSpan w:val="6"/>
            <w:tcBorders>
              <w:top w:val="single" w:color="auto" w:sz="4" w:space="0"/>
              <w:left w:val="single" w:color="auto" w:sz="4" w:space="0"/>
              <w:bottom w:val="single" w:color="auto" w:sz="4" w:space="0"/>
              <w:right w:val="single" w:color="auto" w:sz="4" w:space="0"/>
            </w:tcBorders>
            <w:noWrap/>
          </w:tcPr>
          <w:p w14:paraId="51B736A3">
            <w:pPr>
              <w:tabs>
                <w:tab w:val="left" w:pos="1418"/>
              </w:tabs>
              <w:snapToGrid w:val="0"/>
              <w:spacing w:before="50" w:after="50" w:line="400" w:lineRule="exact"/>
              <w:jc w:val="center"/>
              <w:rPr>
                <w:rFonts w:ascii="宋体" w:hAnsi="宋体" w:cs="宋体"/>
                <w:spacing w:val="20"/>
                <w:szCs w:val="21"/>
                <w:highlight w:val="none"/>
              </w:rPr>
            </w:pPr>
            <w:r>
              <w:rPr>
                <w:rFonts w:hint="eastAsia" w:ascii="宋体" w:hAnsi="宋体" w:cs="宋体"/>
                <w:spacing w:val="20"/>
                <w:szCs w:val="21"/>
                <w:highlight w:val="none"/>
              </w:rPr>
              <w:t>投 标 总 价</w:t>
            </w:r>
          </w:p>
        </w:tc>
        <w:tc>
          <w:tcPr>
            <w:tcW w:w="2211" w:type="dxa"/>
            <w:tcBorders>
              <w:top w:val="single" w:color="auto" w:sz="4" w:space="0"/>
              <w:left w:val="single" w:color="auto" w:sz="4" w:space="0"/>
              <w:bottom w:val="single" w:color="auto" w:sz="4" w:space="0"/>
              <w:right w:val="single" w:color="auto" w:sz="4" w:space="0"/>
            </w:tcBorders>
            <w:noWrap/>
          </w:tcPr>
          <w:p w14:paraId="13CEC327">
            <w:pPr>
              <w:tabs>
                <w:tab w:val="left" w:pos="1418"/>
              </w:tabs>
              <w:snapToGrid w:val="0"/>
              <w:spacing w:before="50" w:after="50" w:line="400" w:lineRule="exact"/>
              <w:jc w:val="center"/>
              <w:rPr>
                <w:rFonts w:ascii="宋体" w:hAnsi="宋体" w:cs="宋体"/>
                <w:spacing w:val="20"/>
                <w:szCs w:val="21"/>
                <w:highlight w:val="none"/>
              </w:rPr>
            </w:pPr>
          </w:p>
        </w:tc>
      </w:tr>
    </w:tbl>
    <w:p w14:paraId="2CEF2295">
      <w:pPr>
        <w:snapToGrid w:val="0"/>
        <w:spacing w:line="360" w:lineRule="auto"/>
        <w:ind w:firstLine="420" w:firstLineChars="200"/>
        <w:jc w:val="left"/>
        <w:rPr>
          <w:rFonts w:ascii="宋体" w:hAnsi="宋体" w:cs="宋体"/>
          <w:szCs w:val="21"/>
          <w:highlight w:val="none"/>
        </w:rPr>
      </w:pPr>
    </w:p>
    <w:p w14:paraId="6B3828CE">
      <w:pPr>
        <w:snapToGrid w:val="0"/>
        <w:spacing w:line="360" w:lineRule="auto"/>
        <w:ind w:firstLine="420" w:firstLineChars="200"/>
        <w:jc w:val="left"/>
        <w:rPr>
          <w:rFonts w:ascii="宋体" w:hAnsi="宋体" w:cs="宋体"/>
          <w:szCs w:val="21"/>
          <w:highlight w:val="none"/>
        </w:rPr>
      </w:pPr>
    </w:p>
    <w:p w14:paraId="5E7DE14E">
      <w:pPr>
        <w:tabs>
          <w:tab w:val="left" w:pos="1418"/>
        </w:tabs>
        <w:snapToGrid w:val="0"/>
        <w:spacing w:before="50" w:after="50"/>
        <w:ind w:left="1418" w:hanging="567"/>
        <w:jc w:val="center"/>
        <w:rPr>
          <w:rFonts w:ascii="宋体" w:hAnsi="宋体" w:cs="宋体"/>
          <w:spacing w:val="20"/>
          <w:szCs w:val="21"/>
          <w:highlight w:val="none"/>
          <w:u w:val="single"/>
        </w:rPr>
      </w:pPr>
    </w:p>
    <w:p w14:paraId="7EA94372">
      <w:pPr>
        <w:pStyle w:val="32"/>
        <w:tabs>
          <w:tab w:val="left" w:pos="2472"/>
        </w:tabs>
        <w:snapToGrid w:val="0"/>
        <w:spacing w:line="360" w:lineRule="auto"/>
        <w:jc w:val="left"/>
        <w:rPr>
          <w:rFonts w:hAnsi="宋体" w:cs="宋体"/>
          <w:highlight w:val="none"/>
        </w:rPr>
      </w:pPr>
      <w:r>
        <w:rPr>
          <w:rFonts w:hint="eastAsia" w:hAnsi="宋体" w:cs="宋体"/>
          <w:highlight w:val="none"/>
        </w:rPr>
        <w:t>投标人名称(电子签章):___________________</w:t>
      </w:r>
    </w:p>
    <w:p w14:paraId="070807F8">
      <w:pPr>
        <w:pStyle w:val="32"/>
        <w:tabs>
          <w:tab w:val="left" w:pos="2472"/>
        </w:tabs>
        <w:snapToGrid w:val="0"/>
        <w:spacing w:line="360" w:lineRule="auto"/>
        <w:jc w:val="left"/>
        <w:rPr>
          <w:rFonts w:hAnsi="宋体" w:cs="宋体"/>
          <w:highlight w:val="none"/>
        </w:rPr>
      </w:pPr>
    </w:p>
    <w:p w14:paraId="3995C24E">
      <w:pPr>
        <w:snapToGrid w:val="0"/>
        <w:spacing w:line="360" w:lineRule="auto"/>
        <w:jc w:val="left"/>
        <w:rPr>
          <w:rFonts w:ascii="宋体" w:hAnsi="宋体" w:cs="宋体"/>
          <w:b/>
          <w:bCs/>
          <w:kern w:val="0"/>
          <w:sz w:val="24"/>
          <w:highlight w:val="none"/>
          <w:lang w:val="zh-CN"/>
        </w:rPr>
      </w:pPr>
      <w:r>
        <w:rPr>
          <w:rFonts w:hint="eastAsia" w:ascii="宋体" w:hAnsi="宋体" w:cs="宋体"/>
          <w:szCs w:val="21"/>
          <w:highlight w:val="none"/>
        </w:rPr>
        <w:t>日期:_____年___月___日</w:t>
      </w:r>
    </w:p>
    <w:p w14:paraId="0584BB0E">
      <w:pPr>
        <w:spacing w:line="360" w:lineRule="auto"/>
        <w:ind w:firstLine="482" w:firstLineChars="200"/>
        <w:rPr>
          <w:rFonts w:ascii="宋体" w:hAnsi="宋体" w:cs="宋体"/>
          <w:b/>
          <w:kern w:val="0"/>
          <w:sz w:val="24"/>
          <w:highlight w:val="none"/>
        </w:rPr>
      </w:pPr>
    </w:p>
    <w:p w14:paraId="04191BF0">
      <w:pPr>
        <w:pStyle w:val="928"/>
        <w:keepNext w:val="0"/>
        <w:pageBreakBefore w:val="0"/>
        <w:tabs>
          <w:tab w:val="clear" w:pos="720"/>
        </w:tabs>
        <w:snapToGrid w:val="0"/>
        <w:ind w:firstLine="643"/>
        <w:outlineLvl w:val="9"/>
        <w:rPr>
          <w:rFonts w:ascii="宋体" w:hAnsi="宋体" w:eastAsia="宋体" w:cs="宋体"/>
          <w:kern w:val="2"/>
          <w:sz w:val="32"/>
          <w:szCs w:val="32"/>
          <w:highlight w:val="none"/>
        </w:rPr>
      </w:pPr>
    </w:p>
    <w:p w14:paraId="40BDD85D">
      <w:pPr>
        <w:pStyle w:val="928"/>
        <w:keepNext w:val="0"/>
        <w:pageBreakBefore w:val="0"/>
        <w:tabs>
          <w:tab w:val="clear" w:pos="720"/>
        </w:tabs>
        <w:snapToGrid w:val="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cols w:space="720" w:num="1"/>
          <w:titlePg/>
          <w:docGrid w:linePitch="312" w:charSpace="0"/>
        </w:sectPr>
      </w:pPr>
    </w:p>
    <w:p w14:paraId="72B623E5">
      <w:pPr>
        <w:pStyle w:val="622"/>
        <w:ind w:firstLine="0"/>
        <w:jc w:val="center"/>
        <w:rPr>
          <w:b/>
          <w:bCs/>
          <w:sz w:val="32"/>
          <w:szCs w:val="32"/>
          <w:highlight w:val="none"/>
        </w:rPr>
      </w:pPr>
      <w:bookmarkStart w:id="456" w:name="_Toc8239"/>
      <w:r>
        <w:rPr>
          <w:rFonts w:hint="eastAsia"/>
          <w:b/>
          <w:bCs/>
          <w:sz w:val="32"/>
          <w:szCs w:val="32"/>
          <w:highlight w:val="none"/>
        </w:rPr>
        <w:t>三、中小企业声明函</w:t>
      </w:r>
      <w:bookmarkStart w:id="457" w:name="_Hlk101259491"/>
      <w:r>
        <w:rPr>
          <w:rFonts w:hint="eastAsia"/>
          <w:b/>
          <w:bCs/>
          <w:sz w:val="32"/>
          <w:szCs w:val="32"/>
          <w:highlight w:val="none"/>
        </w:rPr>
        <w:t>（如果有）</w:t>
      </w:r>
      <w:bookmarkEnd w:id="456"/>
      <w:bookmarkEnd w:id="457"/>
    </w:p>
    <w:p w14:paraId="76182197">
      <w:pPr>
        <w:pStyle w:val="622"/>
        <w:ind w:firstLine="0"/>
        <w:jc w:val="both"/>
        <w:rPr>
          <w:b/>
          <w:bCs/>
          <w:sz w:val="32"/>
          <w:szCs w:val="32"/>
          <w:highlight w:val="none"/>
        </w:rPr>
      </w:pPr>
    </w:p>
    <w:p w14:paraId="017B86D0">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14:paraId="387E3C78">
      <w:pPr>
        <w:pStyle w:val="928"/>
        <w:keepNext w:val="0"/>
        <w:pageBreakBefore w:val="0"/>
        <w:tabs>
          <w:tab w:val="clear" w:pos="720"/>
        </w:tabs>
        <w:snapToGrid w:val="0"/>
        <w:ind w:firstLine="643"/>
        <w:outlineLvl w:val="9"/>
        <w:rPr>
          <w:rFonts w:ascii="宋体" w:hAnsi="宋体" w:eastAsia="宋体" w:cs="宋体"/>
          <w:b w:val="0"/>
          <w:sz w:val="32"/>
          <w:szCs w:val="32"/>
          <w:highlight w:val="none"/>
        </w:rPr>
      </w:pPr>
    </w:p>
    <w:p w14:paraId="7DD16C05">
      <w:pPr>
        <w:spacing w:line="360" w:lineRule="auto"/>
        <w:jc w:val="center"/>
        <w:rPr>
          <w:rFonts w:ascii="宋体" w:hAnsi="宋体" w:cs="宋体"/>
          <w:b/>
          <w:spacing w:val="6"/>
          <w:sz w:val="32"/>
          <w:szCs w:val="32"/>
          <w:highlight w:val="none"/>
        </w:rPr>
      </w:pPr>
    </w:p>
    <w:p w14:paraId="6181AF2C">
      <w:pPr>
        <w:spacing w:line="360" w:lineRule="auto"/>
        <w:jc w:val="center"/>
        <w:rPr>
          <w:rFonts w:ascii="宋体" w:hAnsi="宋体" w:cs="宋体"/>
          <w:b/>
          <w:spacing w:val="6"/>
          <w:sz w:val="32"/>
          <w:szCs w:val="32"/>
          <w:highlight w:val="none"/>
        </w:rPr>
      </w:pPr>
    </w:p>
    <w:p w14:paraId="551F337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四、残疾人福利性单位声明函</w:t>
      </w:r>
      <w:r>
        <w:rPr>
          <w:rFonts w:hint="eastAsia"/>
          <w:b/>
          <w:bCs/>
          <w:sz w:val="32"/>
          <w:szCs w:val="32"/>
          <w:highlight w:val="none"/>
        </w:rPr>
        <w:t>（如果有）</w:t>
      </w:r>
    </w:p>
    <w:p w14:paraId="5E95A088">
      <w:pPr>
        <w:spacing w:line="360" w:lineRule="auto"/>
        <w:rPr>
          <w:rFonts w:ascii="宋体" w:hAnsi="宋体" w:cs="宋体"/>
          <w:b/>
          <w:spacing w:val="6"/>
          <w:sz w:val="30"/>
          <w:szCs w:val="30"/>
          <w:highlight w:val="none"/>
        </w:rPr>
      </w:pPr>
    </w:p>
    <w:p w14:paraId="24B8912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6F2897DF">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D31DAD6">
      <w:pPr>
        <w:spacing w:line="360" w:lineRule="auto"/>
        <w:ind w:firstLine="480" w:firstLineChars="200"/>
        <w:rPr>
          <w:rFonts w:ascii="宋体" w:hAnsi="宋体" w:cs="宋体"/>
          <w:sz w:val="24"/>
          <w:highlight w:val="none"/>
        </w:rPr>
      </w:pPr>
    </w:p>
    <w:p w14:paraId="59E0C750">
      <w:pPr>
        <w:spacing w:line="360" w:lineRule="auto"/>
        <w:ind w:firstLine="480" w:firstLineChars="200"/>
        <w:rPr>
          <w:rFonts w:ascii="宋体" w:hAnsi="宋体" w:cs="宋体"/>
          <w:sz w:val="24"/>
          <w:highlight w:val="none"/>
        </w:rPr>
      </w:pPr>
    </w:p>
    <w:p w14:paraId="66B79BA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章/公章</w:t>
      </w:r>
      <w:r>
        <w:rPr>
          <w:rFonts w:hint="eastAsia" w:ascii="宋体" w:hAnsi="宋体" w:cs="宋体"/>
          <w:kern w:val="0"/>
          <w:sz w:val="24"/>
          <w:highlight w:val="none"/>
          <w:lang w:val="zh-CN"/>
        </w:rPr>
        <w:t>）</w:t>
      </w:r>
      <w:r>
        <w:rPr>
          <w:rFonts w:hint="eastAsia" w:ascii="宋体" w:hAnsi="宋体" w:cs="宋体"/>
          <w:sz w:val="24"/>
          <w:highlight w:val="none"/>
        </w:rPr>
        <w:t>：</w:t>
      </w:r>
    </w:p>
    <w:p w14:paraId="2AB08D3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B894FDB">
      <w:pPr>
        <w:spacing w:line="360" w:lineRule="auto"/>
        <w:ind w:right="420" w:firstLine="3614" w:firstLineChars="1000"/>
        <w:rPr>
          <w:rFonts w:ascii="宋体" w:hAnsi="宋体" w:cs="宋体"/>
          <w:b/>
          <w:kern w:val="0"/>
          <w:sz w:val="36"/>
          <w:szCs w:val="36"/>
          <w:highlight w:val="none"/>
        </w:rPr>
      </w:pPr>
    </w:p>
    <w:p w14:paraId="2DD80784">
      <w:pPr>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2C1C17DA">
      <w:pPr>
        <w:spacing w:line="360" w:lineRule="auto"/>
        <w:ind w:right="420"/>
        <w:jc w:val="center"/>
        <w:rPr>
          <w:rFonts w:hint="eastAsia" w:ascii="宋体" w:hAnsi="宋体" w:cs="宋体"/>
          <w:b/>
          <w:kern w:val="0"/>
          <w:sz w:val="36"/>
          <w:szCs w:val="36"/>
          <w:highlight w:val="none"/>
        </w:rPr>
      </w:pPr>
      <w:r>
        <w:rPr>
          <w:rFonts w:hint="eastAsia" w:ascii="宋体" w:hAnsi="宋体" w:cs="宋体"/>
          <w:b/>
          <w:kern w:val="0"/>
          <w:sz w:val="36"/>
          <w:szCs w:val="36"/>
          <w:highlight w:val="none"/>
        </w:rPr>
        <w:t>五、由省级以上监狱管理局、戒毒管理局（含新疆生产建设兵团）出具的属于监狱企业的证明文件</w:t>
      </w:r>
      <w:r>
        <w:rPr>
          <w:rFonts w:hint="eastAsia"/>
          <w:b/>
          <w:bCs/>
          <w:sz w:val="32"/>
          <w:szCs w:val="32"/>
          <w:highlight w:val="none"/>
        </w:rPr>
        <w:t>（如果有）</w:t>
      </w:r>
    </w:p>
    <w:p w14:paraId="6F2953EC">
      <w:pPr>
        <w:spacing w:line="360" w:lineRule="auto"/>
        <w:ind w:right="420"/>
        <w:jc w:val="center"/>
        <w:rPr>
          <w:rFonts w:hint="eastAsia" w:ascii="宋体" w:hAnsi="宋体" w:cs="宋体"/>
          <w:b/>
          <w:kern w:val="0"/>
          <w:sz w:val="36"/>
          <w:szCs w:val="36"/>
          <w:highlight w:val="none"/>
        </w:rPr>
      </w:pPr>
    </w:p>
    <w:p w14:paraId="005BEA40">
      <w:pPr>
        <w:spacing w:line="360" w:lineRule="auto"/>
        <w:ind w:right="420"/>
        <w:jc w:val="center"/>
        <w:rPr>
          <w:rFonts w:hint="eastAsia" w:ascii="宋体" w:hAnsi="宋体" w:cs="宋体"/>
          <w:b/>
          <w:kern w:val="0"/>
          <w:sz w:val="36"/>
          <w:szCs w:val="36"/>
          <w:highlight w:val="none"/>
        </w:rPr>
      </w:pPr>
    </w:p>
    <w:p w14:paraId="12F7137B">
      <w:pPr>
        <w:spacing w:line="360" w:lineRule="auto"/>
        <w:ind w:right="420"/>
        <w:jc w:val="center"/>
        <w:rPr>
          <w:rFonts w:hint="eastAsia" w:ascii="宋体" w:hAnsi="宋体" w:cs="宋体"/>
          <w:b/>
          <w:kern w:val="0"/>
          <w:sz w:val="36"/>
          <w:szCs w:val="36"/>
          <w:highlight w:val="none"/>
        </w:rPr>
      </w:pPr>
    </w:p>
    <w:p w14:paraId="6D0E7E7D">
      <w:pPr>
        <w:spacing w:line="360" w:lineRule="auto"/>
        <w:ind w:right="420"/>
        <w:jc w:val="center"/>
        <w:rPr>
          <w:rFonts w:hint="eastAsia" w:ascii="宋体" w:hAnsi="宋体" w:cs="宋体"/>
          <w:b/>
          <w:kern w:val="0"/>
          <w:sz w:val="36"/>
          <w:szCs w:val="36"/>
          <w:highlight w:val="none"/>
        </w:rPr>
      </w:pPr>
      <w:r>
        <w:rPr>
          <w:rFonts w:hint="eastAsia" w:ascii="宋体" w:hAnsi="宋体" w:cs="宋体"/>
          <w:b/>
          <w:kern w:val="0"/>
          <w:sz w:val="36"/>
          <w:szCs w:val="36"/>
          <w:highlight w:val="none"/>
          <w:lang w:val="en-US" w:eastAsia="zh-CN"/>
        </w:rPr>
        <w:t>六、</w:t>
      </w:r>
      <w:r>
        <w:rPr>
          <w:rFonts w:hint="eastAsia" w:ascii="宋体" w:hAnsi="宋体" w:cs="宋体"/>
          <w:b/>
          <w:kern w:val="0"/>
          <w:sz w:val="36"/>
          <w:szCs w:val="36"/>
          <w:highlight w:val="none"/>
        </w:rPr>
        <w:t>报价情况说明（如供应商报价低于项目预算 50%的，应当提交本文档，详细阐述不影响产品质量或者诚信履约的具体原因）。</w:t>
      </w:r>
    </w:p>
    <w:p w14:paraId="61D39BF3">
      <w:pPr>
        <w:spacing w:line="360" w:lineRule="auto"/>
        <w:ind w:right="420"/>
        <w:jc w:val="center"/>
        <w:rPr>
          <w:rFonts w:ascii="宋体" w:hAnsi="宋体" w:cs="宋体"/>
          <w:b/>
          <w:kern w:val="0"/>
          <w:sz w:val="36"/>
          <w:szCs w:val="36"/>
          <w:highlight w:val="none"/>
        </w:rPr>
      </w:pPr>
    </w:p>
    <w:p w14:paraId="1BDFDC17">
      <w:pPr>
        <w:spacing w:line="360" w:lineRule="auto"/>
        <w:ind w:right="420" w:firstLine="3614" w:firstLineChars="1000"/>
        <w:rPr>
          <w:rFonts w:ascii="宋体" w:hAnsi="宋体" w:cs="宋体"/>
          <w:b/>
          <w:kern w:val="0"/>
          <w:sz w:val="36"/>
          <w:szCs w:val="36"/>
          <w:highlight w:val="none"/>
        </w:rPr>
      </w:pPr>
    </w:p>
    <w:p w14:paraId="6E90A481">
      <w:pPr>
        <w:spacing w:line="360" w:lineRule="auto"/>
        <w:ind w:right="420" w:firstLine="3614" w:firstLineChars="1000"/>
        <w:rPr>
          <w:rFonts w:ascii="宋体" w:hAnsi="宋体" w:cs="宋体"/>
          <w:b/>
          <w:kern w:val="0"/>
          <w:sz w:val="36"/>
          <w:szCs w:val="36"/>
          <w:highlight w:val="none"/>
        </w:rPr>
      </w:pPr>
    </w:p>
    <w:p w14:paraId="09E57971">
      <w:pPr>
        <w:rPr>
          <w:rFonts w:hint="eastAsia"/>
          <w:b/>
          <w:bCs/>
          <w:sz w:val="44"/>
          <w:szCs w:val="44"/>
          <w:highlight w:val="none"/>
        </w:rPr>
      </w:pPr>
      <w:bookmarkStart w:id="458" w:name="_Toc465665161"/>
      <w:bookmarkStart w:id="459" w:name="_Toc20847"/>
      <w:r>
        <w:rPr>
          <w:rFonts w:hint="eastAsia"/>
          <w:b/>
          <w:bCs/>
          <w:sz w:val="44"/>
          <w:szCs w:val="44"/>
          <w:highlight w:val="none"/>
        </w:rPr>
        <w:br w:type="page"/>
      </w:r>
    </w:p>
    <w:p w14:paraId="2C51B84F">
      <w:pPr>
        <w:jc w:val="center"/>
        <w:rPr>
          <w:b/>
          <w:bCs/>
          <w:sz w:val="44"/>
          <w:szCs w:val="44"/>
          <w:highlight w:val="none"/>
        </w:rPr>
      </w:pPr>
      <w:r>
        <w:rPr>
          <w:rFonts w:hint="eastAsia"/>
          <w:b/>
          <w:bCs/>
          <w:sz w:val="44"/>
          <w:szCs w:val="44"/>
          <w:highlight w:val="none"/>
        </w:rPr>
        <w:t>附件</w:t>
      </w:r>
      <w:bookmarkEnd w:id="458"/>
      <w:bookmarkEnd w:id="459"/>
    </w:p>
    <w:p w14:paraId="555EECC2">
      <w:pPr>
        <w:autoSpaceDE w:val="0"/>
        <w:autoSpaceDN w:val="0"/>
        <w:jc w:val="center"/>
        <w:rPr>
          <w:rFonts w:ascii="宋体" w:hAnsi="宋体" w:cs="宋体"/>
          <w:b/>
          <w:spacing w:val="6"/>
          <w:sz w:val="32"/>
          <w:szCs w:val="32"/>
          <w:highlight w:val="none"/>
        </w:rPr>
      </w:pPr>
    </w:p>
    <w:p w14:paraId="2C0C7697">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附件1：</w:t>
      </w:r>
      <w:r>
        <w:rPr>
          <w:rFonts w:hint="eastAsia" w:ascii="宋体" w:hAnsi="宋体" w:cs="宋体"/>
          <w:b/>
          <w:bCs/>
          <w:sz w:val="32"/>
          <w:szCs w:val="32"/>
          <w:highlight w:val="none"/>
        </w:rPr>
        <w:t>业务专用章使用说明函</w:t>
      </w:r>
    </w:p>
    <w:p w14:paraId="4FE59C96">
      <w:pPr>
        <w:spacing w:line="360" w:lineRule="auto"/>
        <w:rPr>
          <w:rFonts w:ascii="宋体" w:hAnsi="宋体" w:cs="宋体"/>
          <w:sz w:val="24"/>
          <w:highlight w:val="none"/>
          <w:u w:val="single"/>
        </w:rPr>
      </w:pPr>
    </w:p>
    <w:p w14:paraId="1E84F472">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4BF2B6A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项目编号：（采购编号）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A7B3362">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D07C4C9">
      <w:pPr>
        <w:spacing w:line="360" w:lineRule="auto"/>
        <w:ind w:firstLine="494"/>
        <w:rPr>
          <w:rFonts w:ascii="宋体" w:hAnsi="宋体" w:cs="宋体"/>
          <w:sz w:val="24"/>
          <w:highlight w:val="none"/>
        </w:rPr>
      </w:pPr>
    </w:p>
    <w:p w14:paraId="6C02C16D">
      <w:pPr>
        <w:spacing w:line="360" w:lineRule="auto"/>
        <w:ind w:firstLine="494"/>
        <w:rPr>
          <w:rFonts w:ascii="宋体" w:hAnsi="宋体" w:cs="宋体"/>
          <w:sz w:val="24"/>
          <w:highlight w:val="none"/>
        </w:rPr>
      </w:pPr>
    </w:p>
    <w:p w14:paraId="4AA43780">
      <w:pPr>
        <w:spacing w:line="360" w:lineRule="auto"/>
        <w:ind w:firstLine="494"/>
        <w:rPr>
          <w:rFonts w:ascii="宋体" w:hAnsi="宋体" w:cs="宋体"/>
          <w:sz w:val="24"/>
          <w:highlight w:val="none"/>
        </w:rPr>
      </w:pPr>
    </w:p>
    <w:p w14:paraId="68CFD80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6B42AA78">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2388B3D">
      <w:pPr>
        <w:rPr>
          <w:rFonts w:ascii="宋体" w:hAnsi="宋体" w:cs="宋体"/>
          <w:sz w:val="24"/>
          <w:highlight w:val="none"/>
        </w:rPr>
      </w:pPr>
      <w:r>
        <w:rPr>
          <w:rFonts w:hint="eastAsia" w:ascii="宋体" w:hAnsi="宋体" w:cs="宋体"/>
          <w:b/>
          <w:bCs/>
          <w:sz w:val="24"/>
          <w:highlight w:val="none"/>
        </w:rPr>
        <w:t>附：</w:t>
      </w:r>
    </w:p>
    <w:p w14:paraId="4F32F37A">
      <w:pPr>
        <w:spacing w:line="360" w:lineRule="auto"/>
        <w:rPr>
          <w:rFonts w:ascii="宋体" w:hAnsi="宋体" w:cs="宋体"/>
          <w:bCs/>
          <w:sz w:val="24"/>
          <w:highlight w:val="none"/>
        </w:rPr>
      </w:pPr>
      <w:r>
        <w:rPr>
          <w:rFonts w:ascii="宋体" w:hAnsi="宋体" w:cs="宋体"/>
          <w:b/>
          <w:bCs/>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MGkibUBAgAAPAQAAA4AAAAAAAAAAQAgAAAAJwEAAGRy&#10;cy9lMm9Eb2MueG1sUEsFBgAAAAAGAAYAWQEAAJoFAAAAAA==&#10;">
            <v:path/>
            <v:fill focussize="0,0"/>
            <v:stroke/>
            <v:imagedata o:title=""/>
            <o:lock v:ext="edit"/>
            <v:textbox>
              <w:txbxContent>
                <w:p w14:paraId="7D6FD830">
                  <w:pPr>
                    <w:jc w:val="center"/>
                  </w:pPr>
                </w:p>
              </w:txbxContent>
            </v:textbox>
          </v:rect>
        </w:pict>
      </w:r>
      <w:r>
        <w:rPr>
          <w:rFonts w:ascii="宋体" w:hAnsi="宋体" w:cs="宋体"/>
          <w:b/>
          <w:bCs/>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3TsFjYAAAACgEAAA8AAAAAAAAAAQAgAAAAIgAAAGRycy9k&#10;b3ducmV2LnhtbFBLAQIUABQAAAAIAIdO4kANCSrbAgIAADwEAAAOAAAAAAAAAAEAIAAAACcBAABk&#10;cnMvZTJvRG9jLnhtbFBLBQYAAAAABgAGAFkBAACbBQAAAAA=&#10;">
            <v:path/>
            <v:fill focussize="0,0"/>
            <v:stroke/>
            <v:imagedata o:title=""/>
            <o:lock v:ext="edit"/>
            <v:textbox>
              <w:txbxContent>
                <w:p w14:paraId="3432F914">
                  <w:pPr>
                    <w:jc w:val="center"/>
                  </w:pPr>
                </w:p>
              </w:txbxContent>
            </v:textbox>
          </v:rect>
        </w:pict>
      </w:r>
      <w:r>
        <w:rPr>
          <w:rFonts w:hint="eastAsia" w:ascii="宋体" w:hAnsi="宋体" w:cs="宋体"/>
          <w:sz w:val="24"/>
          <w:highlight w:val="none"/>
        </w:rPr>
        <w:t>投标单位法定名称章（印模）                投标单位“XX专用章”（印模）</w:t>
      </w:r>
    </w:p>
    <w:p w14:paraId="3DEA11A7">
      <w:pPr>
        <w:autoSpaceDE w:val="0"/>
        <w:autoSpaceDN w:val="0"/>
        <w:jc w:val="center"/>
        <w:rPr>
          <w:rFonts w:ascii="宋体" w:hAnsi="宋体" w:cs="宋体"/>
          <w:b/>
          <w:spacing w:val="6"/>
          <w:sz w:val="32"/>
          <w:szCs w:val="32"/>
          <w:highlight w:val="none"/>
        </w:rPr>
      </w:pPr>
    </w:p>
    <w:p w14:paraId="73D4FB71">
      <w:pPr>
        <w:autoSpaceDE w:val="0"/>
        <w:autoSpaceDN w:val="0"/>
        <w:jc w:val="center"/>
        <w:rPr>
          <w:rFonts w:ascii="宋体" w:hAnsi="宋体" w:cs="宋体"/>
          <w:b/>
          <w:spacing w:val="6"/>
          <w:sz w:val="32"/>
          <w:szCs w:val="32"/>
          <w:highlight w:val="none"/>
        </w:rPr>
      </w:pPr>
    </w:p>
    <w:p w14:paraId="4856F6D9">
      <w:pPr>
        <w:autoSpaceDE w:val="0"/>
        <w:autoSpaceDN w:val="0"/>
        <w:jc w:val="center"/>
        <w:rPr>
          <w:rFonts w:ascii="宋体" w:hAnsi="宋体" w:cs="宋体"/>
          <w:b/>
          <w:spacing w:val="6"/>
          <w:sz w:val="32"/>
          <w:szCs w:val="32"/>
          <w:highlight w:val="none"/>
        </w:rPr>
      </w:pPr>
    </w:p>
    <w:p w14:paraId="384A2E59">
      <w:pPr>
        <w:autoSpaceDE w:val="0"/>
        <w:autoSpaceDN w:val="0"/>
        <w:jc w:val="center"/>
        <w:rPr>
          <w:rFonts w:ascii="宋体" w:hAnsi="宋体" w:cs="宋体"/>
          <w:b/>
          <w:spacing w:val="6"/>
          <w:sz w:val="32"/>
          <w:szCs w:val="32"/>
          <w:highlight w:val="none"/>
        </w:rPr>
      </w:pPr>
    </w:p>
    <w:p w14:paraId="30047C4E">
      <w:pPr>
        <w:autoSpaceDE w:val="0"/>
        <w:autoSpaceDN w:val="0"/>
        <w:jc w:val="center"/>
        <w:rPr>
          <w:rFonts w:ascii="宋体" w:hAnsi="宋体" w:cs="宋体"/>
          <w:b/>
          <w:spacing w:val="6"/>
          <w:sz w:val="32"/>
          <w:szCs w:val="32"/>
          <w:highlight w:val="none"/>
        </w:rPr>
      </w:pPr>
    </w:p>
    <w:p w14:paraId="647F946A">
      <w:pPr>
        <w:autoSpaceDE w:val="0"/>
        <w:autoSpaceDN w:val="0"/>
        <w:jc w:val="center"/>
        <w:rPr>
          <w:rFonts w:ascii="宋体" w:hAnsi="宋体" w:cs="宋体"/>
          <w:b/>
          <w:spacing w:val="6"/>
          <w:sz w:val="32"/>
          <w:szCs w:val="32"/>
          <w:highlight w:val="none"/>
        </w:rPr>
      </w:pPr>
    </w:p>
    <w:p w14:paraId="5FEB8794">
      <w:pPr>
        <w:autoSpaceDE w:val="0"/>
        <w:autoSpaceDN w:val="0"/>
        <w:jc w:val="center"/>
        <w:rPr>
          <w:rFonts w:ascii="宋体" w:hAnsi="宋体" w:cs="宋体"/>
          <w:b/>
          <w:spacing w:val="6"/>
          <w:sz w:val="32"/>
          <w:szCs w:val="32"/>
          <w:highlight w:val="none"/>
        </w:rPr>
      </w:pPr>
    </w:p>
    <w:p w14:paraId="7A5BB012">
      <w:pPr>
        <w:autoSpaceDE w:val="0"/>
        <w:autoSpaceDN w:val="0"/>
        <w:jc w:val="center"/>
        <w:rPr>
          <w:rFonts w:ascii="宋体" w:hAnsi="宋体" w:cs="宋体"/>
          <w:b/>
          <w:spacing w:val="6"/>
          <w:sz w:val="32"/>
          <w:szCs w:val="32"/>
          <w:highlight w:val="none"/>
        </w:rPr>
      </w:pPr>
    </w:p>
    <w:p w14:paraId="48276FCC">
      <w:pPr>
        <w:autoSpaceDE w:val="0"/>
        <w:autoSpaceDN w:val="0"/>
        <w:jc w:val="center"/>
        <w:rPr>
          <w:rFonts w:ascii="宋体" w:hAnsi="宋体" w:cs="宋体"/>
          <w:b/>
          <w:spacing w:val="6"/>
          <w:sz w:val="32"/>
          <w:szCs w:val="32"/>
          <w:highlight w:val="none"/>
        </w:rPr>
      </w:pPr>
    </w:p>
    <w:p w14:paraId="75DDFECF">
      <w:pPr>
        <w:autoSpaceDE w:val="0"/>
        <w:autoSpaceDN w:val="0"/>
        <w:jc w:val="center"/>
        <w:rPr>
          <w:rFonts w:ascii="宋体" w:hAnsi="宋体" w:cs="宋体"/>
          <w:b/>
          <w:spacing w:val="6"/>
          <w:sz w:val="32"/>
          <w:szCs w:val="32"/>
          <w:highlight w:val="none"/>
        </w:rPr>
      </w:pPr>
    </w:p>
    <w:p w14:paraId="3FCCF65B">
      <w:pPr>
        <w:autoSpaceDE w:val="0"/>
        <w:autoSpaceDN w:val="0"/>
        <w:jc w:val="center"/>
        <w:rPr>
          <w:rFonts w:ascii="宋体" w:hAnsi="宋体" w:cs="宋体"/>
          <w:b/>
          <w:spacing w:val="6"/>
          <w:sz w:val="32"/>
          <w:szCs w:val="32"/>
          <w:highlight w:val="none"/>
        </w:rPr>
      </w:pPr>
    </w:p>
    <w:p w14:paraId="4B49BCB4">
      <w:pPr>
        <w:autoSpaceDE w:val="0"/>
        <w:autoSpaceDN w:val="0"/>
        <w:jc w:val="center"/>
        <w:rPr>
          <w:rFonts w:ascii="宋体" w:hAnsi="宋体" w:cs="宋体"/>
          <w:b/>
          <w:spacing w:val="6"/>
          <w:sz w:val="32"/>
          <w:szCs w:val="32"/>
          <w:highlight w:val="none"/>
        </w:rPr>
      </w:pPr>
    </w:p>
    <w:p w14:paraId="2857B384">
      <w:pPr>
        <w:autoSpaceDE w:val="0"/>
        <w:autoSpaceDN w:val="0"/>
        <w:jc w:val="center"/>
        <w:rPr>
          <w:rFonts w:ascii="宋体" w:hAnsi="宋体" w:cs="宋体"/>
          <w:b/>
          <w:spacing w:val="6"/>
          <w:sz w:val="32"/>
          <w:szCs w:val="32"/>
          <w:highlight w:val="none"/>
        </w:rPr>
      </w:pPr>
    </w:p>
    <w:p w14:paraId="7B4F5D17">
      <w:pPr>
        <w:jc w:val="center"/>
        <w:rPr>
          <w:b/>
          <w:bCs/>
          <w:sz w:val="32"/>
          <w:szCs w:val="32"/>
          <w:highlight w:val="none"/>
        </w:rPr>
      </w:pPr>
      <w:bookmarkStart w:id="460" w:name="_Toc27865"/>
      <w:r>
        <w:rPr>
          <w:rFonts w:hint="eastAsia"/>
          <w:b/>
          <w:bCs/>
          <w:sz w:val="32"/>
          <w:szCs w:val="32"/>
          <w:highlight w:val="none"/>
        </w:rPr>
        <w:br w:type="page"/>
      </w:r>
      <w:r>
        <w:rPr>
          <w:rFonts w:hint="eastAsia" w:ascii="宋体" w:hAnsi="宋体" w:cs="宋体"/>
          <w:b/>
          <w:bCs/>
          <w:sz w:val="32"/>
          <w:szCs w:val="32"/>
          <w:highlight w:val="none"/>
        </w:rPr>
        <w:t>附件2</w:t>
      </w:r>
      <w:r>
        <w:rPr>
          <w:rFonts w:hint="eastAsia"/>
          <w:b/>
          <w:bCs/>
          <w:sz w:val="32"/>
          <w:szCs w:val="32"/>
          <w:highlight w:val="none"/>
        </w:rPr>
        <w:t>：联合协议</w:t>
      </w:r>
      <w:bookmarkEnd w:id="460"/>
    </w:p>
    <w:p w14:paraId="4B2D17CE">
      <w:pPr>
        <w:pStyle w:val="63"/>
        <w:ind w:firstLine="420"/>
        <w:rPr>
          <w:highlight w:val="none"/>
        </w:rPr>
      </w:pPr>
    </w:p>
    <w:p w14:paraId="727A75CD">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5B331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项目编号：（采购编号）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1E8F336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A90109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2E8CD6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DF3174D">
      <w:pPr>
        <w:snapToGrid w:val="0"/>
        <w:spacing w:line="360" w:lineRule="auto"/>
        <w:ind w:firstLine="576"/>
        <w:rPr>
          <w:rFonts w:ascii="宋体" w:hAnsi="宋体" w:cs="宋体"/>
          <w:kern w:val="0"/>
          <w:sz w:val="24"/>
          <w:highlight w:val="none"/>
          <w:lang w:val="zh-CN"/>
        </w:rPr>
      </w:pPr>
      <w:bookmarkStart w:id="461"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59E4067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14:paraId="2C4A4FA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61"/>
    <w:p w14:paraId="1106BF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7167E6F">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EE36D4F">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64BC758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1E8598F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E45C8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FA5139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53C8CC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CB12E7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72F9670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292AFEA0">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51DFC4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913B82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AD5AC12">
      <w:pPr>
        <w:autoSpaceDE w:val="0"/>
        <w:autoSpaceDN w:val="0"/>
        <w:jc w:val="center"/>
        <w:rPr>
          <w:rFonts w:ascii="宋体" w:hAnsi="宋体" w:cs="宋体"/>
          <w:b/>
          <w:spacing w:val="6"/>
          <w:sz w:val="32"/>
          <w:szCs w:val="32"/>
          <w:highlight w:val="none"/>
        </w:rPr>
      </w:pPr>
    </w:p>
    <w:p w14:paraId="05FF5852">
      <w:pPr>
        <w:autoSpaceDE w:val="0"/>
        <w:autoSpaceDN w:val="0"/>
        <w:jc w:val="center"/>
        <w:rPr>
          <w:rFonts w:ascii="宋体" w:hAnsi="宋体" w:cs="宋体"/>
          <w:b/>
          <w:spacing w:val="6"/>
          <w:sz w:val="32"/>
          <w:szCs w:val="32"/>
          <w:highlight w:val="none"/>
        </w:rPr>
      </w:pPr>
    </w:p>
    <w:p w14:paraId="70A35486">
      <w:pPr>
        <w:autoSpaceDE w:val="0"/>
        <w:autoSpaceDN w:val="0"/>
        <w:jc w:val="center"/>
        <w:rPr>
          <w:rFonts w:ascii="宋体" w:hAnsi="宋体" w:cs="宋体"/>
          <w:b/>
          <w:spacing w:val="6"/>
          <w:sz w:val="32"/>
          <w:szCs w:val="32"/>
          <w:highlight w:val="none"/>
        </w:rPr>
      </w:pPr>
    </w:p>
    <w:p w14:paraId="72B05A21">
      <w:pPr>
        <w:autoSpaceDE w:val="0"/>
        <w:autoSpaceDN w:val="0"/>
        <w:jc w:val="center"/>
        <w:rPr>
          <w:rFonts w:ascii="宋体" w:hAnsi="宋体" w:cs="宋体"/>
          <w:b/>
          <w:spacing w:val="6"/>
          <w:sz w:val="32"/>
          <w:szCs w:val="32"/>
          <w:highlight w:val="none"/>
        </w:rPr>
      </w:pPr>
    </w:p>
    <w:p w14:paraId="201A078C">
      <w:pPr>
        <w:autoSpaceDE w:val="0"/>
        <w:autoSpaceDN w:val="0"/>
        <w:jc w:val="center"/>
        <w:rPr>
          <w:rFonts w:ascii="宋体" w:hAnsi="宋体" w:cs="宋体"/>
          <w:b/>
          <w:spacing w:val="6"/>
          <w:sz w:val="32"/>
          <w:szCs w:val="32"/>
          <w:highlight w:val="none"/>
        </w:rPr>
      </w:pPr>
    </w:p>
    <w:p w14:paraId="0FB2B7E8">
      <w:pPr>
        <w:autoSpaceDE w:val="0"/>
        <w:autoSpaceDN w:val="0"/>
        <w:jc w:val="center"/>
        <w:rPr>
          <w:rFonts w:ascii="宋体" w:hAnsi="宋体" w:cs="宋体"/>
          <w:b/>
          <w:spacing w:val="6"/>
          <w:sz w:val="32"/>
          <w:szCs w:val="32"/>
          <w:highlight w:val="none"/>
        </w:rPr>
      </w:pPr>
    </w:p>
    <w:p w14:paraId="117356BF">
      <w:pPr>
        <w:autoSpaceDE w:val="0"/>
        <w:autoSpaceDN w:val="0"/>
        <w:jc w:val="center"/>
        <w:rPr>
          <w:rFonts w:ascii="宋体" w:hAnsi="宋体" w:cs="宋体"/>
          <w:b/>
          <w:spacing w:val="6"/>
          <w:sz w:val="32"/>
          <w:szCs w:val="32"/>
          <w:highlight w:val="none"/>
        </w:rPr>
      </w:pPr>
    </w:p>
    <w:p w14:paraId="312D4237">
      <w:pPr>
        <w:autoSpaceDE w:val="0"/>
        <w:autoSpaceDN w:val="0"/>
        <w:jc w:val="center"/>
        <w:rPr>
          <w:rFonts w:ascii="宋体" w:hAnsi="宋体" w:cs="宋体"/>
          <w:b/>
          <w:spacing w:val="6"/>
          <w:sz w:val="32"/>
          <w:szCs w:val="32"/>
          <w:highlight w:val="none"/>
        </w:rPr>
      </w:pPr>
    </w:p>
    <w:p w14:paraId="4D131316">
      <w:pPr>
        <w:autoSpaceDE w:val="0"/>
        <w:autoSpaceDN w:val="0"/>
        <w:jc w:val="center"/>
        <w:rPr>
          <w:rFonts w:ascii="宋体" w:hAnsi="宋体" w:cs="宋体"/>
          <w:b/>
          <w:spacing w:val="6"/>
          <w:sz w:val="32"/>
          <w:szCs w:val="32"/>
          <w:highlight w:val="none"/>
        </w:rPr>
      </w:pPr>
    </w:p>
    <w:p w14:paraId="089419E5">
      <w:pPr>
        <w:autoSpaceDE w:val="0"/>
        <w:autoSpaceDN w:val="0"/>
        <w:jc w:val="center"/>
        <w:rPr>
          <w:rFonts w:ascii="宋体" w:hAnsi="宋体" w:cs="宋体"/>
          <w:b/>
          <w:spacing w:val="6"/>
          <w:sz w:val="32"/>
          <w:szCs w:val="32"/>
          <w:highlight w:val="none"/>
        </w:rPr>
      </w:pPr>
    </w:p>
    <w:p w14:paraId="12069FC8">
      <w:pPr>
        <w:autoSpaceDE w:val="0"/>
        <w:autoSpaceDN w:val="0"/>
        <w:jc w:val="center"/>
        <w:rPr>
          <w:rFonts w:ascii="宋体" w:hAnsi="宋体" w:cs="宋体"/>
          <w:b/>
          <w:spacing w:val="6"/>
          <w:sz w:val="32"/>
          <w:szCs w:val="32"/>
          <w:highlight w:val="none"/>
        </w:rPr>
      </w:pPr>
    </w:p>
    <w:p w14:paraId="294DEDE8">
      <w:pPr>
        <w:autoSpaceDE w:val="0"/>
        <w:autoSpaceDN w:val="0"/>
        <w:jc w:val="center"/>
        <w:rPr>
          <w:rFonts w:ascii="宋体" w:hAnsi="宋体" w:cs="宋体"/>
          <w:b/>
          <w:spacing w:val="6"/>
          <w:sz w:val="32"/>
          <w:szCs w:val="32"/>
          <w:highlight w:val="none"/>
        </w:rPr>
      </w:pPr>
    </w:p>
    <w:p w14:paraId="693132E0">
      <w:pPr>
        <w:autoSpaceDE w:val="0"/>
        <w:autoSpaceDN w:val="0"/>
        <w:jc w:val="center"/>
        <w:rPr>
          <w:rFonts w:ascii="宋体" w:hAnsi="宋体" w:cs="宋体"/>
          <w:b/>
          <w:spacing w:val="6"/>
          <w:sz w:val="32"/>
          <w:szCs w:val="32"/>
          <w:highlight w:val="none"/>
        </w:rPr>
      </w:pPr>
    </w:p>
    <w:p w14:paraId="6711C3BB">
      <w:pPr>
        <w:autoSpaceDE w:val="0"/>
        <w:autoSpaceDN w:val="0"/>
        <w:jc w:val="center"/>
        <w:rPr>
          <w:rFonts w:ascii="宋体" w:hAnsi="宋体" w:cs="宋体"/>
          <w:b/>
          <w:spacing w:val="6"/>
          <w:sz w:val="32"/>
          <w:szCs w:val="32"/>
          <w:highlight w:val="none"/>
        </w:rPr>
      </w:pPr>
    </w:p>
    <w:p w14:paraId="5688B5F4">
      <w:pPr>
        <w:autoSpaceDE w:val="0"/>
        <w:autoSpaceDN w:val="0"/>
        <w:jc w:val="center"/>
        <w:rPr>
          <w:rFonts w:ascii="宋体" w:hAnsi="宋体" w:cs="宋体"/>
          <w:b/>
          <w:spacing w:val="6"/>
          <w:sz w:val="32"/>
          <w:szCs w:val="32"/>
          <w:highlight w:val="none"/>
        </w:rPr>
      </w:pPr>
    </w:p>
    <w:p w14:paraId="76ACB1CE">
      <w:pPr>
        <w:autoSpaceDE w:val="0"/>
        <w:autoSpaceDN w:val="0"/>
        <w:jc w:val="center"/>
        <w:rPr>
          <w:rFonts w:ascii="宋体" w:hAnsi="宋体" w:cs="宋体"/>
          <w:b/>
          <w:spacing w:val="6"/>
          <w:sz w:val="32"/>
          <w:szCs w:val="32"/>
          <w:highlight w:val="none"/>
        </w:rPr>
      </w:pPr>
    </w:p>
    <w:p w14:paraId="3A60CE2B">
      <w:pPr>
        <w:autoSpaceDE w:val="0"/>
        <w:autoSpaceDN w:val="0"/>
        <w:jc w:val="center"/>
        <w:rPr>
          <w:rFonts w:ascii="宋体" w:hAnsi="宋体" w:cs="宋体"/>
          <w:b/>
          <w:spacing w:val="6"/>
          <w:sz w:val="32"/>
          <w:szCs w:val="32"/>
          <w:highlight w:val="none"/>
        </w:rPr>
      </w:pPr>
    </w:p>
    <w:p w14:paraId="1F62BA2E">
      <w:pPr>
        <w:autoSpaceDE w:val="0"/>
        <w:autoSpaceDN w:val="0"/>
        <w:jc w:val="center"/>
        <w:rPr>
          <w:rFonts w:ascii="宋体" w:hAnsi="宋体" w:cs="宋体"/>
          <w:b/>
          <w:spacing w:val="6"/>
          <w:sz w:val="32"/>
          <w:szCs w:val="32"/>
          <w:highlight w:val="none"/>
        </w:rPr>
      </w:pPr>
    </w:p>
    <w:p w14:paraId="1101E226">
      <w:pPr>
        <w:autoSpaceDE w:val="0"/>
        <w:autoSpaceDN w:val="0"/>
        <w:jc w:val="center"/>
        <w:rPr>
          <w:rFonts w:ascii="宋体" w:hAnsi="宋体" w:cs="宋体"/>
          <w:b/>
          <w:spacing w:val="6"/>
          <w:sz w:val="32"/>
          <w:szCs w:val="32"/>
          <w:highlight w:val="none"/>
        </w:rPr>
      </w:pPr>
    </w:p>
    <w:p w14:paraId="65664F10">
      <w:pPr>
        <w:autoSpaceDE w:val="0"/>
        <w:autoSpaceDN w:val="0"/>
        <w:jc w:val="center"/>
        <w:rPr>
          <w:rFonts w:ascii="宋体" w:hAnsi="宋体" w:cs="宋体"/>
          <w:b/>
          <w:spacing w:val="6"/>
          <w:sz w:val="32"/>
          <w:szCs w:val="32"/>
          <w:highlight w:val="none"/>
        </w:rPr>
      </w:pPr>
    </w:p>
    <w:p w14:paraId="12B32DAF">
      <w:pPr>
        <w:autoSpaceDE w:val="0"/>
        <w:autoSpaceDN w:val="0"/>
        <w:jc w:val="center"/>
        <w:rPr>
          <w:rFonts w:ascii="宋体" w:hAnsi="宋体" w:cs="宋体"/>
          <w:b/>
          <w:spacing w:val="6"/>
          <w:sz w:val="32"/>
          <w:szCs w:val="32"/>
          <w:highlight w:val="none"/>
        </w:rPr>
      </w:pPr>
    </w:p>
    <w:p w14:paraId="7EFB1444">
      <w:pPr>
        <w:adjustRightInd/>
        <w:spacing w:line="360" w:lineRule="auto"/>
        <w:ind w:firstLine="643" w:firstLineChars="200"/>
        <w:rPr>
          <w:rFonts w:ascii="宋体" w:hAnsi="宋体" w:cs="宋体"/>
          <w:b/>
          <w:bCs/>
          <w:sz w:val="24"/>
          <w:highlight w:val="none"/>
        </w:rPr>
      </w:pPr>
      <w:bookmarkStart w:id="462" w:name="_Toc3460"/>
      <w:r>
        <w:rPr>
          <w:rFonts w:hint="eastAsia"/>
          <w:b/>
          <w:bCs/>
          <w:sz w:val="32"/>
          <w:szCs w:val="32"/>
          <w:highlight w:val="none"/>
        </w:rPr>
        <w:br w:type="page"/>
      </w:r>
      <w:bookmarkEnd w:id="462"/>
    </w:p>
    <w:p w14:paraId="7822418A">
      <w:pPr>
        <w:jc w:val="center"/>
        <w:rPr>
          <w:rFonts w:hint="eastAsia"/>
          <w:b/>
          <w:bCs/>
          <w:sz w:val="32"/>
          <w:szCs w:val="32"/>
          <w:highlight w:val="none"/>
        </w:rPr>
      </w:pPr>
      <w:r>
        <w:rPr>
          <w:rFonts w:hint="eastAsia" w:ascii="宋体" w:hAnsi="宋体" w:eastAsia="宋体" w:cs="宋体"/>
          <w:b/>
          <w:bCs/>
          <w:sz w:val="32"/>
          <w:szCs w:val="32"/>
          <w:highlight w:val="none"/>
        </w:rPr>
        <w:t>附件</w:t>
      </w: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rPr>
        <w:t>：中小企</w:t>
      </w:r>
      <w:r>
        <w:rPr>
          <w:rFonts w:hint="eastAsia"/>
          <w:b/>
          <w:bCs/>
          <w:sz w:val="32"/>
          <w:szCs w:val="32"/>
          <w:highlight w:val="none"/>
        </w:rPr>
        <w:t>业声明函</w:t>
      </w:r>
    </w:p>
    <w:p w14:paraId="709F2F69">
      <w:pPr>
        <w:spacing w:line="360" w:lineRule="auto"/>
        <w:jc w:val="center"/>
        <w:rPr>
          <w:rFonts w:ascii="宋体" w:hAnsi="宋体" w:cs="宋体"/>
          <w:sz w:val="24"/>
          <w:highlight w:val="none"/>
          <w:u w:val="single"/>
        </w:rPr>
      </w:pPr>
    </w:p>
    <w:p w14:paraId="0AE0B3D1">
      <w:pPr>
        <w:jc w:val="center"/>
        <w:rPr>
          <w:b/>
          <w:bCs/>
          <w:sz w:val="32"/>
          <w:szCs w:val="32"/>
          <w:highlight w:val="none"/>
        </w:rPr>
      </w:pPr>
      <w:bookmarkStart w:id="463" w:name="_Toc28610"/>
      <w:r>
        <w:rPr>
          <w:rFonts w:hint="eastAsia"/>
          <w:b/>
          <w:bCs/>
          <w:sz w:val="32"/>
          <w:szCs w:val="32"/>
          <w:highlight w:val="none"/>
          <w:lang w:val="en-US" w:eastAsia="zh-CN"/>
        </w:rPr>
        <w:t>标项一</w:t>
      </w:r>
      <w:r>
        <w:rPr>
          <w:rFonts w:hint="eastAsia"/>
          <w:b/>
          <w:bCs/>
          <w:sz w:val="32"/>
          <w:szCs w:val="32"/>
          <w:highlight w:val="none"/>
        </w:rPr>
        <w:t>中小企业声明函（货物）</w:t>
      </w:r>
      <w:bookmarkEnd w:id="463"/>
    </w:p>
    <w:p w14:paraId="2762CD0F">
      <w:pPr>
        <w:spacing w:line="360" w:lineRule="auto"/>
        <w:ind w:firstLine="480" w:firstLineChars="200"/>
        <w:rPr>
          <w:rFonts w:hint="eastAsia" w:ascii="宋体" w:hAnsi="宋体" w:cs="宋体"/>
          <w:sz w:val="24"/>
          <w:highlight w:val="none"/>
        </w:rPr>
      </w:pPr>
    </w:p>
    <w:p w14:paraId="6DBBF2B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366B73EF">
      <w:pPr>
        <w:spacing w:line="360" w:lineRule="auto"/>
        <w:ind w:firstLine="420" w:firstLineChars="200"/>
        <w:rPr>
          <w:rFonts w:ascii="宋体" w:hAnsi="宋体" w:cs="宋体"/>
          <w:sz w:val="24"/>
          <w:highlight w:val="none"/>
        </w:rPr>
      </w:pPr>
      <w:r>
        <w:rPr>
          <w:rFonts w:hint="eastAsia" w:ascii="宋体" w:hAnsi="宋体" w:cs="宋体"/>
          <w:highlight w:val="none"/>
        </w:rPr>
        <w:t xml:space="preserve"> </w:t>
      </w:r>
      <w:r>
        <w:rPr>
          <w:rFonts w:hint="eastAsia" w:ascii="宋体" w:hAnsi="宋体" w:cs="宋体"/>
          <w:b/>
          <w:bCs/>
          <w:sz w:val="24"/>
          <w:highlight w:val="none"/>
          <w:u w:val="single"/>
          <w:lang w:val="en-US" w:eastAsia="zh-CN"/>
        </w:rPr>
        <w:t>输尿管镜系统</w:t>
      </w:r>
      <w:r>
        <w:rPr>
          <w:rFonts w:hint="eastAsia" w:ascii="宋体" w:hAnsi="宋体" w:cs="宋体"/>
          <w:sz w:val="24"/>
          <w:highlight w:val="none"/>
        </w:rPr>
        <w:t>，属于</w:t>
      </w:r>
      <w:r>
        <w:rPr>
          <w:rFonts w:hint="eastAsia" w:ascii="宋体" w:hAnsi="宋体" w:cs="宋体"/>
          <w:b/>
          <w:bCs/>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D8BA87D">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9CDDF30">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A114D35">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1C3A74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5304913">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10043733">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0DA8C01F">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D22E57">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7EE6BD">
      <w:pPr>
        <w:jc w:val="center"/>
        <w:rPr>
          <w:b/>
          <w:bCs/>
          <w:sz w:val="32"/>
          <w:szCs w:val="32"/>
          <w:highlight w:val="none"/>
        </w:rPr>
      </w:pPr>
      <w:r>
        <w:rPr>
          <w:rFonts w:hint="eastAsia" w:cs="宋体"/>
          <w:highlight w:val="none"/>
        </w:rPr>
        <w:br w:type="page"/>
      </w:r>
      <w:r>
        <w:rPr>
          <w:rFonts w:hint="eastAsia"/>
          <w:b/>
          <w:bCs/>
          <w:sz w:val="32"/>
          <w:szCs w:val="32"/>
          <w:highlight w:val="none"/>
          <w:lang w:val="en-US" w:eastAsia="zh-CN"/>
        </w:rPr>
        <w:t>标项二</w:t>
      </w:r>
      <w:r>
        <w:rPr>
          <w:rFonts w:hint="eastAsia"/>
          <w:b/>
          <w:bCs/>
          <w:sz w:val="32"/>
          <w:szCs w:val="32"/>
          <w:highlight w:val="none"/>
        </w:rPr>
        <w:t>中小企业声明函（货物）</w:t>
      </w:r>
    </w:p>
    <w:p w14:paraId="5701AAC1">
      <w:pPr>
        <w:spacing w:line="360" w:lineRule="auto"/>
        <w:ind w:firstLine="480" w:firstLineChars="200"/>
        <w:rPr>
          <w:rFonts w:hint="eastAsia" w:ascii="宋体" w:hAnsi="宋体" w:cs="宋体"/>
          <w:sz w:val="24"/>
          <w:highlight w:val="none"/>
        </w:rPr>
      </w:pPr>
    </w:p>
    <w:p w14:paraId="2F5A6AE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216231D7">
      <w:pPr>
        <w:spacing w:line="360" w:lineRule="auto"/>
        <w:ind w:firstLine="420" w:firstLineChars="200"/>
        <w:rPr>
          <w:rFonts w:ascii="宋体" w:hAnsi="宋体" w:cs="宋体"/>
          <w:sz w:val="24"/>
          <w:highlight w:val="none"/>
        </w:rPr>
      </w:pPr>
      <w:r>
        <w:rPr>
          <w:rFonts w:hint="eastAsia" w:ascii="宋体" w:hAnsi="宋体" w:cs="宋体"/>
          <w:highlight w:val="none"/>
        </w:rPr>
        <w:t xml:space="preserve"> </w:t>
      </w:r>
      <w:r>
        <w:rPr>
          <w:rFonts w:hint="eastAsia" w:ascii="宋体" w:hAnsi="宋体" w:cs="宋体"/>
          <w:b/>
          <w:bCs/>
          <w:sz w:val="24"/>
          <w:highlight w:val="none"/>
          <w:u w:val="single"/>
          <w:lang w:val="en-US" w:eastAsia="zh-CN"/>
        </w:rPr>
        <w:t>钬激光</w:t>
      </w:r>
      <w:r>
        <w:rPr>
          <w:rFonts w:hint="eastAsia" w:ascii="宋体" w:hAnsi="宋体" w:cs="宋体"/>
          <w:sz w:val="24"/>
          <w:highlight w:val="none"/>
        </w:rPr>
        <w:t>，属于</w:t>
      </w:r>
      <w:r>
        <w:rPr>
          <w:rFonts w:hint="eastAsia" w:ascii="宋体" w:hAnsi="宋体" w:cs="宋体"/>
          <w:b/>
          <w:bCs/>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47690F4">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146CA35">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06AC6B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AE6253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B8BF358">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6F956B2">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5BEBB278">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4DAE50">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cs="宋体"/>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7C1D17">
      <w:pPr>
        <w:rPr>
          <w:rFonts w:hint="eastAsia" w:cs="宋体"/>
          <w:b/>
          <w:sz w:val="32"/>
          <w:szCs w:val="32"/>
          <w:highlight w:val="none"/>
        </w:rPr>
      </w:pPr>
      <w:r>
        <w:rPr>
          <w:rFonts w:hint="eastAsia" w:cs="宋体"/>
          <w:b/>
          <w:sz w:val="32"/>
          <w:szCs w:val="32"/>
          <w:highlight w:val="none"/>
        </w:rPr>
        <w:br w:type="page"/>
      </w:r>
    </w:p>
    <w:p w14:paraId="4625EA72">
      <w:pPr>
        <w:jc w:val="center"/>
        <w:rPr>
          <w:b/>
          <w:bCs/>
          <w:sz w:val="32"/>
          <w:szCs w:val="32"/>
          <w:highlight w:val="none"/>
        </w:rPr>
      </w:pPr>
      <w:r>
        <w:rPr>
          <w:rFonts w:hint="eastAsia"/>
          <w:b/>
          <w:bCs/>
          <w:sz w:val="32"/>
          <w:szCs w:val="32"/>
          <w:highlight w:val="none"/>
          <w:lang w:val="en-US" w:eastAsia="zh-CN"/>
        </w:rPr>
        <w:t>标项三</w:t>
      </w:r>
      <w:r>
        <w:rPr>
          <w:rFonts w:hint="eastAsia"/>
          <w:b/>
          <w:bCs/>
          <w:sz w:val="32"/>
          <w:szCs w:val="32"/>
          <w:highlight w:val="none"/>
        </w:rPr>
        <w:t>中小企业声明函（货物）</w:t>
      </w:r>
    </w:p>
    <w:p w14:paraId="48BDA067">
      <w:pPr>
        <w:spacing w:line="360" w:lineRule="auto"/>
        <w:ind w:firstLine="480" w:firstLineChars="200"/>
        <w:rPr>
          <w:rFonts w:hint="eastAsia" w:ascii="宋体" w:hAnsi="宋体" w:cs="宋体"/>
          <w:sz w:val="24"/>
          <w:highlight w:val="none"/>
        </w:rPr>
      </w:pPr>
    </w:p>
    <w:p w14:paraId="35CC486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2C1E829F">
      <w:pPr>
        <w:spacing w:line="360" w:lineRule="auto"/>
        <w:ind w:firstLine="420" w:firstLineChars="200"/>
        <w:rPr>
          <w:rFonts w:ascii="宋体" w:hAnsi="宋体" w:cs="宋体"/>
          <w:sz w:val="24"/>
          <w:highlight w:val="none"/>
        </w:rPr>
      </w:pPr>
      <w:r>
        <w:rPr>
          <w:rFonts w:hint="eastAsia" w:ascii="宋体" w:hAnsi="宋体" w:cs="宋体"/>
          <w:highlight w:val="none"/>
        </w:rPr>
        <w:t xml:space="preserve"> </w:t>
      </w:r>
      <w:r>
        <w:rPr>
          <w:rFonts w:hint="eastAsia" w:ascii="宋体" w:hAnsi="宋体" w:cs="宋体"/>
          <w:b/>
          <w:bCs/>
          <w:sz w:val="24"/>
          <w:highlight w:val="none"/>
          <w:u w:val="single"/>
          <w:lang w:val="en-US" w:eastAsia="zh-CN"/>
        </w:rPr>
        <w:t>椎间孔镜</w:t>
      </w:r>
      <w:r>
        <w:rPr>
          <w:rFonts w:hint="eastAsia" w:ascii="宋体" w:hAnsi="宋体" w:cs="宋体"/>
          <w:sz w:val="24"/>
          <w:highlight w:val="none"/>
        </w:rPr>
        <w:t>，属于</w:t>
      </w:r>
      <w:r>
        <w:rPr>
          <w:rFonts w:hint="eastAsia" w:ascii="宋体" w:hAnsi="宋体" w:cs="宋体"/>
          <w:b/>
          <w:bCs/>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84EC897">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6E6C6C9">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3F81FC4">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DCEB267">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DAA865E">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07C7CEE6">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2AC94E71">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CE91F2">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3DC8E9">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br w:type="page"/>
      </w:r>
    </w:p>
    <w:p w14:paraId="76B0762E">
      <w:pPr>
        <w:jc w:val="center"/>
        <w:rPr>
          <w:b/>
          <w:bCs/>
          <w:sz w:val="32"/>
          <w:szCs w:val="32"/>
          <w:highlight w:val="none"/>
        </w:rPr>
      </w:pPr>
      <w:r>
        <w:rPr>
          <w:rFonts w:hint="eastAsia"/>
          <w:b/>
          <w:bCs/>
          <w:sz w:val="32"/>
          <w:szCs w:val="32"/>
          <w:highlight w:val="none"/>
          <w:lang w:val="en-US" w:eastAsia="zh-CN"/>
        </w:rPr>
        <w:t>标项四</w:t>
      </w:r>
      <w:r>
        <w:rPr>
          <w:rFonts w:hint="eastAsia"/>
          <w:b/>
          <w:bCs/>
          <w:sz w:val="32"/>
          <w:szCs w:val="32"/>
          <w:highlight w:val="none"/>
        </w:rPr>
        <w:t>中小企业声明函（货物）</w:t>
      </w:r>
    </w:p>
    <w:p w14:paraId="51FDFC73">
      <w:pPr>
        <w:spacing w:line="360" w:lineRule="auto"/>
        <w:ind w:firstLine="480" w:firstLineChars="200"/>
        <w:rPr>
          <w:rFonts w:hint="eastAsia" w:ascii="宋体" w:hAnsi="宋体" w:cs="宋体"/>
          <w:sz w:val="24"/>
          <w:highlight w:val="none"/>
        </w:rPr>
      </w:pPr>
    </w:p>
    <w:p w14:paraId="382A671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14678A3A">
      <w:pPr>
        <w:spacing w:line="360" w:lineRule="auto"/>
        <w:ind w:firstLine="420" w:firstLineChars="200"/>
        <w:rPr>
          <w:rFonts w:ascii="宋体" w:hAnsi="宋体" w:cs="宋体"/>
          <w:sz w:val="24"/>
          <w:highlight w:val="none"/>
        </w:rPr>
      </w:pPr>
      <w:r>
        <w:rPr>
          <w:rFonts w:hint="eastAsia" w:ascii="宋体" w:hAnsi="宋体" w:cs="宋体"/>
          <w:highlight w:val="none"/>
        </w:rPr>
        <w:t xml:space="preserve"> </w:t>
      </w:r>
      <w:r>
        <w:rPr>
          <w:rFonts w:hint="eastAsia" w:ascii="宋体" w:hAnsi="宋体" w:cs="宋体"/>
          <w:b/>
          <w:bCs/>
          <w:sz w:val="24"/>
          <w:highlight w:val="none"/>
          <w:u w:val="single"/>
          <w:lang w:val="en-US" w:eastAsia="zh-CN"/>
        </w:rPr>
        <w:t>关节镜系统</w:t>
      </w:r>
      <w:r>
        <w:rPr>
          <w:rFonts w:hint="eastAsia" w:ascii="宋体" w:hAnsi="宋体" w:cs="宋体"/>
          <w:sz w:val="24"/>
          <w:highlight w:val="none"/>
        </w:rPr>
        <w:t>，属于</w:t>
      </w:r>
      <w:r>
        <w:rPr>
          <w:rFonts w:hint="eastAsia" w:ascii="宋体" w:hAnsi="宋体" w:cs="宋体"/>
          <w:b/>
          <w:bCs/>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ACC2536">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4C7FEF9">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2126BFF">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B16989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83FC4A4">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764249D7">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51A707E2">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3D12FD7">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cs="宋体"/>
          <w:b/>
          <w:sz w:val="32"/>
          <w:szCs w:val="32"/>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C169A2">
      <w:pPr>
        <w:rPr>
          <w:rFonts w:hint="eastAsia" w:cs="宋体"/>
          <w:b/>
          <w:sz w:val="32"/>
          <w:szCs w:val="32"/>
          <w:highlight w:val="none"/>
        </w:rPr>
      </w:pPr>
      <w:r>
        <w:rPr>
          <w:rFonts w:hint="eastAsia" w:cs="宋体"/>
          <w:b/>
          <w:sz w:val="32"/>
          <w:szCs w:val="32"/>
          <w:highlight w:val="none"/>
        </w:rPr>
        <w:br w:type="page"/>
      </w:r>
    </w:p>
    <w:p w14:paraId="51142758">
      <w:pPr>
        <w:jc w:val="center"/>
        <w:rPr>
          <w:b/>
          <w:bCs/>
          <w:sz w:val="32"/>
          <w:szCs w:val="32"/>
          <w:highlight w:val="none"/>
        </w:rPr>
      </w:pPr>
      <w:r>
        <w:rPr>
          <w:rFonts w:hint="eastAsia"/>
          <w:b/>
          <w:bCs/>
          <w:sz w:val="32"/>
          <w:szCs w:val="32"/>
          <w:highlight w:val="none"/>
          <w:lang w:val="en-US" w:eastAsia="zh-CN"/>
        </w:rPr>
        <w:t>标项五</w:t>
      </w:r>
      <w:r>
        <w:rPr>
          <w:rFonts w:hint="eastAsia"/>
          <w:b/>
          <w:bCs/>
          <w:sz w:val="32"/>
          <w:szCs w:val="32"/>
          <w:highlight w:val="none"/>
        </w:rPr>
        <w:t>中小企业声明函（货物）</w:t>
      </w:r>
    </w:p>
    <w:p w14:paraId="5BC85238">
      <w:pPr>
        <w:spacing w:line="360" w:lineRule="auto"/>
        <w:ind w:firstLine="480" w:firstLineChars="200"/>
        <w:rPr>
          <w:rFonts w:hint="eastAsia" w:ascii="宋体" w:hAnsi="宋体" w:cs="宋体"/>
          <w:sz w:val="24"/>
          <w:highlight w:val="none"/>
        </w:rPr>
      </w:pPr>
    </w:p>
    <w:p w14:paraId="0167EC9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4D5A4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w:t>
      </w:r>
      <w:r>
        <w:rPr>
          <w:rFonts w:hint="eastAsia" w:ascii="宋体" w:hAnsi="宋体" w:cs="宋体"/>
          <w:b/>
          <w:bCs/>
          <w:sz w:val="24"/>
          <w:szCs w:val="24"/>
          <w:highlight w:val="none"/>
          <w:u w:val="single"/>
          <w:lang w:val="en-US" w:eastAsia="zh-CN"/>
        </w:rPr>
        <w:t>ECMO</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8D49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w:t>
      </w:r>
      <w:r>
        <w:rPr>
          <w:rFonts w:hint="eastAsia" w:ascii="宋体" w:hAnsi="宋体" w:cs="宋体"/>
          <w:b/>
          <w:bCs/>
          <w:sz w:val="24"/>
          <w:szCs w:val="24"/>
          <w:highlight w:val="none"/>
          <w:u w:val="single"/>
          <w:lang w:val="en-US" w:eastAsia="zh-CN"/>
        </w:rPr>
        <w:t>输血输液加压器</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EFBB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3、</w:t>
      </w:r>
      <w:r>
        <w:rPr>
          <w:rFonts w:hint="eastAsia" w:ascii="宋体" w:hAnsi="宋体" w:cs="宋体"/>
          <w:b/>
          <w:bCs/>
          <w:sz w:val="24"/>
          <w:szCs w:val="24"/>
          <w:highlight w:val="none"/>
          <w:u w:val="single"/>
          <w:lang w:val="en-US" w:eastAsia="zh-CN"/>
        </w:rPr>
        <w:t>自动气压止血仪</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30A8B2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4、</w:t>
      </w:r>
      <w:r>
        <w:rPr>
          <w:rFonts w:hint="eastAsia" w:ascii="宋体" w:hAnsi="宋体" w:cs="宋体"/>
          <w:b/>
          <w:bCs/>
          <w:sz w:val="24"/>
          <w:szCs w:val="24"/>
          <w:highlight w:val="none"/>
          <w:u w:val="single"/>
          <w:lang w:val="en-US" w:eastAsia="zh-CN"/>
        </w:rPr>
        <w:t>负压引流装置</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85A39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5、</w:t>
      </w:r>
      <w:r>
        <w:rPr>
          <w:rFonts w:hint="eastAsia" w:ascii="宋体" w:hAnsi="宋体" w:cs="宋体"/>
          <w:b/>
          <w:bCs/>
          <w:sz w:val="24"/>
          <w:szCs w:val="24"/>
          <w:highlight w:val="none"/>
          <w:u w:val="single"/>
          <w:lang w:val="en-US" w:eastAsia="zh-CN"/>
        </w:rPr>
        <w:t>便携式吸引器</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54D2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6、</w:t>
      </w:r>
      <w:r>
        <w:rPr>
          <w:rFonts w:hint="eastAsia" w:ascii="宋体" w:hAnsi="宋体" w:cs="宋体"/>
          <w:b/>
          <w:bCs/>
          <w:sz w:val="24"/>
          <w:szCs w:val="24"/>
          <w:highlight w:val="none"/>
          <w:u w:val="single"/>
          <w:lang w:val="en-US" w:eastAsia="zh-CN"/>
        </w:rPr>
        <w:t>医用加温毯</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2FC14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7、</w:t>
      </w:r>
      <w:r>
        <w:rPr>
          <w:rFonts w:hint="eastAsia" w:ascii="宋体" w:hAnsi="宋体" w:cs="宋体"/>
          <w:b/>
          <w:bCs/>
          <w:sz w:val="24"/>
          <w:szCs w:val="24"/>
          <w:highlight w:val="none"/>
          <w:u w:val="single"/>
          <w:lang w:val="en-US" w:eastAsia="zh-CN"/>
        </w:rPr>
        <w:t>间歇脉冲加压抗栓系统</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15DFF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8、</w:t>
      </w:r>
      <w:r>
        <w:rPr>
          <w:rFonts w:hint="eastAsia" w:ascii="宋体" w:hAnsi="宋体" w:cs="宋体"/>
          <w:b/>
          <w:bCs/>
          <w:sz w:val="24"/>
          <w:szCs w:val="24"/>
          <w:highlight w:val="none"/>
          <w:u w:val="single"/>
          <w:lang w:val="en-US" w:eastAsia="zh-CN"/>
        </w:rPr>
        <w:t>医用控温仪</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2A066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9、</w:t>
      </w:r>
      <w:r>
        <w:rPr>
          <w:rFonts w:hint="eastAsia" w:ascii="宋体" w:hAnsi="宋体" w:cs="宋体"/>
          <w:b/>
          <w:bCs/>
          <w:sz w:val="24"/>
          <w:szCs w:val="24"/>
          <w:highlight w:val="none"/>
          <w:u w:val="single"/>
          <w:lang w:val="en-US" w:eastAsia="zh-CN"/>
        </w:rPr>
        <w:t>多频振动排痰机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65298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10、</w:t>
      </w:r>
      <w:r>
        <w:rPr>
          <w:rFonts w:hint="eastAsia" w:ascii="宋体" w:hAnsi="宋体" w:cs="宋体"/>
          <w:b/>
          <w:bCs/>
          <w:sz w:val="24"/>
          <w:szCs w:val="24"/>
          <w:highlight w:val="none"/>
          <w:u w:val="single"/>
          <w:lang w:val="en-US" w:eastAsia="zh-CN"/>
        </w:rPr>
        <w:t>防褥疮垫</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1D8C7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11、</w:t>
      </w:r>
      <w:r>
        <w:rPr>
          <w:rFonts w:hint="eastAsia" w:ascii="宋体" w:hAnsi="宋体" w:cs="宋体"/>
          <w:b/>
          <w:bCs/>
          <w:sz w:val="24"/>
          <w:szCs w:val="24"/>
          <w:highlight w:val="none"/>
          <w:u w:val="single"/>
          <w:lang w:val="en-US" w:eastAsia="zh-CN"/>
        </w:rPr>
        <w:t>医用电子血压计</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396C89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12、</w:t>
      </w:r>
      <w:r>
        <w:rPr>
          <w:rFonts w:hint="eastAsia" w:ascii="宋体" w:hAnsi="宋体" w:cs="宋体"/>
          <w:b/>
          <w:bCs/>
          <w:sz w:val="24"/>
          <w:szCs w:val="24"/>
          <w:highlight w:val="none"/>
          <w:u w:val="single"/>
          <w:lang w:val="en-US" w:eastAsia="zh-CN"/>
        </w:rPr>
        <w:t>自动洗胃机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0665D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13、</w:t>
      </w:r>
      <w:r>
        <w:rPr>
          <w:rFonts w:hint="eastAsia" w:ascii="宋体" w:hAnsi="宋体" w:cs="宋体"/>
          <w:b/>
          <w:bCs/>
          <w:sz w:val="24"/>
          <w:szCs w:val="24"/>
          <w:highlight w:val="none"/>
          <w:u w:val="single"/>
          <w:lang w:val="en-US" w:eastAsia="zh-CN"/>
        </w:rPr>
        <w:t>医用电子耳温仪</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33B7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14、</w:t>
      </w:r>
      <w:r>
        <w:rPr>
          <w:rFonts w:hint="eastAsia" w:ascii="宋体" w:hAnsi="宋体" w:cs="宋体"/>
          <w:b/>
          <w:bCs/>
          <w:sz w:val="24"/>
          <w:szCs w:val="24"/>
          <w:highlight w:val="none"/>
          <w:u w:val="single"/>
          <w:lang w:val="en-US" w:eastAsia="zh-CN"/>
        </w:rPr>
        <w:t>血氧饱和度监测仪</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51A97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15、</w:t>
      </w:r>
      <w:r>
        <w:rPr>
          <w:rFonts w:hint="eastAsia" w:ascii="宋体" w:hAnsi="宋体" w:cs="宋体"/>
          <w:b/>
          <w:bCs/>
          <w:sz w:val="24"/>
          <w:szCs w:val="24"/>
          <w:highlight w:val="none"/>
          <w:u w:val="single"/>
          <w:lang w:val="en-US" w:eastAsia="zh-CN"/>
        </w:rPr>
        <w:t>电子身高体重仪</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49929D2C">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59EBEAE">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6D0FA62">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082F7D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6A13B49">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6025FBE2">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5A275957">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3E6A55">
      <w:pPr>
        <w:pStyle w:val="59"/>
        <w:spacing w:before="0" w:beforeLines="0" w:beforeAutospacing="0" w:after="0" w:afterLines="0" w:afterAutospacing="0" w:line="360" w:lineRule="auto"/>
        <w:ind w:firstLine="482" w:firstLineChars="200"/>
        <w:jc w:val="both"/>
        <w:rPr>
          <w:rFonts w:hint="eastAsia" w:ascii="宋体" w:hAnsi="宋体" w:cs="宋体"/>
          <w:b/>
          <w:bCs/>
          <w:sz w:val="24"/>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B04F7B">
      <w:pPr>
        <w:jc w:val="center"/>
        <w:rPr>
          <w:b/>
          <w:bCs/>
          <w:sz w:val="32"/>
          <w:szCs w:val="32"/>
          <w:highlight w:val="none"/>
        </w:rPr>
      </w:pPr>
      <w:r>
        <w:rPr>
          <w:rFonts w:hint="eastAsia" w:cs="宋体"/>
          <w:b/>
          <w:sz w:val="32"/>
          <w:szCs w:val="32"/>
          <w:highlight w:val="none"/>
        </w:rPr>
        <w:br w:type="column"/>
      </w:r>
      <w:r>
        <w:rPr>
          <w:rFonts w:hint="eastAsia"/>
          <w:b/>
          <w:bCs/>
          <w:sz w:val="32"/>
          <w:szCs w:val="32"/>
          <w:highlight w:val="none"/>
          <w:lang w:val="en-US" w:eastAsia="zh-CN"/>
        </w:rPr>
        <w:t>标项六</w:t>
      </w:r>
      <w:r>
        <w:rPr>
          <w:rFonts w:hint="eastAsia"/>
          <w:b/>
          <w:bCs/>
          <w:sz w:val="32"/>
          <w:szCs w:val="32"/>
          <w:highlight w:val="none"/>
        </w:rPr>
        <w:t>中小企业声明函（货物）</w:t>
      </w:r>
    </w:p>
    <w:p w14:paraId="5732B2CA">
      <w:pPr>
        <w:spacing w:line="360" w:lineRule="auto"/>
        <w:ind w:firstLine="480" w:firstLineChars="200"/>
        <w:rPr>
          <w:rFonts w:hint="eastAsia" w:ascii="宋体" w:hAnsi="宋体" w:cs="宋体"/>
          <w:sz w:val="24"/>
          <w:highlight w:val="none"/>
        </w:rPr>
      </w:pPr>
    </w:p>
    <w:p w14:paraId="471465C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0F5BD53D">
      <w:pPr>
        <w:spacing w:line="360" w:lineRule="auto"/>
        <w:ind w:firstLine="420" w:firstLineChars="200"/>
        <w:rPr>
          <w:rFonts w:ascii="宋体" w:hAnsi="宋体" w:cs="宋体"/>
          <w:sz w:val="24"/>
          <w:highlight w:val="none"/>
        </w:rPr>
      </w:pPr>
      <w:r>
        <w:rPr>
          <w:rFonts w:hint="eastAsia" w:ascii="宋体" w:hAnsi="宋体" w:cs="宋体"/>
          <w:highlight w:val="none"/>
        </w:rPr>
        <w:t xml:space="preserve"> </w:t>
      </w:r>
      <w:r>
        <w:rPr>
          <w:rFonts w:hint="eastAsia" w:ascii="宋体" w:hAnsi="宋体" w:cs="宋体"/>
          <w:b/>
          <w:bCs/>
          <w:sz w:val="24"/>
          <w:highlight w:val="none"/>
          <w:u w:val="single"/>
          <w:lang w:val="en-US" w:eastAsia="zh-CN"/>
        </w:rPr>
        <w:t>体内微电极碎石仪</w:t>
      </w:r>
      <w:r>
        <w:rPr>
          <w:rFonts w:hint="eastAsia" w:ascii="宋体" w:hAnsi="宋体" w:cs="宋体"/>
          <w:sz w:val="24"/>
          <w:highlight w:val="none"/>
        </w:rPr>
        <w:t>，属于</w:t>
      </w:r>
      <w:r>
        <w:rPr>
          <w:rFonts w:hint="eastAsia" w:ascii="宋体" w:hAnsi="宋体" w:cs="宋体"/>
          <w:b/>
          <w:bCs/>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975AD81">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3A796D4">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2CA6978">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32F969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6C09EAC">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00B31F2">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17109CBB">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EF9FF80">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cs="宋体"/>
          <w:b/>
          <w:sz w:val="32"/>
          <w:szCs w:val="32"/>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F030B4">
      <w:pPr>
        <w:rPr>
          <w:rFonts w:hint="eastAsia" w:cs="宋体"/>
          <w:b/>
          <w:sz w:val="32"/>
          <w:szCs w:val="32"/>
          <w:highlight w:val="none"/>
        </w:rPr>
      </w:pPr>
      <w:r>
        <w:rPr>
          <w:rFonts w:hint="eastAsia" w:cs="宋体"/>
          <w:b/>
          <w:sz w:val="32"/>
          <w:szCs w:val="32"/>
          <w:highlight w:val="none"/>
        </w:rPr>
        <w:br w:type="page"/>
      </w:r>
    </w:p>
    <w:p w14:paraId="5BB255DD">
      <w:pPr>
        <w:jc w:val="center"/>
        <w:rPr>
          <w:b/>
          <w:bCs/>
          <w:sz w:val="32"/>
          <w:szCs w:val="32"/>
          <w:highlight w:val="none"/>
        </w:rPr>
      </w:pPr>
      <w:r>
        <w:rPr>
          <w:rFonts w:hint="eastAsia"/>
          <w:b/>
          <w:bCs/>
          <w:sz w:val="32"/>
          <w:szCs w:val="32"/>
          <w:highlight w:val="none"/>
          <w:lang w:val="en-US" w:eastAsia="zh-CN"/>
        </w:rPr>
        <w:t>标项七</w:t>
      </w:r>
      <w:r>
        <w:rPr>
          <w:rFonts w:hint="eastAsia"/>
          <w:b/>
          <w:bCs/>
          <w:sz w:val="32"/>
          <w:szCs w:val="32"/>
          <w:highlight w:val="none"/>
        </w:rPr>
        <w:t>中小企业声明函（货物）</w:t>
      </w:r>
    </w:p>
    <w:p w14:paraId="3190AC9A">
      <w:pPr>
        <w:spacing w:line="360" w:lineRule="auto"/>
        <w:ind w:firstLine="480" w:firstLineChars="200"/>
        <w:rPr>
          <w:rFonts w:hint="eastAsia" w:ascii="宋体" w:hAnsi="宋体" w:cs="宋体"/>
          <w:sz w:val="24"/>
          <w:highlight w:val="none"/>
        </w:rPr>
      </w:pPr>
    </w:p>
    <w:p w14:paraId="028E22B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735254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w:t>
      </w:r>
      <w:r>
        <w:rPr>
          <w:rFonts w:hint="eastAsia" w:ascii="宋体" w:hAnsi="宋体" w:cs="宋体"/>
          <w:b/>
          <w:bCs/>
          <w:sz w:val="24"/>
          <w:szCs w:val="24"/>
          <w:highlight w:val="none"/>
          <w:u w:val="single"/>
          <w:lang w:val="en-US" w:eastAsia="zh-CN"/>
        </w:rPr>
        <w:t>病床</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2CA36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w:t>
      </w:r>
      <w:r>
        <w:rPr>
          <w:rFonts w:hint="eastAsia" w:ascii="宋体" w:hAnsi="宋体" w:cs="宋体"/>
          <w:b/>
          <w:bCs/>
          <w:sz w:val="24"/>
          <w:szCs w:val="24"/>
          <w:highlight w:val="none"/>
          <w:u w:val="single"/>
          <w:lang w:val="en-US" w:eastAsia="zh-CN"/>
        </w:rPr>
        <w:t>床头柜</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389C2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3、</w:t>
      </w:r>
      <w:r>
        <w:rPr>
          <w:rFonts w:hint="eastAsia" w:ascii="宋体" w:hAnsi="宋体" w:cs="宋体"/>
          <w:b/>
          <w:bCs/>
          <w:sz w:val="24"/>
          <w:szCs w:val="24"/>
          <w:highlight w:val="none"/>
          <w:u w:val="single"/>
          <w:lang w:val="en-US" w:eastAsia="zh-CN"/>
        </w:rPr>
        <w:t>陪客椅</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3D2B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4、</w:t>
      </w:r>
      <w:r>
        <w:rPr>
          <w:rFonts w:hint="eastAsia" w:ascii="宋体" w:hAnsi="宋体" w:cs="宋体"/>
          <w:b/>
          <w:bCs/>
          <w:sz w:val="24"/>
          <w:szCs w:val="24"/>
          <w:highlight w:val="none"/>
          <w:u w:val="single"/>
          <w:lang w:val="en-US" w:eastAsia="zh-CN"/>
        </w:rPr>
        <w:t>双柱骨科床</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823D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5、</w:t>
      </w:r>
      <w:r>
        <w:rPr>
          <w:rFonts w:hint="eastAsia" w:ascii="宋体" w:hAnsi="宋体" w:cs="宋体"/>
          <w:b/>
          <w:bCs/>
          <w:sz w:val="24"/>
          <w:szCs w:val="24"/>
          <w:highlight w:val="none"/>
          <w:u w:val="single"/>
          <w:lang w:val="en-US" w:eastAsia="zh-CN"/>
        </w:rPr>
        <w:t>四柱骨科床</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01E15F0A">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B3F3B78">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10AC411">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563C07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DCE985F">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5723E1C">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36E95677">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208D68">
      <w:pPr>
        <w:pStyle w:val="59"/>
        <w:spacing w:before="0" w:beforeLines="0" w:beforeAutospacing="0" w:after="0" w:afterLines="0" w:afterAutospacing="0" w:line="360" w:lineRule="auto"/>
        <w:ind w:firstLine="482" w:firstLineChars="200"/>
        <w:jc w:val="both"/>
        <w:rPr>
          <w:rFonts w:hint="eastAsia" w:ascii="宋体" w:hAnsi="宋体" w:cs="宋体"/>
          <w:b/>
          <w:bCs/>
          <w:sz w:val="24"/>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37D984">
      <w:pPr>
        <w:jc w:val="center"/>
        <w:rPr>
          <w:b/>
          <w:bCs/>
          <w:sz w:val="32"/>
          <w:szCs w:val="32"/>
          <w:highlight w:val="none"/>
        </w:rPr>
      </w:pPr>
      <w:r>
        <w:rPr>
          <w:rFonts w:hint="eastAsia" w:cs="宋体"/>
          <w:b/>
          <w:sz w:val="32"/>
          <w:szCs w:val="32"/>
          <w:highlight w:val="none"/>
        </w:rPr>
        <w:br w:type="column"/>
      </w:r>
      <w:r>
        <w:rPr>
          <w:rFonts w:hint="eastAsia"/>
          <w:b/>
          <w:bCs/>
          <w:sz w:val="32"/>
          <w:szCs w:val="32"/>
          <w:highlight w:val="none"/>
          <w:lang w:val="en-US" w:eastAsia="zh-CN"/>
        </w:rPr>
        <w:t>标项八</w:t>
      </w:r>
      <w:r>
        <w:rPr>
          <w:rFonts w:hint="eastAsia"/>
          <w:b/>
          <w:bCs/>
          <w:sz w:val="32"/>
          <w:szCs w:val="32"/>
          <w:highlight w:val="none"/>
        </w:rPr>
        <w:t>中小企业声明函（货物）</w:t>
      </w:r>
    </w:p>
    <w:p w14:paraId="2180AC97">
      <w:pPr>
        <w:spacing w:line="360" w:lineRule="auto"/>
        <w:ind w:firstLine="480" w:firstLineChars="200"/>
        <w:rPr>
          <w:rFonts w:hint="eastAsia" w:ascii="宋体" w:hAnsi="宋体" w:cs="宋体"/>
          <w:sz w:val="24"/>
          <w:highlight w:val="none"/>
        </w:rPr>
      </w:pPr>
    </w:p>
    <w:p w14:paraId="4F0ECA7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2C316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w:t>
      </w:r>
      <w:r>
        <w:rPr>
          <w:rFonts w:hint="eastAsia" w:ascii="宋体" w:hAnsi="宋体" w:cs="宋体"/>
          <w:b/>
          <w:bCs/>
          <w:sz w:val="24"/>
          <w:szCs w:val="24"/>
          <w:highlight w:val="none"/>
          <w:u w:val="single"/>
          <w:lang w:val="en-US" w:eastAsia="zh-CN"/>
        </w:rPr>
        <w:t>牙椅</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4D247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w:t>
      </w:r>
      <w:r>
        <w:rPr>
          <w:rFonts w:hint="eastAsia" w:ascii="宋体" w:hAnsi="宋体" w:cs="宋体"/>
          <w:b/>
          <w:bCs/>
          <w:sz w:val="24"/>
          <w:szCs w:val="24"/>
          <w:highlight w:val="none"/>
          <w:u w:val="single"/>
          <w:lang w:val="en-US" w:eastAsia="zh-CN"/>
        </w:rPr>
        <w:t>内置洁牙机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1D26E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3、</w:t>
      </w:r>
      <w:r>
        <w:rPr>
          <w:rFonts w:hint="eastAsia" w:ascii="宋体" w:hAnsi="宋体" w:cs="宋体"/>
          <w:b/>
          <w:bCs/>
          <w:sz w:val="24"/>
          <w:szCs w:val="24"/>
          <w:highlight w:val="none"/>
          <w:u w:val="single"/>
          <w:lang w:val="en-US" w:eastAsia="zh-CN"/>
        </w:rPr>
        <w:t>牙周喷砂洁牙机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5B7B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4、</w:t>
      </w:r>
      <w:r>
        <w:rPr>
          <w:rFonts w:hint="eastAsia" w:ascii="宋体" w:hAnsi="宋体" w:cs="宋体"/>
          <w:b/>
          <w:bCs/>
          <w:sz w:val="24"/>
          <w:szCs w:val="24"/>
          <w:highlight w:val="none"/>
          <w:u w:val="single"/>
          <w:lang w:val="en-US" w:eastAsia="zh-CN"/>
        </w:rPr>
        <w:t>根管马达一体机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4B281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5、</w:t>
      </w:r>
      <w:r>
        <w:rPr>
          <w:rFonts w:hint="eastAsia" w:ascii="宋体" w:hAnsi="宋体" w:cs="宋体"/>
          <w:b/>
          <w:bCs/>
          <w:sz w:val="24"/>
          <w:szCs w:val="24"/>
          <w:highlight w:val="none"/>
          <w:u w:val="single"/>
          <w:lang w:val="en-US" w:eastAsia="zh-CN"/>
        </w:rPr>
        <w:t>光固化机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089BA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6、</w:t>
      </w:r>
      <w:r>
        <w:rPr>
          <w:rFonts w:hint="eastAsia" w:ascii="宋体" w:hAnsi="宋体" w:cs="宋体"/>
          <w:b/>
          <w:bCs/>
          <w:sz w:val="24"/>
          <w:szCs w:val="24"/>
          <w:highlight w:val="none"/>
          <w:u w:val="single"/>
          <w:lang w:val="en-US" w:eastAsia="zh-CN"/>
        </w:rPr>
        <w:t>牙科手机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E1E9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7、</w:t>
      </w:r>
      <w:r>
        <w:rPr>
          <w:rFonts w:hint="eastAsia" w:ascii="宋体" w:hAnsi="宋体" w:cs="宋体"/>
          <w:b/>
          <w:bCs/>
          <w:sz w:val="24"/>
          <w:szCs w:val="24"/>
          <w:highlight w:val="none"/>
          <w:u w:val="single"/>
          <w:lang w:val="en-US" w:eastAsia="zh-CN"/>
        </w:rPr>
        <w:t>气泵</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6BAC2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8、</w:t>
      </w:r>
      <w:r>
        <w:rPr>
          <w:rFonts w:hint="eastAsia" w:ascii="宋体" w:hAnsi="宋体" w:cs="宋体"/>
          <w:b/>
          <w:bCs/>
          <w:sz w:val="24"/>
          <w:szCs w:val="24"/>
          <w:highlight w:val="none"/>
          <w:u w:val="single"/>
          <w:lang w:val="en-US" w:eastAsia="zh-CN"/>
        </w:rPr>
        <w:t>负压</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6B154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9、</w:t>
      </w:r>
      <w:r>
        <w:rPr>
          <w:rFonts w:hint="eastAsia" w:ascii="宋体" w:hAnsi="宋体" w:cs="宋体"/>
          <w:b/>
          <w:bCs/>
          <w:sz w:val="24"/>
          <w:szCs w:val="24"/>
          <w:highlight w:val="none"/>
          <w:u w:val="single"/>
          <w:lang w:val="en-US" w:eastAsia="zh-CN"/>
        </w:rPr>
        <w:t>污水处理器</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19E27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10、</w:t>
      </w:r>
      <w:r>
        <w:rPr>
          <w:rFonts w:hint="eastAsia" w:ascii="宋体" w:hAnsi="宋体" w:cs="宋体"/>
          <w:b/>
          <w:bCs/>
          <w:sz w:val="24"/>
          <w:szCs w:val="24"/>
          <w:highlight w:val="none"/>
          <w:u w:val="single"/>
          <w:lang w:val="en-US" w:eastAsia="zh-CN"/>
        </w:rPr>
        <w:t>高速手机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1EE80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11、</w:t>
      </w:r>
      <w:r>
        <w:rPr>
          <w:rFonts w:hint="eastAsia" w:ascii="宋体" w:hAnsi="宋体" w:cs="宋体"/>
          <w:b/>
          <w:bCs/>
          <w:sz w:val="24"/>
          <w:szCs w:val="24"/>
          <w:highlight w:val="none"/>
          <w:u w:val="single"/>
          <w:lang w:val="en-US" w:eastAsia="zh-CN"/>
        </w:rPr>
        <w:t>高压水气枪</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04E43B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12、</w:t>
      </w:r>
      <w:r>
        <w:rPr>
          <w:rFonts w:hint="eastAsia" w:ascii="宋体" w:hAnsi="宋体" w:cs="宋体"/>
          <w:b/>
          <w:bCs/>
          <w:sz w:val="24"/>
          <w:szCs w:val="24"/>
          <w:highlight w:val="none"/>
          <w:u w:val="single"/>
          <w:lang w:val="en-US" w:eastAsia="zh-CN"/>
        </w:rPr>
        <w:t>超声波清洗机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43CAE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13、</w:t>
      </w:r>
      <w:r>
        <w:rPr>
          <w:rFonts w:hint="eastAsia" w:ascii="宋体" w:hAnsi="宋体" w:cs="宋体"/>
          <w:b/>
          <w:bCs/>
          <w:sz w:val="24"/>
          <w:szCs w:val="24"/>
          <w:highlight w:val="none"/>
          <w:u w:val="single"/>
          <w:lang w:val="en-US" w:eastAsia="zh-CN"/>
        </w:rPr>
        <w:t>蒸馏水机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013D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14、</w:t>
      </w:r>
      <w:r>
        <w:rPr>
          <w:rFonts w:hint="eastAsia" w:ascii="宋体" w:hAnsi="宋体" w:cs="宋体"/>
          <w:b/>
          <w:bCs/>
          <w:sz w:val="24"/>
          <w:szCs w:val="24"/>
          <w:highlight w:val="none"/>
          <w:u w:val="single"/>
          <w:lang w:val="en-US" w:eastAsia="zh-CN"/>
        </w:rPr>
        <w:t>小型打磨机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33B090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15、</w:t>
      </w:r>
      <w:r>
        <w:rPr>
          <w:rFonts w:hint="eastAsia" w:ascii="宋体" w:hAnsi="宋体" w:cs="宋体"/>
          <w:b/>
          <w:bCs/>
          <w:sz w:val="24"/>
          <w:szCs w:val="24"/>
          <w:highlight w:val="none"/>
          <w:u w:val="single"/>
          <w:lang w:val="en-US" w:eastAsia="zh-CN"/>
        </w:rPr>
        <w:t>技工打磨机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0DA9C7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16、</w:t>
      </w:r>
      <w:r>
        <w:rPr>
          <w:rFonts w:hint="eastAsia" w:ascii="宋体" w:hAnsi="宋体" w:cs="宋体"/>
          <w:b/>
          <w:bCs/>
          <w:sz w:val="24"/>
          <w:szCs w:val="24"/>
          <w:highlight w:val="none"/>
          <w:u w:val="single"/>
          <w:lang w:val="en-US" w:eastAsia="zh-CN"/>
        </w:rPr>
        <w:t>藻酸盐搅拌机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4EB78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17、</w:t>
      </w:r>
      <w:r>
        <w:rPr>
          <w:rFonts w:hint="eastAsia" w:ascii="宋体" w:hAnsi="宋体" w:cs="宋体"/>
          <w:b/>
          <w:bCs/>
          <w:sz w:val="24"/>
          <w:szCs w:val="24"/>
          <w:highlight w:val="none"/>
          <w:u w:val="single"/>
          <w:lang w:val="en-US" w:eastAsia="zh-CN"/>
        </w:rPr>
        <w:t>牙模消毒机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69D66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18、</w:t>
      </w:r>
      <w:r>
        <w:rPr>
          <w:rFonts w:hint="eastAsia" w:ascii="宋体" w:hAnsi="宋体" w:cs="宋体"/>
          <w:b/>
          <w:bCs/>
          <w:sz w:val="24"/>
          <w:szCs w:val="24"/>
          <w:highlight w:val="none"/>
          <w:u w:val="single"/>
          <w:lang w:val="en-US" w:eastAsia="zh-CN"/>
        </w:rPr>
        <w:t>石膏振荡器</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4517E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19、</w:t>
      </w:r>
      <w:r>
        <w:rPr>
          <w:rFonts w:hint="eastAsia" w:ascii="宋体" w:hAnsi="宋体" w:cs="宋体"/>
          <w:b/>
          <w:bCs/>
          <w:sz w:val="24"/>
          <w:szCs w:val="24"/>
          <w:highlight w:val="none"/>
          <w:u w:val="single"/>
          <w:lang w:val="en-US" w:eastAsia="zh-CN"/>
        </w:rPr>
        <w:t>石膏沉淀池</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36A6C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20、</w:t>
      </w:r>
      <w:r>
        <w:rPr>
          <w:rFonts w:hint="eastAsia" w:ascii="宋体" w:hAnsi="宋体" w:cs="宋体"/>
          <w:b/>
          <w:bCs/>
          <w:sz w:val="24"/>
          <w:szCs w:val="24"/>
          <w:highlight w:val="none"/>
          <w:u w:val="single"/>
          <w:lang w:val="en-US" w:eastAsia="zh-CN"/>
        </w:rPr>
        <w:t>石膏打磨机</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654BF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21、</w:t>
      </w:r>
      <w:r>
        <w:rPr>
          <w:rFonts w:hint="eastAsia" w:ascii="宋体" w:hAnsi="宋体" w:cs="宋体"/>
          <w:b/>
          <w:bCs/>
          <w:sz w:val="24"/>
          <w:szCs w:val="24"/>
          <w:highlight w:val="none"/>
          <w:u w:val="single"/>
          <w:lang w:val="en-US" w:eastAsia="zh-CN"/>
        </w:rPr>
        <w:t>无线超声荡洗笔</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1F842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22、</w:t>
      </w:r>
      <w:r>
        <w:rPr>
          <w:rFonts w:hint="eastAsia" w:ascii="宋体" w:hAnsi="宋体" w:cs="宋体"/>
          <w:b/>
          <w:bCs/>
          <w:sz w:val="24"/>
          <w:szCs w:val="24"/>
          <w:highlight w:val="none"/>
          <w:u w:val="single"/>
          <w:lang w:val="en-US" w:eastAsia="zh-CN"/>
        </w:rPr>
        <w:t>诊室边柜</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812C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23、</w:t>
      </w:r>
      <w:r>
        <w:rPr>
          <w:rFonts w:hint="eastAsia" w:ascii="宋体" w:hAnsi="宋体" w:cs="宋体"/>
          <w:b/>
          <w:bCs/>
          <w:sz w:val="24"/>
          <w:szCs w:val="24"/>
          <w:highlight w:val="none"/>
          <w:u w:val="single"/>
          <w:lang w:val="en-US" w:eastAsia="zh-CN"/>
        </w:rPr>
        <w:t>移动柜</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B822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24、</w:t>
      </w:r>
      <w:r>
        <w:rPr>
          <w:rFonts w:hint="eastAsia" w:ascii="宋体" w:hAnsi="宋体" w:cs="宋体"/>
          <w:b/>
          <w:bCs/>
          <w:sz w:val="24"/>
          <w:szCs w:val="24"/>
          <w:highlight w:val="none"/>
          <w:u w:val="single"/>
          <w:lang w:val="en-US" w:eastAsia="zh-CN"/>
        </w:rPr>
        <w:t>预处理间边柜</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799DD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25、</w:t>
      </w:r>
      <w:r>
        <w:rPr>
          <w:rFonts w:hint="eastAsia" w:ascii="宋体" w:hAnsi="宋体" w:cs="宋体"/>
          <w:b/>
          <w:bCs/>
          <w:sz w:val="24"/>
          <w:szCs w:val="24"/>
          <w:highlight w:val="none"/>
          <w:u w:val="single"/>
          <w:lang w:val="en-US" w:eastAsia="zh-CN"/>
        </w:rPr>
        <w:t>预处理间吊柜</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50F4E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26、</w:t>
      </w:r>
      <w:r>
        <w:rPr>
          <w:rFonts w:hint="eastAsia" w:ascii="宋体" w:hAnsi="宋体" w:cs="宋体"/>
          <w:b/>
          <w:bCs/>
          <w:sz w:val="24"/>
          <w:szCs w:val="24"/>
          <w:highlight w:val="none"/>
          <w:u w:val="single"/>
          <w:lang w:val="en-US" w:eastAsia="zh-CN"/>
        </w:rPr>
        <w:t>技工室边柜</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31D9C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 w:val="0"/>
          <w:bCs w:val="0"/>
          <w:sz w:val="24"/>
          <w:szCs w:val="24"/>
          <w:highlight w:val="none"/>
          <w:u w:val="none"/>
          <w:lang w:val="en-US" w:eastAsia="zh-CN"/>
        </w:rPr>
        <w:t>27、</w:t>
      </w:r>
      <w:r>
        <w:rPr>
          <w:rFonts w:hint="eastAsia" w:ascii="宋体" w:hAnsi="宋体" w:cs="宋体"/>
          <w:b/>
          <w:bCs/>
          <w:sz w:val="24"/>
          <w:szCs w:val="24"/>
          <w:highlight w:val="none"/>
          <w:u w:val="single"/>
          <w:lang w:val="en-US" w:eastAsia="zh-CN"/>
        </w:rPr>
        <w:t>技工室吊柜</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3EDA3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b w:val="0"/>
          <w:bCs w:val="0"/>
          <w:sz w:val="24"/>
          <w:szCs w:val="24"/>
          <w:highlight w:val="none"/>
          <w:u w:val="none"/>
          <w:lang w:val="en-US" w:eastAsia="zh-CN"/>
        </w:rPr>
        <w:t>28、</w:t>
      </w:r>
      <w:r>
        <w:rPr>
          <w:rFonts w:hint="eastAsia" w:ascii="宋体" w:hAnsi="宋体" w:cs="宋体"/>
          <w:b/>
          <w:bCs/>
          <w:sz w:val="24"/>
          <w:szCs w:val="24"/>
          <w:highlight w:val="none"/>
          <w:u w:val="single"/>
          <w:lang w:val="en-US" w:eastAsia="zh-CN"/>
        </w:rPr>
        <w:t>技工桌</w:t>
      </w:r>
      <w:r>
        <w:rPr>
          <w:rFonts w:hint="eastAsia" w:ascii="宋体" w:hAnsi="宋体" w:cs="宋体"/>
          <w:sz w:val="24"/>
          <w:szCs w:val="24"/>
          <w:highlight w:val="none"/>
        </w:rPr>
        <w:t>，属于</w:t>
      </w:r>
      <w:r>
        <w:rPr>
          <w:rFonts w:hint="eastAsia" w:ascii="宋体" w:hAnsi="宋体" w:cs="宋体"/>
          <w:b/>
          <w:bCs/>
          <w:sz w:val="24"/>
          <w:szCs w:val="24"/>
          <w:highlight w:val="none"/>
          <w:u w:val="single"/>
        </w:rPr>
        <w:t>工业</w:t>
      </w:r>
      <w:r>
        <w:rPr>
          <w:rFonts w:hint="eastAsia" w:ascii="宋体" w:hAnsi="宋体" w:cs="宋体"/>
          <w:sz w:val="24"/>
          <w:szCs w:val="24"/>
          <w:highlight w:val="none"/>
        </w:rPr>
        <w:t>行业 ；制造商为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0FF2EF6C">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2CD21E9">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59008BB">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502F57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A2141EE">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110182EC">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73347FF8">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F5066D3">
      <w:pPr>
        <w:pStyle w:val="59"/>
        <w:spacing w:beforeAutospacing="0" w:afterAutospacing="0" w:line="360" w:lineRule="auto"/>
        <w:ind w:firstLine="482" w:firstLineChars="200"/>
        <w:jc w:val="both"/>
        <w:rPr>
          <w:rFonts w:hint="eastAsia" w:ascii="宋体" w:hAnsi="宋体" w:cs="宋体"/>
          <w:b/>
          <w:bCs/>
          <w:sz w:val="24"/>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6CFA35">
      <w:pPr>
        <w:pStyle w:val="59"/>
        <w:spacing w:beforeAutospacing="0" w:afterAutospacing="0" w:line="360" w:lineRule="auto"/>
        <w:jc w:val="center"/>
        <w:rPr>
          <w:rFonts w:cs="宋体"/>
          <w:b/>
          <w:sz w:val="32"/>
          <w:szCs w:val="32"/>
          <w:highlight w:val="none"/>
        </w:rPr>
      </w:pPr>
      <w:r>
        <w:rPr>
          <w:rFonts w:hint="eastAsia" w:cs="宋体"/>
          <w:highlight w:val="none"/>
        </w:rPr>
        <w:br w:type="page"/>
      </w:r>
      <w:r>
        <w:rPr>
          <w:rFonts w:hint="eastAsia" w:cs="宋体"/>
          <w:b/>
          <w:sz w:val="32"/>
          <w:szCs w:val="32"/>
          <w:highlight w:val="none"/>
        </w:rPr>
        <w:t>附件4、</w:t>
      </w:r>
      <w:r>
        <w:rPr>
          <w:rFonts w:hint="eastAsia" w:cs="宋体"/>
          <w:b/>
          <w:bCs/>
          <w:kern w:val="2"/>
          <w:sz w:val="32"/>
          <w:szCs w:val="32"/>
          <w:highlight w:val="none"/>
        </w:rPr>
        <w:t>加强政府采购售后服务、质量管理须知</w:t>
      </w:r>
    </w:p>
    <w:p w14:paraId="418E0294">
      <w:pPr>
        <w:pStyle w:val="59"/>
        <w:spacing w:beforeAutospacing="0" w:afterAutospacing="0" w:line="360" w:lineRule="auto"/>
        <w:jc w:val="center"/>
        <w:rPr>
          <w:rFonts w:cs="宋体"/>
          <w:highlight w:val="none"/>
        </w:rPr>
      </w:pPr>
      <w:r>
        <w:rPr>
          <w:rFonts w:hint="eastAsia" w:cs="宋体"/>
          <w:b/>
          <w:bCs/>
          <w:kern w:val="2"/>
          <w:sz w:val="32"/>
          <w:szCs w:val="32"/>
          <w:highlight w:val="none"/>
        </w:rPr>
        <w:t>加强政府采购售后服务、质量管理须知</w:t>
      </w:r>
    </w:p>
    <w:p w14:paraId="4F5D11D6">
      <w:pPr>
        <w:pStyle w:val="59"/>
        <w:spacing w:beforeAutospacing="0" w:afterAutospacing="0" w:line="360" w:lineRule="auto"/>
        <w:rPr>
          <w:rFonts w:cs="宋体"/>
          <w:bCs/>
          <w:kern w:val="2"/>
          <w:highlight w:val="none"/>
        </w:rPr>
      </w:pPr>
    </w:p>
    <w:p w14:paraId="76DC8D3E">
      <w:pPr>
        <w:pStyle w:val="59"/>
        <w:spacing w:beforeAutospacing="0" w:afterAutospacing="0" w:line="360" w:lineRule="auto"/>
        <w:rPr>
          <w:rFonts w:cs="宋体"/>
          <w:bCs/>
          <w:kern w:val="2"/>
          <w:highlight w:val="none"/>
        </w:rPr>
      </w:pPr>
      <w:r>
        <w:rPr>
          <w:rFonts w:hint="eastAsia" w:cs="宋体"/>
          <w:bCs/>
          <w:kern w:val="2"/>
          <w:highlight w:val="none"/>
        </w:rPr>
        <w:t>本招标文件就有关政府采购合同履行、质量及服务事项告知如下：</w:t>
      </w:r>
    </w:p>
    <w:p w14:paraId="070BDD23">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一、 政府采购售后服务联系须知</w:t>
      </w:r>
    </w:p>
    <w:p w14:paraId="60209E00">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鄞州区政府采购售后服务联系单》由鄞州区财政局采购办按统一格式制作，中标或成交投标人向招标机构领取、填写并粘贴在设备醒目位置（不适合粘贴的除外），工程和服务项目由采购人和投标人协商解决，保证采购人在遇到售后服务问题时能及时便利与投标人联系。</w:t>
      </w:r>
    </w:p>
    <w:p w14:paraId="34521275">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 xml:space="preserve">二、政府采购质量跟踪和检查须知   </w:t>
      </w:r>
    </w:p>
    <w:p w14:paraId="5C59BE45">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投标人应自觉接受并积极配合政府采购产品质量监督检查，如实反映情况。</w:t>
      </w:r>
    </w:p>
    <w:p w14:paraId="56F9237E">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三、投标人监督管理须知</w:t>
      </w:r>
    </w:p>
    <w:p w14:paraId="0BD7AE9A">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1.对不按规定在政府采购货物上粘贴售后服务联系单（不适合粘贴的除外）的投标人，第一次发现的由监管部门予以书面警告并责令改正；第二次发现的作为该投标人下次参加投标时的评分依据之一；</w:t>
      </w:r>
    </w:p>
    <w:p w14:paraId="507E9B92">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2.对不按招标文件、投标承诺及政府采购合同要求供货，偷工减料或降低供货质量的投标人，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投标人按招标文件、投标承诺及政府采购合同要求供货外，将无限期禁止参加鄞州区政府采购活动。</w:t>
      </w:r>
    </w:p>
    <w:p w14:paraId="6FDFC381">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3.对不按招标文件、投标承诺及政府采购合同要求向采购人提供完整的售后服务，对采购人的工作造成影响的投标人，经查实，第一次发现的由监管部门予以书面警告并责令改正，并作为该投标人下次参加投标时的评分依据之一；第二次发现的即由监管部门列入不良行为记录名单，两年内禁止参加鄞州区政府采购活动。拒不改正的除由采购人按有关法规要求投标人按招标文件、投标承诺及政府采购合同要求提供完整的售后服务外，将无限期禁止参加鄞州区政府采购活动。</w:t>
      </w:r>
    </w:p>
    <w:p w14:paraId="7D92CD6A">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4.对不按招标文件、投标承诺及政府采购合同要求供货造成人身、财产损害的，应当承担民事赔偿责任；构成犯罪的，移送司法部门依法追究其刑事责任。</w:t>
      </w:r>
    </w:p>
    <w:p w14:paraId="179DC293">
      <w:pPr>
        <w:pStyle w:val="59"/>
        <w:spacing w:beforeAutospacing="0" w:afterAutospacing="0" w:line="360" w:lineRule="auto"/>
        <w:ind w:firstLine="480" w:firstLineChars="200"/>
        <w:rPr>
          <w:rFonts w:cs="宋体"/>
          <w:bCs/>
          <w:kern w:val="2"/>
          <w:highlight w:val="none"/>
        </w:rPr>
      </w:pPr>
    </w:p>
    <w:p w14:paraId="6580E65A">
      <w:pPr>
        <w:pStyle w:val="59"/>
        <w:spacing w:beforeAutospacing="0" w:afterAutospacing="0" w:line="360" w:lineRule="auto"/>
        <w:jc w:val="center"/>
        <w:rPr>
          <w:rFonts w:cs="宋体"/>
          <w:b/>
          <w:bCs/>
          <w:kern w:val="2"/>
          <w:sz w:val="32"/>
          <w:szCs w:val="32"/>
          <w:highlight w:val="none"/>
        </w:rPr>
      </w:pPr>
    </w:p>
    <w:p w14:paraId="1014C873">
      <w:pPr>
        <w:pStyle w:val="59"/>
        <w:spacing w:beforeAutospacing="0" w:afterAutospacing="0" w:line="360" w:lineRule="auto"/>
        <w:jc w:val="center"/>
        <w:rPr>
          <w:rFonts w:cs="宋体"/>
          <w:b/>
          <w:sz w:val="32"/>
          <w:szCs w:val="32"/>
          <w:highlight w:val="none"/>
        </w:rPr>
      </w:pPr>
      <w:r>
        <w:rPr>
          <w:rFonts w:hint="eastAsia" w:cs="宋体"/>
          <w:b/>
          <w:bCs/>
          <w:kern w:val="2"/>
          <w:sz w:val="32"/>
          <w:szCs w:val="32"/>
          <w:highlight w:val="none"/>
        </w:rPr>
        <w:t>附件5、特 别 告 知 函</w:t>
      </w:r>
    </w:p>
    <w:p w14:paraId="50DD1342">
      <w:pPr>
        <w:pStyle w:val="59"/>
        <w:spacing w:beforeAutospacing="0" w:afterAutospacing="0" w:line="360" w:lineRule="auto"/>
        <w:jc w:val="center"/>
        <w:rPr>
          <w:rFonts w:cs="宋体"/>
          <w:b/>
          <w:highlight w:val="none"/>
        </w:rPr>
      </w:pPr>
      <w:r>
        <w:rPr>
          <w:rFonts w:hint="eastAsia" w:cs="宋体"/>
          <w:b/>
          <w:bCs/>
          <w:kern w:val="2"/>
          <w:sz w:val="32"/>
          <w:szCs w:val="32"/>
          <w:highlight w:val="none"/>
        </w:rPr>
        <w:t>特 别 告 知 函</w:t>
      </w:r>
    </w:p>
    <w:p w14:paraId="4B23CDF4">
      <w:pPr>
        <w:pStyle w:val="59"/>
        <w:spacing w:beforeAutospacing="0" w:afterAutospacing="0" w:line="360" w:lineRule="auto"/>
        <w:rPr>
          <w:rFonts w:cs="宋体"/>
          <w:bCs/>
          <w:kern w:val="2"/>
          <w:highlight w:val="none"/>
        </w:rPr>
      </w:pPr>
      <w:r>
        <w:rPr>
          <w:rFonts w:hint="eastAsia" w:cs="宋体"/>
          <w:bCs/>
          <w:kern w:val="2"/>
          <w:highlight w:val="none"/>
        </w:rPr>
        <w:t>各投标商：</w:t>
      </w:r>
    </w:p>
    <w:p w14:paraId="6E45AE56">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根据《关于进一步加强政府采购检测验收工作的意见》（鄞财［2009］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14:paraId="3418F9BC">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对验收中发现不按招标文件、投标承诺及政府采购合同要求供货的投标人，将给予列入不良行为记录名单和1至3年内禁止参加鄞州区政府采购活动的处罚，拒不改正的除按有关法规处理外，将无限期禁止其参加鄞州区政府采购活动，同时将处罚结果上网进行公示。</w:t>
      </w:r>
    </w:p>
    <w:p w14:paraId="2DF086DA">
      <w:pPr>
        <w:pStyle w:val="59"/>
        <w:spacing w:beforeAutospacing="0" w:afterAutospacing="0" w:line="360" w:lineRule="auto"/>
        <w:ind w:firstLine="480" w:firstLineChars="200"/>
        <w:rPr>
          <w:rFonts w:cs="宋体"/>
          <w:bCs/>
          <w:kern w:val="2"/>
          <w:highlight w:val="none"/>
        </w:rPr>
      </w:pPr>
      <w:r>
        <w:rPr>
          <w:rFonts w:hint="eastAsia" w:cs="宋体"/>
          <w:bCs/>
          <w:kern w:val="2"/>
          <w:highlight w:val="none"/>
        </w:rPr>
        <w:t>因此希望各投标商必严格按招标文件要求计算投标报价并保证供货质量，否则将被严肃处理，得不偿失。特此告知。</w:t>
      </w:r>
    </w:p>
    <w:p w14:paraId="508E0B98">
      <w:pPr>
        <w:spacing w:line="360" w:lineRule="auto"/>
        <w:rPr>
          <w:rFonts w:ascii="宋体" w:hAnsi="宋体" w:cs="宋体"/>
          <w:bCs/>
          <w:sz w:val="24"/>
          <w:highlight w:val="none"/>
        </w:rPr>
      </w:pPr>
    </w:p>
    <w:p w14:paraId="78C97199">
      <w:pPr>
        <w:pStyle w:val="24"/>
        <w:spacing w:line="360" w:lineRule="auto"/>
        <w:jc w:val="right"/>
        <w:rPr>
          <w:rFonts w:cs="宋体"/>
          <w:bCs/>
          <w:highlight w:val="none"/>
        </w:rPr>
      </w:pPr>
      <w:r>
        <w:rPr>
          <w:rFonts w:hint="eastAsia" w:cs="宋体"/>
          <w:bCs/>
          <w:highlight w:val="none"/>
        </w:rPr>
        <w:t>鄞州区政府采购管理办公室</w:t>
      </w:r>
    </w:p>
    <w:p w14:paraId="1FE14295">
      <w:pPr>
        <w:rPr>
          <w:rFonts w:ascii="宋体" w:hAnsi="宋体" w:cs="宋体"/>
          <w:bCs/>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MS Sans Serif">
    <w:altName w:val="Segoe UI Symbo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PingFang SC">
    <w:altName w:val="微软雅黑"/>
    <w:panose1 w:val="00000000000000000000"/>
    <w:charset w:val="00"/>
    <w:family w:val="moder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Futura Hv">
    <w:altName w:val="Segoe Print"/>
    <w:panose1 w:val="00000000000000000000"/>
    <w:charset w:val="00"/>
    <w:family w:val="swiss"/>
    <w:pitch w:val="default"/>
    <w:sig w:usb0="00000000" w:usb1="00000000" w:usb2="00000000" w:usb3="00000000" w:csb0="000001FB" w:csb1="00000000"/>
  </w:font>
  <w:font w:name="Aldine401 BT">
    <w:altName w:val="Segoe Print"/>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23E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3337">
    <w:pPr>
      <w:pStyle w:val="39"/>
      <w:framePr w:wrap="around" w:vAnchor="text" w:hAnchor="margin" w:xAlign="right" w:y="1"/>
      <w:rPr>
        <w:rStyle w:val="68"/>
      </w:rPr>
    </w:pPr>
    <w:r>
      <w:fldChar w:fldCharType="begin"/>
    </w:r>
    <w:r>
      <w:rPr>
        <w:rStyle w:val="68"/>
      </w:rPr>
      <w:instrText xml:space="preserve">PAGE  </w:instrText>
    </w:r>
    <w:r>
      <w:fldChar w:fldCharType="end"/>
    </w:r>
  </w:p>
  <w:p w14:paraId="2D8DE1A5">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0426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464" w:name="_Toc36110187"/>
    <w:bookmarkStart w:id="465" w:name="_Toc164085800"/>
    <w:bookmarkStart w:id="466" w:name="_Toc91899912"/>
    <w:bookmarkStart w:id="467" w:name="_Toc131845147"/>
    <w:r>
      <w:rPr>
        <w:rFonts w:hint="eastAsia" w:ascii="仿宋_GB2312" w:eastAsia="仿宋_GB2312"/>
        <w:kern w:val="0"/>
        <w:szCs w:val="21"/>
      </w:rPr>
      <w:t xml:space="preserve"> 页</w:t>
    </w:r>
    <w:bookmarkEnd w:id="464"/>
    <w:bookmarkEnd w:id="465"/>
    <w:bookmarkEnd w:id="466"/>
    <w:bookmarkEnd w:id="4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04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1A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26522F3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74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p w14:paraId="298F82B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D5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14:paraId="2F247C2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89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14:paraId="4DDB9CB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731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3165AB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591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14:paraId="7247AE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7AA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8513">
    <w:pPr>
      <w:pStyle w:val="41"/>
      <w:pBdr>
        <w:bottom w:val="single" w:color="auto" w:sz="6" w:space="4"/>
      </w:pBdr>
      <w:jc w:val="right"/>
    </w:pPr>
    <w:r>
      <w:t>政府采购公开招标文件</w:t>
    </w:r>
  </w:p>
  <w:p w14:paraId="0C370A7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1453">
    <w:pPr>
      <w:pStyle w:val="41"/>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281E">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1FE8">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73C4">
    <w:pPr>
      <w:pStyle w:val="41"/>
    </w:pPr>
    <w:r>
      <w:t></w:t>
    </w:r>
  </w:p>
  <w:p w14:paraId="424BE029">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236B">
    <w:pPr>
      <w:pStyle w:val="41"/>
      <w:rPr>
        <w:rFonts w:ascii="仿宋_GB2312" w:eastAsia="仿宋_GB2312"/>
        <w:b/>
        <w:i/>
        <w:u w:val="single"/>
      </w:rPr>
    </w:pPr>
    <w:r>
      <w:t> 政府采购公开招标文件</w:t>
    </w:r>
  </w:p>
  <w:p w14:paraId="058B287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B8C4">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4AAE">
    <w:pPr>
      <w:pStyle w:val="41"/>
      <w:jc w:val="right"/>
      <w:rPr>
        <w:rFonts w:ascii="仿宋_GB2312" w:eastAsia="仿宋_GB2312"/>
        <w:b/>
        <w:i/>
        <w:u w:val="single"/>
      </w:rPr>
    </w:pPr>
    <w:r>
      <w:t>政府采购公开招标文件</w:t>
    </w:r>
  </w:p>
  <w:p w14:paraId="726242A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C9E9">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C9C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yNTRiMWQyNWU2YjNiODdhOWUzOTJmZWVmNzRlOGMifQ=="/>
    <w:docVar w:name="KSO_WPS_MARK_KEY" w:val="c39f701f-25a1-43c9-b2e7-0162e06e5c66"/>
  </w:docVars>
  <w:rsids>
    <w:rsidRoot w:val="00172A27"/>
    <w:rsid w:val="000D3D44"/>
    <w:rsid w:val="00172A27"/>
    <w:rsid w:val="0018636C"/>
    <w:rsid w:val="00397D25"/>
    <w:rsid w:val="009C27DB"/>
    <w:rsid w:val="00D2128D"/>
    <w:rsid w:val="00E07370"/>
    <w:rsid w:val="03630182"/>
    <w:rsid w:val="03892E13"/>
    <w:rsid w:val="0410771C"/>
    <w:rsid w:val="08D8055A"/>
    <w:rsid w:val="09344258"/>
    <w:rsid w:val="0B5D1B3B"/>
    <w:rsid w:val="0C421A22"/>
    <w:rsid w:val="0C7F2652"/>
    <w:rsid w:val="0CF238BD"/>
    <w:rsid w:val="0DEE268F"/>
    <w:rsid w:val="100F0347"/>
    <w:rsid w:val="10F22B45"/>
    <w:rsid w:val="11311F30"/>
    <w:rsid w:val="11C4703A"/>
    <w:rsid w:val="1467768D"/>
    <w:rsid w:val="152139F9"/>
    <w:rsid w:val="16E95DFB"/>
    <w:rsid w:val="17C357FD"/>
    <w:rsid w:val="18E54E1B"/>
    <w:rsid w:val="19D52F42"/>
    <w:rsid w:val="1A9D6217"/>
    <w:rsid w:val="1B436682"/>
    <w:rsid w:val="1CB942CF"/>
    <w:rsid w:val="1D3809E8"/>
    <w:rsid w:val="1D621498"/>
    <w:rsid w:val="1E920BD3"/>
    <w:rsid w:val="206B2EA6"/>
    <w:rsid w:val="223450D0"/>
    <w:rsid w:val="234B01C1"/>
    <w:rsid w:val="25090731"/>
    <w:rsid w:val="26C30AC6"/>
    <w:rsid w:val="27B43EEC"/>
    <w:rsid w:val="28CF016F"/>
    <w:rsid w:val="2C0A53F4"/>
    <w:rsid w:val="2E4E3394"/>
    <w:rsid w:val="313C31B5"/>
    <w:rsid w:val="327D2FD2"/>
    <w:rsid w:val="32F80037"/>
    <w:rsid w:val="356F7214"/>
    <w:rsid w:val="359130D0"/>
    <w:rsid w:val="35E92791"/>
    <w:rsid w:val="35F90998"/>
    <w:rsid w:val="361143F0"/>
    <w:rsid w:val="3A3E0A25"/>
    <w:rsid w:val="3A3F654C"/>
    <w:rsid w:val="3BA32969"/>
    <w:rsid w:val="3EF10CF1"/>
    <w:rsid w:val="414535C5"/>
    <w:rsid w:val="44A54254"/>
    <w:rsid w:val="48D9487B"/>
    <w:rsid w:val="4AF7383E"/>
    <w:rsid w:val="4BF233B0"/>
    <w:rsid w:val="4C1A05C8"/>
    <w:rsid w:val="4E6F758B"/>
    <w:rsid w:val="4FB31EBA"/>
    <w:rsid w:val="526B3F2A"/>
    <w:rsid w:val="552E30B8"/>
    <w:rsid w:val="57A209CA"/>
    <w:rsid w:val="5A9D4463"/>
    <w:rsid w:val="5BD81106"/>
    <w:rsid w:val="5D8F1361"/>
    <w:rsid w:val="5F684CC6"/>
    <w:rsid w:val="5FAB46F3"/>
    <w:rsid w:val="6061636E"/>
    <w:rsid w:val="622666E8"/>
    <w:rsid w:val="65C04617"/>
    <w:rsid w:val="66DE4FFD"/>
    <w:rsid w:val="69256789"/>
    <w:rsid w:val="6AC94481"/>
    <w:rsid w:val="6D3E65C4"/>
    <w:rsid w:val="6E13690C"/>
    <w:rsid w:val="6E465865"/>
    <w:rsid w:val="6E9008C0"/>
    <w:rsid w:val="705A7BE7"/>
    <w:rsid w:val="71E97210"/>
    <w:rsid w:val="72334182"/>
    <w:rsid w:val="74A65D97"/>
    <w:rsid w:val="755C29C2"/>
    <w:rsid w:val="775E7B51"/>
    <w:rsid w:val="776D7F1E"/>
    <w:rsid w:val="79C52337"/>
    <w:rsid w:val="7BA963A2"/>
    <w:rsid w:val="7E2A3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tabs>
        <w:tab w:val="left" w:pos="432"/>
      </w:tabs>
      <w:spacing w:line="576"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line="413" w:lineRule="auto"/>
      <w:ind w:left="900" w:hanging="720"/>
      <w:outlineLvl w:val="2"/>
    </w:pPr>
    <w:rPr>
      <w:b/>
      <w:bCs/>
      <w:sz w:val="32"/>
      <w:szCs w:val="32"/>
    </w:rPr>
  </w:style>
  <w:style w:type="paragraph" w:styleId="6">
    <w:name w:val="heading 4"/>
    <w:basedOn w:val="1"/>
    <w:next w:val="1"/>
    <w:link w:val="78"/>
    <w:qFormat/>
    <w:uiPriority w:val="0"/>
    <w:pPr>
      <w:keepNext/>
      <w:keepLines/>
      <w:tabs>
        <w:tab w:val="left" w:pos="864"/>
      </w:tabs>
      <w:spacing w:line="372" w:lineRule="auto"/>
      <w:ind w:left="864" w:hanging="864"/>
      <w:outlineLvl w:val="3"/>
    </w:pPr>
    <w:rPr>
      <w:rFonts w:ascii="Arial" w:hAnsi="Arial" w:eastAsia="黑体"/>
      <w:b/>
      <w:bCs/>
      <w:sz w:val="28"/>
      <w:szCs w:val="28"/>
      <w:lang w:val="zh-CN"/>
    </w:rPr>
  </w:style>
  <w:style w:type="paragraph" w:styleId="7">
    <w:name w:val="heading 5"/>
    <w:basedOn w:val="1"/>
    <w:next w:val="1"/>
    <w:link w:val="79"/>
    <w:qFormat/>
    <w:uiPriority w:val="0"/>
    <w:pPr>
      <w:keepNext/>
      <w:keepLines/>
      <w:tabs>
        <w:tab w:val="left" w:pos="1008"/>
      </w:tabs>
      <w:spacing w:line="372" w:lineRule="auto"/>
      <w:ind w:left="1008" w:hanging="1008"/>
      <w:outlineLvl w:val="4"/>
    </w:pPr>
    <w:rPr>
      <w:b/>
      <w:bCs/>
      <w:sz w:val="28"/>
      <w:szCs w:val="28"/>
    </w:rPr>
  </w:style>
  <w:style w:type="paragraph" w:styleId="8">
    <w:name w:val="heading 6"/>
    <w:basedOn w:val="1"/>
    <w:next w:val="1"/>
    <w:link w:val="80"/>
    <w:qFormat/>
    <w:uiPriority w:val="0"/>
    <w:pPr>
      <w:keepNext/>
      <w:keepLines/>
      <w:tabs>
        <w:tab w:val="left" w:pos="1152"/>
      </w:tabs>
      <w:spacing w:line="317" w:lineRule="auto"/>
      <w:ind w:left="1152" w:hanging="1152"/>
      <w:outlineLvl w:val="5"/>
    </w:pPr>
    <w:rPr>
      <w:rFonts w:ascii="Arial" w:hAnsi="Arial" w:eastAsia="黑体"/>
      <w:b/>
      <w:bCs/>
      <w:sz w:val="24"/>
    </w:rPr>
  </w:style>
  <w:style w:type="paragraph" w:styleId="9">
    <w:name w:val="heading 7"/>
    <w:basedOn w:val="1"/>
    <w:next w:val="1"/>
    <w:link w:val="81"/>
    <w:qFormat/>
    <w:uiPriority w:val="0"/>
    <w:pPr>
      <w:keepNext/>
      <w:keepLines/>
      <w:tabs>
        <w:tab w:val="left" w:pos="1296"/>
      </w:tabs>
      <w:spacing w:line="317" w:lineRule="auto"/>
      <w:ind w:left="1296" w:hanging="1296"/>
      <w:outlineLvl w:val="6"/>
    </w:pPr>
    <w:rPr>
      <w:b/>
      <w:bCs/>
      <w:sz w:val="24"/>
    </w:rPr>
  </w:style>
  <w:style w:type="paragraph" w:styleId="10">
    <w:name w:val="heading 8"/>
    <w:basedOn w:val="1"/>
    <w:next w:val="1"/>
    <w:link w:val="82"/>
    <w:qFormat/>
    <w:uiPriority w:val="0"/>
    <w:pPr>
      <w:keepNext/>
      <w:keepLines/>
      <w:tabs>
        <w:tab w:val="left" w:pos="1440"/>
      </w:tabs>
      <w:spacing w:line="317" w:lineRule="auto"/>
      <w:ind w:left="1440" w:hanging="1440"/>
      <w:outlineLvl w:val="7"/>
    </w:pPr>
    <w:rPr>
      <w:rFonts w:ascii="Arial" w:hAnsi="Arial" w:eastAsia="黑体"/>
      <w:sz w:val="24"/>
    </w:rPr>
  </w:style>
  <w:style w:type="paragraph" w:styleId="11">
    <w:name w:val="heading 9"/>
    <w:basedOn w:val="1"/>
    <w:next w:val="1"/>
    <w:link w:val="83"/>
    <w:qFormat/>
    <w:uiPriority w:val="0"/>
    <w:pPr>
      <w:keepNext/>
      <w:keepLines/>
      <w:tabs>
        <w:tab w:val="left" w:pos="1584"/>
      </w:tabs>
      <w:spacing w:line="317"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7"/>
    <w:qFormat/>
    <w:uiPriority w:val="0"/>
    <w:pPr>
      <w:widowControl/>
      <w:snapToGrid w:val="0"/>
      <w:spacing w:line="480" w:lineRule="exact"/>
      <w:ind w:firstLine="567"/>
    </w:pPr>
    <w:rPr>
      <w:rFonts w:ascii="宋体"/>
      <w:snapToGrid w:val="0"/>
      <w:color w:val="000000"/>
      <w:kern w:val="28"/>
      <w:sz w:val="2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ind w:left="432" w:hanging="432"/>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4"/>
    <w:qFormat/>
    <w:uiPriority w:val="0"/>
    <w:rPr>
      <w:b/>
      <w:sz w:val="28"/>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5"/>
    <w:qFormat/>
    <w:uiPriority w:val="0"/>
    <w:pPr>
      <w:shd w:val="clear" w:color="auto" w:fill="000080"/>
    </w:pPr>
    <w:rPr>
      <w:shd w:val="clear" w:color="auto" w:fill="000080"/>
    </w:rPr>
  </w:style>
  <w:style w:type="paragraph" w:styleId="19">
    <w:name w:val="annotation text"/>
    <w:basedOn w:val="1"/>
    <w:link w:val="86"/>
    <w:qFormat/>
    <w:uiPriority w:val="0"/>
    <w:pPr>
      <w:jc w:val="left"/>
    </w:pPr>
  </w:style>
  <w:style w:type="paragraph" w:styleId="20">
    <w:name w:val="Salutation"/>
    <w:basedOn w:val="1"/>
    <w:next w:val="1"/>
    <w:link w:val="87"/>
    <w:qFormat/>
    <w:uiPriority w:val="0"/>
    <w:rPr>
      <w:rFonts w:ascii="仿宋_GB2312" w:eastAsia="仿宋_GB2312"/>
      <w:sz w:val="28"/>
    </w:rPr>
  </w:style>
  <w:style w:type="paragraph" w:styleId="21">
    <w:name w:val="Body Text 3"/>
    <w:basedOn w:val="1"/>
    <w:link w:val="88"/>
    <w:qFormat/>
    <w:uiPriority w:val="0"/>
    <w:pPr>
      <w:jc w:val="center"/>
    </w:pPr>
  </w:style>
  <w:style w:type="paragraph" w:styleId="22">
    <w:name w:val="List Bullet 3"/>
    <w:basedOn w:val="1"/>
    <w:qFormat/>
    <w:uiPriority w:val="0"/>
    <w:pPr>
      <w:snapToGrid w:val="0"/>
      <w:spacing w:line="360" w:lineRule="auto"/>
      <w:ind w:left="360" w:right="238" w:hanging="360"/>
    </w:pPr>
    <w:rPr>
      <w:sz w:val="24"/>
    </w:rPr>
  </w:style>
  <w:style w:type="paragraph" w:styleId="23">
    <w:name w:val="Body Text"/>
    <w:basedOn w:val="1"/>
    <w:next w:val="1"/>
    <w:link w:val="8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9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2"/>
    <w:qFormat/>
    <w:uiPriority w:val="0"/>
    <w:pPr>
      <w:widowControl/>
      <w:adjustRightInd/>
      <w:ind w:firstLine="200" w:firstLineChars="200"/>
      <w:jc w:val="left"/>
    </w:pPr>
    <w:rPr>
      <w:rFonts w:ascii="宋体" w:hAnsi="宋体"/>
      <w:i/>
      <w:iCs/>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9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4"/>
    <w:qFormat/>
    <w:uiPriority w:val="0"/>
    <w:pPr>
      <w:ind w:left="100" w:leftChars="2500"/>
    </w:pPr>
    <w:rPr>
      <w:rFonts w:ascii="宋体"/>
      <w:sz w:val="24"/>
      <w:szCs w:val="21"/>
      <w:lang w:val="zh-CN"/>
    </w:rPr>
  </w:style>
  <w:style w:type="paragraph" w:styleId="36">
    <w:name w:val="Body Text Indent 2"/>
    <w:basedOn w:val="1"/>
    <w:link w:val="95"/>
    <w:qFormat/>
    <w:uiPriority w:val="0"/>
    <w:pPr>
      <w:spacing w:line="360" w:lineRule="auto"/>
      <w:ind w:firstLine="601"/>
      <w:textAlignment w:val="baseline"/>
    </w:pPr>
    <w:rPr>
      <w:rFonts w:ascii="宋体"/>
      <w:sz w:val="28"/>
    </w:rPr>
  </w:style>
  <w:style w:type="paragraph" w:styleId="37">
    <w:name w:val="endnote text"/>
    <w:basedOn w:val="1"/>
    <w:link w:val="96"/>
    <w:qFormat/>
    <w:uiPriority w:val="0"/>
    <w:rPr>
      <w:lang w:val="zh-CN"/>
    </w:rPr>
  </w:style>
  <w:style w:type="paragraph" w:styleId="38">
    <w:name w:val="Balloon Text"/>
    <w:basedOn w:val="1"/>
    <w:link w:val="97"/>
    <w:qFormat/>
    <w:uiPriority w:val="0"/>
    <w:rPr>
      <w:sz w:val="18"/>
      <w:szCs w:val="18"/>
    </w:rPr>
  </w:style>
  <w:style w:type="paragraph" w:styleId="39">
    <w:name w:val="footer"/>
    <w:basedOn w:val="1"/>
    <w:link w:val="98"/>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99"/>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100"/>
    <w:qFormat/>
    <w:uiPriority w:val="0"/>
    <w:pPr>
      <w:spacing w:line="312" w:lineRule="atLeast"/>
      <w:jc w:val="center"/>
      <w:textAlignment w:val="baseline"/>
    </w:pPr>
    <w:rPr>
      <w:rFonts w:eastAsia="仿宋_GB2312"/>
      <w:sz w:val="24"/>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1"/>
    <w:qFormat/>
    <w:uiPriority w:val="0"/>
    <w:pPr>
      <w:adjustRightInd w:val="0"/>
      <w:snapToGrid w:val="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102"/>
    <w:qFormat/>
    <w:uiPriority w:val="0"/>
    <w:pPr>
      <w:adjustRightInd/>
      <w:snapToGrid/>
      <w:spacing w:line="300" w:lineRule="exact"/>
      <w:ind w:firstLine="0"/>
    </w:pPr>
    <w:rPr>
      <w:color w:val="0000FF"/>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3"/>
    <w:qFormat/>
    <w:uiPriority w:val="0"/>
    <w:pPr>
      <w:spacing w:line="360" w:lineRule="auto"/>
      <w:ind w:firstLine="420"/>
    </w:pPr>
    <w:rPr>
      <w:sz w:val="24"/>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4"/>
    <w:qFormat/>
    <w:uiPriority w:val="0"/>
    <w:pPr>
      <w:spacing w:line="480" w:lineRule="auto"/>
    </w:pPr>
  </w:style>
  <w:style w:type="paragraph" w:styleId="58">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paragraph" w:styleId="59">
    <w:name w:val="Normal (Web)"/>
    <w:basedOn w:val="1"/>
    <w:qFormat/>
    <w:uiPriority w:val="0"/>
    <w:pPr>
      <w:widowControl/>
      <w:spacing w:beforeAutospacing="1" w:afterAutospacing="1"/>
      <w:jc w:val="left"/>
    </w:pPr>
    <w:rPr>
      <w:rFonts w:ascii="宋体" w:hAnsi="宋体"/>
      <w:kern w:val="0"/>
      <w:sz w:val="24"/>
    </w:rPr>
  </w:style>
  <w:style w:type="paragraph" w:styleId="60">
    <w:name w:val="Title"/>
    <w:basedOn w:val="1"/>
    <w:link w:val="106"/>
    <w:qFormat/>
    <w:uiPriority w:val="0"/>
    <w:pPr>
      <w:widowControl/>
      <w:overflowPunct w:val="0"/>
      <w:autoSpaceDE w:val="0"/>
      <w:autoSpaceDN w:val="0"/>
      <w:jc w:val="center"/>
      <w:textAlignment w:val="baseline"/>
    </w:pPr>
    <w:rPr>
      <w:b/>
      <w:sz w:val="24"/>
      <w:lang w:val="en-GB"/>
    </w:rPr>
  </w:style>
  <w:style w:type="paragraph" w:styleId="61">
    <w:name w:val="annotation subject"/>
    <w:basedOn w:val="19"/>
    <w:next w:val="19"/>
    <w:link w:val="107"/>
    <w:qFormat/>
    <w:uiPriority w:val="0"/>
    <w:rPr>
      <w:b/>
      <w:bCs/>
    </w:rPr>
  </w:style>
  <w:style w:type="paragraph" w:styleId="62">
    <w:name w:val="Body Text First Indent"/>
    <w:basedOn w:val="23"/>
    <w:link w:val="90"/>
    <w:qFormat/>
    <w:uiPriority w:val="0"/>
    <w:pPr>
      <w:ind w:firstLine="420"/>
    </w:pPr>
  </w:style>
  <w:style w:type="paragraph" w:styleId="63">
    <w:name w:val="Body Text First Indent 2"/>
    <w:basedOn w:val="24"/>
    <w:next w:val="1"/>
    <w:link w:val="108"/>
    <w:qFormat/>
    <w:uiPriority w:val="0"/>
    <w:pPr>
      <w:adjustRightInd/>
      <w:spacing w:line="240" w:lineRule="auto"/>
      <w:ind w:left="420" w:leftChars="200" w:firstLine="210"/>
    </w:pPr>
    <w:rPr>
      <w:sz w:val="21"/>
    </w:r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样式3"/>
    <w:basedOn w:val="32"/>
    <w:qFormat/>
    <w:uiPriority w:val="0"/>
    <w:pPr>
      <w:tabs>
        <w:tab w:val="left" w:pos="2790"/>
        <w:tab w:val="left" w:pos="4230"/>
      </w:tabs>
      <w:spacing w:beforeLines="100"/>
      <w:jc w:val="left"/>
    </w:pPr>
  </w:style>
  <w:style w:type="character" w:customStyle="1" w:styleId="76">
    <w:name w:val="标题 1 Char"/>
    <w:link w:val="3"/>
    <w:qFormat/>
    <w:uiPriority w:val="0"/>
    <w:rPr>
      <w:b/>
      <w:bCs/>
      <w:kern w:val="44"/>
      <w:sz w:val="44"/>
      <w:szCs w:val="44"/>
    </w:rPr>
  </w:style>
  <w:style w:type="character" w:customStyle="1" w:styleId="77">
    <w:name w:val="正文缩进 Char2"/>
    <w:link w:val="5"/>
    <w:qFormat/>
    <w:uiPriority w:val="0"/>
    <w:rPr>
      <w:rFonts w:ascii="宋体" w:eastAsia="宋体"/>
      <w:snapToGrid w:val="0"/>
      <w:color w:val="000000"/>
      <w:kern w:val="28"/>
      <w:sz w:val="28"/>
      <w:lang w:val="en-US" w:eastAsia="zh-CN" w:bidi="ar-SA"/>
    </w:rPr>
  </w:style>
  <w:style w:type="character" w:customStyle="1" w:styleId="78">
    <w:name w:val="标题 4 Char2"/>
    <w:link w:val="6"/>
    <w:qFormat/>
    <w:uiPriority w:val="0"/>
    <w:rPr>
      <w:rFonts w:ascii="Arial" w:hAnsi="Arial" w:eastAsia="黑体"/>
      <w:b/>
      <w:bCs/>
      <w:kern w:val="2"/>
      <w:sz w:val="28"/>
      <w:szCs w:val="28"/>
      <w:lang w:val="zh-CN"/>
    </w:rPr>
  </w:style>
  <w:style w:type="character" w:customStyle="1" w:styleId="79">
    <w:name w:val="标题 5 Char"/>
    <w:link w:val="7"/>
    <w:qFormat/>
    <w:uiPriority w:val="0"/>
    <w:rPr>
      <w:b/>
      <w:bCs/>
      <w:kern w:val="2"/>
      <w:sz w:val="28"/>
      <w:szCs w:val="28"/>
    </w:rPr>
  </w:style>
  <w:style w:type="character" w:customStyle="1" w:styleId="80">
    <w:name w:val="标题 6 Char"/>
    <w:link w:val="8"/>
    <w:qFormat/>
    <w:uiPriority w:val="0"/>
    <w:rPr>
      <w:rFonts w:ascii="Arial" w:hAnsi="Arial" w:eastAsia="黑体"/>
      <w:b/>
      <w:bCs/>
      <w:kern w:val="2"/>
      <w:sz w:val="24"/>
      <w:szCs w:val="24"/>
    </w:rPr>
  </w:style>
  <w:style w:type="character" w:customStyle="1" w:styleId="81">
    <w:name w:val="标题 7 Char"/>
    <w:link w:val="9"/>
    <w:qFormat/>
    <w:uiPriority w:val="0"/>
    <w:rPr>
      <w:b/>
      <w:bCs/>
      <w:kern w:val="2"/>
      <w:sz w:val="24"/>
      <w:szCs w:val="24"/>
    </w:rPr>
  </w:style>
  <w:style w:type="character" w:customStyle="1" w:styleId="82">
    <w:name w:val="标题 8 Char"/>
    <w:link w:val="10"/>
    <w:qFormat/>
    <w:uiPriority w:val="0"/>
    <w:rPr>
      <w:rFonts w:ascii="Arial" w:hAnsi="Arial" w:eastAsia="黑体"/>
      <w:kern w:val="2"/>
      <w:sz w:val="24"/>
      <w:szCs w:val="24"/>
    </w:rPr>
  </w:style>
  <w:style w:type="character" w:customStyle="1" w:styleId="83">
    <w:name w:val="标题 9 Char"/>
    <w:link w:val="11"/>
    <w:qFormat/>
    <w:uiPriority w:val="0"/>
    <w:rPr>
      <w:rFonts w:ascii="Arial" w:hAnsi="Arial" w:eastAsia="黑体"/>
      <w:kern w:val="2"/>
      <w:sz w:val="21"/>
      <w:szCs w:val="21"/>
    </w:rPr>
  </w:style>
  <w:style w:type="character" w:customStyle="1" w:styleId="84">
    <w:name w:val="题注 Char"/>
    <w:link w:val="16"/>
    <w:qFormat/>
    <w:uiPriority w:val="0"/>
    <w:rPr>
      <w:b/>
      <w:kern w:val="2"/>
      <w:sz w:val="28"/>
    </w:rPr>
  </w:style>
  <w:style w:type="character" w:customStyle="1" w:styleId="85">
    <w:name w:val="文档结构图 Char1"/>
    <w:link w:val="18"/>
    <w:qFormat/>
    <w:uiPriority w:val="0"/>
    <w:rPr>
      <w:kern w:val="2"/>
      <w:sz w:val="21"/>
      <w:szCs w:val="24"/>
      <w:shd w:val="clear" w:color="auto" w:fill="000080"/>
    </w:rPr>
  </w:style>
  <w:style w:type="character" w:customStyle="1" w:styleId="86">
    <w:name w:val="批注文字 Char1"/>
    <w:link w:val="19"/>
    <w:qFormat/>
    <w:uiPriority w:val="0"/>
    <w:rPr>
      <w:kern w:val="2"/>
      <w:sz w:val="21"/>
      <w:szCs w:val="24"/>
    </w:rPr>
  </w:style>
  <w:style w:type="character" w:customStyle="1" w:styleId="87">
    <w:name w:val="称呼 Char"/>
    <w:link w:val="20"/>
    <w:qFormat/>
    <w:uiPriority w:val="0"/>
    <w:rPr>
      <w:rFonts w:ascii="仿宋_GB2312" w:eastAsia="仿宋_GB2312"/>
      <w:kern w:val="2"/>
      <w:sz w:val="28"/>
    </w:rPr>
  </w:style>
  <w:style w:type="character" w:customStyle="1" w:styleId="88">
    <w:name w:val="正文文本 3 Char"/>
    <w:link w:val="21"/>
    <w:qFormat/>
    <w:uiPriority w:val="0"/>
    <w:rPr>
      <w:kern w:val="2"/>
      <w:sz w:val="21"/>
    </w:rPr>
  </w:style>
  <w:style w:type="character" w:customStyle="1" w:styleId="8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0">
    <w:name w:val="正文首行缩进 Char"/>
    <w:link w:val="62"/>
    <w:qFormat/>
    <w:uiPriority w:val="0"/>
    <w:rPr>
      <w:rFonts w:ascii="宋体"/>
      <w:kern w:val="2"/>
      <w:sz w:val="24"/>
      <w:lang w:val="zh-CN"/>
    </w:rPr>
  </w:style>
  <w:style w:type="character" w:customStyle="1" w:styleId="91">
    <w:name w:val="正文文本缩进 Char3"/>
    <w:link w:val="24"/>
    <w:qFormat/>
    <w:uiPriority w:val="0"/>
    <w:rPr>
      <w:rFonts w:ascii="宋体" w:hAnsi="宋体"/>
      <w:kern w:val="2"/>
      <w:sz w:val="24"/>
      <w:szCs w:val="24"/>
    </w:rPr>
  </w:style>
  <w:style w:type="character" w:customStyle="1" w:styleId="92">
    <w:name w:val="HTML 地址 Char"/>
    <w:link w:val="29"/>
    <w:qFormat/>
    <w:uiPriority w:val="0"/>
    <w:rPr>
      <w:rFonts w:ascii="宋体" w:hAnsi="宋体"/>
      <w:i/>
      <w:iCs/>
      <w:sz w:val="24"/>
      <w:szCs w:val="24"/>
    </w:rPr>
  </w:style>
  <w:style w:type="character" w:customStyle="1" w:styleId="9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4">
    <w:name w:val="日期 Char"/>
    <w:link w:val="35"/>
    <w:qFormat/>
    <w:uiPriority w:val="0"/>
    <w:rPr>
      <w:rFonts w:ascii="宋体"/>
      <w:kern w:val="2"/>
      <w:sz w:val="24"/>
      <w:szCs w:val="21"/>
      <w:lang w:val="zh-CN"/>
    </w:rPr>
  </w:style>
  <w:style w:type="character" w:customStyle="1" w:styleId="95">
    <w:name w:val="正文文本缩进 2 Char"/>
    <w:link w:val="36"/>
    <w:qFormat/>
    <w:uiPriority w:val="0"/>
    <w:rPr>
      <w:rFonts w:ascii="宋体"/>
      <w:sz w:val="28"/>
    </w:rPr>
  </w:style>
  <w:style w:type="character" w:customStyle="1" w:styleId="96">
    <w:name w:val="尾注文本 Char"/>
    <w:link w:val="37"/>
    <w:qFormat/>
    <w:uiPriority w:val="0"/>
    <w:rPr>
      <w:kern w:val="2"/>
      <w:sz w:val="21"/>
      <w:szCs w:val="24"/>
      <w:lang w:val="zh-CN"/>
    </w:rPr>
  </w:style>
  <w:style w:type="character" w:customStyle="1" w:styleId="97">
    <w:name w:val="批注框文本 Char"/>
    <w:link w:val="38"/>
    <w:qFormat/>
    <w:uiPriority w:val="0"/>
    <w:rPr>
      <w:kern w:val="2"/>
      <w:sz w:val="18"/>
      <w:szCs w:val="18"/>
    </w:rPr>
  </w:style>
  <w:style w:type="character" w:customStyle="1" w:styleId="98">
    <w:name w:val="页脚 Char2"/>
    <w:link w:val="39"/>
    <w:qFormat/>
    <w:uiPriority w:val="0"/>
    <w:rPr>
      <w:kern w:val="2"/>
      <w:sz w:val="18"/>
      <w:szCs w:val="18"/>
    </w:rPr>
  </w:style>
  <w:style w:type="character" w:customStyle="1" w:styleId="99">
    <w:name w:val="页眉 Char2"/>
    <w:link w:val="41"/>
    <w:qFormat/>
    <w:uiPriority w:val="0"/>
    <w:rPr>
      <w:rFonts w:ascii="Times New Roman" w:hAnsi="Times New Roman" w:eastAsia="宋体"/>
      <w:kern w:val="2"/>
      <w:sz w:val="18"/>
      <w:szCs w:val="18"/>
    </w:rPr>
  </w:style>
  <w:style w:type="character" w:customStyle="1" w:styleId="100">
    <w:name w:val="签名 Char"/>
    <w:link w:val="43"/>
    <w:qFormat/>
    <w:uiPriority w:val="0"/>
    <w:rPr>
      <w:rFonts w:eastAsia="仿宋_GB2312"/>
      <w:sz w:val="24"/>
    </w:rPr>
  </w:style>
  <w:style w:type="character" w:customStyle="1" w:styleId="101">
    <w:name w:val="副标题 Char"/>
    <w:link w:val="48"/>
    <w:qFormat/>
    <w:uiPriority w:val="0"/>
    <w:rPr>
      <w:rFonts w:ascii="Arial" w:hAnsi="Arial" w:eastAsia="隶书"/>
      <w:b/>
      <w:bCs/>
      <w:kern w:val="28"/>
      <w:sz w:val="44"/>
      <w:szCs w:val="32"/>
      <w:lang w:val="en-US" w:eastAsia="zh-CN" w:bidi="ar-SA"/>
    </w:rPr>
  </w:style>
  <w:style w:type="character" w:customStyle="1" w:styleId="102">
    <w:name w:val="脚注文本 Char"/>
    <w:link w:val="51"/>
    <w:qFormat/>
    <w:uiPriority w:val="0"/>
    <w:rPr>
      <w:color w:val="0000FF"/>
      <w:sz w:val="21"/>
    </w:rPr>
  </w:style>
  <w:style w:type="character" w:customStyle="1" w:styleId="103">
    <w:name w:val="正文文本缩进 3 Char"/>
    <w:link w:val="54"/>
    <w:qFormat/>
    <w:uiPriority w:val="0"/>
    <w:rPr>
      <w:kern w:val="2"/>
      <w:sz w:val="24"/>
    </w:rPr>
  </w:style>
  <w:style w:type="character" w:customStyle="1" w:styleId="104">
    <w:name w:val="正文文本 2 Char1"/>
    <w:link w:val="57"/>
    <w:qFormat/>
    <w:uiPriority w:val="0"/>
    <w:rPr>
      <w:kern w:val="2"/>
      <w:sz w:val="21"/>
      <w:szCs w:val="24"/>
    </w:rPr>
  </w:style>
  <w:style w:type="character" w:customStyle="1" w:styleId="105">
    <w:name w:val="HTML 预设格式 Char"/>
    <w:link w:val="58"/>
    <w:qFormat/>
    <w:uiPriority w:val="0"/>
    <w:rPr>
      <w:rFonts w:ascii="黑体" w:hAnsi="Courier New" w:eastAsia="黑体"/>
    </w:rPr>
  </w:style>
  <w:style w:type="character" w:customStyle="1" w:styleId="106">
    <w:name w:val="标题 Char2"/>
    <w:link w:val="60"/>
    <w:qFormat/>
    <w:uiPriority w:val="0"/>
    <w:rPr>
      <w:b/>
      <w:sz w:val="24"/>
      <w:lang w:val="en-GB"/>
    </w:rPr>
  </w:style>
  <w:style w:type="character" w:customStyle="1" w:styleId="107">
    <w:name w:val="批注主题 Char1"/>
    <w:link w:val="61"/>
    <w:qFormat/>
    <w:uiPriority w:val="0"/>
    <w:rPr>
      <w:b/>
      <w:bCs/>
      <w:kern w:val="2"/>
      <w:sz w:val="21"/>
      <w:szCs w:val="24"/>
    </w:rPr>
  </w:style>
  <w:style w:type="character" w:customStyle="1" w:styleId="108">
    <w:name w:val="正文首行缩进 2 Char"/>
    <w:link w:val="63"/>
    <w:qFormat/>
    <w:uiPriority w:val="0"/>
    <w:rPr>
      <w:rFonts w:ascii="宋体" w:hAnsi="宋体"/>
      <w:kern w:val="2"/>
      <w:sz w:val="21"/>
      <w:szCs w:val="24"/>
    </w:rPr>
  </w:style>
  <w:style w:type="character" w:customStyle="1" w:styleId="109">
    <w:name w:val="b11_01b Char"/>
    <w:link w:val="110"/>
    <w:qFormat/>
    <w:uiPriority w:val="0"/>
    <w:rPr>
      <w:rFonts w:ascii="Verdana" w:hAnsi="Verdana"/>
      <w:b/>
      <w:bCs/>
      <w:color w:val="4A82CA"/>
      <w:sz w:val="17"/>
      <w:szCs w:val="17"/>
    </w:rPr>
  </w:style>
  <w:style w:type="paragraph" w:customStyle="1" w:styleId="110">
    <w:name w:val="b11_01b"/>
    <w:basedOn w:val="1"/>
    <w:next w:val="1"/>
    <w:link w:val="109"/>
    <w:qFormat/>
    <w:uiPriority w:val="0"/>
    <w:pPr>
      <w:widowControl/>
      <w:adjustRightInd/>
      <w:spacing w:beforeAutospacing="1" w:afterAutospacing="1" w:line="384" w:lineRule="auto"/>
      <w:jc w:val="left"/>
    </w:pPr>
    <w:rPr>
      <w:rFonts w:ascii="Verdana" w:hAnsi="Verdana"/>
      <w:b/>
      <w:bCs/>
      <w:color w:val="4A82CA"/>
      <w:sz w:val="17"/>
      <w:szCs w:val="17"/>
    </w:rPr>
  </w:style>
  <w:style w:type="character" w:customStyle="1" w:styleId="111">
    <w:name w:val="font71"/>
    <w:qFormat/>
    <w:uiPriority w:val="0"/>
    <w:rPr>
      <w:rFonts w:hint="eastAsia" w:ascii="宋体" w:hAnsi="宋体" w:eastAsia="宋体" w:cs="宋体"/>
      <w:color w:val="000000"/>
      <w:sz w:val="22"/>
      <w:szCs w:val="22"/>
      <w:u w:val="none"/>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sz w:val="28"/>
      <w:szCs w:val="21"/>
    </w:rPr>
  </w:style>
  <w:style w:type="character" w:customStyle="1" w:styleId="114">
    <w:name w:val="3级 Char"/>
    <w:link w:val="115"/>
    <w:qFormat/>
    <w:uiPriority w:val="0"/>
    <w:rPr>
      <w:rFonts w:ascii="宋体" w:hAnsi="宋体"/>
      <w:b/>
      <w:bCs/>
      <w:snapToGrid/>
      <w:sz w:val="28"/>
    </w:rPr>
  </w:style>
  <w:style w:type="paragraph" w:customStyle="1" w:styleId="115">
    <w:name w:val="3级"/>
    <w:basedOn w:val="116"/>
    <w:link w:val="114"/>
    <w:qFormat/>
    <w:uiPriority w:val="0"/>
    <w:pPr>
      <w:ind w:left="0" w:right="466" w:firstLine="288"/>
    </w:pPr>
    <w:rPr>
      <w:rFonts w:hAnsi="宋体"/>
      <w:snapToGrid/>
    </w:rPr>
  </w:style>
  <w:style w:type="paragraph" w:customStyle="1" w:styleId="116">
    <w:name w:val="样式 标题 3h33rd level3BOD 0H3l3CTHeading 3 - oldLevel 3 He..."/>
    <w:basedOn w:val="4"/>
    <w:qFormat/>
    <w:uiPriority w:val="0"/>
    <w:pPr>
      <w:keepLines w:val="0"/>
      <w:widowControl/>
      <w:tabs>
        <w:tab w:val="clear" w:pos="900"/>
      </w:tabs>
      <w:adjustRightInd/>
      <w:spacing w:line="360" w:lineRule="auto"/>
      <w:ind w:left="851" w:right="407" w:rightChars="194" w:hanging="851"/>
      <w:jc w:val="left"/>
    </w:pPr>
    <w:rPr>
      <w:rFonts w:ascii="宋体" w:hAnsi="Arial"/>
      <w:snapToGrid w:val="0"/>
      <w:kern w:val="0"/>
      <w:sz w:val="28"/>
      <w:szCs w:val="20"/>
    </w:rPr>
  </w:style>
  <w:style w:type="character" w:customStyle="1" w:styleId="117">
    <w:name w:val="批注框文本 字符"/>
    <w:qFormat/>
    <w:uiPriority w:val="0"/>
    <w:rPr>
      <w:rFonts w:ascii="Arial" w:hAnsi="Arial" w:eastAsia="黑体" w:cs="Arial"/>
      <w:snapToGrid w:val="0"/>
      <w:kern w:val="0"/>
      <w:sz w:val="18"/>
      <w:szCs w:val="18"/>
    </w:rPr>
  </w:style>
  <w:style w:type="character" w:customStyle="1" w:styleId="118">
    <w:name w:val="Char Char212"/>
    <w:qFormat/>
    <w:uiPriority w:val="0"/>
    <w:rPr>
      <w:rFonts w:eastAsia="宋体"/>
      <w:b/>
      <w:bCs/>
      <w:kern w:val="2"/>
      <w:sz w:val="21"/>
      <w:szCs w:val="24"/>
      <w:lang w:val="en-US" w:eastAsia="zh-CN" w:bidi="ar-SA"/>
    </w:rPr>
  </w:style>
  <w:style w:type="character" w:customStyle="1" w:styleId="119">
    <w:name w:val="tpc_content1"/>
    <w:qFormat/>
    <w:uiPriority w:val="0"/>
    <w:rPr>
      <w:sz w:val="20"/>
      <w:szCs w:val="20"/>
    </w:rPr>
  </w:style>
  <w:style w:type="character" w:customStyle="1" w:styleId="120">
    <w:name w:val="Char Char32"/>
    <w:qFormat/>
    <w:uiPriority w:val="0"/>
    <w:rPr>
      <w:b/>
      <w:kern w:val="1"/>
      <w:sz w:val="24"/>
      <w:szCs w:val="24"/>
    </w:rPr>
  </w:style>
  <w:style w:type="character" w:customStyle="1" w:styleId="121">
    <w:name w:val="pt141"/>
    <w:qFormat/>
    <w:uiPriority w:val="0"/>
    <w:rPr>
      <w:color w:val="330066"/>
      <w:sz w:val="22"/>
      <w:szCs w:val="22"/>
    </w:rPr>
  </w:style>
  <w:style w:type="character" w:customStyle="1" w:styleId="122">
    <w:name w:val="font01"/>
    <w:qFormat/>
    <w:uiPriority w:val="0"/>
    <w:rPr>
      <w:rFonts w:hint="eastAsia" w:ascii="微软雅黑" w:hAnsi="微软雅黑" w:eastAsia="微软雅黑" w:cs="微软雅黑"/>
      <w:color w:val="000000"/>
      <w:sz w:val="20"/>
      <w:szCs w:val="20"/>
      <w:u w:val="none"/>
    </w:rPr>
  </w:style>
  <w:style w:type="character" w:customStyle="1" w:styleId="123">
    <w:name w:val="Char Char37"/>
    <w:qFormat/>
    <w:uiPriority w:val="0"/>
    <w:rPr>
      <w:b/>
      <w:kern w:val="1"/>
      <w:sz w:val="44"/>
      <w:szCs w:val="44"/>
    </w:rPr>
  </w:style>
  <w:style w:type="character" w:customStyle="1" w:styleId="124">
    <w:name w:val="正文2 Char"/>
    <w:qFormat/>
    <w:uiPriority w:val="0"/>
    <w:rPr>
      <w:rFonts w:eastAsia="宋体"/>
      <w:kern w:val="2"/>
      <w:sz w:val="24"/>
      <w:lang w:val="en-US" w:eastAsia="zh-CN" w:bidi="ar-SA"/>
    </w:rPr>
  </w:style>
  <w:style w:type="character" w:customStyle="1" w:styleId="125">
    <w:name w:val="Char Char71"/>
    <w:qFormat/>
    <w:uiPriority w:val="0"/>
    <w:rPr>
      <w:rFonts w:eastAsia="宋体"/>
      <w:kern w:val="2"/>
      <w:sz w:val="21"/>
      <w:szCs w:val="24"/>
      <w:lang w:val="en-US" w:eastAsia="zh-CN" w:bidi="ar-SA"/>
    </w:rPr>
  </w:style>
  <w:style w:type="character" w:customStyle="1" w:styleId="126">
    <w:name w:val="Anrede1IhrZeichen"/>
    <w:basedOn w:val="65"/>
    <w:qFormat/>
    <w:uiPriority w:val="0"/>
    <w:rPr>
      <w:rFonts w:hint="default" w:ascii="Arial" w:hAnsi="Arial" w:cs="Arial"/>
      <w:sz w:val="20"/>
    </w:rPr>
  </w:style>
  <w:style w:type="character" w:customStyle="1" w:styleId="127">
    <w:name w:val="style91"/>
    <w:qFormat/>
    <w:uiPriority w:val="0"/>
    <w:rPr>
      <w:color w:val="333333"/>
    </w:rPr>
  </w:style>
  <w:style w:type="character" w:customStyle="1" w:styleId="128">
    <w:name w:val="Item List Char"/>
    <w:link w:val="129"/>
    <w:qFormat/>
    <w:uiPriority w:val="0"/>
    <w:rPr>
      <w:rFonts w:ascii="Arial"/>
      <w:bCs/>
      <w:sz w:val="21"/>
      <w:szCs w:val="21"/>
      <w:lang w:val="en-US" w:eastAsia="zh-CN" w:bidi="ar-SA"/>
    </w:rPr>
  </w:style>
  <w:style w:type="paragraph" w:customStyle="1" w:styleId="129">
    <w:name w:val="Item List"/>
    <w:link w:val="128"/>
    <w:qFormat/>
    <w:uiPriority w:val="0"/>
    <w:pPr>
      <w:spacing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30">
    <w:name w:val="正文文字缩进 2 Char Char"/>
    <w:qFormat/>
    <w:uiPriority w:val="0"/>
    <w:rPr>
      <w:rFonts w:ascii="宋体"/>
      <w:sz w:val="28"/>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font61"/>
    <w:qFormat/>
    <w:uiPriority w:val="0"/>
    <w:rPr>
      <w:rFonts w:hint="eastAsia" w:ascii="仿宋" w:hAnsi="仿宋" w:eastAsia="仿宋" w:cs="仿宋"/>
      <w:color w:val="000000"/>
      <w:sz w:val="20"/>
      <w:szCs w:val="20"/>
      <w:u w:val="none"/>
    </w:rPr>
  </w:style>
  <w:style w:type="character" w:customStyle="1" w:styleId="133">
    <w:name w:val="此正文 Char"/>
    <w:link w:val="134"/>
    <w:qFormat/>
    <w:uiPriority w:val="0"/>
    <w:rPr>
      <w:kern w:val="2"/>
      <w:sz w:val="24"/>
      <w:szCs w:val="24"/>
    </w:rPr>
  </w:style>
  <w:style w:type="paragraph" w:customStyle="1" w:styleId="134">
    <w:name w:val="此正文"/>
    <w:basedOn w:val="1"/>
    <w:link w:val="133"/>
    <w:qFormat/>
    <w:uiPriority w:val="0"/>
    <w:pPr>
      <w:adjustRightInd/>
      <w:spacing w:line="360" w:lineRule="auto"/>
      <w:ind w:firstLine="200" w:firstLineChars="200"/>
    </w:pPr>
    <w:rPr>
      <w:sz w:val="24"/>
    </w:rPr>
  </w:style>
  <w:style w:type="character" w:customStyle="1" w:styleId="135">
    <w:name w:val="tw4winPopup"/>
    <w:qFormat/>
    <w:uiPriority w:val="0"/>
    <w:rPr>
      <w:rFonts w:ascii="Courier New" w:hAnsi="Courier New" w:cs="Courier New"/>
      <w:color w:val="008000"/>
      <w:lang w:val="en-US" w:eastAsia="zh-CN"/>
    </w:rPr>
  </w:style>
  <w:style w:type="character" w:customStyle="1" w:styleId="136">
    <w:name w:val="15"/>
    <w:qFormat/>
    <w:uiPriority w:val="0"/>
    <w:rPr>
      <w:rFonts w:hint="default" w:ascii="Calibri" w:hAnsi="Calibri"/>
      <w:color w:val="0000FF"/>
      <w:u w:val="single"/>
    </w:rPr>
  </w:style>
  <w:style w:type="character" w:customStyle="1" w:styleId="137">
    <w:name w:val="未处理的提及1"/>
    <w:qFormat/>
    <w:uiPriority w:val="0"/>
    <w:rPr>
      <w:color w:val="808080"/>
      <w:shd w:val="clear" w:color="auto" w:fill="E6E6E6"/>
    </w:rPr>
  </w:style>
  <w:style w:type="character" w:customStyle="1" w:styleId="138">
    <w:name w:val="Char Char18"/>
    <w:qFormat/>
    <w:uiPriority w:val="0"/>
    <w:rPr>
      <w:rFonts w:ascii="宋体" w:hAnsi="宋体"/>
      <w:sz w:val="28"/>
    </w:rPr>
  </w:style>
  <w:style w:type="character" w:customStyle="1" w:styleId="139">
    <w:name w:val="Ò³Ã¼ Char Char1"/>
    <w:qFormat/>
    <w:uiPriority w:val="0"/>
    <w:rPr>
      <w:rFonts w:eastAsia="宋体"/>
      <w:kern w:val="2"/>
      <w:sz w:val="18"/>
      <w:szCs w:val="18"/>
      <w:lang w:val="en-US" w:eastAsia="zh-CN" w:bidi="ar-SA"/>
    </w:rPr>
  </w:style>
  <w:style w:type="character" w:customStyle="1" w:styleId="140">
    <w:name w:val="hui3"/>
    <w:qFormat/>
    <w:uiPriority w:val="0"/>
    <w:rPr>
      <w:color w:val="333333"/>
    </w:rPr>
  </w:style>
  <w:style w:type="character" w:customStyle="1" w:styleId="141">
    <w:name w:val="DO_NOT_TRANSLATE"/>
    <w:qFormat/>
    <w:uiPriority w:val="0"/>
    <w:rPr>
      <w:rFonts w:ascii="Courier New" w:hAnsi="Courier New" w:cs="Courier New"/>
      <w:color w:val="800000"/>
      <w:lang w:val="en-US" w:eastAsia="zh-CN"/>
    </w:rPr>
  </w:style>
  <w:style w:type="character" w:customStyle="1" w:styleId="142">
    <w:name w:val="hei16b1"/>
    <w:qFormat/>
    <w:uiPriority w:val="0"/>
    <w:rPr>
      <w:rFonts w:hint="default" w:ascii="Arial" w:hAnsi="Arial" w:cs="Arial"/>
      <w:b/>
      <w:bCs/>
      <w:color w:val="000000"/>
      <w:sz w:val="24"/>
      <w:szCs w:val="24"/>
    </w:rPr>
  </w:style>
  <w:style w:type="character" w:customStyle="1" w:styleId="143">
    <w:name w:val="页脚 Char"/>
    <w:qFormat/>
    <w:uiPriority w:val="0"/>
    <w:rPr>
      <w:rFonts w:eastAsia="仿宋_GB2312"/>
      <w:kern w:val="2"/>
      <w:sz w:val="18"/>
      <w:lang w:val="en-US" w:eastAsia="zh-CN"/>
    </w:rPr>
  </w:style>
  <w:style w:type="character" w:customStyle="1" w:styleId="144">
    <w:name w:val="标书正文格式 Char"/>
    <w:qFormat/>
    <w:uiPriority w:val="0"/>
    <w:rPr>
      <w:rFonts w:eastAsia="楷体_GB2312"/>
      <w:kern w:val="2"/>
      <w:sz w:val="24"/>
      <w:szCs w:val="24"/>
      <w:lang w:bidi="ar-SA"/>
    </w:rPr>
  </w:style>
  <w:style w:type="character" w:customStyle="1" w:styleId="145">
    <w:name w:val="dandyren_title1"/>
    <w:qFormat/>
    <w:uiPriority w:val="0"/>
    <w:rPr>
      <w:b/>
      <w:bCs/>
      <w:color w:val="FF6633"/>
      <w:sz w:val="18"/>
      <w:szCs w:val="18"/>
    </w:rPr>
  </w:style>
  <w:style w:type="character" w:customStyle="1" w:styleId="146">
    <w:name w:val="Char Char161"/>
    <w:qFormat/>
    <w:uiPriority w:val="0"/>
    <w:rPr>
      <w:rFonts w:eastAsia="宋体"/>
      <w:b/>
      <w:kern w:val="2"/>
      <w:sz w:val="32"/>
      <w:lang w:val="en-US" w:eastAsia="zh-CN"/>
    </w:rPr>
  </w:style>
  <w:style w:type="character" w:customStyle="1" w:styleId="147">
    <w:name w:val="正文文本缩进 Char1"/>
    <w:qFormat/>
    <w:uiPriority w:val="0"/>
    <w:rPr>
      <w:rFonts w:ascii="Calibri" w:hAnsi="Calibri"/>
      <w:sz w:val="28"/>
    </w:rPr>
  </w:style>
  <w:style w:type="character" w:customStyle="1" w:styleId="148">
    <w:name w:val="正文文本缩进 Char"/>
    <w:qFormat/>
    <w:uiPriority w:val="0"/>
    <w:rPr>
      <w:rFonts w:ascii="宋体" w:hAnsi="宋体"/>
      <w:kern w:val="2"/>
      <w:sz w:val="24"/>
      <w:szCs w:val="24"/>
    </w:rPr>
  </w:style>
  <w:style w:type="character" w:customStyle="1" w:styleId="149">
    <w:name w:val="Char Char312"/>
    <w:qFormat/>
    <w:uiPriority w:val="0"/>
    <w:rPr>
      <w:rFonts w:ascii="Times New Roman" w:hAnsi="Times New Roman" w:eastAsia="宋体" w:cs="Times New Roman"/>
      <w:b/>
      <w:kern w:val="2"/>
      <w:sz w:val="32"/>
      <w:szCs w:val="24"/>
      <w:lang w:val="en-US" w:eastAsia="zh-CN" w:bidi="ar-SA"/>
    </w:rPr>
  </w:style>
  <w:style w:type="character" w:customStyle="1" w:styleId="150">
    <w:name w:val="zbggmain style9"/>
    <w:qFormat/>
    <w:uiPriority w:val="0"/>
  </w:style>
  <w:style w:type="character" w:customStyle="1" w:styleId="151">
    <w:name w:val="正文文本 2 字符"/>
    <w:qFormat/>
    <w:uiPriority w:val="0"/>
    <w:rPr>
      <w:rFonts w:ascii="Arial" w:hAnsi="Arial" w:eastAsia="宋体"/>
      <w:kern w:val="2"/>
      <w:sz w:val="24"/>
      <w:szCs w:val="24"/>
      <w:lang w:val="en-US" w:eastAsia="zh-CN" w:bidi="ar-SA"/>
    </w:rPr>
  </w:style>
  <w:style w:type="character" w:customStyle="1" w:styleId="152">
    <w:name w:val="tw4winTerm"/>
    <w:qFormat/>
    <w:uiPriority w:val="0"/>
    <w:rPr>
      <w:color w:val="0000FF"/>
    </w:rPr>
  </w:style>
  <w:style w:type="character" w:customStyle="1" w:styleId="153">
    <w:name w:val="正文非缩进 Char3"/>
    <w:qFormat/>
    <w:uiPriority w:val="0"/>
    <w:rPr>
      <w:rFonts w:ascii="宋体" w:eastAsia="宋体"/>
      <w:snapToGrid w:val="0"/>
      <w:color w:val="000000"/>
      <w:kern w:val="28"/>
      <w:sz w:val="28"/>
      <w:lang w:val="en-US" w:eastAsia="zh-CN" w:bidi="ar-SA"/>
    </w:rPr>
  </w:style>
  <w:style w:type="character" w:customStyle="1" w:styleId="154">
    <w:name w:val="Char Char8"/>
    <w:qFormat/>
    <w:uiPriority w:val="0"/>
    <w:rPr>
      <w:rFonts w:eastAsia="宋体"/>
      <w:b/>
      <w:sz w:val="24"/>
      <w:lang w:val="en-GB" w:eastAsia="zh-CN"/>
    </w:rPr>
  </w:style>
  <w:style w:type="character" w:customStyle="1" w:styleId="155">
    <w:name w:val="正文1 Char1"/>
    <w:qFormat/>
    <w:uiPriority w:val="0"/>
    <w:rPr>
      <w:rFonts w:ascii="仿宋_GB2312" w:hAnsi="Courier New" w:eastAsia="仿宋_GB2312"/>
      <w:kern w:val="28"/>
      <w:sz w:val="24"/>
      <w:szCs w:val="24"/>
      <w:lang w:val="en-US" w:eastAsia="zh-CN"/>
    </w:rPr>
  </w:style>
  <w:style w:type="character" w:customStyle="1" w:styleId="156">
    <w:name w:val="文档结构图 Char"/>
    <w:qFormat/>
    <w:uiPriority w:val="0"/>
    <w:rPr>
      <w:rFonts w:eastAsia="宋体"/>
      <w:kern w:val="2"/>
      <w:sz w:val="21"/>
      <w:szCs w:val="24"/>
      <w:lang w:val="en-US" w:eastAsia="zh-CN" w:bidi="ar-SA"/>
    </w:rPr>
  </w:style>
  <w:style w:type="character" w:customStyle="1" w:styleId="157">
    <w:name w:val="正文文本缩进 字符"/>
    <w:qFormat/>
    <w:uiPriority w:val="0"/>
    <w:rPr>
      <w:rFonts w:ascii="Century Gothic" w:hAnsi="Century Gothic" w:eastAsia="Century Gothic"/>
      <w:kern w:val="2"/>
      <w:sz w:val="24"/>
      <w:lang w:val="en-US" w:eastAsia="zh-CN" w:bidi="ar-SA"/>
    </w:rPr>
  </w:style>
  <w:style w:type="character" w:customStyle="1" w:styleId="158">
    <w:name w:val="PI Char1"/>
    <w:qFormat/>
    <w:uiPriority w:val="0"/>
    <w:rPr>
      <w:rFonts w:ascii="宋体" w:hAnsi="宋体"/>
      <w:kern w:val="2"/>
      <w:sz w:val="24"/>
      <w:szCs w:val="24"/>
    </w:rPr>
  </w:style>
  <w:style w:type="character" w:customStyle="1" w:styleId="159">
    <w:name w:val="正文文本缩进 2 Char1"/>
    <w:qFormat/>
    <w:uiPriority w:val="0"/>
    <w:rPr>
      <w:rFonts w:ascii="Times New Roman" w:hAnsi="Times New Roman" w:eastAsia="宋体" w:cs="Times New Roman"/>
      <w:szCs w:val="24"/>
    </w:rPr>
  </w:style>
  <w:style w:type="character" w:customStyle="1" w:styleId="160">
    <w:name w:val="Char Char20"/>
    <w:qFormat/>
    <w:uiPriority w:val="0"/>
    <w:rPr>
      <w:kern w:val="1"/>
      <w:sz w:val="24"/>
    </w:rPr>
  </w:style>
  <w:style w:type="character" w:customStyle="1" w:styleId="161">
    <w:name w:val="Body Text(ch) Char Char"/>
    <w:qFormat/>
    <w:uiPriority w:val="0"/>
    <w:rPr>
      <w:rFonts w:ascii="宋体"/>
      <w:kern w:val="2"/>
      <w:sz w:val="24"/>
      <w:szCs w:val="21"/>
      <w:lang w:val="zh-CN"/>
    </w:rPr>
  </w:style>
  <w:style w:type="character" w:customStyle="1" w:styleId="162">
    <w:name w:val="页脚 字符1"/>
    <w:qFormat/>
    <w:uiPriority w:val="0"/>
    <w:rPr>
      <w:kern w:val="2"/>
      <w:sz w:val="18"/>
      <w:szCs w:val="18"/>
    </w:rPr>
  </w:style>
  <w:style w:type="character" w:customStyle="1" w:styleId="163">
    <w:name w:val="Char Char51"/>
    <w:qFormat/>
    <w:uiPriority w:val="0"/>
    <w:rPr>
      <w:rFonts w:ascii="宋体" w:hAnsi="Courier New" w:eastAsia="宋体"/>
      <w:kern w:val="2"/>
      <w:sz w:val="21"/>
      <w:lang w:val="en-US" w:eastAsia="zh-CN"/>
    </w:rPr>
  </w:style>
  <w:style w:type="character" w:customStyle="1" w:styleId="164">
    <w:name w:val="Char Char10"/>
    <w:qFormat/>
    <w:uiPriority w:val="0"/>
    <w:rPr>
      <w:rFonts w:ascii="宋体" w:hAnsi="宋体"/>
      <w:kern w:val="2"/>
      <w:sz w:val="21"/>
      <w:szCs w:val="24"/>
      <w:lang w:val="en-US" w:eastAsia="zh-CN"/>
    </w:rPr>
  </w:style>
  <w:style w:type="character" w:customStyle="1" w:styleId="165">
    <w:name w:val="正文缩进 Char3"/>
    <w:qFormat/>
    <w:uiPriority w:val="0"/>
    <w:rPr>
      <w:rFonts w:ascii="宋体" w:eastAsia="宋体"/>
      <w:snapToGrid w:val="0"/>
      <w:color w:val="000000"/>
      <w:kern w:val="28"/>
      <w:sz w:val="28"/>
      <w:lang w:val="en-US" w:eastAsia="zh-CN" w:bidi="ar-SA"/>
    </w:rPr>
  </w:style>
  <w:style w:type="character" w:customStyle="1" w:styleId="166">
    <w:name w:val="纯文本 Char Char Char"/>
    <w:qFormat/>
    <w:uiPriority w:val="0"/>
    <w:rPr>
      <w:rFonts w:ascii="宋体" w:hAnsi="Courier New" w:eastAsia="宋体"/>
      <w:kern w:val="2"/>
      <w:sz w:val="21"/>
      <w:lang w:val="en-US" w:eastAsia="zh-CN" w:bidi="ar-SA"/>
    </w:rPr>
  </w:style>
  <w:style w:type="character" w:customStyle="1" w:styleId="167">
    <w:name w:val="样式 宋体"/>
    <w:qFormat/>
    <w:uiPriority w:val="0"/>
    <w:rPr>
      <w:rFonts w:ascii="宋体" w:hAnsi="宋体"/>
      <w:sz w:val="24"/>
    </w:rPr>
  </w:style>
  <w:style w:type="character" w:customStyle="1" w:styleId="168">
    <w:name w:val="h Char Char1"/>
    <w:qFormat/>
    <w:uiPriority w:val="0"/>
    <w:rPr>
      <w:rFonts w:eastAsia="宋体"/>
      <w:kern w:val="2"/>
      <w:sz w:val="18"/>
      <w:szCs w:val="18"/>
      <w:lang w:val="en-US" w:eastAsia="zh-CN" w:bidi="ar-SA"/>
    </w:rPr>
  </w:style>
  <w:style w:type="character" w:customStyle="1" w:styleId="169">
    <w:name w:val="冯 Char"/>
    <w:link w:val="170"/>
    <w:qFormat/>
    <w:uiPriority w:val="0"/>
    <w:rPr>
      <w:rFonts w:ascii="宋体" w:hAnsi="宋体"/>
      <w:color w:val="000000"/>
      <w:sz w:val="24"/>
      <w:szCs w:val="24"/>
    </w:rPr>
  </w:style>
  <w:style w:type="paragraph" w:customStyle="1" w:styleId="170">
    <w:name w:val="冯"/>
    <w:basedOn w:val="1"/>
    <w:link w:val="169"/>
    <w:qFormat/>
    <w:uiPriority w:val="0"/>
    <w:pPr>
      <w:widowControl/>
      <w:adjustRightInd/>
      <w:spacing w:line="360" w:lineRule="auto"/>
      <w:ind w:firstLine="480" w:firstLineChars="200"/>
    </w:pPr>
    <w:rPr>
      <w:rFonts w:ascii="宋体" w:hAnsi="宋体"/>
      <w:color w:val="000000"/>
      <w:sz w:val="24"/>
    </w:rPr>
  </w:style>
  <w:style w:type="character" w:customStyle="1" w:styleId="171">
    <w:name w:val="样式 标题 4h4H4Fab-4T5Ref Heading 1rh1Heading sqlsect 1.2.3.... Char"/>
    <w:link w:val="172"/>
    <w:qFormat/>
    <w:uiPriority w:val="0"/>
    <w:rPr>
      <w:rFonts w:ascii="微软雅黑" w:hAnsi="微软雅黑" w:eastAsia="微软雅黑"/>
      <w:b/>
      <w:bCs/>
      <w:kern w:val="2"/>
      <w:sz w:val="24"/>
      <w:szCs w:val="28"/>
    </w:rPr>
  </w:style>
  <w:style w:type="paragraph" w:customStyle="1" w:styleId="172">
    <w:name w:val="样式 标题 4h4H4Fab-4T5Ref Heading 1rh1Heading sqlsect 1.2.3...."/>
    <w:basedOn w:val="6"/>
    <w:link w:val="17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73">
    <w:name w:val="日期 Char1"/>
    <w:qFormat/>
    <w:uiPriority w:val="0"/>
    <w:rPr>
      <w:rFonts w:ascii="Times New Roman" w:hAnsi="Times New Roman" w:eastAsia="宋体" w:cs="Times New Roman"/>
      <w:szCs w:val="24"/>
    </w:rPr>
  </w:style>
  <w:style w:type="character" w:customStyle="1" w:styleId="17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75">
    <w:name w:val="标题 4 Char"/>
    <w:qFormat/>
    <w:uiPriority w:val="0"/>
    <w:rPr>
      <w:rFonts w:ascii="Arial" w:hAnsi="Arial" w:eastAsia="黑体"/>
      <w:b/>
      <w:kern w:val="2"/>
      <w:sz w:val="28"/>
    </w:rPr>
  </w:style>
  <w:style w:type="character" w:customStyle="1" w:styleId="176">
    <w:name w:val="页眉 Char"/>
    <w:qFormat/>
    <w:uiPriority w:val="0"/>
    <w:rPr>
      <w:rFonts w:eastAsia="仿宋_GB2312"/>
      <w:kern w:val="2"/>
      <w:sz w:val="18"/>
      <w:lang w:val="en-US" w:eastAsia="zh-CN"/>
    </w:rPr>
  </w:style>
  <w:style w:type="character" w:customStyle="1" w:styleId="177">
    <w:name w:val="Ò³Ã¼ Char Char"/>
    <w:qFormat/>
    <w:uiPriority w:val="0"/>
    <w:rPr>
      <w:rFonts w:eastAsia="宋体"/>
      <w:kern w:val="2"/>
      <w:sz w:val="18"/>
      <w:lang w:val="en-US" w:eastAsia="zh-CN" w:bidi="ar-SA"/>
    </w:rPr>
  </w:style>
  <w:style w:type="character" w:customStyle="1" w:styleId="178">
    <w:name w:val="正文（缩进2汉字） Char"/>
    <w:link w:val="179"/>
    <w:qFormat/>
    <w:uiPriority w:val="0"/>
    <w:rPr>
      <w:rFonts w:ascii="宋体"/>
    </w:rPr>
  </w:style>
  <w:style w:type="paragraph" w:customStyle="1" w:styleId="179">
    <w:name w:val="正文（缩进2汉字）"/>
    <w:basedOn w:val="1"/>
    <w:link w:val="178"/>
    <w:qFormat/>
    <w:uiPriority w:val="0"/>
    <w:pPr>
      <w:tabs>
        <w:tab w:val="left" w:pos="525"/>
      </w:tabs>
      <w:adjustRightInd/>
      <w:spacing w:beforeAutospacing="1" w:afterAutospacing="1"/>
      <w:ind w:left="120" w:leftChars="50" w:firstLine="494" w:firstLineChars="206"/>
    </w:pPr>
    <w:rPr>
      <w:rFonts w:ascii="宋体"/>
    </w:rPr>
  </w:style>
  <w:style w:type="character" w:customStyle="1" w:styleId="180">
    <w:name w:val="无间隔 Char"/>
    <w:link w:val="181"/>
    <w:qFormat/>
    <w:uiPriority w:val="0"/>
    <w:rPr>
      <w:kern w:val="2"/>
      <w:sz w:val="21"/>
      <w:szCs w:val="22"/>
    </w:rPr>
  </w:style>
  <w:style w:type="paragraph" w:styleId="181">
    <w:name w:val="No Spacing"/>
    <w:basedOn w:val="1"/>
    <w:link w:val="180"/>
    <w:qFormat/>
    <w:uiPriority w:val="0"/>
    <w:rPr>
      <w:szCs w:val="22"/>
    </w:rPr>
  </w:style>
  <w:style w:type="character" w:customStyle="1" w:styleId="182">
    <w:name w:val="Heading 1 Char"/>
    <w:qFormat/>
    <w:uiPriority w:val="0"/>
    <w:rPr>
      <w:rFonts w:ascii="Times New Roman" w:hAnsi="Times New Roman" w:eastAsia="黑体" w:cs="Times New Roman"/>
      <w:b/>
      <w:kern w:val="0"/>
      <w:sz w:val="24"/>
      <w:szCs w:val="24"/>
    </w:rPr>
  </w:style>
  <w:style w:type="character" w:customStyle="1" w:styleId="183">
    <w:name w:val="c7 style3"/>
    <w:qFormat/>
    <w:uiPriority w:val="0"/>
  </w:style>
  <w:style w:type="character" w:customStyle="1" w:styleId="184">
    <w:name w:val="question-title2"/>
    <w:qFormat/>
    <w:uiPriority w:val="0"/>
    <w:rPr>
      <w:rFonts w:ascii="Arial" w:hAnsi="Arial" w:eastAsia="黑体" w:cs="Arial"/>
      <w:snapToGrid w:val="0"/>
      <w:kern w:val="0"/>
      <w:szCs w:val="21"/>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h Char Char"/>
    <w:qFormat/>
    <w:uiPriority w:val="0"/>
    <w:rPr>
      <w:rFonts w:eastAsia="宋体"/>
      <w:kern w:val="2"/>
      <w:sz w:val="18"/>
      <w:lang w:val="en-US" w:eastAsia="zh-CN" w:bidi="ar-SA"/>
    </w:rPr>
  </w:style>
  <w:style w:type="character" w:customStyle="1" w:styleId="187">
    <w:name w:val="Balloon Text Char"/>
    <w:qFormat/>
    <w:uiPriority w:val="0"/>
    <w:rPr>
      <w:rFonts w:eastAsia="宋体"/>
      <w:kern w:val="2"/>
      <w:sz w:val="18"/>
      <w:szCs w:val="18"/>
      <w:lang w:val="en-US" w:eastAsia="zh-CN" w:bidi="ar-SA"/>
    </w:rPr>
  </w:style>
  <w:style w:type="character" w:customStyle="1" w:styleId="188">
    <w:name w:val="正文首行缩进 Char Char Char Char Char"/>
    <w:qFormat/>
    <w:uiPriority w:val="0"/>
    <w:rPr>
      <w:rFonts w:ascii="宋体"/>
      <w:kern w:val="2"/>
      <w:sz w:val="24"/>
      <w:lang w:val="zh-CN"/>
    </w:rPr>
  </w:style>
  <w:style w:type="character" w:customStyle="1" w:styleId="189">
    <w:name w:val="正文缩进 Char1"/>
    <w:qFormat/>
    <w:uiPriority w:val="0"/>
    <w:rPr>
      <w:rFonts w:ascii="宋体" w:eastAsia="宋体"/>
      <w:snapToGrid w:val="0"/>
      <w:color w:val="000000"/>
      <w:kern w:val="28"/>
      <w:sz w:val="28"/>
      <w:lang w:val="en-US" w:eastAsia="zh-CN" w:bidi="ar-SA"/>
    </w:rPr>
  </w:style>
  <w:style w:type="character" w:customStyle="1" w:styleId="190">
    <w:name w:val="Char Char9"/>
    <w:qFormat/>
    <w:uiPriority w:val="0"/>
    <w:rPr>
      <w:rFonts w:eastAsia="宋体"/>
      <w:kern w:val="2"/>
      <w:sz w:val="18"/>
      <w:szCs w:val="18"/>
      <w:lang w:val="en-US" w:eastAsia="zh-CN" w:bidi="ar-SA"/>
    </w:rPr>
  </w:style>
  <w:style w:type="character" w:customStyle="1" w:styleId="191">
    <w:name w:val="样式4 Char"/>
    <w:qFormat/>
    <w:uiPriority w:val="0"/>
    <w:rPr>
      <w:rFonts w:ascii="仿宋_GB2312" w:hAnsi="仿宋" w:eastAsia="仿宋_GB2312"/>
      <w:b/>
      <w:kern w:val="2"/>
      <w:sz w:val="32"/>
      <w:szCs w:val="32"/>
      <w:lang w:bidi="ar-SA"/>
    </w:rPr>
  </w:style>
  <w:style w:type="character" w:customStyle="1" w:styleId="192">
    <w:name w:val="H6 Char"/>
    <w:qFormat/>
    <w:uiPriority w:val="0"/>
    <w:rPr>
      <w:rFonts w:ascii="Arial" w:hAnsi="Arial" w:eastAsia="黑体"/>
      <w:b/>
      <w:bCs/>
      <w:kern w:val="2"/>
      <w:sz w:val="24"/>
      <w:szCs w:val="24"/>
    </w:rPr>
  </w:style>
  <w:style w:type="character" w:customStyle="1" w:styleId="193">
    <w:name w:val="Char Char25"/>
    <w:qFormat/>
    <w:uiPriority w:val="0"/>
    <w:rPr>
      <w:rFonts w:ascii="宋体" w:hAnsi="宋体"/>
      <w:kern w:val="1"/>
      <w:sz w:val="24"/>
      <w:lang w:val="zh-CN"/>
    </w:rPr>
  </w:style>
  <w:style w:type="character" w:customStyle="1" w:styleId="194">
    <w:name w:val="正文文本 Char"/>
    <w:qFormat/>
    <w:uiPriority w:val="0"/>
    <w:rPr>
      <w:rFonts w:eastAsia="宋体"/>
      <w:kern w:val="2"/>
      <w:sz w:val="24"/>
      <w:szCs w:val="24"/>
      <w:lang w:val="en-US" w:eastAsia="zh-CN" w:bidi="ar-SA"/>
    </w:rPr>
  </w:style>
  <w:style w:type="character" w:customStyle="1" w:styleId="195">
    <w:name w:val="标准文本 Char Char"/>
    <w:link w:val="196"/>
    <w:qFormat/>
    <w:uiPriority w:val="0"/>
    <w:rPr>
      <w:rFonts w:cs="宋体"/>
      <w:kern w:val="2"/>
      <w:sz w:val="24"/>
    </w:rPr>
  </w:style>
  <w:style w:type="paragraph" w:customStyle="1" w:styleId="196">
    <w:name w:val="标准文本"/>
    <w:basedOn w:val="1"/>
    <w:link w:val="195"/>
    <w:qFormat/>
    <w:uiPriority w:val="0"/>
    <w:pPr>
      <w:adjustRightInd/>
      <w:spacing w:line="360" w:lineRule="auto"/>
      <w:ind w:firstLine="480" w:firstLineChars="200"/>
    </w:pPr>
    <w:rPr>
      <w:rFonts w:cs="宋体"/>
      <w:sz w:val="24"/>
    </w:rPr>
  </w:style>
  <w:style w:type="character" w:customStyle="1" w:styleId="197">
    <w:name w:val="Char Char34"/>
    <w:qFormat/>
    <w:uiPriority w:val="0"/>
    <w:rPr>
      <w:b/>
      <w:kern w:val="1"/>
      <w:sz w:val="28"/>
      <w:szCs w:val="28"/>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H5 Char"/>
    <w:qFormat/>
    <w:uiPriority w:val="0"/>
    <w:rPr>
      <w:b/>
      <w:bCs/>
      <w:kern w:val="2"/>
      <w:sz w:val="28"/>
      <w:szCs w:val="28"/>
    </w:rPr>
  </w:style>
  <w:style w:type="character" w:customStyle="1" w:styleId="200">
    <w:name w:val="font31"/>
    <w:qFormat/>
    <w:uiPriority w:val="0"/>
    <w:rPr>
      <w:rFonts w:hint="eastAsia" w:ascii="仿宋" w:hAnsi="仿宋" w:eastAsia="仿宋" w:cs="仿宋"/>
      <w:color w:val="000000"/>
      <w:sz w:val="20"/>
      <w:szCs w:val="20"/>
      <w:u w:val="none"/>
    </w:rPr>
  </w:style>
  <w:style w:type="character" w:customStyle="1" w:styleId="201">
    <w:name w:val="页眉 字符1"/>
    <w:qFormat/>
    <w:uiPriority w:val="0"/>
    <w:rPr>
      <w:kern w:val="2"/>
      <w:sz w:val="18"/>
      <w:szCs w:val="18"/>
    </w:rPr>
  </w:style>
  <w:style w:type="character" w:customStyle="1" w:styleId="202">
    <w:name w:val="表正文 Char"/>
    <w:qFormat/>
    <w:uiPriority w:val="0"/>
    <w:rPr>
      <w:rFonts w:ascii="宋体" w:eastAsia="宋体"/>
      <w:snapToGrid w:val="0"/>
      <w:color w:val="000000"/>
      <w:kern w:val="28"/>
      <w:sz w:val="28"/>
      <w:lang w:val="en-US" w:eastAsia="zh-CN" w:bidi="ar-SA"/>
    </w:rPr>
  </w:style>
  <w:style w:type="character" w:customStyle="1" w:styleId="203">
    <w:name w:val="shadow11"/>
    <w:qFormat/>
    <w:uiPriority w:val="0"/>
    <w:rPr>
      <w:color w:val="000000"/>
      <w:sz w:val="21"/>
    </w:rPr>
  </w:style>
  <w:style w:type="character" w:customStyle="1" w:styleId="204">
    <w:name w:val="列出段落 Char1"/>
    <w:link w:val="205"/>
    <w:qFormat/>
    <w:uiPriority w:val="0"/>
    <w:rPr>
      <w:rFonts w:ascii="Calibri" w:hAnsi="Calibri"/>
      <w:sz w:val="24"/>
      <w:lang w:eastAsia="en-US"/>
    </w:rPr>
  </w:style>
  <w:style w:type="paragraph" w:customStyle="1" w:styleId="205">
    <w:name w:val="列表1"/>
    <w:basedOn w:val="1"/>
    <w:next w:val="206"/>
    <w:link w:val="204"/>
    <w:qFormat/>
    <w:uiPriority w:val="0"/>
    <w:pPr>
      <w:widowControl/>
      <w:adjustRightInd/>
      <w:spacing w:line="360" w:lineRule="auto"/>
      <w:ind w:left="720" w:firstLine="200" w:firstLineChars="200"/>
      <w:jc w:val="left"/>
    </w:pPr>
    <w:rPr>
      <w:rFonts w:ascii="Calibri" w:hAnsi="Calibri"/>
      <w:sz w:val="24"/>
      <w:lang w:eastAsia="en-US"/>
    </w:rPr>
  </w:style>
  <w:style w:type="paragraph" w:styleId="206">
    <w:name w:val="List Paragraph"/>
    <w:basedOn w:val="1"/>
    <w:qFormat/>
    <w:uiPriority w:val="0"/>
    <w:pPr>
      <w:spacing w:line="360" w:lineRule="auto"/>
      <w:ind w:firstLine="200" w:firstLineChars="200"/>
    </w:pPr>
    <w:rPr>
      <w:rFonts w:eastAsia="楷体_GB2312" w:cs="Lucida Sans"/>
      <w:sz w:val="24"/>
    </w:rPr>
  </w:style>
  <w:style w:type="character" w:customStyle="1" w:styleId="207">
    <w:name w:val="列出段落 Char"/>
    <w:qFormat/>
    <w:uiPriority w:val="0"/>
    <w:rPr>
      <w:rFonts w:eastAsia="楷体_GB2312" w:cs="Lucida Sans"/>
      <w:kern w:val="2"/>
      <w:sz w:val="24"/>
      <w:szCs w:val="24"/>
      <w:lang w:val="en-US" w:eastAsia="zh-CN" w:bidi="ar-SA"/>
    </w:rPr>
  </w:style>
  <w:style w:type="character" w:customStyle="1" w:styleId="208">
    <w:name w:val="Char Char21"/>
    <w:qFormat/>
    <w:uiPriority w:val="0"/>
    <w:rPr>
      <w:rFonts w:ascii="宋体" w:hAnsi="宋体"/>
      <w:kern w:val="1"/>
      <w:sz w:val="24"/>
      <w:szCs w:val="21"/>
      <w:lang w:val="zh-CN"/>
    </w:rPr>
  </w:style>
  <w:style w:type="character" w:customStyle="1" w:styleId="209">
    <w:name w:val="Char Char6"/>
    <w:qFormat/>
    <w:uiPriority w:val="0"/>
    <w:rPr>
      <w:rFonts w:eastAsia="宋体"/>
      <w:kern w:val="2"/>
      <w:sz w:val="21"/>
      <w:szCs w:val="24"/>
      <w:lang w:val="en-US" w:eastAsia="zh-CN" w:bidi="ar-SA"/>
    </w:rPr>
  </w:style>
  <w:style w:type="character" w:customStyle="1" w:styleId="210">
    <w:name w:val="Char Char72"/>
    <w:qFormat/>
    <w:uiPriority w:val="0"/>
    <w:rPr>
      <w:rFonts w:eastAsia="宋体"/>
      <w:kern w:val="2"/>
      <w:sz w:val="21"/>
      <w:szCs w:val="24"/>
      <w:lang w:val="en-US" w:eastAsia="zh-CN" w:bidi="ar-SA"/>
    </w:rPr>
  </w:style>
  <w:style w:type="character" w:customStyle="1" w:styleId="211">
    <w:name w:val="正文样式 Char"/>
    <w:link w:val="212"/>
    <w:qFormat/>
    <w:uiPriority w:val="0"/>
    <w:rPr>
      <w:rFonts w:ascii="Calibri" w:hAnsi="Calibri"/>
      <w:sz w:val="24"/>
      <w:szCs w:val="24"/>
    </w:rPr>
  </w:style>
  <w:style w:type="paragraph" w:customStyle="1" w:styleId="212">
    <w:name w:val="正文样式"/>
    <w:basedOn w:val="1"/>
    <w:link w:val="211"/>
    <w:qFormat/>
    <w:uiPriority w:val="0"/>
    <w:pPr>
      <w:adjustRightInd/>
      <w:spacing w:line="360" w:lineRule="auto"/>
      <w:ind w:firstLine="480" w:firstLineChars="200"/>
    </w:pPr>
    <w:rPr>
      <w:rFonts w:ascii="Calibri" w:hAnsi="Calibri"/>
      <w:sz w:val="24"/>
    </w:rPr>
  </w:style>
  <w:style w:type="character" w:customStyle="1" w:styleId="213">
    <w:name w:val="首行缩进 Char"/>
    <w:qFormat/>
    <w:uiPriority w:val="0"/>
    <w:rPr>
      <w:rFonts w:ascii="宋体" w:eastAsia="宋体"/>
      <w:kern w:val="2"/>
      <w:sz w:val="24"/>
      <w:lang w:val="en-US" w:eastAsia="zh-CN" w:bidi="ar-SA"/>
    </w:rPr>
  </w:style>
  <w:style w:type="character" w:customStyle="1" w:styleId="214">
    <w:name w:val="编号，小四 Char"/>
    <w:link w:val="215"/>
    <w:qFormat/>
    <w:uiPriority w:val="0"/>
    <w:rPr>
      <w:rFonts w:ascii="Arial" w:hAnsi="Arial"/>
      <w:sz w:val="24"/>
    </w:rPr>
  </w:style>
  <w:style w:type="paragraph" w:customStyle="1" w:styleId="215">
    <w:name w:val="编号，小四"/>
    <w:basedOn w:val="1"/>
    <w:link w:val="214"/>
    <w:qFormat/>
    <w:uiPriority w:val="0"/>
    <w:pPr>
      <w:tabs>
        <w:tab w:val="left" w:pos="432"/>
      </w:tabs>
      <w:adjustRightInd/>
      <w:spacing w:line="360" w:lineRule="auto"/>
      <w:ind w:left="432" w:hanging="432"/>
    </w:pPr>
    <w:rPr>
      <w:rFonts w:ascii="Arial" w:hAnsi="Arial"/>
      <w:sz w:val="24"/>
    </w:rPr>
  </w:style>
  <w:style w:type="character" w:customStyle="1" w:styleId="216">
    <w:name w:val="Char Char7"/>
    <w:qFormat/>
    <w:uiPriority w:val="0"/>
    <w:rPr>
      <w:rFonts w:eastAsia="宋体"/>
      <w:kern w:val="2"/>
      <w:sz w:val="21"/>
      <w:szCs w:val="24"/>
      <w:lang w:val="en-US" w:eastAsia="zh-CN" w:bidi="ar-SA"/>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正文文本 字符1"/>
    <w:qFormat/>
    <w:uiPriority w:val="0"/>
    <w:rPr>
      <w:rFonts w:ascii="Calibri" w:hAnsi="Calibri" w:eastAsia="黑体" w:cs="Arial"/>
      <w:snapToGrid w:val="0"/>
      <w:kern w:val="2"/>
      <w:sz w:val="28"/>
      <w:szCs w:val="21"/>
    </w:rPr>
  </w:style>
  <w:style w:type="character" w:customStyle="1" w:styleId="219">
    <w:name w:val="16"/>
    <w:qFormat/>
    <w:uiPriority w:val="0"/>
    <w:rPr>
      <w:rFonts w:hint="eastAsia" w:ascii="宋体" w:hAnsi="宋体" w:eastAsia="宋体"/>
      <w:color w:val="000000"/>
      <w:sz w:val="20"/>
      <w:szCs w:val="20"/>
    </w:rPr>
  </w:style>
  <w:style w:type="character" w:customStyle="1" w:styleId="220">
    <w:name w:val="txt"/>
    <w:qFormat/>
    <w:uiPriority w:val="0"/>
    <w:rPr>
      <w:rFonts w:ascii="仿宋_GB2312" w:eastAsia="微软雅黑"/>
      <w:b/>
      <w:kern w:val="2"/>
      <w:sz w:val="32"/>
      <w:szCs w:val="32"/>
      <w:lang w:val="en-US" w:eastAsia="zh-CN" w:bidi="ar-SA"/>
    </w:rPr>
  </w:style>
  <w:style w:type="character" w:customStyle="1" w:styleId="221">
    <w:name w:val="批注文字 Char"/>
    <w:qFormat/>
    <w:uiPriority w:val="0"/>
    <w:rPr>
      <w:kern w:val="2"/>
      <w:sz w:val="21"/>
      <w:szCs w:val="24"/>
    </w:rPr>
  </w:style>
  <w:style w:type="character" w:customStyle="1" w:styleId="222">
    <w:name w:val="方案正文 Char"/>
    <w:qFormat/>
    <w:uiPriority w:val="0"/>
    <w:rPr>
      <w:rFonts w:ascii="仿宋_GB2312" w:eastAsia="仿宋_GB2312"/>
      <w:b/>
      <w:color w:val="000000"/>
      <w:kern w:val="2"/>
      <w:sz w:val="24"/>
      <w:lang w:val="en-US" w:eastAsia="zh-CN" w:bidi="ar-SA"/>
    </w:rPr>
  </w:style>
  <w:style w:type="character" w:customStyle="1" w:styleId="223">
    <w:name w:val="Char Char17"/>
    <w:qFormat/>
    <w:uiPriority w:val="0"/>
    <w:rPr>
      <w:rFonts w:eastAsia="仿宋_GB2312"/>
      <w:sz w:val="24"/>
    </w:rPr>
  </w:style>
  <w:style w:type="character" w:customStyle="1" w:styleId="224">
    <w:name w:val="标书1 Char1"/>
    <w:qFormat/>
    <w:uiPriority w:val="0"/>
    <w:rPr>
      <w:rFonts w:eastAsia="宋体"/>
      <w:b/>
      <w:bCs/>
      <w:kern w:val="44"/>
      <w:sz w:val="44"/>
      <w:szCs w:val="44"/>
      <w:lang w:val="en-US" w:eastAsia="zh-CN" w:bidi="ar-SA"/>
    </w:rPr>
  </w:style>
  <w:style w:type="character" w:customStyle="1" w:styleId="225">
    <w:name w:val="表格非标题文字 Char"/>
    <w:link w:val="226"/>
    <w:qFormat/>
    <w:uiPriority w:val="0"/>
    <w:rPr>
      <w:rFonts w:ascii="Futura Bk" w:hAnsi="Futura Bk"/>
      <w:kern w:val="2"/>
      <w:sz w:val="18"/>
      <w:szCs w:val="21"/>
      <w:lang w:val="en-US" w:eastAsia="zh-CN" w:bidi="ar-SA"/>
    </w:rPr>
  </w:style>
  <w:style w:type="paragraph" w:customStyle="1" w:styleId="226">
    <w:name w:val="表格非标题文字"/>
    <w:link w:val="225"/>
    <w:qFormat/>
    <w:uiPriority w:val="0"/>
    <w:pPr>
      <w:snapToGrid w:val="0"/>
    </w:pPr>
    <w:rPr>
      <w:rFonts w:ascii="Futura Bk" w:hAnsi="Futura Bk" w:eastAsia="宋体" w:cs="Times New Roman"/>
      <w:kern w:val="2"/>
      <w:sz w:val="18"/>
      <w:szCs w:val="21"/>
      <w:lang w:val="en-US" w:eastAsia="zh-CN" w:bidi="ar-SA"/>
    </w:rPr>
  </w:style>
  <w:style w:type="character" w:customStyle="1" w:styleId="227">
    <w:name w:val="批注主题 Char"/>
    <w:qFormat/>
    <w:uiPriority w:val="0"/>
    <w:rPr>
      <w:rFonts w:eastAsia="宋体"/>
      <w:b/>
      <w:bCs/>
      <w:kern w:val="2"/>
      <w:sz w:val="21"/>
      <w:szCs w:val="24"/>
      <w:lang w:val="en-US" w:eastAsia="zh-CN" w:bidi="ar-SA"/>
    </w:rPr>
  </w:style>
  <w:style w:type="character" w:customStyle="1" w:styleId="228">
    <w:name w:val="Char Char11"/>
    <w:qFormat/>
    <w:uiPriority w:val="0"/>
    <w:rPr>
      <w:rFonts w:ascii="宋体" w:hAnsi="宋体" w:eastAsia="宋体"/>
      <w:b/>
      <w:kern w:val="2"/>
      <w:sz w:val="24"/>
      <w:szCs w:val="24"/>
      <w:lang w:val="en-US" w:eastAsia="zh-CN" w:bidi="ar-SA"/>
    </w:rPr>
  </w:style>
  <w:style w:type="character" w:customStyle="1" w:styleId="229">
    <w:name w:val="Char Char31"/>
    <w:qFormat/>
    <w:uiPriority w:val="0"/>
    <w:rPr>
      <w:rFonts w:ascii="Arial" w:hAnsi="Arial" w:eastAsia="黑体"/>
      <w:kern w:val="1"/>
      <w:sz w:val="24"/>
      <w:szCs w:val="24"/>
    </w:rPr>
  </w:style>
  <w:style w:type="character" w:customStyle="1" w:styleId="230">
    <w:name w:val="javascript"/>
    <w:qFormat/>
    <w:uiPriority w:val="0"/>
  </w:style>
  <w:style w:type="character" w:customStyle="1" w:styleId="231">
    <w:name w:val="No Spacing Char"/>
    <w:link w:val="232"/>
    <w:qFormat/>
    <w:uiPriority w:val="0"/>
    <w:rPr>
      <w:sz w:val="22"/>
      <w:szCs w:val="22"/>
      <w:lang w:val="en-US" w:eastAsia="zh-CN" w:bidi="ar-SA"/>
    </w:rPr>
  </w:style>
  <w:style w:type="paragraph" w:customStyle="1" w:styleId="232">
    <w:name w:val="无间隔1"/>
    <w:link w:val="231"/>
    <w:qFormat/>
    <w:uiPriority w:val="0"/>
    <w:rPr>
      <w:rFonts w:ascii="Times New Roman" w:hAnsi="Times New Roman" w:eastAsia="宋体" w:cs="Times New Roman"/>
      <w:sz w:val="22"/>
      <w:szCs w:val="22"/>
      <w:lang w:val="en-US" w:eastAsia="zh-CN" w:bidi="ar-SA"/>
    </w:rPr>
  </w:style>
  <w:style w:type="character" w:customStyle="1" w:styleId="233">
    <w:name w:val="副标题 Char2"/>
    <w:qFormat/>
    <w:uiPriority w:val="0"/>
    <w:rPr>
      <w:rFonts w:ascii="Cambria" w:hAnsi="Cambria" w:eastAsia="宋体" w:cs="Times New Roman"/>
      <w:b/>
      <w:bCs/>
      <w:snapToGrid w:val="0"/>
      <w:kern w:val="28"/>
      <w:sz w:val="32"/>
      <w:szCs w:val="32"/>
    </w:rPr>
  </w:style>
  <w:style w:type="character" w:customStyle="1" w:styleId="234">
    <w:name w:val="文本正文 Char Char"/>
    <w:qFormat/>
    <w:uiPriority w:val="0"/>
    <w:rPr>
      <w:sz w:val="24"/>
      <w:lang w:bidi="ar-SA"/>
    </w:rPr>
  </w:style>
  <w:style w:type="character" w:customStyle="1" w:styleId="235">
    <w:name w:val="Footer-Even Char"/>
    <w:qFormat/>
    <w:uiPriority w:val="0"/>
    <w:rPr>
      <w:rFonts w:eastAsia="宋体"/>
      <w:kern w:val="2"/>
      <w:sz w:val="18"/>
      <w:lang w:val="en-US" w:eastAsia="zh-CN" w:bidi="ar-SA"/>
    </w:rPr>
  </w:style>
  <w:style w:type="character" w:customStyle="1" w:styleId="236">
    <w:name w:val="_Style 234"/>
    <w:qFormat/>
    <w:uiPriority w:val="0"/>
    <w:rPr>
      <w:color w:val="605E5C"/>
      <w:shd w:val="clear" w:color="auto" w:fill="E1DFDD"/>
    </w:rPr>
  </w:style>
  <w:style w:type="character" w:customStyle="1" w:styleId="237">
    <w:name w:val="样式6 Char"/>
    <w:qFormat/>
    <w:uiPriority w:val="0"/>
    <w:rPr>
      <w:rFonts w:ascii="仿宋_GB2312" w:hAnsi="宋体" w:eastAsia="仿宋_GB2312"/>
      <w:b/>
      <w:bCs/>
      <w:kern w:val="2"/>
      <w:sz w:val="24"/>
      <w:szCs w:val="24"/>
      <w:lang w:val="en-US" w:eastAsia="zh-CN" w:bidi="ar-SA"/>
    </w:rPr>
  </w:style>
  <w:style w:type="character" w:customStyle="1" w:styleId="238">
    <w:name w:val="highlight1"/>
    <w:qFormat/>
    <w:uiPriority w:val="0"/>
    <w:rPr>
      <w:rFonts w:ascii="仿宋_GB2312" w:eastAsia="微软雅黑"/>
      <w:b/>
      <w:kern w:val="2"/>
      <w:sz w:val="23"/>
      <w:szCs w:val="23"/>
      <w:lang w:val="en-US" w:eastAsia="zh-CN" w:bidi="ar-SA"/>
    </w:rPr>
  </w:style>
  <w:style w:type="character" w:customStyle="1" w:styleId="239">
    <w:name w:val="标题 4 Char1"/>
    <w:qFormat/>
    <w:uiPriority w:val="0"/>
    <w:rPr>
      <w:rFonts w:ascii="Cambria" w:hAnsi="Cambria" w:eastAsia="宋体" w:cs="Times New Roman"/>
      <w:b/>
      <w:bCs/>
      <w:kern w:val="2"/>
      <w:sz w:val="28"/>
      <w:szCs w:val="28"/>
    </w:rPr>
  </w:style>
  <w:style w:type="character" w:customStyle="1" w:styleId="240">
    <w:name w:val="公文正文 Char Char"/>
    <w:link w:val="241"/>
    <w:qFormat/>
    <w:uiPriority w:val="0"/>
    <w:rPr>
      <w:rFonts w:ascii="仿宋_GB2312" w:eastAsia="仿宋_GB2312"/>
      <w:kern w:val="2"/>
      <w:sz w:val="24"/>
      <w:szCs w:val="24"/>
    </w:rPr>
  </w:style>
  <w:style w:type="paragraph" w:customStyle="1" w:styleId="241">
    <w:name w:val="公文正文"/>
    <w:basedOn w:val="1"/>
    <w:link w:val="240"/>
    <w:qFormat/>
    <w:uiPriority w:val="0"/>
    <w:pPr>
      <w:adjustRightInd/>
      <w:spacing w:line="360" w:lineRule="auto"/>
      <w:ind w:firstLine="360" w:firstLineChars="200"/>
    </w:pPr>
    <w:rPr>
      <w:rFonts w:ascii="仿宋_GB2312" w:eastAsia="仿宋_GB2312"/>
      <w:sz w:val="24"/>
    </w:rPr>
  </w:style>
  <w:style w:type="character" w:customStyle="1" w:styleId="242">
    <w:name w:val="gray6"/>
    <w:qFormat/>
    <w:uiPriority w:val="0"/>
    <w:rPr>
      <w:rFonts w:ascii="Arial" w:hAnsi="Arial" w:eastAsia="黑体" w:cs="Arial"/>
      <w:snapToGrid w:val="0"/>
      <w:kern w:val="0"/>
      <w:szCs w:val="21"/>
    </w:rPr>
  </w:style>
  <w:style w:type="character" w:customStyle="1" w:styleId="243">
    <w:name w:val="正文首行缩进 Char1"/>
    <w:qFormat/>
    <w:uiPriority w:val="0"/>
    <w:rPr>
      <w:rFonts w:ascii="宋体" w:hAnsi="Times New Roman" w:eastAsia="宋体" w:cs="Times New Roman"/>
      <w:snapToGrid w:val="0"/>
      <w:kern w:val="2"/>
      <w:sz w:val="24"/>
      <w:szCs w:val="21"/>
      <w:lang w:val="zh-CN"/>
    </w:rPr>
  </w:style>
  <w:style w:type="character" w:customStyle="1" w:styleId="244">
    <w:name w:val="正文（绿盟科技） Char"/>
    <w:link w:val="245"/>
    <w:qFormat/>
    <w:uiPriority w:val="0"/>
    <w:rPr>
      <w:rFonts w:ascii="Arial" w:hAnsi="Arial"/>
      <w:sz w:val="21"/>
      <w:szCs w:val="21"/>
      <w:lang w:val="en-US" w:eastAsia="zh-CN" w:bidi="ar-SA"/>
    </w:rPr>
  </w:style>
  <w:style w:type="paragraph" w:customStyle="1" w:styleId="245">
    <w:name w:val="正文（绿盟科技）"/>
    <w:link w:val="244"/>
    <w:qFormat/>
    <w:uiPriority w:val="0"/>
    <w:pPr>
      <w:spacing w:line="300" w:lineRule="auto"/>
    </w:pPr>
    <w:rPr>
      <w:rFonts w:ascii="Arial" w:hAnsi="Arial" w:eastAsia="宋体" w:cs="Times New Roman"/>
      <w:sz w:val="21"/>
      <w:szCs w:val="21"/>
      <w:lang w:val="en-US" w:eastAsia="zh-CN" w:bidi="ar-SA"/>
    </w:rPr>
  </w:style>
  <w:style w:type="character" w:customStyle="1" w:styleId="246">
    <w:name w:val="unnamed11"/>
    <w:qFormat/>
    <w:uiPriority w:val="0"/>
    <w:rPr>
      <w:sz w:val="20"/>
      <w:szCs w:val="20"/>
    </w:rPr>
  </w:style>
  <w:style w:type="character" w:customStyle="1" w:styleId="247">
    <w:name w:val="纯文本 Char1"/>
    <w:link w:val="248"/>
    <w:qFormat/>
    <w:uiPriority w:val="0"/>
    <w:rPr>
      <w:rFonts w:ascii="宋体" w:hAnsi="Courier New"/>
    </w:rPr>
  </w:style>
  <w:style w:type="paragraph" w:customStyle="1" w:styleId="248">
    <w:name w:val="纯文本1"/>
    <w:basedOn w:val="1"/>
    <w:link w:val="247"/>
    <w:qFormat/>
    <w:uiPriority w:val="0"/>
    <w:pPr>
      <w:adjustRightInd/>
    </w:pPr>
    <w:rPr>
      <w:rFonts w:ascii="宋体" w:hAnsi="Courier New"/>
    </w:rPr>
  </w:style>
  <w:style w:type="character" w:customStyle="1" w:styleId="249">
    <w:name w:val="样式 正文缩进 + 首行缩进:  2 字符 Char Char"/>
    <w:link w:val="250"/>
    <w:qFormat/>
    <w:uiPriority w:val="0"/>
    <w:rPr>
      <w:rFonts w:cs="宋体"/>
      <w:kern w:val="2"/>
      <w:sz w:val="24"/>
    </w:rPr>
  </w:style>
  <w:style w:type="paragraph" w:customStyle="1" w:styleId="250">
    <w:name w:val="样式 正文缩进 + 首行缩进:  2 字符"/>
    <w:basedOn w:val="5"/>
    <w:link w:val="249"/>
    <w:qFormat/>
    <w:uiPriority w:val="0"/>
    <w:pPr>
      <w:widowControl w:val="0"/>
      <w:adjustRightInd/>
      <w:snapToGrid/>
      <w:spacing w:line="360" w:lineRule="auto"/>
      <w:ind w:firstLine="200" w:firstLineChars="200"/>
    </w:pPr>
    <w:rPr>
      <w:rFonts w:cs="宋体"/>
      <w:kern w:val="2"/>
      <w:sz w:val="24"/>
    </w:rPr>
  </w:style>
  <w:style w:type="character" w:customStyle="1" w:styleId="251">
    <w:name w:val="正文缩进 Char"/>
    <w:qFormat/>
    <w:uiPriority w:val="0"/>
    <w:rPr>
      <w:rFonts w:eastAsia="宋体"/>
      <w:kern w:val="2"/>
      <w:sz w:val="21"/>
      <w:lang w:val="en-US" w:eastAsia="zh-CN"/>
    </w:rPr>
  </w:style>
  <w:style w:type="character" w:customStyle="1" w:styleId="252">
    <w:name w:val="正文文本缩进 Char2"/>
    <w:qFormat/>
    <w:uiPriority w:val="0"/>
    <w:rPr>
      <w:rFonts w:ascii="Times New Roman" w:hAnsi="Times New Roman" w:eastAsia="宋体" w:cs="Times New Roman"/>
      <w:snapToGrid w:val="0"/>
      <w:kern w:val="0"/>
      <w:szCs w:val="24"/>
    </w:rPr>
  </w:style>
  <w:style w:type="character" w:customStyle="1" w:styleId="253">
    <w:name w:val="表正文 Char3"/>
    <w:qFormat/>
    <w:uiPriority w:val="0"/>
    <w:rPr>
      <w:rFonts w:eastAsia="宋体"/>
    </w:rPr>
  </w:style>
  <w:style w:type="character" w:customStyle="1" w:styleId="254">
    <w:name w:val="Table Text Char"/>
    <w:link w:val="255"/>
    <w:qFormat/>
    <w:uiPriority w:val="0"/>
    <w:rPr>
      <w:sz w:val="24"/>
      <w:szCs w:val="24"/>
    </w:rPr>
  </w:style>
  <w:style w:type="paragraph" w:customStyle="1" w:styleId="255">
    <w:name w:val="Table Text"/>
    <w:basedOn w:val="1"/>
    <w:link w:val="254"/>
    <w:qFormat/>
    <w:uiPriority w:val="0"/>
    <w:pPr>
      <w:widowControl/>
      <w:jc w:val="left"/>
    </w:pPr>
    <w:rPr>
      <w:sz w:val="24"/>
    </w:rPr>
  </w:style>
  <w:style w:type="character" w:customStyle="1" w:styleId="256">
    <w:name w:val="tw4winJump"/>
    <w:qFormat/>
    <w:uiPriority w:val="0"/>
    <w:rPr>
      <w:rFonts w:ascii="Courier New" w:hAnsi="Courier New" w:cs="Courier New"/>
      <w:color w:val="008080"/>
      <w:lang w:val="en-US" w:eastAsia="zh-CN"/>
    </w:rPr>
  </w:style>
  <w:style w:type="character" w:customStyle="1" w:styleId="257">
    <w:name w:val="Char Char27"/>
    <w:qFormat/>
    <w:uiPriority w:val="0"/>
    <w:rPr>
      <w:rFonts w:ascii="宋体" w:hAnsi="宋体" w:eastAsia="宋体"/>
      <w:color w:val="000000"/>
      <w:kern w:val="1"/>
      <w:sz w:val="28"/>
      <w:lang w:val="en-US" w:eastAsia="zh-CN" w:bidi="ar-SA"/>
    </w:rPr>
  </w:style>
  <w:style w:type="character" w:customStyle="1" w:styleId="258">
    <w:name w:val="列出段落 Char2"/>
    <w:qFormat/>
    <w:uiPriority w:val="0"/>
    <w:rPr>
      <w:rFonts w:ascii="Calibri" w:hAnsi="Calibri"/>
      <w:kern w:val="2"/>
      <w:sz w:val="28"/>
    </w:rPr>
  </w:style>
  <w:style w:type="character" w:customStyle="1" w:styleId="259">
    <w:name w:val="批注框文本 Char1"/>
    <w:qFormat/>
    <w:uiPriority w:val="0"/>
    <w:rPr>
      <w:rFonts w:ascii="Times New Roman" w:hAnsi="Times New Roman" w:eastAsia="宋体" w:cs="Times New Roman"/>
      <w:sz w:val="18"/>
      <w:szCs w:val="18"/>
    </w:rPr>
  </w:style>
  <w:style w:type="character" w:customStyle="1" w:styleId="260">
    <w:name w:val="Char Char13"/>
    <w:qFormat/>
    <w:uiPriority w:val="0"/>
    <w:rPr>
      <w:rFonts w:ascii="宋体" w:hAnsi="宋体"/>
      <w:kern w:val="1"/>
      <w:sz w:val="21"/>
      <w:szCs w:val="24"/>
    </w:rPr>
  </w:style>
  <w:style w:type="character" w:customStyle="1" w:styleId="261">
    <w:name w:val="普通文字 Char1 Char"/>
    <w:qFormat/>
    <w:uiPriority w:val="0"/>
    <w:rPr>
      <w:rFonts w:ascii="宋体" w:hAnsi="Courier New" w:eastAsia="宋体"/>
      <w:kern w:val="2"/>
      <w:sz w:val="21"/>
      <w:szCs w:val="24"/>
      <w:lang w:val="en-US" w:eastAsia="zh-CN" w:bidi="ar-SA"/>
    </w:rPr>
  </w:style>
  <w:style w:type="character" w:customStyle="1" w:styleId="2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63">
    <w:name w:val="Char Char2"/>
    <w:qFormat/>
    <w:uiPriority w:val="0"/>
    <w:rPr>
      <w:rFonts w:eastAsia="宋体"/>
      <w:b/>
      <w:bCs/>
      <w:kern w:val="2"/>
      <w:sz w:val="21"/>
      <w:szCs w:val="24"/>
      <w:lang w:val="en-US" w:eastAsia="zh-CN" w:bidi="ar-SA"/>
    </w:rPr>
  </w:style>
  <w:style w:type="character" w:customStyle="1" w:styleId="264">
    <w:name w:val="param-name"/>
    <w:qFormat/>
    <w:uiPriority w:val="0"/>
    <w:rPr>
      <w:rFonts w:ascii="Arial" w:hAnsi="Arial" w:eastAsia="黑体" w:cs="Arial"/>
      <w:snapToGrid w:val="0"/>
      <w:kern w:val="0"/>
      <w:szCs w:val="21"/>
    </w:rPr>
  </w:style>
  <w:style w:type="character" w:customStyle="1" w:styleId="265">
    <w:name w:val="交叉引用"/>
    <w:qFormat/>
    <w:uiPriority w:val="0"/>
    <w:rPr>
      <w:rFonts w:ascii="Arial" w:hAnsi="Arial" w:eastAsia="黑体"/>
      <w:snapToGrid w:val="0"/>
      <w:color w:val="0000FF"/>
      <w:kern w:val="0"/>
      <w:sz w:val="20"/>
      <w:szCs w:val="21"/>
      <w:u w:val="single"/>
      <w:lang w:val="en-US" w:eastAsia="zh-CN"/>
    </w:rPr>
  </w:style>
  <w:style w:type="character" w:customStyle="1" w:styleId="266">
    <w:name w:val="U_正文 Char"/>
    <w:link w:val="267"/>
    <w:qFormat/>
    <w:uiPriority w:val="0"/>
    <w:rPr>
      <w:sz w:val="24"/>
      <w:szCs w:val="24"/>
    </w:rPr>
  </w:style>
  <w:style w:type="paragraph" w:customStyle="1" w:styleId="267">
    <w:name w:val="U_正文"/>
    <w:basedOn w:val="1"/>
    <w:link w:val="266"/>
    <w:qFormat/>
    <w:uiPriority w:val="0"/>
    <w:pPr>
      <w:adjustRightInd/>
      <w:spacing w:beforeLines="20" w:afterLines="20" w:line="300" w:lineRule="auto"/>
      <w:ind w:firstLine="200" w:firstLineChars="200"/>
    </w:pPr>
    <w:rPr>
      <w:sz w:val="24"/>
    </w:rPr>
  </w:style>
  <w:style w:type="character" w:customStyle="1" w:styleId="268">
    <w:name w:val="正文文本 3 Char1"/>
    <w:qFormat/>
    <w:uiPriority w:val="0"/>
    <w:rPr>
      <w:rFonts w:ascii="Times New Roman" w:hAnsi="Times New Roman" w:eastAsia="宋体" w:cs="Times New Roman"/>
      <w:sz w:val="16"/>
      <w:szCs w:val="16"/>
    </w:rPr>
  </w:style>
  <w:style w:type="character" w:customStyle="1" w:styleId="269">
    <w:name w:val="gf正文1 Char Char"/>
    <w:link w:val="270"/>
    <w:qFormat/>
    <w:uiPriority w:val="0"/>
    <w:rPr>
      <w:rFonts w:ascii="宋体" w:hAnsi="宋体" w:cs="宋体"/>
      <w:kern w:val="2"/>
      <w:sz w:val="24"/>
      <w:szCs w:val="24"/>
    </w:rPr>
  </w:style>
  <w:style w:type="paragraph" w:customStyle="1" w:styleId="270">
    <w:name w:val="gf正文1"/>
    <w:basedOn w:val="1"/>
    <w:link w:val="269"/>
    <w:qFormat/>
    <w:uiPriority w:val="0"/>
    <w:pPr>
      <w:tabs>
        <w:tab w:val="left" w:pos="3240"/>
        <w:tab w:val="left" w:pos="3960"/>
      </w:tabs>
      <w:snapToGrid w:val="0"/>
      <w:spacing w:line="360" w:lineRule="auto"/>
      <w:ind w:firstLine="480" w:firstLineChars="200"/>
    </w:pPr>
    <w:rPr>
      <w:rFonts w:ascii="宋体" w:hAnsi="宋体" w:cs="宋体"/>
      <w:sz w:val="24"/>
    </w:rPr>
  </w:style>
  <w:style w:type="character" w:customStyle="1" w:styleId="271">
    <w:name w:val="标题 Char"/>
    <w:qFormat/>
    <w:uiPriority w:val="0"/>
    <w:rPr>
      <w:rFonts w:eastAsia="宋体"/>
      <w:b/>
      <w:sz w:val="24"/>
      <w:lang w:val="en-GB" w:eastAsia="zh-CN" w:bidi="ar-SA"/>
    </w:rPr>
  </w:style>
  <w:style w:type="character" w:customStyle="1" w:styleId="272">
    <w:name w:val="仿宋正文 Char"/>
    <w:link w:val="273"/>
    <w:qFormat/>
    <w:uiPriority w:val="0"/>
    <w:rPr>
      <w:rFonts w:ascii="仿宋_GB2312" w:eastAsia="仿宋_GB2312"/>
      <w:kern w:val="2"/>
      <w:sz w:val="24"/>
      <w:lang w:val="en-US" w:eastAsia="zh-CN" w:bidi="ar-SA"/>
    </w:rPr>
  </w:style>
  <w:style w:type="paragraph" w:customStyle="1" w:styleId="273">
    <w:name w:val="仿宋正文"/>
    <w:basedOn w:val="1"/>
    <w:link w:val="272"/>
    <w:qFormat/>
    <w:uiPriority w:val="0"/>
    <w:pPr>
      <w:adjustRightInd/>
      <w:spacing w:line="360" w:lineRule="auto"/>
      <w:ind w:firstLine="480" w:firstLineChars="200"/>
    </w:pPr>
    <w:rPr>
      <w:rFonts w:ascii="仿宋_GB2312" w:eastAsia="仿宋_GB2312"/>
      <w:sz w:val="24"/>
    </w:rPr>
  </w:style>
  <w:style w:type="character" w:customStyle="1" w:styleId="274">
    <w:name w:val="正文 项目2 Char"/>
    <w:qFormat/>
    <w:uiPriority w:val="0"/>
    <w:rPr>
      <w:rFonts w:ascii="仿宋_GB2312" w:hAnsi="仿宋_GB2312" w:eastAsia="仿宋_GB2312"/>
      <w:kern w:val="2"/>
      <w:sz w:val="24"/>
      <w:lang w:bidi="ar-SA"/>
    </w:rPr>
  </w:style>
  <w:style w:type="character" w:customStyle="1" w:styleId="275">
    <w:name w:val="PI Char"/>
    <w:qFormat/>
    <w:uiPriority w:val="0"/>
    <w:rPr>
      <w:rFonts w:ascii="宋体" w:hAnsi="宋体" w:eastAsia="宋体"/>
      <w:kern w:val="2"/>
      <w:sz w:val="24"/>
      <w:szCs w:val="24"/>
      <w:lang w:val="en-US" w:eastAsia="zh-CN" w:bidi="ar-SA"/>
    </w:rPr>
  </w:style>
  <w:style w:type="character" w:customStyle="1" w:styleId="276">
    <w:name w:val="font21"/>
    <w:qFormat/>
    <w:uiPriority w:val="0"/>
    <w:rPr>
      <w:rFonts w:hint="eastAsia" w:ascii="宋体" w:hAnsi="宋体" w:eastAsia="宋体"/>
      <w:kern w:val="2"/>
      <w:sz w:val="28"/>
      <w:szCs w:val="28"/>
      <w:lang w:val="en-US" w:eastAsia="zh-CN" w:bidi="ar-SA"/>
    </w:rPr>
  </w:style>
  <w:style w:type="character" w:customStyle="1" w:styleId="277">
    <w:name w:val="Char Char41"/>
    <w:qFormat/>
    <w:uiPriority w:val="0"/>
    <w:rPr>
      <w:rFonts w:eastAsia="宋体"/>
      <w:b/>
      <w:sz w:val="24"/>
      <w:lang w:val="en-GB" w:eastAsia="zh-CN" w:bidi="ar-SA"/>
    </w:rPr>
  </w:style>
  <w:style w:type="character" w:customStyle="1" w:styleId="278">
    <w:name w:val="插图说明 Char"/>
    <w:qFormat/>
    <w:uiPriority w:val="0"/>
    <w:rPr>
      <w:rFonts w:eastAsia="黑体"/>
      <w:sz w:val="24"/>
      <w:lang w:val="en-US" w:eastAsia="zh-CN"/>
    </w:rPr>
  </w:style>
  <w:style w:type="character" w:customStyle="1" w:styleId="279">
    <w:name w:val="Char Char102"/>
    <w:qFormat/>
    <w:uiPriority w:val="0"/>
    <w:rPr>
      <w:rFonts w:ascii="宋体" w:hAnsi="宋体"/>
      <w:kern w:val="2"/>
      <w:sz w:val="21"/>
      <w:szCs w:val="24"/>
      <w:lang w:val="en-US" w:eastAsia="zh-CN"/>
    </w:rPr>
  </w:style>
  <w:style w:type="character" w:customStyle="1" w:styleId="280">
    <w:name w:val="t21"/>
    <w:qFormat/>
    <w:uiPriority w:val="0"/>
    <w:rPr>
      <w:rFonts w:ascii="仿宋_GB2312" w:eastAsia="微软雅黑"/>
      <w:b/>
      <w:kern w:val="2"/>
      <w:sz w:val="23"/>
      <w:szCs w:val="23"/>
      <w:lang w:val="en-US" w:eastAsia="zh-CN" w:bidi="ar-SA"/>
    </w:rPr>
  </w:style>
  <w:style w:type="character" w:customStyle="1" w:styleId="281">
    <w:name w:val="Char Char16"/>
    <w:qFormat/>
    <w:uiPriority w:val="0"/>
    <w:rPr>
      <w:kern w:val="1"/>
      <w:sz w:val="18"/>
      <w:szCs w:val="18"/>
    </w:rPr>
  </w:style>
  <w:style w:type="character" w:customStyle="1" w:styleId="282">
    <w:name w:val="edui-clickable2"/>
    <w:qFormat/>
    <w:uiPriority w:val="0"/>
    <w:rPr>
      <w:color w:val="0000FF"/>
      <w:u w:val="single"/>
    </w:rPr>
  </w:style>
  <w:style w:type="character" w:customStyle="1" w:styleId="283">
    <w:name w:val="Footer Char"/>
    <w:qFormat/>
    <w:uiPriority w:val="0"/>
    <w:rPr>
      <w:rFonts w:eastAsia="宋体"/>
      <w:kern w:val="2"/>
      <w:sz w:val="18"/>
      <w:lang w:val="en-US" w:eastAsia="zh-CN" w:bidi="ar-SA"/>
    </w:rPr>
  </w:style>
  <w:style w:type="character" w:customStyle="1" w:styleId="284">
    <w:name w:val="Char Char"/>
    <w:qFormat/>
    <w:uiPriority w:val="0"/>
    <w:rPr>
      <w:rFonts w:ascii="宋体" w:hAnsi="Courier New" w:eastAsia="宋体"/>
      <w:kern w:val="2"/>
      <w:sz w:val="21"/>
      <w:lang w:val="en-US" w:eastAsia="zh-CN" w:bidi="ar-SA"/>
    </w:rPr>
  </w:style>
  <w:style w:type="character" w:customStyle="1" w:styleId="285">
    <w:name w:val="Normal Indent Char Char"/>
    <w:qFormat/>
    <w:uiPriority w:val="0"/>
    <w:rPr>
      <w:rFonts w:eastAsia="宋体"/>
      <w:kern w:val="2"/>
      <w:sz w:val="21"/>
      <w:lang w:val="en-US" w:eastAsia="zh-CN" w:bidi="ar-SA"/>
    </w:rPr>
  </w:style>
  <w:style w:type="character" w:customStyle="1" w:styleId="286">
    <w:name w:val="页脚 Char1"/>
    <w:qFormat/>
    <w:uiPriority w:val="0"/>
    <w:rPr>
      <w:rFonts w:eastAsia="宋体"/>
      <w:kern w:val="2"/>
      <w:sz w:val="18"/>
      <w:szCs w:val="18"/>
      <w:lang w:val="en-US" w:eastAsia="zh-CN" w:bidi="ar-SA"/>
    </w:rPr>
  </w:style>
  <w:style w:type="character" w:customStyle="1" w:styleId="287">
    <w:name w:val="style36"/>
    <w:qFormat/>
    <w:uiPriority w:val="0"/>
    <w:rPr>
      <w:rFonts w:ascii="Arial" w:hAnsi="Arial" w:eastAsia="黑体" w:cs="Arial"/>
      <w:snapToGrid w:val="0"/>
      <w:kern w:val="0"/>
      <w:szCs w:val="21"/>
    </w:rPr>
  </w:style>
  <w:style w:type="character" w:customStyle="1" w:styleId="288">
    <w:name w:val="HTML 预设格式 Char1"/>
    <w:qFormat/>
    <w:uiPriority w:val="0"/>
    <w:rPr>
      <w:rFonts w:ascii="Courier New" w:hAnsi="Courier New" w:eastAsia="宋体" w:cs="Courier New"/>
      <w:sz w:val="20"/>
      <w:szCs w:val="20"/>
    </w:rPr>
  </w:style>
  <w:style w:type="character" w:customStyle="1" w:styleId="289">
    <w:name w:val="普通文字 Char3"/>
    <w:qFormat/>
    <w:uiPriority w:val="0"/>
    <w:rPr>
      <w:rFonts w:ascii="宋体" w:hAnsi="Courier New" w:eastAsia="宋体"/>
      <w:kern w:val="2"/>
      <w:sz w:val="21"/>
      <w:lang w:val="en-US" w:eastAsia="zh-CN" w:bidi="ar-SA"/>
    </w:rPr>
  </w:style>
  <w:style w:type="character" w:customStyle="1" w:styleId="290">
    <w:name w:val="称呼 Char1"/>
    <w:qFormat/>
    <w:uiPriority w:val="0"/>
    <w:rPr>
      <w:rFonts w:ascii="Times New Roman" w:hAnsi="Times New Roman" w:eastAsia="宋体" w:cs="Times New Roman"/>
      <w:szCs w:val="24"/>
    </w:rPr>
  </w:style>
  <w:style w:type="character" w:customStyle="1" w:styleId="291">
    <w:name w:val="标题 1 字符"/>
    <w:qFormat/>
    <w:uiPriority w:val="0"/>
    <w:rPr>
      <w:rFonts w:ascii="Arial" w:hAnsi="Arial" w:eastAsia="黑体" w:cs="Arial"/>
      <w:b/>
      <w:bCs/>
      <w:snapToGrid w:val="0"/>
      <w:kern w:val="44"/>
      <w:sz w:val="44"/>
      <w:szCs w:val="44"/>
    </w:rPr>
  </w:style>
  <w:style w:type="character" w:customStyle="1" w:styleId="292">
    <w:name w:val="px14"/>
    <w:qFormat/>
    <w:uiPriority w:val="0"/>
    <w:rPr>
      <w:rFonts w:ascii="仿宋_GB2312" w:eastAsia="微软雅黑" w:cs="Times New Roman"/>
      <w:b/>
      <w:kern w:val="2"/>
      <w:sz w:val="32"/>
      <w:szCs w:val="32"/>
      <w:lang w:val="en-US" w:eastAsia="zh-CN" w:bidi="ar-SA"/>
    </w:rPr>
  </w:style>
  <w:style w:type="character" w:customStyle="1" w:styleId="293">
    <w:name w:val="mdeck"/>
    <w:qFormat/>
    <w:uiPriority w:val="0"/>
    <w:rPr>
      <w:rFonts w:ascii="仿宋_GB2312" w:eastAsia="微软雅黑"/>
      <w:b/>
      <w:kern w:val="2"/>
      <w:sz w:val="32"/>
      <w:szCs w:val="32"/>
      <w:lang w:val="en-US" w:eastAsia="zh-CN" w:bidi="ar-SA"/>
    </w:rPr>
  </w:style>
  <w:style w:type="character" w:customStyle="1" w:styleId="294">
    <w:name w:val="Char Char52"/>
    <w:qFormat/>
    <w:uiPriority w:val="0"/>
    <w:rPr>
      <w:rFonts w:ascii="宋体" w:hAnsi="Courier New" w:eastAsia="宋体"/>
      <w:kern w:val="2"/>
      <w:sz w:val="21"/>
      <w:lang w:val="en-US" w:eastAsia="zh-CN"/>
    </w:rPr>
  </w:style>
  <w:style w:type="character" w:customStyle="1" w:styleId="295">
    <w:name w:val="Font Style82"/>
    <w:qFormat/>
    <w:uiPriority w:val="0"/>
    <w:rPr>
      <w:rFonts w:ascii="宋体" w:eastAsia="宋体" w:cs="宋体"/>
      <w:color w:val="000000"/>
      <w:sz w:val="14"/>
      <w:szCs w:val="14"/>
    </w:rPr>
  </w:style>
  <w:style w:type="character" w:customStyle="1" w:styleId="296">
    <w:name w:val="表名 Char"/>
    <w:qFormat/>
    <w:uiPriority w:val="0"/>
    <w:rPr>
      <w:rFonts w:eastAsia="宋体"/>
      <w:b/>
      <w:bCs/>
      <w:kern w:val="2"/>
      <w:sz w:val="24"/>
      <w:szCs w:val="24"/>
      <w:lang w:val="en-US" w:eastAsia="zh-CN" w:bidi="ar-SA"/>
    </w:rPr>
  </w:style>
  <w:style w:type="character" w:customStyle="1" w:styleId="297">
    <w:name w:val="Header Char"/>
    <w:qFormat/>
    <w:uiPriority w:val="0"/>
    <w:rPr>
      <w:rFonts w:eastAsia="宋体"/>
      <w:kern w:val="2"/>
      <w:sz w:val="18"/>
      <w:szCs w:val="18"/>
      <w:lang w:val="en-US" w:eastAsia="zh-CN" w:bidi="ar-SA"/>
    </w:rPr>
  </w:style>
  <w:style w:type="character" w:customStyle="1" w:styleId="298">
    <w:name w:val="正文非缩进 Char"/>
    <w:qFormat/>
    <w:uiPriority w:val="0"/>
    <w:rPr>
      <w:rFonts w:ascii="宋体" w:eastAsia="宋体"/>
      <w:snapToGrid w:val="0"/>
      <w:color w:val="000000"/>
      <w:kern w:val="28"/>
      <w:sz w:val="28"/>
      <w:lang w:val="en-US" w:eastAsia="zh-CN" w:bidi="ar-SA"/>
    </w:rPr>
  </w:style>
  <w:style w:type="character" w:customStyle="1" w:styleId="299">
    <w:name w:val="f141"/>
    <w:qFormat/>
    <w:uiPriority w:val="0"/>
    <w:rPr>
      <w:rFonts w:ascii="Tahoma" w:hAnsi="Tahoma" w:eastAsia="宋体"/>
      <w:b/>
      <w:kern w:val="2"/>
      <w:sz w:val="21"/>
      <w:szCs w:val="21"/>
      <w:lang w:val="en-US" w:eastAsia="zh-CN" w:bidi="ar-SA"/>
    </w:rPr>
  </w:style>
  <w:style w:type="character" w:customStyle="1" w:styleId="300">
    <w:name w:val="表正文 Char1"/>
    <w:qFormat/>
    <w:uiPriority w:val="0"/>
    <w:rPr>
      <w:rFonts w:ascii="宋体" w:eastAsia="宋体"/>
      <w:snapToGrid w:val="0"/>
      <w:color w:val="000000"/>
      <w:kern w:val="28"/>
      <w:sz w:val="28"/>
    </w:rPr>
  </w:style>
  <w:style w:type="character" w:customStyle="1" w:styleId="301">
    <w:name w:val="FA正文 Char Char"/>
    <w:qFormat/>
    <w:uiPriority w:val="0"/>
    <w:rPr>
      <w:rFonts w:hAnsi="宋体"/>
      <w:kern w:val="2"/>
      <w:sz w:val="24"/>
      <w:lang w:bidi="ar-SA"/>
    </w:rPr>
  </w:style>
  <w:style w:type="character" w:customStyle="1" w:styleId="302">
    <w:name w:val="message1"/>
    <w:qFormat/>
    <w:uiPriority w:val="0"/>
    <w:rPr>
      <w:rFonts w:hint="default" w:ascii="Tahoma" w:hAnsi="Tahoma" w:cs="Tahoma"/>
      <w:sz w:val="18"/>
      <w:szCs w:val="18"/>
    </w:rPr>
  </w:style>
  <w:style w:type="character" w:customStyle="1" w:styleId="303">
    <w:name w:val="标书表格字体格式 Char"/>
    <w:qFormat/>
    <w:uiPriority w:val="0"/>
    <w:rPr>
      <w:kern w:val="2"/>
      <w:sz w:val="21"/>
      <w:szCs w:val="24"/>
      <w:lang w:bidi="ar-SA"/>
    </w:rPr>
  </w:style>
  <w:style w:type="character" w:customStyle="1" w:styleId="304">
    <w:name w:val="页脚 字符"/>
    <w:qFormat/>
    <w:uiPriority w:val="0"/>
    <w:rPr>
      <w:kern w:val="2"/>
      <w:sz w:val="18"/>
      <w:szCs w:val="18"/>
    </w:rPr>
  </w:style>
  <w:style w:type="character" w:customStyle="1" w:styleId="305">
    <w:name w:val="*正文 Char"/>
    <w:link w:val="306"/>
    <w:qFormat/>
    <w:uiPriority w:val="0"/>
    <w:rPr>
      <w:rFonts w:ascii="宋体" w:hAnsi="宋体"/>
      <w:sz w:val="24"/>
    </w:rPr>
  </w:style>
  <w:style w:type="paragraph" w:customStyle="1" w:styleId="306">
    <w:name w:val="*正文"/>
    <w:basedOn w:val="1"/>
    <w:link w:val="305"/>
    <w:qFormat/>
    <w:uiPriority w:val="0"/>
    <w:pPr>
      <w:snapToGrid w:val="0"/>
      <w:spacing w:line="360" w:lineRule="auto"/>
      <w:ind w:firstLine="482"/>
      <w:jc w:val="left"/>
    </w:pPr>
    <w:rPr>
      <w:rFonts w:ascii="宋体" w:hAnsi="宋体"/>
      <w:sz w:val="24"/>
    </w:rPr>
  </w:style>
  <w:style w:type="character" w:customStyle="1" w:styleId="307">
    <w:name w:val="Comment Text Char"/>
    <w:qFormat/>
    <w:uiPriority w:val="0"/>
    <w:rPr>
      <w:rFonts w:ascii="宋体" w:hAnsi="宋体" w:eastAsia="宋体"/>
      <w:kern w:val="2"/>
      <w:sz w:val="24"/>
      <w:lang w:val="en-US" w:eastAsia="zh-CN" w:bidi="ar-SA"/>
    </w:rPr>
  </w:style>
  <w:style w:type="character" w:customStyle="1" w:styleId="308">
    <w:name w:val="ca-131"/>
    <w:qFormat/>
    <w:uiPriority w:val="0"/>
    <w:rPr>
      <w:rFonts w:hint="eastAsia" w:ascii="仿宋_GB2312" w:eastAsia="仿宋_GB2312"/>
      <w:b/>
      <w:bCs/>
      <w:color w:val="000000"/>
      <w:spacing w:val="-20"/>
      <w:sz w:val="24"/>
      <w:szCs w:val="24"/>
    </w:rPr>
  </w:style>
  <w:style w:type="character" w:customStyle="1" w:styleId="309">
    <w:name w:val="h Char1"/>
    <w:qFormat/>
    <w:uiPriority w:val="0"/>
    <w:rPr>
      <w:sz w:val="18"/>
      <w:szCs w:val="18"/>
    </w:rPr>
  </w:style>
  <w:style w:type="character" w:customStyle="1" w:styleId="310">
    <w:name w:val="图名 Char"/>
    <w:qFormat/>
    <w:uiPriority w:val="0"/>
    <w:rPr>
      <w:rFonts w:ascii="Arial" w:hAnsi="Arial" w:eastAsia="黑体"/>
      <w:kern w:val="2"/>
      <w:sz w:val="24"/>
      <w:szCs w:val="24"/>
      <w:lang w:val="en-US" w:eastAsia="zh-CN" w:bidi="ar-SA"/>
    </w:rPr>
  </w:style>
  <w:style w:type="character" w:customStyle="1" w:styleId="311">
    <w:name w:val="样式7 Char"/>
    <w:qFormat/>
    <w:uiPriority w:val="0"/>
    <w:rPr>
      <w:rFonts w:ascii="仿宋_GB2312" w:hAnsi="仿宋" w:eastAsia="仿宋_GB2312"/>
      <w:b/>
      <w:kern w:val="2"/>
      <w:sz w:val="24"/>
      <w:szCs w:val="24"/>
    </w:rPr>
  </w:style>
  <w:style w:type="character" w:customStyle="1" w:styleId="312">
    <w:name w:val="标题4-dyf Char"/>
    <w:link w:val="313"/>
    <w:qFormat/>
    <w:uiPriority w:val="0"/>
    <w:rPr>
      <w:rFonts w:ascii="Cambria" w:hAnsi="Cambria"/>
      <w:b/>
      <w:bCs/>
      <w:color w:val="000000"/>
      <w:kern w:val="2"/>
      <w:sz w:val="21"/>
      <w:szCs w:val="21"/>
    </w:rPr>
  </w:style>
  <w:style w:type="paragraph" w:customStyle="1" w:styleId="313">
    <w:name w:val="标题4-dyf"/>
    <w:basedOn w:val="6"/>
    <w:link w:val="312"/>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Char Char36"/>
    <w:qFormat/>
    <w:uiPriority w:val="0"/>
    <w:rPr>
      <w:rFonts w:ascii="仿宋_GB2312" w:hAnsi="仿宋_GB2312" w:eastAsia="仿宋_GB2312" w:cs="Arial"/>
      <w:b/>
      <w:kern w:val="1"/>
      <w:sz w:val="32"/>
      <w:szCs w:val="32"/>
      <w:lang w:val="zh-CN" w:eastAsia="zh-CN" w:bidi="ar-SA"/>
    </w:rPr>
  </w:style>
  <w:style w:type="character" w:customStyle="1" w:styleId="316">
    <w:name w:val="Char Char14"/>
    <w:qFormat/>
    <w:uiPriority w:val="0"/>
    <w:rPr>
      <w:rFonts w:ascii="黑体" w:hAnsi="黑体" w:eastAsia="黑体"/>
    </w:rPr>
  </w:style>
  <w:style w:type="character" w:customStyle="1" w:styleId="317">
    <w:name w:val="Char Char91"/>
    <w:qFormat/>
    <w:uiPriority w:val="0"/>
    <w:rPr>
      <w:rFonts w:eastAsia="宋体"/>
      <w:kern w:val="2"/>
      <w:sz w:val="18"/>
      <w:szCs w:val="18"/>
      <w:lang w:val="en-US" w:eastAsia="zh-CN" w:bidi="ar-SA"/>
    </w:rPr>
  </w:style>
  <w:style w:type="character" w:customStyle="1" w:styleId="318">
    <w:name w:val="Char Char411"/>
    <w:qFormat/>
    <w:uiPriority w:val="0"/>
    <w:rPr>
      <w:rFonts w:eastAsia="宋体"/>
      <w:b/>
      <w:sz w:val="24"/>
      <w:lang w:val="en-GB" w:eastAsia="zh-CN" w:bidi="ar-SA"/>
    </w:rPr>
  </w:style>
  <w:style w:type="character" w:customStyle="1" w:styleId="319">
    <w:name w:val="文档结构图 字符1"/>
    <w:qFormat/>
    <w:uiPriority w:val="0"/>
    <w:rPr>
      <w:rFonts w:ascii="宋体" w:hAnsi="Calibri" w:eastAsia="黑体" w:cs="Arial"/>
      <w:snapToGrid w:val="0"/>
      <w:kern w:val="2"/>
      <w:sz w:val="18"/>
      <w:szCs w:val="18"/>
    </w:rPr>
  </w:style>
  <w:style w:type="character" w:customStyle="1" w:styleId="320">
    <w:name w:val="Char Char213"/>
    <w:qFormat/>
    <w:uiPriority w:val="0"/>
    <w:rPr>
      <w:rFonts w:eastAsia="Century Gothic"/>
      <w:b/>
      <w:bCs/>
      <w:kern w:val="44"/>
      <w:sz w:val="32"/>
      <w:szCs w:val="44"/>
      <w:lang w:val="en-US" w:eastAsia="zh-CN" w:bidi="ar-SA"/>
    </w:rPr>
  </w:style>
  <w:style w:type="character" w:customStyle="1" w:styleId="321">
    <w:name w:val="Normal Indent Char"/>
    <w:qFormat/>
    <w:uiPriority w:val="0"/>
    <w:rPr>
      <w:rFonts w:ascii="Calibri" w:hAnsi="Calibri" w:eastAsia="宋体" w:cs="黑体"/>
      <w:snapToGrid w:val="0"/>
      <w:kern w:val="2"/>
      <w:sz w:val="24"/>
      <w:szCs w:val="22"/>
      <w:lang w:val="en-US" w:eastAsia="zh-CN" w:bidi="ar-SA"/>
    </w:rPr>
  </w:style>
  <w:style w:type="character" w:customStyle="1" w:styleId="322">
    <w:name w:val="表格名称[858D7CFB-ED40-4347-BF05-701D383B685F]"/>
    <w:link w:val="323"/>
    <w:qFormat/>
    <w:uiPriority w:val="0"/>
    <w:rPr>
      <w:sz w:val="32"/>
    </w:rPr>
  </w:style>
  <w:style w:type="paragraph" w:customStyle="1" w:styleId="323">
    <w:name w:val="表格名称"/>
    <w:basedOn w:val="2"/>
    <w:link w:val="322"/>
    <w:qFormat/>
    <w:uiPriority w:val="0"/>
    <w:pPr>
      <w:snapToGrid w:val="0"/>
      <w:spacing w:line="240" w:lineRule="auto"/>
      <w:ind w:left="0" w:firstLine="0"/>
      <w:jc w:val="center"/>
    </w:pPr>
  </w:style>
  <w:style w:type="character" w:customStyle="1" w:styleId="324">
    <w:name w:val="Char Char3"/>
    <w:qFormat/>
    <w:uiPriority w:val="0"/>
    <w:rPr>
      <w:rFonts w:eastAsia="宋体"/>
      <w:kern w:val="2"/>
      <w:sz w:val="21"/>
      <w:szCs w:val="24"/>
      <w:lang w:val="en-US" w:eastAsia="zh-CN" w:bidi="ar-SA"/>
    </w:rPr>
  </w:style>
  <w:style w:type="character" w:customStyle="1" w:styleId="325">
    <w:name w:val="正文说明 Char"/>
    <w:link w:val="326"/>
    <w:qFormat/>
    <w:uiPriority w:val="0"/>
    <w:rPr>
      <w:sz w:val="24"/>
      <w:szCs w:val="24"/>
    </w:rPr>
  </w:style>
  <w:style w:type="paragraph" w:customStyle="1" w:styleId="326">
    <w:name w:val="正文说明"/>
    <w:basedOn w:val="1"/>
    <w:link w:val="325"/>
    <w:qFormat/>
    <w:uiPriority w:val="0"/>
    <w:pPr>
      <w:adjustRightInd/>
      <w:spacing w:line="360" w:lineRule="auto"/>
    </w:pPr>
    <w:rPr>
      <w:sz w:val="24"/>
    </w:rPr>
  </w:style>
  <w:style w:type="character" w:customStyle="1" w:styleId="327">
    <w:name w:val="未用 Char"/>
    <w:qFormat/>
    <w:uiPriority w:val="0"/>
    <w:rPr>
      <w:rFonts w:ascii="Arial" w:hAnsi="Arial" w:eastAsia="黑体"/>
      <w:kern w:val="2"/>
      <w:sz w:val="21"/>
      <w:szCs w:val="21"/>
      <w:lang w:val="en-US" w:eastAsia="zh-CN" w:bidi="ar-SA"/>
    </w:rPr>
  </w:style>
  <w:style w:type="character" w:customStyle="1" w:styleId="328">
    <w:name w:val="font41"/>
    <w:qFormat/>
    <w:uiPriority w:val="0"/>
    <w:rPr>
      <w:rFonts w:hint="eastAsia" w:ascii="仿宋_GB2312" w:eastAsia="仿宋_GB2312" w:cs="仿宋_GB2312"/>
      <w:color w:val="000000"/>
      <w:sz w:val="22"/>
      <w:szCs w:val="22"/>
      <w:u w:val="none"/>
    </w:rPr>
  </w:style>
  <w:style w:type="character" w:customStyle="1" w:styleId="329">
    <w:name w:val="样式3 Char"/>
    <w:qFormat/>
    <w:uiPriority w:val="0"/>
    <w:rPr>
      <w:rFonts w:ascii="仿宋_GB2312" w:hAnsi="仿宋" w:eastAsia="仿宋_GB2312" w:cs="仿宋_GB2312"/>
      <w:sz w:val="32"/>
      <w:szCs w:val="30"/>
      <w:lang w:val="zh-CN"/>
    </w:rPr>
  </w:style>
  <w:style w:type="character" w:customStyle="1" w:styleId="330">
    <w:name w:val="unnamed31"/>
    <w:qFormat/>
    <w:uiPriority w:val="0"/>
    <w:rPr>
      <w:rFonts w:ascii="Tahoma" w:hAnsi="Tahoma" w:eastAsia="宋体"/>
      <w:b/>
      <w:kern w:val="2"/>
      <w:sz w:val="24"/>
      <w:szCs w:val="32"/>
      <w:u w:val="none"/>
      <w:lang w:val="en-US" w:eastAsia="zh-CN" w:bidi="ar-SA"/>
    </w:rPr>
  </w:style>
  <w:style w:type="character" w:customStyle="1" w:styleId="331">
    <w:name w:val="标题 2 Char Char"/>
    <w:qFormat/>
    <w:uiPriority w:val="0"/>
    <w:rPr>
      <w:rFonts w:ascii="楷体_GB2312" w:hAnsi="Arial" w:eastAsia="楷体_GB2312"/>
      <w:b/>
      <w:bCs/>
      <w:kern w:val="2"/>
      <w:sz w:val="24"/>
      <w:szCs w:val="32"/>
      <w:lang w:val="en-US" w:eastAsia="zh-CN" w:bidi="ar-SA"/>
    </w:rPr>
  </w:style>
  <w:style w:type="character" w:customStyle="1" w:styleId="332">
    <w:name w:val="Document Map Char"/>
    <w:qFormat/>
    <w:uiPriority w:val="0"/>
    <w:rPr>
      <w:rFonts w:eastAsia="宋体"/>
      <w:kern w:val="2"/>
      <w:sz w:val="21"/>
      <w:szCs w:val="24"/>
      <w:lang w:val="en-US" w:eastAsia="zh-CN" w:bidi="ar-SA"/>
    </w:rPr>
  </w:style>
  <w:style w:type="character" w:customStyle="1" w:styleId="333">
    <w:name w:val="Char Char12"/>
    <w:qFormat/>
    <w:uiPriority w:val="0"/>
    <w:rPr>
      <w:rFonts w:ascii="仿宋_GB2312" w:eastAsia="仿宋_GB2312"/>
      <w:b/>
      <w:bCs/>
      <w:kern w:val="2"/>
      <w:sz w:val="24"/>
      <w:szCs w:val="24"/>
      <w:lang w:val="zh-CN" w:eastAsia="zh-CN" w:bidi="ar-SA"/>
    </w:rPr>
  </w:style>
  <w:style w:type="character" w:customStyle="1" w:styleId="334">
    <w:name w:val="Char Char5"/>
    <w:qFormat/>
    <w:uiPriority w:val="0"/>
    <w:rPr>
      <w:rFonts w:ascii="宋体" w:hAnsi="Courier New" w:eastAsia="宋体"/>
      <w:kern w:val="2"/>
      <w:sz w:val="21"/>
      <w:lang w:val="en-US" w:eastAsia="zh-CN"/>
    </w:rPr>
  </w:style>
  <w:style w:type="character" w:customStyle="1" w:styleId="33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36">
    <w:name w:val="h3 Char1"/>
    <w:qFormat/>
    <w:uiPriority w:val="0"/>
    <w:rPr>
      <w:rFonts w:eastAsia="宋体"/>
      <w:b/>
      <w:bCs/>
      <w:kern w:val="2"/>
      <w:sz w:val="32"/>
      <w:szCs w:val="32"/>
      <w:lang w:bidi="ar-SA"/>
    </w:rPr>
  </w:style>
  <w:style w:type="character" w:customStyle="1" w:styleId="337">
    <w:name w:val="Char Char311"/>
    <w:qFormat/>
    <w:uiPriority w:val="0"/>
    <w:rPr>
      <w:rFonts w:eastAsia="宋体"/>
      <w:kern w:val="2"/>
      <w:sz w:val="21"/>
      <w:szCs w:val="24"/>
      <w:lang w:val="en-US" w:eastAsia="zh-CN" w:bidi="ar-SA"/>
    </w:rPr>
  </w:style>
  <w:style w:type="character" w:customStyle="1" w:styleId="338">
    <w:name w:val="标题 6 Char1"/>
    <w:qFormat/>
    <w:uiPriority w:val="0"/>
    <w:rPr>
      <w:rFonts w:ascii="Arial" w:hAnsi="Arial" w:eastAsia="黑体" w:cs="Times New Roman"/>
      <w:b/>
      <w:sz w:val="24"/>
      <w:szCs w:val="20"/>
      <w:lang w:bidi="ar-SA"/>
    </w:rPr>
  </w:style>
  <w:style w:type="character" w:customStyle="1" w:styleId="339">
    <w:name w:val="页眉 字符"/>
    <w:qFormat/>
    <w:uiPriority w:val="0"/>
    <w:rPr>
      <w:kern w:val="2"/>
      <w:sz w:val="18"/>
      <w:szCs w:val="18"/>
    </w:rPr>
  </w:style>
  <w:style w:type="character" w:customStyle="1" w:styleId="340">
    <w:name w:val="bulletintext1"/>
    <w:qFormat/>
    <w:uiPriority w:val="0"/>
    <w:rPr>
      <w:color w:val="000000"/>
      <w:sz w:val="18"/>
    </w:rPr>
  </w:style>
  <w:style w:type="character" w:customStyle="1" w:styleId="341">
    <w:name w:val="链接"/>
    <w:qFormat/>
    <w:uiPriority w:val="0"/>
    <w:rPr>
      <w:color w:val="0000FF"/>
      <w:sz w:val="21"/>
      <w:szCs w:val="21"/>
      <w:u w:val="single"/>
    </w:rPr>
  </w:style>
  <w:style w:type="character" w:customStyle="1" w:styleId="342">
    <w:name w:val="Char Char22"/>
    <w:qFormat/>
    <w:uiPriority w:val="0"/>
    <w:rPr>
      <w:rFonts w:ascii="宋体" w:hAnsi="宋体"/>
      <w:kern w:val="1"/>
      <w:sz w:val="24"/>
      <w:szCs w:val="24"/>
    </w:rPr>
  </w:style>
  <w:style w:type="character" w:customStyle="1" w:styleId="343">
    <w:name w:val="Char Char30"/>
    <w:qFormat/>
    <w:uiPriority w:val="0"/>
    <w:rPr>
      <w:rFonts w:ascii="Arial" w:hAnsi="Arial" w:eastAsia="黑体"/>
      <w:kern w:val="1"/>
      <w:sz w:val="21"/>
      <w:szCs w:val="21"/>
    </w:rPr>
  </w:style>
  <w:style w:type="character" w:customStyle="1" w:styleId="344">
    <w:name w:val="标题 4 字符"/>
    <w:qFormat/>
    <w:uiPriority w:val="0"/>
    <w:rPr>
      <w:rFonts w:ascii="等线 Light" w:hAnsi="等线 Light" w:eastAsia="等线 Light" w:cs="Times New Roman"/>
      <w:b/>
      <w:bCs/>
      <w:snapToGrid w:val="0"/>
      <w:kern w:val="0"/>
      <w:sz w:val="28"/>
      <w:szCs w:val="28"/>
    </w:rPr>
  </w:style>
  <w:style w:type="character" w:customStyle="1" w:styleId="345">
    <w:name w:val="正文首行缩进 Char Char Char Char Char Char"/>
    <w:qFormat/>
    <w:uiPriority w:val="0"/>
    <w:rPr>
      <w:rFonts w:ascii="宋体" w:eastAsia="宋体"/>
      <w:kern w:val="2"/>
      <w:sz w:val="24"/>
      <w:lang w:val="zh-CN" w:bidi="ar-SA"/>
    </w:rPr>
  </w:style>
  <w:style w:type="character" w:customStyle="1" w:styleId="346">
    <w:name w:val="正文 项目 Char"/>
    <w:qFormat/>
    <w:uiPriority w:val="0"/>
    <w:rPr>
      <w:rFonts w:ascii="仿宋_GB2312" w:hAnsi="仿宋_GB2312" w:eastAsia="仿宋_GB2312"/>
      <w:kern w:val="2"/>
      <w:sz w:val="24"/>
      <w:lang w:bidi="ar-SA"/>
    </w:rPr>
  </w:style>
  <w:style w:type="character" w:customStyle="1" w:styleId="347">
    <w:name w:val="Default Char"/>
    <w:link w:val="348"/>
    <w:qFormat/>
    <w:uiPriority w:val="0"/>
    <w:rPr>
      <w:rFonts w:ascii="仿宋_GB2312" w:eastAsia="仿宋_GB2312" w:cs="仿宋_GB2312"/>
      <w:color w:val="000000"/>
      <w:sz w:val="24"/>
      <w:szCs w:val="24"/>
      <w:lang w:val="en-US" w:eastAsia="zh-CN" w:bidi="ar-SA"/>
    </w:rPr>
  </w:style>
  <w:style w:type="paragraph" w:customStyle="1" w:styleId="348">
    <w:name w:val="Default"/>
    <w:link w:val="34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49">
    <w:name w:val="Char Char26"/>
    <w:qFormat/>
    <w:uiPriority w:val="0"/>
    <w:rPr>
      <w:kern w:val="1"/>
      <w:sz w:val="21"/>
      <w:szCs w:val="24"/>
    </w:rPr>
  </w:style>
  <w:style w:type="character" w:customStyle="1" w:styleId="350">
    <w:name w:val="large1"/>
    <w:qFormat/>
    <w:uiPriority w:val="0"/>
    <w:rPr>
      <w:rFonts w:hint="eastAsia" w:ascii="宋体" w:hAnsi="宋体" w:eastAsia="宋体"/>
      <w:sz w:val="21"/>
      <w:szCs w:val="21"/>
    </w:rPr>
  </w:style>
  <w:style w:type="character" w:customStyle="1" w:styleId="351">
    <w:name w:val="正文2 Char Char"/>
    <w:link w:val="352"/>
    <w:qFormat/>
    <w:uiPriority w:val="0"/>
    <w:rPr>
      <w:rFonts w:eastAsia="宋体"/>
      <w:kern w:val="2"/>
      <w:sz w:val="24"/>
      <w:lang w:val="en-US" w:eastAsia="zh-CN" w:bidi="ar-SA"/>
    </w:rPr>
  </w:style>
  <w:style w:type="paragraph" w:customStyle="1" w:styleId="352">
    <w:name w:val="正文2"/>
    <w:basedOn w:val="1"/>
    <w:link w:val="351"/>
    <w:qFormat/>
    <w:uiPriority w:val="0"/>
    <w:pPr>
      <w:spacing w:line="360" w:lineRule="auto"/>
      <w:ind w:firstLine="510" w:firstLineChars="200"/>
    </w:pPr>
    <w:rPr>
      <w:sz w:val="24"/>
    </w:rPr>
  </w:style>
  <w:style w:type="character" w:customStyle="1" w:styleId="353">
    <w:name w:val="页眉 Char1"/>
    <w:qFormat/>
    <w:uiPriority w:val="0"/>
    <w:rPr>
      <w:rFonts w:eastAsia="宋体"/>
      <w:kern w:val="2"/>
      <w:sz w:val="18"/>
      <w:szCs w:val="18"/>
      <w:lang w:val="en-US" w:eastAsia="zh-CN" w:bidi="ar-SA"/>
    </w:rPr>
  </w:style>
  <w:style w:type="character" w:customStyle="1" w:styleId="354">
    <w:name w:val="样式8 Char"/>
    <w:qFormat/>
    <w:uiPriority w:val="0"/>
    <w:rPr>
      <w:rFonts w:ascii="仿宋_GB2312" w:hAnsi="宋体" w:eastAsia="仿宋_GB2312"/>
      <w:b/>
      <w:bCs/>
      <w:kern w:val="2"/>
      <w:sz w:val="24"/>
      <w:szCs w:val="24"/>
    </w:rPr>
  </w:style>
  <w:style w:type="character" w:customStyle="1" w:styleId="355">
    <w:name w:val="font51"/>
    <w:qFormat/>
    <w:uiPriority w:val="0"/>
    <w:rPr>
      <w:rFonts w:hint="eastAsia" w:ascii="仿宋" w:hAnsi="仿宋" w:eastAsia="仿宋" w:cs="仿宋"/>
      <w:color w:val="000000"/>
      <w:sz w:val="20"/>
      <w:szCs w:val="20"/>
      <w:u w:val="none"/>
    </w:rPr>
  </w:style>
  <w:style w:type="character" w:customStyle="1" w:styleId="356">
    <w:name w:val="style1"/>
    <w:qFormat/>
    <w:uiPriority w:val="0"/>
    <w:rPr>
      <w:rFonts w:ascii="Arial" w:hAnsi="Arial" w:eastAsia="黑体" w:cs="Arial"/>
      <w:snapToGrid w:val="0"/>
      <w:kern w:val="0"/>
      <w:szCs w:val="21"/>
    </w:rPr>
  </w:style>
  <w:style w:type="character" w:customStyle="1" w:styleId="357">
    <w:name w:val="普通文字 Char Char1"/>
    <w:qFormat/>
    <w:uiPriority w:val="0"/>
    <w:rPr>
      <w:rFonts w:ascii="宋体" w:hAnsi="Courier New"/>
      <w:kern w:val="2"/>
      <w:sz w:val="21"/>
    </w:rPr>
  </w:style>
  <w:style w:type="character" w:customStyle="1" w:styleId="358">
    <w:name w:val="my正文 Char"/>
    <w:link w:val="359"/>
    <w:qFormat/>
    <w:uiPriority w:val="0"/>
    <w:rPr>
      <w:rFonts w:ascii="Tahoma" w:hAnsi="Tahoma"/>
      <w:sz w:val="24"/>
      <w:szCs w:val="24"/>
    </w:rPr>
  </w:style>
  <w:style w:type="paragraph" w:customStyle="1" w:styleId="359">
    <w:name w:val="my正文"/>
    <w:basedOn w:val="1"/>
    <w:link w:val="358"/>
    <w:qFormat/>
    <w:uiPriority w:val="0"/>
    <w:pPr>
      <w:adjustRightInd/>
      <w:spacing w:line="360" w:lineRule="auto"/>
      <w:ind w:firstLine="480" w:firstLineChars="200"/>
    </w:pPr>
    <w:rPr>
      <w:rFonts w:ascii="Tahoma" w:hAnsi="Tahoma"/>
      <w:sz w:val="24"/>
    </w:rPr>
  </w:style>
  <w:style w:type="character" w:customStyle="1" w:styleId="360">
    <w:name w:val="批注文字 Char2"/>
    <w:qFormat/>
    <w:uiPriority w:val="0"/>
    <w:rPr>
      <w:rFonts w:ascii="Times New Roman" w:hAnsi="Times New Roman" w:eastAsia="宋体" w:cs="Times New Roman"/>
      <w:snapToGrid w:val="0"/>
      <w:kern w:val="0"/>
      <w:szCs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hui"/>
    <w:qFormat/>
    <w:uiPriority w:val="0"/>
    <w:rPr>
      <w:rFonts w:ascii="Arial" w:hAnsi="Arial" w:eastAsia="黑体" w:cs="Arial"/>
      <w:snapToGrid w:val="0"/>
      <w:kern w:val="0"/>
      <w:szCs w:val="21"/>
    </w:rPr>
  </w:style>
  <w:style w:type="character" w:customStyle="1" w:styleId="363">
    <w:name w:val="Char Char28"/>
    <w:qFormat/>
    <w:uiPriority w:val="0"/>
    <w:rPr>
      <w:rFonts w:ascii="仿宋_GB2312" w:hAnsi="仿宋_GB2312" w:eastAsia="仿宋_GB2312"/>
      <w:kern w:val="1"/>
      <w:sz w:val="28"/>
    </w:rPr>
  </w:style>
  <w:style w:type="character" w:customStyle="1" w:styleId="364">
    <w:name w:val="Char Char19"/>
    <w:qFormat/>
    <w:uiPriority w:val="0"/>
    <w:rPr>
      <w:rFonts w:ascii="宋体" w:hAnsi="宋体"/>
      <w:i/>
      <w:sz w:val="24"/>
      <w:szCs w:val="24"/>
    </w:rPr>
  </w:style>
  <w:style w:type="character" w:customStyle="1" w:styleId="365">
    <w:name w:val="正文文本 Char2"/>
    <w:qFormat/>
    <w:uiPriority w:val="0"/>
    <w:rPr>
      <w:rFonts w:ascii="Times New Roman" w:hAnsi="Times New Roman" w:eastAsia="宋体" w:cs="Times New Roman"/>
      <w:snapToGrid w:val="0"/>
      <w:kern w:val="0"/>
      <w:szCs w:val="24"/>
    </w:rPr>
  </w:style>
  <w:style w:type="character" w:customStyle="1" w:styleId="366">
    <w:name w:val="h3 Char"/>
    <w:qFormat/>
    <w:uiPriority w:val="0"/>
    <w:rPr>
      <w:rFonts w:eastAsia="宋体"/>
      <w:b/>
      <w:kern w:val="2"/>
      <w:sz w:val="32"/>
      <w:lang w:val="en-US" w:eastAsia="zh-CN" w:bidi="ar-SA"/>
    </w:rPr>
  </w:style>
  <w:style w:type="character" w:customStyle="1" w:styleId="367">
    <w:name w:val="批注文字 字符"/>
    <w:qFormat/>
    <w:uiPriority w:val="0"/>
    <w:rPr>
      <w:rFonts w:ascii="Arial" w:hAnsi="Arial" w:eastAsia="黑体" w:cs="Arial"/>
      <w:snapToGrid w:val="0"/>
      <w:kern w:val="0"/>
      <w:szCs w:val="21"/>
    </w:rPr>
  </w:style>
  <w:style w:type="character" w:customStyle="1" w:styleId="368">
    <w:name w:val="gf正文1 Char"/>
    <w:qFormat/>
    <w:uiPriority w:val="0"/>
    <w:rPr>
      <w:rFonts w:ascii="宋体" w:hAnsi="宋体" w:eastAsia="宋体" w:cs="宋体"/>
      <w:kern w:val="2"/>
      <w:sz w:val="24"/>
      <w:szCs w:val="24"/>
      <w:lang w:val="en-US" w:eastAsia="zh-CN" w:bidi="ar-SA"/>
    </w:rPr>
  </w:style>
  <w:style w:type="character" w:customStyle="1" w:styleId="369">
    <w:name w:val="maywed421"/>
    <w:qFormat/>
    <w:uiPriority w:val="0"/>
    <w:rPr>
      <w:color w:val="366FB6"/>
      <w:u w:val="none"/>
    </w:rPr>
  </w:style>
  <w:style w:type="character" w:customStyle="1" w:styleId="370">
    <w:name w:val="font81"/>
    <w:qFormat/>
    <w:uiPriority w:val="0"/>
    <w:rPr>
      <w:rFonts w:ascii="微软雅黑" w:hAnsi="微软雅黑" w:eastAsia="微软雅黑" w:cs="微软雅黑"/>
      <w:color w:val="000000"/>
      <w:sz w:val="20"/>
      <w:szCs w:val="20"/>
      <w:u w:val="none"/>
    </w:rPr>
  </w:style>
  <w:style w:type="character" w:customStyle="1" w:styleId="371">
    <w:name w:val="冯广丽 Char"/>
    <w:link w:val="372"/>
    <w:qFormat/>
    <w:uiPriority w:val="0"/>
    <w:rPr>
      <w:rFonts w:ascii="宋体" w:hAnsi="宋体"/>
      <w:kern w:val="2"/>
      <w:sz w:val="24"/>
      <w:szCs w:val="22"/>
    </w:rPr>
  </w:style>
  <w:style w:type="paragraph" w:customStyle="1" w:styleId="372">
    <w:name w:val="冯广丽"/>
    <w:basedOn w:val="1"/>
    <w:link w:val="371"/>
    <w:qFormat/>
    <w:uiPriority w:val="0"/>
    <w:pPr>
      <w:adjustRightInd/>
      <w:spacing w:line="360" w:lineRule="auto"/>
      <w:ind w:firstLine="480" w:firstLineChars="200"/>
    </w:pPr>
    <w:rPr>
      <w:rFonts w:ascii="宋体" w:hAnsi="宋体"/>
      <w:sz w:val="24"/>
      <w:szCs w:val="22"/>
    </w:rPr>
  </w:style>
  <w:style w:type="character" w:customStyle="1" w:styleId="373">
    <w:name w:val="标题 Char1"/>
    <w:qFormat/>
    <w:uiPriority w:val="0"/>
    <w:rPr>
      <w:rFonts w:ascii="Cambria" w:hAnsi="Cambria" w:eastAsia="宋体" w:cs="Times New Roman"/>
      <w:b/>
      <w:bCs/>
      <w:sz w:val="32"/>
      <w:szCs w:val="32"/>
      <w:lang w:bidi="ar-SA"/>
    </w:rPr>
  </w:style>
  <w:style w:type="character" w:customStyle="1" w:styleId="374">
    <w:name w:val="Char Char81"/>
    <w:qFormat/>
    <w:uiPriority w:val="0"/>
    <w:rPr>
      <w:rFonts w:eastAsia="宋体"/>
      <w:b/>
      <w:sz w:val="24"/>
      <w:lang w:val="en-GB" w:eastAsia="zh-CN"/>
    </w:rPr>
  </w:style>
  <w:style w:type="character" w:customStyle="1" w:styleId="375">
    <w:name w:val="带编号样式 Char"/>
    <w:qFormat/>
    <w:uiPriority w:val="0"/>
    <w:rPr>
      <w:rFonts w:ascii="仿宋_GB2312" w:eastAsia="仿宋_GB2312"/>
      <w:color w:val="000000"/>
      <w:sz w:val="24"/>
      <w:lang w:bidi="ar-SA"/>
    </w:rPr>
  </w:style>
  <w:style w:type="character" w:customStyle="1" w:styleId="376">
    <w:name w:val="段落 Char Char"/>
    <w:link w:val="377"/>
    <w:qFormat/>
    <w:uiPriority w:val="0"/>
    <w:rPr>
      <w:rFonts w:ascii="宋体" w:hAnsi="宋体"/>
      <w:sz w:val="24"/>
    </w:rPr>
  </w:style>
  <w:style w:type="paragraph" w:customStyle="1" w:styleId="377">
    <w:name w:val="段落"/>
    <w:basedOn w:val="1"/>
    <w:link w:val="376"/>
    <w:qFormat/>
    <w:uiPriority w:val="0"/>
    <w:pPr>
      <w:adjustRightInd/>
      <w:spacing w:line="360" w:lineRule="auto"/>
      <w:ind w:firstLine="480" w:firstLineChars="200"/>
    </w:pPr>
    <w:rPr>
      <w:rFonts w:ascii="宋体" w:hAnsi="宋体"/>
      <w:sz w:val="24"/>
    </w:rPr>
  </w:style>
  <w:style w:type="character" w:customStyle="1" w:styleId="378">
    <w:name w:val="blue1"/>
    <w:qFormat/>
    <w:uiPriority w:val="0"/>
    <w:rPr>
      <w:rFonts w:ascii="Arial" w:hAnsi="Arial" w:eastAsia="黑体" w:cs="Arial"/>
      <w:snapToGrid w:val="0"/>
      <w:kern w:val="0"/>
      <w:szCs w:val="21"/>
    </w:rPr>
  </w:style>
  <w:style w:type="character" w:customStyle="1" w:styleId="379">
    <w:name w:val="Char Char211"/>
    <w:qFormat/>
    <w:uiPriority w:val="0"/>
    <w:rPr>
      <w:rFonts w:eastAsia="宋体"/>
      <w:b/>
      <w:bCs/>
      <w:kern w:val="2"/>
      <w:sz w:val="21"/>
      <w:szCs w:val="24"/>
      <w:lang w:val="en-US" w:eastAsia="zh-CN" w:bidi="ar-SA"/>
    </w:rPr>
  </w:style>
  <w:style w:type="character" w:customStyle="1" w:styleId="380">
    <w:name w:val="Footer-Even Char1"/>
    <w:qFormat/>
    <w:uiPriority w:val="0"/>
    <w:rPr>
      <w:rFonts w:eastAsia="宋体"/>
      <w:kern w:val="2"/>
      <w:sz w:val="18"/>
      <w:szCs w:val="18"/>
      <w:lang w:val="en-US" w:eastAsia="zh-CN" w:bidi="ar-SA"/>
    </w:rPr>
  </w:style>
  <w:style w:type="character" w:customStyle="1" w:styleId="381">
    <w:name w:val="标准正文格式 Char"/>
    <w:qFormat/>
    <w:uiPriority w:val="0"/>
    <w:rPr>
      <w:rFonts w:ascii="宋体" w:eastAsia="仿宋_GB2312" w:cs="宋体"/>
      <w:color w:val="000000"/>
      <w:sz w:val="24"/>
      <w:lang w:val="en-US" w:eastAsia="zh-CN" w:bidi="ar-SA"/>
    </w:rPr>
  </w:style>
  <w:style w:type="character" w:customStyle="1" w:styleId="382">
    <w:name w:val="edui-unclickable"/>
    <w:qFormat/>
    <w:uiPriority w:val="0"/>
    <w:rPr>
      <w:color w:val="808080"/>
    </w:rPr>
  </w:style>
  <w:style w:type="character" w:customStyle="1" w:styleId="383">
    <w:name w:val="二级标题 Char Char"/>
    <w:qFormat/>
    <w:uiPriority w:val="0"/>
    <w:rPr>
      <w:rFonts w:ascii="宋体" w:hAnsi="宋体" w:eastAsia="宋体"/>
      <w:b/>
      <w:snapToGrid w:val="0"/>
      <w:kern w:val="2"/>
      <w:sz w:val="24"/>
      <w:szCs w:val="24"/>
      <w:lang w:val="en-US" w:eastAsia="zh-CN" w:bidi="ar-SA"/>
    </w:rPr>
  </w:style>
  <w:style w:type="character" w:customStyle="1" w:styleId="384">
    <w:name w:val="tw4winInternal"/>
    <w:qFormat/>
    <w:uiPriority w:val="0"/>
    <w:rPr>
      <w:rFonts w:ascii="Courier New" w:hAnsi="Courier New" w:cs="Courier New"/>
      <w:color w:val="FF0000"/>
      <w:lang w:val="en-US" w:eastAsia="zh-CN"/>
    </w:rPr>
  </w:style>
  <w:style w:type="character" w:customStyle="1" w:styleId="385">
    <w:name w:val="Char Char15"/>
    <w:qFormat/>
    <w:uiPriority w:val="0"/>
    <w:rPr>
      <w:rFonts w:ascii="宋体" w:hAnsi="宋体"/>
      <w:kern w:val="1"/>
      <w:sz w:val="21"/>
    </w:rPr>
  </w:style>
  <w:style w:type="character" w:customStyle="1" w:styleId="386">
    <w:name w:val="Char Char35"/>
    <w:qFormat/>
    <w:uiPriority w:val="0"/>
    <w:rPr>
      <w:rFonts w:ascii="Arial" w:hAnsi="Arial" w:eastAsia="黑体"/>
      <w:b/>
      <w:kern w:val="1"/>
      <w:sz w:val="28"/>
      <w:szCs w:val="28"/>
      <w:lang w:val="zh-CN"/>
    </w:rPr>
  </w:style>
  <w:style w:type="character" w:customStyle="1" w:styleId="387">
    <w:name w:val="Used by Word for text of Help footnotes Char Char"/>
    <w:qFormat/>
    <w:uiPriority w:val="0"/>
    <w:rPr>
      <w:rFonts w:ascii="Times New Roman" w:hAnsi="Times New Roman" w:eastAsia="宋体" w:cs="Times New Roman"/>
      <w:sz w:val="20"/>
      <w:szCs w:val="20"/>
    </w:rPr>
  </w:style>
  <w:style w:type="character" w:customStyle="1" w:styleId="388">
    <w:name w:val="font12gray1"/>
    <w:qFormat/>
    <w:uiPriority w:val="0"/>
    <w:rPr>
      <w:rFonts w:ascii="仿宋_GB2312" w:eastAsia="微软雅黑"/>
      <w:b/>
      <w:spacing w:val="300"/>
      <w:kern w:val="2"/>
      <w:sz w:val="18"/>
      <w:szCs w:val="18"/>
      <w:lang w:val="en-US" w:eastAsia="zh-CN" w:bidi="ar-SA"/>
    </w:rPr>
  </w:style>
  <w:style w:type="character" w:customStyle="1" w:styleId="389">
    <w:name w:val="dectext1"/>
    <w:qFormat/>
    <w:uiPriority w:val="0"/>
    <w:rPr>
      <w:rFonts w:ascii="宋体" w:hAnsi="宋体" w:eastAsia="宋体"/>
      <w:color w:val="333333"/>
      <w:sz w:val="21"/>
      <w:szCs w:val="21"/>
      <w:u w:val="none"/>
    </w:rPr>
  </w:style>
  <w:style w:type="character" w:customStyle="1" w:styleId="390">
    <w:name w:val="样式 样式 标题 4h4H4Fab-4T5Ref Heading 1rh1Heading sqlsect 1.2.3.... +... Char"/>
    <w:link w:val="391"/>
    <w:qFormat/>
    <w:uiPriority w:val="0"/>
    <w:rPr>
      <w:rFonts w:ascii="微软雅黑" w:hAnsi="微软雅黑" w:eastAsia="微软雅黑"/>
      <w:b/>
      <w:bCs/>
      <w:kern w:val="2"/>
      <w:sz w:val="24"/>
      <w:szCs w:val="28"/>
    </w:rPr>
  </w:style>
  <w:style w:type="paragraph" w:customStyle="1" w:styleId="391">
    <w:name w:val="样式 样式 标题 4h4H4Fab-4T5Ref Heading 1rh1Heading sqlsect 1.2.3.... +..."/>
    <w:basedOn w:val="172"/>
    <w:link w:val="390"/>
    <w:qFormat/>
    <w:uiPriority w:val="0"/>
  </w:style>
  <w:style w:type="character" w:customStyle="1" w:styleId="392">
    <w:name w:val="Char Char61"/>
    <w:qFormat/>
    <w:uiPriority w:val="0"/>
    <w:rPr>
      <w:rFonts w:eastAsia="宋体"/>
      <w:kern w:val="2"/>
      <w:sz w:val="21"/>
      <w:szCs w:val="24"/>
      <w:lang w:val="en-US" w:eastAsia="zh-CN" w:bidi="ar-SA"/>
    </w:rPr>
  </w:style>
  <w:style w:type="character" w:customStyle="1" w:styleId="393">
    <w:name w:val="Heading 2 Hidden Char"/>
    <w:qFormat/>
    <w:uiPriority w:val="0"/>
    <w:rPr>
      <w:rFonts w:ascii="仿宋_GB2312" w:eastAsia="仿宋_GB2312"/>
      <w:b/>
      <w:bCs/>
      <w:kern w:val="2"/>
      <w:sz w:val="24"/>
      <w:szCs w:val="24"/>
      <w:lang w:val="zh-CN" w:eastAsia="zh-CN" w:bidi="ar-SA"/>
    </w:rPr>
  </w:style>
  <w:style w:type="character" w:customStyle="1" w:styleId="394">
    <w:name w:val="副标题 Char1"/>
    <w:qFormat/>
    <w:uiPriority w:val="0"/>
    <w:rPr>
      <w:rFonts w:ascii="Cambria" w:hAnsi="Cambria" w:eastAsia="宋体" w:cs="Times New Roman"/>
      <w:b/>
      <w:bCs/>
      <w:snapToGrid w:val="0"/>
      <w:kern w:val="28"/>
      <w:sz w:val="32"/>
      <w:szCs w:val="32"/>
    </w:rPr>
  </w:style>
  <w:style w:type="character" w:customStyle="1" w:styleId="395">
    <w:name w:val="Heading 7 Char"/>
    <w:qFormat/>
    <w:uiPriority w:val="0"/>
    <w:rPr>
      <w:rFonts w:ascii="宋体" w:hAnsi="宋体" w:eastAsia="宋体"/>
      <w:b/>
      <w:bCs/>
      <w:kern w:val="2"/>
      <w:sz w:val="24"/>
      <w:szCs w:val="24"/>
      <w:lang w:val="en-US" w:eastAsia="zh-CN" w:bidi="ar-SA"/>
    </w:rPr>
  </w:style>
  <w:style w:type="character" w:customStyle="1" w:styleId="396">
    <w:name w:val="content"/>
    <w:qFormat/>
    <w:uiPriority w:val="0"/>
  </w:style>
  <w:style w:type="character" w:customStyle="1" w:styleId="397">
    <w:name w:val="apple-style-span"/>
    <w:qFormat/>
    <w:uiPriority w:val="0"/>
    <w:rPr>
      <w:rFonts w:ascii="Arial" w:hAnsi="Arial" w:eastAsia="黑体" w:cs="Arial"/>
      <w:snapToGrid w:val="0"/>
      <w:kern w:val="0"/>
      <w:szCs w:val="21"/>
    </w:rPr>
  </w:style>
  <w:style w:type="character" w:customStyle="1" w:styleId="398">
    <w:name w:val="哈哈正文 Char"/>
    <w:link w:val="399"/>
    <w:qFormat/>
    <w:uiPriority w:val="0"/>
    <w:rPr>
      <w:rFonts w:ascii="宋体" w:hAnsi="宋体" w:eastAsia="宋体"/>
      <w:kern w:val="2"/>
      <w:sz w:val="24"/>
      <w:lang w:bidi="ar-SA"/>
    </w:rPr>
  </w:style>
  <w:style w:type="paragraph" w:customStyle="1" w:styleId="399">
    <w:name w:val="哈哈正文"/>
    <w:basedOn w:val="1"/>
    <w:link w:val="398"/>
    <w:qFormat/>
    <w:uiPriority w:val="0"/>
    <w:pPr>
      <w:adjustRightInd/>
      <w:spacing w:line="360" w:lineRule="auto"/>
      <w:ind w:firstLine="200" w:firstLineChars="200"/>
    </w:pPr>
    <w:rPr>
      <w:rFonts w:ascii="宋体" w:hAnsi="宋体"/>
      <w:sz w:val="24"/>
    </w:rPr>
  </w:style>
  <w:style w:type="character" w:customStyle="1" w:styleId="400">
    <w:name w:val="签名 Char1"/>
    <w:qFormat/>
    <w:uiPriority w:val="0"/>
    <w:rPr>
      <w:rFonts w:ascii="Times New Roman" w:hAnsi="Times New Roman" w:eastAsia="宋体" w:cs="Times New Roman"/>
      <w:szCs w:val="24"/>
    </w:rPr>
  </w:style>
  <w:style w:type="character" w:customStyle="1" w:styleId="401">
    <w:name w:val="列表段落 字符"/>
    <w:qFormat/>
    <w:uiPriority w:val="0"/>
  </w:style>
  <w:style w:type="character" w:customStyle="1" w:styleId="402">
    <w:name w:val="Bold"/>
    <w:qFormat/>
    <w:uiPriority w:val="0"/>
    <w:rPr>
      <w:rFonts w:ascii="Arial" w:hAnsi="Arial" w:eastAsia="黑体" w:cs="Times New Roman"/>
      <w:b/>
      <w:kern w:val="2"/>
      <w:sz w:val="32"/>
      <w:szCs w:val="32"/>
      <w:lang w:val="en-US" w:eastAsia="zh-CN" w:bidi="ar-SA"/>
    </w:rPr>
  </w:style>
  <w:style w:type="character" w:customStyle="1" w:styleId="403">
    <w:name w:val="pt9"/>
    <w:qFormat/>
    <w:uiPriority w:val="0"/>
    <w:rPr>
      <w:rFonts w:ascii="仿宋_GB2312" w:eastAsia="微软雅黑"/>
      <w:b/>
      <w:kern w:val="2"/>
      <w:sz w:val="32"/>
      <w:szCs w:val="32"/>
      <w:lang w:val="en-US" w:eastAsia="zh-CN" w:bidi="ar-SA"/>
    </w:rPr>
  </w:style>
  <w:style w:type="character" w:customStyle="1" w:styleId="404">
    <w:name w:val="普通文字 Char1"/>
    <w:qFormat/>
    <w:uiPriority w:val="0"/>
    <w:rPr>
      <w:rFonts w:ascii="宋体" w:hAnsi="Courier New" w:eastAsia="宋体"/>
      <w:kern w:val="2"/>
      <w:sz w:val="21"/>
      <w:lang w:val="en-US" w:eastAsia="zh-CN"/>
    </w:rPr>
  </w:style>
  <w:style w:type="character" w:customStyle="1" w:styleId="405">
    <w:name w:val="公文正文 Char"/>
    <w:qFormat/>
    <w:uiPriority w:val="0"/>
    <w:rPr>
      <w:rFonts w:ascii="仿宋_GB2312" w:eastAsia="仿宋_GB2312"/>
      <w:kern w:val="2"/>
      <w:sz w:val="24"/>
      <w:szCs w:val="24"/>
      <w:lang w:val="en-US" w:eastAsia="zh-CN" w:bidi="ar-SA"/>
    </w:rPr>
  </w:style>
  <w:style w:type="character" w:customStyle="1" w:styleId="406">
    <w:name w:val="正文1 Char"/>
    <w:qFormat/>
    <w:uiPriority w:val="0"/>
    <w:rPr>
      <w:rFonts w:ascii="宋体" w:eastAsia="宋体"/>
      <w:snapToGrid w:val="0"/>
      <w:color w:val="000000"/>
      <w:kern w:val="28"/>
      <w:sz w:val="28"/>
      <w:lang w:val="en-US" w:eastAsia="zh-CN" w:bidi="ar-SA"/>
    </w:rPr>
  </w:style>
  <w:style w:type="character" w:customStyle="1" w:styleId="407">
    <w:name w:val="apple-converted-space"/>
    <w:qFormat/>
    <w:uiPriority w:val="0"/>
  </w:style>
  <w:style w:type="character" w:customStyle="1" w:styleId="408">
    <w:name w:val="样式5 Char"/>
    <w:qFormat/>
    <w:uiPriority w:val="0"/>
    <w:rPr>
      <w:rFonts w:ascii="仿宋_GB2312" w:hAnsi="仿宋" w:eastAsia="仿宋_GB2312"/>
      <w:kern w:val="2"/>
      <w:sz w:val="24"/>
      <w:szCs w:val="24"/>
    </w:rPr>
  </w:style>
  <w:style w:type="character" w:customStyle="1" w:styleId="409">
    <w:name w:val="myp11"/>
    <w:qFormat/>
    <w:uiPriority w:val="0"/>
    <w:rPr>
      <w:rFonts w:ascii="仿宋_GB2312" w:eastAsia="微软雅黑"/>
      <w:b/>
      <w:kern w:val="2"/>
      <w:sz w:val="32"/>
      <w:szCs w:val="32"/>
      <w:lang w:val="en-US" w:eastAsia="zh-CN" w:bidi="ar-SA"/>
    </w:rPr>
  </w:style>
  <w:style w:type="character" w:customStyle="1" w:styleId="410">
    <w:name w:val="纯文本 Char2"/>
    <w:qFormat/>
    <w:uiPriority w:val="0"/>
    <w:rPr>
      <w:rFonts w:ascii="宋体" w:hAnsi="Courier New" w:eastAsia="宋体" w:cs="Courier New"/>
    </w:rPr>
  </w:style>
  <w:style w:type="character" w:customStyle="1" w:styleId="411">
    <w:name w:val="正文首行缩进两字 Char"/>
    <w:qFormat/>
    <w:uiPriority w:val="0"/>
    <w:rPr>
      <w:sz w:val="24"/>
      <w:szCs w:val="24"/>
      <w:lang w:val="en-US" w:eastAsia="zh-CN" w:bidi="ar-SA"/>
    </w:rPr>
  </w:style>
  <w:style w:type="character" w:customStyle="1" w:styleId="412">
    <w:name w:val="标题 3 Char2"/>
    <w:qFormat/>
    <w:uiPriority w:val="0"/>
    <w:rPr>
      <w:rFonts w:eastAsia="宋体"/>
      <w:b/>
      <w:bCs/>
      <w:kern w:val="2"/>
      <w:sz w:val="32"/>
      <w:szCs w:val="32"/>
      <w:lang w:val="en-US" w:eastAsia="zh-CN" w:bidi="ar-SA"/>
    </w:rPr>
  </w:style>
  <w:style w:type="character" w:customStyle="1" w:styleId="413">
    <w:name w:val="标书1 Char"/>
    <w:qFormat/>
    <w:uiPriority w:val="0"/>
    <w:rPr>
      <w:rFonts w:eastAsia="宋体"/>
      <w:b/>
      <w:bCs/>
      <w:kern w:val="44"/>
      <w:sz w:val="44"/>
      <w:szCs w:val="44"/>
      <w:lang w:val="en-US" w:eastAsia="zh-CN" w:bidi="ar-SA"/>
    </w:rPr>
  </w:style>
  <w:style w:type="character" w:customStyle="1" w:styleId="414">
    <w:name w:val="标题 2 Char"/>
    <w:qFormat/>
    <w:uiPriority w:val="0"/>
    <w:rPr>
      <w:rFonts w:ascii="Arial" w:hAnsi="Arial" w:eastAsia="黑体"/>
      <w:b/>
      <w:kern w:val="2"/>
      <w:sz w:val="32"/>
      <w:lang w:val="en-US" w:eastAsia="zh-CN"/>
    </w:rPr>
  </w:style>
  <w:style w:type="character" w:customStyle="1" w:styleId="415">
    <w:name w:val="Char Char29"/>
    <w:qFormat/>
    <w:uiPriority w:val="0"/>
    <w:rPr>
      <w:rFonts w:ascii="Arial" w:hAnsi="Arial" w:eastAsia="微软雅黑"/>
      <w:b/>
      <w:kern w:val="1"/>
      <w:sz w:val="44"/>
      <w:szCs w:val="32"/>
      <w:lang w:val="en-US" w:eastAsia="zh-CN" w:bidi="ar-SA"/>
    </w:rPr>
  </w:style>
  <w:style w:type="character" w:customStyle="1" w:styleId="416">
    <w:name w:val="Char Char33"/>
    <w:qFormat/>
    <w:uiPriority w:val="0"/>
    <w:rPr>
      <w:rFonts w:ascii="Arial" w:hAnsi="Arial" w:eastAsia="黑体"/>
      <w:b/>
      <w:kern w:val="1"/>
      <w:sz w:val="24"/>
      <w:szCs w:val="24"/>
    </w:rPr>
  </w:style>
  <w:style w:type="character" w:customStyle="1" w:styleId="417">
    <w:name w:val="ksfind_class_select1"/>
    <w:qFormat/>
    <w:uiPriority w:val="0"/>
    <w:rPr>
      <w:color w:val="000000"/>
      <w:shd w:val="clear" w:color="auto" w:fill="EFD200"/>
    </w:rPr>
  </w:style>
  <w:style w:type="character" w:customStyle="1" w:styleId="418">
    <w:name w:val="h4 Char"/>
    <w:qFormat/>
    <w:uiPriority w:val="0"/>
    <w:rPr>
      <w:rFonts w:ascii="Arial" w:hAnsi="Arial" w:eastAsia="黑体"/>
      <w:b/>
      <w:bCs/>
      <w:kern w:val="2"/>
      <w:sz w:val="28"/>
      <w:szCs w:val="28"/>
      <w:lang w:val="zh-CN" w:eastAsia="zh-CN" w:bidi="ar-SA"/>
    </w:rPr>
  </w:style>
  <w:style w:type="character" w:customStyle="1" w:styleId="419">
    <w:name w:val="纯文本 字符"/>
    <w:qFormat/>
    <w:uiPriority w:val="0"/>
    <w:rPr>
      <w:rFonts w:ascii="宋体" w:hAnsi="Courier New" w:eastAsia="宋体" w:cs="Arial"/>
      <w:snapToGrid w:val="0"/>
      <w:kern w:val="2"/>
      <w:sz w:val="21"/>
      <w:szCs w:val="21"/>
      <w:lang w:val="en-US" w:eastAsia="zh-CN" w:bidi="ar-SA"/>
    </w:rPr>
  </w:style>
  <w:style w:type="character" w:customStyle="1" w:styleId="420">
    <w:name w:val="Char Char23"/>
    <w:qFormat/>
    <w:uiPriority w:val="0"/>
    <w:rPr>
      <w:color w:val="0000FF"/>
      <w:sz w:val="21"/>
    </w:rPr>
  </w:style>
  <w:style w:type="character" w:customStyle="1" w:styleId="421">
    <w:name w:val="tw4winError"/>
    <w:qFormat/>
    <w:uiPriority w:val="0"/>
    <w:rPr>
      <w:rFonts w:ascii="Courier New" w:hAnsi="Courier New" w:cs="Courier New"/>
      <w:color w:val="00FF00"/>
      <w:sz w:val="40"/>
      <w:szCs w:val="40"/>
    </w:rPr>
  </w:style>
  <w:style w:type="character" w:customStyle="1" w:styleId="422">
    <w:name w:val="正文缩进 字符1"/>
    <w:qFormat/>
    <w:uiPriority w:val="0"/>
    <w:rPr>
      <w:rFonts w:ascii="宋体" w:eastAsia="宋体"/>
      <w:snapToGrid w:val="0"/>
      <w:color w:val="000000"/>
      <w:kern w:val="28"/>
      <w:sz w:val="28"/>
      <w:lang w:val="en-US" w:eastAsia="zh-CN" w:bidi="ar-SA"/>
    </w:rPr>
  </w:style>
  <w:style w:type="character" w:customStyle="1" w:styleId="423">
    <w:name w:val="HTML 地址 Char1"/>
    <w:qFormat/>
    <w:uiPriority w:val="0"/>
    <w:rPr>
      <w:rFonts w:ascii="Times New Roman" w:hAnsi="Times New Roman" w:eastAsia="宋体" w:cs="Times New Roman"/>
      <w:i/>
      <w:iCs/>
      <w:szCs w:val="24"/>
    </w:rPr>
  </w:style>
  <w:style w:type="character" w:customStyle="1" w:styleId="424">
    <w:name w:val="标题 2 字符"/>
    <w:qFormat/>
    <w:uiPriority w:val="0"/>
    <w:rPr>
      <w:rFonts w:ascii="仿宋_GB2312" w:hAnsi="Times New Roman" w:eastAsia="仿宋_GB2312" w:cs="Times New Roman"/>
      <w:b/>
      <w:kern w:val="2"/>
      <w:sz w:val="24"/>
      <w:lang w:val="zh-CN"/>
    </w:rPr>
  </w:style>
  <w:style w:type="character" w:customStyle="1" w:styleId="425">
    <w:name w:val="tw4winMark"/>
    <w:qFormat/>
    <w:uiPriority w:val="0"/>
    <w:rPr>
      <w:rFonts w:ascii="Courier New" w:hAnsi="Courier New" w:cs="Courier New"/>
      <w:vanish/>
      <w:color w:val="800080"/>
      <w:sz w:val="24"/>
      <w:szCs w:val="24"/>
      <w:vertAlign w:val="subscript"/>
    </w:rPr>
  </w:style>
  <w:style w:type="character" w:customStyle="1" w:styleId="426">
    <w:name w:val="solutionfonts"/>
    <w:qFormat/>
    <w:uiPriority w:val="0"/>
  </w:style>
  <w:style w:type="character" w:customStyle="1" w:styleId="427">
    <w:name w:val="正文段 Char"/>
    <w:link w:val="428"/>
    <w:qFormat/>
    <w:uiPriority w:val="0"/>
    <w:rPr>
      <w:sz w:val="24"/>
    </w:rPr>
  </w:style>
  <w:style w:type="paragraph" w:customStyle="1" w:styleId="428">
    <w:name w:val="正文段"/>
    <w:basedOn w:val="1"/>
    <w:link w:val="427"/>
    <w:qFormat/>
    <w:uiPriority w:val="0"/>
    <w:pPr>
      <w:widowControl/>
      <w:snapToGrid w:val="0"/>
      <w:spacing w:afterLines="50"/>
      <w:ind w:firstLine="200" w:firstLineChars="200"/>
    </w:pPr>
    <w:rPr>
      <w:sz w:val="24"/>
    </w:rPr>
  </w:style>
  <w:style w:type="character" w:customStyle="1" w:styleId="429">
    <w:name w:val="Char Char24"/>
    <w:qFormat/>
    <w:uiPriority w:val="0"/>
    <w:rPr>
      <w:kern w:val="1"/>
      <w:sz w:val="21"/>
    </w:rPr>
  </w:style>
  <w:style w:type="character" w:customStyle="1" w:styleId="430">
    <w:name w:val="md"/>
    <w:qFormat/>
    <w:uiPriority w:val="0"/>
    <w:rPr>
      <w:rFonts w:ascii="Arial" w:hAnsi="Arial" w:eastAsia="黑体" w:cs="Arial"/>
      <w:snapToGrid w:val="0"/>
      <w:kern w:val="0"/>
      <w:szCs w:val="21"/>
    </w:rPr>
  </w:style>
  <w:style w:type="character" w:customStyle="1" w:styleId="431">
    <w:name w:val="表格 Char Char"/>
    <w:qFormat/>
    <w:uiPriority w:val="0"/>
    <w:rPr>
      <w:rFonts w:ascii="宋体" w:hAnsi="宋体" w:eastAsia="宋体"/>
      <w:lang w:bidi="ar-SA"/>
    </w:rPr>
  </w:style>
  <w:style w:type="character" w:customStyle="1" w:styleId="432">
    <w:name w:val="Char Char82"/>
    <w:qFormat/>
    <w:uiPriority w:val="0"/>
    <w:rPr>
      <w:rFonts w:eastAsia="宋体"/>
      <w:b/>
      <w:sz w:val="24"/>
      <w:lang w:val="en-GB" w:eastAsia="zh-CN"/>
    </w:rPr>
  </w:style>
  <w:style w:type="character" w:customStyle="1" w:styleId="433">
    <w:name w:val="zbggtop11 style5"/>
    <w:qFormat/>
    <w:uiPriority w:val="0"/>
    <w:rPr>
      <w:rFonts w:ascii="Arial" w:hAnsi="Arial" w:eastAsia="黑体" w:cs="Arial"/>
      <w:snapToGrid w:val="0"/>
      <w:kern w:val="0"/>
      <w:szCs w:val="21"/>
    </w:rPr>
  </w:style>
  <w:style w:type="character" w:customStyle="1" w:styleId="434">
    <w:name w:val="Char Char101"/>
    <w:qFormat/>
    <w:uiPriority w:val="0"/>
    <w:rPr>
      <w:rFonts w:ascii="宋体" w:hAnsi="宋体"/>
      <w:kern w:val="2"/>
      <w:sz w:val="21"/>
      <w:szCs w:val="24"/>
      <w:lang w:val="en-US" w:eastAsia="zh-CN"/>
    </w:rPr>
  </w:style>
  <w:style w:type="character" w:customStyle="1" w:styleId="435">
    <w:name w:val="Used by Word for text of Help footnotes Char Char1"/>
    <w:qFormat/>
    <w:uiPriority w:val="0"/>
    <w:rPr>
      <w:color w:val="0000FF"/>
      <w:sz w:val="21"/>
    </w:rPr>
  </w:style>
  <w:style w:type="character" w:customStyle="1" w:styleId="436">
    <w:name w:val="正文文本 2 Char"/>
    <w:qFormat/>
    <w:uiPriority w:val="0"/>
    <w:rPr>
      <w:rFonts w:eastAsia="宋体"/>
      <w:kern w:val="2"/>
      <w:sz w:val="21"/>
      <w:szCs w:val="24"/>
      <w:lang w:val="en-US" w:eastAsia="zh-CN" w:bidi="ar-SA"/>
    </w:rPr>
  </w:style>
  <w:style w:type="character" w:customStyle="1" w:styleId="437">
    <w:name w:val="标题 1 Char Char"/>
    <w:qFormat/>
    <w:uiPriority w:val="0"/>
    <w:rPr>
      <w:rFonts w:hint="eastAsia" w:ascii="宋体" w:hAnsi="宋体" w:eastAsia="宋体"/>
      <w:b/>
      <w:spacing w:val="-2"/>
      <w:sz w:val="24"/>
      <w:lang w:val="en-US" w:eastAsia="zh-CN" w:bidi="ar-SA"/>
    </w:rPr>
  </w:style>
  <w:style w:type="character" w:customStyle="1" w:styleId="438">
    <w:name w:val="哈哈正文 Char Char"/>
    <w:qFormat/>
    <w:uiPriority w:val="0"/>
    <w:rPr>
      <w:rFonts w:ascii="宋体" w:hAnsi="宋体" w:eastAsia="宋体" w:cs="宋体"/>
      <w:kern w:val="2"/>
      <w:sz w:val="24"/>
      <w:lang w:val="en-US" w:eastAsia="zh-CN" w:bidi="ar-SA"/>
    </w:rPr>
  </w:style>
  <w:style w:type="character" w:customStyle="1" w:styleId="4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440">
    <w:name w:val="Char Char4"/>
    <w:qFormat/>
    <w:uiPriority w:val="0"/>
    <w:rPr>
      <w:rFonts w:eastAsia="宋体"/>
      <w:b/>
      <w:sz w:val="24"/>
      <w:lang w:val="en-GB" w:eastAsia="zh-CN" w:bidi="ar-SA"/>
    </w:rPr>
  </w:style>
  <w:style w:type="character" w:customStyle="1" w:styleId="441">
    <w:name w:val="正文 编号 Char"/>
    <w:qFormat/>
    <w:uiPriority w:val="0"/>
    <w:rPr>
      <w:rFonts w:ascii="仿宋_GB2312" w:hAnsi="仿宋_GB2312" w:eastAsia="仿宋_GB2312"/>
      <w:kern w:val="2"/>
      <w:sz w:val="24"/>
      <w:lang w:bidi="ar-SA"/>
    </w:rPr>
  </w:style>
  <w:style w:type="character" w:customStyle="1" w:styleId="442">
    <w:name w:val="脚注文本 Char1"/>
    <w:qFormat/>
    <w:uiPriority w:val="0"/>
    <w:rPr>
      <w:rFonts w:ascii="Times New Roman" w:hAnsi="Times New Roman" w:eastAsia="宋体" w:cs="Times New Roman"/>
      <w:sz w:val="18"/>
      <w:szCs w:val="18"/>
    </w:rPr>
  </w:style>
  <w:style w:type="character" w:customStyle="1" w:styleId="443">
    <w:name w:val="myp1111"/>
    <w:qFormat/>
    <w:uiPriority w:val="0"/>
    <w:rPr>
      <w:rFonts w:hint="default" w:ascii="ˎ̥" w:hAnsi="ˎ̥"/>
      <w:color w:val="000000"/>
      <w:sz w:val="20"/>
      <w:szCs w:val="20"/>
      <w:u w:val="none"/>
    </w:rPr>
  </w:style>
  <w:style w:type="character" w:customStyle="1" w:styleId="444">
    <w:name w:val="纯文本 Char_0"/>
    <w:link w:val="445"/>
    <w:qFormat/>
    <w:uiPriority w:val="0"/>
    <w:rPr>
      <w:rFonts w:ascii="宋体" w:hAnsi="Courier New"/>
      <w:kern w:val="2"/>
      <w:sz w:val="21"/>
      <w:szCs w:val="21"/>
      <w:lang w:val="en-US" w:eastAsia="zh-CN"/>
    </w:rPr>
  </w:style>
  <w:style w:type="paragraph" w:customStyle="1" w:styleId="445">
    <w:name w:val="纯文本_0_0"/>
    <w:basedOn w:val="446"/>
    <w:link w:val="444"/>
    <w:qFormat/>
    <w:uiPriority w:val="0"/>
    <w:rPr>
      <w:rFonts w:ascii="宋体" w:hAnsi="Courier New"/>
      <w:szCs w:val="21"/>
    </w:rPr>
  </w:style>
  <w:style w:type="paragraph" w:customStyle="1" w:styleId="4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7">
    <w:name w:val="正文首行缩进 2 Char1"/>
    <w:qFormat/>
    <w:uiPriority w:val="0"/>
    <w:rPr>
      <w:rFonts w:ascii="Times New Roman" w:hAnsi="Times New Roman" w:eastAsia="宋体" w:cs="Times New Roman"/>
      <w:kern w:val="2"/>
      <w:sz w:val="24"/>
      <w:szCs w:val="24"/>
    </w:rPr>
  </w:style>
  <w:style w:type="character" w:customStyle="1" w:styleId="448">
    <w:name w:val="正文首行缩进 Char Char Char Char Char Char1"/>
    <w:qFormat/>
    <w:uiPriority w:val="0"/>
    <w:rPr>
      <w:rFonts w:ascii="宋体" w:eastAsia="宋体"/>
      <w:kern w:val="2"/>
      <w:sz w:val="24"/>
      <w:szCs w:val="24"/>
      <w:lang w:val="zh-CN" w:bidi="ar-SA"/>
    </w:rPr>
  </w:style>
  <w:style w:type="character" w:customStyle="1" w:styleId="449">
    <w:name w:val="Char Char121"/>
    <w:qFormat/>
    <w:uiPriority w:val="0"/>
    <w:rPr>
      <w:rFonts w:ascii="仿宋_GB2312" w:eastAsia="仿宋_GB2312"/>
      <w:b/>
      <w:bCs/>
      <w:kern w:val="2"/>
      <w:sz w:val="24"/>
      <w:szCs w:val="24"/>
      <w:lang w:val="zh-CN" w:eastAsia="zh-CN" w:bidi="ar-SA"/>
    </w:rPr>
  </w:style>
  <w:style w:type="character" w:customStyle="1" w:styleId="450">
    <w:name w:val="font91"/>
    <w:qFormat/>
    <w:uiPriority w:val="0"/>
    <w:rPr>
      <w:rFonts w:hint="eastAsia" w:ascii="仿宋" w:hAnsi="仿宋" w:eastAsia="仿宋" w:cs="仿宋"/>
      <w:color w:val="000000"/>
      <w:sz w:val="22"/>
      <w:szCs w:val="22"/>
      <w:u w:val="none"/>
    </w:rPr>
  </w:style>
  <w:style w:type="character" w:customStyle="1" w:styleId="451">
    <w:name w:val="标题 3 字符"/>
    <w:qFormat/>
    <w:uiPriority w:val="0"/>
    <w:rPr>
      <w:b/>
      <w:bCs/>
      <w:kern w:val="2"/>
      <w:sz w:val="32"/>
      <w:szCs w:val="32"/>
    </w:rPr>
  </w:style>
  <w:style w:type="character" w:customStyle="1" w:styleId="452">
    <w:name w:val="Char Char611"/>
    <w:qFormat/>
    <w:uiPriority w:val="0"/>
    <w:rPr>
      <w:rFonts w:eastAsia="宋体"/>
      <w:kern w:val="2"/>
      <w:sz w:val="21"/>
      <w:szCs w:val="24"/>
      <w:lang w:val="en-US" w:eastAsia="zh-CN" w:bidi="ar-SA"/>
    </w:rPr>
  </w:style>
  <w:style w:type="character" w:customStyle="1" w:styleId="453">
    <w:name w:val="tw4winExternal"/>
    <w:qFormat/>
    <w:uiPriority w:val="0"/>
    <w:rPr>
      <w:rFonts w:ascii="Courier New" w:hAnsi="Courier New" w:cs="Courier New"/>
      <w:color w:val="808080"/>
      <w:lang w:val="en-US" w:eastAsia="zh-CN"/>
    </w:rPr>
  </w:style>
  <w:style w:type="character" w:customStyle="1" w:styleId="454">
    <w:name w:val="正文文本缩进 3 Char1"/>
    <w:qFormat/>
    <w:uiPriority w:val="0"/>
    <w:rPr>
      <w:rFonts w:ascii="Times New Roman" w:hAnsi="Times New Roman" w:eastAsia="宋体" w:cs="Times New Roman"/>
      <w:sz w:val="16"/>
      <w:szCs w:val="16"/>
    </w:rPr>
  </w:style>
  <w:style w:type="paragraph" w:customStyle="1" w:styleId="4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56">
    <w:name w:val="0"/>
    <w:basedOn w:val="1"/>
    <w:qFormat/>
    <w:uiPriority w:val="0"/>
    <w:pPr>
      <w:widowControl/>
    </w:pPr>
    <w:rPr>
      <w:kern w:val="0"/>
      <w:sz w:val="24"/>
      <w:szCs w:val="20"/>
    </w:rPr>
  </w:style>
  <w:style w:type="paragraph" w:customStyle="1" w:styleId="45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5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45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60">
    <w:name w:val="三级条标题"/>
    <w:basedOn w:val="461"/>
    <w:next w:val="464"/>
    <w:qFormat/>
    <w:uiPriority w:val="0"/>
    <w:pPr>
      <w:tabs>
        <w:tab w:val="left" w:pos="1260"/>
        <w:tab w:val="left" w:pos="1680"/>
        <w:tab w:val="left" w:pos="2100"/>
        <w:tab w:val="left" w:pos="2520"/>
      </w:tabs>
      <w:ind w:left="2520"/>
      <w:outlineLvl w:val="4"/>
    </w:pPr>
  </w:style>
  <w:style w:type="paragraph" w:customStyle="1" w:styleId="461">
    <w:name w:val="二级条标题"/>
    <w:basedOn w:val="462"/>
    <w:next w:val="464"/>
    <w:qFormat/>
    <w:uiPriority w:val="0"/>
    <w:pPr>
      <w:tabs>
        <w:tab w:val="left" w:pos="1260"/>
        <w:tab w:val="left" w:pos="1680"/>
        <w:tab w:val="left" w:pos="2100"/>
      </w:tabs>
      <w:ind w:left="0"/>
      <w:outlineLvl w:val="3"/>
    </w:pPr>
  </w:style>
  <w:style w:type="paragraph" w:customStyle="1" w:styleId="462">
    <w:name w:val="一级条标题"/>
    <w:basedOn w:val="463"/>
    <w:next w:val="464"/>
    <w:qFormat/>
    <w:uiPriority w:val="0"/>
    <w:pPr>
      <w:tabs>
        <w:tab w:val="left" w:pos="1260"/>
        <w:tab w:val="left" w:pos="1680"/>
      </w:tabs>
      <w:spacing w:beforeLines="0" w:afterLines="0"/>
      <w:ind w:left="1680"/>
      <w:outlineLvl w:val="2"/>
    </w:pPr>
  </w:style>
  <w:style w:type="paragraph" w:customStyle="1" w:styleId="463">
    <w:name w:val="章标题"/>
    <w:next w:val="46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5">
    <w:name w:val="p1"/>
    <w:basedOn w:val="1"/>
    <w:qFormat/>
    <w:uiPriority w:val="0"/>
    <w:pPr>
      <w:widowControl/>
      <w:adjustRightInd/>
      <w:jc w:val="left"/>
    </w:pPr>
    <w:rPr>
      <w:rFonts w:ascii=".PingFang SC" w:eastAsia=".PingFang SC"/>
      <w:color w:val="454545"/>
      <w:kern w:val="0"/>
      <w:sz w:val="18"/>
      <w:szCs w:val="18"/>
    </w:rPr>
  </w:style>
  <w:style w:type="paragraph" w:customStyle="1" w:styleId="46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6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471">
    <w:name w:val="正文6"/>
    <w:basedOn w:val="1"/>
    <w:qFormat/>
    <w:uiPriority w:val="0"/>
    <w:pPr>
      <w:tabs>
        <w:tab w:val="left" w:pos="0"/>
        <w:tab w:val="left" w:pos="703"/>
      </w:tabs>
      <w:adjustRightInd/>
      <w:spacing w:line="360" w:lineRule="auto"/>
      <w:ind w:left="600" w:leftChars="600"/>
    </w:pPr>
    <w:rPr>
      <w:sz w:val="28"/>
    </w:rPr>
  </w:style>
  <w:style w:type="paragraph" w:customStyle="1" w:styleId="47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73">
    <w:name w:val="表格内文"/>
    <w:basedOn w:val="1"/>
    <w:qFormat/>
    <w:uiPriority w:val="0"/>
    <w:pPr>
      <w:adjustRightInd/>
      <w:spacing w:line="360" w:lineRule="auto"/>
    </w:pPr>
    <w:rPr>
      <w:rFonts w:ascii="宋体" w:hAnsi="宋体" w:cs="宋体"/>
      <w:color w:val="000000"/>
      <w:szCs w:val="20"/>
    </w:rPr>
  </w:style>
  <w:style w:type="paragraph" w:customStyle="1" w:styleId="47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75">
    <w:name w:val="正文标准"/>
    <w:basedOn w:val="1"/>
    <w:qFormat/>
    <w:uiPriority w:val="0"/>
    <w:pPr>
      <w:adjustRightInd/>
      <w:spacing w:line="360" w:lineRule="auto"/>
      <w:ind w:firstLine="200" w:firstLineChars="200"/>
    </w:pPr>
    <w:rPr>
      <w:rFonts w:ascii="宋体" w:hAnsi="Calibri"/>
      <w:sz w:val="24"/>
    </w:rPr>
  </w:style>
  <w:style w:type="paragraph" w:customStyle="1" w:styleId="47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4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78">
    <w:name w:val="小标题"/>
    <w:basedOn w:val="1"/>
    <w:qFormat/>
    <w:uiPriority w:val="0"/>
    <w:pPr>
      <w:spacing w:line="360" w:lineRule="atLeast"/>
      <w:ind w:left="1134"/>
      <w:jc w:val="left"/>
      <w:textAlignment w:val="baseline"/>
    </w:pPr>
    <w:rPr>
      <w:rFonts w:eastAsia="黑体"/>
      <w:kern w:val="0"/>
      <w:szCs w:val="20"/>
    </w:rPr>
  </w:style>
  <w:style w:type="paragraph" w:customStyle="1" w:styleId="479">
    <w:name w:val="Table Cell"/>
    <w:qFormat/>
    <w:uiPriority w:val="0"/>
    <w:pPr>
      <w:adjustRightInd w:val="0"/>
      <w:snapToGrid w:val="0"/>
    </w:pPr>
    <w:rPr>
      <w:rFonts w:ascii="Courier New" w:hAnsi="Courier New" w:eastAsia="宋体" w:cs="Times New Roman"/>
      <w:sz w:val="24"/>
      <w:lang w:val="en-US" w:eastAsia="zh-CN" w:bidi="ar-SA"/>
    </w:rPr>
  </w:style>
  <w:style w:type="paragraph" w:customStyle="1" w:styleId="480">
    <w:name w:val="Char Char Char Char Char Char Char Char Char Char Char Char1 Char1"/>
    <w:basedOn w:val="1"/>
    <w:qFormat/>
    <w:uiPriority w:val="0"/>
    <w:rPr>
      <w:rFonts w:ascii="Tahoma" w:hAnsi="Tahoma" w:cs="仿宋_GB2312"/>
      <w:sz w:val="24"/>
      <w:szCs w:val="20"/>
    </w:rPr>
  </w:style>
  <w:style w:type="paragraph" w:customStyle="1" w:styleId="48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8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color w:val="000000"/>
      <w:kern w:val="0"/>
      <w:sz w:val="20"/>
      <w:szCs w:val="20"/>
    </w:rPr>
  </w:style>
  <w:style w:type="paragraph" w:customStyle="1" w:styleId="483">
    <w:name w:val="xl22"/>
    <w:basedOn w:val="1"/>
    <w:qFormat/>
    <w:uiPriority w:val="0"/>
    <w:pPr>
      <w:widowControl/>
      <w:pBdr>
        <w:left w:val="single" w:color="auto" w:sz="4" w:space="0"/>
        <w:bottom w:val="single" w:color="auto" w:sz="4" w:space="0"/>
        <w:right w:val="single" w:color="auto" w:sz="4" w:space="0"/>
      </w:pBdr>
      <w:adjustRightInd/>
      <w:spacing w:beforeAutospacing="1" w:afterAutospacing="1"/>
      <w:jc w:val="center"/>
    </w:pPr>
    <w:rPr>
      <w:rFonts w:hint="eastAsia" w:ascii="Arial Unicode MS" w:hAnsi="Arial Unicode MS" w:eastAsia="Arial Unicode MS"/>
      <w:kern w:val="0"/>
      <w:sz w:val="24"/>
      <w:szCs w:val="20"/>
    </w:rPr>
  </w:style>
  <w:style w:type="paragraph" w:customStyle="1" w:styleId="484">
    <w:name w:val="Char"/>
    <w:basedOn w:val="1"/>
    <w:qFormat/>
    <w:uiPriority w:val="0"/>
    <w:rPr>
      <w:rFonts w:ascii="仿宋_GB2312" w:eastAsia="仿宋_GB2312"/>
      <w:b/>
      <w:sz w:val="32"/>
      <w:szCs w:val="32"/>
    </w:rPr>
  </w:style>
  <w:style w:type="paragraph" w:customStyle="1" w:styleId="485">
    <w:name w:val="U_编号2"/>
    <w:basedOn w:val="1"/>
    <w:qFormat/>
    <w:uiPriority w:val="0"/>
    <w:pPr>
      <w:tabs>
        <w:tab w:val="left" w:pos="785"/>
      </w:tabs>
      <w:adjustRightInd/>
      <w:spacing w:beforeLines="10" w:afterLines="10" w:line="300" w:lineRule="auto"/>
    </w:pPr>
    <w:rPr>
      <w:sz w:val="24"/>
    </w:rPr>
  </w:style>
  <w:style w:type="paragraph" w:customStyle="1" w:styleId="4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87">
    <w:name w:val="f9a style88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488">
    <w:name w:val="Char Char Char Char Char Char Char1"/>
    <w:basedOn w:val="1"/>
    <w:qFormat/>
    <w:uiPriority w:val="0"/>
    <w:rPr>
      <w:rFonts w:ascii="仿宋_GB2312" w:eastAsia="仿宋_GB2312"/>
      <w:b/>
      <w:sz w:val="32"/>
      <w:szCs w:val="32"/>
    </w:rPr>
  </w:style>
  <w:style w:type="paragraph" w:customStyle="1" w:styleId="489">
    <w:name w:val="xl41"/>
    <w:basedOn w:val="1"/>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490">
    <w:name w:val="标题3"/>
    <w:basedOn w:val="4"/>
    <w:next w:val="54"/>
    <w:qFormat/>
    <w:uiPriority w:val="0"/>
    <w:pPr>
      <w:tabs>
        <w:tab w:val="clear" w:pos="900"/>
      </w:tabs>
      <w:spacing w:line="360" w:lineRule="auto"/>
    </w:pPr>
    <w:rPr>
      <w:rFonts w:ascii="仿宋" w:hAnsi="仿宋" w:eastAsia="仿宋" w:cs="仿宋"/>
    </w:rPr>
  </w:style>
  <w:style w:type="paragraph" w:customStyle="1" w:styleId="491">
    <w:name w:val="数字标题3"/>
    <w:basedOn w:val="4"/>
    <w:next w:val="1"/>
    <w:qFormat/>
    <w:uiPriority w:val="0"/>
    <w:pPr>
      <w:spacing w:line="240" w:lineRule="auto"/>
    </w:pPr>
    <w:rPr>
      <w:sz w:val="28"/>
      <w:szCs w:val="28"/>
    </w:rPr>
  </w:style>
  <w:style w:type="paragraph" w:customStyle="1" w:styleId="4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9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494">
    <w:name w:val="列表段落1"/>
    <w:basedOn w:val="1"/>
    <w:qFormat/>
    <w:uiPriority w:val="0"/>
    <w:pPr>
      <w:adjustRightInd/>
      <w:ind w:right="238" w:firstLine="420"/>
    </w:pPr>
    <w:rPr>
      <w:rFonts w:ascii="Calibri" w:hAnsi="Calibri"/>
      <w:sz w:val="24"/>
    </w:rPr>
  </w:style>
  <w:style w:type="paragraph" w:customStyle="1" w:styleId="49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96">
    <w:name w:val="4"/>
    <w:basedOn w:val="1"/>
    <w:next w:val="36"/>
    <w:qFormat/>
    <w:uiPriority w:val="0"/>
    <w:pPr>
      <w:spacing w:line="480" w:lineRule="auto"/>
      <w:ind w:left="420" w:leftChars="200"/>
    </w:pPr>
    <w:rPr>
      <w:sz w:val="24"/>
      <w:szCs w:val="20"/>
    </w:rPr>
  </w:style>
  <w:style w:type="paragraph" w:customStyle="1" w:styleId="497">
    <w:name w:val="Char Char Char Char Char Char Char Char"/>
    <w:basedOn w:val="1"/>
    <w:qFormat/>
    <w:uiPriority w:val="0"/>
    <w:pPr>
      <w:tabs>
        <w:tab w:val="left" w:pos="360"/>
      </w:tabs>
    </w:pPr>
    <w:rPr>
      <w:sz w:val="24"/>
      <w:szCs w:val="20"/>
    </w:rPr>
  </w:style>
  <w:style w:type="paragraph" w:customStyle="1" w:styleId="498">
    <w:name w:val="彩色列表 - 强调文字颜色 11"/>
    <w:basedOn w:val="1"/>
    <w:qFormat/>
    <w:uiPriority w:val="0"/>
    <w:pPr>
      <w:adjustRightInd/>
      <w:ind w:firstLine="420" w:firstLineChars="200"/>
    </w:pPr>
    <w:rPr>
      <w:rFonts w:ascii="Calibri" w:hAnsi="Calibri"/>
      <w:szCs w:val="22"/>
    </w:rPr>
  </w:style>
  <w:style w:type="paragraph" w:customStyle="1" w:styleId="499">
    <w:name w:val="正文文字表格居中"/>
    <w:basedOn w:val="1"/>
    <w:next w:val="57"/>
    <w:qFormat/>
    <w:uiPriority w:val="0"/>
    <w:pPr>
      <w:snapToGrid w:val="0"/>
      <w:spacing w:line="360" w:lineRule="auto"/>
    </w:pPr>
    <w:rPr>
      <w:rFonts w:ascii="宋体"/>
      <w:b/>
      <w:sz w:val="24"/>
      <w:szCs w:val="20"/>
    </w:rPr>
  </w:style>
  <w:style w:type="paragraph" w:customStyle="1" w:styleId="50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01">
    <w:name w:val="标准书眉_奇数页"/>
    <w:next w:val="1"/>
    <w:qFormat/>
    <w:uiPriority w:val="0"/>
    <w:pPr>
      <w:tabs>
        <w:tab w:val="center" w:pos="4154"/>
        <w:tab w:val="right" w:pos="8306"/>
      </w:tabs>
      <w:jc w:val="right"/>
    </w:pPr>
    <w:rPr>
      <w:rFonts w:ascii="Times New Roman" w:hAnsi="Times New Roman" w:eastAsia="宋体" w:cs="Times New Roman"/>
      <w:sz w:val="21"/>
      <w:lang w:val="en-US" w:eastAsia="zh-CN" w:bidi="ar-SA"/>
    </w:rPr>
  </w:style>
  <w:style w:type="paragraph" w:customStyle="1" w:styleId="502">
    <w:name w:val="修订2"/>
    <w:qFormat/>
    <w:uiPriority w:val="0"/>
    <w:rPr>
      <w:rFonts w:ascii="Times New Roman" w:hAnsi="Times New Roman" w:eastAsia="宋体" w:cs="Times New Roman"/>
      <w:kern w:val="2"/>
      <w:sz w:val="21"/>
      <w:lang w:val="en-US" w:eastAsia="zh-CN" w:bidi="ar-SA"/>
    </w:rPr>
  </w:style>
  <w:style w:type="paragraph" w:customStyle="1" w:styleId="50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04">
    <w:name w:val="正文4"/>
    <w:basedOn w:val="1"/>
    <w:qFormat/>
    <w:uiPriority w:val="0"/>
    <w:pPr>
      <w:tabs>
        <w:tab w:val="left" w:pos="720"/>
      </w:tabs>
      <w:adjustRightInd/>
      <w:spacing w:line="360" w:lineRule="auto"/>
      <w:ind w:left="575" w:leftChars="400" w:hanging="175" w:hangingChars="175"/>
    </w:pPr>
    <w:rPr>
      <w:sz w:val="24"/>
    </w:rPr>
  </w:style>
  <w:style w:type="paragraph" w:customStyle="1" w:styleId="505">
    <w:name w:val="Char Char Char Char Char Char Char Char Char Char Char Char1 Char"/>
    <w:basedOn w:val="1"/>
    <w:qFormat/>
    <w:uiPriority w:val="0"/>
    <w:rPr>
      <w:rFonts w:ascii="Tahoma" w:hAnsi="Tahoma" w:cs="仿宋_GB2312"/>
      <w:sz w:val="24"/>
      <w:szCs w:val="20"/>
    </w:rPr>
  </w:style>
  <w:style w:type="paragraph" w:customStyle="1" w:styleId="50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07">
    <w:name w:val="目录标题"/>
    <w:basedOn w:val="1"/>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08">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a1"/>
    <w:basedOn w:val="1"/>
    <w:qFormat/>
    <w:uiPriority w:val="0"/>
    <w:pPr>
      <w:widowControl/>
      <w:spacing w:line="300" w:lineRule="atLeast"/>
      <w:jc w:val="left"/>
    </w:pPr>
    <w:rPr>
      <w:rFonts w:ascii="宋体" w:hAnsi="宋体"/>
      <w:kern w:val="0"/>
      <w:sz w:val="18"/>
      <w:szCs w:val="20"/>
    </w:rPr>
  </w:style>
  <w:style w:type="paragraph" w:customStyle="1" w:styleId="511">
    <w:name w:val="节"/>
    <w:basedOn w:val="2"/>
    <w:qFormat/>
    <w:uiPriority w:val="0"/>
    <w:pPr>
      <w:tabs>
        <w:tab w:val="clear" w:pos="432"/>
      </w:tabs>
      <w:spacing w:line="720" w:lineRule="exact"/>
      <w:ind w:left="0" w:firstLine="0"/>
      <w:jc w:val="center"/>
    </w:pPr>
    <w:rPr>
      <w:rFonts w:ascii="Arial" w:hAnsi="Arial" w:eastAsia="楷体"/>
      <w:b w:val="0"/>
      <w:color w:val="000000"/>
      <w:spacing w:val="14"/>
      <w:kern w:val="24"/>
      <w:sz w:val="28"/>
      <w:szCs w:val="20"/>
      <w:lang w:val="en-US"/>
    </w:rPr>
  </w:style>
  <w:style w:type="paragraph" w:customStyle="1" w:styleId="512">
    <w:name w:val="Char Char Char1 Char"/>
    <w:basedOn w:val="1"/>
    <w:qFormat/>
    <w:uiPriority w:val="0"/>
    <w:rPr>
      <w:szCs w:val="20"/>
    </w:rPr>
  </w:style>
  <w:style w:type="paragraph" w:customStyle="1" w:styleId="513">
    <w:name w:val="MM Empty"/>
    <w:basedOn w:val="1"/>
    <w:qFormat/>
    <w:uiPriority w:val="0"/>
    <w:pPr>
      <w:adjustRightInd/>
    </w:pPr>
  </w:style>
  <w:style w:type="paragraph" w:customStyle="1" w:styleId="514">
    <w:name w:val="标准正文格式"/>
    <w:basedOn w:val="1"/>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5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7">
    <w:name w:val="中文标题 3"/>
    <w:basedOn w:val="24"/>
    <w:qFormat/>
    <w:uiPriority w:val="0"/>
    <w:pPr>
      <w:adjustRightInd/>
      <w:spacing w:beforeAutospacing="1" w:afterAutospacing="1" w:line="360" w:lineRule="auto"/>
      <w:ind w:firstLine="482" w:firstLineChars="0"/>
    </w:pPr>
    <w:rPr>
      <w:rFonts w:ascii="Times New Roman" w:hAnsi="Times New Roman" w:eastAsia="楷体_GB2312"/>
      <w:kern w:val="28"/>
    </w:rPr>
  </w:style>
  <w:style w:type="paragraph" w:customStyle="1" w:styleId="518">
    <w:name w:val="表格"/>
    <w:basedOn w:val="1"/>
    <w:qFormat/>
    <w:uiPriority w:val="0"/>
    <w:pPr>
      <w:snapToGrid w:val="0"/>
      <w:ind w:firstLine="42" w:firstLineChars="21"/>
    </w:pPr>
    <w:rPr>
      <w:rFonts w:ascii="宋体" w:hAnsi="宋体"/>
      <w:kern w:val="0"/>
      <w:sz w:val="20"/>
      <w:szCs w:val="20"/>
    </w:rPr>
  </w:style>
  <w:style w:type="paragraph" w:customStyle="1" w:styleId="519">
    <w:name w:val="tabletext"/>
    <w:basedOn w:val="1"/>
    <w:qFormat/>
    <w:uiPriority w:val="0"/>
    <w:pPr>
      <w:widowControl/>
      <w:spacing w:beforeAutospacing="1" w:afterAutospacing="1"/>
      <w:jc w:val="left"/>
    </w:pPr>
    <w:rPr>
      <w:rFonts w:ascii="宋体" w:hAnsi="宋体" w:cs="宋体"/>
      <w:kern w:val="0"/>
      <w:sz w:val="24"/>
    </w:rPr>
  </w:style>
  <w:style w:type="paragraph" w:customStyle="1" w:styleId="520">
    <w:name w:val="Char21"/>
    <w:basedOn w:val="1"/>
    <w:qFormat/>
    <w:uiPriority w:val="0"/>
    <w:pPr>
      <w:adjustRightInd/>
      <w:ind w:firstLine="200" w:firstLineChars="200"/>
    </w:pPr>
    <w:rPr>
      <w:rFonts w:ascii="仿宋_GB2312" w:eastAsia="仿宋_GB2312"/>
      <w:b/>
      <w:sz w:val="32"/>
      <w:szCs w:val="32"/>
    </w:rPr>
  </w:style>
  <w:style w:type="paragraph" w:customStyle="1" w:styleId="521">
    <w:name w:val="Char Char Char Char11"/>
    <w:basedOn w:val="1"/>
    <w:qFormat/>
    <w:uiPriority w:val="0"/>
    <w:rPr>
      <w:rFonts w:ascii="Tahoma" w:hAnsi="Tahoma"/>
      <w:sz w:val="24"/>
      <w:szCs w:val="20"/>
    </w:rPr>
  </w:style>
  <w:style w:type="paragraph" w:customStyle="1" w:styleId="522">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2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524">
    <w:name w:val="正文 内标 序号标"/>
    <w:basedOn w:val="525"/>
    <w:qFormat/>
    <w:uiPriority w:val="0"/>
    <w:pPr>
      <w:tabs>
        <w:tab w:val="left" w:pos="0"/>
      </w:tabs>
      <w:adjustRightInd/>
      <w:ind w:firstLine="482"/>
    </w:pPr>
    <w:rPr>
      <w:rFonts w:ascii="微软雅黑" w:hAnsi="微软雅黑"/>
      <w:sz w:val="24"/>
      <w:szCs w:val="24"/>
    </w:rPr>
  </w:style>
  <w:style w:type="paragraph" w:customStyle="1" w:styleId="525">
    <w:name w:val="My正文"/>
    <w:basedOn w:val="1"/>
    <w:qFormat/>
    <w:uiPriority w:val="0"/>
    <w:pPr>
      <w:spacing w:line="360" w:lineRule="auto"/>
      <w:ind w:firstLine="567"/>
    </w:pPr>
    <w:rPr>
      <w:rFonts w:ascii="Arial" w:hAnsi="Arial"/>
      <w:sz w:val="20"/>
      <w:szCs w:val="20"/>
    </w:rPr>
  </w:style>
  <w:style w:type="paragraph" w:customStyle="1" w:styleId="526">
    <w:name w:val="小节标题"/>
    <w:basedOn w:val="1"/>
    <w:qFormat/>
    <w:uiPriority w:val="0"/>
    <w:pPr>
      <w:autoSpaceDE w:val="0"/>
      <w:autoSpaceDN w:val="0"/>
      <w:spacing w:line="351" w:lineRule="atLeast"/>
      <w:ind w:firstLine="200" w:firstLineChars="200"/>
    </w:pPr>
    <w:rPr>
      <w:color w:val="000000"/>
      <w:kern w:val="0"/>
      <w:szCs w:val="21"/>
    </w:rPr>
  </w:style>
  <w:style w:type="paragraph" w:customStyle="1" w:styleId="52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28">
    <w:name w:val="Char Char Char Char Char Char Char2"/>
    <w:basedOn w:val="1"/>
    <w:qFormat/>
    <w:uiPriority w:val="0"/>
    <w:rPr>
      <w:rFonts w:ascii="仿宋_GB2312" w:eastAsia="仿宋_GB2312"/>
      <w:b/>
      <w:sz w:val="32"/>
      <w:szCs w:val="32"/>
    </w:rPr>
  </w:style>
  <w:style w:type="paragraph" w:customStyle="1" w:styleId="5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3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31">
    <w:name w:val="列出段落5"/>
    <w:basedOn w:val="1"/>
    <w:qFormat/>
    <w:uiPriority w:val="0"/>
    <w:pPr>
      <w:spacing w:line="360" w:lineRule="auto"/>
      <w:ind w:firstLine="200" w:firstLineChars="200"/>
    </w:pPr>
    <w:rPr>
      <w:rFonts w:eastAsia="楷体_GB2312" w:cs="Lucida Sans"/>
      <w:sz w:val="24"/>
    </w:rPr>
  </w:style>
  <w:style w:type="paragraph" w:customStyle="1" w:styleId="532">
    <w:name w:val="索引 11"/>
    <w:basedOn w:val="1"/>
    <w:next w:val="1"/>
    <w:qFormat/>
    <w:uiPriority w:val="0"/>
    <w:pPr>
      <w:adjustRightInd/>
      <w:spacing w:line="360" w:lineRule="auto"/>
    </w:pPr>
    <w:rPr>
      <w:rFonts w:ascii="仿宋_GB2312" w:eastAsia="仿宋_GB2312"/>
      <w:sz w:val="24"/>
      <w:szCs w:val="20"/>
    </w:rPr>
  </w:style>
  <w:style w:type="paragraph" w:customStyle="1" w:styleId="53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534">
    <w:name w:val="Char Char1 Char Char Char2"/>
    <w:basedOn w:val="1"/>
    <w:qFormat/>
    <w:uiPriority w:val="0"/>
    <w:rPr>
      <w:rFonts w:ascii="仿宋_GB2312" w:eastAsia="仿宋_GB2312"/>
      <w:b/>
      <w:sz w:val="32"/>
      <w:szCs w:val="32"/>
    </w:rPr>
  </w:style>
  <w:style w:type="paragraph" w:customStyle="1" w:styleId="53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36">
    <w:name w:val="Char6"/>
    <w:basedOn w:val="1"/>
    <w:qFormat/>
    <w:uiPriority w:val="0"/>
    <w:rPr>
      <w:rFonts w:ascii="仿宋_GB2312" w:eastAsia="仿宋_GB2312"/>
      <w:b/>
      <w:sz w:val="32"/>
      <w:szCs w:val="32"/>
    </w:rPr>
  </w:style>
  <w:style w:type="paragraph" w:customStyle="1" w:styleId="537">
    <w:name w:val="正文（首行缩进2字符）"/>
    <w:basedOn w:val="1"/>
    <w:qFormat/>
    <w:uiPriority w:val="0"/>
    <w:pPr>
      <w:adjustRightInd/>
      <w:spacing w:line="360" w:lineRule="auto"/>
      <w:ind w:firstLine="480" w:firstLineChars="200"/>
    </w:pPr>
    <w:rPr>
      <w:sz w:val="24"/>
      <w:szCs w:val="20"/>
    </w:rPr>
  </w:style>
  <w:style w:type="paragraph" w:customStyle="1" w:styleId="538">
    <w:name w:val="Char Char Char Char Char Char Char Char1"/>
    <w:basedOn w:val="1"/>
    <w:qFormat/>
    <w:uiPriority w:val="0"/>
    <w:pPr>
      <w:tabs>
        <w:tab w:val="left" w:pos="360"/>
      </w:tabs>
    </w:pPr>
    <w:rPr>
      <w:sz w:val="24"/>
      <w:szCs w:val="20"/>
    </w:rPr>
  </w:style>
  <w:style w:type="paragraph" w:customStyle="1" w:styleId="5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40">
    <w:name w:val="Char2 Char Char Char2"/>
    <w:basedOn w:val="1"/>
    <w:qFormat/>
    <w:uiPriority w:val="0"/>
    <w:rPr>
      <w:rFonts w:ascii="仿宋_GB2312" w:eastAsia="仿宋_GB2312"/>
      <w:b/>
      <w:sz w:val="32"/>
      <w:szCs w:val="32"/>
    </w:rPr>
  </w:style>
  <w:style w:type="paragraph" w:customStyle="1" w:styleId="54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542">
    <w:name w:val="Char2 Char Char1"/>
    <w:basedOn w:val="1"/>
    <w:qFormat/>
    <w:uiPriority w:val="0"/>
    <w:pPr>
      <w:adjustRightInd/>
    </w:pPr>
    <w:rPr>
      <w:rFonts w:ascii="Tahoma" w:hAnsi="Tahoma"/>
      <w:sz w:val="24"/>
      <w:szCs w:val="20"/>
    </w:rPr>
  </w:style>
  <w:style w:type="paragraph" w:customStyle="1" w:styleId="54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kern w:val="0"/>
      <w:sz w:val="20"/>
      <w:szCs w:val="20"/>
    </w:rPr>
  </w:style>
  <w:style w:type="paragraph" w:customStyle="1" w:styleId="544">
    <w:name w:val="前言、引言标题"/>
    <w:next w:val="1"/>
    <w:qFormat/>
    <w:uiPriority w:val="0"/>
    <w:pPr>
      <w:shd w:val="clear" w:color="FFFFFF" w:fill="FFFFFF"/>
      <w:tabs>
        <w:tab w:val="left" w:pos="840"/>
      </w:tabs>
      <w:ind w:left="840" w:hanging="420"/>
      <w:jc w:val="center"/>
      <w:outlineLvl w:val="0"/>
    </w:pPr>
    <w:rPr>
      <w:rFonts w:ascii="黑体" w:hAnsi="Times New Roman" w:eastAsia="黑体" w:cs="Times New Roman"/>
      <w:sz w:val="32"/>
      <w:lang w:val="en-US" w:eastAsia="zh-CN" w:bidi="ar-SA"/>
    </w:rPr>
  </w:style>
  <w:style w:type="paragraph" w:customStyle="1" w:styleId="545">
    <w:name w:val="默认段落字体 Para Char"/>
    <w:basedOn w:val="1"/>
    <w:qFormat/>
    <w:uiPriority w:val="0"/>
    <w:rPr>
      <w:rFonts w:ascii="Tahoma" w:hAnsi="Tahoma"/>
      <w:sz w:val="24"/>
      <w:szCs w:val="20"/>
    </w:rPr>
  </w:style>
  <w:style w:type="paragraph" w:customStyle="1" w:styleId="546">
    <w:name w:val="xl66"/>
    <w:basedOn w:val="1"/>
    <w:qFormat/>
    <w:uiPriority w:val="0"/>
    <w:pPr>
      <w:widowControl/>
      <w:adjustRightInd/>
      <w:spacing w:beforeAutospacing="1" w:afterAutospacing="1"/>
      <w:jc w:val="left"/>
    </w:pPr>
    <w:rPr>
      <w:rFonts w:ascii="宋体" w:hAnsi="宋体" w:cs="宋体"/>
      <w:kern w:val="0"/>
      <w:sz w:val="24"/>
    </w:rPr>
  </w:style>
  <w:style w:type="paragraph" w:customStyle="1" w:styleId="547">
    <w:name w:val="Char Char Char Char Char Char Char Char Char Char Char1 Char"/>
    <w:basedOn w:val="1"/>
    <w:qFormat/>
    <w:uiPriority w:val="0"/>
    <w:pPr>
      <w:adjustRightInd/>
    </w:pPr>
    <w:rPr>
      <w:rFonts w:ascii="Tahoma" w:hAnsi="Tahoma"/>
      <w:sz w:val="24"/>
    </w:rPr>
  </w:style>
  <w:style w:type="paragraph" w:customStyle="1" w:styleId="548">
    <w:name w:val="Char Char1 Char1"/>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549">
    <w:name w:val="MM Topic 3"/>
    <w:basedOn w:val="4"/>
    <w:qFormat/>
    <w:uiPriority w:val="0"/>
    <w:pPr>
      <w:tabs>
        <w:tab w:val="left" w:pos="1680"/>
        <w:tab w:val="clear" w:pos="900"/>
      </w:tabs>
      <w:adjustRightInd/>
      <w:ind w:left="1680" w:hanging="420"/>
    </w:pPr>
  </w:style>
  <w:style w:type="paragraph" w:customStyle="1" w:styleId="55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51">
    <w:name w:val="样式 样式2 + 左侧:  1 字符 右侧:  1 字符"/>
    <w:basedOn w:val="552"/>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53">
    <w:name w:val="font1"/>
    <w:basedOn w:val="1"/>
    <w:qFormat/>
    <w:uiPriority w:val="0"/>
    <w:pPr>
      <w:widowControl/>
      <w:adjustRightInd/>
      <w:spacing w:beforeAutospacing="1" w:afterAutospacing="1"/>
      <w:jc w:val="left"/>
    </w:pPr>
    <w:rPr>
      <w:rFonts w:ascii="Century Gothic" w:hAnsi="Century Gothic"/>
      <w:kern w:val="0"/>
      <w:sz w:val="24"/>
      <w:szCs w:val="20"/>
    </w:rPr>
  </w:style>
  <w:style w:type="paragraph" w:customStyle="1" w:styleId="554">
    <w:name w:val="正文文字 2"/>
    <w:basedOn w:val="348"/>
    <w:next w:val="348"/>
    <w:qFormat/>
    <w:uiPriority w:val="0"/>
    <w:rPr>
      <w:rFonts w:ascii="宋体" w:eastAsia="宋体" w:cs="Times New Roman"/>
      <w:color w:val="auto"/>
    </w:rPr>
  </w:style>
  <w:style w:type="paragraph" w:customStyle="1" w:styleId="555">
    <w:name w:val="Char Char1 Char2"/>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trs_editor"/>
    <w:basedOn w:val="1"/>
    <w:qFormat/>
    <w:uiPriority w:val="0"/>
    <w:pPr>
      <w:widowControl/>
      <w:adjustRightInd/>
      <w:spacing w:beforeAutospacing="1" w:afterAutospacing="1"/>
      <w:jc w:val="left"/>
    </w:pPr>
    <w:rPr>
      <w:rFonts w:ascii="宋体" w:hAnsi="宋体" w:cs="宋体"/>
      <w:kern w:val="0"/>
      <w:sz w:val="24"/>
    </w:rPr>
  </w:style>
  <w:style w:type="paragraph" w:customStyle="1" w:styleId="558">
    <w:name w:val="Thf"/>
    <w:basedOn w:val="559"/>
    <w:qFormat/>
    <w:uiPriority w:val="0"/>
    <w:pPr>
      <w:ind w:left="0"/>
    </w:pPr>
  </w:style>
  <w:style w:type="paragraph" w:customStyle="1" w:styleId="559">
    <w:name w:val="Th"/>
    <w:qFormat/>
    <w:uiPriority w:val="0"/>
    <w:pPr>
      <w:keepNext/>
      <w:keepLines/>
      <w:spacing w:line="220" w:lineRule="exact"/>
      <w:ind w:left="240"/>
    </w:pPr>
    <w:rPr>
      <w:rFonts w:ascii="Times New Roman" w:hAnsi="Times New Roman" w:eastAsia="宋体" w:cs="Times New Roman"/>
      <w:b/>
      <w:sz w:val="19"/>
      <w:lang w:val="en-US" w:eastAsia="en-US" w:bidi="ar-SA"/>
    </w:rPr>
  </w:style>
  <w:style w:type="paragraph" w:customStyle="1" w:styleId="560">
    <w:name w:val="Char Char11 Char Char Char Char Char Char Char Char Char1"/>
    <w:basedOn w:val="1"/>
    <w:qFormat/>
    <w:uiPriority w:val="0"/>
    <w:pPr>
      <w:spacing w:line="360" w:lineRule="auto"/>
    </w:pPr>
    <w:rPr>
      <w:szCs w:val="20"/>
    </w:rPr>
  </w:style>
  <w:style w:type="paragraph" w:customStyle="1" w:styleId="561">
    <w:name w:val="带编号样式"/>
    <w:basedOn w:val="562"/>
    <w:qFormat/>
    <w:uiPriority w:val="0"/>
    <w:pPr>
      <w:tabs>
        <w:tab w:val="left" w:pos="840"/>
      </w:tabs>
      <w:snapToGrid w:val="0"/>
      <w:ind w:left="840" w:hanging="420" w:firstLineChars="0"/>
    </w:pPr>
    <w:rPr>
      <w:rFonts w:ascii="仿宋_GB2312" w:eastAsia="仿宋_GB2312"/>
      <w:color w:val="000000"/>
    </w:rPr>
  </w:style>
  <w:style w:type="paragraph" w:customStyle="1" w:styleId="562">
    <w:name w:val="文本正文 Char"/>
    <w:basedOn w:val="1"/>
    <w:qFormat/>
    <w:uiPriority w:val="0"/>
    <w:pPr>
      <w:spacing w:line="360" w:lineRule="auto"/>
      <w:ind w:firstLine="200" w:firstLineChars="200"/>
    </w:pPr>
    <w:rPr>
      <w:kern w:val="0"/>
      <w:sz w:val="24"/>
      <w:szCs w:val="20"/>
    </w:rPr>
  </w:style>
  <w:style w:type="paragraph" w:customStyle="1" w:styleId="563">
    <w:name w:val="Char23"/>
    <w:basedOn w:val="1"/>
    <w:qFormat/>
    <w:uiPriority w:val="0"/>
    <w:rPr>
      <w:rFonts w:ascii="仿宋_GB2312" w:eastAsia="仿宋_GB2312"/>
      <w:b/>
      <w:sz w:val="32"/>
      <w:szCs w:val="32"/>
    </w:rPr>
  </w:style>
  <w:style w:type="paragraph" w:customStyle="1" w:styleId="564">
    <w:name w:val="Char Char Char Char Char Char Char Char Char Char"/>
    <w:basedOn w:val="1"/>
    <w:qFormat/>
    <w:uiPriority w:val="0"/>
    <w:rPr>
      <w:rFonts w:ascii="仿宋_GB2312" w:eastAsia="仿宋_GB2312"/>
      <w:b/>
      <w:sz w:val="32"/>
      <w:szCs w:val="32"/>
    </w:rPr>
  </w:style>
  <w:style w:type="paragraph" w:customStyle="1" w:styleId="565">
    <w:name w:val="3级标题"/>
    <w:basedOn w:val="566"/>
    <w:qFormat/>
    <w:uiPriority w:val="0"/>
    <w:pPr>
      <w:outlineLvl w:val="2"/>
    </w:pPr>
  </w:style>
  <w:style w:type="paragraph" w:customStyle="1" w:styleId="566">
    <w:name w:val="2级标题"/>
    <w:basedOn w:val="567"/>
    <w:qFormat/>
    <w:uiPriority w:val="0"/>
    <w:pPr>
      <w:jc w:val="left"/>
      <w:outlineLvl w:val="1"/>
    </w:pPr>
    <w:rPr>
      <w:rFonts w:ascii="Times New Roman" w:hAnsi="Times New Roman" w:eastAsia="仿宋"/>
      <w:sz w:val="30"/>
    </w:rPr>
  </w:style>
  <w:style w:type="paragraph" w:customStyle="1" w:styleId="56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68">
    <w:name w:val="Body"/>
    <w:basedOn w:val="1"/>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569">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570">
    <w:name w:val="Char3 Char Char Char11"/>
    <w:basedOn w:val="1"/>
    <w:qFormat/>
    <w:uiPriority w:val="0"/>
    <w:pPr>
      <w:widowControl/>
      <w:adjustRightInd/>
      <w:spacing w:line="240" w:lineRule="exact"/>
      <w:jc w:val="left"/>
    </w:pPr>
    <w:rPr>
      <w:szCs w:val="20"/>
    </w:rPr>
  </w:style>
  <w:style w:type="paragraph" w:customStyle="1" w:styleId="57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72">
    <w:name w:val="默认段落字体 Para Char Char Char Char"/>
    <w:basedOn w:val="1"/>
    <w:qFormat/>
    <w:uiPriority w:val="0"/>
    <w:pPr>
      <w:spacing w:line="360" w:lineRule="auto"/>
    </w:pPr>
    <w:rPr>
      <w:szCs w:val="20"/>
    </w:rPr>
  </w:style>
  <w:style w:type="paragraph" w:customStyle="1" w:styleId="573">
    <w:name w:val="封面公司名"/>
    <w:qFormat/>
    <w:uiPriority w:val="0"/>
    <w:pPr>
      <w:jc w:val="center"/>
    </w:pPr>
    <w:rPr>
      <w:rFonts w:ascii="Arial" w:hAnsi="Arial" w:eastAsia="楷体_GB2312" w:cs="宋体"/>
      <w:bCs/>
      <w:kern w:val="2"/>
      <w:sz w:val="28"/>
      <w:lang w:val="en-US" w:eastAsia="zh-CN" w:bidi="ar-SA"/>
    </w:rPr>
  </w:style>
  <w:style w:type="paragraph" w:customStyle="1" w:styleId="5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cs="宋体"/>
      <w:b/>
      <w:bCs/>
      <w:color w:val="000000"/>
      <w:kern w:val="0"/>
      <w:sz w:val="20"/>
      <w:szCs w:val="20"/>
    </w:rPr>
  </w:style>
  <w:style w:type="paragraph" w:customStyle="1" w:styleId="575">
    <w:name w:val="Char Char Char1 Char1"/>
    <w:basedOn w:val="1"/>
    <w:qFormat/>
    <w:uiPriority w:val="0"/>
    <w:rPr>
      <w:szCs w:val="20"/>
    </w:rPr>
  </w:style>
  <w:style w:type="paragraph" w:customStyle="1" w:styleId="576">
    <w:name w:val="Char3 Char Char Char1"/>
    <w:basedOn w:val="1"/>
    <w:qFormat/>
    <w:uiPriority w:val="0"/>
    <w:pPr>
      <w:widowControl/>
      <w:adjustRightInd/>
      <w:spacing w:line="240" w:lineRule="exact"/>
      <w:jc w:val="left"/>
    </w:pPr>
    <w:rPr>
      <w:szCs w:val="20"/>
    </w:rPr>
  </w:style>
  <w:style w:type="paragraph" w:customStyle="1" w:styleId="577">
    <w:name w:val="单元格左对齐"/>
    <w:basedOn w:val="1"/>
    <w:qFormat/>
    <w:uiPriority w:val="0"/>
    <w:pPr>
      <w:adjustRightInd/>
      <w:spacing w:line="360" w:lineRule="auto"/>
    </w:pPr>
    <w:rPr>
      <w:sz w:val="24"/>
    </w:rPr>
  </w:style>
  <w:style w:type="paragraph" w:customStyle="1" w:styleId="578">
    <w:name w:val="插图说明"/>
    <w:basedOn w:val="1"/>
    <w:qFormat/>
    <w:uiPriority w:val="0"/>
    <w:pPr>
      <w:ind w:firstLine="200" w:firstLineChars="200"/>
      <w:jc w:val="center"/>
      <w:textAlignment w:val="baseline"/>
    </w:pPr>
    <w:rPr>
      <w:rFonts w:eastAsia="黑体"/>
      <w:sz w:val="24"/>
      <w:szCs w:val="20"/>
    </w:rPr>
  </w:style>
  <w:style w:type="paragraph" w:customStyle="1" w:styleId="579">
    <w:name w:val="Char1 Char Char Char5"/>
    <w:basedOn w:val="1"/>
    <w:qFormat/>
    <w:uiPriority w:val="0"/>
    <w:pPr>
      <w:adjustRightInd/>
      <w:ind w:firstLine="200" w:firstLineChars="200"/>
    </w:pPr>
    <w:rPr>
      <w:rFonts w:ascii="Tahoma" w:hAnsi="Tahoma"/>
      <w:sz w:val="24"/>
      <w:szCs w:val="20"/>
    </w:rPr>
  </w:style>
  <w:style w:type="paragraph" w:customStyle="1" w:styleId="58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82">
    <w:name w:val="bullet"/>
    <w:basedOn w:val="1"/>
    <w:qFormat/>
    <w:uiPriority w:val="0"/>
    <w:pPr>
      <w:tabs>
        <w:tab w:val="left" w:pos="840"/>
      </w:tabs>
      <w:adjustRightInd/>
      <w:ind w:left="840" w:hanging="420"/>
    </w:pPr>
  </w:style>
  <w:style w:type="paragraph" w:customStyle="1" w:styleId="5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cs="宋体"/>
      <w:kern w:val="0"/>
      <w:sz w:val="20"/>
      <w:szCs w:val="20"/>
    </w:rPr>
  </w:style>
  <w:style w:type="paragraph" w:customStyle="1" w:styleId="584">
    <w:name w:val="msonormal"/>
    <w:basedOn w:val="1"/>
    <w:qFormat/>
    <w:uiPriority w:val="0"/>
    <w:pPr>
      <w:widowControl/>
      <w:adjustRightInd/>
      <w:spacing w:beforeAutospacing="1" w:afterAutospacing="1"/>
      <w:jc w:val="left"/>
    </w:pPr>
    <w:rPr>
      <w:rFonts w:ascii="宋体" w:hAnsi="宋体" w:cs="宋体"/>
      <w:kern w:val="0"/>
      <w:sz w:val="24"/>
    </w:rPr>
  </w:style>
  <w:style w:type="paragraph" w:customStyle="1" w:styleId="585">
    <w:name w:val="style3"/>
    <w:basedOn w:val="1"/>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586">
    <w:name w:val="正文主体"/>
    <w:basedOn w:val="587"/>
    <w:qFormat/>
    <w:uiPriority w:val="0"/>
  </w:style>
  <w:style w:type="paragraph" w:customStyle="1" w:styleId="587">
    <w:name w:val="样式  + 首行缩进:  2 字符"/>
    <w:basedOn w:val="1"/>
    <w:qFormat/>
    <w:uiPriority w:val="0"/>
    <w:pPr>
      <w:adjustRightInd/>
      <w:spacing w:line="360" w:lineRule="auto"/>
      <w:ind w:firstLine="200" w:firstLineChars="200"/>
    </w:pPr>
    <w:rPr>
      <w:sz w:val="28"/>
      <w:szCs w:val="20"/>
    </w:rPr>
  </w:style>
  <w:style w:type="paragraph" w:customStyle="1" w:styleId="588">
    <w:name w:val="Char Char4 Char Char"/>
    <w:basedOn w:val="1"/>
    <w:qFormat/>
    <w:uiPriority w:val="0"/>
    <w:pPr>
      <w:widowControl/>
      <w:adjustRightInd/>
      <w:spacing w:line="240" w:lineRule="exact"/>
      <w:jc w:val="left"/>
    </w:pPr>
  </w:style>
  <w:style w:type="paragraph" w:customStyle="1" w:styleId="58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Autospacing="1" w:afterAutospacing="1"/>
      <w:jc w:val="left"/>
    </w:pPr>
    <w:rPr>
      <w:rFonts w:ascii="仿宋" w:hAnsi="仿宋" w:eastAsia="仿宋" w:cs="宋体"/>
      <w:kern w:val="0"/>
      <w:sz w:val="20"/>
      <w:szCs w:val="20"/>
    </w:rPr>
  </w:style>
  <w:style w:type="paragraph" w:customStyle="1" w:styleId="590">
    <w:name w:val="Test2"/>
    <w:basedOn w:val="2"/>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591">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92">
    <w:name w:val="gjt_2"/>
    <w:next w:val="1"/>
    <w:qFormat/>
    <w:uiPriority w:val="0"/>
    <w:pPr>
      <w:keepNext/>
      <w:keepLines/>
      <w:widowControl w:val="0"/>
      <w:jc w:val="both"/>
      <w:outlineLvl w:val="6"/>
    </w:pPr>
    <w:rPr>
      <w:rFonts w:ascii="Arial" w:hAnsi="Arial" w:eastAsia="黑体" w:cs="Arial"/>
      <w:b/>
      <w:bCs/>
      <w:color w:val="000000"/>
      <w:kern w:val="2"/>
      <w:sz w:val="32"/>
      <w:szCs w:val="32"/>
      <w:lang w:val="en-US" w:eastAsia="zh-CN" w:bidi="ar-SA"/>
    </w:rPr>
  </w:style>
  <w:style w:type="paragraph" w:customStyle="1" w:styleId="59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9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595">
    <w:name w:val="表格文字（大）"/>
    <w:basedOn w:val="1"/>
    <w:qFormat/>
    <w:uiPriority w:val="0"/>
    <w:pPr>
      <w:adjustRightInd/>
      <w:ind w:firstLine="200" w:firstLineChars="200"/>
    </w:pPr>
    <w:rPr>
      <w:rFonts w:ascii="Century Gothic" w:hAnsi="Century Gothic"/>
      <w:sz w:val="24"/>
      <w:szCs w:val="20"/>
    </w:rPr>
  </w:style>
  <w:style w:type="paragraph" w:customStyle="1" w:styleId="59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597">
    <w:name w:val="数字标题5"/>
    <w:basedOn w:val="7"/>
    <w:next w:val="1"/>
    <w:qFormat/>
    <w:uiPriority w:val="0"/>
    <w:pPr>
      <w:tabs>
        <w:tab w:val="left" w:pos="1080"/>
        <w:tab w:val="clear" w:pos="1008"/>
      </w:tabs>
      <w:ind w:left="1080" w:hanging="1080"/>
    </w:pPr>
  </w:style>
  <w:style w:type="paragraph" w:customStyle="1" w:styleId="598">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99">
    <w:name w:val="Char311"/>
    <w:basedOn w:val="1"/>
    <w:qFormat/>
    <w:uiPriority w:val="0"/>
    <w:pPr>
      <w:adjustRightInd/>
      <w:ind w:firstLine="200" w:firstLineChars="200"/>
    </w:pPr>
    <w:rPr>
      <w:rFonts w:ascii="Tahoma" w:hAnsi="Tahoma"/>
      <w:sz w:val="24"/>
      <w:szCs w:val="20"/>
    </w:rPr>
  </w:style>
  <w:style w:type="paragraph" w:customStyle="1" w:styleId="60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textAlignment w:val="center"/>
    </w:pPr>
    <w:rPr>
      <w:rFonts w:ascii="仿宋" w:hAnsi="仿宋" w:eastAsia="仿宋" w:cs="宋体"/>
      <w:color w:val="000000"/>
      <w:kern w:val="0"/>
      <w:szCs w:val="21"/>
    </w:rPr>
  </w:style>
  <w:style w:type="paragraph" w:customStyle="1" w:styleId="601">
    <w:name w:val="Char3 Char Char Char"/>
    <w:basedOn w:val="1"/>
    <w:qFormat/>
    <w:uiPriority w:val="0"/>
    <w:pPr>
      <w:widowControl/>
      <w:adjustRightInd/>
      <w:spacing w:line="240" w:lineRule="exact"/>
      <w:jc w:val="left"/>
    </w:pPr>
    <w:rPr>
      <w:szCs w:val="20"/>
    </w:rPr>
  </w:style>
  <w:style w:type="paragraph" w:customStyle="1" w:styleId="60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03">
    <w:name w:val="Body Text 2*"/>
    <w:basedOn w:val="1"/>
    <w:qFormat/>
    <w:uiPriority w:val="0"/>
    <w:pPr>
      <w:widowControl/>
      <w:adjustRightInd/>
      <w:ind w:left="720" w:hanging="720"/>
    </w:pPr>
    <w:rPr>
      <w:color w:val="000000"/>
      <w:kern w:val="0"/>
      <w:sz w:val="24"/>
      <w:szCs w:val="20"/>
      <w:lang w:val="en-GB"/>
    </w:rPr>
  </w:style>
  <w:style w:type="paragraph" w:customStyle="1" w:styleId="60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kern w:val="0"/>
      <w:sz w:val="20"/>
      <w:szCs w:val="20"/>
    </w:rPr>
  </w:style>
  <w:style w:type="paragraph" w:customStyle="1" w:styleId="605">
    <w:name w:val="数字标题4"/>
    <w:basedOn w:val="6"/>
    <w:qFormat/>
    <w:uiPriority w:val="0"/>
    <w:p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60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607">
    <w:name w:val="文章标题"/>
    <w:next w:val="57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08">
    <w:name w:val="样式 标题 4PIM 4H4h4bulletblbbH41H42H43H44H45H46H47H48...1"/>
    <w:basedOn w:val="6"/>
    <w:qFormat/>
    <w:uiPriority w:val="0"/>
    <w:pPr>
      <w:widowControl/>
      <w:jc w:val="left"/>
    </w:pPr>
    <w:rPr>
      <w:rFonts w:cs="宋体"/>
      <w:sz w:val="24"/>
      <w:szCs w:val="20"/>
    </w:rPr>
  </w:style>
  <w:style w:type="paragraph" w:customStyle="1" w:styleId="609">
    <w:name w:val="Char1 Char Char Char1"/>
    <w:basedOn w:val="1"/>
    <w:qFormat/>
    <w:uiPriority w:val="0"/>
    <w:pPr>
      <w:adjustRightInd/>
      <w:ind w:firstLine="200" w:firstLineChars="200"/>
    </w:pPr>
    <w:rPr>
      <w:rFonts w:ascii="Tahoma" w:hAnsi="Tahoma"/>
      <w:sz w:val="24"/>
      <w:szCs w:val="20"/>
    </w:rPr>
  </w:style>
  <w:style w:type="paragraph" w:customStyle="1" w:styleId="61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11">
    <w:name w:val="_Style 8"/>
    <w:basedOn w:val="1"/>
    <w:qFormat/>
    <w:uiPriority w:val="0"/>
    <w:pPr>
      <w:adjustRightInd/>
      <w:ind w:firstLine="420" w:firstLineChars="200"/>
    </w:pPr>
    <w:rPr>
      <w:rFonts w:eastAsia="仿宋_GB2312"/>
      <w:sz w:val="28"/>
    </w:rPr>
  </w:style>
  <w:style w:type="paragraph" w:customStyle="1" w:styleId="61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13">
    <w:name w:val="有符号正文"/>
    <w:basedOn w:val="1"/>
    <w:qFormat/>
    <w:uiPriority w:val="0"/>
    <w:pPr>
      <w:adjustRightInd/>
      <w:spacing w:line="400" w:lineRule="exact"/>
      <w:ind w:firstLine="200" w:firstLineChars="200"/>
    </w:pPr>
    <w:rPr>
      <w:rFonts w:ascii="Arial" w:hAnsi="Arial"/>
    </w:rPr>
  </w:style>
  <w:style w:type="paragraph" w:customStyle="1" w:styleId="614">
    <w:name w:val="reader-word-layer"/>
    <w:basedOn w:val="1"/>
    <w:qFormat/>
    <w:uiPriority w:val="0"/>
    <w:pPr>
      <w:widowControl/>
      <w:adjustRightInd/>
      <w:spacing w:beforeAutospacing="1" w:afterAutospacing="1"/>
      <w:jc w:val="left"/>
    </w:pPr>
    <w:rPr>
      <w:rFonts w:ascii="宋体" w:hAnsi="宋体" w:cs="宋体"/>
      <w:kern w:val="0"/>
      <w:sz w:val="24"/>
    </w:rPr>
  </w:style>
  <w:style w:type="paragraph" w:customStyle="1" w:styleId="615">
    <w:name w:val="修订1"/>
    <w:qFormat/>
    <w:uiPriority w:val="0"/>
    <w:rPr>
      <w:rFonts w:ascii="Times New Roman" w:hAnsi="Times New Roman" w:eastAsia="宋体" w:cs="Times New Roman"/>
      <w:color w:val="000000"/>
      <w:kern w:val="1"/>
      <w:sz w:val="21"/>
      <w:lang w:val="en-US" w:eastAsia="zh-CN" w:bidi="ar-SA"/>
    </w:rPr>
  </w:style>
  <w:style w:type="paragraph" w:customStyle="1" w:styleId="616">
    <w:name w:val="样式 标题 2标题2H2Heading 2 HiddenHeading 2 CCBSheading 22nd lev..."/>
    <w:basedOn w:val="2"/>
    <w:qFormat/>
    <w:uiPriority w:val="0"/>
    <w:pPr>
      <w:widowControl/>
      <w:spacing w:line="413" w:lineRule="auto"/>
      <w:ind w:left="0" w:firstLine="0"/>
    </w:pPr>
    <w:rPr>
      <w:rFonts w:ascii="Arial" w:hAnsi="Arial" w:eastAsia="黑体"/>
      <w:sz w:val="30"/>
      <w:szCs w:val="21"/>
    </w:rPr>
  </w:style>
  <w:style w:type="paragraph" w:customStyle="1" w:styleId="617">
    <w:name w:val="Char1 Char Char Char"/>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618">
    <w:name w:val="Blockquote"/>
    <w:basedOn w:val="1"/>
    <w:qFormat/>
    <w:uiPriority w:val="0"/>
    <w:pPr>
      <w:autoSpaceDE w:val="0"/>
      <w:autoSpaceDN w:val="0"/>
      <w:ind w:left="360" w:right="360"/>
      <w:jc w:val="left"/>
    </w:pPr>
    <w:rPr>
      <w:kern w:val="0"/>
      <w:sz w:val="24"/>
      <w:szCs w:val="20"/>
    </w:rPr>
  </w:style>
  <w:style w:type="paragraph" w:customStyle="1" w:styleId="619">
    <w:name w:val="Char Char1 Char"/>
    <w:basedOn w:val="1"/>
    <w:qFormat/>
    <w:uiPriority w:val="0"/>
    <w:rPr>
      <w:rFonts w:ascii="仿宋_GB2312" w:eastAsia="仿宋_GB2312"/>
      <w:b/>
      <w:sz w:val="32"/>
      <w:szCs w:val="32"/>
    </w:rPr>
  </w:style>
  <w:style w:type="paragraph" w:customStyle="1" w:styleId="62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2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2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3">
    <w:name w:val="方形箭头"/>
    <w:basedOn w:val="1"/>
    <w:qFormat/>
    <w:uiPriority w:val="0"/>
    <w:pPr>
      <w:widowControl/>
      <w:tabs>
        <w:tab w:val="left" w:pos="840"/>
      </w:tabs>
      <w:adjustRightInd/>
      <w:spacing w:line="60" w:lineRule="atLeast"/>
      <w:ind w:left="420" w:right="200" w:hanging="420"/>
      <w:jc w:val="left"/>
    </w:pPr>
    <w:rPr>
      <w:rFonts w:ascii="Calibri" w:hAnsi="Calibri" w:cs="Calibri"/>
      <w:color w:val="000000"/>
      <w:kern w:val="0"/>
      <w:sz w:val="16"/>
      <w:szCs w:val="22"/>
    </w:rPr>
  </w:style>
  <w:style w:type="paragraph" w:customStyle="1" w:styleId="624">
    <w:name w:val="Char Char Char Char Char Char Char Char2"/>
    <w:basedOn w:val="1"/>
    <w:qFormat/>
    <w:uiPriority w:val="0"/>
    <w:pPr>
      <w:tabs>
        <w:tab w:val="left" w:pos="360"/>
      </w:tabs>
    </w:pPr>
    <w:rPr>
      <w:sz w:val="24"/>
      <w:szCs w:val="20"/>
    </w:rPr>
  </w:style>
  <w:style w:type="paragraph" w:customStyle="1" w:styleId="625">
    <w:name w:val="标题4_自定义"/>
    <w:basedOn w:val="6"/>
    <w:qFormat/>
    <w:uiPriority w:val="0"/>
    <w:pPr>
      <w:adjustRightInd/>
      <w:spacing w:line="360" w:lineRule="auto"/>
    </w:pPr>
    <w:rPr>
      <w:rFonts w:ascii="Verdana" w:eastAsia="Verdana"/>
      <w:sz w:val="21"/>
      <w:lang w:val="en-US"/>
    </w:rPr>
  </w:style>
  <w:style w:type="paragraph" w:customStyle="1" w:styleId="626">
    <w:name w:val="!大节"/>
    <w:basedOn w:val="2"/>
    <w:qFormat/>
    <w:uiPriority w:val="0"/>
    <w:pPr>
      <w:spacing w:line="413" w:lineRule="auto"/>
      <w:ind w:left="420" w:hanging="420"/>
    </w:pPr>
    <w:rPr>
      <w:rFonts w:ascii="Arial" w:hAnsi="Arial" w:eastAsia="微软雅黑"/>
      <w:lang w:val="en-US"/>
    </w:rPr>
  </w:style>
  <w:style w:type="paragraph" w:customStyle="1" w:styleId="62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8">
    <w:name w:val="正文 图"/>
    <w:basedOn w:val="525"/>
    <w:qFormat/>
    <w:uiPriority w:val="0"/>
    <w:pPr>
      <w:adjustRightInd/>
      <w:ind w:firstLine="0"/>
      <w:jc w:val="center"/>
    </w:pPr>
    <w:rPr>
      <w:rFonts w:ascii="微软雅黑" w:hAnsi="微软雅黑"/>
    </w:rPr>
  </w:style>
  <w:style w:type="paragraph" w:customStyle="1" w:styleId="629">
    <w:name w:val="样式 标题 2 + 四号"/>
    <w:basedOn w:val="2"/>
    <w:qFormat/>
    <w:uiPriority w:val="0"/>
    <w:pPr>
      <w:ind w:left="0" w:firstLine="0"/>
      <w:jc w:val="both"/>
    </w:pPr>
    <w:rPr>
      <w:rFonts w:ascii="宋体" w:hAnsi="Arial" w:eastAsia="宋体"/>
      <w:sz w:val="28"/>
      <w:lang w:val="en-US"/>
    </w:rPr>
  </w:style>
  <w:style w:type="paragraph" w:customStyle="1" w:styleId="630">
    <w:name w:val="列出段落2"/>
    <w:basedOn w:val="1"/>
    <w:qFormat/>
    <w:uiPriority w:val="0"/>
    <w:pPr>
      <w:adjustRightInd/>
      <w:ind w:firstLine="420" w:firstLineChars="200"/>
    </w:pPr>
    <w:rPr>
      <w:rFonts w:ascii="宋体" w:hAnsi="宋体"/>
      <w:sz w:val="24"/>
    </w:rPr>
  </w:style>
  <w:style w:type="paragraph" w:customStyle="1" w:styleId="631">
    <w:name w:val="标题五"/>
    <w:basedOn w:val="1"/>
    <w:qFormat/>
    <w:uiPriority w:val="0"/>
    <w:pPr>
      <w:adjustRightInd/>
      <w:spacing w:beforeLines="50" w:line="360" w:lineRule="auto"/>
    </w:pPr>
    <w:rPr>
      <w:b/>
      <w:sz w:val="24"/>
    </w:rPr>
  </w:style>
  <w:style w:type="paragraph" w:customStyle="1" w:styleId="63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3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34">
    <w:name w:val="标题 41"/>
    <w:basedOn w:val="1"/>
    <w:next w:val="1"/>
    <w:qFormat/>
    <w:uiPriority w:val="0"/>
    <w:pPr>
      <w:keepNext/>
      <w:keepLines/>
      <w:adjustRightInd/>
      <w:spacing w:line="372" w:lineRule="auto"/>
      <w:outlineLvl w:val="3"/>
    </w:pPr>
    <w:rPr>
      <w:rFonts w:ascii="Cambria" w:hAnsi="Cambria"/>
      <w:b/>
      <w:bCs/>
      <w:sz w:val="28"/>
      <w:szCs w:val="28"/>
    </w:rPr>
  </w:style>
  <w:style w:type="paragraph" w:customStyle="1" w:styleId="6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3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637">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63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39">
    <w:name w:val="xl38"/>
    <w:basedOn w:val="1"/>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正文 项目"/>
    <w:basedOn w:val="1"/>
    <w:qFormat/>
    <w:uiPriority w:val="0"/>
    <w:pPr>
      <w:widowControl/>
      <w:tabs>
        <w:tab w:val="left" w:pos="840"/>
      </w:tabs>
      <w:spacing w:line="440" w:lineRule="exact"/>
      <w:ind w:left="840" w:hanging="420"/>
      <w:jc w:val="left"/>
    </w:pPr>
    <w:rPr>
      <w:rFonts w:ascii="仿宋_GB2312" w:hAnsi="仿宋_GB2312" w:eastAsia="仿宋_GB2312"/>
      <w:sz w:val="24"/>
      <w:szCs w:val="20"/>
    </w:rPr>
  </w:style>
  <w:style w:type="paragraph" w:customStyle="1" w:styleId="64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43">
    <w:name w:val="Char1 Char Char Char6"/>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644">
    <w:name w:val="正文首行缩进1"/>
    <w:basedOn w:val="23"/>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64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仿宋" w:hAnsi="仿宋" w:eastAsia="仿宋" w:cs="宋体"/>
      <w:kern w:val="0"/>
      <w:sz w:val="20"/>
      <w:szCs w:val="20"/>
    </w:rPr>
  </w:style>
  <w:style w:type="paragraph" w:customStyle="1" w:styleId="64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651">
    <w:name w:val="表文字"/>
    <w:qFormat/>
    <w:uiPriority w:val="0"/>
    <w:rPr>
      <w:rFonts w:ascii="宋体" w:hAnsi="Times New Roman" w:eastAsia="宋体" w:cs="Times New Roman"/>
      <w:kern w:val="2"/>
      <w:lang w:val="en-US" w:eastAsia="zh-CN" w:bidi="ar-SA"/>
    </w:rPr>
  </w:style>
  <w:style w:type="paragraph" w:customStyle="1" w:styleId="652">
    <w:name w:val="Char111"/>
    <w:basedOn w:val="1"/>
    <w:qFormat/>
    <w:uiPriority w:val="0"/>
    <w:rPr>
      <w:rFonts w:ascii="仿宋_GB2312" w:eastAsia="仿宋_GB2312"/>
      <w:b/>
      <w:sz w:val="32"/>
      <w:szCs w:val="32"/>
    </w:rPr>
  </w:style>
  <w:style w:type="paragraph" w:customStyle="1" w:styleId="65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54">
    <w:name w:val="标书表格字体格式"/>
    <w:next w:val="655"/>
    <w:qFormat/>
    <w:uiPriority w:val="0"/>
    <w:rPr>
      <w:rFonts w:ascii="Times New Roman" w:hAnsi="Times New Roman" w:eastAsia="宋体" w:cs="Times New Roman"/>
      <w:kern w:val="2"/>
      <w:sz w:val="21"/>
      <w:szCs w:val="24"/>
      <w:lang w:val="en-US" w:eastAsia="zh-CN" w:bidi="ar-SA"/>
    </w:rPr>
  </w:style>
  <w:style w:type="paragraph" w:customStyle="1" w:styleId="6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56">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657">
    <w:name w:val="Char Char Char 字元 字元"/>
    <w:basedOn w:val="1"/>
    <w:qFormat/>
    <w:uiPriority w:val="0"/>
    <w:pPr>
      <w:adjustRightInd/>
      <w:spacing w:line="360" w:lineRule="auto"/>
      <w:ind w:firstLine="200" w:firstLineChars="200"/>
    </w:pPr>
    <w:rPr>
      <w:szCs w:val="20"/>
    </w:rPr>
  </w:style>
  <w:style w:type="paragraph" w:customStyle="1" w:styleId="65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659">
    <w:name w:val="样式 标题 2H2h2Underrubrik1prop2l2Chapter Titlesect 1.2DO NO..."/>
    <w:basedOn w:val="2"/>
    <w:qFormat/>
    <w:uiPriority w:val="0"/>
    <w:pPr>
      <w:ind w:left="425" w:hanging="425"/>
    </w:pPr>
    <w:rPr>
      <w:rFonts w:ascii="微软雅黑" w:hAnsi="微软雅黑" w:eastAsia="微软雅黑" w:cs="宋体"/>
      <w:szCs w:val="20"/>
      <w:lang w:val="en-US"/>
    </w:rPr>
  </w:style>
  <w:style w:type="paragraph" w:customStyle="1" w:styleId="660">
    <w:name w:val="小节"/>
    <w:basedOn w:val="4"/>
    <w:qFormat/>
    <w:uiPriority w:val="0"/>
    <w:pPr>
      <w:adjustRightInd/>
      <w:spacing w:line="560" w:lineRule="exact"/>
      <w:jc w:val="left"/>
    </w:pPr>
    <w:rPr>
      <w:rFonts w:ascii="宋体" w:hAnsi="宋体"/>
      <w:bCs w:val="0"/>
      <w:color w:val="000000"/>
      <w:spacing w:val="10"/>
      <w:kern w:val="24"/>
      <w:sz w:val="28"/>
    </w:rPr>
  </w:style>
  <w:style w:type="paragraph" w:customStyle="1" w:styleId="661">
    <w:name w:val="Char Char Char Char"/>
    <w:basedOn w:val="1"/>
    <w:qFormat/>
    <w:uiPriority w:val="0"/>
    <w:rPr>
      <w:rFonts w:ascii="Tahoma" w:hAnsi="Tahoma"/>
      <w:sz w:val="24"/>
      <w:szCs w:val="20"/>
    </w:rPr>
  </w:style>
  <w:style w:type="paragraph" w:customStyle="1" w:styleId="662">
    <w:name w:val="正文－恩普"/>
    <w:basedOn w:val="5"/>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66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664">
    <w:name w:val="6级标题"/>
    <w:basedOn w:val="665"/>
    <w:qFormat/>
    <w:uiPriority w:val="0"/>
    <w:pPr>
      <w:keepNext/>
      <w:tabs>
        <w:tab w:val="left" w:pos="360"/>
      </w:tabs>
      <w:spacing w:beforeLines="0" w:afterLines="0"/>
      <w:outlineLvl w:val="5"/>
    </w:pPr>
  </w:style>
  <w:style w:type="paragraph" w:customStyle="1" w:styleId="665">
    <w:name w:val="5级标题"/>
    <w:basedOn w:val="66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666">
    <w:name w:val="4级标题"/>
    <w:basedOn w:val="2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70">
    <w:name w:val="font13"/>
    <w:basedOn w:val="1"/>
    <w:qFormat/>
    <w:uiPriority w:val="0"/>
    <w:pPr>
      <w:widowControl/>
      <w:adjustRightInd/>
      <w:spacing w:beforeAutospacing="1" w:afterAutospacing="1"/>
      <w:jc w:val="left"/>
    </w:pPr>
    <w:rPr>
      <w:rFonts w:ascii="宋体" w:hAnsi="宋体" w:cs="宋体"/>
      <w:kern w:val="0"/>
      <w:sz w:val="22"/>
      <w:szCs w:val="22"/>
    </w:rPr>
  </w:style>
  <w:style w:type="paragraph" w:customStyle="1" w:styleId="671">
    <w:name w:val="gjt_3"/>
    <w:next w:val="1"/>
    <w:qFormat/>
    <w:uiPriority w:val="0"/>
    <w:pPr>
      <w:keepNext/>
      <w:keepLines/>
      <w:widowControl w:val="0"/>
      <w:spacing w:line="408"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672">
    <w:name w:val="font9"/>
    <w:basedOn w:val="1"/>
    <w:qFormat/>
    <w:uiPriority w:val="0"/>
    <w:pPr>
      <w:widowControl/>
      <w:adjustRightInd/>
      <w:spacing w:beforeAutospacing="1" w:afterAutospacing="1"/>
      <w:jc w:val="left"/>
    </w:pPr>
    <w:rPr>
      <w:rFonts w:hint="eastAsia" w:ascii="宋体" w:hAnsi="宋体"/>
      <w:kern w:val="0"/>
      <w:sz w:val="20"/>
      <w:szCs w:val="20"/>
    </w:rPr>
  </w:style>
  <w:style w:type="paragraph" w:customStyle="1" w:styleId="673">
    <w:name w:val="正文文字缩进项目"/>
    <w:basedOn w:val="24"/>
    <w:qFormat/>
    <w:uiPriority w:val="0"/>
    <w:pPr>
      <w:tabs>
        <w:tab w:val="left" w:pos="840"/>
      </w:tabs>
      <w:adjustRightInd/>
      <w:spacing w:line="240" w:lineRule="auto"/>
      <w:ind w:hanging="420" w:firstLineChars="0"/>
    </w:pPr>
    <w:rPr>
      <w:rFonts w:ascii="Tahoma" w:hAnsi="Tahoma"/>
      <w:sz w:val="22"/>
      <w:szCs w:val="20"/>
    </w:rPr>
  </w:style>
  <w:style w:type="paragraph" w:customStyle="1" w:styleId="67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75">
    <w:name w:val="Char2 Char Char Char1"/>
    <w:basedOn w:val="1"/>
    <w:qFormat/>
    <w:uiPriority w:val="0"/>
    <w:rPr>
      <w:rFonts w:ascii="仿宋_GB2312" w:eastAsia="仿宋_GB2312"/>
      <w:b/>
      <w:sz w:val="32"/>
      <w:szCs w:val="32"/>
    </w:rPr>
  </w:style>
  <w:style w:type="paragraph" w:customStyle="1" w:styleId="676">
    <w:name w:val="Char3"/>
    <w:basedOn w:val="1"/>
    <w:qFormat/>
    <w:uiPriority w:val="0"/>
    <w:pPr>
      <w:adjustRightInd/>
    </w:pPr>
    <w:rPr>
      <w:rFonts w:ascii="仿宋_GB2312" w:eastAsia="仿宋_GB2312"/>
      <w:b/>
      <w:sz w:val="32"/>
      <w:szCs w:val="32"/>
    </w:rPr>
  </w:style>
  <w:style w:type="paragraph" w:customStyle="1" w:styleId="677">
    <w:name w:val="MM Topic 1"/>
    <w:basedOn w:val="3"/>
    <w:qFormat/>
    <w:uiPriority w:val="0"/>
    <w:pPr>
      <w:tabs>
        <w:tab w:val="left" w:pos="840"/>
        <w:tab w:val="clear" w:pos="432"/>
      </w:tabs>
      <w:adjustRightInd/>
      <w:ind w:left="840" w:hanging="420"/>
    </w:p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CM14"/>
    <w:basedOn w:val="348"/>
    <w:next w:val="348"/>
    <w:qFormat/>
    <w:uiPriority w:val="0"/>
    <w:rPr>
      <w:rFonts w:ascii="FHLHE E+ Futura Bk" w:eastAsia="FHLHE E+ Futura Bk" w:cs="Times New Roman"/>
      <w:color w:val="auto"/>
    </w:rPr>
  </w:style>
  <w:style w:type="paragraph" w:customStyle="1" w:styleId="68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81">
    <w:name w:val="Char Char110"/>
    <w:basedOn w:val="1"/>
    <w:qFormat/>
    <w:uiPriority w:val="0"/>
    <w:pPr>
      <w:spacing w:line="360" w:lineRule="auto"/>
    </w:pPr>
    <w:rPr>
      <w:rFonts w:ascii="Tahoma" w:hAnsi="Tahoma"/>
      <w:sz w:val="24"/>
      <w:szCs w:val="20"/>
    </w:rPr>
  </w:style>
  <w:style w:type="paragraph" w:customStyle="1" w:styleId="682">
    <w:name w:val="Char24"/>
    <w:basedOn w:val="1"/>
    <w:qFormat/>
    <w:uiPriority w:val="0"/>
    <w:rPr>
      <w:rFonts w:ascii="仿宋_GB2312" w:eastAsia="仿宋_GB2312"/>
      <w:b/>
      <w:sz w:val="32"/>
      <w:szCs w:val="32"/>
    </w:rPr>
  </w:style>
  <w:style w:type="paragraph" w:customStyle="1" w:styleId="683">
    <w:name w:val="Char Char112"/>
    <w:basedOn w:val="1"/>
    <w:qFormat/>
    <w:uiPriority w:val="0"/>
    <w:pPr>
      <w:widowControl/>
      <w:spacing w:line="240" w:lineRule="exact"/>
      <w:jc w:val="left"/>
    </w:pPr>
    <w:rPr>
      <w:rFonts w:eastAsia="仿宋_GB2312"/>
      <w:sz w:val="28"/>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Char Char1121"/>
    <w:basedOn w:val="1"/>
    <w:qFormat/>
    <w:uiPriority w:val="0"/>
    <w:pPr>
      <w:spacing w:line="360" w:lineRule="auto"/>
    </w:pPr>
    <w:rPr>
      <w:szCs w:val="20"/>
    </w:rPr>
  </w:style>
  <w:style w:type="paragraph" w:customStyle="1" w:styleId="68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仿宋" w:hAnsi="仿宋" w:eastAsia="仿宋" w:cs="宋体"/>
      <w:kern w:val="0"/>
      <w:sz w:val="20"/>
      <w:szCs w:val="20"/>
    </w:rPr>
  </w:style>
  <w:style w:type="paragraph" w:customStyle="1" w:styleId="68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90">
    <w:name w:val="列出段落111"/>
    <w:basedOn w:val="1"/>
    <w:qFormat/>
    <w:uiPriority w:val="0"/>
    <w:pPr>
      <w:ind w:firstLine="420" w:firstLineChars="200"/>
    </w:pPr>
  </w:style>
  <w:style w:type="paragraph" w:customStyle="1" w:styleId="6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9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9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9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95">
    <w:name w:val="xl94"/>
    <w:basedOn w:val="1"/>
    <w:qFormat/>
    <w:uiPriority w:val="0"/>
    <w:pPr>
      <w:widowControl/>
      <w:adjustRightInd/>
      <w:spacing w:beforeAutospacing="1" w:afterAutospacing="1"/>
      <w:jc w:val="center"/>
    </w:pPr>
    <w:rPr>
      <w:rFonts w:ascii="仿宋" w:hAnsi="仿宋" w:eastAsia="仿宋" w:cs="宋体"/>
      <w:kern w:val="0"/>
      <w:sz w:val="20"/>
      <w:szCs w:val="20"/>
    </w:rPr>
  </w:style>
  <w:style w:type="paragraph" w:customStyle="1" w:styleId="6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697">
    <w:name w:val="正文 首行缩进:  2 字符 Char"/>
    <w:basedOn w:val="1"/>
    <w:qFormat/>
    <w:uiPriority w:val="0"/>
    <w:pPr>
      <w:adjustRightInd/>
      <w:spacing w:line="360" w:lineRule="auto"/>
      <w:ind w:firstLine="480"/>
    </w:pPr>
    <w:rPr>
      <w:rFonts w:cs="宋体"/>
      <w:sz w:val="24"/>
      <w:szCs w:val="20"/>
    </w:rPr>
  </w:style>
  <w:style w:type="paragraph" w:customStyle="1" w:styleId="69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70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70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70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3">
    <w:name w:val="小项目标题"/>
    <w:basedOn w:val="1"/>
    <w:qFormat/>
    <w:uiPriority w:val="0"/>
    <w:pPr>
      <w:adjustRightInd/>
      <w:spacing w:beforeAutospacing="1" w:afterAutospacing="1" w:line="360" w:lineRule="auto"/>
      <w:ind w:left="480" w:leftChars="200" w:firstLine="200" w:firstLineChars="200"/>
      <w:jc w:val="left"/>
    </w:pPr>
    <w:rPr>
      <w:sz w:val="24"/>
    </w:rPr>
  </w:style>
  <w:style w:type="paragraph" w:customStyle="1" w:styleId="70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Autospacing="1" w:afterAutospacing="1"/>
      <w:jc w:val="center"/>
    </w:pPr>
    <w:rPr>
      <w:rFonts w:ascii="仿宋" w:hAnsi="仿宋" w:eastAsia="仿宋" w:cs="宋体"/>
      <w:kern w:val="0"/>
      <w:sz w:val="20"/>
      <w:szCs w:val="20"/>
    </w:rPr>
  </w:style>
  <w:style w:type="paragraph" w:customStyle="1" w:styleId="706">
    <w:name w:val="Char Char1 Char Char Char Char Char Char2"/>
    <w:basedOn w:val="1"/>
    <w:qFormat/>
    <w:uiPriority w:val="0"/>
    <w:rPr>
      <w:rFonts w:ascii="仿宋_GB2312" w:eastAsia="仿宋_GB2312"/>
      <w:b/>
      <w:sz w:val="32"/>
      <w:szCs w:val="20"/>
    </w:rPr>
  </w:style>
  <w:style w:type="paragraph" w:customStyle="1" w:styleId="707">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708">
    <w:name w:val="TOC 标题111"/>
    <w:basedOn w:val="3"/>
    <w:next w:val="1"/>
    <w:qFormat/>
    <w:uiPriority w:val="0"/>
    <w:pPr>
      <w:widowControl/>
      <w:adjustRightInd/>
      <w:spacing w:line="276" w:lineRule="auto"/>
      <w:ind w:left="0" w:firstLine="0"/>
      <w:jc w:val="left"/>
      <w:outlineLvl w:val="9"/>
    </w:pPr>
    <w:rPr>
      <w:rFonts w:ascii="Cambria" w:hAnsi="Cambria"/>
      <w:color w:val="365F91"/>
      <w:kern w:val="0"/>
      <w:sz w:val="28"/>
      <w:szCs w:val="28"/>
    </w:rPr>
  </w:style>
  <w:style w:type="paragraph" w:customStyle="1" w:styleId="709">
    <w:name w:val="正文（首行缩进）"/>
    <w:basedOn w:val="24"/>
    <w:qFormat/>
    <w:uiPriority w:val="0"/>
    <w:pPr>
      <w:widowControl/>
      <w:tabs>
        <w:tab w:val="left" w:pos="840"/>
      </w:tabs>
      <w:overflowPunct w:val="0"/>
      <w:autoSpaceDE w:val="0"/>
      <w:autoSpaceDN w:val="0"/>
      <w:spacing w:beforeLines="50" w:line="400" w:lineRule="exact"/>
      <w:ind w:left="200" w:leftChars="200" w:firstLine="200"/>
      <w:jc w:val="left"/>
      <w:textAlignment w:val="baseline"/>
    </w:pPr>
    <w:rPr>
      <w:rFonts w:ascii="Times New Roman" w:hAnsi="Times New Roman"/>
      <w:spacing w:val="10"/>
      <w:kern w:val="0"/>
      <w:szCs w:val="20"/>
    </w:rPr>
  </w:style>
  <w:style w:type="paragraph" w:customStyle="1" w:styleId="710">
    <w:name w:val="批注框文本 Char Char"/>
    <w:basedOn w:val="1"/>
    <w:qFormat/>
    <w:uiPriority w:val="0"/>
    <w:pPr>
      <w:adjustRightInd/>
    </w:pPr>
    <w:rPr>
      <w:sz w:val="18"/>
      <w:szCs w:val="20"/>
    </w:rPr>
  </w:style>
  <w:style w:type="paragraph" w:customStyle="1" w:styleId="711">
    <w:name w:val="_Style 12"/>
    <w:basedOn w:val="18"/>
    <w:qFormat/>
    <w:uiPriority w:val="0"/>
    <w:pPr>
      <w:snapToGrid w:val="0"/>
      <w:spacing w:line="360" w:lineRule="auto"/>
    </w:pPr>
  </w:style>
  <w:style w:type="paragraph" w:customStyle="1" w:styleId="7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1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15">
    <w:name w:val="正文表标题"/>
    <w:next w:val="46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16">
    <w:name w:val="_Style 1"/>
    <w:basedOn w:val="1"/>
    <w:qFormat/>
    <w:uiPriority w:val="0"/>
    <w:pPr>
      <w:adjustRightInd/>
      <w:ind w:firstLine="420" w:firstLineChars="200"/>
    </w:pPr>
    <w:rPr>
      <w:rFonts w:eastAsia="仿宋_GB2312"/>
      <w:sz w:val="28"/>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P1"/>
    <w:basedOn w:val="1"/>
    <w:qFormat/>
    <w:uiPriority w:val="0"/>
    <w:pPr>
      <w:adjustRightInd/>
      <w:spacing w:line="288" w:lineRule="auto"/>
      <w:ind w:firstLine="425" w:firstLineChars="200"/>
    </w:p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7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72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3">
    <w:name w:val="样式 标题 1章节第一层h1H"/>
    <w:basedOn w:val="3"/>
    <w:qFormat/>
    <w:uiPriority w:val="0"/>
    <w:pPr>
      <w:keepNext w:val="0"/>
      <w:keepLines w:val="0"/>
      <w:autoSpaceDE w:val="0"/>
      <w:autoSpaceDN w:val="0"/>
      <w:spacing w:line="240" w:lineRule="auto"/>
      <w:ind w:left="0" w:firstLine="0"/>
      <w:jc w:val="left"/>
      <w:outlineLvl w:val="9"/>
    </w:pPr>
    <w:rPr>
      <w:kern w:val="0"/>
      <w:sz w:val="52"/>
      <w:szCs w:val="52"/>
      <w:lang w:val="zh-CN"/>
    </w:rPr>
  </w:style>
  <w:style w:type="paragraph" w:customStyle="1" w:styleId="72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7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726">
    <w:name w:val="Char Char1 Char Char Char Char Char Char"/>
    <w:basedOn w:val="1"/>
    <w:qFormat/>
    <w:uiPriority w:val="0"/>
    <w:rPr>
      <w:rFonts w:ascii="仿宋_GB2312" w:eastAsia="仿宋_GB2312"/>
      <w:b/>
      <w:sz w:val="32"/>
      <w:szCs w:val="20"/>
    </w:rPr>
  </w:style>
  <w:style w:type="paragraph" w:customStyle="1" w:styleId="727">
    <w:name w:val="Char Char1"/>
    <w:basedOn w:val="1"/>
    <w:qFormat/>
    <w:uiPriority w:val="0"/>
    <w:pPr>
      <w:widowControl/>
      <w:spacing w:line="240" w:lineRule="exact"/>
      <w:jc w:val="left"/>
    </w:pPr>
    <w:rPr>
      <w:rFonts w:eastAsia="仿宋_GB2312"/>
      <w:sz w:val="28"/>
    </w:rPr>
  </w:style>
  <w:style w:type="paragraph" w:customStyle="1" w:styleId="728">
    <w:name w:val="正文 编号"/>
    <w:basedOn w:val="1"/>
    <w:qFormat/>
    <w:uiPriority w:val="0"/>
    <w:pPr>
      <w:widowControl/>
      <w:tabs>
        <w:tab w:val="left" w:pos="840"/>
      </w:tabs>
      <w:spacing w:line="440" w:lineRule="exact"/>
      <w:ind w:left="840" w:hanging="420"/>
      <w:jc w:val="left"/>
    </w:pPr>
    <w:rPr>
      <w:rFonts w:ascii="仿宋_GB2312" w:hAnsi="仿宋_GB2312" w:eastAsia="仿宋_GB2312"/>
      <w:sz w:val="24"/>
      <w:szCs w:val="20"/>
    </w:rPr>
  </w:style>
  <w:style w:type="paragraph" w:customStyle="1" w:styleId="729">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730">
    <w:name w:val="Char Char1 Char Char Char1"/>
    <w:basedOn w:val="1"/>
    <w:qFormat/>
    <w:uiPriority w:val="0"/>
    <w:rPr>
      <w:rFonts w:ascii="仿宋_GB2312" w:eastAsia="仿宋_GB2312"/>
      <w:b/>
      <w:sz w:val="32"/>
      <w:szCs w:val="20"/>
    </w:rPr>
  </w:style>
  <w:style w:type="paragraph" w:customStyle="1" w:styleId="731">
    <w:name w:val="a2"/>
    <w:basedOn w:val="1"/>
    <w:qFormat/>
    <w:uiPriority w:val="0"/>
    <w:pPr>
      <w:widowControl/>
      <w:adjustRightInd/>
      <w:spacing w:beforeAutospacing="1" w:afterAutospacing="1"/>
      <w:jc w:val="left"/>
    </w:pPr>
    <w:rPr>
      <w:rFonts w:ascii="宋体" w:hAnsi="宋体" w:cs="宋体"/>
      <w:kern w:val="0"/>
      <w:sz w:val="24"/>
    </w:rPr>
  </w:style>
  <w:style w:type="paragraph" w:customStyle="1" w:styleId="732">
    <w:name w:val="_Style 6"/>
    <w:basedOn w:val="1"/>
    <w:qFormat/>
    <w:uiPriority w:val="0"/>
    <w:pPr>
      <w:adjustRightInd/>
      <w:ind w:firstLine="420" w:firstLineChars="200"/>
    </w:pPr>
    <w:rPr>
      <w:rFonts w:eastAsia="仿宋_GB2312"/>
      <w:sz w:val="28"/>
    </w:rPr>
  </w:style>
  <w:style w:type="paragraph" w:customStyle="1" w:styleId="73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35">
    <w:name w:val="章正文"/>
    <w:basedOn w:val="1"/>
    <w:qFormat/>
    <w:uiPriority w:val="0"/>
    <w:pPr>
      <w:adjustRightInd/>
      <w:spacing w:beforeLines="50" w:line="300" w:lineRule="auto"/>
      <w:ind w:firstLine="480" w:firstLineChars="200"/>
    </w:pPr>
    <w:rPr>
      <w:rFonts w:ascii="Helvetica" w:hAnsi="Helvetica"/>
      <w:kern w:val="0"/>
      <w:sz w:val="24"/>
    </w:rPr>
  </w:style>
  <w:style w:type="paragraph" w:customStyle="1" w:styleId="736">
    <w:name w:val="默认段落字体 Para Char Char Char1 Char"/>
    <w:basedOn w:val="1"/>
    <w:qFormat/>
    <w:uiPriority w:val="0"/>
    <w:pPr>
      <w:spacing w:line="240" w:lineRule="atLeast"/>
      <w:ind w:left="420" w:firstLine="420"/>
    </w:pPr>
    <w:rPr>
      <w:sz w:val="24"/>
    </w:rPr>
  </w:style>
  <w:style w:type="paragraph" w:customStyle="1" w:styleId="7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738">
    <w:name w:val="Char2"/>
    <w:basedOn w:val="1"/>
    <w:qFormat/>
    <w:uiPriority w:val="0"/>
    <w:rPr>
      <w:rFonts w:ascii="仿宋_GB2312" w:eastAsia="仿宋_GB2312"/>
      <w:b/>
      <w:sz w:val="32"/>
      <w:szCs w:val="32"/>
    </w:rPr>
  </w:style>
  <w:style w:type="paragraph" w:customStyle="1" w:styleId="739">
    <w:name w:val="Char Char11 Char Char Char Char Char Char Char Char Char11"/>
    <w:basedOn w:val="1"/>
    <w:qFormat/>
    <w:uiPriority w:val="0"/>
    <w:pPr>
      <w:spacing w:line="360" w:lineRule="auto"/>
    </w:pPr>
    <w:rPr>
      <w:szCs w:val="20"/>
    </w:rPr>
  </w:style>
  <w:style w:type="paragraph" w:customStyle="1" w:styleId="740">
    <w:name w:val="main"/>
    <w:basedOn w:val="1"/>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41">
    <w:name w:val="*Body 1"/>
    <w:qFormat/>
    <w:uiPriority w:val="0"/>
    <w:pPr>
      <w:spacing w:line="360" w:lineRule="auto"/>
      <w:ind w:left="-1276" w:firstLine="454"/>
    </w:pPr>
    <w:rPr>
      <w:rFonts w:ascii="Times New Roman" w:hAnsi="Times New Roman" w:eastAsia="宋体" w:cs="Times New Roman"/>
      <w:sz w:val="22"/>
      <w:lang w:val="en-US" w:eastAsia="en-US" w:bidi="ar-SA"/>
    </w:rPr>
  </w:style>
  <w:style w:type="paragraph" w:customStyle="1" w:styleId="74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43">
    <w:name w:val="xl42"/>
    <w:basedOn w:val="1"/>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74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745">
    <w:name w:val="subhead 2"/>
    <w:qFormat/>
    <w:uiPriority w:val="0"/>
    <w:pPr>
      <w:spacing w:line="240" w:lineRule="exact"/>
    </w:pPr>
    <w:rPr>
      <w:rFonts w:ascii="Arial" w:hAnsi="Arial" w:eastAsia="宋体" w:cs="Times New Roman"/>
      <w:b/>
      <w:sz w:val="22"/>
      <w:lang w:val="en-US" w:eastAsia="en-US" w:bidi="ar-SA"/>
    </w:rPr>
  </w:style>
  <w:style w:type="paragraph" w:customStyle="1" w:styleId="746">
    <w:name w:val="Char11"/>
    <w:basedOn w:val="1"/>
    <w:qFormat/>
    <w:uiPriority w:val="0"/>
    <w:pPr>
      <w:tabs>
        <w:tab w:val="left" w:pos="432"/>
      </w:tabs>
      <w:adjustRightInd/>
      <w:spacing w:beforeLines="50" w:afterLines="50"/>
      <w:ind w:left="432" w:hanging="432" w:firstLineChars="200"/>
    </w:pPr>
    <w:rPr>
      <w:sz w:val="24"/>
    </w:rPr>
  </w:style>
  <w:style w:type="paragraph" w:customStyle="1" w:styleId="747">
    <w:name w:val="gjt_4"/>
    <w:next w:val="1"/>
    <w:qFormat/>
    <w:uiPriority w:val="0"/>
    <w:pPr>
      <w:keepNext/>
      <w:keepLines/>
      <w:widowControl w:val="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5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51">
    <w:name w:val="标准小四"/>
    <w:basedOn w:val="1"/>
    <w:qFormat/>
    <w:uiPriority w:val="0"/>
    <w:pPr>
      <w:spacing w:line="360" w:lineRule="auto"/>
      <w:ind w:firstLine="480" w:firstLineChars="200"/>
    </w:pPr>
    <w:rPr>
      <w:rFonts w:ascii="Arial" w:hAnsi="Arial"/>
      <w:sz w:val="24"/>
      <w:szCs w:val="21"/>
    </w:rPr>
  </w:style>
  <w:style w:type="paragraph" w:customStyle="1" w:styleId="752">
    <w:name w:val="EB_表格"/>
    <w:basedOn w:val="1"/>
    <w:qFormat/>
    <w:uiPriority w:val="0"/>
    <w:pPr>
      <w:adjustRightInd/>
      <w:spacing w:line="300" w:lineRule="auto"/>
      <w:jc w:val="center"/>
    </w:pPr>
  </w:style>
  <w:style w:type="paragraph" w:customStyle="1" w:styleId="753">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7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5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5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5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_Style 11"/>
    <w:basedOn w:val="1"/>
    <w:qFormat/>
    <w:uiPriority w:val="0"/>
    <w:pPr>
      <w:adjustRightInd/>
      <w:ind w:firstLine="420" w:firstLineChars="200"/>
    </w:pPr>
    <w:rPr>
      <w:rFonts w:eastAsia="仿宋_GB2312"/>
      <w:sz w:val="28"/>
    </w:rPr>
  </w:style>
  <w:style w:type="paragraph" w:customStyle="1" w:styleId="761">
    <w:name w:val="列表内容"/>
    <w:basedOn w:val="1"/>
    <w:next w:val="1"/>
    <w:qFormat/>
    <w:uiPriority w:val="0"/>
    <w:pPr>
      <w:widowControl/>
      <w:tabs>
        <w:tab w:val="left" w:pos="840"/>
      </w:tabs>
      <w:ind w:left="840" w:hanging="420"/>
      <w:jc w:val="left"/>
    </w:pPr>
    <w:rPr>
      <w:kern w:val="0"/>
      <w:sz w:val="18"/>
    </w:rPr>
  </w:style>
  <w:style w:type="paragraph" w:customStyle="1" w:styleId="762">
    <w:name w:val="Char Char11 Char Char Char2"/>
    <w:basedOn w:val="1"/>
    <w:qFormat/>
    <w:uiPriority w:val="0"/>
    <w:pPr>
      <w:spacing w:line="360" w:lineRule="auto"/>
    </w:pPr>
    <w:rPr>
      <w:szCs w:val="20"/>
    </w:rPr>
  </w:style>
  <w:style w:type="paragraph" w:customStyle="1" w:styleId="76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64">
    <w:name w:val="四级条标题"/>
    <w:basedOn w:val="460"/>
    <w:next w:val="464"/>
    <w:qFormat/>
    <w:uiPriority w:val="0"/>
    <w:pPr>
      <w:tabs>
        <w:tab w:val="left" w:pos="2940"/>
        <w:tab w:val="clear" w:pos="2520"/>
      </w:tabs>
      <w:ind w:left="2940"/>
      <w:outlineLvl w:val="5"/>
    </w:pPr>
  </w:style>
  <w:style w:type="paragraph" w:customStyle="1" w:styleId="765">
    <w:name w:val="Char Char Char"/>
    <w:basedOn w:val="1"/>
    <w:qFormat/>
    <w:uiPriority w:val="0"/>
    <w:rPr>
      <w:rFonts w:ascii="Tahoma" w:hAnsi="Tahoma"/>
      <w:sz w:val="24"/>
      <w:szCs w:val="20"/>
    </w:rPr>
  </w:style>
  <w:style w:type="paragraph" w:customStyle="1" w:styleId="766">
    <w:name w:val="MM Topic 5"/>
    <w:basedOn w:val="7"/>
    <w:qFormat/>
    <w:uiPriority w:val="0"/>
    <w:pPr>
      <w:tabs>
        <w:tab w:val="left" w:pos="2520"/>
        <w:tab w:val="clear" w:pos="1008"/>
      </w:tabs>
      <w:adjustRightInd/>
      <w:ind w:left="2520" w:hanging="420"/>
    </w:pPr>
  </w:style>
  <w:style w:type="paragraph" w:customStyle="1" w:styleId="76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768">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76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仿宋" w:hAnsi="仿宋" w:eastAsia="仿宋" w:cs="宋体"/>
      <w:color w:val="000000"/>
      <w:kern w:val="0"/>
      <w:sz w:val="20"/>
      <w:szCs w:val="20"/>
    </w:rPr>
  </w:style>
  <w:style w:type="paragraph" w:customStyle="1" w:styleId="770">
    <w:name w:val="solutionfonts1"/>
    <w:basedOn w:val="1"/>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771">
    <w:name w:val="标书标题3"/>
    <w:basedOn w:val="4"/>
    <w:qFormat/>
    <w:uiPriority w:val="0"/>
    <w:pPr>
      <w:keepLines w:val="0"/>
      <w:widowControl/>
      <w:snapToGrid w:val="0"/>
      <w:spacing w:line="300" w:lineRule="auto"/>
      <w:jc w:val="left"/>
    </w:pPr>
    <w:rPr>
      <w:rFonts w:ascii="Arial Narrow" w:hAnsi="Arial Narrow" w:eastAsia="仿宋_GB2312"/>
      <w:b w:val="0"/>
      <w:bCs w:val="0"/>
      <w:color w:val="000000"/>
      <w:kern w:val="0"/>
      <w:sz w:val="28"/>
    </w:rPr>
  </w:style>
  <w:style w:type="paragraph" w:customStyle="1" w:styleId="77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color w:val="000000"/>
      <w:kern w:val="0"/>
      <w:sz w:val="20"/>
      <w:szCs w:val="20"/>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 Char Char Char2"/>
    <w:basedOn w:val="1"/>
    <w:qFormat/>
    <w:uiPriority w:val="0"/>
    <w:pPr>
      <w:adjustRightInd/>
      <w:ind w:firstLine="200" w:firstLineChars="200"/>
    </w:pPr>
    <w:rPr>
      <w:rFonts w:ascii="Tahoma" w:hAnsi="Tahoma"/>
      <w:sz w:val="24"/>
      <w:szCs w:val="20"/>
    </w:rPr>
  </w:style>
  <w:style w:type="paragraph" w:customStyle="1" w:styleId="775">
    <w:name w:val="List Paragraph1"/>
    <w:basedOn w:val="1"/>
    <w:qFormat/>
    <w:uiPriority w:val="0"/>
    <w:pPr>
      <w:spacing w:line="360" w:lineRule="auto"/>
      <w:ind w:firstLine="200" w:firstLineChars="200"/>
    </w:pPr>
    <w:rPr>
      <w:rFonts w:eastAsia="楷体_GB2312" w:cs="Lucida Sans"/>
      <w:sz w:val="24"/>
    </w:rPr>
  </w:style>
  <w:style w:type="paragraph" w:customStyle="1" w:styleId="77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7">
    <w:name w:val="_标题2"/>
    <w:basedOn w:val="778"/>
    <w:next w:val="77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79">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84">
    <w:name w:val="FA正文"/>
    <w:basedOn w:val="1"/>
    <w:qFormat/>
    <w:uiPriority w:val="0"/>
    <w:pPr>
      <w:spacing w:line="360" w:lineRule="auto"/>
      <w:ind w:firstLine="480" w:firstLineChars="200"/>
    </w:pPr>
    <w:rPr>
      <w:rFonts w:hAnsi="宋体"/>
      <w:sz w:val="24"/>
      <w:szCs w:val="20"/>
    </w:rPr>
  </w:style>
  <w:style w:type="paragraph" w:customStyle="1" w:styleId="7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cs="宋体"/>
      <w:kern w:val="0"/>
      <w:sz w:val="20"/>
      <w:szCs w:val="20"/>
    </w:rPr>
  </w:style>
  <w:style w:type="paragraph" w:customStyle="1" w:styleId="786">
    <w:name w:val="样式1 + (中宋体"/>
    <w:basedOn w:val="69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87">
    <w:name w:val="MM Title"/>
    <w:basedOn w:val="60"/>
    <w:qFormat/>
    <w:uiPriority w:val="0"/>
    <w:pPr>
      <w:widowControl w:val="0"/>
      <w:overflowPunct/>
      <w:autoSpaceDE/>
      <w:autoSpaceDN/>
      <w:adjustRightInd/>
      <w:textAlignment w:val="auto"/>
      <w:outlineLvl w:val="0"/>
    </w:pPr>
    <w:rPr>
      <w:rFonts w:ascii="Arial" w:hAnsi="Arial" w:cs="Arial"/>
      <w:bCs/>
      <w:sz w:val="32"/>
      <w:szCs w:val="32"/>
      <w:lang w:val="en-US"/>
    </w:rPr>
  </w:style>
  <w:style w:type="paragraph" w:customStyle="1" w:styleId="788">
    <w:name w:val="正文21"/>
    <w:basedOn w:val="1"/>
    <w:qFormat/>
    <w:uiPriority w:val="0"/>
    <w:pPr>
      <w:adjustRightInd/>
      <w:spacing w:line="360" w:lineRule="auto"/>
      <w:ind w:firstLine="510" w:firstLineChars="200"/>
    </w:pPr>
    <w:rPr>
      <w:sz w:val="24"/>
      <w:szCs w:val="20"/>
    </w:rPr>
  </w:style>
  <w:style w:type="paragraph" w:customStyle="1" w:styleId="78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90">
    <w:name w:val="模板普通正文"/>
    <w:basedOn w:val="24"/>
    <w:qFormat/>
    <w:uiPriority w:val="0"/>
    <w:pPr>
      <w:adjustRightInd/>
      <w:spacing w:beforeLines="50" w:line="360" w:lineRule="auto"/>
      <w:ind w:firstLine="175" w:firstLineChars="175"/>
      <w:jc w:val="left"/>
    </w:pPr>
    <w:rPr>
      <w:rFonts w:ascii="Times New Roman" w:hAnsi="Times New Roman"/>
    </w:rPr>
  </w:style>
  <w:style w:type="paragraph" w:customStyle="1" w:styleId="7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Autospacing="1" w:afterAutospacing="1"/>
      <w:jc w:val="center"/>
    </w:pPr>
    <w:rPr>
      <w:rFonts w:ascii="仿宋" w:hAnsi="仿宋" w:eastAsia="仿宋" w:cs="宋体"/>
      <w:kern w:val="0"/>
      <w:sz w:val="20"/>
      <w:szCs w:val="20"/>
    </w:rPr>
  </w:style>
  <w:style w:type="paragraph" w:customStyle="1" w:styleId="79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Autospacing="1" w:afterAutospacing="1"/>
      <w:jc w:val="left"/>
    </w:pPr>
    <w:rPr>
      <w:rFonts w:ascii="仿宋" w:hAnsi="仿宋" w:eastAsia="仿宋" w:cs="宋体"/>
      <w:kern w:val="0"/>
      <w:sz w:val="20"/>
      <w:szCs w:val="20"/>
    </w:rPr>
  </w:style>
  <w:style w:type="paragraph" w:customStyle="1" w:styleId="793">
    <w:name w:val="样式 标题 2 + 宋体 左侧:  1.76 厘米 首行缩进:  0 厘米"/>
    <w:basedOn w:val="2"/>
    <w:qFormat/>
    <w:uiPriority w:val="0"/>
    <w:pPr>
      <w:tabs>
        <w:tab w:val="left" w:pos="0"/>
        <w:tab w:val="clear" w:pos="432"/>
      </w:tabs>
      <w:spacing w:line="413" w:lineRule="auto"/>
      <w:ind w:left="0" w:firstLine="200" w:firstLineChars="200"/>
      <w:jc w:val="both"/>
    </w:pPr>
    <w:rPr>
      <w:rFonts w:ascii="宋体" w:hAnsi="Cambria" w:eastAsia="宋体" w:cs="宋体"/>
      <w:szCs w:val="20"/>
      <w:lang w:val="en-US"/>
    </w:rPr>
  </w:style>
  <w:style w:type="paragraph" w:customStyle="1" w:styleId="794">
    <w:name w:val="文章附标题"/>
    <w:basedOn w:val="1"/>
    <w:qFormat/>
    <w:uiPriority w:val="0"/>
    <w:pPr>
      <w:autoSpaceDE w:val="0"/>
      <w:autoSpaceDN w:val="0"/>
      <w:spacing w:line="374" w:lineRule="atLeast"/>
      <w:ind w:firstLine="200" w:firstLineChars="200"/>
      <w:jc w:val="center"/>
    </w:pPr>
    <w:rPr>
      <w:color w:val="000000"/>
      <w:kern w:val="0"/>
      <w:sz w:val="36"/>
      <w:szCs w:val="36"/>
    </w:rPr>
  </w:style>
  <w:style w:type="paragraph" w:customStyle="1" w:styleId="795">
    <w:name w:val="Char Char Char Char Char Char Char Char Char Char1"/>
    <w:basedOn w:val="1"/>
    <w:qFormat/>
    <w:uiPriority w:val="0"/>
    <w:rPr>
      <w:rFonts w:ascii="仿宋_GB2312" w:eastAsia="仿宋_GB2312"/>
      <w:b/>
      <w:sz w:val="32"/>
      <w:szCs w:val="32"/>
    </w:rPr>
  </w:style>
  <w:style w:type="paragraph" w:customStyle="1" w:styleId="79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97">
    <w:name w:val="Char Char1 Char Char Char Char Char Char1"/>
    <w:basedOn w:val="1"/>
    <w:qFormat/>
    <w:uiPriority w:val="0"/>
    <w:rPr>
      <w:rFonts w:ascii="仿宋_GB2312" w:eastAsia="仿宋_GB2312"/>
      <w:b/>
      <w:sz w:val="32"/>
      <w:szCs w:val="20"/>
    </w:rPr>
  </w:style>
  <w:style w:type="paragraph" w:customStyle="1" w:styleId="798">
    <w:name w:val="xl30"/>
    <w:basedOn w:val="1"/>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799">
    <w:name w:val="修订4"/>
    <w:qFormat/>
    <w:uiPriority w:val="0"/>
    <w:rPr>
      <w:rFonts w:ascii="Times New Roman" w:hAnsi="Times New Roman" w:eastAsia="宋体" w:cs="Times New Roman"/>
      <w:kern w:val="2"/>
      <w:sz w:val="21"/>
      <w:szCs w:val="24"/>
      <w:lang w:val="en-US" w:eastAsia="zh-CN" w:bidi="ar-SA"/>
    </w:rPr>
  </w:style>
  <w:style w:type="paragraph" w:customStyle="1" w:styleId="800">
    <w:name w:val="af17cgridlangnp1033langf"/>
    <w:qFormat/>
    <w:uiPriority w:val="0"/>
    <w:pPr>
      <w:widowControl w:val="0"/>
      <w:autoSpaceDE w:val="0"/>
      <w:autoSpaceDN w:val="0"/>
      <w:adjustRightInd w:val="0"/>
      <w:spacing w:line="360" w:lineRule="atLeast"/>
      <w:ind w:left="567" w:firstLine="510"/>
      <w:jc w:val="both"/>
    </w:pPr>
    <w:rPr>
      <w:rFonts w:ascii="Times New Roman" w:hAnsi="Times New Roman" w:eastAsia="宋体" w:cs="Times New Roman"/>
      <w:lang w:val="en-US" w:eastAsia="zh-CN" w:bidi="ar-SA"/>
    </w:rPr>
  </w:style>
  <w:style w:type="paragraph" w:customStyle="1" w:styleId="8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color w:val="000000"/>
      <w:kern w:val="0"/>
      <w:sz w:val="20"/>
      <w:szCs w:val="20"/>
    </w:rPr>
  </w:style>
  <w:style w:type="paragraph" w:customStyle="1" w:styleId="80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8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805">
    <w:name w:val="xl40"/>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806">
    <w:name w:val="样式 标题 3H3 + 两端对齐"/>
    <w:basedOn w:val="4"/>
    <w:qFormat/>
    <w:uiPriority w:val="0"/>
    <w:pPr>
      <w:keepLines w:val="0"/>
      <w:spacing w:line="240" w:lineRule="auto"/>
      <w:jc w:val="left"/>
    </w:pPr>
    <w:rPr>
      <w:rFonts w:cs="宋体"/>
      <w:sz w:val="21"/>
      <w:szCs w:val="20"/>
    </w:rPr>
  </w:style>
  <w:style w:type="paragraph" w:customStyle="1" w:styleId="807">
    <w:name w:val="font12"/>
    <w:basedOn w:val="1"/>
    <w:qFormat/>
    <w:uiPriority w:val="0"/>
    <w:pPr>
      <w:widowControl/>
      <w:adjustRightInd/>
      <w:spacing w:beforeAutospacing="1" w:afterAutospacing="1"/>
      <w:jc w:val="left"/>
    </w:pPr>
    <w:rPr>
      <w:rFonts w:ascii="宋体" w:hAnsi="宋体" w:cs="宋体"/>
      <w:kern w:val="0"/>
      <w:sz w:val="18"/>
      <w:szCs w:val="18"/>
    </w:rPr>
  </w:style>
  <w:style w:type="paragraph" w:customStyle="1" w:styleId="808">
    <w:name w:val="Char Char Char Char Char Char Char Char Char Char Char Char1 Char2"/>
    <w:basedOn w:val="1"/>
    <w:qFormat/>
    <w:uiPriority w:val="0"/>
    <w:rPr>
      <w:rFonts w:ascii="Tahoma" w:hAnsi="Tahoma" w:cs="仿宋_GB2312"/>
      <w:sz w:val="24"/>
      <w:szCs w:val="20"/>
    </w:rPr>
  </w:style>
  <w:style w:type="paragraph" w:customStyle="1" w:styleId="809">
    <w:name w:val="表格 内容"/>
    <w:basedOn w:val="594"/>
    <w:qFormat/>
    <w:uiPriority w:val="0"/>
    <w:rPr>
      <w:b w:val="0"/>
      <w:sz w:val="20"/>
    </w:rPr>
  </w:style>
  <w:style w:type="paragraph" w:customStyle="1" w:styleId="8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1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812">
    <w:name w:val="标书标题2"/>
    <w:basedOn w:val="2"/>
    <w:qFormat/>
    <w:uiPriority w:val="0"/>
    <w:pPr>
      <w:keepLines w:val="0"/>
      <w:widowControl/>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8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Autospacing="1" w:afterAutospacing="1"/>
      <w:jc w:val="left"/>
    </w:pPr>
    <w:rPr>
      <w:rFonts w:ascii="仿宋" w:hAnsi="仿宋" w:eastAsia="仿宋" w:cs="宋体"/>
      <w:kern w:val="0"/>
      <w:sz w:val="20"/>
      <w:szCs w:val="20"/>
    </w:rPr>
  </w:style>
  <w:style w:type="paragraph" w:customStyle="1" w:styleId="814">
    <w:name w:val="默认段落字体 Para Char Char Char Char Char Char Char"/>
    <w:basedOn w:val="1"/>
    <w:qFormat/>
    <w:uiPriority w:val="0"/>
    <w:rPr>
      <w:rFonts w:eastAsia="仿宋_GB2312"/>
      <w:sz w:val="28"/>
      <w:szCs w:val="20"/>
    </w:rPr>
  </w:style>
  <w:style w:type="paragraph" w:customStyle="1" w:styleId="815">
    <w:name w:val="样式 标题 22h2L1 Heading 2H2sect 1.2H21sect 1.21H22sect 1.2..."/>
    <w:basedOn w:val="2"/>
    <w:next w:val="1"/>
    <w:qFormat/>
    <w:uiPriority w:val="0"/>
    <w:pPr>
      <w:tabs>
        <w:tab w:val="left" w:pos="425"/>
        <w:tab w:val="clear" w:pos="432"/>
      </w:tabs>
      <w:spacing w:line="413" w:lineRule="auto"/>
      <w:ind w:left="425" w:hanging="425"/>
    </w:pPr>
    <w:rPr>
      <w:rFonts w:ascii="微软雅黑" w:hAnsi="微软雅黑" w:eastAsia="微软雅黑"/>
      <w:lang w:val="en-US"/>
    </w:rPr>
  </w:style>
  <w:style w:type="paragraph" w:customStyle="1" w:styleId="816">
    <w:name w:val="Table Contents"/>
    <w:basedOn w:val="1"/>
    <w:qFormat/>
    <w:uiPriority w:val="0"/>
    <w:pPr>
      <w:suppressAutoHyphens/>
      <w:autoSpaceDE w:val="0"/>
      <w:jc w:val="left"/>
    </w:pPr>
    <w:rPr>
      <w:rFonts w:ascii="Helvetica" w:hAnsi="Helvetica"/>
      <w:kern w:val="1"/>
      <w:sz w:val="20"/>
      <w:szCs w:val="20"/>
    </w:rPr>
  </w:style>
  <w:style w:type="paragraph" w:customStyle="1" w:styleId="817">
    <w:name w:val="样式 左侧:  0.85 厘米"/>
    <w:basedOn w:val="1"/>
    <w:qFormat/>
    <w:uiPriority w:val="0"/>
    <w:pPr>
      <w:adjustRightInd/>
      <w:spacing w:line="360" w:lineRule="auto"/>
    </w:pPr>
    <w:rPr>
      <w:rFonts w:cs="宋体"/>
      <w:sz w:val="24"/>
      <w:szCs w:val="20"/>
    </w:rPr>
  </w:style>
  <w:style w:type="paragraph" w:customStyle="1" w:styleId="818">
    <w:name w:val="样式 正文文本缩进 + 段前: 2 字符"/>
    <w:basedOn w:val="1"/>
    <w:qFormat/>
    <w:uiPriority w:val="0"/>
    <w:pPr>
      <w:adjustRightInd/>
      <w:ind w:left="420" w:leftChars="200"/>
      <w:jc w:val="left"/>
    </w:pPr>
    <w:rPr>
      <w:sz w:val="28"/>
      <w:szCs w:val="20"/>
      <w:lang w:eastAsia="zh-TW"/>
    </w:rPr>
  </w:style>
  <w:style w:type="paragraph" w:customStyle="1" w:styleId="819">
    <w:name w:val="加粗正文"/>
    <w:basedOn w:val="1"/>
    <w:qFormat/>
    <w:uiPriority w:val="0"/>
    <w:pPr>
      <w:adjustRightInd/>
      <w:spacing w:beforeLines="50" w:afterLines="50" w:line="360" w:lineRule="auto"/>
      <w:ind w:firstLine="422" w:firstLineChars="200"/>
    </w:pPr>
    <w:rPr>
      <w:b/>
      <w:bCs/>
      <w:szCs w:val="21"/>
    </w:rPr>
  </w:style>
  <w:style w:type="paragraph" w:customStyle="1" w:styleId="82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21">
    <w:name w:val="MM Topic 4"/>
    <w:basedOn w:val="6"/>
    <w:qFormat/>
    <w:uiPriority w:val="0"/>
    <w:pPr>
      <w:tabs>
        <w:tab w:val="left" w:pos="2100"/>
        <w:tab w:val="clear" w:pos="864"/>
      </w:tabs>
      <w:adjustRightInd/>
      <w:ind w:left="2100" w:hanging="420"/>
    </w:pPr>
    <w:rPr>
      <w:lang w:val="en-US"/>
    </w:rPr>
  </w:style>
  <w:style w:type="paragraph" w:customStyle="1" w:styleId="822">
    <w:name w:val="正文缩进1"/>
    <w:basedOn w:val="1"/>
    <w:next w:val="24"/>
    <w:qFormat/>
    <w:uiPriority w:val="0"/>
    <w:pPr>
      <w:autoSpaceDE w:val="0"/>
      <w:autoSpaceDN w:val="0"/>
      <w:snapToGrid w:val="0"/>
      <w:spacing w:line="360" w:lineRule="auto"/>
      <w:ind w:left="420" w:leftChars="200" w:firstLine="480" w:firstLineChars="200"/>
    </w:pPr>
    <w:rPr>
      <w:sz w:val="24"/>
      <w:szCs w:val="21"/>
    </w:rPr>
  </w:style>
  <w:style w:type="paragraph" w:customStyle="1" w:styleId="823">
    <w:name w:val="font10"/>
    <w:basedOn w:val="1"/>
    <w:qFormat/>
    <w:uiPriority w:val="0"/>
    <w:pPr>
      <w:widowControl/>
      <w:adjustRightInd/>
      <w:spacing w:beforeAutospacing="1" w:afterAutospacing="1"/>
      <w:jc w:val="left"/>
    </w:pPr>
    <w:rPr>
      <w:rFonts w:ascii="宋体" w:hAnsi="宋体" w:cs="宋体"/>
      <w:kern w:val="0"/>
      <w:sz w:val="18"/>
      <w:szCs w:val="18"/>
    </w:rPr>
  </w:style>
  <w:style w:type="paragraph" w:customStyle="1" w:styleId="824">
    <w:name w:val="正文文字缩进2字"/>
    <w:basedOn w:val="23"/>
    <w:qFormat/>
    <w:uiPriority w:val="0"/>
    <w:pPr>
      <w:autoSpaceDE/>
      <w:autoSpaceDN/>
      <w:adjustRightInd/>
      <w:ind w:firstLine="200" w:firstLineChars="200"/>
    </w:pPr>
    <w:rPr>
      <w:rFonts w:ascii="Times New Roman"/>
      <w:szCs w:val="20"/>
      <w:lang w:val="en-US"/>
    </w:rPr>
  </w:style>
  <w:style w:type="paragraph" w:customStyle="1" w:styleId="825">
    <w:name w:val="Bulleted List"/>
    <w:basedOn w:val="1"/>
    <w:qFormat/>
    <w:uiPriority w:val="0"/>
    <w:pPr>
      <w:tabs>
        <w:tab w:val="left" w:pos="1260"/>
      </w:tabs>
      <w:adjustRightInd/>
      <w:ind w:left="1260" w:hanging="420"/>
    </w:pPr>
  </w:style>
  <w:style w:type="paragraph" w:customStyle="1" w:styleId="82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Autospacing="1" w:afterAutospacing="1"/>
      <w:jc w:val="left"/>
    </w:pPr>
    <w:rPr>
      <w:rFonts w:ascii="仿宋" w:hAnsi="仿宋" w:eastAsia="仿宋" w:cs="宋体"/>
      <w:kern w:val="0"/>
      <w:sz w:val="20"/>
      <w:szCs w:val="20"/>
    </w:rPr>
  </w:style>
  <w:style w:type="paragraph" w:customStyle="1" w:styleId="827">
    <w:name w:val="Char2 Char Char"/>
    <w:basedOn w:val="1"/>
    <w:qFormat/>
    <w:uiPriority w:val="0"/>
    <w:pPr>
      <w:adjustRightInd/>
    </w:pPr>
    <w:rPr>
      <w:rFonts w:ascii="Tahoma" w:hAnsi="Tahoma"/>
      <w:sz w:val="24"/>
      <w:szCs w:val="20"/>
    </w:rPr>
  </w:style>
  <w:style w:type="paragraph" w:customStyle="1" w:styleId="8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829">
    <w:name w:val="Char Char Char Char Char Char Char"/>
    <w:basedOn w:val="1"/>
    <w:qFormat/>
    <w:uiPriority w:val="0"/>
    <w:rPr>
      <w:rFonts w:ascii="仿宋_GB2312" w:eastAsia="仿宋_GB2312"/>
      <w:b/>
      <w:sz w:val="32"/>
      <w:szCs w:val="32"/>
    </w:rPr>
  </w:style>
  <w:style w:type="paragraph" w:customStyle="1" w:styleId="83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3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8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4">
    <w:name w:val="_Style 94"/>
    <w:basedOn w:val="1"/>
    <w:next w:val="206"/>
    <w:qFormat/>
    <w:uiPriority w:val="0"/>
    <w:pPr>
      <w:adjustRightInd/>
      <w:spacing w:line="360" w:lineRule="auto"/>
      <w:ind w:firstLine="200" w:firstLineChars="200"/>
    </w:pPr>
    <w:rPr>
      <w:rFonts w:ascii="Calibri" w:hAnsi="Calibri"/>
      <w:sz w:val="28"/>
      <w:szCs w:val="20"/>
    </w:rPr>
  </w:style>
  <w:style w:type="paragraph" w:customStyle="1" w:styleId="835">
    <w:name w:val="注释"/>
    <w:basedOn w:val="1"/>
    <w:qFormat/>
    <w:uiPriority w:val="0"/>
    <w:pPr>
      <w:adjustRightInd/>
      <w:spacing w:line="360" w:lineRule="auto"/>
      <w:ind w:firstLine="480"/>
    </w:pPr>
    <w:rPr>
      <w:sz w:val="24"/>
    </w:rPr>
  </w:style>
  <w:style w:type="paragraph" w:customStyle="1" w:styleId="836">
    <w:name w:val="封面"/>
    <w:basedOn w:val="1"/>
    <w:qFormat/>
    <w:uiPriority w:val="0"/>
    <w:pPr>
      <w:spacing w:line="360" w:lineRule="atLeast"/>
      <w:jc w:val="right"/>
      <w:textAlignment w:val="baseline"/>
    </w:pPr>
    <w:rPr>
      <w:rFonts w:ascii="Symbol" w:hAnsi="Symbol"/>
      <w:kern w:val="0"/>
      <w:szCs w:val="20"/>
    </w:rPr>
  </w:style>
  <w:style w:type="paragraph" w:customStyle="1" w:styleId="837">
    <w:name w:val="首行缩进"/>
    <w:basedOn w:val="1"/>
    <w:qFormat/>
    <w:uiPriority w:val="0"/>
    <w:pPr>
      <w:spacing w:line="360" w:lineRule="auto"/>
      <w:ind w:firstLine="480" w:firstLineChars="200"/>
    </w:pPr>
    <w:rPr>
      <w:rFonts w:ascii="宋体"/>
      <w:sz w:val="24"/>
      <w:szCs w:val="20"/>
    </w:rPr>
  </w:style>
  <w:style w:type="paragraph" w:customStyle="1" w:styleId="838">
    <w:name w:val="样式 首行缩进:  2 字符4"/>
    <w:basedOn w:val="1"/>
    <w:qFormat/>
    <w:uiPriority w:val="0"/>
    <w:pPr>
      <w:adjustRightInd/>
      <w:spacing w:line="360" w:lineRule="auto"/>
      <w:ind w:firstLine="480" w:firstLineChars="200"/>
    </w:pPr>
    <w:rPr>
      <w:rFonts w:eastAsia="仿宋_GB2312" w:cs="宋体"/>
      <w:sz w:val="28"/>
      <w:szCs w:val="20"/>
    </w:rPr>
  </w:style>
  <w:style w:type="paragraph" w:customStyle="1" w:styleId="839">
    <w:name w:val="subhead"/>
    <w:qFormat/>
    <w:uiPriority w:val="0"/>
    <w:pPr>
      <w:spacing w:line="300" w:lineRule="exact"/>
    </w:pPr>
    <w:rPr>
      <w:rFonts w:ascii="Arial" w:hAnsi="Arial" w:eastAsia="宋体" w:cs="Times New Roman"/>
      <w:b/>
      <w:sz w:val="26"/>
      <w:lang w:val="en-US" w:eastAsia="en-US" w:bidi="ar-SA"/>
    </w:rPr>
  </w:style>
  <w:style w:type="paragraph" w:customStyle="1" w:styleId="840">
    <w:name w:val="Char2 Char Char Char"/>
    <w:basedOn w:val="1"/>
    <w:qFormat/>
    <w:uiPriority w:val="0"/>
    <w:rPr>
      <w:rFonts w:ascii="仿宋_GB2312" w:eastAsia="仿宋_GB2312"/>
      <w:b/>
      <w:sz w:val="32"/>
      <w:szCs w:val="32"/>
    </w:rPr>
  </w:style>
  <w:style w:type="paragraph" w:customStyle="1" w:styleId="841">
    <w:name w:val="Plain Text1"/>
    <w:basedOn w:val="1"/>
    <w:qFormat/>
    <w:uiPriority w:val="0"/>
    <w:pPr>
      <w:adjustRightInd/>
    </w:pPr>
    <w:rPr>
      <w:rFonts w:ascii="宋体" w:hAnsi="Courier New"/>
    </w:rPr>
  </w:style>
  <w:style w:type="paragraph" w:customStyle="1" w:styleId="842">
    <w:name w:val="标书标题4"/>
    <w:basedOn w:val="6"/>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843">
    <w:name w:val="样式 标题 1Level 1 HeadPIM 1Section Headh1l11Heading 0Datash..."/>
    <w:basedOn w:val="3"/>
    <w:qFormat/>
    <w:uiPriority w:val="0"/>
    <w:pPr>
      <w:keepNext w:val="0"/>
      <w:keepLines w:val="0"/>
      <w:widowControl/>
      <w:overflowPunct w:val="0"/>
      <w:autoSpaceDE w:val="0"/>
      <w:autoSpaceDN w:val="0"/>
      <w:spacing w:line="360" w:lineRule="auto"/>
      <w:ind w:left="0" w:firstLine="0"/>
      <w:jc w:val="left"/>
      <w:textAlignment w:val="baseline"/>
    </w:pPr>
    <w:rPr>
      <w:rFonts w:ascii="宋体" w:hAnsi="宋体"/>
      <w:kern w:val="2"/>
      <w:sz w:val="24"/>
      <w:szCs w:val="20"/>
    </w:rPr>
  </w:style>
  <w:style w:type="paragraph" w:customStyle="1" w:styleId="844">
    <w:name w:val="text-tag"/>
    <w:basedOn w:val="1"/>
    <w:qFormat/>
    <w:uiPriority w:val="0"/>
    <w:pPr>
      <w:widowControl/>
      <w:adjustRightInd/>
      <w:spacing w:beforeAutospacing="1" w:afterAutospacing="1"/>
      <w:jc w:val="left"/>
    </w:pPr>
    <w:rPr>
      <w:rFonts w:ascii="宋体" w:hAnsi="宋体" w:cs="宋体"/>
      <w:kern w:val="0"/>
      <w:sz w:val="24"/>
    </w:rPr>
  </w:style>
  <w:style w:type="paragraph" w:customStyle="1" w:styleId="845">
    <w:name w:val="Char1 Char Char Char Char Char Char Char Char Char"/>
    <w:basedOn w:val="1"/>
    <w:qFormat/>
    <w:uiPriority w:val="0"/>
    <w:pPr>
      <w:adjustRightInd/>
      <w:spacing w:line="288" w:lineRule="auto"/>
      <w:ind w:firstLine="200" w:firstLineChars="200"/>
      <w:jc w:val="left"/>
    </w:pPr>
    <w:rPr>
      <w:rFonts w:ascii="Tahoma" w:hAnsi="Tahoma"/>
      <w:sz w:val="24"/>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kern w:val="0"/>
      <w:sz w:val="20"/>
      <w:szCs w:val="20"/>
    </w:rPr>
  </w:style>
  <w:style w:type="paragraph" w:customStyle="1" w:styleId="847">
    <w:name w:val="Char31"/>
    <w:basedOn w:val="1"/>
    <w:qFormat/>
    <w:uiPriority w:val="0"/>
    <w:pPr>
      <w:adjustRightInd/>
    </w:pPr>
    <w:rPr>
      <w:rFonts w:ascii="仿宋_GB2312" w:eastAsia="仿宋_GB2312"/>
      <w:b/>
      <w:sz w:val="32"/>
      <w:szCs w:val="32"/>
    </w:rPr>
  </w:style>
  <w:style w:type="paragraph" w:customStyle="1" w:styleId="8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left"/>
    </w:pPr>
    <w:rPr>
      <w:rFonts w:ascii="仿宋" w:hAnsi="仿宋" w:eastAsia="仿宋" w:cs="宋体"/>
      <w:kern w:val="0"/>
      <w:sz w:val="20"/>
      <w:szCs w:val="20"/>
    </w:rPr>
  </w:style>
  <w:style w:type="paragraph" w:customStyle="1" w:styleId="84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85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852">
    <w:name w:val="纯文本2"/>
    <w:basedOn w:val="1"/>
    <w:qFormat/>
    <w:uiPriority w:val="0"/>
    <w:pPr>
      <w:adjustRightInd/>
      <w:snapToGrid w:val="0"/>
      <w:jc w:val="left"/>
    </w:pPr>
    <w:rPr>
      <w:rFonts w:ascii="Century Gothic" w:hAnsi="楷体_GB2312" w:eastAsia="Century Gothic"/>
      <w:szCs w:val="20"/>
    </w:rPr>
  </w:style>
  <w:style w:type="paragraph" w:customStyle="1" w:styleId="853">
    <w:name w:val="样式 列表编号 + 段后: 0.5 行"/>
    <w:basedOn w:val="15"/>
    <w:qFormat/>
    <w:uiPriority w:val="0"/>
    <w:pPr>
      <w:tabs>
        <w:tab w:val="clear" w:pos="390"/>
        <w:tab w:val="clear" w:pos="454"/>
      </w:tabs>
      <w:spacing w:afterLines="0"/>
      <w:ind w:left="840" w:hanging="420"/>
    </w:pPr>
    <w:rPr>
      <w:rFonts w:cs="宋体"/>
    </w:rPr>
  </w:style>
  <w:style w:type="paragraph" w:customStyle="1" w:styleId="854">
    <w:name w:val="_Style 947"/>
    <w:basedOn w:val="1"/>
    <w:next w:val="206"/>
    <w:qFormat/>
    <w:uiPriority w:val="0"/>
    <w:pPr>
      <w:adjustRightInd/>
      <w:ind w:firstLine="420" w:firstLineChars="200"/>
    </w:pPr>
  </w:style>
  <w:style w:type="paragraph" w:customStyle="1" w:styleId="855">
    <w:name w:val="单元格居中"/>
    <w:basedOn w:val="1"/>
    <w:qFormat/>
    <w:uiPriority w:val="0"/>
    <w:pPr>
      <w:adjustRightInd/>
      <w:spacing w:line="360" w:lineRule="auto"/>
      <w:jc w:val="center"/>
    </w:pPr>
    <w:rPr>
      <w:sz w:val="24"/>
    </w:rPr>
  </w:style>
  <w:style w:type="paragraph" w:customStyle="1" w:styleId="85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57">
    <w:name w:val="五级无标题条"/>
    <w:basedOn w:val="1"/>
    <w:qFormat/>
    <w:uiPriority w:val="0"/>
    <w:pPr>
      <w:adjustRightInd/>
    </w:pPr>
  </w:style>
  <w:style w:type="paragraph" w:customStyle="1" w:styleId="858">
    <w:name w:val="Char Char Char Char Char Char Char Char Char Char2"/>
    <w:basedOn w:val="1"/>
    <w:qFormat/>
    <w:uiPriority w:val="0"/>
    <w:rPr>
      <w:rFonts w:ascii="仿宋_GB2312" w:eastAsia="仿宋_GB2312"/>
      <w:b/>
      <w:sz w:val="32"/>
      <w:szCs w:val="32"/>
    </w:rPr>
  </w:style>
  <w:style w:type="paragraph" w:customStyle="1" w:styleId="859">
    <w:name w:val="trademark"/>
    <w:qFormat/>
    <w:uiPriority w:val="0"/>
    <w:rPr>
      <w:rFonts w:ascii="Futura Bk" w:hAnsi="Futura Bk" w:eastAsia="宋体" w:cs="Times New Roman"/>
      <w:sz w:val="15"/>
      <w:lang w:val="en-US" w:eastAsia="en-US" w:bidi="ar-SA"/>
    </w:rPr>
  </w:style>
  <w:style w:type="paragraph" w:customStyle="1" w:styleId="8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8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63">
    <w:name w:val="TOC 标题11"/>
    <w:basedOn w:val="3"/>
    <w:next w:val="1"/>
    <w:qFormat/>
    <w:uiPriority w:val="0"/>
    <w:pPr>
      <w:widowControl/>
      <w:adjustRightInd/>
      <w:spacing w:line="276" w:lineRule="auto"/>
      <w:ind w:left="0" w:firstLine="0"/>
      <w:jc w:val="left"/>
      <w:outlineLvl w:val="9"/>
    </w:pPr>
    <w:rPr>
      <w:rFonts w:ascii="Cambria" w:hAnsi="Cambria"/>
      <w:color w:val="365F91"/>
      <w:kern w:val="0"/>
      <w:sz w:val="28"/>
      <w:szCs w:val="28"/>
    </w:rPr>
  </w:style>
  <w:style w:type="paragraph" w:customStyle="1" w:styleId="864">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865">
    <w:name w:val="xl73"/>
    <w:basedOn w:val="1"/>
    <w:qFormat/>
    <w:uiPriority w:val="0"/>
    <w:pPr>
      <w:widowControl/>
      <w:adjustRightInd/>
      <w:spacing w:beforeAutospacing="1" w:afterAutospacing="1"/>
      <w:jc w:val="left"/>
    </w:pPr>
    <w:rPr>
      <w:rFonts w:ascii="微软雅黑" w:hAnsi="微软雅黑" w:eastAsia="微软雅黑" w:cs="宋体"/>
      <w:kern w:val="0"/>
      <w:sz w:val="20"/>
      <w:szCs w:val="20"/>
    </w:rPr>
  </w:style>
  <w:style w:type="paragraph" w:customStyle="1" w:styleId="86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67">
    <w:name w:val="Char Char1 Char Char Char"/>
    <w:basedOn w:val="1"/>
    <w:qFormat/>
    <w:uiPriority w:val="0"/>
    <w:rPr>
      <w:rFonts w:ascii="仿宋_GB2312" w:eastAsia="仿宋_GB2312"/>
      <w:b/>
      <w:sz w:val="32"/>
      <w:szCs w:val="20"/>
    </w:rPr>
  </w:style>
  <w:style w:type="paragraph" w:customStyle="1" w:styleId="868">
    <w:name w:val="四号　首行缩进"/>
    <w:basedOn w:val="1"/>
    <w:qFormat/>
    <w:uiPriority w:val="0"/>
    <w:pPr>
      <w:adjustRightInd/>
      <w:spacing w:line="360" w:lineRule="auto"/>
    </w:pPr>
    <w:rPr>
      <w:rFonts w:ascii="宋体" w:hAnsi="宋体"/>
      <w:szCs w:val="20"/>
    </w:rPr>
  </w:style>
  <w:style w:type="paragraph" w:customStyle="1" w:styleId="86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70">
    <w:name w:val="默认段落样式"/>
    <w:basedOn w:val="352"/>
    <w:qFormat/>
    <w:uiPriority w:val="0"/>
    <w:pPr>
      <w:ind w:firstLine="480"/>
      <w:outlineLvl w:val="2"/>
    </w:pPr>
    <w:rPr>
      <w:rFonts w:ascii="仿宋_GB2312" w:hAnsi="宋体" w:eastAsia="仿宋_GB2312"/>
      <w:color w:val="000000"/>
    </w:rPr>
  </w:style>
  <w:style w:type="paragraph" w:customStyle="1" w:styleId="871">
    <w:name w:val="样式 标题 3标题 3 Char第二层条h33Bold Headbh章标题1小标题level_3PIM 3..."/>
    <w:basedOn w:val="4"/>
    <w:qFormat/>
    <w:uiPriority w:val="0"/>
    <w:pPr>
      <w:snapToGrid w:val="0"/>
      <w:spacing w:line="360" w:lineRule="auto"/>
    </w:pPr>
    <w:rPr>
      <w:rFonts w:ascii="黑体" w:hAnsi="宋体" w:eastAsia="黑体" w:cs="宋体"/>
      <w:b w:val="0"/>
      <w:bCs w:val="0"/>
      <w:color w:val="000000"/>
      <w:kern w:val="0"/>
      <w:sz w:val="28"/>
      <w:szCs w:val="20"/>
    </w:rPr>
  </w:style>
  <w:style w:type="paragraph" w:customStyle="1" w:styleId="872">
    <w:name w:val="正文 项目2"/>
    <w:basedOn w:val="641"/>
    <w:qFormat/>
    <w:uiPriority w:val="0"/>
    <w:pPr>
      <w:ind w:left="900"/>
    </w:p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Char1 Char Char Char3"/>
    <w:basedOn w:val="1"/>
    <w:qFormat/>
    <w:uiPriority w:val="0"/>
    <w:pPr>
      <w:adjustRightInd/>
      <w:ind w:firstLine="200" w:firstLineChars="200"/>
    </w:pPr>
    <w:rPr>
      <w:rFonts w:ascii="Tahoma" w:hAnsi="Tahoma"/>
      <w:sz w:val="24"/>
      <w:szCs w:val="20"/>
    </w:rPr>
  </w:style>
  <w:style w:type="paragraph" w:customStyle="1" w:styleId="8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7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77">
    <w:name w:val="表格（小）"/>
    <w:basedOn w:val="1"/>
    <w:qFormat/>
    <w:uiPriority w:val="0"/>
    <w:pPr>
      <w:adjustRightInd/>
      <w:snapToGrid w:val="0"/>
      <w:spacing w:line="300" w:lineRule="auto"/>
    </w:pPr>
    <w:rPr>
      <w:rFonts w:eastAsia="仿宋"/>
      <w:szCs w:val="21"/>
    </w:rPr>
  </w:style>
  <w:style w:type="paragraph" w:customStyle="1" w:styleId="878">
    <w:name w:val="_Style 5"/>
    <w:basedOn w:val="1"/>
    <w:qFormat/>
    <w:uiPriority w:val="0"/>
    <w:pPr>
      <w:adjustRightInd/>
      <w:ind w:firstLine="420" w:firstLineChars="200"/>
    </w:pPr>
    <w:rPr>
      <w:rFonts w:eastAsia="仿宋_GB2312"/>
      <w:sz w:val="28"/>
    </w:rPr>
  </w:style>
  <w:style w:type="paragraph" w:customStyle="1" w:styleId="879">
    <w:name w:val="正文（标题三）"/>
    <w:basedOn w:val="1"/>
    <w:qFormat/>
    <w:uiPriority w:val="0"/>
    <w:pPr>
      <w:spacing w:line="360" w:lineRule="auto"/>
      <w:ind w:firstLine="200" w:firstLineChars="200"/>
    </w:pPr>
    <w:rPr>
      <w:sz w:val="24"/>
    </w:rPr>
  </w:style>
  <w:style w:type="paragraph" w:customStyle="1" w:styleId="880">
    <w:name w:val="p0"/>
    <w:basedOn w:val="1"/>
    <w:qFormat/>
    <w:uiPriority w:val="0"/>
    <w:pPr>
      <w:widowControl/>
      <w:adjustRightInd/>
    </w:pPr>
    <w:rPr>
      <w:kern w:val="0"/>
      <w:szCs w:val="21"/>
    </w:rPr>
  </w:style>
  <w:style w:type="paragraph" w:customStyle="1" w:styleId="881">
    <w:name w:val="_Style 3"/>
    <w:basedOn w:val="1"/>
    <w:qFormat/>
    <w:uiPriority w:val="0"/>
    <w:pPr>
      <w:adjustRightInd/>
      <w:ind w:firstLine="420" w:firstLineChars="200"/>
    </w:pPr>
    <w:rPr>
      <w:rFonts w:eastAsia="仿宋_GB2312"/>
      <w:sz w:val="28"/>
    </w:rPr>
  </w:style>
  <w:style w:type="paragraph" w:customStyle="1" w:styleId="882">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883">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84">
    <w:name w:val="font8"/>
    <w:basedOn w:val="1"/>
    <w:qFormat/>
    <w:uiPriority w:val="0"/>
    <w:pPr>
      <w:widowControl/>
      <w:adjustRightInd/>
      <w:spacing w:beforeAutospacing="1" w:afterAutospacing="1"/>
      <w:jc w:val="left"/>
    </w:pPr>
    <w:rPr>
      <w:color w:val="000000"/>
      <w:kern w:val="0"/>
      <w:sz w:val="20"/>
      <w:szCs w:val="20"/>
    </w:rPr>
  </w:style>
  <w:style w:type="paragraph" w:customStyle="1" w:styleId="88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86">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88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888">
    <w:name w:val="TOC 标题1"/>
    <w:basedOn w:val="3"/>
    <w:next w:val="1"/>
    <w:qFormat/>
    <w:uiPriority w:val="0"/>
    <w:pPr>
      <w:widowControl/>
      <w:adjustRightInd/>
      <w:spacing w:line="276" w:lineRule="auto"/>
      <w:ind w:left="0" w:firstLine="0"/>
      <w:jc w:val="left"/>
      <w:outlineLvl w:val="9"/>
    </w:pPr>
    <w:rPr>
      <w:rFonts w:ascii="Cambria" w:hAnsi="Cambria"/>
      <w:color w:val="365F91"/>
      <w:kern w:val="0"/>
      <w:sz w:val="28"/>
      <w:szCs w:val="28"/>
    </w:rPr>
  </w:style>
  <w:style w:type="paragraph" w:customStyle="1" w:styleId="889">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890">
    <w:name w:val="表格标题2"/>
    <w:basedOn w:val="473"/>
    <w:qFormat/>
    <w:uiPriority w:val="0"/>
    <w:rPr>
      <w:b/>
    </w:rPr>
  </w:style>
  <w:style w:type="paragraph" w:customStyle="1" w:styleId="891">
    <w:name w:val="Char2 Char Char2"/>
    <w:basedOn w:val="1"/>
    <w:qFormat/>
    <w:uiPriority w:val="0"/>
    <w:pPr>
      <w:adjustRightInd/>
    </w:pPr>
    <w:rPr>
      <w:rFonts w:ascii="Tahoma" w:hAnsi="Tahoma"/>
      <w:sz w:val="24"/>
      <w:szCs w:val="20"/>
    </w:rPr>
  </w:style>
  <w:style w:type="paragraph" w:customStyle="1" w:styleId="892">
    <w:name w:val="WPSOffice手动目录 1"/>
    <w:qFormat/>
    <w:uiPriority w:val="0"/>
    <w:rPr>
      <w:rFonts w:ascii="Times New Roman" w:hAnsi="Times New Roman" w:eastAsia="宋体" w:cs="Times New Roman"/>
      <w:lang w:val="en-US" w:eastAsia="zh-CN" w:bidi="ar-SA"/>
    </w:rPr>
  </w:style>
  <w:style w:type="paragraph" w:customStyle="1" w:styleId="893">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894">
    <w:name w:val="正文箭头"/>
    <w:basedOn w:val="471"/>
    <w:qFormat/>
    <w:uiPriority w:val="0"/>
  </w:style>
  <w:style w:type="paragraph" w:customStyle="1" w:styleId="8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Autospacing="1" w:afterAutospacing="1"/>
      <w:jc w:val="left"/>
    </w:pPr>
    <w:rPr>
      <w:rFonts w:ascii="仿宋" w:hAnsi="仿宋" w:eastAsia="仿宋" w:cs="宋体"/>
      <w:kern w:val="0"/>
      <w:sz w:val="20"/>
      <w:szCs w:val="20"/>
    </w:rPr>
  </w:style>
  <w:style w:type="paragraph" w:customStyle="1" w:styleId="896">
    <w:name w:val="Char1 Char Char Char4"/>
    <w:basedOn w:val="1"/>
    <w:qFormat/>
    <w:uiPriority w:val="0"/>
    <w:pPr>
      <w:adjustRightInd/>
      <w:ind w:firstLine="200" w:firstLineChars="200"/>
    </w:pPr>
    <w:rPr>
      <w:rFonts w:ascii="Tahoma" w:hAnsi="Tahoma"/>
      <w:sz w:val="24"/>
      <w:szCs w:val="20"/>
    </w:rPr>
  </w:style>
  <w:style w:type="paragraph" w:customStyle="1" w:styleId="89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9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899">
    <w:name w:val="button"/>
    <w:basedOn w:val="1"/>
    <w:qFormat/>
    <w:uiPriority w:val="0"/>
    <w:pPr>
      <w:widowControl/>
      <w:spacing w:beforeAutospacing="1" w:afterAutospacing="1"/>
      <w:jc w:val="left"/>
    </w:pPr>
    <w:rPr>
      <w:rFonts w:ascii="Arial Unicode MS" w:hAnsi="Arial Unicode MS"/>
      <w:color w:val="000000"/>
      <w:kern w:val="0"/>
      <w:sz w:val="24"/>
    </w:rPr>
  </w:style>
  <w:style w:type="paragraph" w:customStyle="1" w:styleId="900">
    <w:name w:val="Table Paragraph"/>
    <w:basedOn w:val="1"/>
    <w:qFormat/>
    <w:uiPriority w:val="0"/>
    <w:pPr>
      <w:adjustRightInd/>
      <w:jc w:val="left"/>
    </w:pPr>
    <w:rPr>
      <w:rFonts w:ascii="Calibri" w:hAnsi="Calibri"/>
      <w:kern w:val="0"/>
      <w:sz w:val="22"/>
      <w:szCs w:val="22"/>
      <w:lang w:eastAsia="en-US"/>
    </w:rPr>
  </w:style>
  <w:style w:type="paragraph" w:customStyle="1" w:styleId="901">
    <w:name w:val="Char1 Char Char Char21"/>
    <w:basedOn w:val="1"/>
    <w:qFormat/>
    <w:uiPriority w:val="0"/>
    <w:rPr>
      <w:rFonts w:ascii="Tahoma" w:hAnsi="Tahoma"/>
      <w:sz w:val="24"/>
      <w:szCs w:val="20"/>
    </w:rPr>
  </w:style>
  <w:style w:type="paragraph" w:customStyle="1" w:styleId="902">
    <w:name w:val="Char19"/>
    <w:basedOn w:val="1"/>
    <w:qFormat/>
    <w:uiPriority w:val="0"/>
    <w:pPr>
      <w:adjustRightInd/>
    </w:pPr>
    <w:rPr>
      <w:szCs w:val="20"/>
    </w:rPr>
  </w:style>
  <w:style w:type="paragraph" w:customStyle="1" w:styleId="903">
    <w:name w:val="bt_content"/>
    <w:basedOn w:val="1"/>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904">
    <w:name w:val="五级条标题"/>
    <w:basedOn w:val="764"/>
    <w:next w:val="464"/>
    <w:qFormat/>
    <w:uiPriority w:val="0"/>
    <w:pPr>
      <w:tabs>
        <w:tab w:val="left" w:pos="3360"/>
        <w:tab w:val="clear" w:pos="2940"/>
      </w:tabs>
      <w:ind w:left="3360"/>
      <w:outlineLvl w:val="6"/>
    </w:pPr>
  </w:style>
  <w:style w:type="paragraph" w:customStyle="1" w:styleId="90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cs="宋体"/>
      <w:b/>
      <w:bCs/>
      <w:color w:val="000000"/>
      <w:kern w:val="0"/>
      <w:sz w:val="20"/>
      <w:szCs w:val="20"/>
    </w:rPr>
  </w:style>
  <w:style w:type="paragraph" w:customStyle="1" w:styleId="90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907">
    <w:name w:val="正文1.25"/>
    <w:basedOn w:val="1"/>
    <w:qFormat/>
    <w:uiPriority w:val="0"/>
    <w:pPr>
      <w:adjustRightInd/>
      <w:spacing w:line="300" w:lineRule="auto"/>
      <w:ind w:firstLine="480" w:firstLineChars="200"/>
    </w:pPr>
    <w:rPr>
      <w:sz w:val="24"/>
      <w:szCs w:val="20"/>
    </w:rPr>
  </w:style>
  <w:style w:type="paragraph" w:customStyle="1" w:styleId="908">
    <w:name w:val="文档正文"/>
    <w:basedOn w:val="1"/>
    <w:qFormat/>
    <w:uiPriority w:val="0"/>
    <w:pPr>
      <w:spacing w:line="480" w:lineRule="atLeast"/>
      <w:ind w:firstLine="567"/>
      <w:textAlignment w:val="baseline"/>
    </w:pPr>
    <w:rPr>
      <w:kern w:val="0"/>
      <w:sz w:val="24"/>
      <w:szCs w:val="20"/>
    </w:rPr>
  </w:style>
  <w:style w:type="paragraph" w:customStyle="1" w:styleId="909">
    <w:name w:val="彩色列表 - 强调文字颜色 12"/>
    <w:basedOn w:val="1"/>
    <w:qFormat/>
    <w:uiPriority w:val="0"/>
    <w:pPr>
      <w:adjustRightInd/>
      <w:ind w:firstLine="420" w:firstLineChars="200"/>
    </w:pPr>
    <w:rPr>
      <w:rFonts w:ascii="Calibri" w:hAnsi="Calibri"/>
      <w:szCs w:val="22"/>
    </w:rPr>
  </w:style>
  <w:style w:type="paragraph" w:customStyle="1" w:styleId="910">
    <w:name w:val="修订3"/>
    <w:qFormat/>
    <w:uiPriority w:val="0"/>
    <w:rPr>
      <w:rFonts w:ascii="Times New Roman" w:hAnsi="Times New Roman" w:eastAsia="宋体" w:cs="Times New Roman"/>
      <w:kern w:val="2"/>
      <w:sz w:val="21"/>
      <w:lang w:val="en-US" w:eastAsia="zh-CN" w:bidi="ar-SA"/>
    </w:rPr>
  </w:style>
  <w:style w:type="paragraph" w:customStyle="1" w:styleId="911">
    <w:name w:val="正文 内标"/>
    <w:basedOn w:val="42"/>
    <w:qFormat/>
    <w:uiPriority w:val="0"/>
    <w:pPr>
      <w:tabs>
        <w:tab w:val="left" w:pos="0"/>
      </w:tabs>
      <w:ind w:left="900" w:firstLine="0" w:firstLineChars="0"/>
    </w:pPr>
  </w:style>
  <w:style w:type="paragraph" w:customStyle="1" w:styleId="912">
    <w:name w:val="Char Char1 Char Char1 Char Char1"/>
    <w:basedOn w:val="1"/>
    <w:qFormat/>
    <w:uiPriority w:val="0"/>
    <w:pPr>
      <w:tabs>
        <w:tab w:val="left" w:pos="840"/>
      </w:tabs>
      <w:ind w:left="840" w:hanging="420"/>
    </w:pPr>
    <w:rPr>
      <w:rFonts w:ascii="Tahoma" w:hAnsi="Tahoma"/>
      <w:sz w:val="24"/>
    </w:rPr>
  </w:style>
  <w:style w:type="paragraph" w:customStyle="1" w:styleId="913">
    <w:name w:val="Item Step in Table"/>
    <w:qFormat/>
    <w:uiPriority w:val="0"/>
    <w:pPr>
      <w:tabs>
        <w:tab w:val="left" w:pos="397"/>
        <w:tab w:val="left" w:pos="840"/>
      </w:tabs>
      <w:ind w:left="840" w:hanging="420"/>
      <w:jc w:val="both"/>
    </w:pPr>
    <w:rPr>
      <w:rFonts w:ascii="Arial" w:hAnsi="Arial" w:eastAsia="宋体" w:cs="Arial"/>
      <w:sz w:val="18"/>
      <w:szCs w:val="18"/>
      <w:lang w:val="en-US" w:eastAsia="zh-CN" w:bidi="ar-SA"/>
    </w:rPr>
  </w:style>
  <w:style w:type="paragraph" w:customStyle="1" w:styleId="914">
    <w:name w:val="_正文段落"/>
    <w:basedOn w:val="1"/>
    <w:qFormat/>
    <w:uiPriority w:val="0"/>
    <w:pPr>
      <w:adjustRightInd/>
      <w:ind w:firstLine="560"/>
    </w:pPr>
    <w:rPr>
      <w:rFonts w:ascii="仿宋_GB2312" w:hAnsi="仿宋" w:eastAsia="仿宋_GB2312"/>
      <w:kern w:val="0"/>
      <w:sz w:val="28"/>
      <w:szCs w:val="28"/>
    </w:rPr>
  </w:style>
  <w:style w:type="paragraph" w:customStyle="1" w:styleId="915">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916">
    <w:name w:val="Body Copy"/>
    <w:basedOn w:val="1"/>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917">
    <w:name w:val="Z5"/>
    <w:basedOn w:val="1"/>
    <w:next w:val="1"/>
    <w:qFormat/>
    <w:uiPriority w:val="0"/>
    <w:pPr>
      <w:tabs>
        <w:tab w:val="left" w:pos="2100"/>
      </w:tabs>
      <w:adjustRightInd/>
      <w:ind w:firstLine="200" w:firstLineChars="200"/>
      <w:outlineLvl w:val="4"/>
    </w:pPr>
    <w:rPr>
      <w:rFonts w:ascii="Tahoma" w:hAnsi="Tahoma" w:eastAsia="幼圆"/>
    </w:rPr>
  </w:style>
  <w:style w:type="paragraph" w:customStyle="1" w:styleId="918">
    <w:name w:val="xl74"/>
    <w:basedOn w:val="1"/>
    <w:qFormat/>
    <w:uiPriority w:val="0"/>
    <w:pPr>
      <w:widowControl/>
      <w:adjustRightInd/>
      <w:spacing w:beforeAutospacing="1" w:afterAutospacing="1"/>
      <w:jc w:val="center"/>
    </w:pPr>
    <w:rPr>
      <w:rFonts w:ascii="微软雅黑" w:hAnsi="微软雅黑" w:eastAsia="微软雅黑" w:cs="宋体"/>
      <w:b/>
      <w:bCs/>
      <w:kern w:val="0"/>
      <w:sz w:val="20"/>
      <w:szCs w:val="20"/>
    </w:rPr>
  </w:style>
  <w:style w:type="paragraph" w:customStyle="1" w:styleId="91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jc w:val="center"/>
    </w:pPr>
    <w:rPr>
      <w:rFonts w:ascii="微软雅黑" w:hAnsi="微软雅黑" w:eastAsia="微软雅黑" w:cs="宋体"/>
      <w:kern w:val="0"/>
      <w:sz w:val="20"/>
      <w:szCs w:val="20"/>
    </w:rPr>
  </w:style>
  <w:style w:type="paragraph" w:customStyle="1" w:styleId="920">
    <w:name w:val="Char5"/>
    <w:basedOn w:val="1"/>
    <w:qFormat/>
    <w:uiPriority w:val="0"/>
    <w:rPr>
      <w:rFonts w:ascii="仿宋_GB2312" w:eastAsia="仿宋_GB2312"/>
      <w:b/>
      <w:sz w:val="32"/>
      <w:szCs w:val="32"/>
    </w:rPr>
  </w:style>
  <w:style w:type="paragraph" w:customStyle="1" w:styleId="92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23">
    <w:name w:val="Char Char111"/>
    <w:basedOn w:val="1"/>
    <w:qFormat/>
    <w:uiPriority w:val="0"/>
    <w:pPr>
      <w:spacing w:line="360" w:lineRule="auto"/>
    </w:pPr>
    <w:rPr>
      <w:szCs w:val="20"/>
    </w:rPr>
  </w:style>
  <w:style w:type="paragraph" w:customStyle="1" w:styleId="924">
    <w:name w:val="xl43"/>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925">
    <w:name w:val="样式9"/>
    <w:basedOn w:val="1"/>
    <w:qFormat/>
    <w:uiPriority w:val="0"/>
    <w:pPr>
      <w:adjustRightInd/>
      <w:spacing w:line="317" w:lineRule="auto"/>
      <w:ind w:firstLine="200" w:firstLineChars="200"/>
      <w:jc w:val="left"/>
      <w:outlineLvl w:val="0"/>
    </w:pPr>
    <w:rPr>
      <w:rFonts w:ascii="仿宋_GB2312" w:hAnsi="Arial" w:eastAsia="仿宋_GB2312" w:cs="Arial"/>
      <w:b/>
      <w:bCs/>
      <w:sz w:val="24"/>
      <w:szCs w:val="32"/>
    </w:rPr>
  </w:style>
  <w:style w:type="paragraph" w:customStyle="1" w:styleId="92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27">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9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29">
    <w:name w:val="tableheading"/>
    <w:basedOn w:val="1"/>
    <w:qFormat/>
    <w:uiPriority w:val="0"/>
    <w:pPr>
      <w:widowControl/>
      <w:adjustRightInd/>
      <w:spacing w:beforeAutospacing="1" w:afterAutospacing="1"/>
      <w:jc w:val="left"/>
    </w:pPr>
    <w:rPr>
      <w:rFonts w:ascii="宋体" w:hAnsi="宋体" w:cs="宋体"/>
      <w:kern w:val="0"/>
      <w:sz w:val="24"/>
    </w:rPr>
  </w:style>
  <w:style w:type="paragraph" w:customStyle="1" w:styleId="930">
    <w:name w:val="xl80"/>
    <w:basedOn w:val="1"/>
    <w:qFormat/>
    <w:uiPriority w:val="0"/>
    <w:pPr>
      <w:widowControl/>
      <w:adjustRightInd/>
      <w:spacing w:beforeAutospacing="1" w:afterAutospacing="1"/>
      <w:jc w:val="left"/>
    </w:pPr>
    <w:rPr>
      <w:rFonts w:ascii="仿宋" w:hAnsi="仿宋" w:eastAsia="仿宋" w:cs="宋体"/>
      <w:kern w:val="0"/>
      <w:sz w:val="20"/>
      <w:szCs w:val="20"/>
    </w:rPr>
  </w:style>
  <w:style w:type="paragraph" w:customStyle="1" w:styleId="931">
    <w:name w:val="xl72"/>
    <w:basedOn w:val="1"/>
    <w:qFormat/>
    <w:uiPriority w:val="0"/>
    <w:pPr>
      <w:widowControl/>
      <w:adjustRightInd/>
      <w:spacing w:beforeAutospacing="1" w:afterAutospacing="1"/>
      <w:jc w:val="center"/>
    </w:pPr>
    <w:rPr>
      <w:rFonts w:ascii="微软雅黑" w:hAnsi="微软雅黑" w:eastAsia="微软雅黑" w:cs="宋体"/>
      <w:kern w:val="0"/>
      <w:sz w:val="20"/>
      <w:szCs w:val="20"/>
    </w:rPr>
  </w:style>
  <w:style w:type="paragraph" w:customStyle="1" w:styleId="932">
    <w:name w:val="Char Char113"/>
    <w:basedOn w:val="1"/>
    <w:qFormat/>
    <w:uiPriority w:val="0"/>
    <w:pPr>
      <w:widowControl/>
      <w:spacing w:line="240" w:lineRule="exact"/>
      <w:jc w:val="left"/>
    </w:pPr>
    <w:rPr>
      <w:rFonts w:eastAsia="仿宋_GB2312"/>
      <w:sz w:val="28"/>
    </w:rPr>
  </w:style>
  <w:style w:type="paragraph" w:customStyle="1" w:styleId="93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934">
    <w:name w:val="Normal0"/>
    <w:qFormat/>
    <w:uiPriority w:val="0"/>
    <w:rPr>
      <w:rFonts w:ascii="Times New Roman" w:hAnsi="Times New Roman" w:eastAsia="宋体" w:cs="Times New Roman"/>
      <w:lang w:val="en-US" w:eastAsia="en-US" w:bidi="ar-SA"/>
    </w:rPr>
  </w:style>
  <w:style w:type="paragraph" w:customStyle="1" w:styleId="935">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936">
    <w:name w:val="Char Char11 Char Char Char"/>
    <w:basedOn w:val="1"/>
    <w:qFormat/>
    <w:uiPriority w:val="0"/>
    <w:pPr>
      <w:spacing w:line="360" w:lineRule="auto"/>
    </w:pPr>
    <w:rPr>
      <w:szCs w:val="20"/>
    </w:rPr>
  </w:style>
  <w:style w:type="paragraph" w:customStyle="1" w:styleId="937">
    <w:name w:val="Bulleting First Indent 1"/>
    <w:basedOn w:val="62"/>
    <w:qFormat/>
    <w:uiPriority w:val="0"/>
    <w:pPr>
      <w:tabs>
        <w:tab w:val="left" w:pos="840"/>
      </w:tabs>
      <w:autoSpaceDE/>
      <w:autoSpaceDN/>
      <w:adjustRightInd/>
      <w:spacing w:line="300" w:lineRule="auto"/>
      <w:ind w:left="840" w:hanging="420"/>
    </w:pPr>
    <w:rPr>
      <w:rFonts w:ascii="Tahoma" w:hAnsi="Tahoma"/>
      <w:kern w:val="0"/>
      <w:sz w:val="21"/>
      <w:lang w:val="en-US"/>
    </w:rPr>
  </w:style>
  <w:style w:type="paragraph" w:customStyle="1" w:styleId="93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39">
    <w:name w:val="Char Char1101"/>
    <w:basedOn w:val="1"/>
    <w:qFormat/>
    <w:uiPriority w:val="0"/>
    <w:pPr>
      <w:spacing w:line="360" w:lineRule="auto"/>
    </w:pPr>
    <w:rPr>
      <w:rFonts w:ascii="Tahoma" w:hAnsi="Tahoma"/>
      <w:sz w:val="24"/>
      <w:szCs w:val="20"/>
    </w:rPr>
  </w:style>
  <w:style w:type="paragraph" w:customStyle="1" w:styleId="94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941">
    <w:name w:val="dash bullet"/>
    <w:qFormat/>
    <w:uiPriority w:val="0"/>
    <w:pPr>
      <w:tabs>
        <w:tab w:val="left" w:pos="187"/>
        <w:tab w:val="left" w:pos="360"/>
      </w:tabs>
      <w:ind w:left="374" w:hanging="187"/>
    </w:pPr>
    <w:rPr>
      <w:rFonts w:ascii="Futura Bk" w:hAnsi="Futura Bk" w:eastAsia="宋体" w:cs="Times New Roman"/>
      <w:sz w:val="18"/>
      <w:lang w:val="en-US" w:eastAsia="en-US" w:bidi="ar-SA"/>
    </w:rPr>
  </w:style>
  <w:style w:type="paragraph" w:customStyle="1" w:styleId="94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943">
    <w:name w:val="左对齐表格文字"/>
    <w:basedOn w:val="1"/>
    <w:qFormat/>
    <w:uiPriority w:val="0"/>
    <w:pPr>
      <w:adjustRightInd/>
      <w:ind w:firstLine="200" w:firstLineChars="200"/>
      <w:jc w:val="right"/>
    </w:pPr>
  </w:style>
  <w:style w:type="paragraph" w:customStyle="1" w:styleId="944">
    <w:name w:val="xl55"/>
    <w:basedOn w:val="1"/>
    <w:qFormat/>
    <w:uiPriority w:val="0"/>
    <w:pPr>
      <w:widowControl/>
      <w:adjustRightInd/>
      <w:spacing w:beforeAutospacing="1" w:afterAutospacing="1"/>
      <w:jc w:val="center"/>
      <w:textAlignment w:val="center"/>
    </w:pPr>
    <w:rPr>
      <w:rFonts w:ascii="Arial Unicode MS" w:hAnsi="Arial Unicode MS"/>
      <w:kern w:val="0"/>
      <w:sz w:val="24"/>
    </w:rPr>
  </w:style>
  <w:style w:type="paragraph" w:customStyle="1" w:styleId="945">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946">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947">
    <w:name w:val="Char Char11 Char Char Char1"/>
    <w:basedOn w:val="1"/>
    <w:qFormat/>
    <w:uiPriority w:val="0"/>
    <w:pPr>
      <w:spacing w:line="360" w:lineRule="auto"/>
    </w:pPr>
    <w:rPr>
      <w:szCs w:val="20"/>
    </w:rPr>
  </w:style>
  <w:style w:type="paragraph" w:customStyle="1" w:styleId="94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4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0">
    <w:name w:val="Char1"/>
    <w:basedOn w:val="1"/>
    <w:qFormat/>
    <w:uiPriority w:val="0"/>
    <w:rPr>
      <w:rFonts w:ascii="仿宋_GB2312" w:eastAsia="仿宋_GB2312"/>
      <w:b/>
      <w:sz w:val="32"/>
      <w:szCs w:val="32"/>
    </w:rPr>
  </w:style>
  <w:style w:type="paragraph" w:customStyle="1" w:styleId="951">
    <w:name w:val="Char Char11 Char Char Char Char Char Char Char Char Char"/>
    <w:basedOn w:val="1"/>
    <w:qFormat/>
    <w:uiPriority w:val="0"/>
    <w:pPr>
      <w:spacing w:line="360" w:lineRule="auto"/>
    </w:pPr>
    <w:rPr>
      <w:szCs w:val="20"/>
    </w:rPr>
  </w:style>
  <w:style w:type="paragraph" w:customStyle="1" w:styleId="952">
    <w:name w:val="Char Char Char1 Char2"/>
    <w:basedOn w:val="1"/>
    <w:qFormat/>
    <w:uiPriority w:val="0"/>
    <w:rPr>
      <w:szCs w:val="20"/>
    </w:rPr>
  </w:style>
  <w:style w:type="paragraph" w:customStyle="1" w:styleId="953">
    <w:name w:val="样式"/>
    <w:basedOn w:val="1"/>
    <w:qFormat/>
    <w:uiPriority w:val="0"/>
    <w:pPr>
      <w:autoSpaceDE w:val="0"/>
      <w:autoSpaceDN w:val="0"/>
      <w:snapToGrid w:val="0"/>
      <w:spacing w:line="360" w:lineRule="auto"/>
    </w:pPr>
    <w:rPr>
      <w:rFonts w:ascii="宋体"/>
      <w:sz w:val="24"/>
      <w:szCs w:val="20"/>
    </w:rPr>
  </w:style>
  <w:style w:type="paragraph" w:customStyle="1" w:styleId="954">
    <w:name w:val="数字标题1"/>
    <w:basedOn w:val="3"/>
    <w:next w:val="1"/>
    <w:qFormat/>
    <w:uiPriority w:val="0"/>
    <w:pPr>
      <w:tabs>
        <w:tab w:val="left" w:pos="480"/>
        <w:tab w:val="clear" w:pos="432"/>
      </w:tabs>
      <w:ind w:left="480" w:hanging="480"/>
    </w:pPr>
  </w:style>
  <w:style w:type="paragraph" w:customStyle="1" w:styleId="955">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129</Pages>
  <Words>77222</Words>
  <Characters>86211</Characters>
  <Lines>139</Lines>
  <Paragraphs>168</Paragraphs>
  <TotalTime>6</TotalTime>
  <ScaleCrop>false</ScaleCrop>
  <LinksUpToDate>false</LinksUpToDate>
  <CharactersWithSpaces>88749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2024-09-11T01:07:00Z</dcterms:created>
  <dc:creator>玥</dc:creator>
  <cp:lastModifiedBy>BigBearΨ熊﹏</cp:lastModifiedBy>
  <cp:lastPrinted>2024-05-22T05:14:00Z</cp:lastPrinted>
  <dcterms:modified xsi:type="dcterms:W3CDTF">2024-09-18T07:26:50Z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5177F007EE344EC3A2BC30E10640D08F_13</vt:lpwstr>
  </property>
</Properties>
</file>