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5FC50">
      <w:pPr>
        <w:spacing w:line="360" w:lineRule="auto"/>
        <w:jc w:val="center"/>
        <w:rPr>
          <w:rFonts w:hint="eastAsia" w:ascii="宋体" w:hAnsi="宋体" w:eastAsia="宋体" w:cs="宋体"/>
          <w:b/>
          <w:sz w:val="24"/>
          <w:highlight w:val="none"/>
        </w:rPr>
      </w:pPr>
    </w:p>
    <w:p w14:paraId="264533C3">
      <w:pPr>
        <w:spacing w:line="360" w:lineRule="auto"/>
        <w:jc w:val="center"/>
        <w:rPr>
          <w:rFonts w:hint="eastAsia" w:ascii="宋体" w:hAnsi="宋体" w:eastAsia="宋体" w:cs="宋体"/>
          <w:b/>
          <w:sz w:val="24"/>
          <w:highlight w:val="none"/>
        </w:rPr>
      </w:pPr>
    </w:p>
    <w:p w14:paraId="38DEEB9B">
      <w:pPr>
        <w:spacing w:line="360" w:lineRule="auto"/>
        <w:jc w:val="center"/>
        <w:rPr>
          <w:rFonts w:hint="eastAsia" w:ascii="宋体" w:hAnsi="宋体" w:eastAsia="宋体" w:cs="宋体"/>
          <w:b/>
          <w:bCs/>
          <w:color w:val="auto"/>
          <w:sz w:val="44"/>
          <w:szCs w:val="44"/>
          <w:highlight w:val="none"/>
          <w:lang w:eastAsia="zh-CN"/>
        </w:rPr>
      </w:pPr>
    </w:p>
    <w:p w14:paraId="27B26D53">
      <w:pPr>
        <w:spacing w:line="360" w:lineRule="auto"/>
        <w:jc w:val="center"/>
        <w:rPr>
          <w:rFonts w:hint="eastAsia" w:ascii="宋体" w:hAnsi="宋体" w:eastAsia="宋体" w:cs="宋体"/>
          <w:sz w:val="24"/>
          <w:szCs w:val="32"/>
          <w:highlight w:val="none"/>
        </w:rPr>
      </w:pPr>
      <w:r>
        <w:rPr>
          <w:rFonts w:hint="eastAsia" w:ascii="宋体" w:hAnsi="宋体" w:eastAsia="宋体" w:cs="宋体"/>
          <w:b/>
          <w:bCs/>
          <w:color w:val="auto"/>
          <w:sz w:val="52"/>
          <w:szCs w:val="52"/>
          <w:highlight w:val="none"/>
          <w:lang w:eastAsia="zh-CN"/>
        </w:rPr>
        <w:t>2025年余杭区生态环境宣传报道及咨询服务项目</w:t>
      </w:r>
    </w:p>
    <w:p w14:paraId="4FA721AC">
      <w:pPr>
        <w:rPr>
          <w:rFonts w:hint="eastAsia" w:ascii="宋体" w:hAnsi="宋体" w:eastAsia="宋体" w:cs="宋体"/>
          <w:highlight w:val="none"/>
        </w:rPr>
      </w:pPr>
    </w:p>
    <w:p w14:paraId="5BB57887">
      <w:pPr>
        <w:adjustRightInd/>
        <w:spacing w:line="360" w:lineRule="auto"/>
        <w:jc w:val="center"/>
        <w:rPr>
          <w:rFonts w:hint="eastAsia" w:ascii="宋体" w:hAnsi="宋体" w:eastAsia="宋体" w:cs="宋体"/>
          <w:sz w:val="84"/>
          <w:szCs w:val="84"/>
          <w:highlight w:val="none"/>
        </w:rPr>
      </w:pPr>
    </w:p>
    <w:p w14:paraId="5C180F64">
      <w:pPr>
        <w:adjustRightInd/>
        <w:spacing w:line="360" w:lineRule="auto"/>
        <w:jc w:val="center"/>
        <w:rPr>
          <w:rFonts w:hint="eastAsia" w:ascii="宋体" w:hAnsi="宋体" w:eastAsia="宋体" w:cs="宋体"/>
          <w:sz w:val="72"/>
          <w:szCs w:val="72"/>
          <w:highlight w:val="none"/>
        </w:rPr>
      </w:pPr>
      <w:r>
        <w:rPr>
          <w:rFonts w:hint="eastAsia" w:ascii="宋体" w:hAnsi="宋体" w:eastAsia="宋体" w:cs="宋体"/>
          <w:sz w:val="84"/>
          <w:szCs w:val="84"/>
          <w:highlight w:val="none"/>
        </w:rPr>
        <w:t>招</w:t>
      </w:r>
      <w:r>
        <w:rPr>
          <w:rFonts w:hint="eastAsia" w:ascii="宋体" w:hAnsi="宋体" w:eastAsia="宋体" w:cs="宋体"/>
          <w:sz w:val="84"/>
          <w:szCs w:val="84"/>
          <w:highlight w:val="none"/>
          <w:lang w:val="en-US" w:eastAsia="zh-CN"/>
        </w:rPr>
        <w:t xml:space="preserve"> </w:t>
      </w:r>
      <w:r>
        <w:rPr>
          <w:rFonts w:hint="eastAsia" w:ascii="宋体" w:hAnsi="宋体" w:eastAsia="宋体" w:cs="宋体"/>
          <w:sz w:val="84"/>
          <w:szCs w:val="84"/>
          <w:highlight w:val="none"/>
        </w:rPr>
        <w:t>标</w:t>
      </w:r>
      <w:r>
        <w:rPr>
          <w:rFonts w:hint="eastAsia" w:ascii="宋体" w:hAnsi="宋体" w:eastAsia="宋体" w:cs="宋体"/>
          <w:sz w:val="84"/>
          <w:szCs w:val="84"/>
          <w:highlight w:val="none"/>
          <w:lang w:val="en-US" w:eastAsia="zh-CN"/>
        </w:rPr>
        <w:t xml:space="preserve"> </w:t>
      </w:r>
      <w:r>
        <w:rPr>
          <w:rFonts w:hint="eastAsia" w:ascii="宋体" w:hAnsi="宋体" w:eastAsia="宋体" w:cs="宋体"/>
          <w:sz w:val="84"/>
          <w:szCs w:val="84"/>
          <w:highlight w:val="none"/>
        </w:rPr>
        <w:t>文</w:t>
      </w:r>
      <w:r>
        <w:rPr>
          <w:rFonts w:hint="eastAsia" w:ascii="宋体" w:hAnsi="宋体" w:eastAsia="宋体" w:cs="宋体"/>
          <w:sz w:val="84"/>
          <w:szCs w:val="84"/>
          <w:highlight w:val="none"/>
          <w:lang w:val="en-US" w:eastAsia="zh-CN"/>
        </w:rPr>
        <w:t xml:space="preserve"> </w:t>
      </w:r>
      <w:r>
        <w:rPr>
          <w:rFonts w:hint="eastAsia" w:ascii="宋体" w:hAnsi="宋体" w:eastAsia="宋体" w:cs="宋体"/>
          <w:sz w:val="84"/>
          <w:szCs w:val="84"/>
          <w:highlight w:val="none"/>
        </w:rPr>
        <w:t>件</w:t>
      </w:r>
      <w:r>
        <w:rPr>
          <w:rFonts w:hint="eastAsia" w:ascii="宋体" w:hAnsi="宋体" w:eastAsia="宋体" w:cs="宋体"/>
          <w:sz w:val="72"/>
          <w:szCs w:val="72"/>
          <w:highlight w:val="none"/>
        </w:rPr>
        <w:t xml:space="preserve"> </w:t>
      </w:r>
    </w:p>
    <w:p w14:paraId="60C08905">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14:paraId="35307FEC">
      <w:pPr>
        <w:snapToGrid w:val="0"/>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编号:</w:t>
      </w:r>
      <w:r>
        <w:rPr>
          <w:rFonts w:hint="eastAsia" w:ascii="宋体" w:hAnsi="宋体" w:eastAsia="宋体" w:cs="宋体"/>
          <w:sz w:val="32"/>
          <w:szCs w:val="32"/>
          <w:highlight w:val="none"/>
          <w:lang w:eastAsia="zh-CN"/>
        </w:rPr>
        <w:t>YHZFCG2024-232</w:t>
      </w:r>
    </w:p>
    <w:p w14:paraId="18473F5E">
      <w:pPr>
        <w:adjustRightInd/>
        <w:spacing w:line="360" w:lineRule="auto"/>
        <w:rPr>
          <w:rFonts w:hint="eastAsia" w:ascii="宋体" w:hAnsi="宋体" w:eastAsia="宋体" w:cs="宋体"/>
          <w:sz w:val="28"/>
          <w:szCs w:val="20"/>
          <w:highlight w:val="none"/>
        </w:rPr>
      </w:pPr>
    </w:p>
    <w:p w14:paraId="3C9D076B">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w:t>
      </w:r>
    </w:p>
    <w:p w14:paraId="35F45971">
      <w:pPr>
        <w:pStyle w:val="62"/>
        <w:rPr>
          <w:rFonts w:hint="eastAsia" w:ascii="宋体" w:hAnsi="宋体" w:eastAsia="宋体" w:cs="宋体"/>
          <w:b/>
          <w:sz w:val="44"/>
          <w:szCs w:val="44"/>
          <w:highlight w:val="none"/>
        </w:rPr>
      </w:pPr>
    </w:p>
    <w:p w14:paraId="42FC696B">
      <w:pPr>
        <w:pStyle w:val="25"/>
        <w:rPr>
          <w:rFonts w:hint="eastAsia" w:ascii="宋体" w:hAnsi="宋体" w:eastAsia="宋体" w:cs="宋体"/>
          <w:highlight w:val="none"/>
        </w:rPr>
      </w:pPr>
    </w:p>
    <w:p w14:paraId="28A3E323">
      <w:pPr>
        <w:spacing w:line="360" w:lineRule="auto"/>
        <w:rPr>
          <w:rFonts w:hint="eastAsia" w:ascii="宋体" w:hAnsi="宋体" w:eastAsia="宋体" w:cs="宋体"/>
          <w:sz w:val="32"/>
          <w:szCs w:val="32"/>
          <w:highlight w:val="none"/>
        </w:rPr>
      </w:pPr>
    </w:p>
    <w:p w14:paraId="400A9CC6">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lang w:eastAsia="zh-CN"/>
        </w:rPr>
        <w:t>：杭州市生态环境局余杭分局</w:t>
      </w:r>
    </w:p>
    <w:p w14:paraId="0C90B86A">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lang w:eastAsia="zh-CN"/>
        </w:rPr>
        <w:t>：</w:t>
      </w:r>
      <w:r>
        <w:rPr>
          <w:rFonts w:hint="eastAsia" w:ascii="宋体" w:hAnsi="宋体" w:eastAsia="宋体" w:cs="宋体"/>
          <w:color w:val="auto"/>
          <w:sz w:val="32"/>
          <w:szCs w:val="32"/>
          <w:highlight w:val="none"/>
        </w:rPr>
        <w:t>耀华建设管理有限公司</w:t>
      </w:r>
    </w:p>
    <w:p w14:paraId="014D0C88">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eastAsia="zh-CN"/>
        </w:rPr>
        <w:t>四</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十二</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二十三</w:t>
      </w:r>
      <w:bookmarkStart w:id="524" w:name="_GoBack"/>
      <w:bookmarkEnd w:id="524"/>
      <w:r>
        <w:rPr>
          <w:rFonts w:hint="eastAsia" w:ascii="宋体" w:hAnsi="宋体" w:eastAsia="宋体" w:cs="宋体"/>
          <w:bCs/>
          <w:color w:val="auto"/>
          <w:sz w:val="32"/>
          <w:szCs w:val="32"/>
          <w:highlight w:val="none"/>
        </w:rPr>
        <w:t>日</w:t>
      </w:r>
    </w:p>
    <w:p w14:paraId="05F08EA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0" w:name="_Hlt67893495"/>
      <w:bookmarkEnd w:id="0"/>
    </w:p>
    <w:p w14:paraId="7BE3F779">
      <w:pPr>
        <w:pStyle w:val="327"/>
        <w:rPr>
          <w:rFonts w:hint="eastAsia" w:ascii="宋体" w:hAnsi="宋体" w:eastAsia="宋体" w:cs="宋体"/>
          <w:highlight w:val="none"/>
        </w:rPr>
      </w:pPr>
    </w:p>
    <w:p w14:paraId="4046DEEC">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380D15B8">
      <w:pPr>
        <w:spacing w:line="360" w:lineRule="auto"/>
        <w:rPr>
          <w:rFonts w:hint="eastAsia" w:ascii="宋体" w:hAnsi="宋体" w:eastAsia="宋体" w:cs="宋体"/>
          <w:sz w:val="32"/>
          <w:szCs w:val="32"/>
          <w:highlight w:val="none"/>
        </w:rPr>
      </w:pPr>
    </w:p>
    <w:p w14:paraId="467E2AFE">
      <w:pPr>
        <w:spacing w:line="360" w:lineRule="auto"/>
        <w:rPr>
          <w:rFonts w:hint="eastAsia" w:ascii="宋体" w:hAnsi="宋体" w:eastAsia="宋体" w:cs="宋体"/>
          <w:sz w:val="32"/>
          <w:szCs w:val="32"/>
          <w:highlight w:val="none"/>
        </w:rPr>
      </w:pPr>
    </w:p>
    <w:p w14:paraId="4660D183">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29736163">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26BEF5E0">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0399B86C">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68B07A0C">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04E7E0AD">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5259CD8F">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14:paraId="4C1C4875">
      <w:pPr>
        <w:spacing w:line="360" w:lineRule="auto"/>
        <w:ind w:firstLine="549" w:firstLineChars="229"/>
        <w:rPr>
          <w:rFonts w:hint="eastAsia" w:ascii="宋体" w:hAnsi="宋体" w:eastAsia="宋体" w:cs="宋体"/>
          <w:sz w:val="24"/>
          <w:highlight w:val="none"/>
        </w:rPr>
      </w:pPr>
    </w:p>
    <w:p w14:paraId="17ACB899">
      <w:pPr>
        <w:spacing w:line="360" w:lineRule="auto"/>
        <w:ind w:firstLine="549" w:firstLineChars="229"/>
        <w:rPr>
          <w:rFonts w:hint="eastAsia" w:ascii="宋体" w:hAnsi="宋体" w:eastAsia="宋体" w:cs="宋体"/>
          <w:sz w:val="24"/>
          <w:highlight w:val="none"/>
        </w:rPr>
      </w:pPr>
    </w:p>
    <w:p w14:paraId="4DDA08E0">
      <w:pPr>
        <w:spacing w:line="360" w:lineRule="auto"/>
        <w:ind w:firstLine="549" w:firstLineChars="229"/>
        <w:rPr>
          <w:rFonts w:hint="eastAsia" w:ascii="宋体" w:hAnsi="宋体" w:eastAsia="宋体" w:cs="宋体"/>
          <w:sz w:val="24"/>
          <w:highlight w:val="none"/>
        </w:rPr>
      </w:pPr>
    </w:p>
    <w:p w14:paraId="61A4A2A1">
      <w:pPr>
        <w:spacing w:line="360" w:lineRule="auto"/>
        <w:ind w:firstLine="549" w:firstLineChars="229"/>
        <w:rPr>
          <w:rFonts w:hint="eastAsia" w:ascii="宋体" w:hAnsi="宋体" w:eastAsia="宋体" w:cs="宋体"/>
          <w:sz w:val="24"/>
          <w:highlight w:val="none"/>
        </w:rPr>
      </w:pPr>
    </w:p>
    <w:p w14:paraId="1AD30128">
      <w:pPr>
        <w:spacing w:line="360" w:lineRule="auto"/>
        <w:ind w:firstLine="549" w:firstLineChars="229"/>
        <w:rPr>
          <w:rFonts w:hint="eastAsia" w:ascii="宋体" w:hAnsi="宋体" w:eastAsia="宋体" w:cs="宋体"/>
          <w:sz w:val="24"/>
          <w:highlight w:val="none"/>
        </w:rPr>
      </w:pPr>
    </w:p>
    <w:p w14:paraId="436AEBFC">
      <w:pPr>
        <w:spacing w:line="360" w:lineRule="auto"/>
        <w:ind w:firstLine="549" w:firstLineChars="229"/>
        <w:rPr>
          <w:rFonts w:hint="eastAsia" w:ascii="宋体" w:hAnsi="宋体" w:eastAsia="宋体" w:cs="宋体"/>
          <w:sz w:val="24"/>
          <w:highlight w:val="none"/>
        </w:rPr>
      </w:pPr>
    </w:p>
    <w:p w14:paraId="1C0E942C">
      <w:pPr>
        <w:spacing w:line="360" w:lineRule="auto"/>
        <w:ind w:firstLine="549" w:firstLineChars="229"/>
        <w:rPr>
          <w:rFonts w:hint="eastAsia" w:ascii="宋体" w:hAnsi="宋体" w:eastAsia="宋体" w:cs="宋体"/>
          <w:sz w:val="24"/>
          <w:highlight w:val="none"/>
        </w:rPr>
      </w:pPr>
    </w:p>
    <w:p w14:paraId="62EFB4A9">
      <w:pPr>
        <w:spacing w:line="360" w:lineRule="auto"/>
        <w:ind w:firstLine="549" w:firstLineChars="229"/>
        <w:rPr>
          <w:rFonts w:hint="eastAsia" w:ascii="宋体" w:hAnsi="宋体" w:eastAsia="宋体" w:cs="宋体"/>
          <w:sz w:val="24"/>
          <w:highlight w:val="none"/>
        </w:rPr>
      </w:pPr>
    </w:p>
    <w:p w14:paraId="6E6E36F1">
      <w:pPr>
        <w:spacing w:line="360" w:lineRule="auto"/>
        <w:ind w:firstLine="549" w:firstLineChars="229"/>
        <w:rPr>
          <w:rFonts w:hint="eastAsia" w:ascii="宋体" w:hAnsi="宋体" w:eastAsia="宋体" w:cs="宋体"/>
          <w:sz w:val="24"/>
          <w:highlight w:val="none"/>
        </w:rPr>
      </w:pPr>
    </w:p>
    <w:p w14:paraId="2645B4CC">
      <w:pPr>
        <w:spacing w:line="360" w:lineRule="auto"/>
        <w:ind w:firstLine="549" w:firstLineChars="229"/>
        <w:rPr>
          <w:rFonts w:hint="eastAsia" w:ascii="宋体" w:hAnsi="宋体" w:eastAsia="宋体" w:cs="宋体"/>
          <w:sz w:val="24"/>
          <w:highlight w:val="none"/>
        </w:rPr>
      </w:pPr>
    </w:p>
    <w:p w14:paraId="4829E0A7">
      <w:pPr>
        <w:spacing w:line="360" w:lineRule="auto"/>
        <w:ind w:firstLine="549" w:firstLineChars="229"/>
        <w:rPr>
          <w:rFonts w:hint="eastAsia" w:ascii="宋体" w:hAnsi="宋体" w:eastAsia="宋体" w:cs="宋体"/>
          <w:sz w:val="24"/>
          <w:highlight w:val="none"/>
        </w:rPr>
      </w:pPr>
    </w:p>
    <w:p w14:paraId="0468ED0B">
      <w:pPr>
        <w:spacing w:line="360" w:lineRule="auto"/>
        <w:ind w:firstLine="549" w:firstLineChars="229"/>
        <w:rPr>
          <w:rFonts w:hint="eastAsia" w:ascii="宋体" w:hAnsi="宋体" w:eastAsia="宋体" w:cs="宋体"/>
          <w:sz w:val="24"/>
          <w:highlight w:val="none"/>
        </w:rPr>
      </w:pPr>
    </w:p>
    <w:p w14:paraId="24858F6F">
      <w:pPr>
        <w:spacing w:line="360" w:lineRule="auto"/>
        <w:rPr>
          <w:rFonts w:hint="eastAsia" w:ascii="宋体" w:hAnsi="宋体" w:eastAsia="宋体" w:cs="宋体"/>
          <w:sz w:val="24"/>
          <w:highlight w:val="none"/>
        </w:rPr>
      </w:pPr>
    </w:p>
    <w:bookmarkEnd w:id="2"/>
    <w:p w14:paraId="7B082A6E">
      <w:pPr>
        <w:adjustRightInd/>
        <w:spacing w:line="360" w:lineRule="auto"/>
        <w:jc w:val="center"/>
        <w:outlineLvl w:val="0"/>
        <w:rPr>
          <w:rFonts w:hint="eastAsia" w:ascii="宋体" w:hAnsi="宋体" w:eastAsia="宋体" w:cs="宋体"/>
          <w:b/>
          <w:sz w:val="36"/>
          <w:szCs w:val="20"/>
          <w:highlight w:val="none"/>
        </w:rPr>
        <w:sectPr>
          <w:headerReference r:id="rId4" w:type="first"/>
          <w:headerReference r:id="rId3" w:type="default"/>
          <w:footerReference r:id="rId5" w:type="even"/>
          <w:pgSz w:w="11905" w:h="16838"/>
          <w:pgMar w:top="1134" w:right="1248" w:bottom="1134" w:left="1417" w:header="851" w:footer="992" w:gutter="0"/>
          <w:pgNumType w:fmt="decimal"/>
          <w:cols w:space="720" w:num="1"/>
          <w:titlePg/>
          <w:rtlGutter w:val="0"/>
          <w:docGrid w:linePitch="312" w:charSpace="0"/>
        </w:sectPr>
      </w:pPr>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p>
    <w:p w14:paraId="71045904">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第一部分 招标公告</w:t>
      </w:r>
    </w:p>
    <w:p w14:paraId="541C7A9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14:paraId="3A9A0CB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b/>
          <w:color w:val="auto"/>
          <w:sz w:val="24"/>
          <w:highlight w:val="none"/>
          <w:u w:val="single"/>
          <w:lang w:eastAsia="zh-CN"/>
        </w:rPr>
        <w:t>2025年余杭区生态环境宣传报道及咨询服务项目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https://www.zcygov.cn/）获取（下载）招标文件，并于202</w:t>
      </w:r>
      <w:r>
        <w:rPr>
          <w:rStyle w:val="77"/>
          <w:rFonts w:hint="eastAsia" w:ascii="宋体" w:hAnsi="宋体" w:cs="宋体"/>
          <w:color w:val="auto"/>
          <w:kern w:val="2"/>
          <w:sz w:val="24"/>
          <w:szCs w:val="24"/>
          <w:highlight w:val="none"/>
          <w:lang w:val="en-US" w:eastAsia="zh-CN"/>
        </w:rPr>
        <w:t>5</w:t>
      </w:r>
      <w:r>
        <w:rPr>
          <w:rStyle w:val="77"/>
          <w:rFonts w:hint="eastAsia" w:ascii="宋体" w:hAnsi="宋体" w:eastAsia="宋体" w:cs="宋体"/>
          <w:color w:val="auto"/>
          <w:kern w:val="2"/>
          <w:sz w:val="24"/>
          <w:szCs w:val="24"/>
          <w:highlight w:val="none"/>
        </w:rPr>
        <w:t>年</w:t>
      </w:r>
      <w:r>
        <w:rPr>
          <w:rStyle w:val="77"/>
          <w:rFonts w:hint="eastAsia" w:ascii="宋体" w:hAnsi="宋体" w:cs="宋体"/>
          <w:color w:val="auto"/>
          <w:kern w:val="2"/>
          <w:sz w:val="24"/>
          <w:szCs w:val="24"/>
          <w:highlight w:val="none"/>
          <w:lang w:val="en-US" w:eastAsia="zh-CN"/>
        </w:rPr>
        <w:t>01</w:t>
      </w:r>
      <w:r>
        <w:rPr>
          <w:rStyle w:val="77"/>
          <w:rFonts w:hint="eastAsia" w:ascii="宋体" w:hAnsi="宋体" w:eastAsia="宋体" w:cs="宋体"/>
          <w:color w:val="auto"/>
          <w:kern w:val="2"/>
          <w:sz w:val="24"/>
          <w:szCs w:val="24"/>
          <w:highlight w:val="none"/>
        </w:rPr>
        <w:t>月</w:t>
      </w:r>
      <w:r>
        <w:rPr>
          <w:rStyle w:val="77"/>
          <w:rFonts w:hint="eastAsia" w:ascii="宋体" w:hAnsi="宋体" w:cs="宋体"/>
          <w:color w:val="auto"/>
          <w:kern w:val="2"/>
          <w:sz w:val="24"/>
          <w:szCs w:val="24"/>
          <w:highlight w:val="none"/>
          <w:lang w:val="en-US" w:eastAsia="zh-CN"/>
        </w:rPr>
        <w:t>13</w:t>
      </w:r>
      <w:r>
        <w:rPr>
          <w:rStyle w:val="77"/>
          <w:rFonts w:hint="eastAsia" w:ascii="宋体" w:hAnsi="宋体" w:eastAsia="宋体" w:cs="宋体"/>
          <w:color w:val="auto"/>
          <w:kern w:val="2"/>
          <w:sz w:val="24"/>
          <w:szCs w:val="24"/>
          <w:highlight w:val="none"/>
        </w:rPr>
        <w:t>日</w:t>
      </w:r>
      <w:r>
        <w:rPr>
          <w:rStyle w:val="77"/>
          <w:rFonts w:hint="eastAsia" w:ascii="宋体" w:hAnsi="宋体" w:eastAsia="宋体" w:cs="宋体"/>
          <w:color w:val="auto"/>
          <w:kern w:val="2"/>
          <w:sz w:val="24"/>
          <w:szCs w:val="24"/>
          <w:highlight w:val="none"/>
          <w:lang w:val="en-US" w:eastAsia="zh-CN"/>
        </w:rPr>
        <w:t>14</w:t>
      </w:r>
      <w:r>
        <w:rPr>
          <w:rStyle w:val="77"/>
          <w:rFonts w:hint="eastAsia" w:ascii="宋体" w:hAnsi="宋体" w:eastAsia="宋体" w:cs="宋体"/>
          <w:color w:val="auto"/>
          <w:kern w:val="2"/>
          <w:sz w:val="24"/>
          <w:szCs w:val="24"/>
          <w:highlight w:val="none"/>
        </w:rPr>
        <w:t>点</w:t>
      </w:r>
      <w:r>
        <w:rPr>
          <w:rStyle w:val="77"/>
          <w:rFonts w:hint="eastAsia" w:ascii="宋体" w:hAnsi="宋体" w:eastAsia="宋体" w:cs="宋体"/>
          <w:color w:val="auto"/>
          <w:kern w:val="2"/>
          <w:sz w:val="24"/>
          <w:szCs w:val="24"/>
          <w:highlight w:val="none"/>
          <w:lang w:val="en-US" w:eastAsia="zh-CN"/>
        </w:rPr>
        <w:t>00</w:t>
      </w:r>
      <w:r>
        <w:rPr>
          <w:rStyle w:val="77"/>
          <w:rFonts w:hint="eastAsia" w:ascii="宋体" w:hAnsi="宋体" w:eastAsia="宋体" w:cs="宋体"/>
          <w:color w:val="auto"/>
          <w:kern w:val="2"/>
          <w:sz w:val="24"/>
          <w:szCs w:val="24"/>
          <w:highlight w:val="none"/>
        </w:rPr>
        <w:t>分</w:t>
      </w:r>
      <w:r>
        <w:rPr>
          <w:rStyle w:val="77"/>
          <w:rFonts w:hint="eastAsia" w:ascii="宋体" w:hAnsi="宋体" w:eastAsia="宋体" w:cs="宋体"/>
          <w:color w:val="auto"/>
          <w:kern w:val="2"/>
          <w:sz w:val="24"/>
          <w:szCs w:val="24"/>
          <w:highlight w:val="none"/>
          <w:lang w:val="en-US" w:eastAsia="zh-CN"/>
        </w:rPr>
        <w:t>00</w:t>
      </w:r>
      <w:r>
        <w:rPr>
          <w:rStyle w:val="77"/>
          <w:rFonts w:hint="eastAsia" w:ascii="宋体" w:hAnsi="宋体" w:eastAsia="宋体" w:cs="宋体"/>
          <w:bCs/>
          <w:color w:val="auto"/>
          <w:kern w:val="2"/>
          <w:sz w:val="24"/>
          <w:szCs w:val="24"/>
          <w:highlight w:val="none"/>
        </w:rPr>
        <w:t>秒</w:t>
      </w:r>
      <w:r>
        <w:rPr>
          <w:rStyle w:val="77"/>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6D2F343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4435DE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b/>
          <w:color w:val="auto"/>
          <w:sz w:val="24"/>
          <w:highlight w:val="none"/>
          <w:lang w:eastAsia="zh-CN"/>
        </w:rPr>
        <w:t>YHZFCG2024-232</w:t>
      </w:r>
    </w:p>
    <w:p w14:paraId="1D911E0A">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b/>
          <w:color w:val="auto"/>
          <w:sz w:val="24"/>
          <w:highlight w:val="none"/>
          <w:lang w:eastAsia="zh-CN"/>
        </w:rPr>
        <w:t>2025年余杭区生态环境宣传报道及咨询服务项目</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14:paraId="7CDE6E1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b/>
          <w:color w:val="auto"/>
          <w:sz w:val="24"/>
          <w:highlight w:val="none"/>
          <w:lang w:val="en-US" w:eastAsia="zh-CN"/>
        </w:rPr>
        <w:t>800000.00</w:t>
      </w:r>
      <w:r>
        <w:rPr>
          <w:rFonts w:hint="eastAsia" w:ascii="宋体" w:hAnsi="宋体" w:eastAsia="宋体" w:cs="宋体"/>
          <w:color w:val="auto"/>
          <w:sz w:val="24"/>
          <w:highlight w:val="none"/>
        </w:rPr>
        <w:t xml:space="preserve"> </w:t>
      </w:r>
    </w:p>
    <w:p w14:paraId="3632877D">
      <w:pP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eastAsia="宋体" w:cs="宋体"/>
          <w:b/>
          <w:color w:val="auto"/>
          <w:sz w:val="24"/>
          <w:highlight w:val="none"/>
          <w:lang w:val="en-US" w:eastAsia="zh-CN"/>
        </w:rPr>
        <w:t>800000.00</w:t>
      </w:r>
    </w:p>
    <w:p w14:paraId="7D4A7124">
      <w:pPr>
        <w:pStyle w:val="16"/>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bookmarkStart w:id="10" w:name="OLE_LINK2"/>
      <w:r>
        <w:rPr>
          <w:rFonts w:hint="eastAsia" w:ascii="宋体" w:hAnsi="宋体" w:eastAsia="宋体" w:cs="宋体"/>
          <w:b/>
          <w:color w:val="auto"/>
          <w:sz w:val="24"/>
          <w:highlight w:val="none"/>
          <w:lang w:eastAsia="zh-CN"/>
        </w:rPr>
        <w:t>2025年余杭区生态环境宣传报道及咨询服务项目，</w:t>
      </w:r>
      <w:r>
        <w:rPr>
          <w:rFonts w:hint="eastAsia" w:ascii="宋体" w:hAnsi="宋体" w:eastAsia="宋体" w:cs="宋体"/>
          <w:color w:val="auto"/>
          <w:kern w:val="2"/>
          <w:sz w:val="24"/>
          <w:szCs w:val="24"/>
          <w:highlight w:val="none"/>
        </w:rPr>
        <w:t>具体以招标文件第三部分采购需求为准，</w:t>
      </w:r>
      <w:bookmarkEnd w:id="10"/>
      <w:r>
        <w:rPr>
          <w:rFonts w:hint="eastAsia" w:ascii="宋体" w:hAnsi="宋体" w:eastAsia="宋体" w:cs="宋体"/>
          <w:color w:val="auto"/>
          <w:kern w:val="2"/>
          <w:sz w:val="24"/>
          <w:szCs w:val="24"/>
          <w:highlight w:val="none"/>
        </w:rPr>
        <w:t>供应商可点击本公告下方“浏览采购文件”查看采购需求。</w:t>
      </w:r>
    </w:p>
    <w:p w14:paraId="094A129C">
      <w:pPr>
        <w:pStyle w:val="93"/>
        <w:ind w:firstLine="482"/>
        <w:outlineLvl w:val="2"/>
        <w:rPr>
          <w:rFonts w:hint="eastAsia" w:ascii="宋体" w:hAnsi="宋体" w:eastAsia="宋体" w:cs="宋体"/>
          <w:highlight w:val="none"/>
        </w:rPr>
      </w:pPr>
      <w:r>
        <w:rPr>
          <w:rFonts w:hint="eastAsia" w:ascii="宋体" w:hAnsi="宋体" w:eastAsia="宋体" w:cs="宋体"/>
          <w:b/>
          <w:highlight w:val="none"/>
        </w:rPr>
        <w:t>合同履约期限：</w:t>
      </w:r>
      <w:r>
        <w:rPr>
          <w:rFonts w:hint="eastAsia" w:ascii="宋体" w:hAnsi="宋体" w:eastAsia="宋体" w:cs="宋体"/>
          <w:highlight w:val="none"/>
        </w:rPr>
        <w:t>具体内容和相关要求详见招标文件“第三部分 采购需求”。</w:t>
      </w:r>
    </w:p>
    <w:p w14:paraId="33962B86">
      <w:pPr>
        <w:pStyle w:val="16"/>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sym w:font="Wingdings" w:char="F0FE"/>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F01D697">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二、申请人的资格要求：</w:t>
      </w:r>
    </w:p>
    <w:p w14:paraId="14ECAA60">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w:t>
      </w:r>
      <w:r>
        <w:rPr>
          <w:rFonts w:hint="eastAsia" w:ascii="宋体" w:hAnsi="宋体" w:eastAsia="宋体" w:cs="宋体"/>
          <w:snapToGrid w:val="0"/>
          <w:kern w:val="28"/>
          <w:sz w:val="24"/>
          <w:szCs w:val="20"/>
          <w:highlight w:val="none"/>
          <w:lang w:eastAsia="zh-CN"/>
        </w:rPr>
        <w:t>）</w:t>
      </w:r>
      <w:r>
        <w:rPr>
          <w:rFonts w:hint="eastAsia" w:ascii="宋体" w:hAnsi="宋体" w:eastAsia="宋体" w:cs="宋体"/>
          <w:snapToGrid w:val="0"/>
          <w:kern w:val="28"/>
          <w:sz w:val="24"/>
          <w:szCs w:val="20"/>
          <w:highlight w:val="none"/>
        </w:rPr>
        <w:t>、中国政府采购网（www.ccgp.gov.cn）列入失信被执行人、重大税收违法案件当事人名单、政府采购严重违法失信行为记录名单；</w:t>
      </w:r>
    </w:p>
    <w:p w14:paraId="28C62B44">
      <w:pPr>
        <w:spacing w:line="360" w:lineRule="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2.</w:t>
      </w:r>
      <w:r>
        <w:rPr>
          <w:rFonts w:hint="eastAsia" w:ascii="宋体" w:hAnsi="宋体" w:eastAsia="宋体" w:cs="宋体"/>
          <w:highlight w:val="none"/>
        </w:rPr>
        <w:t xml:space="preserve"> </w:t>
      </w:r>
      <w:r>
        <w:rPr>
          <w:rFonts w:hint="eastAsia" w:ascii="宋体" w:hAnsi="宋体" w:eastAsia="宋体" w:cs="宋体"/>
          <w:snapToGrid w:val="0"/>
          <w:kern w:val="28"/>
          <w:sz w:val="24"/>
          <w:szCs w:val="20"/>
          <w:highlight w:val="none"/>
        </w:rPr>
        <w:t>以联合体形式投标的，提供联合协议(本项目不接受联合体投标或者投标人不以联合体形式投标的，则不需要提供</w:t>
      </w:r>
      <w:r>
        <w:rPr>
          <w:rFonts w:hint="eastAsia" w:ascii="宋体" w:hAnsi="宋体" w:eastAsia="宋体" w:cs="宋体"/>
          <w:snapToGrid w:val="0"/>
          <w:kern w:val="28"/>
          <w:sz w:val="24"/>
          <w:szCs w:val="20"/>
          <w:highlight w:val="none"/>
          <w:lang w:eastAsia="zh-CN"/>
        </w:rPr>
        <w:t>）</w:t>
      </w:r>
      <w:r>
        <w:rPr>
          <w:rFonts w:hint="eastAsia" w:ascii="宋体" w:hAnsi="宋体" w:eastAsia="宋体" w:cs="宋体"/>
          <w:snapToGrid w:val="0"/>
          <w:kern w:val="28"/>
          <w:sz w:val="24"/>
          <w:szCs w:val="20"/>
          <w:highlight w:val="none"/>
        </w:rPr>
        <w:t xml:space="preserve"> ；</w:t>
      </w:r>
    </w:p>
    <w:p w14:paraId="47CB1CD9">
      <w:pPr>
        <w:spacing w:line="360" w:lineRule="auto"/>
        <w:ind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3.落实政府采购政策需满足的资格要求：</w:t>
      </w:r>
    </w:p>
    <w:p w14:paraId="3CB491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7CA10A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52A899B1">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服务全部由符合政策要求的中小企业承接，提供中小企业声明函；</w:t>
      </w:r>
    </w:p>
    <w:p w14:paraId="5B7E561E">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服务全部由符合政策要求的小微企业承接，提供中小企业声明函；</w:t>
      </w:r>
    </w:p>
    <w:p w14:paraId="2073BC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6AEC5C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w:t>
      </w:r>
      <w:r>
        <w:rPr>
          <w:rFonts w:hint="eastAsia" w:ascii="宋体" w:hAnsi="宋体" w:eastAsia="宋体" w:cs="宋体"/>
          <w:color w:val="auto"/>
          <w:sz w:val="24"/>
          <w:highlight w:val="none"/>
          <w:lang w:eastAsia="zh-CN"/>
        </w:rPr>
        <w:t>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49E0EDC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627EE26B">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rPr>
        <w:sym w:font="Wingdings" w:char="00FE"/>
      </w:r>
      <w:r>
        <w:rPr>
          <w:rFonts w:hint="eastAsia" w:ascii="宋体" w:hAnsi="宋体" w:cs="宋体"/>
          <w:color w:val="auto"/>
          <w:kern w:val="0"/>
          <w:sz w:val="24"/>
          <w:highlight w:val="none"/>
          <w:lang w:val="en-US" w:eastAsia="zh-CN"/>
        </w:rPr>
        <w:t>无。</w:t>
      </w:r>
    </w:p>
    <w:p w14:paraId="2F40CF28">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B75A82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9091DD7">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14:paraId="60A2E34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z w:val="24"/>
          <w:highlight w:val="none"/>
        </w:rPr>
        <w:t>时间：</w:t>
      </w:r>
      <w:r>
        <w:rPr>
          <w:rFonts w:hint="eastAsia" w:ascii="宋体" w:hAnsi="宋体" w:eastAsia="宋体" w:cs="宋体"/>
          <w:color w:val="auto"/>
          <w:sz w:val="24"/>
          <w:highlight w:val="none"/>
        </w:rPr>
        <w:t>/至</w:t>
      </w:r>
      <w:r>
        <w:rPr>
          <w:rStyle w:val="77"/>
          <w:rFonts w:hint="eastAsia" w:ascii="宋体" w:hAnsi="宋体" w:eastAsia="宋体" w:cs="宋体"/>
          <w:color w:val="auto"/>
          <w:kern w:val="2"/>
          <w:sz w:val="24"/>
          <w:szCs w:val="24"/>
          <w:highlight w:val="none"/>
        </w:rPr>
        <w:t>202</w:t>
      </w:r>
      <w:r>
        <w:rPr>
          <w:rStyle w:val="77"/>
          <w:rFonts w:hint="eastAsia" w:ascii="宋体" w:hAnsi="宋体" w:cs="宋体"/>
          <w:color w:val="auto"/>
          <w:kern w:val="2"/>
          <w:sz w:val="24"/>
          <w:szCs w:val="24"/>
          <w:highlight w:val="none"/>
          <w:lang w:val="en-US" w:eastAsia="zh-CN"/>
        </w:rPr>
        <w:t>5</w:t>
      </w:r>
      <w:r>
        <w:rPr>
          <w:rStyle w:val="77"/>
          <w:rFonts w:hint="eastAsia" w:ascii="宋体" w:hAnsi="宋体" w:eastAsia="宋体" w:cs="宋体"/>
          <w:color w:val="auto"/>
          <w:kern w:val="2"/>
          <w:sz w:val="24"/>
          <w:szCs w:val="24"/>
          <w:highlight w:val="none"/>
        </w:rPr>
        <w:t>年</w:t>
      </w:r>
      <w:r>
        <w:rPr>
          <w:rStyle w:val="77"/>
          <w:rFonts w:hint="eastAsia" w:ascii="宋体" w:hAnsi="宋体" w:cs="宋体"/>
          <w:color w:val="auto"/>
          <w:kern w:val="2"/>
          <w:sz w:val="24"/>
          <w:szCs w:val="24"/>
          <w:highlight w:val="none"/>
          <w:lang w:val="en-US" w:eastAsia="zh-CN"/>
        </w:rPr>
        <w:t>01</w:t>
      </w:r>
      <w:r>
        <w:rPr>
          <w:rStyle w:val="77"/>
          <w:rFonts w:hint="eastAsia" w:ascii="宋体" w:hAnsi="宋体" w:eastAsia="宋体" w:cs="宋体"/>
          <w:color w:val="auto"/>
          <w:kern w:val="2"/>
          <w:sz w:val="24"/>
          <w:szCs w:val="24"/>
          <w:highlight w:val="none"/>
        </w:rPr>
        <w:t>月</w:t>
      </w:r>
      <w:r>
        <w:rPr>
          <w:rStyle w:val="77"/>
          <w:rFonts w:hint="eastAsia" w:ascii="宋体" w:hAnsi="宋体" w:cs="宋体"/>
          <w:color w:val="auto"/>
          <w:kern w:val="2"/>
          <w:sz w:val="24"/>
          <w:szCs w:val="24"/>
          <w:highlight w:val="none"/>
          <w:lang w:val="en-US" w:eastAsia="zh-CN"/>
        </w:rPr>
        <w:t>13</w:t>
      </w:r>
      <w:r>
        <w:rPr>
          <w:rStyle w:val="77"/>
          <w:rFonts w:hint="eastAsia" w:ascii="宋体" w:hAnsi="宋体" w:eastAsia="宋体" w:cs="宋体"/>
          <w:color w:val="auto"/>
          <w:kern w:val="2"/>
          <w:sz w:val="24"/>
          <w:szCs w:val="24"/>
          <w:highlight w:val="non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1E19A6E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717312C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6CB3F69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8A205F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49B67FE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Style w:val="77"/>
          <w:rFonts w:hint="eastAsia" w:ascii="宋体" w:hAnsi="宋体" w:eastAsia="宋体" w:cs="宋体"/>
          <w:color w:val="auto"/>
          <w:kern w:val="2"/>
          <w:sz w:val="24"/>
          <w:szCs w:val="24"/>
          <w:highlight w:val="none"/>
        </w:rPr>
        <w:t>202</w:t>
      </w:r>
      <w:r>
        <w:rPr>
          <w:rStyle w:val="77"/>
          <w:rFonts w:hint="eastAsia" w:ascii="宋体" w:hAnsi="宋体" w:cs="宋体"/>
          <w:color w:val="auto"/>
          <w:kern w:val="2"/>
          <w:sz w:val="24"/>
          <w:szCs w:val="24"/>
          <w:highlight w:val="none"/>
          <w:lang w:val="en-US" w:eastAsia="zh-CN"/>
        </w:rPr>
        <w:t>5</w:t>
      </w:r>
      <w:r>
        <w:rPr>
          <w:rStyle w:val="77"/>
          <w:rFonts w:hint="eastAsia" w:ascii="宋体" w:hAnsi="宋体" w:eastAsia="宋体" w:cs="宋体"/>
          <w:color w:val="auto"/>
          <w:kern w:val="2"/>
          <w:sz w:val="24"/>
          <w:szCs w:val="24"/>
          <w:highlight w:val="none"/>
        </w:rPr>
        <w:t>年</w:t>
      </w:r>
      <w:r>
        <w:rPr>
          <w:rStyle w:val="77"/>
          <w:rFonts w:hint="eastAsia" w:ascii="宋体" w:hAnsi="宋体" w:cs="宋体"/>
          <w:color w:val="auto"/>
          <w:kern w:val="2"/>
          <w:sz w:val="24"/>
          <w:szCs w:val="24"/>
          <w:highlight w:val="none"/>
          <w:lang w:val="en-US" w:eastAsia="zh-CN"/>
        </w:rPr>
        <w:t>01</w:t>
      </w:r>
      <w:r>
        <w:rPr>
          <w:rStyle w:val="77"/>
          <w:rFonts w:hint="eastAsia" w:ascii="宋体" w:hAnsi="宋体" w:eastAsia="宋体" w:cs="宋体"/>
          <w:color w:val="auto"/>
          <w:kern w:val="2"/>
          <w:sz w:val="24"/>
          <w:szCs w:val="24"/>
          <w:highlight w:val="none"/>
        </w:rPr>
        <w:t>月</w:t>
      </w:r>
      <w:r>
        <w:rPr>
          <w:rStyle w:val="77"/>
          <w:rFonts w:hint="eastAsia" w:ascii="宋体" w:hAnsi="宋体" w:cs="宋体"/>
          <w:color w:val="auto"/>
          <w:kern w:val="2"/>
          <w:sz w:val="24"/>
          <w:szCs w:val="24"/>
          <w:highlight w:val="none"/>
          <w:lang w:val="en-US" w:eastAsia="zh-CN"/>
        </w:rPr>
        <w:t>13</w:t>
      </w:r>
      <w:r>
        <w:rPr>
          <w:rStyle w:val="77"/>
          <w:rFonts w:hint="eastAsia" w:ascii="宋体" w:hAnsi="宋体" w:eastAsia="宋体" w:cs="宋体"/>
          <w:color w:val="auto"/>
          <w:kern w:val="2"/>
          <w:sz w:val="24"/>
          <w:szCs w:val="24"/>
          <w:highlight w:val="none"/>
        </w:rPr>
        <w:t>日</w:t>
      </w:r>
      <w:r>
        <w:rPr>
          <w:rStyle w:val="77"/>
          <w:rFonts w:hint="eastAsia" w:ascii="宋体" w:hAnsi="宋体" w:eastAsia="宋体" w:cs="宋体"/>
          <w:color w:val="auto"/>
          <w:kern w:val="2"/>
          <w:sz w:val="24"/>
          <w:szCs w:val="24"/>
          <w:highlight w:val="none"/>
          <w:lang w:val="en-US" w:eastAsia="zh-CN"/>
        </w:rPr>
        <w:t>14</w:t>
      </w:r>
      <w:r>
        <w:rPr>
          <w:rStyle w:val="77"/>
          <w:rFonts w:hint="eastAsia" w:ascii="宋体" w:hAnsi="宋体" w:eastAsia="宋体" w:cs="宋体"/>
          <w:color w:val="auto"/>
          <w:kern w:val="2"/>
          <w:sz w:val="24"/>
          <w:szCs w:val="24"/>
          <w:highlight w:val="none"/>
        </w:rPr>
        <w:t>点</w:t>
      </w:r>
      <w:r>
        <w:rPr>
          <w:rStyle w:val="77"/>
          <w:rFonts w:hint="eastAsia" w:ascii="宋体" w:hAnsi="宋体" w:eastAsia="宋体" w:cs="宋体"/>
          <w:color w:val="auto"/>
          <w:kern w:val="2"/>
          <w:sz w:val="24"/>
          <w:szCs w:val="24"/>
          <w:highlight w:val="none"/>
          <w:lang w:val="en-US" w:eastAsia="zh-CN"/>
        </w:rPr>
        <w:t>00</w:t>
      </w:r>
      <w:r>
        <w:rPr>
          <w:rStyle w:val="77"/>
          <w:rFonts w:hint="eastAsia" w:ascii="宋体" w:hAnsi="宋体" w:eastAsia="宋体" w:cs="宋体"/>
          <w:color w:val="auto"/>
          <w:kern w:val="2"/>
          <w:sz w:val="24"/>
          <w:szCs w:val="24"/>
          <w:highlight w:val="none"/>
        </w:rPr>
        <w:t>分</w:t>
      </w:r>
      <w:r>
        <w:rPr>
          <w:rStyle w:val="77"/>
          <w:rFonts w:hint="eastAsia" w:ascii="宋体" w:hAnsi="宋体" w:eastAsia="宋体" w:cs="宋体"/>
          <w:color w:val="auto"/>
          <w:kern w:val="2"/>
          <w:sz w:val="24"/>
          <w:szCs w:val="24"/>
          <w:highlight w:val="none"/>
          <w:lang w:val="en-US" w:eastAsia="zh-CN"/>
        </w:rPr>
        <w:t>00</w:t>
      </w:r>
      <w:r>
        <w:rPr>
          <w:rStyle w:val="77"/>
          <w:rFonts w:hint="eastAsia" w:ascii="宋体" w:hAnsi="宋体" w:eastAsia="宋体" w:cs="宋体"/>
          <w:bCs/>
          <w:color w:val="auto"/>
          <w:kern w:val="2"/>
          <w:sz w:val="24"/>
          <w:szCs w:val="24"/>
          <w:highlight w:val="none"/>
        </w:rPr>
        <w:t>秒</w:t>
      </w:r>
      <w:r>
        <w:rPr>
          <w:rFonts w:hint="eastAsia" w:ascii="宋体" w:hAnsi="宋体" w:eastAsia="宋体" w:cs="宋体"/>
          <w:color w:val="auto"/>
          <w:sz w:val="24"/>
          <w:highlight w:val="none"/>
        </w:rPr>
        <w:t>（北京时间）</w:t>
      </w:r>
    </w:p>
    <w:p w14:paraId="507BC260">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44301345">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Style w:val="77"/>
          <w:rFonts w:hint="eastAsia" w:ascii="宋体" w:hAnsi="宋体" w:eastAsia="宋体" w:cs="宋体"/>
          <w:color w:val="auto"/>
          <w:kern w:val="2"/>
          <w:sz w:val="24"/>
          <w:szCs w:val="24"/>
          <w:highlight w:val="none"/>
        </w:rPr>
        <w:t>202</w:t>
      </w:r>
      <w:r>
        <w:rPr>
          <w:rStyle w:val="77"/>
          <w:rFonts w:hint="eastAsia" w:ascii="宋体" w:hAnsi="宋体" w:cs="宋体"/>
          <w:color w:val="auto"/>
          <w:kern w:val="2"/>
          <w:sz w:val="24"/>
          <w:szCs w:val="24"/>
          <w:highlight w:val="none"/>
          <w:lang w:val="en-US" w:eastAsia="zh-CN"/>
        </w:rPr>
        <w:t>5</w:t>
      </w:r>
      <w:r>
        <w:rPr>
          <w:rStyle w:val="77"/>
          <w:rFonts w:hint="eastAsia" w:ascii="宋体" w:hAnsi="宋体" w:eastAsia="宋体" w:cs="宋体"/>
          <w:color w:val="auto"/>
          <w:kern w:val="2"/>
          <w:sz w:val="24"/>
          <w:szCs w:val="24"/>
          <w:highlight w:val="none"/>
        </w:rPr>
        <w:t>年</w:t>
      </w:r>
      <w:r>
        <w:rPr>
          <w:rStyle w:val="77"/>
          <w:rFonts w:hint="eastAsia" w:ascii="宋体" w:hAnsi="宋体" w:cs="宋体"/>
          <w:color w:val="auto"/>
          <w:kern w:val="2"/>
          <w:sz w:val="24"/>
          <w:szCs w:val="24"/>
          <w:highlight w:val="none"/>
          <w:lang w:val="en-US" w:eastAsia="zh-CN"/>
        </w:rPr>
        <w:t>01</w:t>
      </w:r>
      <w:r>
        <w:rPr>
          <w:rStyle w:val="77"/>
          <w:rFonts w:hint="eastAsia" w:ascii="宋体" w:hAnsi="宋体" w:eastAsia="宋体" w:cs="宋体"/>
          <w:color w:val="auto"/>
          <w:kern w:val="2"/>
          <w:sz w:val="24"/>
          <w:szCs w:val="24"/>
          <w:highlight w:val="none"/>
        </w:rPr>
        <w:t>月</w:t>
      </w:r>
      <w:r>
        <w:rPr>
          <w:rStyle w:val="77"/>
          <w:rFonts w:hint="eastAsia" w:ascii="宋体" w:hAnsi="宋体" w:cs="宋体"/>
          <w:color w:val="auto"/>
          <w:kern w:val="2"/>
          <w:sz w:val="24"/>
          <w:szCs w:val="24"/>
          <w:highlight w:val="none"/>
          <w:lang w:val="en-US" w:eastAsia="zh-CN"/>
        </w:rPr>
        <w:t>13</w:t>
      </w:r>
      <w:r>
        <w:rPr>
          <w:rStyle w:val="77"/>
          <w:rFonts w:hint="eastAsia" w:ascii="宋体" w:hAnsi="宋体" w:eastAsia="宋体" w:cs="宋体"/>
          <w:color w:val="auto"/>
          <w:kern w:val="2"/>
          <w:sz w:val="24"/>
          <w:szCs w:val="24"/>
          <w:highlight w:val="none"/>
        </w:rPr>
        <w:t>日</w:t>
      </w:r>
      <w:r>
        <w:rPr>
          <w:rStyle w:val="77"/>
          <w:rFonts w:hint="eastAsia" w:ascii="宋体" w:hAnsi="宋体" w:eastAsia="宋体" w:cs="宋体"/>
          <w:color w:val="auto"/>
          <w:kern w:val="2"/>
          <w:sz w:val="24"/>
          <w:szCs w:val="24"/>
          <w:highlight w:val="none"/>
          <w:lang w:val="en-US" w:eastAsia="zh-CN"/>
        </w:rPr>
        <w:t>14</w:t>
      </w:r>
      <w:r>
        <w:rPr>
          <w:rStyle w:val="77"/>
          <w:rFonts w:hint="eastAsia" w:ascii="宋体" w:hAnsi="宋体" w:eastAsia="宋体" w:cs="宋体"/>
          <w:color w:val="auto"/>
          <w:kern w:val="2"/>
          <w:sz w:val="24"/>
          <w:szCs w:val="24"/>
          <w:highlight w:val="none"/>
        </w:rPr>
        <w:t>点</w:t>
      </w:r>
      <w:r>
        <w:rPr>
          <w:rStyle w:val="77"/>
          <w:rFonts w:hint="eastAsia" w:ascii="宋体" w:hAnsi="宋体" w:eastAsia="宋体" w:cs="宋体"/>
          <w:color w:val="auto"/>
          <w:kern w:val="2"/>
          <w:sz w:val="24"/>
          <w:szCs w:val="24"/>
          <w:highlight w:val="none"/>
          <w:lang w:val="en-US" w:eastAsia="zh-CN"/>
        </w:rPr>
        <w:t>00</w:t>
      </w:r>
      <w:r>
        <w:rPr>
          <w:rStyle w:val="77"/>
          <w:rFonts w:hint="eastAsia" w:ascii="宋体" w:hAnsi="宋体" w:eastAsia="宋体" w:cs="宋体"/>
          <w:color w:val="auto"/>
          <w:kern w:val="2"/>
          <w:sz w:val="24"/>
          <w:szCs w:val="24"/>
          <w:highlight w:val="none"/>
        </w:rPr>
        <w:t>分</w:t>
      </w:r>
      <w:r>
        <w:rPr>
          <w:rStyle w:val="77"/>
          <w:rFonts w:hint="eastAsia" w:ascii="宋体" w:hAnsi="宋体" w:eastAsia="宋体" w:cs="宋体"/>
          <w:color w:val="auto"/>
          <w:kern w:val="2"/>
          <w:sz w:val="24"/>
          <w:szCs w:val="24"/>
          <w:highlight w:val="none"/>
          <w:lang w:val="en-US" w:eastAsia="zh-CN"/>
        </w:rPr>
        <w:t>00</w:t>
      </w:r>
      <w:r>
        <w:rPr>
          <w:rStyle w:val="77"/>
          <w:rFonts w:hint="eastAsia" w:ascii="宋体" w:hAnsi="宋体" w:eastAsia="宋体" w:cs="宋体"/>
          <w:bCs/>
          <w:color w:val="auto"/>
          <w:kern w:val="2"/>
          <w:sz w:val="24"/>
          <w:szCs w:val="24"/>
          <w:highlight w:val="none"/>
        </w:rPr>
        <w:t>秒</w:t>
      </w:r>
    </w:p>
    <w:p w14:paraId="62080408">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w:t>
      </w:r>
      <w:r>
        <w:rPr>
          <w:rFonts w:hint="eastAsia" w:ascii="宋体" w:hAnsi="宋体" w:eastAsia="宋体" w:cs="宋体"/>
          <w:sz w:val="24"/>
          <w:highlight w:val="none"/>
        </w:rPr>
        <w:t>.zcygov.cn/）</w:t>
      </w:r>
    </w:p>
    <w:p w14:paraId="3D5F1646">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14:paraId="3743834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3956651F">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14:paraId="51E5674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A5ABD9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DF2A5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9AA2C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2A7AB1E">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14:paraId="6900BA2B">
      <w:pPr>
        <w:widowControl w:val="0"/>
        <w:wordWrap/>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1.采购人信息</w:t>
      </w:r>
    </w:p>
    <w:p w14:paraId="201EB583">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名称：</w:t>
      </w:r>
      <w:r>
        <w:rPr>
          <w:rFonts w:hint="eastAsia" w:ascii="宋体" w:hAnsi="宋体" w:eastAsia="宋体" w:cs="宋体"/>
          <w:color w:val="000000"/>
          <w:sz w:val="24"/>
          <w:highlight w:val="none"/>
          <w:lang w:eastAsia="zh-CN"/>
        </w:rPr>
        <w:t>杭州市生态环境局余杭分局</w:t>
      </w:r>
    </w:p>
    <w:p w14:paraId="70775772">
      <w:pPr>
        <w:widowControl w:val="0"/>
        <w:wordWrap/>
        <w:adjustRightInd w:val="0"/>
        <w:snapToGrid/>
        <w:spacing w:line="360" w:lineRule="auto"/>
        <w:ind w:firstLine="480" w:firstLineChars="200"/>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地址：</w:t>
      </w:r>
      <w:r>
        <w:rPr>
          <w:rFonts w:hint="eastAsia" w:ascii="宋体" w:hAnsi="宋体" w:eastAsia="宋体" w:cs="宋体"/>
          <w:color w:val="000000"/>
          <w:sz w:val="24"/>
          <w:highlight w:val="none"/>
        </w:rPr>
        <w:t>杭州市余杭区</w:t>
      </w:r>
      <w:r>
        <w:rPr>
          <w:rFonts w:hint="eastAsia" w:ascii="宋体" w:hAnsi="宋体" w:eastAsia="宋体" w:cs="宋体"/>
          <w:color w:val="000000"/>
          <w:sz w:val="24"/>
          <w:highlight w:val="none"/>
          <w:lang w:val="en-US" w:eastAsia="zh-CN"/>
        </w:rPr>
        <w:t>文一西路1500号5号楼。</w:t>
      </w:r>
    </w:p>
    <w:p w14:paraId="330AFE31">
      <w:pPr>
        <w:widowControl w:val="0"/>
        <w:wordWrap/>
        <w:adjustRightInd w:val="0"/>
        <w:snapToGrid/>
        <w:spacing w:line="360" w:lineRule="auto"/>
        <w:ind w:firstLine="480" w:firstLineChars="200"/>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项目联系人：张</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娟            联系电话:</w:t>
      </w:r>
      <w:r>
        <w:rPr>
          <w:rFonts w:hint="eastAsia" w:ascii="宋体" w:hAnsi="宋体" w:cs="宋体"/>
          <w:color w:val="000000"/>
          <w:sz w:val="24"/>
          <w:highlight w:val="none"/>
          <w:lang w:val="en-US" w:eastAsia="zh-CN"/>
        </w:rPr>
        <w:t xml:space="preserve">0571-89518007 </w:t>
      </w:r>
    </w:p>
    <w:p w14:paraId="07B772A1">
      <w:pPr>
        <w:widowControl w:val="0"/>
        <w:wordWrap/>
        <w:adjustRightInd w:val="0"/>
        <w:snapToGrid/>
        <w:spacing w:line="360" w:lineRule="auto"/>
        <w:ind w:firstLine="480" w:firstLineChars="200"/>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质疑联系人：朱正丽            联系电话:</w:t>
      </w:r>
      <w:r>
        <w:rPr>
          <w:rFonts w:hint="eastAsia" w:ascii="宋体" w:hAnsi="宋体" w:cs="宋体"/>
          <w:color w:val="000000"/>
          <w:sz w:val="24"/>
          <w:highlight w:val="none"/>
          <w:lang w:val="en-US" w:eastAsia="zh-CN"/>
        </w:rPr>
        <w:t>0571-89518008</w:t>
      </w:r>
    </w:p>
    <w:p w14:paraId="3F9DC5E7">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rPr>
      </w:pPr>
    </w:p>
    <w:p w14:paraId="0D2B3D20">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2.采购代理机构信息            </w:t>
      </w:r>
    </w:p>
    <w:p w14:paraId="5B1FB261">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名称：耀华建设管理有限公司</w:t>
      </w:r>
    </w:p>
    <w:p w14:paraId="0F5C9A04">
      <w:pPr>
        <w:widowControl w:val="0"/>
        <w:wordWrap/>
        <w:adjustRightInd w:val="0"/>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余杭地址：杭州市余杭区联创街</w:t>
      </w:r>
      <w:r>
        <w:rPr>
          <w:rFonts w:hint="eastAsia" w:ascii="宋体" w:hAnsi="宋体" w:eastAsia="宋体" w:cs="宋体"/>
          <w:sz w:val="24"/>
          <w:highlight w:val="none"/>
          <w:lang w:val="en-US" w:eastAsia="zh-CN"/>
        </w:rPr>
        <w:t>77号汇银中心3幢2单元。</w:t>
      </w:r>
    </w:p>
    <w:p w14:paraId="75DA1ACF">
      <w:pPr>
        <w:widowControl w:val="0"/>
        <w:wordWrap/>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临平</w:t>
      </w:r>
      <w:r>
        <w:rPr>
          <w:rFonts w:hint="eastAsia" w:ascii="宋体" w:hAnsi="宋体" w:eastAsia="宋体" w:cs="宋体"/>
          <w:sz w:val="24"/>
          <w:highlight w:val="none"/>
        </w:rPr>
        <w:t xml:space="preserve">地址：杭州市临平区南苑街道华元欢乐城-华元大厦20层。 </w:t>
      </w:r>
    </w:p>
    <w:p w14:paraId="3F516DDB">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项目联系人（询问）：</w:t>
      </w:r>
      <w:r>
        <w:rPr>
          <w:rFonts w:hint="eastAsia" w:ascii="宋体" w:hAnsi="宋体" w:eastAsia="宋体" w:cs="宋体"/>
          <w:sz w:val="24"/>
          <w:highlight w:val="none"/>
          <w:lang w:val="en-US" w:eastAsia="zh-CN"/>
        </w:rPr>
        <w:t>沈佳燕</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联系方式（询问）：0571-86320706</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17326086404</w:t>
      </w:r>
    </w:p>
    <w:p w14:paraId="68597172">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质疑联系人：单成燕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联系方式：0571-86320727 </w:t>
      </w:r>
    </w:p>
    <w:p w14:paraId="4E3CB4E2">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140C79F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3.同级政府采购监督管理部门            </w:t>
      </w:r>
    </w:p>
    <w:p w14:paraId="34CDC062">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名称：杭州市余杭区财政局、浙江省政府采购行政裁决服务中心（杭州）</w:t>
      </w:r>
    </w:p>
    <w:p w14:paraId="09A663B4">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杭州市上城区清泰街549号城建综合大楼11楼（快递仅限ems或顺丰）。 </w:t>
      </w:r>
    </w:p>
    <w:p w14:paraId="42E5436F">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传真： /</w:t>
      </w:r>
    </w:p>
    <w:p w14:paraId="2996AEEF">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联系人 ：朱女士、王女士</w:t>
      </w:r>
    </w:p>
    <w:p w14:paraId="6560E9AC">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监督投诉电话：电话：0571-87227671</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0571-87800218 </w:t>
      </w:r>
    </w:p>
    <w:p w14:paraId="07F197EA">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sz w:val="24"/>
          <w:highlight w:val="none"/>
          <w:lang w:val="en-US" w:eastAsia="zh-CN"/>
        </w:rPr>
        <w:t>95763</w:t>
      </w:r>
      <w:r>
        <w:rPr>
          <w:rFonts w:hint="eastAsia" w:ascii="宋体" w:hAnsi="宋体" w:eastAsia="宋体" w:cs="宋体"/>
          <w:sz w:val="24"/>
          <w:highlight w:val="none"/>
        </w:rPr>
        <w:t>获取热线服务帮助。</w:t>
      </w:r>
    </w:p>
    <w:p w14:paraId="3D292E5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14:paraId="19A2ABB0">
      <w:pPr>
        <w:widowControl/>
        <w:adjustRightInd/>
        <w:jc w:val="left"/>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p>
    <w:p w14:paraId="78F8889C">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第二部分</w:t>
      </w:r>
      <w:bookmarkEnd w:id="7"/>
      <w:r>
        <w:rPr>
          <w:rFonts w:hint="eastAsia" w:ascii="宋体" w:hAnsi="宋体" w:eastAsia="宋体" w:cs="宋体"/>
          <w:b/>
          <w:sz w:val="36"/>
          <w:szCs w:val="20"/>
          <w:highlight w:val="none"/>
        </w:rPr>
        <w:t xml:space="preserve"> 投标人须知</w:t>
      </w:r>
      <w:bookmarkEnd w:id="8"/>
    </w:p>
    <w:p w14:paraId="309D4F62">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3C12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top"/>
          </w:tcPr>
          <w:p w14:paraId="7958C955">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FAEFB9B">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4C15C6">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14:paraId="1774E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8" w:hRule="atLeast"/>
        </w:trPr>
        <w:tc>
          <w:tcPr>
            <w:tcW w:w="629" w:type="dxa"/>
            <w:tcBorders>
              <w:top w:val="single" w:color="auto" w:sz="4" w:space="0"/>
              <w:left w:val="single" w:color="auto" w:sz="4" w:space="0"/>
              <w:bottom w:val="single" w:color="auto" w:sz="4" w:space="0"/>
              <w:right w:val="single" w:color="auto" w:sz="4" w:space="0"/>
            </w:tcBorders>
            <w:vAlign w:val="center"/>
          </w:tcPr>
          <w:p w14:paraId="7AEE3CD8">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62A5C58">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E96A7BB">
            <w:pPr>
              <w:spacing w:line="360" w:lineRule="auto"/>
              <w:rPr>
                <w:rFonts w:hint="eastAsia" w:ascii="宋体" w:hAnsi="宋体" w:eastAsia="宋体" w:cs="宋体"/>
                <w:sz w:val="24"/>
                <w:highlight w:val="none"/>
              </w:rPr>
            </w:pPr>
            <w:r>
              <w:rPr>
                <w:rFonts w:hint="eastAsia" w:ascii="宋体" w:hAnsi="宋体" w:eastAsia="宋体" w:cs="宋体"/>
                <w:sz w:val="24"/>
                <w:highlight w:val="none"/>
              </w:rPr>
              <w:t>服务类。</w:t>
            </w:r>
          </w:p>
        </w:tc>
      </w:tr>
      <w:tr w14:paraId="643AD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rPr>
        <w:tc>
          <w:tcPr>
            <w:tcW w:w="629" w:type="dxa"/>
            <w:tcBorders>
              <w:top w:val="single" w:color="auto" w:sz="4" w:space="0"/>
              <w:left w:val="single" w:color="auto" w:sz="4" w:space="0"/>
              <w:bottom w:val="single" w:color="auto" w:sz="4" w:space="0"/>
              <w:right w:val="single" w:color="auto" w:sz="4" w:space="0"/>
            </w:tcBorders>
            <w:vAlign w:val="center"/>
          </w:tcPr>
          <w:p w14:paraId="24BE335C">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5C649C2">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F8A6F82">
            <w:pPr>
              <w:numPr>
                <w:ilvl w:val="0"/>
                <w:numId w:val="1"/>
              </w:numPr>
              <w:snapToGrid w:val="0"/>
              <w:spacing w:line="264"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lang w:eastAsia="zh-CN"/>
              </w:rPr>
              <w:t xml:space="preserve"> 2025年余杭区生态环境宣传报道及咨询服务项目</w:t>
            </w:r>
            <w:r>
              <w:rPr>
                <w:rFonts w:hint="eastAsia" w:ascii="宋体" w:hAnsi="宋体" w:eastAsia="宋体" w:cs="宋体"/>
                <w:color w:val="auto"/>
                <w:kern w:val="0"/>
                <w:sz w:val="24"/>
                <w:highlight w:val="none"/>
                <w:u w:val="single"/>
                <w:lang w:val="en-US" w:eastAsia="zh-CN"/>
              </w:rPr>
              <w:t>；</w:t>
            </w:r>
          </w:p>
          <w:p w14:paraId="78C022EC">
            <w:pPr>
              <w:widowControl/>
              <w:numPr>
                <w:ilvl w:val="0"/>
                <w:numId w:val="1"/>
              </w:numPr>
              <w:spacing w:line="240" w:lineRule="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租赁和商务服务业</w:t>
            </w:r>
            <w:r>
              <w:rPr>
                <w:rFonts w:hint="eastAsia" w:ascii="宋体" w:hAnsi="宋体" w:eastAsia="宋体" w:cs="宋体"/>
                <w:color w:val="auto"/>
                <w:kern w:val="0"/>
                <w:sz w:val="24"/>
                <w:highlight w:val="none"/>
              </w:rPr>
              <w:t>；</w:t>
            </w:r>
          </w:p>
          <w:p w14:paraId="2232B396">
            <w:pPr>
              <w:pStyle w:val="4"/>
              <w:rPr>
                <w:rFonts w:hint="eastAsia"/>
                <w:highlight w:val="none"/>
              </w:rPr>
            </w:pPr>
            <w:r>
              <w:rPr>
                <w:rFonts w:hint="eastAsia" w:ascii="宋体" w:hAnsi="宋体" w:eastAsia="宋体" w:cs="宋体"/>
                <w:b/>
                <w:bCs/>
                <w:snapToGrid w:val="0"/>
                <w:color w:val="auto"/>
                <w:kern w:val="0"/>
                <w:sz w:val="24"/>
                <w:szCs w:val="22"/>
                <w:highlight w:val="none"/>
                <w:lang w:val="en-US" w:eastAsia="en-US" w:bidi="ar-SA"/>
              </w:rPr>
              <w:drawing>
                <wp:anchor distT="0" distB="0" distL="114300" distR="114300" simplePos="0" relativeHeight="251661312" behindDoc="0" locked="0" layoutInCell="1" allowOverlap="1">
                  <wp:simplePos x="0" y="0"/>
                  <wp:positionH relativeFrom="column">
                    <wp:posOffset>-12700</wp:posOffset>
                  </wp:positionH>
                  <wp:positionV relativeFrom="page">
                    <wp:posOffset>876935</wp:posOffset>
                  </wp:positionV>
                  <wp:extent cx="3813810" cy="492760"/>
                  <wp:effectExtent l="0" t="0" r="15240" b="2540"/>
                  <wp:wrapNone/>
                  <wp:docPr id="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
                          <pic:cNvPicPr>
                            <a:picLocks noChangeAspect="1"/>
                          </pic:cNvPicPr>
                        </pic:nvPicPr>
                        <pic:blipFill>
                          <a:blip r:embed="rId34">
                            <a:lum/>
                          </a:blip>
                          <a:stretch>
                            <a:fillRect/>
                          </a:stretch>
                        </pic:blipFill>
                        <pic:spPr>
                          <a:xfrm>
                            <a:off x="0" y="0"/>
                            <a:ext cx="3813810" cy="492760"/>
                          </a:xfrm>
                          <a:prstGeom prst="rect">
                            <a:avLst/>
                          </a:prstGeom>
                          <a:noFill/>
                          <a:ln>
                            <a:noFill/>
                          </a:ln>
                        </pic:spPr>
                      </pic:pic>
                    </a:graphicData>
                  </a:graphic>
                </wp:anchor>
              </w:drawing>
            </w:r>
            <w:r>
              <w:rPr>
                <w:rFonts w:hint="eastAsia" w:ascii="宋体" w:hAnsi="宋体" w:eastAsia="宋体" w:cs="宋体"/>
                <w:b/>
                <w:bCs/>
                <w:snapToGrid w:val="0"/>
                <w:kern w:val="2"/>
                <w:sz w:val="32"/>
                <w:szCs w:val="32"/>
                <w:lang w:val="zh-CN" w:eastAsia="zh-CN" w:bidi="ar-SA"/>
              </w:rPr>
              <w:drawing>
                <wp:anchor distT="0" distB="0" distL="114300" distR="114300" simplePos="0" relativeHeight="251662336" behindDoc="0" locked="0" layoutInCell="1" allowOverlap="1">
                  <wp:simplePos x="0" y="0"/>
                  <wp:positionH relativeFrom="column">
                    <wp:posOffset>-16510</wp:posOffset>
                  </wp:positionH>
                  <wp:positionV relativeFrom="page">
                    <wp:posOffset>1362710</wp:posOffset>
                  </wp:positionV>
                  <wp:extent cx="3839210" cy="245110"/>
                  <wp:effectExtent l="0" t="0" r="8890" b="25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35">
                            <a:lum/>
                          </a:blip>
                          <a:stretch>
                            <a:fillRect/>
                          </a:stretch>
                        </pic:blipFill>
                        <pic:spPr>
                          <a:xfrm>
                            <a:off x="0" y="0"/>
                            <a:ext cx="3839210" cy="245110"/>
                          </a:xfrm>
                          <a:prstGeom prst="rect">
                            <a:avLst/>
                          </a:prstGeom>
                          <a:noFill/>
                          <a:ln>
                            <a:noFill/>
                          </a:ln>
                        </pic:spPr>
                      </pic:pic>
                    </a:graphicData>
                  </a:graphic>
                </wp:anchor>
              </w:drawing>
            </w:r>
          </w:p>
          <w:p w14:paraId="62163479">
            <w:pPr>
              <w:pStyle w:val="4"/>
              <w:rPr>
                <w:rFonts w:hint="eastAsia" w:ascii="宋体" w:hAnsi="宋体" w:eastAsia="宋体" w:cs="宋体"/>
                <w:b/>
                <w:bCs/>
                <w:color w:val="auto"/>
                <w:sz w:val="24"/>
                <w:highlight w:val="none"/>
                <w:shd w:val="clear" w:color="auto" w:fill="FFFFFF"/>
                <w:lang w:val="zh-CN" w:bidi="zh-CN"/>
              </w:rPr>
            </w:pPr>
          </w:p>
          <w:p w14:paraId="2C4E4D24">
            <w:pPr>
              <w:rPr>
                <w:rFonts w:hint="eastAsia"/>
                <w:lang w:val="zh-CN"/>
              </w:rPr>
            </w:pPr>
          </w:p>
          <w:p w14:paraId="668B9333">
            <w:pPr>
              <w:pStyle w:val="619"/>
              <w:widowControl w:val="0"/>
              <w:tabs>
                <w:tab w:val="left" w:pos="1070"/>
              </w:tabs>
              <w:wordWrap/>
              <w:snapToGrid/>
              <w:spacing w:line="264" w:lineRule="auto"/>
              <w:ind w:right="52"/>
              <w:jc w:val="left"/>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《关于印发中小企业划型标准规定的通知》（工信部联企业〔2011〕300）第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hAnsi="宋体" w:cs="宋体"/>
                <w:color w:val="auto"/>
                <w:kern w:val="0"/>
                <w:sz w:val="24"/>
                <w:highlight w:val="none"/>
                <w:lang w:val="en-US" w:eastAsia="zh-CN"/>
              </w:rPr>
              <w:t>二</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ascii="宋体" w:hAnsi="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租赁和商务服务业</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lang w:val="en-US" w:eastAsia="zh-CN"/>
              </w:rPr>
              <w:t>300</w:t>
            </w:r>
            <w:r>
              <w:rPr>
                <w:rFonts w:hint="eastAsia" w:ascii="宋体" w:hAnsi="宋体" w:cs="宋体"/>
                <w:color w:val="auto"/>
                <w:kern w:val="0"/>
                <w:sz w:val="24"/>
                <w:highlight w:val="none"/>
              </w:rPr>
              <w:t>人以下或营业收入</w:t>
            </w:r>
            <w:r>
              <w:rPr>
                <w:rFonts w:hint="eastAsia" w:ascii="宋体" w:hAnsi="宋体" w:cs="宋体"/>
                <w:color w:val="auto"/>
                <w:kern w:val="0"/>
                <w:sz w:val="24"/>
                <w:highlight w:val="none"/>
                <w:lang w:val="en-US" w:eastAsia="zh-CN"/>
              </w:rPr>
              <w:t>120000</w:t>
            </w:r>
            <w:r>
              <w:rPr>
                <w:rFonts w:hint="eastAsia" w:ascii="宋体" w:hAnsi="宋体" w:cs="宋体"/>
                <w:color w:val="auto"/>
                <w:kern w:val="0"/>
                <w:sz w:val="24"/>
                <w:highlight w:val="none"/>
              </w:rPr>
              <w:t>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b/>
                <w:bCs/>
                <w:color w:val="auto"/>
                <w:sz w:val="24"/>
                <w:highlight w:val="none"/>
                <w:shd w:val="clear" w:color="auto" w:fill="FFFFFF"/>
                <w:lang w:val="zh-CN" w:bidi="zh-CN"/>
              </w:rPr>
              <w:t>说明： 　　</w:t>
            </w:r>
          </w:p>
          <w:p w14:paraId="2E943128">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1.大型、中型和小型企业须同时满足所列指标的下限，否则下划一档；微型企业只须满足所列指标中的一项即可。 　　</w:t>
            </w:r>
          </w:p>
          <w:p w14:paraId="59BDDF5F">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2.附表中各行业的范围以《国民经济行业分类》（GB/T4754-2017）为准。</w:t>
            </w:r>
          </w:p>
          <w:p w14:paraId="708B98C1">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3.企业划分指标以现行统计制度为准。</w:t>
            </w:r>
          </w:p>
          <w:p w14:paraId="022229B2">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1）从业人员，是指期末从业人员数，没有期末从业人员数的，采用全年平均人员数代替。</w:t>
            </w:r>
          </w:p>
          <w:p w14:paraId="77C56B3B">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D7EAAB1">
            <w:pPr>
              <w:pStyle w:val="619"/>
              <w:widowControl w:val="0"/>
              <w:tabs>
                <w:tab w:val="left" w:pos="1070"/>
              </w:tabs>
              <w:wordWrap/>
              <w:snapToGrid/>
              <w:spacing w:line="264" w:lineRule="auto"/>
              <w:ind w:right="52" w:firstLine="422" w:firstLineChars="200"/>
              <w:jc w:val="left"/>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3）资产总额，采用资产总计代替。</w:t>
            </w:r>
          </w:p>
          <w:p w14:paraId="5E51820E">
            <w:pPr>
              <w:pStyle w:val="619"/>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（3）根据《政府采购促进中小企业发展管理办法》（财库﹝2020﹞46 号）要求，本次采购为</w:t>
            </w:r>
            <w:r>
              <w:rPr>
                <w:rFonts w:hint="eastAsia" w:ascii="宋体" w:hAnsi="宋体" w:eastAsia="宋体" w:cs="宋体"/>
                <w:b/>
                <w:bCs/>
                <w:color w:val="auto"/>
                <w:kern w:val="0"/>
                <w:sz w:val="24"/>
                <w:szCs w:val="24"/>
                <w:highlight w:val="none"/>
                <w:u w:val="single"/>
                <w:lang w:val="en-US" w:eastAsia="zh-CN" w:bidi="ar-SA"/>
              </w:rPr>
              <w:t>专门面向中小企业预留采购份额的采购项目</w:t>
            </w:r>
            <w:r>
              <w:rPr>
                <w:rFonts w:hint="eastAsia" w:ascii="宋体" w:hAnsi="宋体" w:eastAsia="宋体" w:cs="宋体"/>
                <w:color w:val="auto"/>
                <w:kern w:val="0"/>
                <w:sz w:val="24"/>
                <w:szCs w:val="24"/>
                <w:highlight w:val="none"/>
                <w:u w:val="none"/>
                <w:lang w:val="en-US" w:eastAsia="zh-CN" w:bidi="ar-SA"/>
              </w:rPr>
              <w:t>。对小型和微型企业的投标报价不予扣除评审。</w:t>
            </w:r>
          </w:p>
          <w:p w14:paraId="60FF4D09">
            <w:pPr>
              <w:pStyle w:val="619"/>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(4）符合小微企业划分标准的个体工商户，视同小微企业。</w:t>
            </w:r>
          </w:p>
          <w:p w14:paraId="4423C60E">
            <w:pPr>
              <w:pStyle w:val="619"/>
              <w:widowControl w:val="0"/>
              <w:tabs>
                <w:tab w:val="left" w:pos="1070"/>
              </w:tabs>
              <w:wordWrap/>
              <w:snapToGrid/>
              <w:spacing w:line="264" w:lineRule="auto"/>
              <w:ind w:right="52" w:firstLine="240" w:firstLineChars="100"/>
              <w:textAlignment w:val="auto"/>
              <w:rPr>
                <w:rFonts w:hint="eastAsia" w:ascii="宋体" w:hAnsi="宋体" w:eastAsia="宋体" w:cs="宋体"/>
                <w:highlight w:val="none"/>
                <w:lang w:val="en-US"/>
              </w:rPr>
            </w:pPr>
            <w:r>
              <w:rPr>
                <w:rFonts w:hint="eastAsia" w:ascii="宋体" w:hAnsi="宋体" w:eastAsia="宋体" w:cs="宋体"/>
                <w:color w:val="auto"/>
                <w:kern w:val="0"/>
                <w:sz w:val="24"/>
                <w:szCs w:val="24"/>
                <w:highlight w:val="none"/>
                <w:u w:val="none"/>
                <w:lang w:val="en-US" w:eastAsia="zh-CN" w:bidi="ar-SA"/>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14:paraId="7DD63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 w:hRule="atLeast"/>
        </w:trPr>
        <w:tc>
          <w:tcPr>
            <w:tcW w:w="629" w:type="dxa"/>
            <w:tcBorders>
              <w:top w:val="single" w:color="auto" w:sz="4" w:space="0"/>
              <w:left w:val="single" w:color="auto" w:sz="4" w:space="0"/>
              <w:bottom w:val="single" w:color="auto" w:sz="4" w:space="0"/>
              <w:right w:val="single" w:color="auto" w:sz="4" w:space="0"/>
            </w:tcBorders>
            <w:vAlign w:val="center"/>
          </w:tcPr>
          <w:p w14:paraId="1DCEFAD2">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B6B0541">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66A8123">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sym w:font="Wingdings" w:char="F0FE"/>
            </w:r>
            <w:r>
              <w:rPr>
                <w:rFonts w:hint="eastAsia" w:ascii="宋体" w:hAnsi="宋体" w:eastAsia="宋体" w:cs="宋体"/>
                <w:kern w:val="0"/>
                <w:sz w:val="24"/>
                <w:highlight w:val="none"/>
              </w:rPr>
              <w:t>本项目不允许采购进口产品。</w:t>
            </w:r>
          </w:p>
          <w:p w14:paraId="6B54EC46">
            <w:pPr>
              <w:spacing w:line="360" w:lineRule="auto"/>
              <w:rPr>
                <w:rFonts w:hint="eastAsia" w:ascii="宋体" w:hAnsi="宋体" w:eastAsia="宋体" w:cs="宋体"/>
                <w:highlight w:val="none"/>
              </w:rPr>
            </w:pPr>
            <w:r>
              <w:rPr>
                <w:rFonts w:hint="eastAsia" w:ascii="宋体" w:hAnsi="宋体" w:eastAsia="宋体" w:cs="宋体"/>
                <w:kern w:val="0"/>
                <w:sz w:val="24"/>
                <w:highlight w:val="none"/>
              </w:rPr>
              <w:t>☐可以就</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采购进口产品。</w:t>
            </w:r>
          </w:p>
        </w:tc>
      </w:tr>
      <w:tr w14:paraId="51A7E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2" w:hRule="atLeast"/>
        </w:trPr>
        <w:tc>
          <w:tcPr>
            <w:tcW w:w="629" w:type="dxa"/>
            <w:tcBorders>
              <w:top w:val="single" w:color="auto" w:sz="4" w:space="0"/>
              <w:left w:val="single" w:color="auto" w:sz="4" w:space="0"/>
              <w:bottom w:val="single" w:color="auto" w:sz="4" w:space="0"/>
              <w:right w:val="single" w:color="auto" w:sz="4" w:space="0"/>
            </w:tcBorders>
            <w:vAlign w:val="center"/>
          </w:tcPr>
          <w:p w14:paraId="11119F1A">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1F48DB7">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9664A32">
            <w:pPr>
              <w:spacing w:line="360" w:lineRule="auto"/>
              <w:rPr>
                <w:rFonts w:hint="eastAsia" w:ascii="宋体" w:hAnsi="宋体" w:eastAsia="宋体" w:cs="宋体"/>
                <w:color w:val="auto"/>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 xml:space="preserve"> A</w:t>
            </w:r>
            <w:r>
              <w:rPr>
                <w:rFonts w:hint="eastAsia" w:ascii="宋体" w:hAnsi="宋体" w:eastAsia="宋体" w:cs="宋体"/>
                <w:sz w:val="24"/>
                <w:highlight w:val="none"/>
              </w:rPr>
              <w:t>同意将非</w:t>
            </w:r>
            <w:r>
              <w:rPr>
                <w:rFonts w:hint="eastAsia" w:ascii="宋体" w:hAnsi="宋体" w:eastAsia="宋体" w:cs="宋体"/>
                <w:color w:val="auto"/>
                <w:sz w:val="24"/>
                <w:highlight w:val="none"/>
              </w:rPr>
              <w:t>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eastAsia="宋体" w:cs="宋体"/>
                <w:kern w:val="0"/>
                <w:sz w:val="24"/>
                <w:highlight w:val="none"/>
              </w:rPr>
              <w:sym w:font="Wingdings" w:char="00A8"/>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2A239927">
            <w:pPr>
              <w:spacing w:line="360" w:lineRule="auto"/>
              <w:rPr>
                <w:rFonts w:hint="eastAsia" w:ascii="宋体" w:hAnsi="宋体" w:eastAsia="宋体" w:cs="宋体"/>
                <w:sz w:val="24"/>
                <w:highlight w:val="none"/>
              </w:rPr>
            </w:pPr>
            <w:r>
              <w:rPr>
                <w:rFonts w:hint="eastAsia" w:ascii="宋体" w:hAnsi="宋体" w:eastAsia="宋体" w:cs="宋体"/>
                <w:color w:val="auto"/>
                <w:sz w:val="24"/>
                <w:highlight w:val="none"/>
              </w:rPr>
              <w:t>注：不得限制大中型企业向小微企业合</w:t>
            </w:r>
            <w:r>
              <w:rPr>
                <w:rFonts w:hint="eastAsia" w:ascii="宋体" w:hAnsi="宋体" w:eastAsia="宋体" w:cs="宋体"/>
                <w:sz w:val="24"/>
                <w:highlight w:val="none"/>
              </w:rPr>
              <w:t>理分包。</w:t>
            </w:r>
          </w:p>
        </w:tc>
      </w:tr>
      <w:tr w14:paraId="62186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17C96C89">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106BE10">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45F7140">
            <w:pPr>
              <w:pStyle w:val="2"/>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31549503">
            <w:pPr>
              <w:pStyle w:val="2"/>
              <w:spacing w:line="360" w:lineRule="auto"/>
              <w:rPr>
                <w:rFonts w:hint="eastAsia" w:ascii="宋体" w:hAnsi="宋体" w:eastAsia="宋体" w:cs="宋体"/>
                <w:sz w:val="24"/>
                <w:szCs w:val="20"/>
                <w:highlight w:val="none"/>
              </w:rPr>
            </w:pPr>
            <w:r>
              <w:rPr>
                <w:rFonts w:hint="eastAsia" w:ascii="宋体" w:hAnsi="宋体" w:eastAsia="宋体" w:cs="宋体"/>
                <w:kern w:val="0"/>
                <w:sz w:val="24"/>
                <w:highlight w:val="none"/>
              </w:rPr>
              <w:t>☐B组织，</w:t>
            </w:r>
            <w:r>
              <w:rPr>
                <w:rFonts w:hint="eastAsia" w:ascii="宋体" w:hAnsi="宋体" w:eastAsia="宋体" w:cs="宋体"/>
                <w:sz w:val="24"/>
                <w:highlight w:val="none"/>
              </w:rPr>
              <w:t>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eastAsia="zh-CN"/>
              </w:rPr>
              <w:t>，</w:t>
            </w:r>
            <w:r>
              <w:rPr>
                <w:rFonts w:hint="eastAsia" w:ascii="宋体" w:hAnsi="宋体" w:eastAsia="宋体" w:cs="宋体"/>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      </w:t>
            </w:r>
            <w:r>
              <w:rPr>
                <w:rFonts w:hint="eastAsia" w:ascii="宋体" w:hAnsi="宋体" w:eastAsia="宋体" w:cs="宋体"/>
                <w:sz w:val="24"/>
                <w:szCs w:val="20"/>
                <w:highlight w:val="none"/>
              </w:rPr>
              <w:t>。</w:t>
            </w:r>
          </w:p>
          <w:p w14:paraId="2E9C0B2F">
            <w:pPr>
              <w:pStyle w:val="2"/>
              <w:ind w:firstLine="0" w:firstLineChars="0"/>
              <w:rPr>
                <w:rFonts w:hint="eastAsia"/>
              </w:rPr>
            </w:pPr>
            <w:r>
              <w:rPr>
                <w:rFonts w:hint="eastAsia"/>
              </w:rPr>
              <w:t>☐C不统一组织，供应商在获取采购文件后，自行至项目现场考察。地点： ，联系人： ，联系方式： 。</w:t>
            </w:r>
          </w:p>
        </w:tc>
      </w:tr>
      <w:tr w14:paraId="7C17B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8" w:hRule="atLeast"/>
        </w:trPr>
        <w:tc>
          <w:tcPr>
            <w:tcW w:w="629" w:type="dxa"/>
            <w:tcBorders>
              <w:top w:val="single" w:color="auto" w:sz="4" w:space="0"/>
              <w:left w:val="single" w:color="auto" w:sz="4" w:space="0"/>
              <w:bottom w:val="single" w:color="auto" w:sz="4" w:space="0"/>
              <w:right w:val="single" w:color="auto" w:sz="4" w:space="0"/>
            </w:tcBorders>
            <w:vAlign w:val="center"/>
          </w:tcPr>
          <w:p w14:paraId="7C3B9BD9">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22A6BF7">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D931089">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A</w:t>
            </w:r>
            <w:r>
              <w:rPr>
                <w:rFonts w:hint="eastAsia" w:ascii="宋体" w:hAnsi="宋体" w:eastAsia="宋体" w:cs="宋体"/>
                <w:sz w:val="24"/>
                <w:highlight w:val="none"/>
              </w:rPr>
              <w:t>不要求提供。</w:t>
            </w:r>
          </w:p>
          <w:p w14:paraId="7D0F5A20">
            <w:pPr>
              <w:spacing w:line="360" w:lineRule="auto"/>
              <w:rPr>
                <w:rFonts w:hint="eastAsia" w:ascii="宋体" w:hAnsi="宋体" w:eastAsia="宋体" w:cs="宋体"/>
                <w:b/>
                <w:sz w:val="24"/>
                <w:highlight w:val="none"/>
              </w:rPr>
            </w:pPr>
            <w:r>
              <w:rPr>
                <w:rFonts w:hint="eastAsia" w:ascii="宋体" w:hAnsi="宋体" w:eastAsia="宋体" w:cs="宋体"/>
                <w:kern w:val="0"/>
                <w:sz w:val="24"/>
                <w:highlight w:val="none"/>
              </w:rPr>
              <w:t>☐B要求提供，</w:t>
            </w:r>
          </w:p>
        </w:tc>
      </w:tr>
      <w:tr w14:paraId="541C5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3F7FA8E">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D4B7FD4">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437B773">
            <w:pPr>
              <w:spacing w:line="360" w:lineRule="auto"/>
              <w:rPr>
                <w:rFonts w:hint="eastAsia" w:ascii="宋体" w:hAnsi="宋体" w:eastAsia="宋体" w:cs="宋体"/>
                <w:sz w:val="24"/>
                <w:highlight w:val="none"/>
              </w:rPr>
            </w:pPr>
            <w:r>
              <w:rPr>
                <w:rFonts w:hint="eastAsia" w:ascii="宋体" w:hAnsi="宋体" w:eastAsia="宋体" w:cs="宋体"/>
                <w:kern w:val="0"/>
                <w:sz w:val="24"/>
                <w:szCs w:val="24"/>
                <w:highlight w:val="none"/>
                <w:lang w:val="en-US" w:eastAsia="zh-CN" w:bidi="ar-SA"/>
              </w:rPr>
              <w:sym w:font="Wingdings" w:char="00A8"/>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6B59631E">
            <w:pPr>
              <w:spacing w:line="360" w:lineRule="auto"/>
              <w:rPr>
                <w:rFonts w:hint="eastAsia" w:ascii="宋体" w:hAnsi="宋体" w:eastAsia="宋体" w:cs="宋体"/>
                <w:b/>
                <w:kern w:val="0"/>
                <w:sz w:val="24"/>
                <w:highlight w:val="none"/>
                <w:lang w:val="zh-CN" w:eastAsia="zh-CN"/>
              </w:rPr>
            </w:pPr>
            <w:r>
              <w:rPr>
                <w:rFonts w:hint="eastAsia" w:ascii="宋体" w:hAnsi="宋体" w:eastAsia="宋体" w:cs="宋体"/>
                <w:kern w:val="0"/>
                <w:sz w:val="24"/>
                <w:szCs w:val="24"/>
                <w:highlight w:val="none"/>
                <w:lang w:val="en-US" w:eastAsia="zh-CN" w:bidi="ar-SA"/>
              </w:rPr>
              <w:sym w:font="Wingdings" w:char="00FE"/>
            </w:r>
            <w:r>
              <w:rPr>
                <w:rFonts w:hint="eastAsia" w:ascii="宋体" w:hAnsi="宋体" w:eastAsia="宋体" w:cs="宋体"/>
                <w:kern w:val="0"/>
                <w:sz w:val="24"/>
                <w:highlight w:val="none"/>
              </w:rPr>
              <w:t>B组织。</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详见评分细则</w:t>
            </w:r>
            <w:r>
              <w:rPr>
                <w:rFonts w:hint="eastAsia" w:ascii="宋体" w:hAnsi="宋体" w:eastAsia="宋体" w:cs="宋体"/>
                <w:kern w:val="0"/>
                <w:sz w:val="24"/>
                <w:highlight w:val="none"/>
                <w:lang w:eastAsia="zh-CN"/>
              </w:rPr>
              <w:t>）</w:t>
            </w:r>
          </w:p>
        </w:tc>
      </w:tr>
      <w:tr w14:paraId="30B8A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2435BC0A">
            <w:pPr>
              <w:snapToGrid w:val="0"/>
              <w:spacing w:line="360" w:lineRule="auto"/>
              <w:jc w:val="center"/>
              <w:rPr>
                <w:rFonts w:hint="eastAsia" w:ascii="宋体" w:hAnsi="宋体" w:eastAsia="宋体" w:cs="宋体"/>
                <w:sz w:val="24"/>
                <w:highlight w:val="none"/>
              </w:rPr>
            </w:pPr>
          </w:p>
          <w:p w14:paraId="09585DA1">
            <w:pPr>
              <w:snapToGrid w:val="0"/>
              <w:spacing w:line="360" w:lineRule="auto"/>
              <w:jc w:val="center"/>
              <w:rPr>
                <w:rFonts w:hint="eastAsia" w:ascii="宋体" w:hAnsi="宋体" w:eastAsia="宋体" w:cs="宋体"/>
                <w:sz w:val="24"/>
                <w:highlight w:val="none"/>
              </w:rPr>
            </w:pPr>
          </w:p>
          <w:p w14:paraId="4BF4D0C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998DDD2">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0069431">
            <w:pPr>
              <w:spacing w:line="360" w:lineRule="auto"/>
              <w:rPr>
                <w:rFonts w:hint="eastAsia" w:ascii="宋体" w:hAnsi="宋体" w:eastAsia="宋体" w:cs="宋体"/>
                <w:sz w:val="24"/>
                <w:highlight w:val="none"/>
              </w:rPr>
            </w:pPr>
            <w:r>
              <w:rPr>
                <w:rFonts w:hint="eastAsia" w:ascii="宋体" w:hAnsi="宋体" w:eastAsia="宋体" w:cs="宋体"/>
                <w:sz w:val="24"/>
                <w:highlight w:val="none"/>
              </w:rPr>
              <w:t>（1）资格证明文件：见招标文件第二部分11.1。</w:t>
            </w:r>
          </w:p>
          <w:p w14:paraId="4E496375">
            <w:pPr>
              <w:spacing w:line="360" w:lineRule="auto"/>
              <w:rPr>
                <w:rFonts w:hint="eastAsia" w:ascii="宋体" w:hAnsi="宋体" w:eastAsia="宋体" w:cs="宋体"/>
                <w:snapToGrid w:val="0"/>
                <w:kern w:val="0"/>
                <w:szCs w:val="21"/>
                <w:highlight w:val="none"/>
              </w:rPr>
            </w:pPr>
            <w:r>
              <w:rPr>
                <w:rFonts w:hint="eastAsia" w:ascii="宋体" w:hAnsi="宋体" w:eastAsia="宋体" w:cs="宋体"/>
                <w:kern w:val="0"/>
                <w:sz w:val="24"/>
                <w:highlight w:val="none"/>
                <w:lang w:val="zh-CN"/>
              </w:rPr>
              <w:t>投标人未提供有效的资格证明文件的，视为投标人不具备招标文件中规定的资格要求，投标无效。</w:t>
            </w:r>
          </w:p>
        </w:tc>
      </w:tr>
      <w:tr w14:paraId="41E14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rPr>
        <w:tc>
          <w:tcPr>
            <w:tcW w:w="629" w:type="dxa"/>
            <w:vMerge w:val="continue"/>
            <w:tcBorders>
              <w:left w:val="single" w:color="auto" w:sz="4" w:space="0"/>
              <w:bottom w:val="single" w:color="auto" w:sz="4" w:space="0"/>
              <w:right w:val="single" w:color="auto" w:sz="4" w:space="0"/>
            </w:tcBorders>
            <w:vAlign w:val="center"/>
          </w:tcPr>
          <w:p w14:paraId="10001892">
            <w:pPr>
              <w:snapToGrid w:val="0"/>
              <w:spacing w:line="360" w:lineRule="auto"/>
              <w:jc w:val="center"/>
              <w:rPr>
                <w:rFonts w:hint="eastAsia" w:ascii="宋体" w:hAnsi="宋体" w:eastAsia="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DC8A9A1">
            <w:pPr>
              <w:snapToGrid w:val="0"/>
              <w:spacing w:line="360" w:lineRule="auto"/>
              <w:jc w:val="center"/>
              <w:rPr>
                <w:rFonts w:hint="eastAsia" w:ascii="宋体" w:hAnsi="宋体" w:eastAsia="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BA1E4AA">
            <w:pPr>
              <w:spacing w:line="360" w:lineRule="auto"/>
              <w:rPr>
                <w:rFonts w:hint="eastAsia" w:ascii="宋体" w:hAnsi="宋体" w:eastAsia="宋体" w:cs="宋体"/>
                <w:sz w:val="24"/>
                <w:highlight w:val="none"/>
              </w:rPr>
            </w:pPr>
            <w:r>
              <w:rPr>
                <w:rFonts w:hint="eastAsia" w:ascii="宋体" w:hAnsi="宋体" w:eastAsia="宋体" w:cs="宋体"/>
                <w:sz w:val="24"/>
                <w:highlight w:val="none"/>
              </w:rPr>
              <w:t>（2）资信证明文件：根据招标文件第四部分评标标准提供。</w:t>
            </w:r>
          </w:p>
        </w:tc>
      </w:tr>
      <w:tr w14:paraId="50A3D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033F69E">
            <w:pPr>
              <w:snapToGrid w:val="0"/>
              <w:spacing w:line="360" w:lineRule="auto"/>
              <w:jc w:val="center"/>
              <w:rPr>
                <w:rFonts w:hint="eastAsia" w:ascii="宋体" w:hAnsi="宋体" w:eastAsia="宋体" w:cs="宋体"/>
                <w:sz w:val="24"/>
                <w:highlight w:val="none"/>
              </w:rPr>
            </w:pPr>
          </w:p>
          <w:p w14:paraId="01FE781C">
            <w:pPr>
              <w:snapToGrid w:val="0"/>
              <w:spacing w:line="360" w:lineRule="auto"/>
              <w:jc w:val="center"/>
              <w:rPr>
                <w:rFonts w:hint="eastAsia" w:ascii="宋体" w:hAnsi="宋体" w:eastAsia="宋体" w:cs="宋体"/>
                <w:sz w:val="24"/>
                <w:highlight w:val="none"/>
              </w:rPr>
            </w:pPr>
          </w:p>
          <w:p w14:paraId="1A473D2B">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2E73BD6">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0CE6FD">
            <w:pPr>
              <w:pStyle w:val="2"/>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B4C4512">
            <w:pPr>
              <w:pStyle w:val="2"/>
              <w:rPr>
                <w:rFonts w:hint="eastAsia" w:ascii="宋体" w:hAnsi="宋体" w:cs="宋体"/>
                <w:kern w:val="0"/>
                <w:sz w:val="24"/>
                <w:lang w:eastAsia="zh-CN"/>
              </w:rPr>
            </w:pPr>
            <w:sdt>
              <w:sdtPr>
                <w:rPr>
                  <w:rFonts w:hint="eastAsia" w:ascii="宋体" w:hAnsi="宋体" w:cs="宋体"/>
                  <w:kern w:val="0"/>
                  <w:sz w:val="24"/>
                </w:rPr>
                <w:id w:val="14746448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lang w:eastAsia="zh-CN"/>
              </w:rPr>
              <w:t>强制采购。产品：</w:t>
            </w:r>
            <w:r>
              <w:rPr>
                <w:rFonts w:hint="eastAsia" w:ascii="宋体" w:hAnsi="宋体" w:cs="宋体"/>
                <w:kern w:val="0"/>
                <w:sz w:val="24"/>
                <w:lang w:val="en-US" w:eastAsia="zh-CN"/>
              </w:rPr>
              <w:t xml:space="preserve">    </w:t>
            </w:r>
          </w:p>
          <w:p w14:paraId="507B1A29">
            <w:pPr>
              <w:pStyle w:val="2"/>
              <w:rPr>
                <w:rFonts w:hint="eastAsia" w:ascii="宋体" w:hAnsi="宋体" w:cs="宋体"/>
                <w:kern w:val="0"/>
                <w:sz w:val="24"/>
                <w:lang w:val="en-US" w:eastAsia="zh-CN"/>
              </w:rPr>
            </w:pPr>
            <w:r>
              <w:rPr>
                <w:rFonts w:hint="eastAsia" w:ascii="宋体" w:hAnsi="宋体" w:cs="宋体"/>
                <w:kern w:val="0"/>
                <w:sz w:val="24"/>
                <w:lang w:eastAsia="zh-CN"/>
              </w:rPr>
              <w:t>□优先采购节能产品。产品：</w:t>
            </w:r>
            <w:r>
              <w:rPr>
                <w:rFonts w:hint="eastAsia" w:ascii="宋体" w:hAnsi="宋体" w:cs="宋体"/>
                <w:kern w:val="0"/>
                <w:sz w:val="24"/>
                <w:lang w:val="en-US" w:eastAsia="zh-CN"/>
              </w:rPr>
              <w:t xml:space="preserve">   </w:t>
            </w:r>
          </w:p>
          <w:p w14:paraId="53C50D87">
            <w:pPr>
              <w:pStyle w:val="2"/>
              <w:rPr>
                <w:rFonts w:hint="eastAsia" w:ascii="宋体" w:hAnsi="宋体" w:cs="宋体"/>
                <w:kern w:val="0"/>
                <w:sz w:val="24"/>
                <w:lang w:eastAsia="zh-CN"/>
              </w:rPr>
            </w:pPr>
            <w:r>
              <w:rPr>
                <w:rFonts w:hint="eastAsia" w:ascii="宋体" w:hAnsi="宋体" w:cs="宋体"/>
                <w:kern w:val="0"/>
                <w:sz w:val="24"/>
                <w:lang w:eastAsia="zh-CN"/>
              </w:rPr>
              <w:t>□优先采购环保产品。产品：</w:t>
            </w:r>
            <w:r>
              <w:rPr>
                <w:rFonts w:hint="eastAsia" w:ascii="宋体" w:hAnsi="宋体" w:cs="宋体"/>
                <w:kern w:val="0"/>
                <w:sz w:val="24"/>
                <w:lang w:val="en-US" w:eastAsia="zh-CN"/>
              </w:rPr>
              <w:t xml:space="preserve">    </w:t>
            </w:r>
          </w:p>
          <w:p w14:paraId="3FBE66D4">
            <w:pPr>
              <w:pStyle w:val="2"/>
              <w:autoSpaceDE/>
              <w:autoSpaceDN/>
              <w:ind w:firstLine="480"/>
              <w:rPr>
                <w:rFonts w:hint="eastAsia"/>
              </w:rPr>
            </w:pPr>
            <w:r>
              <w:rPr>
                <w:rFonts w:hint="eastAsia" w:ascii="宋体" w:hAnsi="宋体" w:cs="宋体"/>
                <w:kern w:val="0"/>
                <w:sz w:val="24"/>
                <w:lang w:eastAsia="zh-CN"/>
              </w:rPr>
              <w:t>□无</w:t>
            </w:r>
          </w:p>
        </w:tc>
      </w:tr>
      <w:tr w14:paraId="34001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C4C304D">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4F187EB">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06DF656">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有关本项目实施所需的所有费用（含税费）均计入报价。</w:t>
            </w:r>
            <w:r>
              <w:rPr>
                <w:rFonts w:hint="eastAsia" w:ascii="宋体" w:hAnsi="宋体" w:eastAsia="宋体" w:cs="宋体"/>
                <w:b/>
                <w:bCs/>
                <w:kern w:val="0"/>
                <w:sz w:val="24"/>
                <w:highlight w:val="none"/>
                <w:lang w:val="zh-CN"/>
              </w:rPr>
              <w:t>投标文件</w:t>
            </w:r>
            <w:r>
              <w:rPr>
                <w:rFonts w:hint="eastAsia" w:ascii="宋体" w:hAnsi="宋体" w:eastAsia="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highlight w:val="none"/>
                <w:lang w:val="zh-CN"/>
              </w:rPr>
              <w:t>投标文件中价格全部采用人民币报价。招标文件未列明，而投标人认为必需的费用也需列入报价。</w:t>
            </w:r>
          </w:p>
          <w:p w14:paraId="5B80A73D">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投标报价出现下列情形的，投标无效：</w:t>
            </w:r>
          </w:p>
          <w:p w14:paraId="51E29169">
            <w:pPr>
              <w:snapToGrid w:val="0"/>
              <w:spacing w:line="360" w:lineRule="auto"/>
              <w:ind w:firstLine="241" w:firstLineChars="100"/>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投标文件出现不是唯一的、有选择性投标报价的；</w:t>
            </w:r>
          </w:p>
          <w:p w14:paraId="297EBE0F">
            <w:pPr>
              <w:snapToGrid w:val="0"/>
              <w:spacing w:line="360" w:lineRule="auto"/>
              <w:ind w:firstLine="241" w:firstLineChars="100"/>
              <w:jc w:val="left"/>
              <w:rPr>
                <w:rFonts w:hint="eastAsia" w:ascii="宋体" w:hAnsi="宋体" w:eastAsia="宋体" w:cs="宋体"/>
                <w:kern w:val="0"/>
                <w:sz w:val="24"/>
                <w:highlight w:val="none"/>
                <w:lang w:val="zh-CN"/>
              </w:rPr>
            </w:pPr>
            <w:r>
              <w:rPr>
                <w:rFonts w:hint="eastAsia" w:ascii="宋体" w:hAnsi="宋体" w:eastAsia="宋体" w:cs="宋体"/>
                <w:b/>
                <w:kern w:val="0"/>
                <w:sz w:val="24"/>
                <w:highlight w:val="none"/>
                <w:lang w:val="zh-CN"/>
              </w:rPr>
              <w:t>投标报价超过招标文件中规定的预算金额或者最高限价的;</w:t>
            </w:r>
          </w:p>
          <w:p w14:paraId="29E11401">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highlight w:val="none"/>
              </w:rPr>
              <w:t>;</w:t>
            </w:r>
          </w:p>
          <w:p w14:paraId="00B3544C">
            <w:pPr>
              <w:spacing w:line="360" w:lineRule="auto"/>
              <w:ind w:firstLine="241" w:firstLineChars="100"/>
              <w:rPr>
                <w:rFonts w:hint="eastAsia" w:ascii="宋体" w:hAnsi="宋体" w:eastAsia="宋体" w:cs="宋体"/>
                <w:sz w:val="24"/>
                <w:highlight w:val="none"/>
              </w:rPr>
            </w:pPr>
            <w:r>
              <w:rPr>
                <w:rFonts w:hint="eastAsia" w:ascii="宋体" w:hAnsi="宋体" w:eastAsia="宋体" w:cs="宋体"/>
                <w:b/>
                <w:kern w:val="0"/>
                <w:sz w:val="24"/>
                <w:highlight w:val="none"/>
              </w:rPr>
              <w:t>投标人对根据修正原则修正后的报价不确认的</w:t>
            </w:r>
            <w:r>
              <w:rPr>
                <w:rFonts w:hint="eastAsia" w:ascii="宋体" w:hAnsi="宋体" w:eastAsia="宋体" w:cs="宋体"/>
                <w:b/>
                <w:sz w:val="24"/>
                <w:highlight w:val="none"/>
              </w:rPr>
              <w:t>。</w:t>
            </w:r>
          </w:p>
        </w:tc>
      </w:tr>
      <w:tr w14:paraId="4719E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5" w:hRule="atLeast"/>
        </w:trPr>
        <w:tc>
          <w:tcPr>
            <w:tcW w:w="629" w:type="dxa"/>
            <w:tcBorders>
              <w:top w:val="single" w:color="auto" w:sz="4" w:space="0"/>
              <w:left w:val="single" w:color="000000" w:sz="8" w:space="0"/>
              <w:right w:val="single" w:color="000000" w:sz="2" w:space="0"/>
            </w:tcBorders>
            <w:vAlign w:val="center"/>
          </w:tcPr>
          <w:p w14:paraId="1290357E">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2342591F">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A3D402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16DF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D169E5C">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4E11538F">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CE52554">
            <w:pPr>
              <w:pStyle w:val="35"/>
              <w:spacing w:line="360" w:lineRule="auto"/>
              <w:rPr>
                <w:rFonts w:hint="eastAsia" w:ascii="宋体" w:hAnsi="宋体" w:eastAsia="宋体" w:cs="宋体"/>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密封包装后（建议</w:t>
            </w:r>
            <w:r>
              <w:rPr>
                <w:rFonts w:hint="eastAsia" w:ascii="宋体" w:hAnsi="宋体" w:eastAsia="宋体" w:cs="宋体"/>
                <w:color w:val="auto"/>
                <w:kern w:val="28"/>
                <w:sz w:val="24"/>
                <w:szCs w:val="24"/>
                <w:highlight w:val="none"/>
                <w:u w:val="single"/>
                <w:lang w:eastAsia="zh-CN"/>
              </w:rPr>
              <w:t>快递</w:t>
            </w:r>
            <w:r>
              <w:rPr>
                <w:rFonts w:hint="eastAsia" w:ascii="宋体" w:hAnsi="宋体" w:eastAsia="宋体" w:cs="宋体"/>
                <w:color w:val="auto"/>
                <w:kern w:val="28"/>
                <w:sz w:val="24"/>
                <w:szCs w:val="24"/>
                <w:highlight w:val="none"/>
                <w:u w:val="single"/>
              </w:rPr>
              <w:t>邮寄形式）投标截止时间前递交、一份（邮寄地址：杭州市临平区南苑街道</w:t>
            </w:r>
            <w:r>
              <w:rPr>
                <w:rFonts w:hint="eastAsia" w:ascii="宋体" w:hAnsi="宋体" w:eastAsia="宋体" w:cs="宋体"/>
                <w:color w:val="auto"/>
                <w:kern w:val="28"/>
                <w:sz w:val="24"/>
                <w:szCs w:val="24"/>
                <w:highlight w:val="none"/>
                <w:u w:val="single"/>
                <w:lang w:val="en-US" w:eastAsia="zh-CN"/>
              </w:rPr>
              <w:t>迎宾路与望梅路交汇处</w:t>
            </w:r>
            <w:r>
              <w:rPr>
                <w:rFonts w:hint="eastAsia" w:ascii="宋体" w:hAnsi="宋体" w:eastAsia="宋体" w:cs="宋体"/>
                <w:color w:val="auto"/>
                <w:kern w:val="28"/>
                <w:sz w:val="24"/>
                <w:szCs w:val="24"/>
                <w:highlight w:val="none"/>
                <w:u w:val="single"/>
              </w:rPr>
              <w:t>华元欢乐城-华元大厦20层2022办公</w:t>
            </w:r>
            <w:r>
              <w:rPr>
                <w:rFonts w:hint="eastAsia" w:ascii="宋体" w:hAnsi="宋体" w:eastAsia="宋体" w:cs="宋体"/>
                <w:color w:val="auto"/>
                <w:kern w:val="28"/>
                <w:sz w:val="24"/>
                <w:szCs w:val="24"/>
                <w:highlight w:val="none"/>
                <w:u w:val="single"/>
                <w:lang w:val="en-US" w:eastAsia="zh-CN"/>
              </w:rPr>
              <w:t>室</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沈佳燕</w:t>
            </w:r>
            <w:r>
              <w:rPr>
                <w:rFonts w:hint="eastAsia" w:ascii="宋体" w:hAnsi="宋体" w:eastAsia="宋体" w:cs="宋体"/>
                <w:color w:val="auto"/>
                <w:sz w:val="24"/>
                <w:highlight w:val="none"/>
                <w:u w:val="single"/>
              </w:rPr>
              <w:t>收，</w:t>
            </w:r>
            <w:r>
              <w:rPr>
                <w:rFonts w:hint="eastAsia" w:ascii="宋体" w:hAnsi="宋体" w:eastAsia="宋体" w:cs="宋体"/>
                <w:color w:val="auto"/>
                <w:sz w:val="24"/>
                <w:highlight w:val="none"/>
                <w:u w:val="single"/>
                <w:lang w:val="en-US" w:eastAsia="zh-CN"/>
              </w:rPr>
              <w:t>17326086404</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14:paraId="4965C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auto" w:sz="4" w:space="0"/>
              <w:right w:val="single" w:color="auto" w:sz="4" w:space="0"/>
            </w:tcBorders>
            <w:vAlign w:val="center"/>
          </w:tcPr>
          <w:p w14:paraId="1C8427EA">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1843" w:type="dxa"/>
            <w:vMerge w:val="restart"/>
            <w:tcBorders>
              <w:top w:val="single" w:color="auto" w:sz="4" w:space="0"/>
              <w:left w:val="single" w:color="auto" w:sz="4" w:space="0"/>
              <w:right w:val="single" w:color="auto" w:sz="4" w:space="0"/>
            </w:tcBorders>
            <w:vAlign w:val="center"/>
          </w:tcPr>
          <w:p w14:paraId="4F77A2CF">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79520766">
            <w:p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联合体投标的，联合体各方分别提供与联合体协议中规定的分工内容相应的业绩证明材料，业绩数量以提供材料较少的一方为准。</w:t>
            </w:r>
          </w:p>
        </w:tc>
      </w:tr>
      <w:tr w14:paraId="0A4E1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auto" w:sz="4" w:space="0"/>
              <w:right w:val="single" w:color="auto" w:sz="4" w:space="0"/>
            </w:tcBorders>
            <w:vAlign w:val="center"/>
          </w:tcPr>
          <w:p w14:paraId="3C82C6EE">
            <w:pPr>
              <w:snapToGrid w:val="0"/>
              <w:spacing w:line="360" w:lineRule="auto"/>
              <w:jc w:val="center"/>
              <w:rPr>
                <w:rFonts w:hint="eastAsia" w:ascii="宋体" w:hAnsi="宋体" w:eastAsia="宋体" w:cs="宋体"/>
                <w:sz w:val="24"/>
                <w:highlight w:val="none"/>
              </w:rPr>
            </w:pPr>
          </w:p>
        </w:tc>
        <w:tc>
          <w:tcPr>
            <w:tcW w:w="1843" w:type="dxa"/>
            <w:vMerge w:val="continue"/>
            <w:tcBorders>
              <w:left w:val="single" w:color="auto" w:sz="4" w:space="0"/>
              <w:right w:val="single" w:color="auto" w:sz="4" w:space="0"/>
            </w:tcBorders>
            <w:vAlign w:val="center"/>
          </w:tcPr>
          <w:p w14:paraId="1436D1FF">
            <w:pPr>
              <w:snapToGrid w:val="0"/>
              <w:spacing w:line="360" w:lineRule="auto"/>
              <w:jc w:val="center"/>
              <w:rPr>
                <w:rFonts w:hint="eastAsia" w:ascii="宋体" w:hAnsi="宋体" w:eastAsia="宋体" w:cs="宋体"/>
                <w:b/>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6916D003">
            <w:pPr>
              <w:spacing w:line="360" w:lineRule="auto"/>
              <w:rPr>
                <w:rFonts w:hint="eastAsia" w:ascii="宋体" w:hAnsi="宋体" w:eastAsia="宋体" w:cs="宋体"/>
                <w:snapToGrid w:val="0"/>
                <w:kern w:val="28"/>
                <w:sz w:val="24"/>
                <w:highlight w:val="none"/>
              </w:rPr>
            </w:pPr>
            <w:r>
              <w:rPr>
                <w:rFonts w:hint="eastAsia" w:ascii="宋体" w:hAnsi="宋体" w:eastAsia="宋体" w:cs="宋体"/>
                <w:kern w:val="0"/>
                <w:sz w:val="24"/>
                <w:highlight w:val="none"/>
              </w:rPr>
              <w:t>☐</w:t>
            </w:r>
            <w:r>
              <w:rPr>
                <w:rFonts w:hint="eastAsia" w:ascii="宋体" w:hAnsi="宋体" w:eastAsia="宋体" w:cs="宋体"/>
                <w:snapToGrid w:val="0"/>
                <w:kern w:val="28"/>
                <w:sz w:val="24"/>
                <w:highlight w:val="none"/>
              </w:rPr>
              <w:t>联合体投标的，联合体各方均需按招标文件第四部分评标标准要求提供资信证明文件，否则视为不符合相关要求。</w:t>
            </w:r>
          </w:p>
          <w:p w14:paraId="26FBB774">
            <w:pPr>
              <w:spacing w:line="360" w:lineRule="auto"/>
              <w:rPr>
                <w:rFonts w:hint="eastAsia" w:ascii="宋体" w:hAnsi="宋体" w:eastAsia="宋体" w:cs="宋体"/>
                <w:snapToGrid w:val="0"/>
                <w:kern w:val="28"/>
                <w:sz w:val="24"/>
                <w:highlight w:val="none"/>
              </w:rPr>
            </w:pPr>
            <w:r>
              <w:rPr>
                <w:rFonts w:hint="eastAsia" w:ascii="宋体" w:hAnsi="宋体" w:eastAsia="宋体" w:cs="宋体"/>
                <w:kern w:val="0"/>
                <w:sz w:val="24"/>
                <w:highlight w:val="none"/>
              </w:rPr>
              <w:sym w:font="Wingdings" w:char="F0FE"/>
            </w:r>
            <w:r>
              <w:rPr>
                <w:rFonts w:hint="eastAsia" w:ascii="宋体" w:hAnsi="宋体" w:eastAsia="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63546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5" w:hRule="atLeast"/>
        </w:trPr>
        <w:tc>
          <w:tcPr>
            <w:tcW w:w="629" w:type="dxa"/>
            <w:vMerge w:val="continue"/>
            <w:tcBorders>
              <w:left w:val="single" w:color="auto" w:sz="4" w:space="0"/>
              <w:bottom w:val="single" w:color="auto" w:sz="4" w:space="0"/>
              <w:right w:val="single" w:color="auto" w:sz="4" w:space="0"/>
            </w:tcBorders>
            <w:vAlign w:val="center"/>
          </w:tcPr>
          <w:p w14:paraId="4E42DA77">
            <w:pPr>
              <w:snapToGrid w:val="0"/>
              <w:spacing w:line="360" w:lineRule="auto"/>
              <w:jc w:val="center"/>
              <w:rPr>
                <w:rFonts w:hint="eastAsia" w:ascii="宋体" w:hAnsi="宋体" w:eastAsia="宋体" w:cs="宋体"/>
                <w:sz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1B8D1CD6">
            <w:pPr>
              <w:snapToGrid w:val="0"/>
              <w:spacing w:line="360" w:lineRule="auto"/>
              <w:jc w:val="center"/>
              <w:rPr>
                <w:rFonts w:hint="eastAsia" w:ascii="宋体" w:hAnsi="宋体" w:eastAsia="宋体" w:cs="宋体"/>
                <w:b/>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0FC1955C">
            <w:pPr>
              <w:spacing w:line="360" w:lineRule="auto"/>
              <w:rPr>
                <w:rFonts w:hint="eastAsia" w:ascii="宋体" w:hAnsi="宋体" w:eastAsia="宋体" w:cs="宋体"/>
                <w:kern w:val="0"/>
                <w:sz w:val="24"/>
                <w:highlight w:val="none"/>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lang w:val="en-US" w:eastAsia="zh-CN"/>
              </w:rPr>
              <w:t>1家</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 w:eastAsia="zh-CN"/>
              </w:rPr>
              <w:t>。</w:t>
            </w:r>
          </w:p>
        </w:tc>
      </w:tr>
      <w:tr w14:paraId="2F738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vAlign w:val="center"/>
          </w:tcPr>
          <w:p w14:paraId="15A25568">
            <w:pPr>
              <w:snapToGri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33FE4C9">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64A520DE">
            <w:pPr>
              <w:spacing w:line="36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本项目的招标代理费用由中标单位支付，代理费用付款参照余财政〔2018〕24号文件余杭区政府投资项目招标代理服务付费标准计取。</w:t>
            </w:r>
          </w:p>
        </w:tc>
      </w:tr>
      <w:tr w14:paraId="47BC1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97AC58B">
            <w:pPr>
              <w:snapToGri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070D67F1">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F0E1C49">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14:paraId="2C1E8F4D">
      <w:pPr>
        <w:snapToGrid w:val="0"/>
        <w:spacing w:line="360" w:lineRule="auto"/>
        <w:jc w:val="center"/>
        <w:rPr>
          <w:rFonts w:hint="eastAsia" w:ascii="宋体" w:hAnsi="宋体" w:eastAsia="宋体" w:cs="宋体"/>
          <w:b/>
          <w:sz w:val="32"/>
          <w:szCs w:val="20"/>
          <w:highlight w:val="none"/>
        </w:rPr>
      </w:pPr>
    </w:p>
    <w:bookmarkEnd w:id="9"/>
    <w:p w14:paraId="5662B210">
      <w:pPr>
        <w:rPr>
          <w:rFonts w:hint="eastAsia" w:ascii="宋体" w:hAnsi="宋体" w:eastAsia="宋体" w:cs="宋体"/>
          <w:b/>
          <w:sz w:val="32"/>
          <w:szCs w:val="20"/>
          <w:highlight w:val="none"/>
        </w:rPr>
      </w:pPr>
      <w:bookmarkStart w:id="11" w:name="_Toc164416483"/>
      <w:bookmarkStart w:id="12" w:name="第三部分"/>
    </w:p>
    <w:p w14:paraId="18757206">
      <w:pPr>
        <w:adjustRightInd/>
        <w:spacing w:line="360" w:lineRule="auto"/>
        <w:ind w:firstLine="3845" w:firstLineChars="1197"/>
        <w:outlineLvl w:val="0"/>
        <w:rPr>
          <w:rFonts w:hint="eastAsia" w:ascii="宋体" w:hAnsi="宋体" w:eastAsia="宋体" w:cs="宋体"/>
          <w:b/>
          <w:sz w:val="32"/>
          <w:szCs w:val="20"/>
          <w:highlight w:val="none"/>
        </w:rPr>
      </w:pPr>
    </w:p>
    <w:p w14:paraId="5C2B33CB">
      <w:pPr>
        <w:adjustRightInd/>
        <w:spacing w:line="360" w:lineRule="auto"/>
        <w:ind w:firstLine="3845" w:firstLineChars="1197"/>
        <w:outlineLvl w:val="0"/>
        <w:rPr>
          <w:rFonts w:hint="eastAsia" w:ascii="宋体" w:hAnsi="宋体" w:eastAsia="宋体" w:cs="宋体"/>
          <w:b/>
          <w:sz w:val="32"/>
          <w:szCs w:val="20"/>
          <w:highlight w:val="none"/>
        </w:rPr>
      </w:pPr>
    </w:p>
    <w:p w14:paraId="7E5142CB">
      <w:pPr>
        <w:adjustRightInd/>
        <w:spacing w:line="360" w:lineRule="auto"/>
        <w:ind w:firstLine="3845" w:firstLineChars="1197"/>
        <w:outlineLvl w:val="0"/>
        <w:rPr>
          <w:rFonts w:hint="eastAsia" w:ascii="宋体" w:hAnsi="宋体" w:eastAsia="宋体" w:cs="宋体"/>
          <w:b/>
          <w:sz w:val="32"/>
          <w:szCs w:val="20"/>
          <w:highlight w:val="none"/>
        </w:rPr>
      </w:pPr>
    </w:p>
    <w:p w14:paraId="1ABFF399">
      <w:pPr>
        <w:adjustRightInd/>
        <w:spacing w:line="360" w:lineRule="auto"/>
        <w:ind w:firstLine="3845" w:firstLineChars="1197"/>
        <w:outlineLvl w:val="0"/>
        <w:rPr>
          <w:rFonts w:hint="eastAsia" w:ascii="宋体" w:hAnsi="宋体" w:eastAsia="宋体" w:cs="宋体"/>
          <w:b/>
          <w:sz w:val="32"/>
          <w:szCs w:val="20"/>
          <w:highlight w:val="none"/>
        </w:rPr>
      </w:pPr>
    </w:p>
    <w:p w14:paraId="40C9AAFC">
      <w:pPr>
        <w:adjustRightInd/>
        <w:spacing w:line="360" w:lineRule="auto"/>
        <w:ind w:firstLine="3845" w:firstLineChars="1197"/>
        <w:outlineLvl w:val="0"/>
        <w:rPr>
          <w:rFonts w:hint="eastAsia" w:ascii="宋体" w:hAnsi="宋体" w:eastAsia="宋体" w:cs="宋体"/>
          <w:b/>
          <w:sz w:val="32"/>
          <w:szCs w:val="20"/>
          <w:highlight w:val="none"/>
        </w:rPr>
      </w:pPr>
    </w:p>
    <w:p w14:paraId="05ADBC70">
      <w:pPr>
        <w:adjustRightInd/>
        <w:spacing w:line="360" w:lineRule="auto"/>
        <w:ind w:firstLine="3845" w:firstLineChars="1197"/>
        <w:outlineLvl w:val="0"/>
        <w:rPr>
          <w:rFonts w:hint="eastAsia" w:ascii="宋体" w:hAnsi="宋体" w:eastAsia="宋体" w:cs="宋体"/>
          <w:b/>
          <w:sz w:val="32"/>
          <w:szCs w:val="20"/>
          <w:highlight w:val="none"/>
        </w:rPr>
      </w:pPr>
    </w:p>
    <w:p w14:paraId="71849D90">
      <w:pPr>
        <w:adjustRightInd/>
        <w:spacing w:line="360" w:lineRule="auto"/>
        <w:ind w:firstLine="3845" w:firstLineChars="1197"/>
        <w:outlineLvl w:val="0"/>
        <w:rPr>
          <w:rFonts w:hint="eastAsia" w:ascii="宋体" w:hAnsi="宋体" w:eastAsia="宋体" w:cs="宋体"/>
          <w:b/>
          <w:sz w:val="32"/>
          <w:szCs w:val="20"/>
          <w:highlight w:val="none"/>
        </w:rPr>
      </w:pPr>
    </w:p>
    <w:p w14:paraId="45F4F595">
      <w:pPr>
        <w:adjustRightInd/>
        <w:spacing w:line="360" w:lineRule="auto"/>
        <w:ind w:firstLine="3845" w:firstLineChars="1197"/>
        <w:outlineLvl w:val="0"/>
        <w:rPr>
          <w:rFonts w:hint="eastAsia" w:ascii="宋体" w:hAnsi="宋体" w:eastAsia="宋体" w:cs="宋体"/>
          <w:b/>
          <w:sz w:val="32"/>
          <w:szCs w:val="20"/>
          <w:highlight w:val="none"/>
        </w:rPr>
      </w:pPr>
    </w:p>
    <w:p w14:paraId="21C21C52">
      <w:pPr>
        <w:adjustRightInd/>
        <w:spacing w:line="360" w:lineRule="auto"/>
        <w:ind w:firstLine="3845" w:firstLineChars="1197"/>
        <w:outlineLvl w:val="0"/>
        <w:rPr>
          <w:rFonts w:hint="eastAsia" w:ascii="宋体" w:hAnsi="宋体" w:eastAsia="宋体" w:cs="宋体"/>
          <w:b/>
          <w:sz w:val="32"/>
          <w:szCs w:val="20"/>
          <w:highlight w:val="none"/>
        </w:rPr>
      </w:pPr>
    </w:p>
    <w:p w14:paraId="13172D49">
      <w:pPr>
        <w:adjustRightInd/>
        <w:spacing w:line="360" w:lineRule="auto"/>
        <w:ind w:firstLine="3845" w:firstLineChars="1197"/>
        <w:outlineLvl w:val="0"/>
        <w:rPr>
          <w:rFonts w:hint="eastAsia" w:ascii="宋体" w:hAnsi="宋体" w:eastAsia="宋体" w:cs="宋体"/>
          <w:b/>
          <w:sz w:val="32"/>
          <w:szCs w:val="20"/>
          <w:highlight w:val="none"/>
        </w:rPr>
      </w:pPr>
    </w:p>
    <w:p w14:paraId="06090322">
      <w:pPr>
        <w:adjustRightInd/>
        <w:spacing w:line="360" w:lineRule="auto"/>
        <w:ind w:firstLine="3845" w:firstLineChars="1197"/>
        <w:outlineLvl w:val="0"/>
        <w:rPr>
          <w:rFonts w:hint="eastAsia" w:ascii="宋体" w:hAnsi="宋体" w:eastAsia="宋体" w:cs="宋体"/>
          <w:b/>
          <w:sz w:val="32"/>
          <w:szCs w:val="20"/>
          <w:highlight w:val="none"/>
        </w:rPr>
      </w:pPr>
    </w:p>
    <w:p w14:paraId="16E06AF0">
      <w:pPr>
        <w:adjustRightInd/>
        <w:spacing w:line="360" w:lineRule="auto"/>
        <w:ind w:firstLine="3845" w:firstLineChars="1197"/>
        <w:outlineLvl w:val="0"/>
        <w:rPr>
          <w:rFonts w:hint="eastAsia" w:ascii="宋体" w:hAnsi="宋体" w:eastAsia="宋体" w:cs="宋体"/>
          <w:b/>
          <w:sz w:val="32"/>
          <w:szCs w:val="20"/>
          <w:highlight w:val="none"/>
        </w:rPr>
      </w:pPr>
    </w:p>
    <w:p w14:paraId="778F7611">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p>
    <w:p w14:paraId="6ABC1A1F">
      <w:pPr>
        <w:snapToGrid w:val="0"/>
        <w:spacing w:line="360" w:lineRule="auto"/>
        <w:ind w:firstLine="361" w:firstLineChars="150"/>
        <w:jc w:val="left"/>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14:paraId="37217509">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14:paraId="203CA8B2">
      <w:pPr>
        <w:adjustRightInd/>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14:paraId="40B2362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14:paraId="598A621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“采购机构”系指招标公告中载明的本项目的采购机构。</w:t>
      </w:r>
    </w:p>
    <w:p w14:paraId="311B3D6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14:paraId="2349D9F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3CF1D96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7EA8A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2.6“电子交易平台”是指本项目政府采购活动所依托的政府采购云平台（https://www.zcygov.cn/）。</w:t>
      </w:r>
    </w:p>
    <w:p w14:paraId="16B8B76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 系指实质性要求条款，“</w:t>
      </w:r>
      <w:r>
        <w:rPr>
          <w:rFonts w:hint="eastAsia" w:ascii="宋体" w:hAnsi="宋体" w:eastAsia="宋体" w:cs="宋体"/>
          <w:kern w:val="0"/>
          <w:sz w:val="24"/>
          <w:highlight w:val="none"/>
        </w:rPr>
        <w:t></w:t>
      </w:r>
      <w:r>
        <w:rPr>
          <w:rFonts w:hint="eastAsia" w:ascii="宋体" w:hAnsi="宋体" w:eastAsia="宋体" w:cs="宋体"/>
          <w:sz w:val="24"/>
          <w:highlight w:val="none"/>
        </w:rPr>
        <w:t>” 系指适用本项目的要求，“</w:t>
      </w:r>
      <w:r>
        <w:rPr>
          <w:rFonts w:hint="eastAsia" w:ascii="宋体" w:hAnsi="宋体" w:eastAsia="宋体" w:cs="宋体"/>
          <w:kern w:val="0"/>
          <w:sz w:val="24"/>
          <w:highlight w:val="none"/>
        </w:rPr>
        <w:t>☐</w:t>
      </w:r>
      <w:r>
        <w:rPr>
          <w:rFonts w:hint="eastAsia" w:ascii="宋体" w:hAnsi="宋体" w:eastAsia="宋体" w:cs="宋体"/>
          <w:sz w:val="24"/>
          <w:highlight w:val="none"/>
        </w:rPr>
        <w:t>” 系指不适用本项目的要求。</w:t>
      </w:r>
    </w:p>
    <w:p w14:paraId="064714AA">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3.</w:t>
      </w:r>
      <w:r>
        <w:rPr>
          <w:rFonts w:hint="eastAsia" w:ascii="宋体" w:hAnsi="宋体" w:eastAsia="宋体" w:cs="宋体"/>
          <w:highlight w:val="none"/>
        </w:rPr>
        <w:t xml:space="preserve"> </w:t>
      </w:r>
      <w:r>
        <w:rPr>
          <w:rFonts w:hint="eastAsia" w:ascii="宋体" w:hAnsi="宋体" w:eastAsia="宋体" w:cs="宋体"/>
          <w:b/>
          <w:sz w:val="24"/>
          <w:highlight w:val="none"/>
        </w:rPr>
        <w:t>采购项目需要落实的政府采购政策</w:t>
      </w:r>
    </w:p>
    <w:p w14:paraId="7220A95E">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kern w:val="0"/>
          <w:sz w:val="24"/>
          <w:highlight w:val="none"/>
        </w:rPr>
        <w:t>优先采购向我国企业转让技术、与我国企业签订消化吸收再创新方案的供应商的进口产品</w:t>
      </w:r>
      <w:r>
        <w:rPr>
          <w:rFonts w:hint="eastAsia" w:ascii="宋体" w:hAnsi="宋体" w:eastAsia="宋体" w:cs="宋体"/>
          <w:sz w:val="24"/>
          <w:highlight w:val="none"/>
        </w:rPr>
        <w:t>。</w:t>
      </w:r>
    </w:p>
    <w:p w14:paraId="7487FB3A">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3.2 支持绿色发展</w:t>
      </w:r>
    </w:p>
    <w:p w14:paraId="64D91305">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CDD1F7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修缮、装修类项目采购建材的，采购人应将绿色建筑和绿色建材性能、指标等作为实质性条件纳入招标文件和合同。</w:t>
      </w:r>
    </w:p>
    <w:p w14:paraId="62690BF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9ED1772">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14:paraId="13AD66D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FD72A1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14:paraId="0EE3D165">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bCs/>
          <w:sz w:val="24"/>
          <w:highlight w:val="none"/>
        </w:rPr>
        <w:t>3.3.2</w:t>
      </w:r>
      <w:r>
        <w:rPr>
          <w:rFonts w:hint="eastAsia" w:ascii="宋体" w:hAnsi="宋体" w:eastAsia="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02EAAE5">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14:paraId="7FE8711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BE58AB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14:paraId="067B115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08285C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FF4AB3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14:paraId="42BC829C">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bCs/>
          <w:sz w:val="24"/>
          <w:highlight w:val="none"/>
        </w:rPr>
        <w:t>支持创新发展</w:t>
      </w:r>
    </w:p>
    <w:p w14:paraId="5E58A4B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14:paraId="263F9B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rPr>
        <w:t>3.4.2首台套产品被纳入《首台套产品推广应用指导目录》之日起3年内，以及产品核心技术</w:t>
      </w:r>
      <w:r>
        <w:rPr>
          <w:rFonts w:hint="eastAsia" w:ascii="宋体" w:hAnsi="宋体" w:eastAsia="宋体" w:cs="宋体"/>
          <w:color w:val="auto"/>
          <w:sz w:val="24"/>
          <w:highlight w:val="none"/>
        </w:rPr>
        <w:t>高于国内领先水平，并具有明晰自主知识产权的“制造精品”产品，自认定之日起2年内视同已具备相应销售业绩，参加政府采购活动时业绩分值为满分。</w:t>
      </w:r>
    </w:p>
    <w:p w14:paraId="0EC505C5">
      <w:pPr>
        <w:pStyle w:val="4"/>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6E23BD1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3.5平等对待内外资企业和符合条件的破产重整企业</w:t>
      </w:r>
    </w:p>
    <w:p w14:paraId="789C7A14">
      <w:pPr>
        <w:spacing w:line="360" w:lineRule="auto"/>
        <w:ind w:firstLine="240" w:firstLineChars="100"/>
        <w:rPr>
          <w:rFonts w:hint="eastAsia" w:ascii="宋体" w:hAnsi="宋体" w:eastAsia="宋体" w:cs="宋体"/>
          <w:b/>
          <w:sz w:val="24"/>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r>
        <w:rPr>
          <w:rFonts w:hint="eastAsia" w:ascii="宋体" w:hAnsi="宋体" w:eastAsia="宋体" w:cs="宋体"/>
          <w:sz w:val="24"/>
          <w:highlight w:val="none"/>
        </w:rPr>
        <w:cr/>
      </w:r>
      <w:r>
        <w:rPr>
          <w:rFonts w:hint="eastAsia" w:ascii="宋体" w:hAnsi="宋体" w:eastAsia="宋体" w:cs="宋体"/>
          <w:b/>
          <w:sz w:val="24"/>
          <w:highlight w:val="none"/>
        </w:rPr>
        <w:t>4. 询问、质疑、投诉</w:t>
      </w:r>
      <w:r>
        <w:rPr>
          <w:rFonts w:hint="eastAsia" w:ascii="宋体" w:hAnsi="宋体" w:eastAsia="宋体" w:cs="宋体"/>
          <w:b/>
          <w:color w:val="auto"/>
          <w:sz w:val="24"/>
          <w:highlight w:val="none"/>
        </w:rPr>
        <w:t>、补偿救济</w:t>
      </w:r>
    </w:p>
    <w:p w14:paraId="440197A7">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0159B7">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4.2供应商询问</w:t>
      </w:r>
    </w:p>
    <w:p w14:paraId="4C0E4673">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542200">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4.3供应商质疑</w:t>
      </w:r>
    </w:p>
    <w:p w14:paraId="41CE5F6F">
      <w:pPr>
        <w:pStyle w:val="35"/>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606E44D3">
      <w:pPr>
        <w:pStyle w:val="35"/>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B8BD230">
      <w:pPr>
        <w:pStyle w:val="16"/>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0256829A">
      <w:pPr>
        <w:pStyle w:val="35"/>
        <w:spacing w:line="360" w:lineRule="auto"/>
        <w:ind w:left="479" w:leftChars="228"/>
        <w:rPr>
          <w:rFonts w:hint="eastAsia" w:ascii="宋体" w:hAnsi="宋体" w:eastAsia="宋体" w:cs="宋体"/>
          <w:sz w:val="24"/>
          <w:highlight w:val="none"/>
        </w:rPr>
      </w:pPr>
      <w:r>
        <w:rPr>
          <w:rFonts w:hint="eastAsia" w:ascii="宋体" w:hAnsi="宋体" w:eastAsia="宋体" w:cs="宋体"/>
          <w:sz w:val="24"/>
          <w:highlight w:val="none"/>
        </w:rPr>
        <w:t>4.3.2.2对采购过程提出质疑的，质疑期限为各采购程序环节结束之日起计算。4.3.2.3对采购结果提出质疑的，质疑期限自采购结果公告期限届满之日起计算。</w:t>
      </w:r>
    </w:p>
    <w:p w14:paraId="12998E57">
      <w:pPr>
        <w:pStyle w:val="35"/>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w:t>
      </w:r>
      <w:r>
        <w:rPr>
          <w:rFonts w:hint="eastAsia" w:ascii="宋体" w:hAnsi="宋体" w:eastAsia="宋体" w:cs="宋体"/>
          <w:sz w:val="24"/>
          <w:highlight w:val="none"/>
        </w:rPr>
        <w:t>供应商提出质疑应当提交质疑函和必要的证明材料。质疑函应当包括下列内容：</w:t>
      </w:r>
    </w:p>
    <w:p w14:paraId="3F303F8A">
      <w:pPr>
        <w:pStyle w:val="35"/>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4.3.3.1供应商的姓名或者名称、地址、邮编、联系人及联系电话；</w:t>
      </w:r>
    </w:p>
    <w:p w14:paraId="7C409D43">
      <w:pPr>
        <w:pStyle w:val="35"/>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4.3.3.2质疑项目的名称、编号；</w:t>
      </w:r>
    </w:p>
    <w:p w14:paraId="7FF39C84">
      <w:pPr>
        <w:pStyle w:val="35"/>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4.3.3.3具体、明确的质疑事项和与质疑事项相关的请求；</w:t>
      </w:r>
    </w:p>
    <w:p w14:paraId="3C0B7104">
      <w:pPr>
        <w:pStyle w:val="35"/>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4.3.3.4事实依据；</w:t>
      </w:r>
    </w:p>
    <w:p w14:paraId="2AC994AB">
      <w:pPr>
        <w:pStyle w:val="35"/>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4.3.3.5必要的法律依据；</w:t>
      </w:r>
    </w:p>
    <w:p w14:paraId="63386214">
      <w:pPr>
        <w:pStyle w:val="35"/>
        <w:spacing w:line="360" w:lineRule="auto"/>
        <w:ind w:firstLine="960" w:firstLineChars="4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4.3.3.6提出质疑的日期。</w:t>
      </w:r>
    </w:p>
    <w:p w14:paraId="791870F9">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14:paraId="63993D94">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质疑函范本及制作说明详见附件2。</w:t>
      </w:r>
    </w:p>
    <w:p w14:paraId="2B6AB41C">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4.3.4对同一采购程序环节的质疑，供应商须在法定质疑期内一次性提出。</w:t>
      </w:r>
    </w:p>
    <w:p w14:paraId="57932296">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ascii="宋体" w:hAnsi="宋体" w:eastAsia="宋体" w:cs="宋体"/>
          <w:highlight w:val="none"/>
          <w:lang w:eastAsia="zh-CN"/>
        </w:rPr>
        <w:t>，</w:t>
      </w:r>
      <w:r>
        <w:rPr>
          <w:rFonts w:hint="eastAsia" w:ascii="宋体" w:hAnsi="宋体" w:eastAsia="宋体" w:cs="宋体"/>
          <w:highlight w:val="none"/>
        </w:rPr>
        <w:t>采购人或者采购机构在质疑回复后5个工作日内，在浙江政府采购网的“其他公告”栏目公开质疑答复，答复内容应当完整。质疑函作为附件上传。</w:t>
      </w:r>
    </w:p>
    <w:p w14:paraId="472BAEF4">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.6询问或者质疑事项可能影响采购结果的，采购人应当暂停签订合同，已经签订合同的，应当中止履行合同。</w:t>
      </w:r>
    </w:p>
    <w:p w14:paraId="3FB4B0FC">
      <w:pPr>
        <w:pStyle w:val="577"/>
        <w:shd w:val="clear" w:color="auto" w:fill="FFFFFF"/>
        <w:snapToGrid w:val="0"/>
        <w:spacing w:after="240" w:afterAutospacing="0" w:line="360" w:lineRule="auto"/>
        <w:ind w:firstLine="480" w:firstLineChars="200"/>
        <w:contextualSpacing/>
        <w:rPr>
          <w:rFonts w:hint="eastAsia" w:ascii="宋体" w:hAnsi="宋体" w:eastAsia="宋体" w:cs="宋体"/>
          <w:highlight w:val="none"/>
          <w:lang w:val="zh-CN"/>
        </w:rPr>
      </w:pPr>
      <w:r>
        <w:rPr>
          <w:rFonts w:hint="eastAsia" w:ascii="宋体" w:hAnsi="宋体" w:eastAsia="宋体" w:cs="宋体"/>
          <w:highlight w:val="none"/>
          <w:lang w:val="zh-CN"/>
        </w:rPr>
        <w:t>4.4供应商投诉</w:t>
      </w:r>
    </w:p>
    <w:p w14:paraId="072F9FDA">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4.4.1质疑供应商对采购人、采购机构的答复不满意或者采购人、采购机构未在规定的时间内作出答复的，可以在答复期满后十五个工作日内向同级政府采购监督管理部门提出投诉。</w:t>
      </w:r>
    </w:p>
    <w:p w14:paraId="2DC16011">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2E9AEF45">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4.4.3供应商投诉应当有明确的请求和必要的证明材料。</w:t>
      </w:r>
    </w:p>
    <w:p w14:paraId="4DBD8B55">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4.4.4以联合体形式参加政府采购活动的，其投诉应当由组成联合体的所有供应商共同提出。</w:t>
      </w:r>
    </w:p>
    <w:p w14:paraId="1110334F">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4.4.5</w:t>
      </w:r>
      <w:r>
        <w:rPr>
          <w:rFonts w:hint="eastAsia" w:ascii="宋体" w:hAnsi="宋体" w:eastAsia="宋体" w:cs="宋体"/>
          <w:sz w:val="24"/>
          <w:highlight w:val="none"/>
        </w:rPr>
        <w:t>杭州市余杭区财政局</w:t>
      </w:r>
      <w:r>
        <w:rPr>
          <w:rFonts w:hint="eastAsia" w:ascii="宋体" w:hAnsi="宋体" w:eastAsia="宋体" w:cs="宋体"/>
          <w:highlight w:val="none"/>
        </w:rPr>
        <w:t>政府采购项目投诉材料可寄送浙江省政府采购行政裁决服务中心（杭州），地址：杭州市上城区清泰街549号城建综合大楼11楼（快递仅限ems或顺丰），收件人：朱女士、王女士</w:t>
      </w:r>
      <w:r>
        <w:rPr>
          <w:rFonts w:hint="eastAsia" w:ascii="宋体" w:hAnsi="宋体" w:eastAsia="宋体" w:cs="宋体"/>
          <w:highlight w:val="none"/>
          <w:lang w:val="en-US" w:eastAsia="zh-CN"/>
        </w:rPr>
        <w:t xml:space="preserve">  </w:t>
      </w:r>
      <w:r>
        <w:rPr>
          <w:rFonts w:hint="eastAsia" w:ascii="宋体" w:hAnsi="宋体" w:eastAsia="宋体" w:cs="宋体"/>
          <w:highlight w:val="none"/>
        </w:rPr>
        <w:t>电话：0571-87227671</w:t>
      </w:r>
      <w:r>
        <w:rPr>
          <w:rFonts w:hint="eastAsia" w:ascii="宋体" w:hAnsi="宋体" w:eastAsia="宋体" w:cs="宋体"/>
          <w:highlight w:val="none"/>
          <w:lang w:eastAsia="zh-CN"/>
        </w:rPr>
        <w:t>，</w:t>
      </w:r>
      <w:r>
        <w:rPr>
          <w:rFonts w:hint="eastAsia" w:ascii="宋体" w:hAnsi="宋体" w:eastAsia="宋体" w:cs="宋体"/>
          <w:highlight w:val="none"/>
        </w:rPr>
        <w:t xml:space="preserve">0571-87800218   </w:t>
      </w:r>
    </w:p>
    <w:p w14:paraId="59C36C04">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7425DE12">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4.5 补偿救济</w:t>
      </w:r>
    </w:p>
    <w:p w14:paraId="2BF039E2">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采购人（行政机关）因政策变化、规划调整而不履行政府采购合同的，供应商可依据《杭州市涉企补偿救济实施办法（试行）》向采购人（行政机关）提起补偿申请。</w:t>
      </w:r>
    </w:p>
    <w:p w14:paraId="5C9A12D7">
      <w:pPr>
        <w:pStyle w:val="93"/>
        <w:snapToGrid w:val="0"/>
        <w:spacing w:before="0"/>
        <w:ind w:firstLine="360"/>
        <w:rPr>
          <w:rFonts w:hint="eastAsia" w:ascii="宋体" w:hAnsi="宋体" w:eastAsia="宋体" w:cs="宋体"/>
          <w:sz w:val="18"/>
          <w:szCs w:val="18"/>
          <w:highlight w:val="none"/>
        </w:rPr>
      </w:pPr>
    </w:p>
    <w:p w14:paraId="3EB74DB1">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14:paraId="4E4BBBBC">
      <w:pPr>
        <w:pStyle w:val="35"/>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14:paraId="684658BC">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3E7E9E8D">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7271CBA8">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14FAAEFA">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0FC769B2">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37B7F884">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210DBFA2">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6F3984F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14:paraId="59D9432F">
      <w:pPr>
        <w:pStyle w:val="35"/>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14:paraId="3BA67CE4">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6.1已获取招标文件的潜在投标人，若有问题需要澄清，应于投标截止时间前，以书面形式向采购机构提出。</w:t>
      </w:r>
    </w:p>
    <w:p w14:paraId="7FA0606E">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633DA16">
      <w:pPr>
        <w:pStyle w:val="24"/>
        <w:rPr>
          <w:rFonts w:hint="eastAsia" w:ascii="宋体" w:hAnsi="宋体" w:eastAsia="宋体" w:cs="宋体"/>
          <w:sz w:val="18"/>
          <w:szCs w:val="18"/>
          <w:highlight w:val="none"/>
          <w:lang w:val="en-US"/>
        </w:rPr>
      </w:pPr>
      <w:r>
        <w:rPr>
          <w:rFonts w:hint="eastAsia" w:ascii="宋体" w:hAnsi="宋体" w:eastAsia="宋体" w:cs="宋体"/>
          <w:szCs w:val="24"/>
          <w:highlight w:val="none"/>
          <w:lang w:val="en-US"/>
        </w:rPr>
        <w:t xml:space="preserve">    </w:t>
      </w:r>
    </w:p>
    <w:p w14:paraId="5AF6FD15">
      <w:pPr>
        <w:adjustRightInd/>
        <w:spacing w:line="360" w:lineRule="auto"/>
        <w:jc w:val="center"/>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14:paraId="01F920EF">
      <w:pPr>
        <w:pStyle w:val="35"/>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14:paraId="618C8105">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14:paraId="2CEAE653">
      <w:pPr>
        <w:pStyle w:val="35"/>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14:paraId="13AAD609">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5BAA59A9">
      <w:pPr>
        <w:pStyle w:val="35"/>
        <w:spacing w:line="360" w:lineRule="auto"/>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14:paraId="142E86D5">
      <w:pPr>
        <w:pStyle w:val="1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67860BA9">
      <w:pPr>
        <w:pStyle w:val="35"/>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14:paraId="517C4B49">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14:paraId="132F703F">
      <w:pPr>
        <w:pStyle w:val="35"/>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14:paraId="15888450">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14:paraId="52C1EE7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sz w:val="24"/>
          <w:highlight w:val="none"/>
        </w:rPr>
        <w:t>1</w:t>
      </w:r>
      <w:r>
        <w:rPr>
          <w:rFonts w:hint="eastAsia" w:ascii="宋体" w:hAnsi="宋体" w:eastAsia="宋体" w:cs="宋体"/>
          <w:color w:val="auto"/>
          <w:sz w:val="24"/>
          <w:highlight w:val="none"/>
        </w:rPr>
        <w:t>1.1.1符合参加政府采购活动应当具备的一般条件的承诺函；</w:t>
      </w:r>
    </w:p>
    <w:p w14:paraId="3F0181CE">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65ED1BE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lang w:eastAsia="zh-CN"/>
        </w:rPr>
        <w:t>本项目为专门面向中小企业采购的项目，投标单位应为中型、小型、微型企业或监狱企业和残疾人福利性单位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否则作无效标处理。</w:t>
      </w:r>
    </w:p>
    <w:p w14:paraId="19A47888">
      <w:pPr>
        <w:pStyle w:val="4"/>
        <w:ind w:left="0" w:leftChars="0" w:firstLine="482" w:firstLineChars="20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b w:val="0"/>
          <w:bCs w:val="0"/>
          <w:sz w:val="24"/>
          <w:szCs w:val="24"/>
          <w:highlight w:val="none"/>
          <w:lang w:val="en-US" w:eastAsia="zh-CN"/>
        </w:rPr>
        <w:t xml:space="preserve">11.1.4营业执照(或事业法人登记证书或其它登记证明材料）复印件加盖公章； </w:t>
      </w:r>
    </w:p>
    <w:p w14:paraId="1AA877FB">
      <w:pPr>
        <w:pStyle w:val="4"/>
        <w:ind w:left="0" w:firstLine="480" w:firstLineChars="200"/>
        <w:jc w:val="left"/>
        <w:rPr>
          <w:rFonts w:hint="eastAsia" w:ascii="宋体" w:hAnsi="宋体" w:eastAsia="宋体" w:cs="宋体"/>
          <w:b w:val="0"/>
          <w:bCs w:val="0"/>
          <w:sz w:val="24"/>
          <w:szCs w:val="24"/>
          <w:highlight w:val="none"/>
          <w:lang w:val="en-US" w:eastAsia="zh-CN"/>
        </w:rPr>
      </w:pPr>
      <w:bookmarkStart w:id="13" w:name="OLE_LINK3"/>
      <w:r>
        <w:rPr>
          <w:rFonts w:hint="eastAsia" w:ascii="宋体" w:hAnsi="宋体" w:eastAsia="宋体" w:cs="宋体"/>
          <w:b w:val="0"/>
          <w:bCs w:val="0"/>
          <w:sz w:val="24"/>
          <w:szCs w:val="24"/>
          <w:highlight w:val="none"/>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bookmarkEnd w:id="13"/>
    <w:p w14:paraId="08B809D1">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无。</w:t>
      </w:r>
    </w:p>
    <w:p w14:paraId="6AE68C85">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FCA1D0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3C5439E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r>
        <w:rPr>
          <w:rFonts w:hint="eastAsia" w:ascii="宋体" w:hAnsi="宋体" w:eastAsia="宋体" w:cs="宋体"/>
          <w:color w:val="auto"/>
          <w:sz w:val="24"/>
          <w:highlight w:val="none"/>
          <w:lang w:val="en-US" w:eastAsia="zh-CN"/>
        </w:rPr>
        <w:t>格式详见第六部分。</w:t>
      </w:r>
    </w:p>
    <w:p w14:paraId="608EA9A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14:paraId="61A82B1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r>
        <w:rPr>
          <w:rFonts w:hint="eastAsia" w:ascii="宋体" w:hAnsi="宋体" w:eastAsia="宋体" w:cs="宋体"/>
          <w:color w:val="auto"/>
          <w:sz w:val="24"/>
          <w:highlight w:val="none"/>
          <w:lang w:val="en-US" w:eastAsia="zh-CN"/>
        </w:rPr>
        <w:t>格式详见第六部分；</w:t>
      </w:r>
    </w:p>
    <w:p w14:paraId="3999C00E">
      <w:pPr>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57A9E32F">
      <w:pPr>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43ECD4B5">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11.2.7商务技术偏离表；</w:t>
      </w:r>
    </w:p>
    <w:p w14:paraId="3FE95239">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14:paraId="584BF73F">
      <w:pPr>
        <w:pStyle w:val="4"/>
        <w:ind w:left="0"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9投标人签署的《政府采购活动现场确认声明书》；格式详见第六部分；</w:t>
      </w:r>
    </w:p>
    <w:p w14:paraId="3084C8AB">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rPr>
        <w:t>关于对招标文件中有关条款的拒绝声明（如果有的话）；</w:t>
      </w:r>
    </w:p>
    <w:p w14:paraId="3C94A6F3">
      <w:pPr>
        <w:snapToGrid w:val="0"/>
        <w:spacing w:line="360" w:lineRule="auto"/>
        <w:ind w:firstLine="480" w:firstLineChars="200"/>
        <w:rPr>
          <w:rFonts w:hint="eastAsia" w:ascii="宋体" w:hAnsi="宋体" w:eastAsia="宋体" w:cs="宋体"/>
          <w:color w:val="auto"/>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11投标人认为需要提供的与本项目有关的其他文件和说明</w:t>
      </w:r>
      <w:r>
        <w:rPr>
          <w:rFonts w:hint="eastAsia" w:ascii="宋体" w:hAnsi="宋体" w:eastAsia="宋体" w:cs="宋体"/>
          <w:color w:val="auto"/>
          <w:sz w:val="24"/>
          <w:highlight w:val="none"/>
          <w:lang w:val="zh-CN"/>
        </w:rPr>
        <w:t>。</w:t>
      </w:r>
    </w:p>
    <w:p w14:paraId="6FF82E91">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56E3FA9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75EBD883">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11.3.2中小企业声明函。</w:t>
      </w:r>
      <w:r>
        <w:rPr>
          <w:rFonts w:hint="eastAsia" w:ascii="宋体" w:hAnsi="宋体" w:eastAsia="宋体" w:cs="宋体"/>
          <w:color w:val="auto"/>
          <w:sz w:val="24"/>
          <w:highlight w:val="none"/>
          <w:lang w:eastAsia="zh-CN"/>
        </w:rPr>
        <w:t>（如有）</w:t>
      </w:r>
    </w:p>
    <w:p w14:paraId="25D03113">
      <w:pPr>
        <w:pStyle w:val="4"/>
        <w:adjustRightInd w:val="0"/>
        <w:snapToGrid w:val="0"/>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E259F9E">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451E6355">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1459C32C">
      <w:pPr>
        <w:spacing w:line="360" w:lineRule="auto"/>
        <w:ind w:firstLine="720" w:firstLineChars="300"/>
        <w:rPr>
          <w:rFonts w:hint="eastAsia" w:ascii="宋体" w:hAnsi="宋体" w:eastAsia="宋体" w:cs="宋体"/>
          <w:b/>
          <w:color w:val="auto"/>
          <w:sz w:val="24"/>
          <w:szCs w:val="21"/>
          <w:highlight w:val="none"/>
        </w:rPr>
      </w:pPr>
      <w:r>
        <w:rPr>
          <w:rFonts w:hint="eastAsia"/>
          <w:color w:val="auto"/>
          <w:sz w:val="24"/>
          <w:szCs w:val="24"/>
          <w:shd w:val="clear" w:color="auto" w:fill="FFFFFF"/>
          <w:lang w:val="en-US" w:eastAsia="zh-CN"/>
        </w:rPr>
        <w:t>投标人应对投标文件中材料的真实性、合法性负责。</w:t>
      </w:r>
    </w:p>
    <w:p w14:paraId="704F350E">
      <w:pPr>
        <w:pStyle w:val="93"/>
        <w:snapToGrid w:val="0"/>
        <w:spacing w:before="0"/>
        <w:ind w:firstLine="0" w:firstLineChars="0"/>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14:paraId="143F6AD3">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B304C1C">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267E6D7">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3AA16F27">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14:paraId="2786FB0D">
      <w:pPr>
        <w:pStyle w:val="93"/>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14:paraId="7C511982">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5DA24C15">
      <w:pPr>
        <w:pStyle w:val="93"/>
        <w:snapToGrid w:val="0"/>
        <w:spacing w:before="0"/>
        <w:ind w:firstLine="480"/>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14:paraId="30688791">
      <w:pPr>
        <w:pStyle w:val="93"/>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14:paraId="254275B9">
      <w:pPr>
        <w:pStyle w:val="93"/>
        <w:ind w:firstLine="480"/>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836EA74">
      <w:pPr>
        <w:pStyle w:val="93"/>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66E8F15">
      <w:pPr>
        <w:pStyle w:val="93"/>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0A49667E">
      <w:pPr>
        <w:pStyle w:val="35"/>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14:paraId="463E62C2">
      <w:pPr>
        <w:pStyle w:val="35"/>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但采购人、采购机构不强制或变相强制投标人提交备份投标文件。</w:t>
      </w:r>
    </w:p>
    <w:p w14:paraId="76CE5ABB">
      <w:pPr>
        <w:pStyle w:val="35"/>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15.2备份投标文件须在“政采云投标客户端”制作生成，并储存在</w:t>
      </w:r>
      <w:r>
        <w:rPr>
          <w:rFonts w:hint="eastAsia" w:ascii="宋体" w:hAnsi="宋体" w:eastAsia="宋体" w:cs="宋体"/>
          <w:sz w:val="24"/>
          <w:highlight w:val="none"/>
        </w:rPr>
        <w:t>DVD光盘</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14:paraId="72ABC83A">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25F9CBF">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80C1E3D">
      <w:pPr>
        <w:pStyle w:val="35"/>
        <w:spacing w:line="360" w:lineRule="auto"/>
        <w:ind w:firstLine="479" w:firstLineChars="199"/>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15.5投标人仅提交备份投标文件，未在电子交易平台传输递交投标文件的，投标无效。</w:t>
      </w:r>
    </w:p>
    <w:p w14:paraId="56F223D1">
      <w:pPr>
        <w:pStyle w:val="93"/>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14:paraId="7BEB1F0E">
      <w:pPr>
        <w:pStyle w:val="27"/>
        <w:spacing w:line="360" w:lineRule="auto"/>
        <w:ind w:firstLine="360" w:firstLineChars="150"/>
        <w:rPr>
          <w:rFonts w:hint="eastAsia" w:ascii="宋体" w:hAnsi="宋体" w:eastAsia="宋体" w:cs="宋体"/>
          <w:szCs w:val="21"/>
          <w:highlight w:val="none"/>
        </w:rPr>
      </w:pPr>
      <w:r>
        <w:rPr>
          <w:rFonts w:hint="eastAsia" w:ascii="宋体" w:hAnsi="宋体" w:eastAsia="宋体" w:cs="宋体"/>
          <w:szCs w:val="21"/>
          <w:highlight w:val="none"/>
        </w:rPr>
        <w:t>有招标文件第四部分4.2规定的情形之一的，投标无效：</w:t>
      </w:r>
    </w:p>
    <w:p w14:paraId="324354AD">
      <w:pPr>
        <w:pStyle w:val="93"/>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14:paraId="59D25073">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14:paraId="5AEADA4B">
      <w:pPr>
        <w:pStyle w:val="93"/>
        <w:spacing w:before="0"/>
        <w:ind w:firstLine="4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7C4EC1EF">
      <w:pPr>
        <w:pStyle w:val="93"/>
        <w:spacing w:before="0"/>
        <w:ind w:firstLine="4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E6CDE8C">
      <w:pPr>
        <w:pStyle w:val="93"/>
        <w:spacing w:before="0"/>
        <w:ind w:firstLine="1928" w:firstLineChars="600"/>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14:paraId="1B43712A">
      <w:pPr>
        <w:pStyle w:val="247"/>
        <w:spacing w:before="0" w:line="360" w:lineRule="auto"/>
        <w:ind w:left="0" w:firstLine="241" w:firstLineChars="100"/>
        <w:contextualSpacing/>
        <w:rPr>
          <w:rFonts w:hint="eastAsia" w:ascii="宋体" w:hAnsi="宋体" w:eastAsia="宋体" w:cs="宋体"/>
          <w:sz w:val="24"/>
          <w:highlight w:val="none"/>
        </w:rPr>
      </w:pPr>
      <w:r>
        <w:rPr>
          <w:rFonts w:hint="eastAsia" w:ascii="宋体" w:hAnsi="宋体" w:eastAsia="宋体" w:cs="宋体"/>
          <w:b/>
          <w:sz w:val="24"/>
          <w:szCs w:val="24"/>
          <w:highlight w:val="none"/>
        </w:rPr>
        <w:t>18.开标</w:t>
      </w:r>
      <w:r>
        <w:rPr>
          <w:rFonts w:hint="eastAsia" w:ascii="宋体" w:hAnsi="宋体" w:eastAsia="宋体" w:cs="宋体"/>
          <w:sz w:val="24"/>
          <w:highlight w:val="none"/>
        </w:rPr>
        <w:t xml:space="preserve"> </w:t>
      </w:r>
    </w:p>
    <w:p w14:paraId="031402F8">
      <w:pPr>
        <w:pStyle w:val="247"/>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18.1采购机构按照招标文件规定的时间通过电子交易平台组织开标，所有投标人均应当准时在线参加。投标人不足3家的，不得开标。</w:t>
      </w:r>
    </w:p>
    <w:p w14:paraId="1E662E19">
      <w:pPr>
        <w:pStyle w:val="247"/>
        <w:spacing w:before="0" w:line="360" w:lineRule="auto"/>
        <w:ind w:left="0" w:firstLine="240" w:firstLineChars="100"/>
        <w:contextualSpacing/>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6CB5192A">
      <w:pPr>
        <w:pStyle w:val="247"/>
        <w:spacing w:before="0" w:line="360" w:lineRule="auto"/>
        <w:ind w:left="0" w:firstLine="240" w:firstLineChars="100"/>
        <w:contextualSpacing/>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14:paraId="3C63080C">
      <w:pPr>
        <w:widowControl/>
        <w:spacing w:before="100" w:beforeAutospacing="1" w:after="240" w:line="360" w:lineRule="auto"/>
        <w:jc w:val="left"/>
        <w:rPr>
          <w:rFonts w:hint="eastAsia" w:ascii="宋体" w:hAnsi="宋体" w:eastAsia="宋体" w:cs="宋体"/>
          <w:b/>
          <w:sz w:val="24"/>
          <w:szCs w:val="20"/>
          <w:highlight w:val="none"/>
        </w:rPr>
      </w:pPr>
      <w:r>
        <w:rPr>
          <w:rFonts w:hint="eastAsia" w:ascii="宋体" w:hAnsi="宋体" w:eastAsia="宋体" w:cs="宋体"/>
          <w:b/>
          <w:sz w:val="24"/>
          <w:szCs w:val="20"/>
          <w:highlight w:val="none"/>
        </w:rPr>
        <w:t>　19、资格审查</w:t>
      </w:r>
    </w:p>
    <w:p w14:paraId="12624776">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19.1开标后，采购人或采购机构将依法对投标人的资格进行审查。</w:t>
      </w:r>
    </w:p>
    <w:p w14:paraId="6D9EAB2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19.2</w:t>
      </w:r>
      <w:r>
        <w:rPr>
          <w:rFonts w:hint="eastAsia" w:ascii="宋体" w:hAnsi="宋体" w:eastAsia="宋体" w:cs="宋体"/>
          <w:sz w:val="24"/>
          <w:highlight w:val="none"/>
        </w:rPr>
        <w:t>采购人或采购机构依据法律法规和招标文件的规定，对投标人的资格进行审查。</w:t>
      </w:r>
    </w:p>
    <w:p w14:paraId="798B5579">
      <w:pPr>
        <w:pStyle w:val="93"/>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19.3投标人未按照招标文件要求提供与</w:t>
      </w:r>
      <w:r>
        <w:rPr>
          <w:rFonts w:hint="eastAsia" w:ascii="宋体" w:hAnsi="宋体" w:eastAsia="宋体" w:cs="宋体"/>
          <w:highlight w:val="none"/>
        </w:rPr>
        <w:t>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14:paraId="0D87CFC9">
      <w:pPr>
        <w:pStyle w:val="93"/>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4对未通过资格审查的投标人，采购人或采购机构告知其未通过的原因。</w:t>
      </w:r>
    </w:p>
    <w:p w14:paraId="30B7D5C5">
      <w:pPr>
        <w:pStyle w:val="93"/>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5合格投标人不足3家的，不再评标。</w:t>
      </w:r>
    </w:p>
    <w:p w14:paraId="3B297BEA">
      <w:pPr>
        <w:pStyle w:val="93"/>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14:paraId="757B8B9A">
      <w:pPr>
        <w:pStyle w:val="93"/>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20.1信用信息查询渠道及截止时间：采购机构将在资格审查时通过“信用中国”网站(www.creditchina.gov.cn</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、中国政府采购网(www.ccgp.gov.cn</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渠道查询投标人接受资格时的信用记录。</w:t>
      </w:r>
    </w:p>
    <w:p w14:paraId="65FE5576">
      <w:pPr>
        <w:pStyle w:val="93"/>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14:paraId="7512DFAD">
      <w:pPr>
        <w:pStyle w:val="93"/>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077ACD">
      <w:pPr>
        <w:pStyle w:val="93"/>
        <w:spacing w:before="0"/>
        <w:ind w:firstLine="480"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56524F0C">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14:paraId="72A2F219">
      <w:pPr>
        <w:spacing w:line="360" w:lineRule="auto"/>
        <w:rPr>
          <w:rFonts w:hint="eastAsia" w:ascii="宋体" w:hAnsi="宋体" w:eastAsia="宋体" w:cs="宋体"/>
          <w:b/>
          <w:sz w:val="24"/>
          <w:highlight w:val="none"/>
        </w:rPr>
      </w:pPr>
      <w:bookmarkStart w:id="14" w:name="_Toc91899903"/>
      <w:r>
        <w:rPr>
          <w:rFonts w:hint="eastAsia" w:ascii="宋体" w:hAnsi="宋体" w:eastAsia="宋体" w:cs="宋体"/>
          <w:b/>
          <w:sz w:val="24"/>
          <w:highlight w:val="none"/>
        </w:rPr>
        <w:t>21.</w:t>
      </w:r>
      <w:r>
        <w:rPr>
          <w:rFonts w:hint="eastAsia" w:ascii="宋体" w:hAnsi="宋体" w:eastAsia="宋体" w:cs="宋体"/>
          <w:highlight w:val="none"/>
        </w:rPr>
        <w:t xml:space="preserve"> </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14:paraId="000B1ADD">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14:paraId="2E2B01F8">
      <w:pPr>
        <w:pStyle w:val="27"/>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22. 确定中标供应商</w:t>
      </w:r>
    </w:p>
    <w:p w14:paraId="4AE81B21">
      <w:pPr>
        <w:pStyle w:val="9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w:t>
      </w:r>
      <w:r>
        <w:rPr>
          <w:rFonts w:hint="eastAsia" w:ascii="宋体" w:hAnsi="宋体" w:cs="宋体"/>
          <w:szCs w:val="24"/>
        </w:rPr>
        <w:t>标、成交通知书和中标、成交结果公告应当在规定时间内同时发出。</w:t>
      </w:r>
    </w:p>
    <w:p w14:paraId="3AF6AA1A">
      <w:pPr>
        <w:pStyle w:val="93"/>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14:paraId="48C0B403">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5A030B63">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5" w:name="_Hlk101184471"/>
      <w:r>
        <w:rPr>
          <w:rFonts w:hint="eastAsia" w:ascii="宋体" w:hAnsi="宋体" w:eastAsia="宋体" w:cs="宋体"/>
          <w:sz w:val="24"/>
          <w:highlight w:val="none"/>
        </w:rPr>
        <w:t>资格审查情况、评审专家抽取规则、符合性审查情况、</w:t>
      </w:r>
      <w:bookmarkEnd w:id="15"/>
      <w:r>
        <w:rPr>
          <w:rFonts w:hint="eastAsia" w:ascii="宋体" w:hAnsi="宋体" w:eastAsia="宋体" w:cs="宋体"/>
          <w:sz w:val="24"/>
          <w:highlight w:val="none"/>
        </w:rPr>
        <w:t>未中标情况说明、中标公告期限以及评审专家名单、评分汇总及明细。</w:t>
      </w:r>
    </w:p>
    <w:p w14:paraId="6B914A43">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14:paraId="51B01F9F">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24.由于中标、成交供应商原因导致重新采购的，应当承担支付代理费和专家评审费等费用在内的赔偿责任。</w:t>
      </w:r>
    </w:p>
    <w:p w14:paraId="08E3D99F">
      <w:pPr>
        <w:snapToGrid w:val="0"/>
        <w:spacing w:line="360" w:lineRule="auto"/>
        <w:ind w:left="120" w:leftChars="57" w:firstLine="482" w:firstLineChars="150"/>
        <w:jc w:val="center"/>
        <w:rPr>
          <w:rFonts w:hint="eastAsia" w:ascii="宋体" w:hAnsi="宋体" w:eastAsia="宋体" w:cs="宋体"/>
          <w:b/>
          <w:sz w:val="32"/>
          <w:highlight w:val="none"/>
        </w:rPr>
      </w:pPr>
    </w:p>
    <w:p w14:paraId="637486FB">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14:paraId="0A80C961">
      <w:pPr>
        <w:pStyle w:val="27"/>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14:paraId="6AD47B9F">
      <w:pPr>
        <w:pStyle w:val="27"/>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25. 合同的签订</w:t>
      </w:r>
    </w:p>
    <w:p w14:paraId="185B920E">
      <w:pPr>
        <w:widowControl/>
        <w:shd w:val="clear" w:color="auto" w:fill="FFFFFF"/>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42258D8">
      <w:pPr>
        <w:pStyle w:val="93"/>
        <w:snapToGrid w:val="0"/>
        <w:spacing w:before="0"/>
        <w:ind w:firstLine="4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B53585D">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5EC752E4">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14:paraId="6DE59ABB">
      <w:pPr>
        <w:pStyle w:val="93"/>
        <w:snapToGrid w:val="0"/>
        <w:spacing w:before="0" w:after="120"/>
        <w:ind w:firstLine="4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14:paraId="69C6400D">
      <w:pPr>
        <w:pStyle w:val="27"/>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26. 履约保证金</w:t>
      </w:r>
    </w:p>
    <w:p w14:paraId="2FEC25CA">
      <w:pPr>
        <w:tabs>
          <w:tab w:val="left" w:pos="0"/>
        </w:tabs>
        <w:spacing w:line="360" w:lineRule="auto"/>
        <w:ind w:firstLine="482"/>
        <w:rPr>
          <w:rFonts w:hint="eastAsia" w:ascii="宋体" w:hAnsi="宋体" w:eastAsia="宋体" w:cs="宋体"/>
          <w:sz w:val="24"/>
          <w:highlight w:val="none"/>
        </w:rPr>
      </w:pPr>
      <w:r>
        <w:rPr>
          <w:rFonts w:hint="eastAsia" w:ascii="宋体" w:hAnsi="宋体" w:eastAsia="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61307DF7">
      <w:pPr>
        <w:pStyle w:val="4"/>
        <w:ind w:left="0" w:firstLine="480" w:firstLineChars="200"/>
        <w:rPr>
          <w:rFonts w:hint="eastAsia" w:ascii="宋体" w:hAnsi="宋体" w:eastAsia="宋体" w:cs="宋体"/>
          <w:highlight w:val="none"/>
          <w:lang w:val="en-US"/>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3247CECD">
      <w:pPr>
        <w:pStyle w:val="4"/>
        <w:rPr>
          <w:highlight w:val="none"/>
        </w:rPr>
      </w:pPr>
      <w:r>
        <w:rPr>
          <w:rFonts w:ascii="宋体" w:hAnsi="宋体" w:eastAsia="宋体" w:cs="Times New Roman"/>
          <w:b/>
          <w:bCs/>
          <w:kern w:val="2"/>
          <w:sz w:val="24"/>
          <w:szCs w:val="32"/>
          <w:highlight w:val="none"/>
          <w:lang w:val="en-US"/>
        </w:rPr>
        <w:t>27.预付款</w:t>
      </w:r>
    </w:p>
    <w:p w14:paraId="01555206">
      <w:pPr>
        <w:adjustRightInd/>
        <w:snapToGrid/>
        <w:spacing w:line="360" w:lineRule="auto"/>
        <w:ind w:firstLine="480" w:firstLineChars="200"/>
        <w:rPr>
          <w:rFonts w:hint="eastAsia" w:ascii="宋体" w:hAnsi="宋体" w:eastAsia="宋体" w:cs="宋体"/>
          <w:b/>
          <w:sz w:val="32"/>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1635986E">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14:paraId="4BF744DD">
      <w:pPr>
        <w:pStyle w:val="93"/>
        <w:snapToGrid w:val="0"/>
        <w:spacing w:before="0"/>
        <w:ind w:firstLine="0" w:firstLineChars="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b/>
          <w:szCs w:val="24"/>
          <w:highlight w:val="none"/>
          <w:lang w:val="en-US" w:eastAsia="zh-CN"/>
        </w:rPr>
        <w:t>8</w:t>
      </w:r>
      <w:r>
        <w:rPr>
          <w:rFonts w:hint="eastAsia" w:ascii="宋体" w:hAnsi="宋体" w:eastAsia="宋体" w:cs="宋体"/>
          <w:b/>
          <w:szCs w:val="24"/>
          <w:highlight w:val="none"/>
        </w:rPr>
        <w:t>.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14:paraId="798E2DC4">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8</w:t>
      </w:r>
      <w:r>
        <w:rPr>
          <w:rFonts w:hint="eastAsia" w:ascii="宋体" w:hAnsi="宋体" w:eastAsia="宋体" w:cs="宋体"/>
          <w:highlight w:val="none"/>
        </w:rPr>
        <w:t xml:space="preserve">.1电子交易平台发生故障而无法登录访问的； </w:t>
      </w:r>
    </w:p>
    <w:p w14:paraId="6B37F217">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8</w:t>
      </w:r>
      <w:r>
        <w:rPr>
          <w:rFonts w:hint="eastAsia" w:ascii="宋体" w:hAnsi="宋体" w:eastAsia="宋体" w:cs="宋体"/>
          <w:highlight w:val="none"/>
        </w:rPr>
        <w:t>.2电子交易平台应用或数据库出现错误，不能进行正常操作的；</w:t>
      </w:r>
    </w:p>
    <w:p w14:paraId="6BB39F7C">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8</w:t>
      </w:r>
      <w:r>
        <w:rPr>
          <w:rFonts w:hint="eastAsia" w:ascii="宋体" w:hAnsi="宋体" w:eastAsia="宋体" w:cs="宋体"/>
          <w:highlight w:val="none"/>
        </w:rPr>
        <w:t>.3电子交易平台发现严重安全漏洞，有潜在泄密危险的；</w:t>
      </w:r>
    </w:p>
    <w:p w14:paraId="041776AA">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8</w:t>
      </w:r>
      <w:r>
        <w:rPr>
          <w:rFonts w:hint="eastAsia" w:ascii="宋体" w:hAnsi="宋体" w:eastAsia="宋体" w:cs="宋体"/>
          <w:highlight w:val="none"/>
        </w:rPr>
        <w:t xml:space="preserve">.4病毒发作导致不能进行正常操作的； </w:t>
      </w:r>
    </w:p>
    <w:p w14:paraId="5EA0278A">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8</w:t>
      </w:r>
      <w:r>
        <w:rPr>
          <w:rFonts w:hint="eastAsia" w:ascii="宋体" w:hAnsi="宋体" w:eastAsia="宋体" w:cs="宋体"/>
          <w:highlight w:val="none"/>
        </w:rPr>
        <w:t>.5其他无法保证电子交易的公平、公正和安全的情况。</w:t>
      </w:r>
    </w:p>
    <w:p w14:paraId="496589CA">
      <w:pPr>
        <w:pStyle w:val="93"/>
        <w:snapToGrid w:val="0"/>
        <w:spacing w:before="0"/>
        <w:ind w:firstLine="0" w:firstLineChars="0"/>
        <w:rPr>
          <w:rFonts w:hint="eastAsia" w:ascii="宋体" w:hAnsi="宋体" w:eastAsia="宋体" w:cs="宋体"/>
          <w:highlight w:val="none"/>
        </w:rPr>
      </w:pPr>
      <w:r>
        <w:rPr>
          <w:rFonts w:hint="eastAsia" w:ascii="宋体" w:hAnsi="宋体" w:eastAsia="宋体" w:cs="宋体"/>
          <w:highlight w:val="none"/>
        </w:rPr>
        <w:t xml:space="preserve"> 2</w:t>
      </w:r>
      <w:r>
        <w:rPr>
          <w:rFonts w:hint="eastAsia" w:ascii="宋体" w:hAnsi="宋体" w:cs="宋体"/>
          <w:highlight w:val="none"/>
          <w:lang w:val="en-US" w:eastAsia="zh-CN"/>
        </w:rPr>
        <w:t>9</w:t>
      </w:r>
      <w:r>
        <w:rPr>
          <w:rFonts w:hint="eastAsia" w:ascii="宋体" w:hAnsi="宋体" w:eastAsia="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C168C00">
      <w:pPr>
        <w:tabs>
          <w:tab w:val="left" w:pos="0"/>
        </w:tabs>
        <w:spacing w:line="360" w:lineRule="auto"/>
        <w:ind w:firstLine="480"/>
        <w:rPr>
          <w:rFonts w:hint="eastAsia" w:ascii="宋体" w:hAnsi="宋体" w:eastAsia="宋体" w:cs="宋体"/>
          <w:sz w:val="24"/>
          <w:highlight w:val="none"/>
        </w:rPr>
      </w:pPr>
    </w:p>
    <w:p w14:paraId="3313E9E8">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九、验收</w:t>
      </w:r>
    </w:p>
    <w:p w14:paraId="560328BB">
      <w:pPr>
        <w:pStyle w:val="27"/>
        <w:spacing w:line="360" w:lineRule="auto"/>
        <w:ind w:firstLine="0" w:firstLineChars="0"/>
        <w:rPr>
          <w:rFonts w:hint="eastAsia" w:ascii="宋体" w:hAnsi="宋体" w:eastAsia="宋体" w:cs="宋体"/>
          <w:b/>
          <w:highlight w:val="none"/>
        </w:rPr>
      </w:pPr>
      <w:r>
        <w:rPr>
          <w:rFonts w:hint="eastAsia" w:cs="宋体"/>
          <w:b/>
          <w:highlight w:val="none"/>
          <w:lang w:val="en-US" w:eastAsia="zh-CN"/>
        </w:rPr>
        <w:t>30</w:t>
      </w:r>
      <w:r>
        <w:rPr>
          <w:rFonts w:hint="eastAsia" w:ascii="宋体" w:hAnsi="宋体" w:eastAsia="宋体" w:cs="宋体"/>
          <w:b/>
          <w:highlight w:val="none"/>
        </w:rPr>
        <w:t>.验收</w:t>
      </w:r>
    </w:p>
    <w:p w14:paraId="260415A6">
      <w:pPr>
        <w:tabs>
          <w:tab w:val="left" w:pos="0"/>
        </w:tabs>
        <w:spacing w:line="360" w:lineRule="auto"/>
        <w:ind w:firstLine="480"/>
        <w:rPr>
          <w:rFonts w:hint="eastAsia" w:ascii="宋体" w:hAnsi="宋体" w:eastAsia="宋体" w:cs="宋体"/>
          <w:kern w:val="0"/>
          <w:sz w:val="24"/>
          <w:highlight w:val="none"/>
        </w:rPr>
      </w:pPr>
      <w:r>
        <w:rPr>
          <w:rFonts w:hint="eastAsia" w:ascii="宋体" w:hAnsi="宋体" w:cs="宋体"/>
          <w:color w:val="auto"/>
          <w:kern w:val="0"/>
          <w:sz w:val="24"/>
        </w:rPr>
        <w:t>30.1采购人应当根据采购项目的具体情况，自行组织项目验收或者委托采购代理机构验收。</w:t>
      </w:r>
      <w:r>
        <w:rPr>
          <w:rFonts w:hint="eastAsia" w:ascii="宋体" w:hAnsi="宋体" w:eastAsia="宋体" w:cs="宋体"/>
          <w:color w:val="auto"/>
          <w:kern w:val="0"/>
          <w:sz w:val="24"/>
          <w:highlight w:val="none"/>
        </w:rPr>
        <w:t>大型</w:t>
      </w:r>
      <w:r>
        <w:rPr>
          <w:rFonts w:hint="eastAsia" w:ascii="宋体" w:hAnsi="宋体" w:eastAsia="宋体" w:cs="宋体"/>
          <w:kern w:val="0"/>
          <w:sz w:val="24"/>
          <w:highlight w:val="none"/>
        </w:rPr>
        <w:t>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B5D0312">
      <w:pPr>
        <w:tabs>
          <w:tab w:val="left" w:pos="0"/>
        </w:tabs>
        <w:spacing w:line="360" w:lineRule="auto"/>
        <w:ind w:firstLine="480"/>
        <w:rPr>
          <w:rFonts w:hint="eastAsia" w:ascii="宋体" w:hAnsi="宋体" w:eastAsia="宋体" w:cs="宋体"/>
          <w:kern w:val="0"/>
          <w:sz w:val="24"/>
          <w:highlight w:val="none"/>
        </w:rPr>
      </w:pPr>
      <w:r>
        <w:rPr>
          <w:rFonts w:hint="eastAsia" w:ascii="宋体" w:hAnsi="宋体" w:cs="宋体"/>
          <w:kern w:val="0"/>
          <w:sz w:val="24"/>
          <w:highlight w:val="none"/>
          <w:lang w:val="en-US" w:eastAsia="zh-CN"/>
        </w:rPr>
        <w:t>30</w:t>
      </w:r>
      <w:r>
        <w:rPr>
          <w:rFonts w:hint="eastAsia" w:ascii="宋体" w:hAnsi="宋体" w:eastAsia="宋体" w:cs="宋体"/>
          <w:kern w:val="0"/>
          <w:sz w:val="24"/>
          <w:highlight w:val="none"/>
        </w:rPr>
        <w:t>.2采购人可以邀请参加本项目的其他投标人或者第三方机构参与验收。参与验收的投标人或者第三方机构的意见作为验收书的参考资料一并存档。</w:t>
      </w:r>
    </w:p>
    <w:p w14:paraId="06F7FBEC">
      <w:pPr>
        <w:tabs>
          <w:tab w:val="left" w:pos="0"/>
        </w:tabs>
        <w:spacing w:line="360" w:lineRule="auto"/>
        <w:ind w:firstLine="480"/>
        <w:rPr>
          <w:rFonts w:hint="eastAsia" w:ascii="宋体" w:hAnsi="宋体" w:eastAsia="宋体" w:cs="宋体"/>
          <w:kern w:val="0"/>
          <w:sz w:val="24"/>
          <w:highlight w:val="none"/>
        </w:rPr>
      </w:pPr>
      <w:r>
        <w:rPr>
          <w:rFonts w:hint="eastAsia" w:ascii="宋体" w:hAnsi="宋体" w:cs="宋体"/>
          <w:kern w:val="0"/>
          <w:sz w:val="24"/>
          <w:highlight w:val="none"/>
          <w:lang w:val="en-US" w:eastAsia="zh-CN"/>
        </w:rPr>
        <w:t>30</w:t>
      </w:r>
      <w:r>
        <w:rPr>
          <w:rFonts w:hint="eastAsia" w:ascii="宋体" w:hAnsi="宋体" w:eastAsia="宋体" w:cs="宋体"/>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05B9A78">
      <w:pPr>
        <w:tabs>
          <w:tab w:val="left" w:pos="0"/>
        </w:tabs>
        <w:spacing w:line="360" w:lineRule="auto"/>
        <w:ind w:firstLine="480"/>
        <w:rPr>
          <w:rFonts w:hint="eastAsia" w:ascii="宋体" w:hAnsi="宋体" w:eastAsia="宋体" w:cs="宋体"/>
          <w:sz w:val="18"/>
          <w:szCs w:val="18"/>
          <w:highlight w:val="none"/>
        </w:rPr>
      </w:pPr>
      <w:r>
        <w:rPr>
          <w:rFonts w:hint="eastAsia" w:ascii="宋体" w:hAnsi="宋体" w:cs="宋体"/>
          <w:kern w:val="0"/>
          <w:sz w:val="24"/>
          <w:highlight w:val="none"/>
          <w:lang w:val="en-US" w:eastAsia="zh-CN"/>
        </w:rPr>
        <w:t>30</w:t>
      </w:r>
      <w:r>
        <w:rPr>
          <w:rFonts w:hint="eastAsia" w:ascii="宋体" w:hAnsi="宋体" w:eastAsia="宋体" w:cs="宋体"/>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25A83741">
      <w:pPr>
        <w:pStyle w:val="624"/>
        <w:rPr>
          <w:rFonts w:hint="eastAsia" w:ascii="宋体" w:hAnsi="宋体" w:eastAsia="宋体" w:cs="宋体"/>
          <w:highlight w:val="none"/>
        </w:rPr>
        <w:sectPr>
          <w:footerReference r:id="rId7" w:type="first"/>
          <w:footerReference r:id="rId6" w:type="default"/>
          <w:pgSz w:w="11905" w:h="16838"/>
          <w:pgMar w:top="1134" w:right="1248" w:bottom="1134" w:left="1417" w:header="851" w:footer="992" w:gutter="0"/>
          <w:pgNumType w:fmt="decimal" w:start="1"/>
          <w:cols w:space="720" w:num="1"/>
          <w:titlePg/>
          <w:rtlGutter w:val="0"/>
          <w:docGrid w:linePitch="312" w:charSpace="0"/>
        </w:sectPr>
      </w:pPr>
      <w:bookmarkStart w:id="16" w:name="_Hlt68073093"/>
      <w:bookmarkEnd w:id="16"/>
      <w:bookmarkStart w:id="17" w:name="_Hlt74730295"/>
      <w:bookmarkEnd w:id="17"/>
      <w:bookmarkStart w:id="18" w:name="_Hlt68057669"/>
      <w:bookmarkEnd w:id="18"/>
      <w:bookmarkStart w:id="19" w:name="_Hlt75236101"/>
      <w:bookmarkEnd w:id="19"/>
      <w:bookmarkStart w:id="20" w:name="_Hlt74707468"/>
      <w:bookmarkEnd w:id="20"/>
      <w:bookmarkStart w:id="21" w:name="_Hlt68072990"/>
      <w:bookmarkEnd w:id="21"/>
      <w:bookmarkStart w:id="22" w:name="_Hlt68072998"/>
      <w:bookmarkEnd w:id="22"/>
      <w:bookmarkStart w:id="23" w:name="_Hlt74729768"/>
      <w:bookmarkEnd w:id="23"/>
      <w:bookmarkStart w:id="24" w:name="_Hlt75236011"/>
      <w:bookmarkEnd w:id="24"/>
      <w:bookmarkStart w:id="25" w:name="_Hlt74714665"/>
      <w:bookmarkEnd w:id="25"/>
      <w:bookmarkStart w:id="26" w:name="_Hlt75236290"/>
      <w:bookmarkEnd w:id="26"/>
      <w:bookmarkStart w:id="27" w:name="_Hlt68403820"/>
      <w:bookmarkEnd w:id="27"/>
      <w:r>
        <w:rPr>
          <w:rFonts w:hint="eastAsia" w:ascii="宋体" w:hAnsi="宋体" w:eastAsia="宋体" w:cs="宋体"/>
          <w:kern w:val="0"/>
          <w:sz w:val="24"/>
          <w:szCs w:val="24"/>
          <w:highlight w:val="none"/>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5678BD7B">
      <w:pPr>
        <w:spacing w:line="360" w:lineRule="auto"/>
        <w:jc w:val="center"/>
        <w:outlineLvl w:val="0"/>
        <w:rPr>
          <w:rFonts w:hint="eastAsia" w:ascii="宋体" w:hAnsi="宋体" w:eastAsia="宋体" w:cs="宋体"/>
          <w:b/>
          <w:sz w:val="36"/>
          <w:szCs w:val="36"/>
          <w:highlight w:val="none"/>
        </w:rPr>
      </w:pPr>
      <w:bookmarkStart w:id="28" w:name="第四部分"/>
      <w:r>
        <w:rPr>
          <w:rFonts w:hint="eastAsia" w:ascii="宋体" w:hAnsi="宋体" w:eastAsia="宋体" w:cs="宋体"/>
          <w:b/>
          <w:sz w:val="36"/>
          <w:szCs w:val="36"/>
          <w:highlight w:val="none"/>
        </w:rPr>
        <w:t>第三部分   采购需求</w:t>
      </w:r>
    </w:p>
    <w:p w14:paraId="7E67E2F4">
      <w:pPr>
        <w:pStyle w:val="4"/>
        <w:wordWrap/>
        <w:snapToGrid/>
        <w:spacing w:line="480" w:lineRule="auto"/>
        <w:ind w:left="434" w:leftChars="202" w:hanging="10" w:hangingChars="4"/>
        <w:textAlignment w:val="auto"/>
        <w:rPr>
          <w:rFonts w:hint="default" w:ascii="宋体" w:hAnsi="宋体" w:eastAsia="宋体" w:cs="宋体"/>
          <w:sz w:val="24"/>
          <w:szCs w:val="24"/>
          <w:highlight w:val="none"/>
          <w:lang w:val="en-US" w:eastAsia="zh-CN"/>
        </w:rPr>
      </w:pPr>
      <w:bookmarkStart w:id="29" w:name="_Toc379811066"/>
      <w:bookmarkStart w:id="30" w:name="_Toc15287644"/>
      <w:bookmarkStart w:id="31" w:name="_Toc16157"/>
      <w:bookmarkStart w:id="32" w:name="_Toc16199"/>
      <w:bookmarkStart w:id="33" w:name="_Toc274303247"/>
      <w:bookmarkStart w:id="34" w:name="_Toc491947899"/>
      <w:bookmarkStart w:id="35" w:name="_Toc491947581"/>
      <w:bookmarkStart w:id="36" w:name="_Toc446918355"/>
      <w:bookmarkStart w:id="37" w:name="_Toc39844011"/>
      <w:bookmarkStart w:id="38" w:name="_Toc351971206"/>
      <w:bookmarkStart w:id="39" w:name="_Toc491947263"/>
      <w:bookmarkStart w:id="40" w:name="_Toc365897805"/>
      <w:r>
        <w:rPr>
          <w:rFonts w:hint="eastAsia" w:ascii="宋体" w:hAnsi="宋体" w:eastAsia="宋体" w:cs="宋体"/>
          <w:sz w:val="24"/>
          <w:szCs w:val="24"/>
          <w:highlight w:val="none"/>
          <w:lang w:eastAsia="zh-CN"/>
        </w:rPr>
        <w:t>一、</w:t>
      </w:r>
      <w:bookmarkEnd w:id="29"/>
      <w:bookmarkEnd w:id="30"/>
      <w:bookmarkEnd w:id="31"/>
      <w:bookmarkEnd w:id="32"/>
      <w:bookmarkEnd w:id="33"/>
      <w:bookmarkEnd w:id="34"/>
      <w:bookmarkEnd w:id="35"/>
      <w:bookmarkEnd w:id="36"/>
      <w:bookmarkEnd w:id="37"/>
      <w:bookmarkEnd w:id="38"/>
      <w:bookmarkEnd w:id="39"/>
      <w:bookmarkEnd w:id="40"/>
      <w:r>
        <w:rPr>
          <w:rFonts w:hint="eastAsia" w:ascii="宋体" w:hAnsi="宋体" w:eastAsia="宋体" w:cs="宋体"/>
          <w:sz w:val="24"/>
          <w:szCs w:val="24"/>
          <w:highlight w:val="none"/>
          <w:lang w:val="en-US" w:eastAsia="zh-CN"/>
        </w:rPr>
        <w:t>项目概况</w:t>
      </w:r>
    </w:p>
    <w:p w14:paraId="2272DDA2">
      <w:pPr>
        <w:keepNext/>
        <w:keepLines/>
        <w:widowControl w:val="0"/>
        <w:tabs>
          <w:tab w:val="left" w:pos="432"/>
        </w:tabs>
        <w:wordWrap/>
        <w:adjustRightInd/>
        <w:snapToGrid/>
        <w:spacing w:beforeAutospacing="0" w:afterAutospacing="0" w:line="480" w:lineRule="auto"/>
        <w:ind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为持续巩固国家生态文明示范区建设成果，讲好余杭生态环境保护动人故事</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不断擦亮余杭区生态环境保护底色，助推全区生态环境保护工作更好发展，分局</w:t>
      </w:r>
      <w:r>
        <w:rPr>
          <w:rFonts w:hint="eastAsia" w:ascii="宋体" w:hAnsi="宋体" w:cs="宋体"/>
          <w:sz w:val="24"/>
          <w:szCs w:val="24"/>
          <w:highlight w:val="none"/>
          <w:lang w:val="en-US" w:eastAsia="zh-CN"/>
        </w:rPr>
        <w:t>按采购计划现</w:t>
      </w:r>
      <w:r>
        <w:rPr>
          <w:rFonts w:hint="eastAsia" w:ascii="宋体" w:hAnsi="宋体" w:eastAsia="宋体" w:cs="宋体"/>
          <w:sz w:val="24"/>
          <w:szCs w:val="24"/>
          <w:highlight w:val="none"/>
          <w:lang w:val="en-US" w:eastAsia="zh-CN"/>
        </w:rPr>
        <w:t>采购2025年生态环境宣传报道及咨询服务项目。</w:t>
      </w:r>
    </w:p>
    <w:p w14:paraId="51DF258E">
      <w:pPr>
        <w:pStyle w:val="4"/>
        <w:numPr>
          <w:ilvl w:val="0"/>
          <w:numId w:val="2"/>
        </w:numPr>
        <w:wordWrap/>
        <w:snapToGrid/>
        <w:spacing w:beforeAutospacing="0" w:afterAutospacing="0" w:line="480" w:lineRule="auto"/>
        <w:ind w:left="434" w:leftChars="202" w:hanging="10" w:hangingChars="4"/>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服务内容</w:t>
      </w:r>
    </w:p>
    <w:p w14:paraId="13036B5F">
      <w:pPr>
        <w:pStyle w:val="626"/>
        <w:widowControl/>
        <w:numPr>
          <w:ilvl w:val="0"/>
          <w:numId w:val="3"/>
        </w:numPr>
        <w:wordWrap/>
        <w:adjustRightInd/>
        <w:snapToGrid/>
        <w:spacing w:line="48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cs="宋体"/>
          <w:kern w:val="2"/>
          <w:sz w:val="24"/>
          <w:szCs w:val="24"/>
          <w:highlight w:val="none"/>
          <w:lang w:val="en-US" w:eastAsia="zh-CN" w:bidi="ar-SA"/>
        </w:rPr>
        <w:t>乙方</w:t>
      </w:r>
      <w:r>
        <w:rPr>
          <w:rFonts w:hint="eastAsia" w:ascii="宋体" w:hAnsi="宋体" w:eastAsia="宋体" w:cs="宋体"/>
          <w:sz w:val="24"/>
          <w:szCs w:val="24"/>
          <w:highlight w:val="none"/>
          <w:lang w:val="en-US" w:eastAsia="zh-CN"/>
        </w:rPr>
        <w:t>落实人员负责与市生态环境局余杭分局对接，</w:t>
      </w:r>
      <w:r>
        <w:rPr>
          <w:rFonts w:hint="eastAsia" w:ascii="宋体" w:hAnsi="宋体" w:eastAsia="宋体" w:cs="宋体"/>
          <w:strike w:val="0"/>
          <w:kern w:val="2"/>
          <w:sz w:val="24"/>
          <w:szCs w:val="24"/>
          <w:highlight w:val="none"/>
          <w:lang w:val="en-US" w:eastAsia="zh-CN" w:bidi="ar-SA"/>
        </w:rPr>
        <w:t>根据工作需求及时开展新闻采写、基础摄影摄像等宣传服务工作</w:t>
      </w:r>
      <w:r>
        <w:rPr>
          <w:rFonts w:hint="eastAsia" w:ascii="宋体" w:hAnsi="宋体" w:eastAsia="宋体" w:cs="宋体"/>
          <w:kern w:val="2"/>
          <w:sz w:val="24"/>
          <w:szCs w:val="24"/>
          <w:highlight w:val="none"/>
          <w:lang w:val="en-US" w:eastAsia="zh-CN" w:bidi="ar-SA"/>
        </w:rPr>
        <w:t>。</w:t>
      </w:r>
    </w:p>
    <w:p w14:paraId="5ABF6EB5">
      <w:pPr>
        <w:pStyle w:val="626"/>
        <w:widowControl/>
        <w:wordWrap/>
        <w:adjustRightInd/>
        <w:snapToGrid/>
        <w:spacing w:line="48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2、合作期间，围绕省市区重点工作、重大活动，结合市生态环境局余杭分局实际工作，进行总结提炼及采写并报送市级媒体。根据实际需求在</w:t>
      </w:r>
      <w:r>
        <w:rPr>
          <w:rFonts w:hint="eastAsia" w:cs="宋体"/>
          <w:kern w:val="2"/>
          <w:sz w:val="24"/>
          <w:szCs w:val="24"/>
          <w:highlight w:val="none"/>
          <w:lang w:val="en-US" w:eastAsia="zh-CN" w:bidi="ar-SA"/>
        </w:rPr>
        <w:t>市级</w:t>
      </w:r>
      <w:r>
        <w:rPr>
          <w:rFonts w:hint="eastAsia" w:ascii="宋体" w:hAnsi="宋体" w:eastAsia="宋体" w:cs="宋体"/>
          <w:kern w:val="2"/>
          <w:sz w:val="24"/>
          <w:szCs w:val="24"/>
          <w:highlight w:val="none"/>
          <w:lang w:val="en-US" w:eastAsia="zh-CN" w:bidi="ar-SA"/>
        </w:rPr>
        <w:t>主流媒体进行信息撰写并协助推出至少8篇稿件，其中重要稿件不少于</w:t>
      </w:r>
      <w:r>
        <w:rPr>
          <w:rFonts w:hint="default" w:ascii="宋体" w:hAnsi="宋体" w:eastAsia="宋体" w:cs="宋体"/>
          <w:sz w:val="24"/>
          <w:szCs w:val="24"/>
          <w:highlight w:val="none"/>
          <w:lang w:val="en-US" w:eastAsia="zh-CN"/>
        </w:rPr>
        <w:t>2篇</w:t>
      </w:r>
      <w:r>
        <w:rPr>
          <w:rFonts w:hint="eastAsia" w:ascii="宋体" w:hAnsi="宋体" w:eastAsia="宋体" w:cs="宋体"/>
          <w:kern w:val="2"/>
          <w:sz w:val="24"/>
          <w:szCs w:val="24"/>
          <w:highlight w:val="none"/>
          <w:lang w:val="en-US" w:eastAsia="zh-CN" w:bidi="ar-SA"/>
        </w:rPr>
        <w:t>。</w:t>
      </w:r>
    </w:p>
    <w:p w14:paraId="3E5D9A57">
      <w:pPr>
        <w:pStyle w:val="626"/>
        <w:widowControl/>
        <w:wordWrap/>
        <w:adjustRightInd/>
        <w:snapToGrid/>
        <w:spacing w:line="48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3、根据实际撰写利用杭州新闻、都市快报、杭州网、人民号等平台转载、推送余杭分局信息至少35篇；</w:t>
      </w:r>
    </w:p>
    <w:p w14:paraId="41D572B8">
      <w:pPr>
        <w:pStyle w:val="626"/>
        <w:widowControl/>
        <w:wordWrap/>
        <w:adjustRightInd/>
        <w:snapToGrid/>
        <w:spacing w:line="48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4、充分利用主流媒体等省级纸媒信息推出稿件至少3篇（不少于500字），其中客户端等省级媒体稿件至少8篇。</w:t>
      </w:r>
    </w:p>
    <w:p w14:paraId="0971A6E6">
      <w:pPr>
        <w:pStyle w:val="626"/>
        <w:widowControl/>
        <w:wordWrap/>
        <w:adjustRightInd/>
        <w:snapToGrid/>
        <w:spacing w:line="48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5、利用</w:t>
      </w:r>
      <w:r>
        <w:rPr>
          <w:rFonts w:hint="eastAsia" w:ascii="宋体" w:hAnsi="宋体" w:eastAsia="宋体" w:cs="宋体"/>
          <w:b w:val="0"/>
          <w:bCs w:val="0"/>
          <w:color w:val="auto"/>
          <w:kern w:val="2"/>
          <w:sz w:val="24"/>
          <w:szCs w:val="24"/>
          <w:lang w:val="en-US" w:bidi="ar-SA"/>
        </w:rPr>
        <w:t>央媒纸</w:t>
      </w:r>
      <w:r>
        <w:rPr>
          <w:rFonts w:hint="eastAsia" w:ascii="宋体" w:hAnsi="宋体" w:eastAsia="宋体" w:cs="宋体"/>
          <w:b w:val="0"/>
          <w:bCs w:val="0"/>
          <w:color w:val="auto"/>
          <w:kern w:val="2"/>
          <w:sz w:val="24"/>
          <w:szCs w:val="24"/>
          <w:lang w:val="en-US" w:eastAsia="zh-CN" w:bidi="ar-SA"/>
        </w:rPr>
        <w:t>媒推出稿件</w:t>
      </w:r>
      <w:r>
        <w:rPr>
          <w:rFonts w:hint="eastAsia" w:cs="宋体"/>
          <w:b w:val="0"/>
          <w:bCs w:val="0"/>
          <w:color w:val="auto"/>
          <w:kern w:val="2"/>
          <w:sz w:val="24"/>
          <w:szCs w:val="24"/>
          <w:lang w:val="en-US" w:eastAsia="zh-CN" w:bidi="ar-SA"/>
        </w:rPr>
        <w:t>不少于2</w:t>
      </w:r>
      <w:r>
        <w:rPr>
          <w:rFonts w:hint="eastAsia" w:ascii="宋体" w:hAnsi="宋体" w:eastAsia="宋体" w:cs="宋体"/>
          <w:b w:val="0"/>
          <w:bCs w:val="0"/>
          <w:color w:val="auto"/>
          <w:kern w:val="2"/>
          <w:sz w:val="24"/>
          <w:szCs w:val="24"/>
          <w:lang w:val="en-US" w:eastAsia="zh-CN" w:bidi="ar-SA"/>
        </w:rPr>
        <w:t>篇</w:t>
      </w:r>
      <w:r>
        <w:rPr>
          <w:rFonts w:hint="eastAsia" w:ascii="宋体" w:hAnsi="宋体" w:eastAsia="宋体" w:cs="宋体"/>
          <w:color w:val="auto"/>
          <w:sz w:val="24"/>
          <w:szCs w:val="24"/>
          <w:lang w:val="en-US" w:eastAsia="zh-CN"/>
        </w:rPr>
        <w:t>，央媒客户端网站至少</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lang w:val="en-US" w:eastAsia="zh-CN"/>
        </w:rPr>
        <w:t>篇</w:t>
      </w:r>
      <w:r>
        <w:rPr>
          <w:rFonts w:hint="eastAsia" w:ascii="宋体" w:hAnsi="宋体" w:eastAsia="宋体" w:cs="宋体"/>
          <w:kern w:val="2"/>
          <w:sz w:val="24"/>
          <w:szCs w:val="24"/>
          <w:highlight w:val="none"/>
          <w:lang w:val="en-US" w:eastAsia="zh-CN" w:bidi="ar-SA"/>
        </w:rPr>
        <w:t>。</w:t>
      </w:r>
    </w:p>
    <w:p w14:paraId="3CAA10E5">
      <w:pPr>
        <w:pStyle w:val="4"/>
        <w:widowControl w:val="0"/>
        <w:numPr>
          <w:ilvl w:val="0"/>
          <w:numId w:val="0"/>
        </w:numPr>
        <w:tabs>
          <w:tab w:val="clear" w:pos="432"/>
        </w:tabs>
        <w:wordWrap/>
        <w:snapToGrid/>
        <w:spacing w:line="480" w:lineRule="auto"/>
        <w:ind w:firstLine="480" w:firstLineChars="20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6、根据实际情况，拍摄制作视频素材至少20条（视频时长每条不超过5分钟）。</w:t>
      </w:r>
    </w:p>
    <w:p w14:paraId="35BA9BEC">
      <w:pPr>
        <w:pStyle w:val="4"/>
        <w:widowControl w:val="0"/>
        <w:numPr>
          <w:ilvl w:val="0"/>
          <w:numId w:val="0"/>
        </w:numPr>
        <w:tabs>
          <w:tab w:val="clear" w:pos="432"/>
        </w:tabs>
        <w:wordWrap/>
        <w:snapToGrid/>
        <w:spacing w:line="480" w:lineRule="auto"/>
        <w:ind w:firstLine="480" w:firstLineChars="200"/>
        <w:jc w:val="left"/>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7、协助完成问题建议类稿件撰写培训、稿件修改等相关工作。</w:t>
      </w:r>
    </w:p>
    <w:p w14:paraId="4CDB91F7">
      <w:pPr>
        <w:pStyle w:val="629"/>
        <w:wordWrap/>
        <w:adjustRightInd/>
        <w:snapToGrid/>
        <w:spacing w:line="480" w:lineRule="auto"/>
        <w:ind w:left="0" w:leftChars="0" w:firstLine="0" w:firstLineChars="0"/>
        <w:textAlignment w:val="auto"/>
        <w:rPr>
          <w:rFonts w:hint="eastAsia" w:ascii="宋体" w:hAnsi="宋体" w:eastAsia="宋体" w:cs="宋体"/>
          <w:b/>
          <w:bCs/>
          <w:kern w:val="2"/>
          <w:sz w:val="24"/>
          <w:szCs w:val="24"/>
          <w:highlight w:val="none"/>
        </w:rPr>
      </w:pPr>
      <w:r>
        <w:rPr>
          <w:rFonts w:hint="eastAsia" w:cs="宋体"/>
          <w:b/>
          <w:bCs/>
          <w:kern w:val="2"/>
          <w:sz w:val="24"/>
          <w:szCs w:val="24"/>
          <w:highlight w:val="none"/>
          <w:lang w:val="en-US" w:eastAsia="zh-CN"/>
        </w:rPr>
        <w:t xml:space="preserve">    三</w:t>
      </w:r>
      <w:r>
        <w:rPr>
          <w:rFonts w:hint="eastAsia" w:ascii="宋体" w:hAnsi="宋体" w:eastAsia="宋体" w:cs="宋体"/>
          <w:b/>
          <w:bCs/>
          <w:kern w:val="2"/>
          <w:sz w:val="24"/>
          <w:szCs w:val="24"/>
          <w:highlight w:val="none"/>
        </w:rPr>
        <w:t>、服务期</w:t>
      </w:r>
    </w:p>
    <w:p w14:paraId="0100FF13">
      <w:pPr>
        <w:pStyle w:val="629"/>
        <w:wordWrap/>
        <w:adjustRightInd/>
        <w:snapToGrid/>
        <w:spacing w:line="480" w:lineRule="auto"/>
        <w:ind w:left="0" w:leftChars="0" w:firstLine="464"/>
        <w:textAlignment w:val="auto"/>
        <w:rPr>
          <w:rFonts w:hint="eastAsia" w:ascii="宋体" w:hAnsi="宋体" w:cs="宋体"/>
          <w:color w:val="000000"/>
          <w:sz w:val="24"/>
          <w:highlight w:val="none"/>
        </w:rPr>
      </w:pPr>
      <w:r>
        <w:rPr>
          <w:rFonts w:hint="eastAsia" w:hAnsi="宋体" w:cs="宋体"/>
          <w:kern w:val="2"/>
          <w:sz w:val="24"/>
          <w:szCs w:val="24"/>
          <w:highlight w:val="none"/>
          <w:lang w:val="en-US"/>
        </w:rPr>
        <w:t>自合同签订起</w:t>
      </w:r>
      <w:r>
        <w:rPr>
          <w:rFonts w:hint="eastAsia" w:ascii="宋体" w:hAnsi="宋体" w:eastAsia="宋体" w:cs="宋体"/>
          <w:kern w:val="2"/>
          <w:sz w:val="24"/>
          <w:szCs w:val="24"/>
          <w:highlight w:val="none"/>
          <w:lang w:eastAsia="zh-CN"/>
        </w:rPr>
        <w:t>一年</w:t>
      </w:r>
      <w:r>
        <w:rPr>
          <w:rFonts w:hint="eastAsia" w:cs="宋体"/>
          <w:kern w:val="2"/>
          <w:sz w:val="24"/>
          <w:szCs w:val="24"/>
          <w:highlight w:val="none"/>
          <w:lang w:val="en-US" w:eastAsia="zh-CN"/>
        </w:rPr>
        <w:t>即12个月</w:t>
      </w:r>
      <w:r>
        <w:rPr>
          <w:rFonts w:hint="eastAsia" w:ascii="宋体" w:hAnsi="宋体" w:eastAsia="宋体" w:cs="宋体"/>
          <w:kern w:val="2"/>
          <w:sz w:val="24"/>
          <w:szCs w:val="24"/>
          <w:highlight w:val="none"/>
        </w:rPr>
        <w:t>，具体以</w:t>
      </w:r>
      <w:r>
        <w:rPr>
          <w:rFonts w:hint="eastAsia" w:ascii="宋体" w:hAnsi="宋体" w:cs="宋体"/>
          <w:kern w:val="2"/>
          <w:sz w:val="24"/>
          <w:szCs w:val="24"/>
          <w:highlight w:val="none"/>
          <w:lang w:val="en-US" w:eastAsia="zh-CN"/>
        </w:rPr>
        <w:t>签订的合同</w:t>
      </w:r>
      <w:r>
        <w:rPr>
          <w:rFonts w:hint="eastAsia" w:ascii="宋体" w:hAnsi="宋体" w:eastAsia="宋体" w:cs="宋体"/>
          <w:kern w:val="2"/>
          <w:sz w:val="24"/>
          <w:szCs w:val="24"/>
          <w:highlight w:val="none"/>
        </w:rPr>
        <w:t>要求为准。</w:t>
      </w:r>
    </w:p>
    <w:p w14:paraId="37024BBC">
      <w:pPr>
        <w:pStyle w:val="5"/>
        <w:widowControl w:val="0"/>
        <w:tabs>
          <w:tab w:val="center" w:pos="4153"/>
          <w:tab w:val="clear" w:pos="900"/>
        </w:tabs>
        <w:wordWrap/>
        <w:snapToGrid/>
        <w:spacing w:before="0" w:after="0" w:line="480" w:lineRule="auto"/>
        <w:ind w:left="0" w:leftChars="0" w:firstLine="482"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四、款项支付</w:t>
      </w:r>
    </w:p>
    <w:p w14:paraId="6DBB8335">
      <w:pPr>
        <w:pStyle w:val="60"/>
        <w:widowControl w:val="0"/>
        <w:wordWrap/>
        <w:adjustRightInd/>
        <w:snapToGrid/>
        <w:spacing w:before="0" w:after="0" w:line="480" w:lineRule="auto"/>
        <w:ind w:firstLine="464" w:firstLineChars="200"/>
        <w:jc w:val="left"/>
        <w:textAlignment w:val="auto"/>
        <w:rPr>
          <w:rFonts w:hint="eastAsia" w:ascii="宋体" w:hAnsi="宋体" w:eastAsia="宋体" w:cs="宋体"/>
          <w:b w:val="0"/>
          <w:bCs w:val="0"/>
          <w:spacing w:val="-4"/>
          <w:kern w:val="2"/>
          <w:sz w:val="24"/>
          <w:szCs w:val="24"/>
          <w:highlight w:val="none"/>
          <w:lang w:val="en-US" w:eastAsia="zh-CN" w:bidi="ar-SA"/>
        </w:rPr>
      </w:pPr>
      <w:r>
        <w:rPr>
          <w:rFonts w:hint="eastAsia" w:ascii="宋体" w:hAnsi="宋体" w:eastAsia="宋体" w:cs="宋体"/>
          <w:b w:val="0"/>
          <w:bCs w:val="0"/>
          <w:spacing w:val="-4"/>
          <w:kern w:val="2"/>
          <w:sz w:val="24"/>
          <w:szCs w:val="24"/>
          <w:highlight w:val="none"/>
          <w:lang w:val="en-US" w:eastAsia="zh-CN" w:bidi="ar-SA"/>
        </w:rPr>
        <w:t>签订合同后，</w:t>
      </w:r>
      <w:r>
        <w:rPr>
          <w:rFonts w:hint="eastAsia" w:ascii="宋体" w:hAnsi="宋体" w:cs="宋体"/>
          <w:b w:val="0"/>
          <w:bCs w:val="0"/>
          <w:spacing w:val="-4"/>
          <w:kern w:val="2"/>
          <w:sz w:val="24"/>
          <w:szCs w:val="24"/>
          <w:highlight w:val="none"/>
          <w:lang w:val="en-US" w:eastAsia="zh-CN" w:bidi="ar-SA"/>
        </w:rPr>
        <w:t>具备支付条件后，</w:t>
      </w:r>
      <w:r>
        <w:rPr>
          <w:rFonts w:hint="eastAsia" w:ascii="宋体" w:hAnsi="宋体" w:eastAsia="宋体" w:cs="宋体"/>
          <w:b w:val="0"/>
          <w:bCs w:val="0"/>
          <w:spacing w:val="-4"/>
          <w:kern w:val="2"/>
          <w:sz w:val="24"/>
          <w:szCs w:val="24"/>
          <w:highlight w:val="none"/>
          <w:lang w:val="en-US" w:eastAsia="zh-CN" w:bidi="ar-SA"/>
        </w:rPr>
        <w:t>支付合同总价的50%</w:t>
      </w:r>
      <w:r>
        <w:rPr>
          <w:rFonts w:hint="eastAsia" w:ascii="宋体" w:hAnsi="宋体" w:cs="宋体"/>
          <w:b w:val="0"/>
          <w:bCs w:val="0"/>
          <w:spacing w:val="-4"/>
          <w:kern w:val="2"/>
          <w:sz w:val="24"/>
          <w:szCs w:val="24"/>
          <w:highlight w:val="none"/>
          <w:lang w:val="en-US" w:eastAsia="zh-CN" w:bidi="ar-SA"/>
        </w:rPr>
        <w:t>，项目余款根据合同约定进行支付。</w:t>
      </w:r>
    </w:p>
    <w:p w14:paraId="42EDB0DE">
      <w:pPr>
        <w:wordWrap/>
        <w:adjustRightInd/>
        <w:snapToGrid/>
        <w:spacing w:line="480" w:lineRule="auto"/>
        <w:ind w:firstLine="482" w:firstLineChars="200"/>
        <w:textAlignment w:val="auto"/>
        <w:rPr>
          <w:rFonts w:hint="eastAsia" w:ascii="宋体" w:hAnsi="宋体" w:eastAsia="宋体" w:cs="宋体"/>
          <w:b/>
          <w:bCs/>
          <w:sz w:val="24"/>
          <w:highlight w:val="none"/>
        </w:rPr>
      </w:pPr>
      <w:r>
        <w:rPr>
          <w:rFonts w:hint="eastAsia" w:ascii="宋体" w:hAnsi="宋体" w:cs="宋体"/>
          <w:b/>
          <w:bCs/>
          <w:sz w:val="24"/>
          <w:highlight w:val="none"/>
          <w:lang w:val="en-US" w:eastAsia="zh-CN"/>
        </w:rPr>
        <w:t>五</w:t>
      </w:r>
      <w:r>
        <w:rPr>
          <w:rFonts w:hint="eastAsia" w:ascii="宋体" w:hAnsi="宋体" w:eastAsia="宋体" w:cs="宋体"/>
          <w:b/>
          <w:bCs/>
          <w:sz w:val="24"/>
          <w:highlight w:val="none"/>
        </w:rPr>
        <w:t>、知识产权</w:t>
      </w:r>
    </w:p>
    <w:p w14:paraId="6B41B7B7">
      <w:pPr>
        <w:wordWrap/>
        <w:adjustRightInd/>
        <w:snapToGrid/>
        <w:spacing w:line="48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1、项目所产生的照片、视频、音频等一切相关资料的著作权与使用权归属采购人，未经采购人授权使用所产生的法律责任由成交供应商承担。</w:t>
      </w:r>
    </w:p>
    <w:p w14:paraId="7D77C976">
      <w:pPr>
        <w:widowControl/>
        <w:wordWrap/>
        <w:snapToGrid/>
        <w:spacing w:line="48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2、中标人须承诺在项目开展期间，未侵犯他人的商标权、专利权、肖像权、著作权等在先权利，否则因此产生的一切法律后果以及责任由中标人承担。</w:t>
      </w:r>
    </w:p>
    <w:p w14:paraId="67D7852F">
      <w:pPr>
        <w:pStyle w:val="85"/>
        <w:wordWrap/>
        <w:snapToGrid/>
        <w:spacing w:line="480" w:lineRule="auto"/>
        <w:textAlignment w:val="auto"/>
        <w:rPr>
          <w:rFonts w:hint="eastAsia" w:ascii="宋体" w:hAnsi="宋体" w:eastAsia="宋体" w:cs="宋体"/>
          <w:highlight w:val="none"/>
        </w:rPr>
      </w:pPr>
    </w:p>
    <w:p w14:paraId="05E3DBF7">
      <w:pPr>
        <w:widowControl w:val="0"/>
        <w:wordWrap/>
        <w:snapToGrid/>
        <w:spacing w:line="480" w:lineRule="auto"/>
        <w:textAlignment w:val="auto"/>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69538F28">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第四部分 </w:t>
      </w:r>
      <w:bookmarkStart w:id="41" w:name="_Toc184312124"/>
      <w:bookmarkEnd w:id="41"/>
      <w:bookmarkStart w:id="42" w:name="_Toc184312130"/>
      <w:bookmarkEnd w:id="42"/>
      <w:bookmarkStart w:id="43" w:name="_Toc184308054"/>
      <w:bookmarkEnd w:id="43"/>
      <w:bookmarkStart w:id="44" w:name="_Toc184310288"/>
      <w:bookmarkEnd w:id="44"/>
      <w:bookmarkStart w:id="45" w:name="_Toc184314440"/>
      <w:bookmarkEnd w:id="45"/>
      <w:bookmarkStart w:id="46" w:name="_Toc184310297"/>
      <w:bookmarkEnd w:id="46"/>
      <w:bookmarkStart w:id="47" w:name="_Toc184308108"/>
      <w:bookmarkEnd w:id="47"/>
      <w:bookmarkStart w:id="48" w:name="_Toc184314426"/>
      <w:bookmarkEnd w:id="48"/>
      <w:bookmarkStart w:id="49" w:name="_Toc184314428"/>
      <w:bookmarkEnd w:id="49"/>
      <w:bookmarkStart w:id="50" w:name="_Toc184310299"/>
      <w:bookmarkEnd w:id="50"/>
      <w:bookmarkStart w:id="51" w:name="_Toc184310283"/>
      <w:bookmarkEnd w:id="51"/>
      <w:bookmarkStart w:id="52" w:name="_Toc184314468"/>
      <w:bookmarkEnd w:id="52"/>
      <w:bookmarkStart w:id="53" w:name="_Toc184310335"/>
      <w:bookmarkEnd w:id="53"/>
      <w:bookmarkStart w:id="54" w:name="_Toc184314429"/>
      <w:bookmarkEnd w:id="54"/>
      <w:bookmarkStart w:id="55" w:name="_Toc184308055"/>
      <w:bookmarkEnd w:id="55"/>
      <w:bookmarkStart w:id="56" w:name="_Toc184308044"/>
      <w:bookmarkEnd w:id="56"/>
      <w:bookmarkStart w:id="57" w:name="_Toc184312135"/>
      <w:bookmarkEnd w:id="57"/>
      <w:bookmarkStart w:id="58" w:name="_Toc184308052"/>
      <w:bookmarkEnd w:id="58"/>
      <w:bookmarkStart w:id="59" w:name="_Toc184314430"/>
      <w:bookmarkEnd w:id="59"/>
      <w:bookmarkStart w:id="60" w:name="_Toc184312090"/>
      <w:bookmarkEnd w:id="60"/>
      <w:bookmarkStart w:id="61" w:name="_Toc184310329"/>
      <w:bookmarkEnd w:id="61"/>
      <w:bookmarkStart w:id="62" w:name="_Toc184310284"/>
      <w:bookmarkEnd w:id="62"/>
      <w:bookmarkStart w:id="63" w:name="_Toc184308041"/>
      <w:bookmarkEnd w:id="63"/>
      <w:bookmarkStart w:id="64" w:name="_Toc184312101"/>
      <w:bookmarkEnd w:id="64"/>
      <w:bookmarkStart w:id="65" w:name="_Toc184313256"/>
      <w:bookmarkEnd w:id="65"/>
      <w:bookmarkStart w:id="66" w:name="_Toc184310322"/>
      <w:bookmarkEnd w:id="66"/>
      <w:bookmarkStart w:id="67" w:name="_Toc184314451"/>
      <w:bookmarkEnd w:id="67"/>
      <w:bookmarkStart w:id="68" w:name="_Toc184312115"/>
      <w:bookmarkEnd w:id="68"/>
      <w:bookmarkStart w:id="69" w:name="_Toc184308038"/>
      <w:bookmarkEnd w:id="69"/>
      <w:bookmarkStart w:id="70" w:name="_Toc184308043"/>
      <w:bookmarkEnd w:id="70"/>
      <w:bookmarkStart w:id="71" w:name="_Toc184312103"/>
      <w:bookmarkEnd w:id="71"/>
      <w:bookmarkStart w:id="72" w:name="_Toc184308036"/>
      <w:bookmarkEnd w:id="72"/>
      <w:bookmarkStart w:id="73" w:name="_Toc184310342"/>
      <w:bookmarkEnd w:id="73"/>
      <w:bookmarkStart w:id="74" w:name="_Toc184308039"/>
      <w:bookmarkEnd w:id="74"/>
      <w:bookmarkStart w:id="75" w:name="_Toc184310272"/>
      <w:bookmarkEnd w:id="75"/>
      <w:bookmarkStart w:id="76" w:name="_Toc184310318"/>
      <w:bookmarkEnd w:id="76"/>
      <w:bookmarkStart w:id="77" w:name="_Toc184314462"/>
      <w:bookmarkEnd w:id="77"/>
      <w:bookmarkStart w:id="78" w:name="_Toc184312069"/>
      <w:bookmarkEnd w:id="78"/>
      <w:bookmarkStart w:id="79" w:name="_Toc184314459"/>
      <w:bookmarkEnd w:id="79"/>
      <w:bookmarkStart w:id="80" w:name="_Toc184314438"/>
      <w:bookmarkEnd w:id="80"/>
      <w:bookmarkStart w:id="81" w:name="_Toc184310292"/>
      <w:bookmarkEnd w:id="81"/>
      <w:bookmarkStart w:id="82" w:name="_Toc184308069"/>
      <w:bookmarkEnd w:id="82"/>
      <w:bookmarkStart w:id="83" w:name="_Toc184312120"/>
      <w:bookmarkEnd w:id="83"/>
      <w:bookmarkStart w:id="84" w:name="_Toc184313283"/>
      <w:bookmarkEnd w:id="84"/>
      <w:bookmarkStart w:id="85" w:name="_Toc184313243"/>
      <w:bookmarkEnd w:id="85"/>
      <w:bookmarkStart w:id="86" w:name="_Toc184308057"/>
      <w:bookmarkEnd w:id="86"/>
      <w:bookmarkStart w:id="87" w:name="_Toc184313284"/>
      <w:bookmarkEnd w:id="87"/>
      <w:bookmarkStart w:id="88" w:name="_Toc184308078"/>
      <w:bookmarkEnd w:id="88"/>
      <w:bookmarkStart w:id="89" w:name="_Toc184313294"/>
      <w:bookmarkEnd w:id="89"/>
      <w:bookmarkStart w:id="90" w:name="_Toc184312138"/>
      <w:bookmarkEnd w:id="90"/>
      <w:bookmarkStart w:id="91" w:name="_Toc184313252"/>
      <w:bookmarkEnd w:id="91"/>
      <w:bookmarkStart w:id="92" w:name="_Toc184312128"/>
      <w:bookmarkEnd w:id="92"/>
      <w:bookmarkStart w:id="93" w:name="_Toc184314452"/>
      <w:bookmarkEnd w:id="93"/>
      <w:bookmarkStart w:id="94" w:name="_Toc184310281"/>
      <w:bookmarkEnd w:id="94"/>
      <w:bookmarkStart w:id="95" w:name="_Toc184308073"/>
      <w:bookmarkEnd w:id="95"/>
      <w:bookmarkStart w:id="96" w:name="_Toc184314437"/>
      <w:bookmarkEnd w:id="96"/>
      <w:bookmarkStart w:id="97" w:name="_Toc184312076"/>
      <w:bookmarkEnd w:id="97"/>
      <w:bookmarkStart w:id="98" w:name="_Toc184313262"/>
      <w:bookmarkEnd w:id="98"/>
      <w:bookmarkStart w:id="99" w:name="_Toc184314481"/>
      <w:bookmarkEnd w:id="99"/>
      <w:bookmarkStart w:id="100" w:name="_Toc184313254"/>
      <w:bookmarkEnd w:id="100"/>
      <w:bookmarkStart w:id="101" w:name="_Toc184314458"/>
      <w:bookmarkEnd w:id="101"/>
      <w:bookmarkStart w:id="102" w:name="_Toc184310276"/>
      <w:bookmarkEnd w:id="102"/>
      <w:bookmarkStart w:id="103" w:name="_Toc184313241"/>
      <w:bookmarkEnd w:id="103"/>
      <w:bookmarkStart w:id="104" w:name="_Toc184310344"/>
      <w:bookmarkEnd w:id="104"/>
      <w:bookmarkStart w:id="105" w:name="_Toc184312102"/>
      <w:bookmarkEnd w:id="105"/>
      <w:bookmarkStart w:id="106" w:name="_Toc184313248"/>
      <w:bookmarkEnd w:id="106"/>
      <w:bookmarkStart w:id="107" w:name="_Toc184314431"/>
      <w:bookmarkEnd w:id="107"/>
      <w:bookmarkStart w:id="108" w:name="_Toc184313288"/>
      <w:bookmarkEnd w:id="108"/>
      <w:bookmarkStart w:id="109" w:name="_Toc184313307"/>
      <w:bookmarkEnd w:id="109"/>
      <w:bookmarkStart w:id="110" w:name="_Toc184314425"/>
      <w:bookmarkEnd w:id="110"/>
      <w:bookmarkStart w:id="111" w:name="_Toc184314477"/>
      <w:bookmarkEnd w:id="111"/>
      <w:bookmarkStart w:id="112" w:name="_Toc184314414"/>
      <w:bookmarkEnd w:id="112"/>
      <w:bookmarkStart w:id="113" w:name="_Toc184310305"/>
      <w:bookmarkEnd w:id="113"/>
      <w:bookmarkStart w:id="114" w:name="_Toc184310327"/>
      <w:bookmarkEnd w:id="114"/>
      <w:bookmarkStart w:id="115" w:name="_Toc184313286"/>
      <w:bookmarkEnd w:id="115"/>
      <w:bookmarkStart w:id="116" w:name="_Toc184310314"/>
      <w:bookmarkEnd w:id="116"/>
      <w:bookmarkStart w:id="117" w:name="_Toc184312116"/>
      <w:bookmarkEnd w:id="117"/>
      <w:bookmarkStart w:id="118" w:name="_Toc184308086"/>
      <w:bookmarkEnd w:id="118"/>
      <w:bookmarkStart w:id="119" w:name="_Toc184313246"/>
      <w:bookmarkEnd w:id="119"/>
      <w:bookmarkStart w:id="120" w:name="_Toc184310328"/>
      <w:bookmarkEnd w:id="120"/>
      <w:bookmarkStart w:id="121" w:name="_Toc184313277"/>
      <w:bookmarkEnd w:id="121"/>
      <w:bookmarkStart w:id="122" w:name="_Toc184312079"/>
      <w:bookmarkEnd w:id="122"/>
      <w:bookmarkStart w:id="123" w:name="_Toc184310317"/>
      <w:bookmarkEnd w:id="123"/>
      <w:bookmarkStart w:id="124" w:name="_Toc184310280"/>
      <w:bookmarkEnd w:id="124"/>
      <w:bookmarkStart w:id="125" w:name="_Toc184310296"/>
      <w:bookmarkEnd w:id="125"/>
      <w:bookmarkStart w:id="126" w:name="_Toc184314410"/>
      <w:bookmarkEnd w:id="126"/>
      <w:bookmarkStart w:id="127" w:name="_Toc184313250"/>
      <w:bookmarkEnd w:id="127"/>
      <w:bookmarkStart w:id="128" w:name="_Toc184312121"/>
      <w:bookmarkEnd w:id="128"/>
      <w:bookmarkStart w:id="129" w:name="_Toc184308066"/>
      <w:bookmarkEnd w:id="129"/>
      <w:bookmarkStart w:id="130" w:name="_Toc184313290"/>
      <w:bookmarkEnd w:id="130"/>
      <w:bookmarkStart w:id="131" w:name="_Toc184310340"/>
      <w:bookmarkEnd w:id="131"/>
      <w:bookmarkStart w:id="132" w:name="_Toc184312100"/>
      <w:bookmarkEnd w:id="132"/>
      <w:bookmarkStart w:id="133" w:name="_Toc184313285"/>
      <w:bookmarkEnd w:id="133"/>
      <w:bookmarkStart w:id="134" w:name="_Toc184312067"/>
      <w:bookmarkEnd w:id="134"/>
      <w:bookmarkStart w:id="135" w:name="_Toc184312137"/>
      <w:bookmarkEnd w:id="135"/>
      <w:bookmarkStart w:id="136" w:name="_Toc184314473"/>
      <w:bookmarkEnd w:id="136"/>
      <w:bookmarkStart w:id="137" w:name="_Toc184308100"/>
      <w:bookmarkEnd w:id="137"/>
      <w:bookmarkStart w:id="138" w:name="_Toc184313282"/>
      <w:bookmarkEnd w:id="138"/>
      <w:bookmarkStart w:id="139" w:name="_Toc184308102"/>
      <w:bookmarkEnd w:id="139"/>
      <w:bookmarkStart w:id="140" w:name="_Toc184308098"/>
      <w:bookmarkEnd w:id="140"/>
      <w:bookmarkStart w:id="141" w:name="_Toc184312093"/>
      <w:bookmarkEnd w:id="141"/>
      <w:bookmarkStart w:id="142" w:name="_Toc184312075"/>
      <w:bookmarkEnd w:id="142"/>
      <w:bookmarkStart w:id="143" w:name="_Toc184314420"/>
      <w:bookmarkEnd w:id="143"/>
      <w:bookmarkStart w:id="144" w:name="_Toc184310338"/>
      <w:bookmarkEnd w:id="144"/>
      <w:bookmarkStart w:id="145" w:name="_Toc184313238"/>
      <w:bookmarkEnd w:id="145"/>
      <w:bookmarkStart w:id="146" w:name="_Toc184312074"/>
      <w:bookmarkEnd w:id="146"/>
      <w:bookmarkStart w:id="147" w:name="_Toc184308081"/>
      <w:bookmarkEnd w:id="147"/>
      <w:bookmarkStart w:id="148" w:name="_Toc184312119"/>
      <w:bookmarkEnd w:id="148"/>
      <w:bookmarkStart w:id="149" w:name="_Toc184312129"/>
      <w:bookmarkEnd w:id="149"/>
      <w:bookmarkStart w:id="150" w:name="_Toc184313281"/>
      <w:bookmarkEnd w:id="150"/>
      <w:bookmarkStart w:id="151" w:name="_Toc184313247"/>
      <w:bookmarkEnd w:id="151"/>
      <w:bookmarkStart w:id="152" w:name="_Toc184312106"/>
      <w:bookmarkEnd w:id="152"/>
      <w:bookmarkStart w:id="153" w:name="_Toc184308106"/>
      <w:bookmarkEnd w:id="153"/>
      <w:bookmarkStart w:id="154" w:name="_Toc184310287"/>
      <w:bookmarkEnd w:id="154"/>
      <w:bookmarkStart w:id="155" w:name="_Toc184313244"/>
      <w:bookmarkEnd w:id="155"/>
      <w:bookmarkStart w:id="156" w:name="_Toc184313298"/>
      <w:bookmarkEnd w:id="156"/>
      <w:bookmarkStart w:id="157" w:name="_Toc184314478"/>
      <w:bookmarkEnd w:id="157"/>
      <w:bookmarkStart w:id="158" w:name="_Toc184312098"/>
      <w:bookmarkEnd w:id="158"/>
      <w:bookmarkStart w:id="159" w:name="_Toc184312110"/>
      <w:bookmarkEnd w:id="159"/>
      <w:bookmarkStart w:id="160" w:name="_Toc184308083"/>
      <w:bookmarkEnd w:id="160"/>
      <w:bookmarkStart w:id="161" w:name="_Toc184314427"/>
      <w:bookmarkEnd w:id="161"/>
      <w:bookmarkStart w:id="162" w:name="_Toc184314417"/>
      <w:bookmarkEnd w:id="162"/>
      <w:bookmarkStart w:id="163" w:name="_Toc184310310"/>
      <w:bookmarkEnd w:id="163"/>
      <w:bookmarkStart w:id="164" w:name="_Toc184313239"/>
      <w:bookmarkEnd w:id="164"/>
      <w:bookmarkStart w:id="165" w:name="_Toc184308082"/>
      <w:bookmarkEnd w:id="165"/>
      <w:bookmarkStart w:id="166" w:name="_Toc184308104"/>
      <w:bookmarkEnd w:id="166"/>
      <w:bookmarkStart w:id="167" w:name="_Toc184312070"/>
      <w:bookmarkEnd w:id="167"/>
      <w:bookmarkStart w:id="168" w:name="_Toc184314464"/>
      <w:bookmarkEnd w:id="168"/>
      <w:bookmarkStart w:id="169" w:name="_Toc184310337"/>
      <w:bookmarkEnd w:id="169"/>
      <w:bookmarkStart w:id="170" w:name="_Toc184308070"/>
      <w:bookmarkEnd w:id="170"/>
      <w:bookmarkStart w:id="171" w:name="_Toc184314432"/>
      <w:bookmarkEnd w:id="171"/>
      <w:bookmarkStart w:id="172" w:name="_Toc184308094"/>
      <w:bookmarkEnd w:id="172"/>
      <w:bookmarkStart w:id="173" w:name="_Toc184313308"/>
      <w:bookmarkEnd w:id="173"/>
      <w:bookmarkStart w:id="174" w:name="_Toc184313268"/>
      <w:bookmarkEnd w:id="174"/>
      <w:bookmarkStart w:id="175" w:name="_Toc184310291"/>
      <w:bookmarkEnd w:id="175"/>
      <w:bookmarkStart w:id="176" w:name="_Toc184310290"/>
      <w:bookmarkEnd w:id="176"/>
      <w:bookmarkStart w:id="177" w:name="_Toc184312131"/>
      <w:bookmarkEnd w:id="177"/>
      <w:bookmarkStart w:id="178" w:name="_Toc184313276"/>
      <w:bookmarkEnd w:id="178"/>
      <w:bookmarkStart w:id="179" w:name="_Toc184308062"/>
      <w:bookmarkEnd w:id="179"/>
      <w:bookmarkStart w:id="180" w:name="_Toc184314435"/>
      <w:bookmarkEnd w:id="180"/>
      <w:bookmarkStart w:id="181" w:name="_Toc184310341"/>
      <w:bookmarkEnd w:id="181"/>
      <w:bookmarkStart w:id="182" w:name="_Toc184313303"/>
      <w:bookmarkEnd w:id="182"/>
      <w:bookmarkStart w:id="183" w:name="_Toc184314416"/>
      <w:bookmarkEnd w:id="183"/>
      <w:bookmarkStart w:id="184" w:name="_Toc184308071"/>
      <w:bookmarkEnd w:id="184"/>
      <w:bookmarkStart w:id="185" w:name="_Toc184308095"/>
      <w:bookmarkEnd w:id="185"/>
      <w:bookmarkStart w:id="186" w:name="_Toc184308097"/>
      <w:bookmarkEnd w:id="186"/>
      <w:bookmarkStart w:id="187" w:name="_Toc184308049"/>
      <w:bookmarkEnd w:id="187"/>
      <w:bookmarkStart w:id="188" w:name="_Toc184314424"/>
      <w:bookmarkEnd w:id="188"/>
      <w:bookmarkStart w:id="189" w:name="_Toc184312085"/>
      <w:bookmarkEnd w:id="189"/>
      <w:bookmarkStart w:id="190" w:name="_Toc184312077"/>
      <w:bookmarkEnd w:id="190"/>
      <w:bookmarkStart w:id="191" w:name="_Toc184314470"/>
      <w:bookmarkEnd w:id="191"/>
      <w:bookmarkStart w:id="192" w:name="_Toc184308088"/>
      <w:bookmarkEnd w:id="192"/>
      <w:bookmarkStart w:id="193" w:name="_Toc184310331"/>
      <w:bookmarkEnd w:id="193"/>
      <w:bookmarkStart w:id="194" w:name="_Toc184308047"/>
      <w:bookmarkEnd w:id="194"/>
      <w:bookmarkStart w:id="195" w:name="_Toc184308058"/>
      <w:bookmarkEnd w:id="195"/>
      <w:bookmarkStart w:id="196" w:name="_Toc184313270"/>
      <w:bookmarkEnd w:id="196"/>
      <w:bookmarkStart w:id="197" w:name="_Toc184312113"/>
      <w:bookmarkEnd w:id="197"/>
      <w:bookmarkStart w:id="198" w:name="_Toc184313279"/>
      <w:bookmarkEnd w:id="198"/>
      <w:bookmarkStart w:id="199" w:name="_Toc184308092"/>
      <w:bookmarkEnd w:id="199"/>
      <w:bookmarkStart w:id="200" w:name="_Toc184310298"/>
      <w:bookmarkEnd w:id="200"/>
      <w:bookmarkStart w:id="201" w:name="_Toc184312133"/>
      <w:bookmarkEnd w:id="201"/>
      <w:bookmarkStart w:id="202" w:name="_Toc184308051"/>
      <w:bookmarkEnd w:id="202"/>
      <w:bookmarkStart w:id="203" w:name="_Toc184310308"/>
      <w:bookmarkEnd w:id="203"/>
      <w:bookmarkStart w:id="204" w:name="_Toc184312107"/>
      <w:bookmarkEnd w:id="204"/>
      <w:bookmarkStart w:id="205" w:name="_Toc184314413"/>
      <w:bookmarkEnd w:id="205"/>
      <w:bookmarkStart w:id="206" w:name="_Toc184314418"/>
      <w:bookmarkEnd w:id="206"/>
      <w:bookmarkStart w:id="207" w:name="_Toc184308050"/>
      <w:bookmarkEnd w:id="207"/>
      <w:bookmarkStart w:id="208" w:name="_Toc184308042"/>
      <w:bookmarkEnd w:id="208"/>
      <w:bookmarkStart w:id="209" w:name="_Toc184313258"/>
      <w:bookmarkEnd w:id="209"/>
      <w:bookmarkStart w:id="210" w:name="_Toc184312072"/>
      <w:bookmarkEnd w:id="210"/>
      <w:bookmarkStart w:id="211" w:name="_Toc184312117"/>
      <w:bookmarkEnd w:id="211"/>
      <w:bookmarkStart w:id="212" w:name="_Toc184313253"/>
      <w:bookmarkEnd w:id="212"/>
      <w:bookmarkStart w:id="213" w:name="_Toc184312088"/>
      <w:bookmarkEnd w:id="213"/>
      <w:bookmarkStart w:id="214" w:name="_Toc184314482"/>
      <w:bookmarkEnd w:id="214"/>
      <w:bookmarkStart w:id="215" w:name="_Toc184314455"/>
      <w:bookmarkEnd w:id="215"/>
      <w:bookmarkStart w:id="216" w:name="_Toc184308103"/>
      <w:bookmarkEnd w:id="216"/>
      <w:bookmarkStart w:id="217" w:name="_Toc184313249"/>
      <w:bookmarkEnd w:id="217"/>
      <w:bookmarkStart w:id="218" w:name="_Toc184314460"/>
      <w:bookmarkEnd w:id="218"/>
      <w:bookmarkStart w:id="219" w:name="_Toc184310312"/>
      <w:bookmarkEnd w:id="219"/>
      <w:bookmarkStart w:id="220" w:name="_Toc184310311"/>
      <w:bookmarkEnd w:id="220"/>
      <w:bookmarkStart w:id="221" w:name="_Toc184308045"/>
      <w:bookmarkEnd w:id="221"/>
      <w:bookmarkStart w:id="222" w:name="_Toc184310321"/>
      <w:bookmarkEnd w:id="222"/>
      <w:bookmarkStart w:id="223" w:name="_Toc184314448"/>
      <w:bookmarkEnd w:id="223"/>
      <w:bookmarkStart w:id="224" w:name="_Toc184312134"/>
      <w:bookmarkEnd w:id="224"/>
      <w:bookmarkStart w:id="225" w:name="_Toc184314480"/>
      <w:bookmarkEnd w:id="225"/>
      <w:bookmarkStart w:id="226" w:name="_Toc184314465"/>
      <w:bookmarkEnd w:id="226"/>
      <w:bookmarkStart w:id="227" w:name="_Toc184314476"/>
      <w:bookmarkEnd w:id="227"/>
      <w:bookmarkStart w:id="228" w:name="_Toc184312087"/>
      <w:bookmarkEnd w:id="228"/>
      <w:bookmarkStart w:id="229" w:name="_Toc184310282"/>
      <w:bookmarkEnd w:id="229"/>
      <w:bookmarkStart w:id="230" w:name="_Toc184308061"/>
      <w:bookmarkEnd w:id="230"/>
      <w:bookmarkStart w:id="231" w:name="_Toc184314439"/>
      <w:bookmarkEnd w:id="231"/>
      <w:bookmarkStart w:id="232" w:name="_Toc184313267"/>
      <w:bookmarkEnd w:id="232"/>
      <w:bookmarkStart w:id="233" w:name="_Toc184314444"/>
      <w:bookmarkEnd w:id="233"/>
      <w:bookmarkStart w:id="234" w:name="_Toc184313301"/>
      <w:bookmarkEnd w:id="234"/>
      <w:bookmarkStart w:id="235" w:name="_Toc184313274"/>
      <w:bookmarkEnd w:id="235"/>
      <w:bookmarkStart w:id="236" w:name="_Toc184313295"/>
      <w:bookmarkEnd w:id="236"/>
      <w:bookmarkStart w:id="237" w:name="_Toc184313300"/>
      <w:bookmarkEnd w:id="237"/>
      <w:bookmarkStart w:id="238" w:name="_Toc184308060"/>
      <w:bookmarkEnd w:id="238"/>
      <w:bookmarkStart w:id="239" w:name="_Toc184308105"/>
      <w:bookmarkEnd w:id="239"/>
      <w:bookmarkStart w:id="240" w:name="_Toc184310273"/>
      <w:bookmarkEnd w:id="240"/>
      <w:bookmarkStart w:id="241" w:name="_Toc184308074"/>
      <w:bookmarkEnd w:id="241"/>
      <w:bookmarkStart w:id="242" w:name="_Toc184314449"/>
      <w:bookmarkEnd w:id="242"/>
      <w:bookmarkStart w:id="243" w:name="_Toc184314467"/>
      <w:bookmarkEnd w:id="243"/>
      <w:bookmarkStart w:id="244" w:name="_Toc184313299"/>
      <w:bookmarkEnd w:id="244"/>
      <w:bookmarkStart w:id="245" w:name="_Toc184308068"/>
      <w:bookmarkEnd w:id="245"/>
      <w:bookmarkStart w:id="246" w:name="_Toc184310325"/>
      <w:bookmarkEnd w:id="246"/>
      <w:bookmarkStart w:id="247" w:name="_Toc184310274"/>
      <w:bookmarkEnd w:id="247"/>
      <w:bookmarkStart w:id="248" w:name="_Toc184312068"/>
      <w:bookmarkEnd w:id="248"/>
      <w:bookmarkStart w:id="249" w:name="_Toc184313280"/>
      <w:bookmarkEnd w:id="249"/>
      <w:bookmarkStart w:id="250" w:name="_Toc184314423"/>
      <w:bookmarkEnd w:id="250"/>
      <w:bookmarkStart w:id="251" w:name="_Toc184312136"/>
      <w:bookmarkEnd w:id="251"/>
      <w:bookmarkStart w:id="252" w:name="_Toc184313240"/>
      <w:bookmarkEnd w:id="252"/>
      <w:bookmarkStart w:id="253" w:name="_Toc184312118"/>
      <w:bookmarkEnd w:id="253"/>
      <w:bookmarkStart w:id="254" w:name="_Toc184312084"/>
      <w:bookmarkEnd w:id="254"/>
      <w:bookmarkStart w:id="255" w:name="_Toc184310315"/>
      <w:bookmarkEnd w:id="255"/>
      <w:bookmarkStart w:id="256" w:name="_Toc184314445"/>
      <w:bookmarkEnd w:id="256"/>
      <w:bookmarkStart w:id="257" w:name="_Toc184314461"/>
      <w:bookmarkEnd w:id="257"/>
      <w:bookmarkStart w:id="258" w:name="_Toc184313291"/>
      <w:bookmarkEnd w:id="258"/>
      <w:bookmarkStart w:id="259" w:name="_Toc184314457"/>
      <w:bookmarkEnd w:id="259"/>
      <w:bookmarkStart w:id="260" w:name="_Toc184314454"/>
      <w:bookmarkEnd w:id="260"/>
      <w:bookmarkStart w:id="261" w:name="_Toc184314474"/>
      <w:bookmarkEnd w:id="261"/>
      <w:bookmarkStart w:id="262" w:name="_Toc184310309"/>
      <w:bookmarkEnd w:id="262"/>
      <w:bookmarkStart w:id="263" w:name="_Toc184314453"/>
      <w:bookmarkEnd w:id="263"/>
      <w:bookmarkStart w:id="264" w:name="_Toc184313242"/>
      <w:bookmarkEnd w:id="264"/>
      <w:bookmarkStart w:id="265" w:name="_Toc184313275"/>
      <w:bookmarkEnd w:id="265"/>
      <w:bookmarkStart w:id="266" w:name="_Toc184308048"/>
      <w:bookmarkEnd w:id="266"/>
      <w:bookmarkStart w:id="267" w:name="_Toc184312112"/>
      <w:bookmarkEnd w:id="267"/>
      <w:bookmarkStart w:id="268" w:name="_Toc184312123"/>
      <w:bookmarkEnd w:id="268"/>
      <w:bookmarkStart w:id="269" w:name="_Toc184308096"/>
      <w:bookmarkEnd w:id="269"/>
      <w:bookmarkStart w:id="270" w:name="_Toc184308089"/>
      <w:bookmarkEnd w:id="270"/>
      <w:bookmarkStart w:id="271" w:name="_Toc184314450"/>
      <w:bookmarkEnd w:id="271"/>
      <w:bookmarkStart w:id="272" w:name="_Toc184314421"/>
      <w:bookmarkEnd w:id="272"/>
      <w:bookmarkStart w:id="273" w:name="_Toc184314411"/>
      <w:bookmarkEnd w:id="273"/>
      <w:bookmarkStart w:id="274" w:name="_Toc184310300"/>
      <w:bookmarkEnd w:id="274"/>
      <w:bookmarkStart w:id="275" w:name="_Toc184312081"/>
      <w:bookmarkEnd w:id="275"/>
      <w:bookmarkStart w:id="276" w:name="_Toc184308080"/>
      <w:bookmarkEnd w:id="276"/>
      <w:bookmarkStart w:id="277" w:name="_Toc184310316"/>
      <w:bookmarkEnd w:id="277"/>
      <w:bookmarkStart w:id="278" w:name="_Toc184310330"/>
      <w:bookmarkEnd w:id="278"/>
      <w:bookmarkStart w:id="279" w:name="_Toc184312096"/>
      <w:bookmarkEnd w:id="279"/>
      <w:bookmarkStart w:id="280" w:name="_Toc184312094"/>
      <w:bookmarkEnd w:id="280"/>
      <w:bookmarkStart w:id="281" w:name="_Toc184313309"/>
      <w:bookmarkEnd w:id="281"/>
      <w:bookmarkStart w:id="282" w:name="_Toc184310303"/>
      <w:bookmarkEnd w:id="282"/>
      <w:bookmarkStart w:id="283" w:name="_Toc184314419"/>
      <w:bookmarkEnd w:id="283"/>
      <w:bookmarkStart w:id="284" w:name="_Toc184308090"/>
      <w:bookmarkEnd w:id="284"/>
      <w:bookmarkStart w:id="285" w:name="_Toc184312095"/>
      <w:bookmarkEnd w:id="285"/>
      <w:bookmarkStart w:id="286" w:name="_Toc184312091"/>
      <w:bookmarkEnd w:id="286"/>
      <w:bookmarkStart w:id="287" w:name="_Toc184308084"/>
      <w:bookmarkEnd w:id="287"/>
      <w:bookmarkStart w:id="288" w:name="_Toc184308065"/>
      <w:bookmarkEnd w:id="288"/>
      <w:bookmarkStart w:id="289" w:name="_Toc184314422"/>
      <w:bookmarkEnd w:id="289"/>
      <w:bookmarkStart w:id="290" w:name="_Toc184310319"/>
      <w:bookmarkEnd w:id="290"/>
      <w:bookmarkStart w:id="291" w:name="_Toc184312108"/>
      <w:bookmarkEnd w:id="291"/>
      <w:bookmarkStart w:id="292" w:name="_Toc184312082"/>
      <w:bookmarkEnd w:id="292"/>
      <w:bookmarkStart w:id="293" w:name="_Toc184312109"/>
      <w:bookmarkEnd w:id="293"/>
      <w:bookmarkStart w:id="294" w:name="_Toc184314433"/>
      <w:bookmarkEnd w:id="294"/>
      <w:bookmarkStart w:id="295" w:name="_Toc184308064"/>
      <w:bookmarkEnd w:id="295"/>
      <w:bookmarkStart w:id="296" w:name="_Toc184312097"/>
      <w:bookmarkEnd w:id="296"/>
      <w:bookmarkStart w:id="297" w:name="_Toc184310332"/>
      <w:bookmarkEnd w:id="297"/>
      <w:bookmarkStart w:id="298" w:name="_Toc184312139"/>
      <w:bookmarkEnd w:id="298"/>
      <w:bookmarkStart w:id="299" w:name="_Toc184310336"/>
      <w:bookmarkEnd w:id="299"/>
      <w:bookmarkStart w:id="300" w:name="_Toc184310343"/>
      <w:bookmarkEnd w:id="300"/>
      <w:bookmarkStart w:id="301" w:name="_Toc184312126"/>
      <w:bookmarkEnd w:id="301"/>
      <w:bookmarkStart w:id="302" w:name="_Toc184310334"/>
      <w:bookmarkEnd w:id="302"/>
      <w:bookmarkStart w:id="303" w:name="_Toc184310295"/>
      <w:bookmarkEnd w:id="303"/>
      <w:bookmarkStart w:id="304" w:name="_Toc184312089"/>
      <w:bookmarkEnd w:id="304"/>
      <w:bookmarkStart w:id="305" w:name="_Toc184310275"/>
      <w:bookmarkEnd w:id="305"/>
      <w:bookmarkStart w:id="306" w:name="_Toc184310333"/>
      <w:bookmarkEnd w:id="306"/>
      <w:bookmarkStart w:id="307" w:name="_Toc184308046"/>
      <w:bookmarkEnd w:id="307"/>
      <w:bookmarkStart w:id="308" w:name="_Toc184308087"/>
      <w:bookmarkEnd w:id="308"/>
      <w:bookmarkStart w:id="309" w:name="_Toc184313265"/>
      <w:bookmarkEnd w:id="309"/>
      <w:bookmarkStart w:id="310" w:name="_Toc184310307"/>
      <w:bookmarkEnd w:id="310"/>
      <w:bookmarkStart w:id="311" w:name="_Toc184313261"/>
      <w:bookmarkEnd w:id="311"/>
      <w:bookmarkStart w:id="312" w:name="_Toc184308040"/>
      <w:bookmarkEnd w:id="312"/>
      <w:bookmarkStart w:id="313" w:name="_Toc184310285"/>
      <w:bookmarkEnd w:id="313"/>
      <w:bookmarkStart w:id="314" w:name="_Toc184313292"/>
      <w:bookmarkEnd w:id="314"/>
      <w:bookmarkStart w:id="315" w:name="_Toc184314463"/>
      <w:bookmarkEnd w:id="315"/>
      <w:bookmarkStart w:id="316" w:name="_Toc184312114"/>
      <w:bookmarkEnd w:id="316"/>
      <w:bookmarkStart w:id="317" w:name="_Toc184313297"/>
      <w:bookmarkEnd w:id="317"/>
      <w:bookmarkStart w:id="318" w:name="_Toc184313271"/>
      <w:bookmarkEnd w:id="318"/>
      <w:bookmarkStart w:id="319" w:name="_Toc184314446"/>
      <w:bookmarkEnd w:id="319"/>
      <w:bookmarkStart w:id="320" w:name="_Toc184313260"/>
      <w:bookmarkEnd w:id="320"/>
      <w:bookmarkStart w:id="321" w:name="_Toc184313259"/>
      <w:bookmarkEnd w:id="321"/>
      <w:bookmarkStart w:id="322" w:name="_Toc184313257"/>
      <w:bookmarkEnd w:id="322"/>
      <w:bookmarkStart w:id="323" w:name="_Toc184308075"/>
      <w:bookmarkEnd w:id="323"/>
      <w:bookmarkStart w:id="324" w:name="_Toc184310326"/>
      <w:bookmarkEnd w:id="324"/>
      <w:bookmarkStart w:id="325" w:name="_Toc184314471"/>
      <w:bookmarkEnd w:id="325"/>
      <w:bookmarkStart w:id="326" w:name="_Toc184314442"/>
      <w:bookmarkEnd w:id="326"/>
      <w:bookmarkStart w:id="327" w:name="_Toc184308063"/>
      <w:bookmarkEnd w:id="327"/>
      <w:bookmarkStart w:id="328" w:name="_Toc184314436"/>
      <w:bookmarkEnd w:id="328"/>
      <w:bookmarkStart w:id="329" w:name="_Toc184312073"/>
      <w:bookmarkEnd w:id="329"/>
      <w:bookmarkStart w:id="330" w:name="_Toc184314447"/>
      <w:bookmarkEnd w:id="330"/>
      <w:bookmarkStart w:id="331" w:name="_Toc184308037"/>
      <w:bookmarkEnd w:id="331"/>
      <w:bookmarkStart w:id="332" w:name="_Toc184310293"/>
      <w:bookmarkEnd w:id="332"/>
      <w:bookmarkStart w:id="333" w:name="_Toc184308053"/>
      <w:bookmarkEnd w:id="333"/>
      <w:bookmarkStart w:id="334" w:name="_Toc184310278"/>
      <w:bookmarkEnd w:id="334"/>
      <w:bookmarkStart w:id="335" w:name="_Toc184310339"/>
      <w:bookmarkEnd w:id="335"/>
      <w:bookmarkStart w:id="336" w:name="_Toc184312086"/>
      <w:bookmarkEnd w:id="336"/>
      <w:bookmarkStart w:id="337" w:name="_Toc184314415"/>
      <w:bookmarkEnd w:id="337"/>
      <w:bookmarkStart w:id="338" w:name="_Toc184313304"/>
      <w:bookmarkEnd w:id="338"/>
      <w:bookmarkStart w:id="339" w:name="_Toc184313273"/>
      <w:bookmarkEnd w:id="339"/>
      <w:bookmarkStart w:id="340" w:name="_Toc184314412"/>
      <w:bookmarkEnd w:id="340"/>
      <w:bookmarkStart w:id="341" w:name="_Toc184310279"/>
      <w:bookmarkEnd w:id="341"/>
      <w:bookmarkStart w:id="342" w:name="_Toc184312127"/>
      <w:bookmarkEnd w:id="342"/>
      <w:bookmarkStart w:id="343" w:name="_Toc184312132"/>
      <w:bookmarkEnd w:id="343"/>
      <w:bookmarkStart w:id="344" w:name="_Toc184312092"/>
      <w:bookmarkEnd w:id="344"/>
      <w:bookmarkStart w:id="345" w:name="_Toc184313266"/>
      <w:bookmarkEnd w:id="345"/>
      <w:bookmarkStart w:id="346" w:name="_Toc184314472"/>
      <w:bookmarkEnd w:id="346"/>
      <w:bookmarkStart w:id="347" w:name="_Toc184308107"/>
      <w:bookmarkEnd w:id="347"/>
      <w:bookmarkStart w:id="348" w:name="_Toc184312083"/>
      <w:bookmarkEnd w:id="348"/>
      <w:bookmarkStart w:id="349" w:name="_Toc184308077"/>
      <w:bookmarkEnd w:id="349"/>
      <w:bookmarkStart w:id="350" w:name="_Toc184312125"/>
      <w:bookmarkEnd w:id="350"/>
      <w:bookmarkStart w:id="351" w:name="_Toc184312111"/>
      <w:bookmarkEnd w:id="351"/>
      <w:bookmarkStart w:id="352" w:name="_Toc184310323"/>
      <w:bookmarkEnd w:id="352"/>
      <w:bookmarkStart w:id="353" w:name="_Toc184314475"/>
      <w:bookmarkEnd w:id="353"/>
      <w:bookmarkStart w:id="354" w:name="_Toc184310286"/>
      <w:bookmarkEnd w:id="354"/>
      <w:bookmarkStart w:id="355" w:name="_Toc184310302"/>
      <w:bookmarkEnd w:id="355"/>
      <w:bookmarkStart w:id="356" w:name="_Toc184310277"/>
      <w:bookmarkEnd w:id="356"/>
      <w:bookmarkStart w:id="357" w:name="_Toc184312080"/>
      <w:bookmarkEnd w:id="357"/>
      <w:bookmarkStart w:id="358" w:name="_Toc184308056"/>
      <w:bookmarkEnd w:id="358"/>
      <w:bookmarkStart w:id="359" w:name="_Toc184314443"/>
      <w:bookmarkEnd w:id="359"/>
      <w:bookmarkStart w:id="360" w:name="_Toc184313269"/>
      <w:bookmarkEnd w:id="360"/>
      <w:bookmarkStart w:id="361" w:name="_Toc184310301"/>
      <w:bookmarkEnd w:id="361"/>
      <w:bookmarkStart w:id="362" w:name="_Toc184313264"/>
      <w:bookmarkEnd w:id="362"/>
      <w:bookmarkStart w:id="363" w:name="_Toc184312122"/>
      <w:bookmarkEnd w:id="363"/>
      <w:bookmarkStart w:id="364" w:name="_Toc184313272"/>
      <w:bookmarkEnd w:id="364"/>
      <w:bookmarkStart w:id="365" w:name="_Toc184310304"/>
      <w:bookmarkEnd w:id="365"/>
      <w:bookmarkStart w:id="366" w:name="_Toc184308091"/>
      <w:bookmarkEnd w:id="366"/>
      <w:bookmarkStart w:id="367" w:name="_Toc184314434"/>
      <w:bookmarkEnd w:id="367"/>
      <w:bookmarkStart w:id="368" w:name="_Toc184314479"/>
      <w:bookmarkEnd w:id="368"/>
      <w:bookmarkStart w:id="369" w:name="_Toc184310306"/>
      <w:bookmarkEnd w:id="369"/>
      <w:bookmarkStart w:id="370" w:name="_Toc184312105"/>
      <w:bookmarkEnd w:id="370"/>
      <w:bookmarkStart w:id="371" w:name="_Toc184312071"/>
      <w:bookmarkEnd w:id="371"/>
      <w:bookmarkStart w:id="372" w:name="_Toc184308099"/>
      <w:bookmarkEnd w:id="372"/>
      <w:bookmarkStart w:id="373" w:name="_Toc184308067"/>
      <w:bookmarkEnd w:id="373"/>
      <w:bookmarkStart w:id="374" w:name="_Toc184308072"/>
      <w:bookmarkEnd w:id="374"/>
      <w:bookmarkStart w:id="375" w:name="_Toc184313310"/>
      <w:bookmarkEnd w:id="375"/>
      <w:bookmarkStart w:id="376" w:name="_Toc184313255"/>
      <w:bookmarkEnd w:id="376"/>
      <w:bookmarkStart w:id="377" w:name="_Toc184308093"/>
      <w:bookmarkEnd w:id="377"/>
      <w:bookmarkStart w:id="378" w:name="_Toc184314456"/>
      <w:bookmarkEnd w:id="378"/>
      <w:bookmarkStart w:id="379" w:name="_Toc184308101"/>
      <w:bookmarkEnd w:id="379"/>
      <w:bookmarkStart w:id="380" w:name="_Toc184313278"/>
      <w:bookmarkEnd w:id="380"/>
      <w:bookmarkStart w:id="381" w:name="_Toc184313302"/>
      <w:bookmarkEnd w:id="381"/>
      <w:bookmarkStart w:id="382" w:name="_Toc184308059"/>
      <w:bookmarkEnd w:id="382"/>
      <w:bookmarkStart w:id="383" w:name="_Toc184310320"/>
      <w:bookmarkEnd w:id="383"/>
      <w:bookmarkStart w:id="384" w:name="_Toc184312099"/>
      <w:bookmarkEnd w:id="384"/>
      <w:bookmarkStart w:id="385" w:name="_Toc184313287"/>
      <w:bookmarkEnd w:id="385"/>
      <w:bookmarkStart w:id="386" w:name="_Toc184313263"/>
      <w:bookmarkEnd w:id="386"/>
      <w:bookmarkStart w:id="387" w:name="_Toc184313251"/>
      <w:bookmarkEnd w:id="387"/>
      <w:bookmarkStart w:id="388" w:name="_Toc184308085"/>
      <w:bookmarkEnd w:id="388"/>
      <w:bookmarkStart w:id="389" w:name="_Toc184308076"/>
      <w:bookmarkEnd w:id="389"/>
      <w:bookmarkStart w:id="390" w:name="_Toc184314441"/>
      <w:bookmarkEnd w:id="390"/>
      <w:bookmarkStart w:id="391" w:name="_Toc184310294"/>
      <w:bookmarkEnd w:id="391"/>
      <w:bookmarkStart w:id="392" w:name="_Toc184310313"/>
      <w:bookmarkEnd w:id="392"/>
      <w:bookmarkStart w:id="393" w:name="_Toc184314466"/>
      <w:bookmarkEnd w:id="393"/>
      <w:bookmarkStart w:id="394" w:name="_Toc184313293"/>
      <w:bookmarkEnd w:id="394"/>
      <w:bookmarkStart w:id="395" w:name="_Toc184308079"/>
      <w:bookmarkEnd w:id="395"/>
      <w:bookmarkStart w:id="396" w:name="_Toc184310324"/>
      <w:bookmarkEnd w:id="396"/>
      <w:bookmarkStart w:id="397" w:name="_Toc184313245"/>
      <w:bookmarkEnd w:id="397"/>
      <w:bookmarkStart w:id="398" w:name="_Toc184312078"/>
      <w:bookmarkEnd w:id="398"/>
      <w:bookmarkStart w:id="399" w:name="_Toc184313289"/>
      <w:bookmarkEnd w:id="399"/>
      <w:bookmarkStart w:id="400" w:name="_Toc184314469"/>
      <w:bookmarkEnd w:id="400"/>
      <w:bookmarkStart w:id="401" w:name="_Toc184313306"/>
      <w:bookmarkEnd w:id="401"/>
      <w:bookmarkStart w:id="402" w:name="_Toc184310289"/>
      <w:bookmarkEnd w:id="402"/>
      <w:bookmarkStart w:id="403" w:name="_Toc184312104"/>
      <w:bookmarkEnd w:id="403"/>
      <w:bookmarkStart w:id="404" w:name="_Toc184313296"/>
      <w:bookmarkEnd w:id="404"/>
      <w:bookmarkStart w:id="405" w:name="_Toc184313305"/>
      <w:bookmarkEnd w:id="405"/>
      <w:r>
        <w:rPr>
          <w:rFonts w:hint="eastAsia" w:ascii="宋体" w:hAnsi="宋体" w:eastAsia="宋体" w:cs="宋体"/>
          <w:b/>
          <w:sz w:val="36"/>
          <w:szCs w:val="36"/>
          <w:highlight w:val="none"/>
        </w:rPr>
        <w:t>评标办法</w:t>
      </w:r>
    </w:p>
    <w:p w14:paraId="666B1567">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评标办法前附表</w:t>
      </w:r>
    </w:p>
    <w:p w14:paraId="5AA1317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为公正、公平、科学地选择中标供应商，根据《中华人民共和国政府采购法》等有关法律法规的规定，并结合本项目的实际，制定本办法。</w:t>
      </w:r>
    </w:p>
    <w:p w14:paraId="6D1FE51C">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一、总则</w:t>
      </w:r>
    </w:p>
    <w:p w14:paraId="5D40B6A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分、</w:t>
      </w:r>
      <w:r>
        <w:rPr>
          <w:rFonts w:hint="eastAsia" w:ascii="宋体" w:hAnsi="宋体" w:eastAsia="宋体" w:cs="宋体"/>
          <w:b/>
          <w:color w:val="auto"/>
          <w:sz w:val="24"/>
          <w:highlight w:val="none"/>
          <w:lang w:eastAsia="zh-CN"/>
        </w:rPr>
        <w:t>商务</w:t>
      </w:r>
      <w:r>
        <w:rPr>
          <w:rFonts w:hint="eastAsia" w:ascii="宋体" w:hAnsi="宋体" w:eastAsia="宋体" w:cs="宋体"/>
          <w:b/>
          <w:color w:val="auto"/>
          <w:sz w:val="24"/>
          <w:highlight w:val="none"/>
          <w:lang w:val="en-US" w:eastAsia="zh-CN"/>
        </w:rPr>
        <w:t>技术分90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w:t>
      </w:r>
      <w:r>
        <w:rPr>
          <w:rFonts w:hint="eastAsia" w:ascii="宋体" w:hAnsi="宋体" w:eastAsia="宋体" w:cs="宋体"/>
          <w:sz w:val="24"/>
          <w:highlight w:val="none"/>
        </w:rPr>
        <w:t>合格投标供应商的评审得分为各项目汇总得分。本项目由采购人授权的评审小组直接确定中标供应商。评分过程中采用四舍五入法，并保留小数2位。</w:t>
      </w:r>
    </w:p>
    <w:p w14:paraId="690AF5FC">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各投标供应商最终得分=</w:t>
      </w:r>
      <w:r>
        <w:rPr>
          <w:rFonts w:hint="eastAsia" w:ascii="宋体" w:hAnsi="宋体" w:eastAsia="宋体" w:cs="宋体"/>
          <w:bCs/>
          <w:sz w:val="24"/>
          <w:highlight w:val="none"/>
          <w:lang w:val="en-US" w:eastAsia="zh-CN"/>
        </w:rPr>
        <w:t>商务</w:t>
      </w:r>
      <w:r>
        <w:rPr>
          <w:rFonts w:hint="eastAsia" w:ascii="宋体" w:hAnsi="宋体" w:eastAsia="宋体" w:cs="宋体"/>
          <w:bCs/>
          <w:sz w:val="24"/>
          <w:highlight w:val="none"/>
        </w:rPr>
        <w:t>技术分+价格分得分。</w:t>
      </w:r>
    </w:p>
    <w:p w14:paraId="3A781739">
      <w:pPr>
        <w:widowControl w:val="0"/>
        <w:wordWrap/>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评审小组将对实质上投标响应本项目的投标供应商根据其报价、</w:t>
      </w:r>
      <w:r>
        <w:rPr>
          <w:rFonts w:hint="eastAsia" w:ascii="宋体" w:hAnsi="宋体" w:eastAsia="宋体" w:cs="宋体"/>
          <w:sz w:val="24"/>
          <w:highlight w:val="none"/>
          <w:lang w:val="en-US" w:eastAsia="zh-CN"/>
        </w:rPr>
        <w:t>商务资信、</w:t>
      </w:r>
      <w:r>
        <w:rPr>
          <w:rFonts w:hint="eastAsia" w:ascii="宋体" w:hAnsi="宋体" w:eastAsia="宋体" w:cs="宋体"/>
          <w:sz w:val="24"/>
          <w:highlight w:val="none"/>
        </w:rPr>
        <w:t>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w:t>
      </w:r>
      <w:r>
        <w:rPr>
          <w:rFonts w:hint="eastAsia" w:ascii="宋体" w:hAnsi="宋体" w:eastAsia="宋体" w:cs="宋体"/>
          <w:sz w:val="24"/>
          <w:highlight w:val="none"/>
          <w:lang w:eastAsia="zh-CN"/>
        </w:rPr>
        <w:t>依此类推</w:t>
      </w:r>
      <w:r>
        <w:rPr>
          <w:rFonts w:hint="eastAsia" w:ascii="宋体" w:hAnsi="宋体" w:eastAsia="宋体" w:cs="宋体"/>
          <w:sz w:val="24"/>
          <w:highlight w:val="none"/>
        </w:rPr>
        <w:t>。</w:t>
      </w:r>
    </w:p>
    <w:p w14:paraId="1511AB01">
      <w:pPr>
        <w:widowControl w:val="0"/>
        <w:wordWrap/>
        <w:adjustRightInd w:val="0"/>
        <w:snapToGrid/>
        <w:spacing w:line="360" w:lineRule="auto"/>
        <w:ind w:firstLine="482" w:firstLineChars="200"/>
        <w:textAlignment w:val="auto"/>
        <w:rPr>
          <w:rFonts w:hint="eastAsia" w:ascii="宋体" w:hAnsi="宋体" w:eastAsia="宋体" w:cs="宋体"/>
          <w:b/>
          <w:bCs w:val="0"/>
          <w:sz w:val="24"/>
          <w:highlight w:val="cyan"/>
        </w:rPr>
      </w:pPr>
      <w:r>
        <w:rPr>
          <w:rFonts w:hint="eastAsia" w:ascii="宋体" w:hAnsi="宋体" w:eastAsia="宋体" w:cs="宋体"/>
          <w:b/>
          <w:sz w:val="24"/>
          <w:highlight w:val="none"/>
        </w:rPr>
        <w:t>二、评审内容及标准</w:t>
      </w:r>
    </w:p>
    <w:p w14:paraId="3C9C41CB">
      <w:pPr>
        <w:widowControl w:val="0"/>
        <w:wordWrap/>
        <w:adjustRightInd w:val="0"/>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（1）价格分</w:t>
      </w:r>
      <w:r>
        <w:rPr>
          <w:rFonts w:hint="eastAsia" w:ascii="宋体" w:hAnsi="宋体" w:eastAsia="宋体" w:cs="宋体"/>
          <w:b/>
          <w:sz w:val="24"/>
          <w:highlight w:val="none"/>
          <w:lang w:val="en-US" w:eastAsia="zh-CN"/>
        </w:rPr>
        <w:t>10</w:t>
      </w:r>
      <w:r>
        <w:rPr>
          <w:rFonts w:hint="eastAsia" w:ascii="宋体" w:hAnsi="宋体" w:eastAsia="宋体" w:cs="宋体"/>
          <w:b/>
          <w:sz w:val="24"/>
          <w:highlight w:val="none"/>
        </w:rPr>
        <w:t>分</w:t>
      </w:r>
    </w:p>
    <w:p w14:paraId="1132ABD2">
      <w:pPr>
        <w:pStyle w:val="27"/>
        <w:widowControl w:val="0"/>
        <w:wordWrap/>
        <w:adjustRightInd w:val="0"/>
        <w:snapToGrid/>
        <w:spacing w:line="360" w:lineRule="auto"/>
        <w:ind w:firstLine="480"/>
        <w:textAlignment w:val="auto"/>
        <w:rPr>
          <w:rFonts w:hint="eastAsia" w:ascii="宋体" w:hAnsi="宋体" w:eastAsia="宋体" w:cs="宋体"/>
          <w:b/>
          <w:bCs/>
          <w:sz w:val="24"/>
          <w:highlight w:val="none"/>
        </w:rPr>
      </w:pPr>
      <w:r>
        <w:rPr>
          <w:rFonts w:hint="eastAsia" w:ascii="宋体" w:hAnsi="宋体" w:eastAsia="宋体" w:cs="宋体"/>
          <w:b w:val="0"/>
          <w:bCs/>
          <w:sz w:val="24"/>
          <w:highlight w:val="none"/>
        </w:rPr>
        <w:t>价格分采用低价优先法计算，取所有技术入围投标供应商中最终报价最低的投标报价为评标基准价，其他投标供应商的价格分按照</w:t>
      </w:r>
      <w:r>
        <w:rPr>
          <w:rFonts w:hint="eastAsia" w:ascii="宋体" w:hAnsi="宋体" w:eastAsia="宋体" w:cs="宋体"/>
          <w:b/>
          <w:bCs/>
          <w:sz w:val="24"/>
          <w:highlight w:val="none"/>
        </w:rPr>
        <w:t>下列公式计算：</w:t>
      </w:r>
    </w:p>
    <w:p w14:paraId="2471810A">
      <w:pPr>
        <w:pStyle w:val="27"/>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价格分=（评标基准价/最终投标报价）×</w:t>
      </w:r>
      <w:r>
        <w:rPr>
          <w:rFonts w:hint="eastAsia" w:ascii="宋体" w:hAnsi="宋体" w:eastAsia="宋体" w:cs="宋体"/>
          <w:b/>
          <w:bCs/>
          <w:sz w:val="24"/>
          <w:highlight w:val="none"/>
          <w:lang w:val="en-US" w:eastAsia="zh-CN"/>
        </w:rPr>
        <w:t>10</w:t>
      </w:r>
      <w:r>
        <w:rPr>
          <w:rFonts w:hint="eastAsia" w:ascii="宋体" w:hAnsi="宋体" w:eastAsia="宋体" w:cs="宋体"/>
          <w:b/>
          <w:bCs/>
          <w:sz w:val="24"/>
          <w:highlight w:val="none"/>
        </w:rPr>
        <w:t>%×100</w:t>
      </w:r>
    </w:p>
    <w:p w14:paraId="0F93903E">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14:paraId="0B34160F">
      <w:pPr>
        <w:widowControl/>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本项目专门面向中小企业，</w:t>
      </w:r>
      <w:r>
        <w:rPr>
          <w:rFonts w:hint="eastAsia" w:ascii="宋体" w:hAnsi="宋体" w:eastAsia="宋体" w:cs="宋体"/>
          <w:b/>
          <w:bCs/>
          <w:color w:val="auto"/>
          <w:sz w:val="24"/>
          <w:highlight w:val="none"/>
        </w:rPr>
        <w:t>对小型或微型企业</w:t>
      </w:r>
      <w:r>
        <w:rPr>
          <w:rFonts w:hint="eastAsia" w:ascii="宋体" w:hAnsi="宋体" w:eastAsia="宋体" w:cs="宋体"/>
          <w:color w:val="auto"/>
          <w:sz w:val="24"/>
          <w:highlight w:val="none"/>
        </w:rPr>
        <w:t>的投标报价不予扣除。</w:t>
      </w:r>
    </w:p>
    <w:p w14:paraId="40C4815A">
      <w:pPr>
        <w:pStyle w:val="27"/>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（2）</w:t>
      </w:r>
      <w:r>
        <w:rPr>
          <w:rFonts w:hint="eastAsia" w:ascii="宋体" w:hAnsi="宋体" w:eastAsia="宋体" w:cs="宋体"/>
          <w:b/>
          <w:bCs/>
          <w:sz w:val="24"/>
          <w:highlight w:val="none"/>
          <w:lang w:val="en-US" w:eastAsia="zh-CN"/>
        </w:rPr>
        <w:t>商务</w:t>
      </w:r>
      <w:r>
        <w:rPr>
          <w:rFonts w:hint="eastAsia" w:ascii="宋体" w:hAnsi="宋体" w:eastAsia="宋体" w:cs="宋体"/>
          <w:b/>
          <w:bCs/>
          <w:sz w:val="24"/>
          <w:highlight w:val="none"/>
        </w:rPr>
        <w:t>技术分</w:t>
      </w:r>
      <w:r>
        <w:rPr>
          <w:rFonts w:hint="eastAsia" w:ascii="宋体" w:hAnsi="宋体" w:eastAsia="宋体" w:cs="宋体"/>
          <w:b/>
          <w:bCs/>
          <w:sz w:val="24"/>
          <w:highlight w:val="none"/>
          <w:lang w:val="en-US" w:eastAsia="zh-CN"/>
        </w:rPr>
        <w:t>90</w:t>
      </w:r>
      <w:r>
        <w:rPr>
          <w:rFonts w:hint="eastAsia" w:ascii="宋体" w:hAnsi="宋体" w:eastAsia="宋体" w:cs="宋体"/>
          <w:b/>
          <w:bCs/>
          <w:sz w:val="24"/>
          <w:highlight w:val="none"/>
        </w:rPr>
        <w:t>分</w:t>
      </w:r>
    </w:p>
    <w:p w14:paraId="4EA73222">
      <w:pPr>
        <w:tabs>
          <w:tab w:val="left" w:pos="1154"/>
        </w:tabs>
        <w:spacing w:line="360" w:lineRule="auto"/>
        <w:ind w:firstLine="482" w:firstLineChars="200"/>
        <w:rPr>
          <w:rFonts w:hint="eastAsia" w:ascii="宋体" w:hAnsi="宋体" w:eastAsia="宋体" w:cs="宋体"/>
          <w:sz w:val="24"/>
          <w:highlight w:val="none"/>
          <w:lang w:val="en-US" w:eastAsia="zh-CN"/>
        </w:rPr>
      </w:pPr>
      <w:r>
        <w:rPr>
          <w:rFonts w:hint="eastAsia" w:ascii="宋体" w:hAnsi="宋体" w:eastAsia="宋体" w:cs="宋体"/>
          <w:b/>
          <w:bCs/>
          <w:sz w:val="24"/>
          <w:highlight w:val="none"/>
        </w:rPr>
        <w:t>商务技术分的计算</w:t>
      </w:r>
      <w:r>
        <w:rPr>
          <w:rFonts w:hint="eastAsia" w:ascii="宋体" w:hAnsi="宋体" w:eastAsia="宋体" w:cs="宋体"/>
          <w:b/>
          <w:bCs/>
          <w:sz w:val="24"/>
          <w:highlight w:val="none"/>
          <w:lang w:eastAsia="zh-CN"/>
        </w:rPr>
        <w:t>：</w:t>
      </w:r>
      <w:r>
        <w:rPr>
          <w:rFonts w:hint="eastAsia" w:ascii="宋体" w:hAnsi="宋体" w:eastAsia="宋体" w:cs="宋体"/>
          <w:sz w:val="24"/>
          <w:highlight w:val="none"/>
        </w:rPr>
        <w:t>商务技术</w:t>
      </w:r>
      <w:r>
        <w:rPr>
          <w:rFonts w:hint="eastAsia" w:ascii="宋体" w:hAnsi="宋体" w:eastAsia="宋体" w:cs="宋体"/>
          <w:sz w:val="24"/>
          <w:highlight w:val="none"/>
          <w:lang w:val="en-US" w:eastAsia="zh-CN"/>
        </w:rPr>
        <w:t>部分得分</w:t>
      </w:r>
      <w:r>
        <w:rPr>
          <w:rFonts w:hint="eastAsia" w:ascii="宋体" w:hAnsi="宋体" w:eastAsia="宋体" w:cs="宋体"/>
          <w:sz w:val="24"/>
          <w:highlight w:val="none"/>
        </w:rPr>
        <w:t>=评审小组所有成员评分合计数/评审小组人员数</w:t>
      </w:r>
      <w:r>
        <w:rPr>
          <w:rFonts w:hint="eastAsia" w:ascii="宋体" w:hAnsi="宋体" w:eastAsia="宋体" w:cs="宋体"/>
          <w:sz w:val="24"/>
          <w:highlight w:val="none"/>
          <w:lang w:val="en-US" w:eastAsia="zh-CN"/>
        </w:rPr>
        <w:t>；</w:t>
      </w:r>
    </w:p>
    <w:p w14:paraId="67DD0CE6">
      <w:pP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br w:type="page"/>
      </w:r>
    </w:p>
    <w:p w14:paraId="144F026F">
      <w:pPr>
        <w:pStyle w:val="4"/>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商务技术评分细则：</w:t>
      </w:r>
    </w:p>
    <w:tbl>
      <w:tblPr>
        <w:tblStyle w:val="64"/>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75"/>
        <w:gridCol w:w="5355"/>
        <w:gridCol w:w="917"/>
        <w:gridCol w:w="1133"/>
      </w:tblGrid>
      <w:tr w14:paraId="2162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778" w:type="dxa"/>
            <w:vAlign w:val="center"/>
          </w:tcPr>
          <w:p w14:paraId="3825217A">
            <w:pPr>
              <w:snapToGrid w:val="0"/>
              <w:spacing w:line="360" w:lineRule="auto"/>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序号</w:t>
            </w:r>
          </w:p>
        </w:tc>
        <w:tc>
          <w:tcPr>
            <w:tcW w:w="1275" w:type="dxa"/>
            <w:vAlign w:val="center"/>
          </w:tcPr>
          <w:p w14:paraId="0F8BB37B">
            <w:pPr>
              <w:snapToGrid w:val="0"/>
              <w:spacing w:line="360" w:lineRule="auto"/>
              <w:jc w:val="center"/>
              <w:rPr>
                <w:rFonts w:hint="eastAsia" w:ascii="宋体" w:hAnsi="宋体" w:eastAsia="宋体" w:cs="仿宋_GB2312"/>
                <w:b/>
                <w:bCs/>
                <w:color w:val="auto"/>
                <w:sz w:val="24"/>
                <w:highlight w:val="none"/>
                <w:lang w:eastAsia="zh-CN"/>
              </w:rPr>
            </w:pPr>
            <w:r>
              <w:rPr>
                <w:rFonts w:hint="eastAsia" w:ascii="宋体" w:hAnsi="宋体" w:eastAsia="宋体" w:cs="仿宋_GB2312"/>
                <w:b/>
                <w:bCs/>
                <w:color w:val="auto"/>
                <w:sz w:val="24"/>
                <w:highlight w:val="none"/>
              </w:rPr>
              <w:t>评标</w:t>
            </w:r>
            <w:r>
              <w:rPr>
                <w:rFonts w:hint="eastAsia" w:ascii="宋体" w:hAnsi="宋体" w:eastAsia="宋体" w:cs="仿宋_GB2312"/>
                <w:b/>
                <w:bCs/>
                <w:color w:val="auto"/>
                <w:sz w:val="24"/>
                <w:highlight w:val="none"/>
                <w:lang w:val="en-US" w:eastAsia="zh-CN"/>
              </w:rPr>
              <w:t>内容</w:t>
            </w:r>
          </w:p>
        </w:tc>
        <w:tc>
          <w:tcPr>
            <w:tcW w:w="5355" w:type="dxa"/>
            <w:vAlign w:val="center"/>
          </w:tcPr>
          <w:p w14:paraId="2FDDB9BF">
            <w:pPr>
              <w:snapToGrid w:val="0"/>
              <w:spacing w:line="360" w:lineRule="auto"/>
              <w:jc w:val="center"/>
              <w:rPr>
                <w:rFonts w:hint="eastAsia" w:ascii="宋体" w:hAnsi="宋体" w:eastAsia="宋体" w:cs="仿宋_GB2312"/>
                <w:b/>
                <w:bCs/>
                <w:color w:val="auto"/>
                <w:sz w:val="24"/>
                <w:highlight w:val="none"/>
              </w:rPr>
            </w:pPr>
            <w:r>
              <w:rPr>
                <w:rFonts w:hint="eastAsia" w:ascii="宋体" w:hAnsi="宋体" w:eastAsia="宋体" w:cs="仿宋_GB2312"/>
                <w:b/>
                <w:bCs/>
                <w:color w:val="auto"/>
                <w:sz w:val="24"/>
                <w:highlight w:val="none"/>
              </w:rPr>
              <w:t>评标标准</w:t>
            </w:r>
          </w:p>
        </w:tc>
        <w:tc>
          <w:tcPr>
            <w:tcW w:w="917" w:type="dxa"/>
            <w:vAlign w:val="center"/>
          </w:tcPr>
          <w:p w14:paraId="45765F1B">
            <w:pPr>
              <w:snapToGrid w:val="0"/>
              <w:spacing w:line="360" w:lineRule="auto"/>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权重</w:t>
            </w:r>
          </w:p>
        </w:tc>
        <w:tc>
          <w:tcPr>
            <w:tcW w:w="1133" w:type="dxa"/>
            <w:vAlign w:val="center"/>
          </w:tcPr>
          <w:p w14:paraId="6FE7F0AB">
            <w:pPr>
              <w:snapToGrid w:val="0"/>
              <w:spacing w:line="360" w:lineRule="auto"/>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主观分/客观分属性</w:t>
            </w:r>
          </w:p>
        </w:tc>
      </w:tr>
      <w:tr w14:paraId="7A09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778" w:type="dxa"/>
            <w:vAlign w:val="center"/>
          </w:tcPr>
          <w:p w14:paraId="4A58E6B1">
            <w:pPr>
              <w:widowControl w:val="0"/>
              <w:wordWrap/>
              <w:adjustRightInd w:val="0"/>
              <w:snapToGrid/>
              <w:spacing w:line="312"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4"/>
                <w:highlight w:val="none"/>
              </w:rPr>
              <w:t>1</w:t>
            </w:r>
          </w:p>
        </w:tc>
        <w:tc>
          <w:tcPr>
            <w:tcW w:w="1275" w:type="dxa"/>
            <w:vAlign w:val="center"/>
          </w:tcPr>
          <w:p w14:paraId="3B9FA1A5">
            <w:pPr>
              <w:widowControl w:val="0"/>
              <w:wordWrap/>
              <w:adjustRightInd w:val="0"/>
              <w:snapToGrid/>
              <w:spacing w:line="240"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4"/>
                <w:szCs w:val="24"/>
                <w:highlight w:val="none"/>
                <w:lang w:eastAsia="zh-CN"/>
              </w:rPr>
              <w:t>类似业绩</w:t>
            </w:r>
          </w:p>
        </w:tc>
        <w:tc>
          <w:tcPr>
            <w:tcW w:w="5355" w:type="dxa"/>
            <w:vAlign w:val="center"/>
          </w:tcPr>
          <w:p w14:paraId="5D7A6DE8">
            <w:pPr>
              <w:widowControl w:val="0"/>
              <w:wordWrap/>
              <w:adjustRightInd w:val="0"/>
              <w:snapToGrid/>
              <w:spacing w:line="360" w:lineRule="auto"/>
              <w:ind w:firstLine="480" w:firstLineChars="200"/>
              <w:jc w:val="both"/>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 w:val="24"/>
                <w:highlight w:val="none"/>
              </w:rPr>
              <w:t>自</w:t>
            </w:r>
            <w:r>
              <w:rPr>
                <w:rFonts w:hint="eastAsia" w:ascii="宋体" w:hAnsi="宋体" w:eastAsia="宋体" w:cs="宋体"/>
                <w:b w:val="0"/>
                <w:bCs w:val="0"/>
                <w:color w:val="auto"/>
                <w:sz w:val="24"/>
                <w:highlight w:val="none"/>
                <w:lang w:val="en-US" w:eastAsia="zh-CN"/>
              </w:rPr>
              <w:t>2020</w:t>
            </w:r>
            <w:r>
              <w:rPr>
                <w:rFonts w:hint="eastAsia" w:ascii="宋体" w:hAnsi="宋体" w:eastAsia="宋体" w:cs="宋体"/>
                <w:b w:val="0"/>
                <w:bCs w:val="0"/>
                <w:color w:val="auto"/>
                <w:sz w:val="24"/>
                <w:highlight w:val="none"/>
              </w:rPr>
              <w:t>年以来（以合同签订时间为准）承担过类似政务宣传服务项目</w:t>
            </w:r>
            <w:r>
              <w:rPr>
                <w:rFonts w:hint="eastAsia" w:ascii="宋体" w:hAnsi="宋体" w:eastAsia="宋体" w:cs="宋体"/>
                <w:b/>
                <w:bCs/>
                <w:color w:val="auto"/>
                <w:sz w:val="24"/>
                <w:highlight w:val="none"/>
              </w:rPr>
              <w:t>（以提供的合同复印件为准）</w:t>
            </w:r>
            <w:r>
              <w:rPr>
                <w:rFonts w:hint="eastAsia" w:ascii="宋体" w:hAnsi="宋体" w:eastAsia="宋体" w:cs="宋体"/>
                <w:b w:val="0"/>
                <w:bCs w:val="0"/>
                <w:color w:val="auto"/>
                <w:sz w:val="24"/>
                <w:highlight w:val="none"/>
              </w:rPr>
              <w:t>：每提供1份合同业绩得</w:t>
            </w:r>
            <w:r>
              <w:rPr>
                <w:rFonts w:hint="eastAsia" w:ascii="宋体" w:hAnsi="宋体" w:eastAsia="宋体" w:cs="宋体"/>
                <w:b w:val="0"/>
                <w:bCs w:val="0"/>
                <w:color w:val="auto"/>
                <w:sz w:val="24"/>
                <w:highlight w:val="none"/>
                <w:lang w:val="en-US" w:eastAsia="zh-CN"/>
              </w:rPr>
              <w:t>0.5</w:t>
            </w:r>
            <w:r>
              <w:rPr>
                <w:rFonts w:hint="eastAsia" w:ascii="宋体" w:hAnsi="宋体" w:eastAsia="宋体" w:cs="宋体"/>
                <w:b w:val="0"/>
                <w:bCs w:val="0"/>
                <w:color w:val="auto"/>
                <w:sz w:val="24"/>
                <w:highlight w:val="none"/>
              </w:rPr>
              <w:t>分，最高得</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w:t>
            </w:r>
          </w:p>
        </w:tc>
        <w:tc>
          <w:tcPr>
            <w:tcW w:w="917" w:type="dxa"/>
            <w:vAlign w:val="center"/>
          </w:tcPr>
          <w:p w14:paraId="558869B7">
            <w:pPr>
              <w:widowControl w:val="0"/>
              <w:wordWrap/>
              <w:adjustRightInd w:val="0"/>
              <w:snapToGrid/>
              <w:spacing w:line="312"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4"/>
                <w:highlight w:val="none"/>
                <w:lang w:val="en-US" w:eastAsia="zh-CN"/>
              </w:rPr>
              <w:t>1</w:t>
            </w:r>
            <w:r>
              <w:rPr>
                <w:rFonts w:hint="eastAsia" w:ascii="宋体" w:hAnsi="宋体" w:eastAsia="宋体" w:cs="仿宋_GB2312"/>
                <w:color w:val="auto"/>
                <w:sz w:val="24"/>
                <w:highlight w:val="none"/>
                <w:lang w:val="en-US" w:eastAsia="zh-CN"/>
              </w:rPr>
              <w:t>分</w:t>
            </w:r>
          </w:p>
        </w:tc>
        <w:tc>
          <w:tcPr>
            <w:tcW w:w="1133" w:type="dxa"/>
            <w:vAlign w:val="center"/>
          </w:tcPr>
          <w:p w14:paraId="2B614D31">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客观分</w:t>
            </w:r>
          </w:p>
        </w:tc>
      </w:tr>
      <w:tr w14:paraId="3AE8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778" w:type="dxa"/>
            <w:vMerge w:val="restart"/>
            <w:vAlign w:val="center"/>
          </w:tcPr>
          <w:p w14:paraId="00F86529">
            <w:pPr>
              <w:widowControl w:val="0"/>
              <w:wordWrap/>
              <w:adjustRightInd w:val="0"/>
              <w:snapToGrid/>
              <w:spacing w:line="312"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4"/>
                <w:highlight w:val="none"/>
              </w:rPr>
              <w:t>2</w:t>
            </w:r>
          </w:p>
        </w:tc>
        <w:tc>
          <w:tcPr>
            <w:tcW w:w="1275" w:type="dxa"/>
            <w:vMerge w:val="restart"/>
            <w:vAlign w:val="center"/>
          </w:tcPr>
          <w:p w14:paraId="34801AAF">
            <w:pPr>
              <w:adjustRightInd w:val="0"/>
              <w:snapToGrid w:val="0"/>
              <w:spacing w:line="360" w:lineRule="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4"/>
                <w:szCs w:val="24"/>
                <w:highlight w:val="none"/>
              </w:rPr>
              <w:t>投标人</w:t>
            </w:r>
            <w:r>
              <w:rPr>
                <w:rFonts w:hint="eastAsia" w:ascii="宋体" w:hAnsi="宋体" w:eastAsia="宋体" w:cs="宋体"/>
                <w:b/>
                <w:bCs/>
                <w:color w:val="auto"/>
                <w:sz w:val="24"/>
                <w:szCs w:val="24"/>
                <w:highlight w:val="none"/>
                <w:lang w:val="en-US" w:eastAsia="zh-CN"/>
              </w:rPr>
              <w:t>综合履约能力</w:t>
            </w:r>
          </w:p>
        </w:tc>
        <w:tc>
          <w:tcPr>
            <w:tcW w:w="5355" w:type="dxa"/>
            <w:vAlign w:val="center"/>
          </w:tcPr>
          <w:p w14:paraId="41D84712">
            <w:pPr>
              <w:widowControl w:val="0"/>
              <w:wordWrap/>
              <w:adjustRightInd w:val="0"/>
              <w:snapToGrid/>
              <w:spacing w:line="360" w:lineRule="auto"/>
              <w:ind w:firstLine="480" w:firstLineChars="200"/>
              <w:jc w:val="both"/>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投标人具有</w:t>
            </w:r>
            <w:r>
              <w:rPr>
                <w:rFonts w:hint="eastAsia" w:ascii="宋体" w:hAnsi="宋体" w:eastAsia="宋体" w:cs="宋体"/>
                <w:b w:val="0"/>
                <w:bCs w:val="0"/>
                <w:color w:val="auto"/>
                <w:sz w:val="24"/>
                <w:highlight w:val="none"/>
              </w:rPr>
              <w:t>日均发行量10万份及以上的</w:t>
            </w:r>
            <w:r>
              <w:rPr>
                <w:rFonts w:hint="eastAsia" w:ascii="宋体" w:hAnsi="宋体" w:eastAsia="宋体" w:cs="宋体"/>
                <w:b w:val="0"/>
                <w:bCs w:val="0"/>
                <w:color w:val="auto"/>
                <w:sz w:val="24"/>
                <w:highlight w:val="none"/>
                <w:lang w:val="en-US" w:eastAsia="zh-CN"/>
              </w:rPr>
              <w:t>主流媒体服务能力的</w:t>
            </w:r>
            <w:r>
              <w:rPr>
                <w:rFonts w:hint="eastAsia" w:ascii="宋体" w:hAnsi="宋体" w:eastAsia="宋体" w:cs="宋体"/>
                <w:b w:val="0"/>
                <w:bCs w:val="0"/>
                <w:color w:val="auto"/>
                <w:sz w:val="24"/>
                <w:highlight w:val="none"/>
              </w:rPr>
              <w:t>得</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分，每少1万份扣</w:t>
            </w:r>
            <w:r>
              <w:rPr>
                <w:rFonts w:hint="eastAsia" w:ascii="宋体" w:hAnsi="宋体" w:eastAsia="宋体" w:cs="宋体"/>
                <w:b w:val="0"/>
                <w:bCs w:val="0"/>
                <w:color w:val="auto"/>
                <w:sz w:val="24"/>
                <w:highlight w:val="none"/>
                <w:lang w:val="en-US" w:eastAsia="zh-CN"/>
              </w:rPr>
              <w:t>0.5</w:t>
            </w:r>
            <w:r>
              <w:rPr>
                <w:rFonts w:hint="eastAsia" w:ascii="宋体" w:hAnsi="宋体" w:eastAsia="宋体" w:cs="宋体"/>
                <w:b w:val="0"/>
                <w:bCs w:val="0"/>
                <w:color w:val="auto"/>
                <w:sz w:val="24"/>
                <w:highlight w:val="none"/>
              </w:rPr>
              <w:t>分。</w:t>
            </w:r>
          </w:p>
          <w:p w14:paraId="408E0C89">
            <w:pPr>
              <w:widowControl w:val="0"/>
              <w:wordWrap/>
              <w:adjustRightInd w:val="0"/>
              <w:snapToGrid/>
              <w:spacing w:line="360" w:lineRule="auto"/>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bCs/>
                <w:color w:val="auto"/>
                <w:sz w:val="24"/>
                <w:highlight w:val="none"/>
              </w:rPr>
              <w:t>证明材料：须提供相关证明材料</w:t>
            </w:r>
            <w:r>
              <w:rPr>
                <w:rFonts w:hint="eastAsia" w:ascii="宋体" w:hAnsi="宋体" w:eastAsia="宋体" w:cs="宋体"/>
                <w:b/>
                <w:bCs/>
                <w:color w:val="auto"/>
                <w:sz w:val="24"/>
                <w:highlight w:val="none"/>
                <w:lang w:eastAsia="zh-CN"/>
              </w:rPr>
              <w:t>加盖公章。</w:t>
            </w:r>
          </w:p>
        </w:tc>
        <w:tc>
          <w:tcPr>
            <w:tcW w:w="917" w:type="dxa"/>
            <w:vAlign w:val="center"/>
          </w:tcPr>
          <w:p w14:paraId="6BF5043B">
            <w:pPr>
              <w:widowControl w:val="0"/>
              <w:wordWrap/>
              <w:adjustRightInd w:val="0"/>
              <w:snapToGrid/>
              <w:spacing w:line="312"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4"/>
                <w:highlight w:val="none"/>
                <w:lang w:val="en-US" w:eastAsia="zh-CN"/>
              </w:rPr>
              <w:t>3</w:t>
            </w:r>
            <w:r>
              <w:rPr>
                <w:rFonts w:hint="eastAsia" w:ascii="宋体" w:hAnsi="宋体" w:eastAsia="宋体" w:cs="仿宋_GB2312"/>
                <w:color w:val="auto"/>
                <w:sz w:val="24"/>
                <w:highlight w:val="none"/>
                <w:lang w:val="en-US" w:eastAsia="zh-CN"/>
              </w:rPr>
              <w:t>分</w:t>
            </w:r>
          </w:p>
        </w:tc>
        <w:tc>
          <w:tcPr>
            <w:tcW w:w="1133" w:type="dxa"/>
            <w:vAlign w:val="center"/>
          </w:tcPr>
          <w:p w14:paraId="74E701CB">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客观分</w:t>
            </w:r>
          </w:p>
        </w:tc>
      </w:tr>
      <w:tr w14:paraId="23EF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778" w:type="dxa"/>
            <w:vMerge w:val="continue"/>
            <w:vAlign w:val="center"/>
          </w:tcPr>
          <w:p w14:paraId="35411ED3">
            <w:pPr>
              <w:widowControl w:val="0"/>
              <w:wordWrap/>
              <w:adjustRightInd w:val="0"/>
              <w:snapToGrid/>
              <w:spacing w:line="312" w:lineRule="auto"/>
              <w:jc w:val="center"/>
              <w:textAlignment w:val="auto"/>
              <w:rPr>
                <w:rFonts w:hint="eastAsia" w:ascii="宋体" w:hAnsi="宋体" w:eastAsia="宋体" w:cs="宋体"/>
                <w:b/>
                <w:bCs/>
                <w:color w:val="auto"/>
                <w:sz w:val="24"/>
                <w:highlight w:val="none"/>
              </w:rPr>
            </w:pPr>
          </w:p>
        </w:tc>
        <w:tc>
          <w:tcPr>
            <w:tcW w:w="1275" w:type="dxa"/>
            <w:vMerge w:val="continue"/>
            <w:vAlign w:val="center"/>
          </w:tcPr>
          <w:p w14:paraId="5B6841AB">
            <w:pPr>
              <w:adjustRightInd w:val="0"/>
              <w:snapToGrid w:val="0"/>
              <w:spacing w:line="360" w:lineRule="auto"/>
              <w:rPr>
                <w:rFonts w:hint="eastAsia" w:ascii="宋体" w:hAnsi="宋体" w:eastAsia="宋体" w:cs="宋体"/>
                <w:b/>
                <w:bCs/>
                <w:color w:val="auto"/>
                <w:sz w:val="24"/>
                <w:szCs w:val="24"/>
                <w:highlight w:val="none"/>
              </w:rPr>
            </w:pPr>
          </w:p>
        </w:tc>
        <w:tc>
          <w:tcPr>
            <w:tcW w:w="5355" w:type="dxa"/>
            <w:vAlign w:val="center"/>
          </w:tcPr>
          <w:p w14:paraId="47E2D6F5">
            <w:pPr>
              <w:widowControl w:val="0"/>
              <w:wordWrap/>
              <w:adjustRightInd w:val="0"/>
              <w:snapToGrid/>
              <w:spacing w:line="360" w:lineRule="auto"/>
              <w:ind w:firstLine="482" w:firstLineChars="200"/>
              <w:jc w:val="both"/>
              <w:textAlignment w:val="auto"/>
              <w:rPr>
                <w:rFonts w:hint="eastAsia" w:ascii="宋体" w:hAnsi="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投标人</w:t>
            </w:r>
            <w:r>
              <w:rPr>
                <w:rFonts w:hint="eastAsia" w:ascii="宋体" w:hAnsi="宋体" w:eastAsia="宋体" w:cs="宋体"/>
                <w:b/>
                <w:bCs/>
                <w:color w:val="auto"/>
                <w:sz w:val="24"/>
                <w:highlight w:val="none"/>
              </w:rPr>
              <w:t>具有新闻信息采编发布服务资质的</w:t>
            </w:r>
            <w:r>
              <w:rPr>
                <w:rFonts w:hint="eastAsia" w:ascii="宋体" w:hAnsi="宋体" w:cs="宋体"/>
                <w:b/>
                <w:bCs/>
                <w:color w:val="auto"/>
                <w:sz w:val="24"/>
                <w:highlight w:val="none"/>
                <w:lang w:val="en-US" w:eastAsia="zh-CN"/>
              </w:rPr>
              <w:t>加5分。</w:t>
            </w:r>
          </w:p>
          <w:p w14:paraId="29337E9F">
            <w:pPr>
              <w:widowControl w:val="0"/>
              <w:wordWrap/>
              <w:adjustRightInd w:val="0"/>
              <w:snapToGrid/>
              <w:spacing w:line="360" w:lineRule="auto"/>
              <w:ind w:firstLine="482" w:firstLineChars="200"/>
              <w:jc w:val="both"/>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证明材料：须提供相关证明材料</w:t>
            </w:r>
            <w:r>
              <w:rPr>
                <w:rFonts w:hint="eastAsia" w:ascii="宋体" w:hAnsi="宋体" w:eastAsia="宋体" w:cs="宋体"/>
                <w:b/>
                <w:bCs/>
                <w:color w:val="auto"/>
                <w:sz w:val="24"/>
                <w:highlight w:val="none"/>
                <w:lang w:eastAsia="zh-CN"/>
              </w:rPr>
              <w:t>加盖公章。</w:t>
            </w:r>
          </w:p>
        </w:tc>
        <w:tc>
          <w:tcPr>
            <w:tcW w:w="917" w:type="dxa"/>
            <w:vAlign w:val="center"/>
          </w:tcPr>
          <w:p w14:paraId="71E88B77">
            <w:pPr>
              <w:widowControl w:val="0"/>
              <w:wordWrap/>
              <w:adjustRightInd w:val="0"/>
              <w:snapToGrid/>
              <w:spacing w:line="312" w:lineRule="auto"/>
              <w:jc w:val="center"/>
              <w:textAlignment w:val="auto"/>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5分</w:t>
            </w:r>
          </w:p>
        </w:tc>
        <w:tc>
          <w:tcPr>
            <w:tcW w:w="1133" w:type="dxa"/>
            <w:vAlign w:val="center"/>
          </w:tcPr>
          <w:p w14:paraId="6399AB93">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客观分</w:t>
            </w:r>
          </w:p>
        </w:tc>
      </w:tr>
      <w:tr w14:paraId="0FAB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778" w:type="dxa"/>
            <w:vMerge w:val="continue"/>
            <w:vAlign w:val="center"/>
          </w:tcPr>
          <w:p w14:paraId="26361F6E">
            <w:pPr>
              <w:widowControl w:val="0"/>
              <w:wordWrap/>
              <w:adjustRightInd w:val="0"/>
              <w:snapToGrid/>
              <w:spacing w:line="360" w:lineRule="auto"/>
              <w:ind w:firstLine="420" w:firstLineChars="200"/>
              <w:jc w:val="both"/>
              <w:textAlignment w:val="auto"/>
            </w:pPr>
          </w:p>
        </w:tc>
        <w:tc>
          <w:tcPr>
            <w:tcW w:w="1275" w:type="dxa"/>
            <w:vMerge w:val="continue"/>
            <w:vAlign w:val="center"/>
          </w:tcPr>
          <w:p w14:paraId="5C67974F">
            <w:pPr>
              <w:widowControl w:val="0"/>
              <w:wordWrap/>
              <w:adjustRightInd w:val="0"/>
              <w:snapToGrid/>
              <w:spacing w:line="360" w:lineRule="auto"/>
              <w:ind w:firstLine="420" w:firstLineChars="200"/>
              <w:jc w:val="both"/>
              <w:textAlignment w:val="auto"/>
            </w:pPr>
          </w:p>
        </w:tc>
        <w:tc>
          <w:tcPr>
            <w:tcW w:w="5355" w:type="dxa"/>
            <w:vAlign w:val="center"/>
          </w:tcPr>
          <w:p w14:paraId="70A19A6B">
            <w:pPr>
              <w:widowControl w:val="0"/>
              <w:wordWrap/>
              <w:adjustRightInd w:val="0"/>
              <w:snapToGrid/>
              <w:spacing w:line="360" w:lineRule="auto"/>
              <w:ind w:firstLine="480" w:firstLineChars="200"/>
              <w:jc w:val="both"/>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投标人</w:t>
            </w:r>
            <w:r>
              <w:rPr>
                <w:rFonts w:hint="eastAsia" w:ascii="宋体" w:hAnsi="宋体" w:eastAsia="宋体" w:cs="宋体"/>
                <w:b w:val="0"/>
                <w:bCs w:val="0"/>
                <w:color w:val="auto"/>
                <w:sz w:val="24"/>
                <w:highlight w:val="none"/>
              </w:rPr>
              <w:t>拥有自主的新媒体宣传平台，如微信公众号、微博、app等</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每个得</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分，最多得</w:t>
            </w: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rPr>
              <w:t>分。</w:t>
            </w:r>
          </w:p>
          <w:p w14:paraId="277A2CD0">
            <w:pPr>
              <w:widowControl w:val="0"/>
              <w:wordWrap/>
              <w:adjustRightInd w:val="0"/>
              <w:snapToGrid/>
              <w:spacing w:line="360" w:lineRule="auto"/>
              <w:ind w:firstLine="482" w:firstLineChars="200"/>
              <w:jc w:val="both"/>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rPr>
              <w:t>证明材料：相关自主界面或其他证明</w:t>
            </w:r>
            <w:r>
              <w:rPr>
                <w:rFonts w:hint="eastAsia" w:ascii="宋体" w:hAnsi="宋体" w:eastAsia="宋体" w:cs="宋体"/>
                <w:b/>
                <w:bCs/>
                <w:color w:val="auto"/>
                <w:sz w:val="24"/>
                <w:highlight w:val="none"/>
                <w:lang w:eastAsia="zh-CN"/>
              </w:rPr>
              <w:t>加盖公章</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提供虚假证明材料，按无效投标处理。</w:t>
            </w:r>
          </w:p>
        </w:tc>
        <w:tc>
          <w:tcPr>
            <w:tcW w:w="917" w:type="dxa"/>
            <w:vAlign w:val="center"/>
          </w:tcPr>
          <w:p w14:paraId="1246B376">
            <w:pPr>
              <w:widowControl w:val="0"/>
              <w:wordWrap/>
              <w:adjustRightInd w:val="0"/>
              <w:snapToGrid/>
              <w:spacing w:line="360" w:lineRule="auto"/>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w:t>
            </w:r>
            <w:r>
              <w:rPr>
                <w:rFonts w:hint="eastAsia" w:ascii="宋体" w:hAnsi="宋体" w:eastAsia="宋体" w:cs="仿宋_GB2312"/>
                <w:color w:val="auto"/>
                <w:sz w:val="24"/>
                <w:highlight w:val="none"/>
                <w:lang w:val="en-US" w:eastAsia="zh-CN"/>
              </w:rPr>
              <w:t>分</w:t>
            </w:r>
          </w:p>
        </w:tc>
        <w:tc>
          <w:tcPr>
            <w:tcW w:w="1133" w:type="dxa"/>
            <w:vAlign w:val="center"/>
          </w:tcPr>
          <w:p w14:paraId="6627FF93">
            <w:pPr>
              <w:widowControl w:val="0"/>
              <w:wordWrap/>
              <w:adjustRightInd w:val="0"/>
              <w:snapToGrid/>
              <w:spacing w:line="360" w:lineRule="auto"/>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仿宋_GB2312"/>
                <w:color w:val="auto"/>
                <w:sz w:val="24"/>
                <w:highlight w:val="none"/>
                <w:lang w:val="en-US" w:eastAsia="zh-CN"/>
              </w:rPr>
              <w:t>客观分</w:t>
            </w:r>
          </w:p>
        </w:tc>
      </w:tr>
      <w:tr w14:paraId="5D3F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778" w:type="dxa"/>
            <w:vMerge w:val="continue"/>
            <w:vAlign w:val="center"/>
          </w:tcPr>
          <w:p w14:paraId="066EF61F">
            <w:pPr>
              <w:widowControl w:val="0"/>
              <w:wordWrap/>
              <w:adjustRightInd w:val="0"/>
              <w:snapToGrid/>
              <w:spacing w:line="360" w:lineRule="auto"/>
              <w:ind w:firstLine="480" w:firstLineChars="200"/>
              <w:jc w:val="both"/>
              <w:textAlignment w:val="auto"/>
              <w:rPr>
                <w:rFonts w:hint="eastAsia" w:ascii="宋体" w:hAnsi="宋体" w:eastAsia="宋体" w:cs="宋体"/>
                <w:b w:val="0"/>
                <w:bCs w:val="0"/>
                <w:color w:val="auto"/>
                <w:sz w:val="24"/>
                <w:highlight w:val="none"/>
                <w:lang w:val="en-US" w:eastAsia="zh-CN"/>
              </w:rPr>
            </w:pPr>
          </w:p>
        </w:tc>
        <w:tc>
          <w:tcPr>
            <w:tcW w:w="1275" w:type="dxa"/>
            <w:vMerge w:val="continue"/>
            <w:vAlign w:val="center"/>
          </w:tcPr>
          <w:p w14:paraId="42948B03">
            <w:pPr>
              <w:widowControl w:val="0"/>
              <w:wordWrap/>
              <w:adjustRightInd w:val="0"/>
              <w:snapToGrid/>
              <w:spacing w:line="360" w:lineRule="auto"/>
              <w:ind w:firstLine="480" w:firstLineChars="200"/>
              <w:jc w:val="both"/>
              <w:textAlignment w:val="auto"/>
              <w:rPr>
                <w:rFonts w:hint="eastAsia" w:ascii="宋体" w:hAnsi="宋体" w:eastAsia="宋体" w:cs="宋体"/>
                <w:b w:val="0"/>
                <w:bCs w:val="0"/>
                <w:color w:val="auto"/>
                <w:sz w:val="24"/>
                <w:highlight w:val="none"/>
                <w:lang w:val="en-US" w:eastAsia="zh-CN"/>
              </w:rPr>
            </w:pPr>
          </w:p>
        </w:tc>
        <w:tc>
          <w:tcPr>
            <w:tcW w:w="5355" w:type="dxa"/>
            <w:vAlign w:val="center"/>
          </w:tcPr>
          <w:p w14:paraId="25CA2D3C">
            <w:pPr>
              <w:widowControl w:val="0"/>
              <w:wordWrap/>
              <w:adjustRightInd w:val="0"/>
              <w:snapToGrid/>
              <w:spacing w:line="360" w:lineRule="auto"/>
              <w:ind w:firstLine="480" w:firstLineChars="200"/>
              <w:jc w:val="both"/>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投标人具有</w:t>
            </w:r>
            <w:r>
              <w:rPr>
                <w:rFonts w:hint="eastAsia" w:ascii="宋体" w:hAnsi="宋体" w:eastAsia="宋体" w:cs="宋体"/>
                <w:b w:val="0"/>
                <w:bCs w:val="0"/>
                <w:color w:val="auto"/>
                <w:sz w:val="24"/>
                <w:highlight w:val="none"/>
              </w:rPr>
              <w:t>2020年01月至今阅读数超过10万的新媒体平台推送消息，每有一条得1分，最多得5分。</w:t>
            </w:r>
          </w:p>
          <w:p w14:paraId="2666653F">
            <w:pPr>
              <w:widowControl w:val="0"/>
              <w:wordWrap/>
              <w:adjustRightInd w:val="0"/>
              <w:snapToGrid/>
              <w:spacing w:line="360" w:lineRule="auto"/>
              <w:ind w:firstLine="482" w:firstLineChars="200"/>
              <w:jc w:val="both"/>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rPr>
              <w:t>证明材料：相关自主界面或其他证明</w:t>
            </w:r>
            <w:r>
              <w:rPr>
                <w:rFonts w:hint="eastAsia" w:ascii="宋体" w:hAnsi="宋体" w:eastAsia="宋体" w:cs="宋体"/>
                <w:b/>
                <w:bCs/>
                <w:color w:val="auto"/>
                <w:sz w:val="24"/>
                <w:highlight w:val="none"/>
                <w:lang w:eastAsia="zh-CN"/>
              </w:rPr>
              <w:t>加盖公章</w:t>
            </w:r>
            <w:r>
              <w:rPr>
                <w:rFonts w:hint="eastAsia" w:ascii="宋体" w:hAnsi="宋体" w:eastAsia="宋体" w:cs="宋体"/>
                <w:b/>
                <w:bCs/>
                <w:color w:val="auto"/>
                <w:sz w:val="24"/>
                <w:highlight w:val="none"/>
              </w:rPr>
              <w:t>。</w:t>
            </w:r>
          </w:p>
        </w:tc>
        <w:tc>
          <w:tcPr>
            <w:tcW w:w="917" w:type="dxa"/>
            <w:vAlign w:val="center"/>
          </w:tcPr>
          <w:p w14:paraId="3A0BC6F3">
            <w:pPr>
              <w:widowControl w:val="0"/>
              <w:wordWrap/>
              <w:adjustRightInd w:val="0"/>
              <w:snapToGrid/>
              <w:spacing w:line="360" w:lineRule="auto"/>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r>
              <w:rPr>
                <w:rFonts w:hint="eastAsia" w:ascii="宋体" w:hAnsi="宋体" w:eastAsia="宋体" w:cs="仿宋_GB2312"/>
                <w:color w:val="auto"/>
                <w:sz w:val="24"/>
                <w:highlight w:val="none"/>
                <w:lang w:val="en-US" w:eastAsia="zh-CN"/>
              </w:rPr>
              <w:t>分</w:t>
            </w:r>
          </w:p>
        </w:tc>
        <w:tc>
          <w:tcPr>
            <w:tcW w:w="1133" w:type="dxa"/>
            <w:vAlign w:val="center"/>
          </w:tcPr>
          <w:p w14:paraId="50794B5E">
            <w:pPr>
              <w:widowControl w:val="0"/>
              <w:wordWrap/>
              <w:adjustRightInd w:val="0"/>
              <w:snapToGrid/>
              <w:spacing w:line="360" w:lineRule="auto"/>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仿宋_GB2312"/>
                <w:color w:val="auto"/>
                <w:sz w:val="24"/>
                <w:highlight w:val="none"/>
                <w:lang w:val="en-US" w:eastAsia="zh-CN"/>
              </w:rPr>
              <w:t>客观分</w:t>
            </w:r>
          </w:p>
        </w:tc>
      </w:tr>
      <w:tr w14:paraId="397E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vAlign w:val="center"/>
          </w:tcPr>
          <w:p w14:paraId="10D85DE7">
            <w:pPr>
              <w:widowControl w:val="0"/>
              <w:wordWrap/>
              <w:adjustRightInd w:val="0"/>
              <w:snapToGrid/>
              <w:spacing w:line="312"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4"/>
                <w:highlight w:val="none"/>
              </w:rPr>
              <w:t>3</w:t>
            </w:r>
          </w:p>
        </w:tc>
        <w:tc>
          <w:tcPr>
            <w:tcW w:w="1275" w:type="dxa"/>
            <w:vAlign w:val="center"/>
          </w:tcPr>
          <w:p w14:paraId="5E601D7E">
            <w:pPr>
              <w:widowControl w:val="0"/>
              <w:wordWrap/>
              <w:adjustRightInd w:val="0"/>
              <w:snapToGrid/>
              <w:spacing w:line="312"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4"/>
                <w:szCs w:val="24"/>
                <w:highlight w:val="none"/>
                <w:lang w:eastAsia="zh-CN"/>
              </w:rPr>
              <w:t>针对项目的完整</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lang w:eastAsia="zh-CN"/>
              </w:rPr>
              <w:t>方案</w:t>
            </w:r>
          </w:p>
        </w:tc>
        <w:tc>
          <w:tcPr>
            <w:tcW w:w="5355" w:type="dxa"/>
            <w:vAlign w:val="top"/>
          </w:tcPr>
          <w:p w14:paraId="7E2AC2FE">
            <w:pPr>
              <w:widowControl w:val="0"/>
              <w:wordWrap/>
              <w:adjustRightInd w:val="0"/>
              <w:snapToGrid/>
              <w:spacing w:line="360" w:lineRule="auto"/>
              <w:ind w:firstLine="480" w:firstLineChars="20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4"/>
                <w:highlight w:val="none"/>
                <w:lang w:val="en-US" w:eastAsia="zh-CN"/>
              </w:rPr>
              <w:t>针对</w:t>
            </w:r>
            <w:r>
              <w:rPr>
                <w:rFonts w:hint="eastAsia" w:ascii="宋体" w:hAnsi="宋体" w:eastAsia="宋体" w:cs="宋体"/>
                <w:b w:val="0"/>
                <w:bCs w:val="0"/>
                <w:color w:val="auto"/>
                <w:sz w:val="24"/>
                <w:highlight w:val="none"/>
                <w:lang w:val="zh-CN" w:eastAsia="zh-CN"/>
              </w:rPr>
              <w:t>①</w:t>
            </w:r>
            <w:r>
              <w:rPr>
                <w:rFonts w:hint="eastAsia" w:ascii="宋体" w:hAnsi="宋体" w:eastAsia="宋体" w:cs="宋体"/>
                <w:b w:val="0"/>
                <w:bCs w:val="0"/>
                <w:color w:val="auto"/>
                <w:sz w:val="24"/>
                <w:highlight w:val="none"/>
                <w:lang w:val="en-US" w:eastAsia="zh-CN"/>
              </w:rPr>
              <w:t>宣传服务</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zh-CN" w:eastAsia="zh-CN"/>
              </w:rPr>
              <w:t>②</w:t>
            </w:r>
            <w:r>
              <w:rPr>
                <w:rFonts w:hint="eastAsia" w:ascii="宋体" w:hAnsi="宋体" w:eastAsia="宋体" w:cs="宋体"/>
                <w:b w:val="0"/>
                <w:bCs w:val="0"/>
                <w:color w:val="auto"/>
                <w:sz w:val="24"/>
                <w:highlight w:val="none"/>
                <w:lang w:val="en-US" w:eastAsia="zh-CN"/>
              </w:rPr>
              <w:t>政务信息服务</w:t>
            </w: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③版面宣传</w:t>
            </w: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④新媒体宣传、⑤中央主流媒体、⑥省级媒体报送、⑦市级媒体报送</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每一项的服务</w:t>
            </w:r>
            <w:r>
              <w:rPr>
                <w:rFonts w:hint="eastAsia" w:ascii="宋体" w:hAnsi="宋体" w:eastAsia="宋体" w:cs="宋体"/>
                <w:b w:val="0"/>
                <w:bCs w:val="0"/>
                <w:color w:val="auto"/>
                <w:sz w:val="24"/>
                <w:highlight w:val="none"/>
                <w:lang w:val="zh-CN" w:eastAsia="zh-CN"/>
              </w:rPr>
              <w:t>方案内容完整、</w:t>
            </w:r>
            <w:r>
              <w:rPr>
                <w:rFonts w:hint="eastAsia" w:ascii="宋体" w:hAnsi="宋体" w:cs="宋体"/>
                <w:b w:val="0"/>
                <w:bCs w:val="0"/>
                <w:color w:val="auto"/>
                <w:sz w:val="24"/>
                <w:highlight w:val="none"/>
                <w:lang w:val="en-US" w:eastAsia="zh-CN"/>
              </w:rPr>
              <w:t>可实施且</w:t>
            </w:r>
            <w:r>
              <w:rPr>
                <w:rFonts w:hint="eastAsia" w:ascii="宋体" w:hAnsi="宋体" w:eastAsia="宋体" w:cs="宋体"/>
                <w:b w:val="0"/>
                <w:bCs w:val="0"/>
                <w:color w:val="auto"/>
                <w:sz w:val="24"/>
                <w:highlight w:val="none"/>
                <w:lang w:val="zh-CN" w:eastAsia="zh-CN"/>
              </w:rPr>
              <w:t>符合采购需求的</w:t>
            </w:r>
            <w:r>
              <w:rPr>
                <w:rFonts w:hint="eastAsia" w:ascii="宋体" w:hAnsi="宋体" w:cs="宋体"/>
                <w:b w:val="0"/>
                <w:bCs w:val="0"/>
                <w:color w:val="auto"/>
                <w:sz w:val="24"/>
                <w:highlight w:val="none"/>
                <w:lang w:val="zh-CN" w:eastAsia="zh-CN"/>
              </w:rPr>
              <w:t>，</w:t>
            </w:r>
            <w:r>
              <w:rPr>
                <w:rFonts w:hint="eastAsia" w:ascii="宋体" w:hAnsi="宋体" w:cs="宋体"/>
                <w:b w:val="0"/>
                <w:bCs w:val="0"/>
                <w:color w:val="auto"/>
                <w:sz w:val="24"/>
                <w:highlight w:val="none"/>
                <w:lang w:val="en-US" w:eastAsia="zh-CN"/>
              </w:rPr>
              <w:t>每</w:t>
            </w:r>
            <w:r>
              <w:rPr>
                <w:rFonts w:hint="eastAsia" w:ascii="宋体" w:hAnsi="宋体" w:eastAsia="宋体" w:cs="宋体"/>
                <w:b w:val="0"/>
                <w:bCs w:val="0"/>
                <w:color w:val="auto"/>
                <w:sz w:val="24"/>
                <w:highlight w:val="none"/>
                <w:lang w:val="zh-CN" w:eastAsia="zh-CN"/>
              </w:rPr>
              <w:t>一项得</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zh-CN" w:eastAsia="zh-CN"/>
              </w:rPr>
              <w:t>分，</w:t>
            </w:r>
            <w:r>
              <w:rPr>
                <w:rFonts w:hint="eastAsia" w:ascii="宋体" w:hAnsi="宋体" w:eastAsia="宋体" w:cs="宋体"/>
                <w:b w:val="0"/>
                <w:bCs w:val="0"/>
                <w:color w:val="auto"/>
                <w:sz w:val="24"/>
                <w:highlight w:val="none"/>
                <w:lang w:val="en-US" w:eastAsia="zh-CN"/>
              </w:rPr>
              <w:t>内容</w:t>
            </w:r>
            <w:r>
              <w:rPr>
                <w:rFonts w:hint="eastAsia" w:ascii="宋体" w:hAnsi="宋体" w:cs="宋体"/>
                <w:b w:val="0"/>
                <w:bCs w:val="0"/>
                <w:color w:val="auto"/>
                <w:sz w:val="24"/>
                <w:highlight w:val="none"/>
                <w:lang w:val="en-US" w:eastAsia="zh-CN"/>
              </w:rPr>
              <w:t>部分完整</w:t>
            </w:r>
            <w:r>
              <w:rPr>
                <w:rFonts w:hint="eastAsia" w:ascii="宋体" w:hAnsi="宋体" w:eastAsia="宋体" w:cs="宋体"/>
                <w:b w:val="0"/>
                <w:bCs w:val="0"/>
                <w:color w:val="auto"/>
                <w:sz w:val="24"/>
                <w:highlight w:val="none"/>
                <w:lang w:val="en-US" w:eastAsia="zh-CN"/>
              </w:rPr>
              <w:t>的得1分，</w:t>
            </w:r>
            <w:r>
              <w:rPr>
                <w:rFonts w:hint="eastAsia" w:ascii="宋体" w:hAnsi="宋体" w:eastAsia="宋体" w:cs="宋体"/>
                <w:b w:val="0"/>
                <w:bCs w:val="0"/>
                <w:color w:val="auto"/>
                <w:sz w:val="24"/>
                <w:highlight w:val="none"/>
                <w:lang w:val="zh-CN" w:eastAsia="zh-CN"/>
              </w:rPr>
              <w:t>未提供或方案不可行的不得分，最高得</w:t>
            </w:r>
            <w:r>
              <w:rPr>
                <w:rFonts w:hint="eastAsia" w:ascii="宋体" w:hAnsi="宋体" w:cs="宋体"/>
                <w:b w:val="0"/>
                <w:bCs w:val="0"/>
                <w:color w:val="auto"/>
                <w:sz w:val="24"/>
                <w:highlight w:val="none"/>
                <w:lang w:val="en-US" w:eastAsia="zh-CN"/>
              </w:rPr>
              <w:t>14</w:t>
            </w:r>
            <w:r>
              <w:rPr>
                <w:rFonts w:hint="eastAsia" w:ascii="宋体" w:hAnsi="宋体" w:eastAsia="宋体" w:cs="宋体"/>
                <w:b w:val="0"/>
                <w:bCs w:val="0"/>
                <w:color w:val="auto"/>
                <w:sz w:val="24"/>
                <w:highlight w:val="none"/>
                <w:lang w:val="zh-CN" w:eastAsia="zh-CN"/>
              </w:rPr>
              <w:t>分。</w:t>
            </w:r>
          </w:p>
        </w:tc>
        <w:tc>
          <w:tcPr>
            <w:tcW w:w="917" w:type="dxa"/>
            <w:vAlign w:val="center"/>
          </w:tcPr>
          <w:p w14:paraId="2AA470F6">
            <w:pPr>
              <w:widowControl w:val="0"/>
              <w:wordWrap/>
              <w:adjustRightInd w:val="0"/>
              <w:snapToGrid/>
              <w:spacing w:line="312"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4"/>
                <w:highlight w:val="none"/>
                <w:lang w:val="en-US" w:eastAsia="zh-CN"/>
              </w:rPr>
              <w:t>14</w:t>
            </w:r>
            <w:r>
              <w:rPr>
                <w:rFonts w:hint="eastAsia" w:ascii="宋体" w:hAnsi="宋体" w:eastAsia="宋体" w:cs="仿宋_GB2312"/>
                <w:color w:val="auto"/>
                <w:sz w:val="24"/>
                <w:highlight w:val="none"/>
                <w:lang w:val="en-US" w:eastAsia="zh-CN"/>
              </w:rPr>
              <w:t>分</w:t>
            </w:r>
          </w:p>
        </w:tc>
        <w:tc>
          <w:tcPr>
            <w:tcW w:w="1133" w:type="dxa"/>
            <w:vAlign w:val="center"/>
          </w:tcPr>
          <w:p w14:paraId="03017393">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主观分</w:t>
            </w:r>
          </w:p>
        </w:tc>
      </w:tr>
      <w:tr w14:paraId="2BCB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vAlign w:val="center"/>
          </w:tcPr>
          <w:p w14:paraId="3C9D9B4A">
            <w:pPr>
              <w:widowControl w:val="0"/>
              <w:wordWrap/>
              <w:adjustRightInd w:val="0"/>
              <w:snapToGrid/>
              <w:spacing w:line="312"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4"/>
                <w:highlight w:val="none"/>
              </w:rPr>
              <w:t>4</w:t>
            </w:r>
          </w:p>
        </w:tc>
        <w:tc>
          <w:tcPr>
            <w:tcW w:w="1275" w:type="dxa"/>
            <w:vAlign w:val="center"/>
          </w:tcPr>
          <w:p w14:paraId="68A48D1E">
            <w:pPr>
              <w:widowControl w:val="0"/>
              <w:wordWrap/>
              <w:adjustRightInd w:val="0"/>
              <w:snapToGrid/>
              <w:spacing w:line="312"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4"/>
                <w:szCs w:val="24"/>
                <w:highlight w:val="none"/>
                <w:lang w:val="en-US" w:eastAsia="zh-CN"/>
              </w:rPr>
              <w:t>版权保障承诺</w:t>
            </w:r>
          </w:p>
        </w:tc>
        <w:tc>
          <w:tcPr>
            <w:tcW w:w="5355" w:type="dxa"/>
            <w:vAlign w:val="center"/>
          </w:tcPr>
          <w:p w14:paraId="57EA8C2A">
            <w:pPr>
              <w:widowControl w:val="0"/>
              <w:wordWrap/>
              <w:adjustRightInd w:val="0"/>
              <w:snapToGrid/>
              <w:spacing w:line="360" w:lineRule="auto"/>
              <w:ind w:firstLine="480" w:firstLineChars="200"/>
              <w:jc w:val="both"/>
              <w:textAlignment w:val="auto"/>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4"/>
                <w:highlight w:val="none"/>
              </w:rPr>
              <w:t>投标人</w:t>
            </w:r>
            <w:r>
              <w:rPr>
                <w:rFonts w:hint="eastAsia" w:ascii="宋体" w:hAnsi="宋体" w:eastAsia="宋体" w:cs="宋体"/>
                <w:b w:val="0"/>
                <w:bCs w:val="0"/>
                <w:color w:val="auto"/>
                <w:sz w:val="24"/>
                <w:highlight w:val="none"/>
                <w:lang w:val="en-US" w:eastAsia="zh-CN"/>
              </w:rPr>
              <w:t>承诺</w:t>
            </w:r>
            <w:r>
              <w:rPr>
                <w:rFonts w:hint="eastAsia" w:ascii="宋体" w:hAnsi="宋体" w:eastAsia="宋体" w:cs="宋体"/>
                <w:b w:val="0"/>
                <w:bCs w:val="0"/>
                <w:color w:val="auto"/>
                <w:sz w:val="24"/>
                <w:highlight w:val="none"/>
              </w:rPr>
              <w:t>确保所使用的素材及方案无侵权及版权纠纷</w:t>
            </w:r>
            <w:r>
              <w:rPr>
                <w:rFonts w:hint="eastAsia" w:ascii="宋体" w:hAnsi="宋体" w:eastAsia="宋体" w:cs="宋体"/>
                <w:b w:val="0"/>
                <w:bCs w:val="0"/>
                <w:color w:val="auto"/>
                <w:sz w:val="24"/>
                <w:highlight w:val="none"/>
                <w:lang w:val="en-US" w:eastAsia="zh-CN"/>
              </w:rPr>
              <w:t>的得4分</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未提供</w:t>
            </w:r>
            <w:r>
              <w:rPr>
                <w:rFonts w:hint="eastAsia" w:ascii="宋体" w:hAnsi="宋体" w:eastAsia="宋体" w:cs="宋体"/>
                <w:b w:val="0"/>
                <w:bCs w:val="0"/>
                <w:color w:val="auto"/>
                <w:sz w:val="24"/>
                <w:highlight w:val="none"/>
                <w:lang w:val="en-US" w:eastAsia="zh-CN"/>
              </w:rPr>
              <w:t>承诺的</w:t>
            </w:r>
            <w:r>
              <w:rPr>
                <w:rFonts w:hint="eastAsia" w:ascii="宋体" w:hAnsi="宋体" w:eastAsia="宋体" w:cs="宋体"/>
                <w:b w:val="0"/>
                <w:bCs w:val="0"/>
                <w:color w:val="auto"/>
                <w:sz w:val="24"/>
                <w:highlight w:val="none"/>
              </w:rPr>
              <w:t>不得分。</w:t>
            </w:r>
            <w:r>
              <w:rPr>
                <w:rFonts w:hint="eastAsia" w:ascii="宋体" w:hAnsi="宋体" w:eastAsia="宋体" w:cs="宋体"/>
                <w:b w:val="0"/>
                <w:bCs w:val="0"/>
                <w:color w:val="auto"/>
                <w:sz w:val="24"/>
                <w:highlight w:val="none"/>
                <w:lang w:val="en-US" w:eastAsia="zh-CN"/>
              </w:rPr>
              <w:t>提供承诺书加盖投标人公章。</w:t>
            </w:r>
          </w:p>
        </w:tc>
        <w:tc>
          <w:tcPr>
            <w:tcW w:w="917" w:type="dxa"/>
            <w:vAlign w:val="center"/>
          </w:tcPr>
          <w:p w14:paraId="720EFD85">
            <w:pPr>
              <w:widowControl w:val="0"/>
              <w:wordWrap/>
              <w:adjustRightInd w:val="0"/>
              <w:snapToGrid/>
              <w:spacing w:line="312"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eastAsia="宋体" w:cs="仿宋_GB2312"/>
                <w:color w:val="auto"/>
                <w:sz w:val="24"/>
                <w:highlight w:val="none"/>
                <w:lang w:val="en-US" w:eastAsia="zh-CN"/>
              </w:rPr>
              <w:t>分</w:t>
            </w:r>
          </w:p>
        </w:tc>
        <w:tc>
          <w:tcPr>
            <w:tcW w:w="1133" w:type="dxa"/>
            <w:vAlign w:val="center"/>
          </w:tcPr>
          <w:p w14:paraId="1FF7F1D3">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客观分</w:t>
            </w:r>
          </w:p>
        </w:tc>
      </w:tr>
      <w:tr w14:paraId="78D8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778" w:type="dxa"/>
            <w:vMerge w:val="restart"/>
            <w:vAlign w:val="center"/>
          </w:tcPr>
          <w:p w14:paraId="74433951">
            <w:pPr>
              <w:widowControl w:val="0"/>
              <w:wordWrap/>
              <w:adjustRightInd w:val="0"/>
              <w:snapToGrid/>
              <w:spacing w:line="312" w:lineRule="auto"/>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4"/>
                <w:highlight w:val="none"/>
              </w:rPr>
              <w:t>5</w:t>
            </w:r>
          </w:p>
        </w:tc>
        <w:tc>
          <w:tcPr>
            <w:tcW w:w="1275" w:type="dxa"/>
            <w:vMerge w:val="restart"/>
            <w:vAlign w:val="center"/>
          </w:tcPr>
          <w:p w14:paraId="4D28E841">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4"/>
                <w:szCs w:val="24"/>
                <w:highlight w:val="none"/>
              </w:rPr>
              <w:t>项目实施的人员安排情况</w:t>
            </w:r>
          </w:p>
        </w:tc>
        <w:tc>
          <w:tcPr>
            <w:tcW w:w="5355" w:type="dxa"/>
            <w:vAlign w:val="center"/>
          </w:tcPr>
          <w:p w14:paraId="35E19E73">
            <w:pPr>
              <w:widowControl w:val="0"/>
              <w:wordWrap/>
              <w:adjustRightInd w:val="0"/>
              <w:snapToGrid/>
              <w:spacing w:line="360" w:lineRule="auto"/>
              <w:ind w:firstLine="480" w:firstLineChars="20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4"/>
                <w:highlight w:val="none"/>
              </w:rPr>
              <w:t>拟担任本项目负责人①专业素质、②技术能力、③经验等情况，每项满足得</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分，单项内容有所欠缺的1分，不提供或不满足不得分</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最高得</w:t>
            </w:r>
            <w:r>
              <w:rPr>
                <w:rFonts w:hint="eastAsia" w:ascii="宋体" w:hAnsi="宋体" w:eastAsia="宋体" w:cs="宋体"/>
                <w:b w:val="0"/>
                <w:bCs w:val="0"/>
                <w:color w:val="auto"/>
                <w:sz w:val="24"/>
                <w:highlight w:val="none"/>
                <w:lang w:val="en-US" w:eastAsia="zh-CN"/>
              </w:rPr>
              <w:t>9</w:t>
            </w:r>
            <w:r>
              <w:rPr>
                <w:rFonts w:hint="eastAsia" w:ascii="宋体" w:hAnsi="宋体" w:eastAsia="宋体" w:cs="宋体"/>
                <w:b w:val="0"/>
                <w:bCs w:val="0"/>
                <w:color w:val="auto"/>
                <w:sz w:val="24"/>
                <w:highlight w:val="none"/>
              </w:rPr>
              <w:t>分。</w:t>
            </w:r>
          </w:p>
        </w:tc>
        <w:tc>
          <w:tcPr>
            <w:tcW w:w="917" w:type="dxa"/>
            <w:vAlign w:val="center"/>
          </w:tcPr>
          <w:p w14:paraId="62231DBF">
            <w:pPr>
              <w:widowControl w:val="0"/>
              <w:wordWrap/>
              <w:adjustRightInd w:val="0"/>
              <w:snapToGrid/>
              <w:spacing w:line="312" w:lineRule="auto"/>
              <w:jc w:val="center"/>
              <w:textAlignment w:val="auto"/>
              <w:rPr>
                <w:rFonts w:hint="default" w:ascii="宋体" w:hAnsi="宋体" w:eastAsia="宋体" w:cs="宋体"/>
                <w:b w:val="0"/>
                <w:bCs w:val="0"/>
                <w:color w:val="auto"/>
                <w:sz w:val="22"/>
                <w:szCs w:val="22"/>
                <w:highlight w:val="none"/>
                <w:lang w:val="en-US"/>
              </w:rPr>
            </w:pPr>
            <w:r>
              <w:rPr>
                <w:rFonts w:hint="eastAsia" w:ascii="宋体" w:hAnsi="宋体" w:eastAsia="宋体" w:cs="宋体"/>
                <w:b w:val="0"/>
                <w:bCs w:val="0"/>
                <w:color w:val="auto"/>
                <w:sz w:val="24"/>
                <w:highlight w:val="none"/>
                <w:lang w:val="en-US" w:eastAsia="zh-CN"/>
              </w:rPr>
              <w:t>9分</w:t>
            </w:r>
          </w:p>
        </w:tc>
        <w:tc>
          <w:tcPr>
            <w:tcW w:w="1133" w:type="dxa"/>
            <w:vAlign w:val="center"/>
          </w:tcPr>
          <w:p w14:paraId="7A65078A">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主观分</w:t>
            </w:r>
          </w:p>
        </w:tc>
      </w:tr>
      <w:tr w14:paraId="7526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778" w:type="dxa"/>
            <w:vMerge w:val="continue"/>
            <w:vAlign w:val="center"/>
          </w:tcPr>
          <w:p w14:paraId="18DB829D">
            <w:pPr>
              <w:widowControl w:val="0"/>
              <w:wordWrap/>
              <w:adjustRightInd w:val="0"/>
              <w:snapToGrid/>
              <w:spacing w:line="360" w:lineRule="auto"/>
              <w:ind w:firstLine="420" w:firstLineChars="200"/>
              <w:jc w:val="both"/>
              <w:textAlignment w:val="auto"/>
            </w:pPr>
          </w:p>
        </w:tc>
        <w:tc>
          <w:tcPr>
            <w:tcW w:w="1275" w:type="dxa"/>
            <w:vMerge w:val="continue"/>
            <w:vAlign w:val="center"/>
          </w:tcPr>
          <w:p w14:paraId="6AC32192">
            <w:pPr>
              <w:widowControl w:val="0"/>
              <w:wordWrap/>
              <w:adjustRightInd w:val="0"/>
              <w:snapToGrid/>
              <w:spacing w:line="360" w:lineRule="auto"/>
              <w:ind w:firstLine="420" w:firstLineChars="200"/>
              <w:jc w:val="both"/>
              <w:textAlignment w:val="auto"/>
            </w:pPr>
          </w:p>
        </w:tc>
        <w:tc>
          <w:tcPr>
            <w:tcW w:w="5355" w:type="dxa"/>
            <w:vAlign w:val="center"/>
          </w:tcPr>
          <w:p w14:paraId="65506808">
            <w:pPr>
              <w:widowControl w:val="0"/>
              <w:wordWrap/>
              <w:adjustRightInd w:val="0"/>
              <w:snapToGrid/>
              <w:spacing w:line="360" w:lineRule="auto"/>
              <w:ind w:firstLine="480" w:firstLineChars="200"/>
              <w:jc w:val="both"/>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拟派项目实施团队情况比较与评价。评价因素包括</w:t>
            </w:r>
            <w:r>
              <w:rPr>
                <w:rFonts w:hint="eastAsia" w:ascii="宋体" w:hAnsi="宋体" w:eastAsia="宋体" w:cs="宋体"/>
                <w:b w:val="0"/>
                <w:bCs w:val="0"/>
                <w:color w:val="auto"/>
                <w:sz w:val="24"/>
                <w:highlight w:val="none"/>
                <w:lang w:val="en-US" w:eastAsia="zh-CN"/>
              </w:rPr>
              <w:t>①</w:t>
            </w:r>
            <w:r>
              <w:rPr>
                <w:rFonts w:hint="eastAsia" w:ascii="宋体" w:hAnsi="宋体" w:eastAsia="宋体" w:cs="宋体"/>
                <w:b w:val="0"/>
                <w:bCs w:val="0"/>
                <w:color w:val="auto"/>
                <w:sz w:val="24"/>
                <w:highlight w:val="none"/>
              </w:rPr>
              <w:t>拟派项目实施团队配置的人员数量</w:t>
            </w:r>
            <w:r>
              <w:rPr>
                <w:rFonts w:hint="eastAsia" w:ascii="宋体" w:hAnsi="宋体" w:eastAsia="宋体" w:cs="宋体"/>
                <w:b w:val="0"/>
                <w:bCs w:val="0"/>
                <w:color w:val="auto"/>
                <w:sz w:val="24"/>
                <w:highlight w:val="none"/>
                <w:lang w:val="en-US" w:eastAsia="zh-CN"/>
              </w:rPr>
              <w:t>②</w:t>
            </w:r>
            <w:r>
              <w:rPr>
                <w:rFonts w:hint="eastAsia" w:ascii="宋体" w:hAnsi="宋体" w:eastAsia="宋体" w:cs="宋体"/>
                <w:b w:val="0"/>
                <w:bCs w:val="0"/>
                <w:color w:val="auto"/>
                <w:sz w:val="24"/>
                <w:highlight w:val="none"/>
              </w:rPr>
              <w:t>人员专业水平</w:t>
            </w:r>
            <w:r>
              <w:rPr>
                <w:rFonts w:hint="eastAsia" w:ascii="宋体" w:hAnsi="宋体" w:eastAsia="宋体" w:cs="宋体"/>
                <w:b w:val="0"/>
                <w:bCs w:val="0"/>
                <w:color w:val="auto"/>
                <w:sz w:val="24"/>
                <w:highlight w:val="none"/>
                <w:lang w:val="en-US" w:eastAsia="zh-CN"/>
              </w:rPr>
              <w:t>③</w:t>
            </w:r>
            <w:r>
              <w:rPr>
                <w:rFonts w:hint="eastAsia" w:ascii="宋体" w:hAnsi="宋体" w:eastAsia="宋体" w:cs="宋体"/>
                <w:b w:val="0"/>
                <w:bCs w:val="0"/>
                <w:color w:val="auto"/>
                <w:sz w:val="24"/>
                <w:highlight w:val="none"/>
              </w:rPr>
              <w:t>分工情况</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每项内容</w:t>
            </w:r>
            <w:r>
              <w:rPr>
                <w:rFonts w:hint="eastAsia" w:ascii="宋体" w:hAnsi="宋体" w:eastAsia="宋体" w:cs="宋体"/>
                <w:b w:val="0"/>
                <w:bCs w:val="0"/>
                <w:color w:val="auto"/>
                <w:sz w:val="24"/>
                <w:highlight w:val="none"/>
              </w:rPr>
              <w:t>内容完整且完全符合要求的得</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分</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内容不完整或仅部分符合要求的得</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w:t>
            </w:r>
            <w:r>
              <w:rPr>
                <w:rFonts w:hint="eastAsia" w:ascii="宋体" w:hAnsi="宋体" w:eastAsia="宋体" w:cs="宋体"/>
                <w:b w:val="0"/>
                <w:bCs w:val="0"/>
                <w:color w:val="auto"/>
                <w:sz w:val="24"/>
                <w:highlight w:val="none"/>
                <w:lang w:val="en-US" w:eastAsia="zh-CN"/>
              </w:rPr>
              <w:t>不提供或</w:t>
            </w:r>
            <w:r>
              <w:rPr>
                <w:rFonts w:hint="eastAsia" w:ascii="宋体" w:hAnsi="宋体" w:eastAsia="宋体" w:cs="宋体"/>
                <w:b w:val="0"/>
                <w:bCs w:val="0"/>
                <w:color w:val="auto"/>
                <w:sz w:val="24"/>
                <w:highlight w:val="none"/>
              </w:rPr>
              <w:t>不符合不得分</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最高得</w:t>
            </w:r>
            <w:r>
              <w:rPr>
                <w:rFonts w:hint="eastAsia" w:ascii="宋体" w:hAnsi="宋体" w:eastAsia="宋体" w:cs="宋体"/>
                <w:b w:val="0"/>
                <w:bCs w:val="0"/>
                <w:color w:val="auto"/>
                <w:sz w:val="24"/>
                <w:highlight w:val="none"/>
                <w:lang w:val="en-US" w:eastAsia="zh-CN"/>
              </w:rPr>
              <w:t>9</w:t>
            </w:r>
            <w:r>
              <w:rPr>
                <w:rFonts w:hint="eastAsia" w:ascii="宋体" w:hAnsi="宋体" w:eastAsia="宋体" w:cs="宋体"/>
                <w:b w:val="0"/>
                <w:bCs w:val="0"/>
                <w:color w:val="auto"/>
                <w:sz w:val="24"/>
                <w:highlight w:val="none"/>
              </w:rPr>
              <w:t>分。</w:t>
            </w:r>
          </w:p>
          <w:p w14:paraId="6FDEF848">
            <w:pPr>
              <w:widowControl w:val="0"/>
              <w:wordWrap/>
              <w:adjustRightInd w:val="0"/>
              <w:snapToGrid/>
              <w:spacing w:line="360" w:lineRule="auto"/>
              <w:ind w:firstLine="482" w:firstLineChars="200"/>
              <w:jc w:val="both"/>
              <w:textAlignment w:val="auto"/>
              <w:rPr>
                <w:rFonts w:hint="eastAsia" w:ascii="宋体" w:hAnsi="宋体" w:eastAsia="宋体" w:cs="宋体"/>
                <w:b w:val="0"/>
                <w:bCs w:val="0"/>
                <w:color w:val="auto"/>
                <w:sz w:val="24"/>
                <w:highlight w:val="none"/>
              </w:rPr>
            </w:pPr>
            <w:r>
              <w:rPr>
                <w:rFonts w:hint="eastAsia" w:ascii="宋体" w:hAnsi="宋体" w:eastAsia="宋体" w:cs="宋体"/>
                <w:b/>
                <w:bCs/>
                <w:color w:val="auto"/>
                <w:sz w:val="24"/>
                <w:highlight w:val="none"/>
              </w:rPr>
              <w:t>提</w:t>
            </w:r>
            <w:r>
              <w:rPr>
                <w:rFonts w:hint="eastAsia" w:ascii="宋体" w:hAnsi="宋体" w:eastAsia="宋体" w:cs="宋体"/>
                <w:b/>
                <w:bCs/>
                <w:color w:val="auto"/>
                <w:sz w:val="24"/>
                <w:highlight w:val="none"/>
              </w:rPr>
              <w:t>供学历证明、相关资格证书复印件加盖供应商公章。所有人员须为供应商在职员工</w:t>
            </w:r>
            <w:r>
              <w:rPr>
                <w:rFonts w:hint="eastAsia" w:ascii="宋体" w:hAnsi="宋体" w:eastAsia="宋体" w:cs="宋体"/>
                <w:b/>
                <w:bCs/>
                <w:color w:val="auto"/>
                <w:sz w:val="24"/>
                <w:highlight w:val="none"/>
                <w:lang w:val="en-US" w:eastAsia="zh-CN"/>
              </w:rPr>
              <w:t>并提供</w:t>
            </w:r>
            <w:r>
              <w:rPr>
                <w:rFonts w:hint="eastAsia" w:ascii="宋体" w:hAnsi="宋体" w:eastAsia="宋体" w:cs="宋体"/>
                <w:b/>
                <w:bCs/>
                <w:color w:val="auto"/>
                <w:sz w:val="24"/>
                <w:highlight w:val="none"/>
              </w:rPr>
              <w:t>社保缴纳证明（复印件加盖公章）</w:t>
            </w:r>
          </w:p>
        </w:tc>
        <w:tc>
          <w:tcPr>
            <w:tcW w:w="917" w:type="dxa"/>
            <w:vAlign w:val="center"/>
          </w:tcPr>
          <w:p w14:paraId="4C1D65B8">
            <w:pPr>
              <w:widowControl w:val="0"/>
              <w:wordWrap/>
              <w:adjustRightInd w:val="0"/>
              <w:snapToGrid/>
              <w:spacing w:line="360" w:lineRule="auto"/>
              <w:jc w:val="center"/>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9分</w:t>
            </w:r>
          </w:p>
        </w:tc>
        <w:tc>
          <w:tcPr>
            <w:tcW w:w="1133" w:type="dxa"/>
            <w:vAlign w:val="center"/>
          </w:tcPr>
          <w:p w14:paraId="27B749EE">
            <w:pPr>
              <w:widowControl w:val="0"/>
              <w:wordWrap/>
              <w:adjustRightInd w:val="0"/>
              <w:snapToGrid/>
              <w:spacing w:line="360" w:lineRule="auto"/>
              <w:jc w:val="center"/>
              <w:textAlignment w:val="auto"/>
              <w:rPr>
                <w:rFonts w:hint="eastAsia" w:ascii="宋体" w:hAnsi="宋体" w:eastAsia="宋体" w:cs="宋体"/>
                <w:b w:val="0"/>
                <w:bCs w:val="0"/>
                <w:color w:val="auto"/>
                <w:sz w:val="24"/>
                <w:highlight w:val="none"/>
              </w:rPr>
            </w:pPr>
            <w:r>
              <w:rPr>
                <w:rFonts w:hint="eastAsia" w:ascii="宋体" w:hAnsi="宋体" w:eastAsia="宋体" w:cs="仿宋_GB2312"/>
                <w:color w:val="auto"/>
                <w:sz w:val="24"/>
                <w:highlight w:val="none"/>
                <w:lang w:val="en-US" w:eastAsia="zh-CN"/>
              </w:rPr>
              <w:t>主观分</w:t>
            </w:r>
          </w:p>
        </w:tc>
      </w:tr>
      <w:tr w14:paraId="7C6D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vAlign w:val="center"/>
          </w:tcPr>
          <w:p w14:paraId="2752D4AD">
            <w:pPr>
              <w:widowControl w:val="0"/>
              <w:wordWrap/>
              <w:adjustRightInd w:val="0"/>
              <w:snapToGrid/>
              <w:spacing w:line="312" w:lineRule="auto"/>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4"/>
                <w:highlight w:val="none"/>
              </w:rPr>
              <w:t>6</w:t>
            </w:r>
          </w:p>
        </w:tc>
        <w:tc>
          <w:tcPr>
            <w:tcW w:w="1275" w:type="dxa"/>
            <w:vAlign w:val="center"/>
          </w:tcPr>
          <w:p w14:paraId="071D2968">
            <w:pPr>
              <w:widowControl w:val="0"/>
              <w:wordWrap/>
              <w:adjustRightInd w:val="0"/>
              <w:snapToGrid/>
              <w:spacing w:line="312"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4"/>
                <w:szCs w:val="24"/>
                <w:highlight w:val="none"/>
              </w:rPr>
              <w:t>服务质量体系完善程度</w:t>
            </w:r>
          </w:p>
        </w:tc>
        <w:tc>
          <w:tcPr>
            <w:tcW w:w="5355" w:type="dxa"/>
            <w:vAlign w:val="center"/>
          </w:tcPr>
          <w:p w14:paraId="048CA57A">
            <w:pPr>
              <w:widowControl w:val="0"/>
              <w:wordWrap/>
              <w:adjustRightInd w:val="0"/>
              <w:snapToGrid/>
              <w:spacing w:before="48" w:beforeLines="20" w:after="48" w:afterLines="20"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highlight w:val="none"/>
                <w:lang w:val="en-US" w:eastAsia="zh-CN"/>
              </w:rPr>
              <w:t>根据投标人提供的①</w:t>
            </w:r>
            <w:r>
              <w:rPr>
                <w:rFonts w:hint="eastAsia" w:ascii="宋体" w:hAnsi="宋体" w:eastAsia="宋体" w:cs="宋体"/>
                <w:b w:val="0"/>
                <w:bCs w:val="0"/>
                <w:color w:val="auto"/>
                <w:sz w:val="24"/>
                <w:szCs w:val="24"/>
                <w:highlight w:val="none"/>
              </w:rPr>
              <w:t>是否有完整的服务链</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rPr>
              <w:t>是否设计、编辑、排版、校对、印刷</w:t>
            </w:r>
            <w:r>
              <w:rPr>
                <w:rFonts w:hint="eastAsia" w:ascii="宋体" w:hAnsi="宋体" w:eastAsia="宋体" w:cs="宋体"/>
                <w:b w:val="0"/>
                <w:bCs w:val="0"/>
                <w:color w:val="auto"/>
                <w:sz w:val="24"/>
                <w:szCs w:val="24"/>
                <w:highlight w:val="none"/>
                <w:lang w:val="en-US" w:eastAsia="zh-CN"/>
              </w:rPr>
              <w:t>流程、③</w:t>
            </w:r>
            <w:r>
              <w:rPr>
                <w:rFonts w:hint="eastAsia" w:ascii="宋体" w:hAnsi="宋体" w:eastAsia="宋体" w:cs="宋体"/>
                <w:b w:val="0"/>
                <w:bCs w:val="0"/>
                <w:color w:val="auto"/>
                <w:sz w:val="24"/>
                <w:szCs w:val="24"/>
                <w:highlight w:val="none"/>
              </w:rPr>
              <w:t>是否有有专业技术人员负责</w:t>
            </w:r>
            <w:r>
              <w:rPr>
                <w:rFonts w:hint="eastAsia" w:ascii="宋体" w:hAnsi="宋体" w:eastAsia="宋体" w:cs="宋体"/>
                <w:b w:val="0"/>
                <w:bCs w:val="0"/>
                <w:color w:val="auto"/>
                <w:sz w:val="24"/>
                <w:szCs w:val="24"/>
                <w:highlight w:val="none"/>
                <w:lang w:val="en-US" w:eastAsia="zh-CN"/>
              </w:rPr>
              <w:t>。</w:t>
            </w:r>
          </w:p>
          <w:p w14:paraId="532A8960">
            <w:pPr>
              <w:widowControl w:val="0"/>
              <w:wordWrap/>
              <w:adjustRightInd w:val="0"/>
              <w:snapToGrid/>
              <w:spacing w:line="360" w:lineRule="auto"/>
              <w:ind w:firstLine="480" w:firstLineChars="200"/>
              <w:jc w:val="both"/>
              <w:textAlignment w:val="auto"/>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4"/>
                <w:highlight w:val="none"/>
                <w:lang w:eastAsia="zh-CN"/>
              </w:rPr>
              <w:t>根据</w:t>
            </w:r>
            <w:r>
              <w:rPr>
                <w:rFonts w:hint="eastAsia" w:ascii="宋体" w:hAnsi="宋体" w:eastAsia="宋体" w:cs="宋体"/>
                <w:b w:val="0"/>
                <w:bCs w:val="0"/>
                <w:color w:val="auto"/>
                <w:sz w:val="24"/>
                <w:highlight w:val="none"/>
                <w:lang w:val="en-US" w:eastAsia="zh-CN"/>
              </w:rPr>
              <w:t>以上每项</w:t>
            </w:r>
            <w:r>
              <w:rPr>
                <w:rFonts w:hint="eastAsia" w:ascii="宋体" w:hAnsi="宋体" w:eastAsia="宋体" w:cs="宋体"/>
                <w:b w:val="0"/>
                <w:bCs w:val="0"/>
                <w:color w:val="auto"/>
                <w:sz w:val="24"/>
                <w:highlight w:val="none"/>
              </w:rPr>
              <w:t>内容完整且完全符合</w:t>
            </w:r>
            <w:r>
              <w:rPr>
                <w:rFonts w:hint="eastAsia" w:ascii="宋体" w:hAnsi="宋体" w:eastAsia="宋体" w:cs="宋体"/>
                <w:b w:val="0"/>
                <w:bCs w:val="0"/>
                <w:color w:val="auto"/>
                <w:sz w:val="24"/>
                <w:highlight w:val="none"/>
                <w:lang w:eastAsia="zh-CN"/>
              </w:rPr>
              <w:t>要求</w:t>
            </w:r>
            <w:r>
              <w:rPr>
                <w:rFonts w:hint="eastAsia" w:ascii="宋体" w:hAnsi="宋体" w:eastAsia="宋体" w:cs="宋体"/>
                <w:b w:val="0"/>
                <w:bCs w:val="0"/>
                <w:color w:val="auto"/>
                <w:sz w:val="24"/>
                <w:highlight w:val="none"/>
              </w:rPr>
              <w:t>的得</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分；内容不完整或仅部分符合</w:t>
            </w:r>
            <w:r>
              <w:rPr>
                <w:rFonts w:hint="eastAsia" w:ascii="宋体" w:hAnsi="宋体" w:eastAsia="宋体" w:cs="宋体"/>
                <w:b w:val="0"/>
                <w:bCs w:val="0"/>
                <w:color w:val="auto"/>
                <w:sz w:val="24"/>
                <w:highlight w:val="none"/>
                <w:lang w:eastAsia="zh-CN"/>
              </w:rPr>
              <w:t>要</w:t>
            </w:r>
            <w:r>
              <w:rPr>
                <w:rFonts w:hint="eastAsia" w:ascii="宋体" w:hAnsi="宋体" w:eastAsia="宋体" w:cs="宋体"/>
                <w:b w:val="0"/>
                <w:bCs w:val="0"/>
                <w:color w:val="auto"/>
                <w:sz w:val="24"/>
                <w:highlight w:val="none"/>
              </w:rPr>
              <w:t>求的得</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w:t>
            </w:r>
            <w:r>
              <w:rPr>
                <w:rFonts w:hint="eastAsia" w:ascii="宋体" w:hAnsi="宋体" w:eastAsia="宋体" w:cs="宋体"/>
                <w:b w:val="0"/>
                <w:bCs w:val="0"/>
                <w:color w:val="auto"/>
                <w:sz w:val="24"/>
                <w:highlight w:val="none"/>
                <w:lang w:val="en-US" w:eastAsia="zh-CN"/>
              </w:rPr>
              <w:t>不提供或</w:t>
            </w:r>
            <w:r>
              <w:rPr>
                <w:rFonts w:hint="eastAsia" w:ascii="宋体" w:hAnsi="宋体" w:eastAsia="宋体" w:cs="宋体"/>
                <w:b w:val="0"/>
                <w:bCs w:val="0"/>
                <w:color w:val="auto"/>
                <w:sz w:val="24"/>
                <w:highlight w:val="none"/>
              </w:rPr>
              <w:t>不符合不得分</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最高得6分。</w:t>
            </w:r>
          </w:p>
        </w:tc>
        <w:tc>
          <w:tcPr>
            <w:tcW w:w="917" w:type="dxa"/>
            <w:vAlign w:val="center"/>
          </w:tcPr>
          <w:p w14:paraId="515572B7">
            <w:pPr>
              <w:widowControl w:val="0"/>
              <w:wordWrap/>
              <w:adjustRightInd w:val="0"/>
              <w:snapToGrid/>
              <w:spacing w:line="312"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4"/>
                <w:highlight w:val="none"/>
                <w:lang w:val="en-US" w:eastAsia="zh-CN"/>
              </w:rPr>
              <w:t>6</w:t>
            </w:r>
            <w:r>
              <w:rPr>
                <w:rFonts w:hint="eastAsia" w:ascii="宋体" w:hAnsi="宋体" w:eastAsia="宋体" w:cs="仿宋_GB2312"/>
                <w:color w:val="auto"/>
                <w:sz w:val="24"/>
                <w:highlight w:val="none"/>
                <w:lang w:val="en-US" w:eastAsia="zh-CN"/>
              </w:rPr>
              <w:t>分</w:t>
            </w:r>
          </w:p>
        </w:tc>
        <w:tc>
          <w:tcPr>
            <w:tcW w:w="1133" w:type="dxa"/>
            <w:vAlign w:val="center"/>
          </w:tcPr>
          <w:p w14:paraId="7583FB0D">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主观分</w:t>
            </w:r>
          </w:p>
        </w:tc>
      </w:tr>
      <w:tr w14:paraId="4B62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vAlign w:val="center"/>
          </w:tcPr>
          <w:p w14:paraId="616991FB">
            <w:pPr>
              <w:widowControl w:val="0"/>
              <w:wordWrap/>
              <w:adjustRightInd w:val="0"/>
              <w:snapToGrid/>
              <w:spacing w:line="312" w:lineRule="auto"/>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4"/>
                <w:highlight w:val="none"/>
              </w:rPr>
              <w:t>7</w:t>
            </w:r>
          </w:p>
        </w:tc>
        <w:tc>
          <w:tcPr>
            <w:tcW w:w="1275" w:type="dxa"/>
            <w:vAlign w:val="center"/>
          </w:tcPr>
          <w:p w14:paraId="08AC0F6E">
            <w:pPr>
              <w:widowControl w:val="0"/>
              <w:wordWrap/>
              <w:adjustRightInd w:val="0"/>
              <w:snapToGrid/>
              <w:spacing w:line="312"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4"/>
                <w:szCs w:val="24"/>
                <w:highlight w:val="none"/>
                <w:lang w:val="en-US" w:eastAsia="zh-CN"/>
              </w:rPr>
              <w:t>应对突发情况保障</w:t>
            </w:r>
            <w:r>
              <w:rPr>
                <w:rFonts w:hint="eastAsia" w:ascii="宋体" w:hAnsi="宋体" w:eastAsia="宋体" w:cs="宋体"/>
                <w:b/>
                <w:bCs/>
                <w:color w:val="auto"/>
                <w:sz w:val="24"/>
                <w:szCs w:val="24"/>
                <w:highlight w:val="none"/>
              </w:rPr>
              <w:t>措施</w:t>
            </w:r>
          </w:p>
        </w:tc>
        <w:tc>
          <w:tcPr>
            <w:tcW w:w="5355" w:type="dxa"/>
            <w:vAlign w:val="center"/>
          </w:tcPr>
          <w:p w14:paraId="2C407380">
            <w:pPr>
              <w:widowControl w:val="0"/>
              <w:wordWrap/>
              <w:adjustRightInd w:val="0"/>
              <w:snapToGrid/>
              <w:spacing w:line="360" w:lineRule="auto"/>
              <w:ind w:firstLine="480" w:firstLineChars="200"/>
              <w:jc w:val="both"/>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sz w:val="24"/>
                <w:szCs w:val="24"/>
                <w:highlight w:val="none"/>
              </w:rPr>
              <w:t>投标人针对该项目可能发生的突发事件、危机事件的处理方案和防范措施，可实施性强</w:t>
            </w:r>
            <w:r>
              <w:rPr>
                <w:rFonts w:hint="eastAsia" w:ascii="宋体" w:hAnsi="宋体" w:eastAsia="宋体" w:cs="宋体"/>
                <w:b w:val="0"/>
                <w:bCs w:val="0"/>
                <w:color w:val="auto"/>
                <w:sz w:val="24"/>
                <w:szCs w:val="24"/>
                <w:highlight w:val="none"/>
                <w:lang w:eastAsia="zh-CN"/>
              </w:rPr>
              <w:t>，方案内容合</w:t>
            </w:r>
            <w:r>
              <w:rPr>
                <w:rFonts w:hint="eastAsia" w:ascii="宋体" w:hAnsi="宋体" w:eastAsia="宋体" w:cs="宋体"/>
                <w:b w:val="0"/>
                <w:bCs w:val="0"/>
                <w:color w:val="auto"/>
                <w:sz w:val="24"/>
                <w:szCs w:val="24"/>
                <w:highlight w:val="none"/>
                <w:lang w:val="en-US" w:eastAsia="zh-CN"/>
              </w:rPr>
              <w:t>理可行的得6分，方案基本合理可行的得4分，方案部分合理可行的得2分。</w:t>
            </w:r>
            <w:r>
              <w:rPr>
                <w:rFonts w:hint="eastAsia" w:ascii="宋体" w:hAnsi="宋体" w:eastAsia="宋体" w:cs="宋体"/>
                <w:b w:val="0"/>
                <w:bCs w:val="0"/>
                <w:color w:val="auto"/>
                <w:sz w:val="24"/>
                <w:szCs w:val="24"/>
                <w:highlight w:val="none"/>
              </w:rPr>
              <w:t>未提供或不可行的不得分。</w:t>
            </w:r>
          </w:p>
        </w:tc>
        <w:tc>
          <w:tcPr>
            <w:tcW w:w="917" w:type="dxa"/>
            <w:vAlign w:val="center"/>
          </w:tcPr>
          <w:p w14:paraId="190032EA">
            <w:pPr>
              <w:widowControl w:val="0"/>
              <w:wordWrap/>
              <w:adjustRightInd w:val="0"/>
              <w:snapToGrid/>
              <w:spacing w:line="312"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4"/>
                <w:highlight w:val="none"/>
                <w:lang w:val="en-US" w:eastAsia="zh-CN"/>
              </w:rPr>
              <w:t>6</w:t>
            </w:r>
            <w:r>
              <w:rPr>
                <w:rFonts w:hint="eastAsia" w:ascii="宋体" w:hAnsi="宋体" w:eastAsia="宋体" w:cs="仿宋_GB2312"/>
                <w:color w:val="auto"/>
                <w:sz w:val="24"/>
                <w:highlight w:val="none"/>
                <w:lang w:val="en-US" w:eastAsia="zh-CN"/>
              </w:rPr>
              <w:t>分</w:t>
            </w:r>
          </w:p>
        </w:tc>
        <w:tc>
          <w:tcPr>
            <w:tcW w:w="1133" w:type="dxa"/>
            <w:vAlign w:val="center"/>
          </w:tcPr>
          <w:p w14:paraId="0ED212A7">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主观分</w:t>
            </w:r>
          </w:p>
        </w:tc>
      </w:tr>
      <w:tr w14:paraId="5D5B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vAlign w:val="center"/>
          </w:tcPr>
          <w:p w14:paraId="772A7A7C">
            <w:pPr>
              <w:widowControl w:val="0"/>
              <w:wordWrap/>
              <w:adjustRightInd w:val="0"/>
              <w:snapToGrid/>
              <w:spacing w:line="312" w:lineRule="auto"/>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4"/>
                <w:highlight w:val="none"/>
              </w:rPr>
              <w:t>8</w:t>
            </w:r>
          </w:p>
        </w:tc>
        <w:tc>
          <w:tcPr>
            <w:tcW w:w="1275" w:type="dxa"/>
            <w:vAlign w:val="center"/>
          </w:tcPr>
          <w:p w14:paraId="670E7BE3">
            <w:pPr>
              <w:widowControl w:val="0"/>
              <w:wordWrap/>
              <w:adjustRightInd w:val="0"/>
              <w:snapToGrid/>
              <w:spacing w:line="312"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4"/>
                <w:szCs w:val="24"/>
                <w:highlight w:val="none"/>
                <w:lang w:val="en-US" w:eastAsia="zh-CN"/>
              </w:rPr>
              <w:t>工作进度</w:t>
            </w:r>
            <w:r>
              <w:rPr>
                <w:rFonts w:hint="eastAsia" w:ascii="宋体" w:hAnsi="宋体" w:eastAsia="宋体" w:cs="宋体"/>
                <w:b/>
                <w:bCs/>
                <w:color w:val="auto"/>
                <w:sz w:val="24"/>
                <w:szCs w:val="24"/>
                <w:highlight w:val="none"/>
                <w:lang w:val="en-US"/>
              </w:rPr>
              <w:t>服务安排</w:t>
            </w:r>
            <w:r>
              <w:rPr>
                <w:rFonts w:hint="eastAsia" w:ascii="宋体" w:hAnsi="宋体" w:eastAsia="宋体" w:cs="宋体"/>
                <w:b/>
                <w:bCs/>
                <w:color w:val="auto"/>
                <w:sz w:val="24"/>
                <w:szCs w:val="24"/>
                <w:highlight w:val="none"/>
                <w:lang w:val="en-US" w:eastAsia="zh-CN"/>
              </w:rPr>
              <w:t>周全具有合理性、完善性</w:t>
            </w:r>
          </w:p>
        </w:tc>
        <w:tc>
          <w:tcPr>
            <w:tcW w:w="5355" w:type="dxa"/>
            <w:vAlign w:val="center"/>
          </w:tcPr>
          <w:p w14:paraId="297B086D">
            <w:pPr>
              <w:widowControl w:val="0"/>
              <w:wordWrap/>
              <w:adjustRightInd w:val="0"/>
              <w:snapToGrid/>
              <w:spacing w:line="360" w:lineRule="auto"/>
              <w:ind w:firstLine="480" w:firstLineChars="20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4"/>
                <w:highlight w:val="none"/>
                <w:lang w:val="en-US" w:eastAsia="zh-CN"/>
              </w:rPr>
              <w:t>根据投标人提供的①</w:t>
            </w:r>
            <w:r>
              <w:rPr>
                <w:rFonts w:hint="eastAsia" w:ascii="宋体" w:hAnsi="宋体" w:eastAsia="宋体" w:cs="宋体"/>
                <w:b w:val="0"/>
                <w:bCs w:val="0"/>
                <w:color w:val="auto"/>
                <w:kern w:val="2"/>
                <w:sz w:val="24"/>
                <w:szCs w:val="24"/>
                <w:highlight w:val="none"/>
                <w:lang w:val="en-US" w:bidi="ar-SA"/>
              </w:rPr>
              <w:t>组织</w:t>
            </w:r>
            <w:r>
              <w:rPr>
                <w:rFonts w:hint="eastAsia" w:ascii="宋体" w:hAnsi="宋体" w:eastAsia="宋体" w:cs="宋体"/>
                <w:b w:val="0"/>
                <w:bCs w:val="0"/>
                <w:color w:val="auto"/>
                <w:kern w:val="2"/>
                <w:sz w:val="24"/>
                <w:szCs w:val="24"/>
                <w:highlight w:val="none"/>
                <w:lang w:val="en-US" w:eastAsia="zh-CN" w:bidi="ar-SA"/>
              </w:rPr>
              <w:t>机构、</w:t>
            </w:r>
            <w:r>
              <w:rPr>
                <w:rFonts w:hint="eastAsia" w:ascii="宋体" w:hAnsi="宋体" w:eastAsia="宋体" w:cs="宋体"/>
                <w:b w:val="0"/>
                <w:bCs w:val="0"/>
                <w:color w:val="auto"/>
                <w:kern w:val="2"/>
                <w:sz w:val="24"/>
                <w:szCs w:val="24"/>
                <w:highlight w:val="none"/>
                <w:lang w:val="en-US" w:bidi="ar-SA"/>
              </w:rPr>
              <w:t>②</w:t>
            </w:r>
            <w:r>
              <w:rPr>
                <w:rFonts w:hint="eastAsia" w:ascii="宋体" w:hAnsi="宋体" w:eastAsia="宋体" w:cs="宋体"/>
                <w:b w:val="0"/>
                <w:bCs w:val="0"/>
                <w:color w:val="auto"/>
                <w:kern w:val="2"/>
                <w:sz w:val="24"/>
                <w:szCs w:val="24"/>
                <w:highlight w:val="none"/>
                <w:lang w:val="en-US" w:eastAsia="zh-CN" w:bidi="ar-SA"/>
              </w:rPr>
              <w:t>工作时间进度表、</w:t>
            </w:r>
            <w:r>
              <w:rPr>
                <w:rFonts w:hint="eastAsia" w:ascii="宋体" w:hAnsi="宋体" w:eastAsia="宋体" w:cs="宋体"/>
                <w:b w:val="0"/>
                <w:bCs w:val="0"/>
                <w:color w:val="auto"/>
                <w:kern w:val="2"/>
                <w:sz w:val="24"/>
                <w:szCs w:val="24"/>
                <w:highlight w:val="none"/>
                <w:lang w:val="en-US" w:bidi="ar-SA"/>
              </w:rPr>
              <w:t>③</w:t>
            </w:r>
            <w:r>
              <w:rPr>
                <w:rFonts w:hint="eastAsia" w:ascii="宋体" w:hAnsi="宋体" w:eastAsia="宋体" w:cs="宋体"/>
                <w:b w:val="0"/>
                <w:bCs w:val="0"/>
                <w:color w:val="auto"/>
                <w:kern w:val="2"/>
                <w:sz w:val="24"/>
                <w:szCs w:val="24"/>
                <w:highlight w:val="none"/>
                <w:lang w:val="en-US" w:eastAsia="zh-CN" w:bidi="ar-SA"/>
              </w:rPr>
              <w:t>工作程序和步骤、④管理和协调方法、⑤关键步骤的思路和要点等，每项内容合理可行得1分，内容有所欠缺的0.5分，未提供或不可行的不得分，最高得5分。</w:t>
            </w:r>
          </w:p>
        </w:tc>
        <w:tc>
          <w:tcPr>
            <w:tcW w:w="917" w:type="dxa"/>
            <w:vAlign w:val="center"/>
          </w:tcPr>
          <w:p w14:paraId="3820ADBF">
            <w:pPr>
              <w:widowControl w:val="0"/>
              <w:wordWrap/>
              <w:adjustRightInd w:val="0"/>
              <w:snapToGrid/>
              <w:spacing w:line="312"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4"/>
                <w:highlight w:val="none"/>
                <w:lang w:val="en-US" w:eastAsia="zh-CN"/>
              </w:rPr>
              <w:t>5</w:t>
            </w:r>
            <w:r>
              <w:rPr>
                <w:rFonts w:hint="eastAsia" w:ascii="宋体" w:hAnsi="宋体" w:eastAsia="宋体" w:cs="仿宋_GB2312"/>
                <w:color w:val="auto"/>
                <w:sz w:val="24"/>
                <w:highlight w:val="none"/>
                <w:lang w:val="en-US" w:eastAsia="zh-CN"/>
              </w:rPr>
              <w:t>分</w:t>
            </w:r>
          </w:p>
        </w:tc>
        <w:tc>
          <w:tcPr>
            <w:tcW w:w="1133" w:type="dxa"/>
            <w:vAlign w:val="center"/>
          </w:tcPr>
          <w:p w14:paraId="5B655232">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主观分</w:t>
            </w:r>
          </w:p>
        </w:tc>
      </w:tr>
      <w:tr w14:paraId="5EBF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vAlign w:val="center"/>
          </w:tcPr>
          <w:p w14:paraId="789D00AE">
            <w:pPr>
              <w:widowControl w:val="0"/>
              <w:wordWrap/>
              <w:adjustRightInd w:val="0"/>
              <w:snapToGrid/>
              <w:spacing w:line="312" w:lineRule="auto"/>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4"/>
                <w:highlight w:val="none"/>
              </w:rPr>
              <w:t>9</w:t>
            </w:r>
          </w:p>
        </w:tc>
        <w:tc>
          <w:tcPr>
            <w:tcW w:w="1275" w:type="dxa"/>
            <w:vAlign w:val="center"/>
          </w:tcPr>
          <w:p w14:paraId="4DB1B14A">
            <w:pPr>
              <w:widowControl w:val="0"/>
              <w:wordWrap/>
              <w:adjustRightInd w:val="0"/>
              <w:snapToGrid/>
              <w:spacing w:line="312"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4"/>
                <w:szCs w:val="24"/>
                <w:highlight w:val="none"/>
                <w:lang w:val="en-US" w:eastAsia="zh-CN"/>
              </w:rPr>
              <w:t>服务响应</w:t>
            </w:r>
          </w:p>
        </w:tc>
        <w:tc>
          <w:tcPr>
            <w:tcW w:w="5355" w:type="dxa"/>
            <w:vAlign w:val="center"/>
          </w:tcPr>
          <w:p w14:paraId="7A7AF191">
            <w:pPr>
              <w:widowControl w:val="0"/>
              <w:wordWrap/>
              <w:adjustRightInd w:val="0"/>
              <w:snapToGrid/>
              <w:spacing w:line="360" w:lineRule="auto"/>
              <w:ind w:firstLine="480" w:firstLineChars="20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rPr>
              <w:t>承诺自采购人提供素材</w:t>
            </w:r>
            <w:r>
              <w:rPr>
                <w:rFonts w:hint="eastAsia" w:ascii="宋体" w:hAnsi="宋体" w:eastAsia="宋体" w:cs="宋体"/>
                <w:b w:val="0"/>
                <w:bCs w:val="0"/>
                <w:color w:val="auto"/>
                <w:sz w:val="24"/>
                <w:szCs w:val="24"/>
                <w:highlight w:val="none"/>
                <w:lang w:eastAsia="zh-CN"/>
              </w:rPr>
              <w:t>起</w:t>
            </w:r>
            <w:r>
              <w:rPr>
                <w:rFonts w:hint="eastAsia" w:ascii="宋体" w:hAnsi="宋体" w:eastAsia="宋体" w:cs="宋体"/>
                <w:b w:val="0"/>
                <w:bCs w:val="0"/>
                <w:color w:val="auto"/>
                <w:sz w:val="24"/>
                <w:szCs w:val="24"/>
                <w:highlight w:val="none"/>
              </w:rPr>
              <w:t>至发布的时间（在保质保量的前提下）</w:t>
            </w:r>
            <w:r>
              <w:rPr>
                <w:rFonts w:hint="eastAsia" w:ascii="宋体" w:hAnsi="宋体" w:eastAsia="宋体" w:cs="宋体"/>
                <w:b w:val="0"/>
                <w:bCs w:val="0"/>
                <w:color w:val="auto"/>
                <w:sz w:val="24"/>
                <w:szCs w:val="24"/>
                <w:highlight w:val="none"/>
                <w:lang w:eastAsia="zh-CN"/>
              </w:rPr>
              <w:t>能快速响应，承诺合理、</w:t>
            </w:r>
            <w:r>
              <w:rPr>
                <w:rFonts w:hint="eastAsia" w:ascii="宋体" w:hAnsi="宋体" w:eastAsia="宋体" w:cs="宋体"/>
                <w:b w:val="0"/>
                <w:bCs w:val="0"/>
                <w:color w:val="auto"/>
                <w:sz w:val="24"/>
                <w:szCs w:val="24"/>
                <w:highlight w:val="none"/>
                <w:lang w:val="en-US" w:eastAsia="zh-CN"/>
              </w:rPr>
              <w:t>可行得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lang w:eastAsia="zh-CN"/>
              </w:rPr>
              <w:t>承诺</w:t>
            </w:r>
            <w:r>
              <w:rPr>
                <w:rFonts w:hint="eastAsia" w:ascii="宋体" w:hAnsi="宋体" w:eastAsia="宋体" w:cs="宋体"/>
                <w:b w:val="0"/>
                <w:bCs w:val="0"/>
                <w:color w:val="auto"/>
                <w:sz w:val="24"/>
                <w:szCs w:val="24"/>
                <w:highlight w:val="none"/>
                <w:lang w:val="en-US" w:eastAsia="zh-CN"/>
              </w:rPr>
              <w:t>较</w:t>
            </w:r>
            <w:r>
              <w:rPr>
                <w:rFonts w:hint="eastAsia" w:ascii="宋体" w:hAnsi="宋体" w:eastAsia="宋体" w:cs="宋体"/>
                <w:b w:val="0"/>
                <w:bCs w:val="0"/>
                <w:color w:val="auto"/>
                <w:sz w:val="24"/>
                <w:szCs w:val="24"/>
                <w:highlight w:val="none"/>
                <w:lang w:eastAsia="zh-CN"/>
              </w:rPr>
              <w:t>合理、</w:t>
            </w:r>
            <w:r>
              <w:rPr>
                <w:rFonts w:hint="eastAsia" w:ascii="宋体" w:hAnsi="宋体" w:eastAsia="宋体" w:cs="宋体"/>
                <w:b w:val="0"/>
                <w:bCs w:val="0"/>
                <w:color w:val="auto"/>
                <w:sz w:val="24"/>
                <w:szCs w:val="24"/>
                <w:highlight w:val="none"/>
                <w:lang w:val="en-US" w:eastAsia="zh-CN"/>
              </w:rPr>
              <w:t>可行得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分，不够合理的得1分；未提供的不得分</w:t>
            </w:r>
            <w:r>
              <w:rPr>
                <w:rFonts w:hint="eastAsia" w:ascii="宋体" w:hAnsi="宋体" w:eastAsia="宋体" w:cs="宋体"/>
                <w:b w:val="0"/>
                <w:bCs w:val="0"/>
                <w:color w:val="auto"/>
                <w:sz w:val="24"/>
                <w:szCs w:val="24"/>
                <w:highlight w:val="none"/>
              </w:rPr>
              <w:t>。</w:t>
            </w:r>
          </w:p>
        </w:tc>
        <w:tc>
          <w:tcPr>
            <w:tcW w:w="917" w:type="dxa"/>
            <w:vAlign w:val="center"/>
          </w:tcPr>
          <w:p w14:paraId="770B8AB6">
            <w:pPr>
              <w:widowControl w:val="0"/>
              <w:wordWrap/>
              <w:adjustRightInd w:val="0"/>
              <w:snapToGrid/>
              <w:spacing w:line="312"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4"/>
                <w:highlight w:val="none"/>
                <w:lang w:val="en-US" w:eastAsia="zh-CN"/>
              </w:rPr>
              <w:t>5</w:t>
            </w:r>
            <w:r>
              <w:rPr>
                <w:rFonts w:hint="eastAsia" w:ascii="宋体" w:hAnsi="宋体" w:eastAsia="宋体" w:cs="仿宋_GB2312"/>
                <w:color w:val="auto"/>
                <w:sz w:val="24"/>
                <w:highlight w:val="none"/>
                <w:lang w:val="en-US" w:eastAsia="zh-CN"/>
              </w:rPr>
              <w:t>分</w:t>
            </w:r>
          </w:p>
        </w:tc>
        <w:tc>
          <w:tcPr>
            <w:tcW w:w="1133" w:type="dxa"/>
            <w:vAlign w:val="center"/>
          </w:tcPr>
          <w:p w14:paraId="1B5A7E57">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主观分</w:t>
            </w:r>
          </w:p>
        </w:tc>
      </w:tr>
      <w:tr w14:paraId="3A8F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778" w:type="dxa"/>
            <w:vAlign w:val="center"/>
          </w:tcPr>
          <w:p w14:paraId="1CB2EF12">
            <w:pPr>
              <w:widowControl w:val="0"/>
              <w:wordWrap/>
              <w:adjustRightInd w:val="0"/>
              <w:snapToGrid/>
              <w:spacing w:line="312" w:lineRule="auto"/>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4"/>
                <w:highlight w:val="none"/>
              </w:rPr>
              <w:t>10</w:t>
            </w:r>
          </w:p>
        </w:tc>
        <w:tc>
          <w:tcPr>
            <w:tcW w:w="1275" w:type="dxa"/>
            <w:vAlign w:val="center"/>
          </w:tcPr>
          <w:p w14:paraId="793D0041">
            <w:pPr>
              <w:widowControl w:val="0"/>
              <w:wordWrap/>
              <w:adjustRightInd w:val="0"/>
              <w:snapToGrid/>
              <w:spacing w:line="312"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4"/>
                <w:szCs w:val="24"/>
                <w:highlight w:val="none"/>
                <w:lang w:val="en-US" w:eastAsia="zh-CN"/>
              </w:rPr>
              <w:t>合理化建议</w:t>
            </w:r>
          </w:p>
        </w:tc>
        <w:tc>
          <w:tcPr>
            <w:tcW w:w="5355" w:type="dxa"/>
            <w:vAlign w:val="center"/>
          </w:tcPr>
          <w:p w14:paraId="456A9024">
            <w:pPr>
              <w:widowControl w:val="0"/>
              <w:wordWrap/>
              <w:adjustRightInd w:val="0"/>
              <w:snapToGrid/>
              <w:spacing w:line="360" w:lineRule="auto"/>
              <w:ind w:firstLine="480" w:firstLineChars="20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4"/>
                <w:szCs w:val="24"/>
                <w:highlight w:val="none"/>
                <w:lang w:val="en-US" w:eastAsia="zh-CN" w:bidi="ar-SA"/>
              </w:rPr>
              <w:t>投标人针对本项目提出的</w:t>
            </w:r>
            <w:r>
              <w:rPr>
                <w:rFonts w:hint="eastAsia" w:ascii="宋体" w:hAnsi="宋体" w:eastAsia="宋体" w:cs="宋体"/>
                <w:b w:val="0"/>
                <w:bCs w:val="0"/>
                <w:color w:val="auto"/>
                <w:sz w:val="24"/>
                <w:szCs w:val="24"/>
                <w:highlight w:val="none"/>
              </w:rPr>
              <w:t>特色服务</w:t>
            </w: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rPr>
              <w:t>增值服务</w:t>
            </w:r>
            <w:r>
              <w:rPr>
                <w:rFonts w:hint="eastAsia" w:ascii="宋体" w:hAnsi="宋体" w:eastAsia="宋体" w:cs="宋体"/>
                <w:b w:val="0"/>
                <w:bCs w:val="0"/>
                <w:color w:val="auto"/>
                <w:kern w:val="2"/>
                <w:sz w:val="24"/>
                <w:szCs w:val="24"/>
                <w:highlight w:val="none"/>
                <w:lang w:val="en-US" w:eastAsia="zh-CN" w:bidi="ar-SA"/>
              </w:rPr>
              <w:t>，科学合理、切实可行的</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分，较为合理得2分，不够合理的得1分；不提供或不可行的不得分，最高得</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分。</w:t>
            </w:r>
          </w:p>
        </w:tc>
        <w:tc>
          <w:tcPr>
            <w:tcW w:w="917" w:type="dxa"/>
            <w:vAlign w:val="center"/>
          </w:tcPr>
          <w:p w14:paraId="4673ECA5">
            <w:pPr>
              <w:widowControl w:val="0"/>
              <w:wordWrap/>
              <w:adjustRightInd w:val="0"/>
              <w:snapToGrid/>
              <w:spacing w:line="312"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4"/>
                <w:highlight w:val="none"/>
                <w:lang w:val="en-US" w:eastAsia="zh-CN"/>
              </w:rPr>
              <w:t>4</w:t>
            </w:r>
            <w:r>
              <w:rPr>
                <w:rFonts w:hint="eastAsia" w:ascii="宋体" w:hAnsi="宋体" w:eastAsia="宋体" w:cs="仿宋_GB2312"/>
                <w:color w:val="auto"/>
                <w:sz w:val="24"/>
                <w:highlight w:val="none"/>
                <w:lang w:val="en-US" w:eastAsia="zh-CN"/>
              </w:rPr>
              <w:t>分</w:t>
            </w:r>
          </w:p>
        </w:tc>
        <w:tc>
          <w:tcPr>
            <w:tcW w:w="1133" w:type="dxa"/>
            <w:vAlign w:val="center"/>
          </w:tcPr>
          <w:p w14:paraId="2E347B52">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主观分</w:t>
            </w:r>
          </w:p>
        </w:tc>
      </w:tr>
      <w:tr w14:paraId="6DB2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vAlign w:val="center"/>
          </w:tcPr>
          <w:p w14:paraId="385FCE3E">
            <w:pPr>
              <w:widowControl w:val="0"/>
              <w:wordWrap/>
              <w:adjustRightInd w:val="0"/>
              <w:snapToGrid/>
              <w:spacing w:line="312" w:lineRule="auto"/>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4"/>
                <w:highlight w:val="none"/>
              </w:rPr>
              <w:t>11</w:t>
            </w:r>
          </w:p>
        </w:tc>
        <w:tc>
          <w:tcPr>
            <w:tcW w:w="1275" w:type="dxa"/>
            <w:vAlign w:val="center"/>
          </w:tcPr>
          <w:p w14:paraId="1064639D">
            <w:pPr>
              <w:widowControl w:val="0"/>
              <w:wordWrap/>
              <w:adjustRightInd w:val="0"/>
              <w:snapToGrid/>
              <w:spacing w:line="312"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4"/>
                <w:szCs w:val="24"/>
                <w:highlight w:val="none"/>
              </w:rPr>
              <w:t>服务承诺</w:t>
            </w:r>
          </w:p>
        </w:tc>
        <w:tc>
          <w:tcPr>
            <w:tcW w:w="5355" w:type="dxa"/>
            <w:vAlign w:val="center"/>
          </w:tcPr>
          <w:p w14:paraId="1316A0A5">
            <w:pPr>
              <w:pStyle w:val="27"/>
              <w:widowControl w:val="0"/>
              <w:wordWrap/>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highlight w:val="none"/>
                <w:lang w:val="en-US" w:eastAsia="zh-CN"/>
              </w:rPr>
              <w:t>投标人提供的①</w:t>
            </w:r>
            <w:r>
              <w:rPr>
                <w:rFonts w:hint="eastAsia" w:ascii="宋体" w:hAnsi="宋体" w:eastAsia="宋体" w:cs="宋体"/>
                <w:b w:val="0"/>
                <w:bCs w:val="0"/>
                <w:color w:val="auto"/>
                <w:sz w:val="24"/>
                <w:szCs w:val="24"/>
                <w:highlight w:val="none"/>
              </w:rPr>
              <w:t>服务能力、</w:t>
            </w:r>
            <w:r>
              <w:rPr>
                <w:rFonts w:hint="eastAsia" w:ascii="宋体" w:hAnsi="宋体" w:eastAsia="宋体" w:cs="宋体"/>
                <w:b w:val="0"/>
                <w:bCs w:val="0"/>
                <w:color w:val="auto"/>
                <w:kern w:val="2"/>
                <w:sz w:val="24"/>
                <w:szCs w:val="24"/>
                <w:highlight w:val="none"/>
                <w:lang w:val="en-US" w:bidi="ar-SA"/>
              </w:rPr>
              <w:t>②</w:t>
            </w:r>
            <w:r>
              <w:rPr>
                <w:rFonts w:hint="eastAsia" w:ascii="宋体" w:hAnsi="宋体" w:eastAsia="宋体" w:cs="宋体"/>
                <w:b w:val="0"/>
                <w:bCs w:val="0"/>
                <w:color w:val="auto"/>
                <w:sz w:val="24"/>
                <w:szCs w:val="24"/>
                <w:highlight w:val="none"/>
              </w:rPr>
              <w:t>售后服务方案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分别</w:t>
            </w:r>
            <w:r>
              <w:rPr>
                <w:rFonts w:hint="eastAsia" w:ascii="宋体" w:hAnsi="宋体" w:eastAsia="宋体" w:cs="宋体"/>
                <w:b w:val="0"/>
                <w:bCs w:val="0"/>
                <w:color w:val="auto"/>
                <w:sz w:val="24"/>
                <w:szCs w:val="24"/>
                <w:highlight w:val="none"/>
                <w:lang w:eastAsia="zh-CN"/>
              </w:rPr>
              <w:t>进行打分</w:t>
            </w:r>
            <w:r>
              <w:rPr>
                <w:rFonts w:hint="eastAsia" w:ascii="宋体" w:hAnsi="宋体" w:eastAsia="宋体" w:cs="宋体"/>
                <w:b w:val="0"/>
                <w:bCs w:val="0"/>
                <w:color w:val="auto"/>
                <w:sz w:val="24"/>
                <w:szCs w:val="24"/>
                <w:highlight w:val="none"/>
              </w:rPr>
              <w:t>。</w:t>
            </w:r>
          </w:p>
          <w:p w14:paraId="40D49F29">
            <w:pPr>
              <w:widowControl w:val="0"/>
              <w:wordWrap/>
              <w:adjustRightInd w:val="0"/>
              <w:snapToGrid/>
              <w:spacing w:line="360" w:lineRule="auto"/>
              <w:ind w:firstLine="480" w:firstLineChars="200"/>
              <w:jc w:val="both"/>
              <w:textAlignment w:val="auto"/>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4"/>
                <w:highlight w:val="none"/>
              </w:rPr>
              <w:t>以上每</w:t>
            </w:r>
            <w:r>
              <w:rPr>
                <w:rFonts w:hint="eastAsia" w:ascii="宋体" w:hAnsi="宋体" w:eastAsia="宋体" w:cs="宋体"/>
                <w:b w:val="0"/>
                <w:bCs w:val="0"/>
                <w:color w:val="auto"/>
                <w:sz w:val="24"/>
                <w:highlight w:val="none"/>
                <w:lang w:val="en-US" w:eastAsia="zh-CN"/>
              </w:rPr>
              <w:t>项</w:t>
            </w:r>
            <w:r>
              <w:rPr>
                <w:rFonts w:hint="eastAsia" w:ascii="宋体" w:hAnsi="宋体" w:eastAsia="宋体" w:cs="宋体"/>
                <w:b w:val="0"/>
                <w:bCs w:val="0"/>
                <w:color w:val="auto"/>
                <w:sz w:val="24"/>
                <w:highlight w:val="none"/>
              </w:rPr>
              <w:t>内容完整且完全符合</w:t>
            </w:r>
            <w:r>
              <w:rPr>
                <w:rFonts w:hint="eastAsia" w:ascii="宋体" w:hAnsi="宋体" w:eastAsia="宋体" w:cs="宋体"/>
                <w:b w:val="0"/>
                <w:bCs w:val="0"/>
                <w:color w:val="auto"/>
                <w:sz w:val="24"/>
                <w:highlight w:val="none"/>
                <w:lang w:eastAsia="zh-CN"/>
              </w:rPr>
              <w:t>要求</w:t>
            </w:r>
            <w:r>
              <w:rPr>
                <w:rFonts w:hint="eastAsia" w:ascii="宋体" w:hAnsi="宋体" w:eastAsia="宋体" w:cs="宋体"/>
                <w:b w:val="0"/>
                <w:bCs w:val="0"/>
                <w:color w:val="auto"/>
                <w:sz w:val="24"/>
                <w:highlight w:val="none"/>
              </w:rPr>
              <w:t>的得</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分；内容不完整或仅部分符合</w:t>
            </w:r>
            <w:r>
              <w:rPr>
                <w:rFonts w:hint="eastAsia" w:ascii="宋体" w:hAnsi="宋体" w:eastAsia="宋体" w:cs="宋体"/>
                <w:b w:val="0"/>
                <w:bCs w:val="0"/>
                <w:color w:val="auto"/>
                <w:sz w:val="24"/>
                <w:highlight w:val="none"/>
                <w:lang w:eastAsia="zh-CN"/>
              </w:rPr>
              <w:t>要</w:t>
            </w:r>
            <w:r>
              <w:rPr>
                <w:rFonts w:hint="eastAsia" w:ascii="宋体" w:hAnsi="宋体" w:eastAsia="宋体" w:cs="宋体"/>
                <w:b w:val="0"/>
                <w:bCs w:val="0"/>
                <w:color w:val="auto"/>
                <w:sz w:val="24"/>
                <w:highlight w:val="none"/>
              </w:rPr>
              <w:t>求的得</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分，不符合不得分。</w:t>
            </w:r>
            <w:r>
              <w:rPr>
                <w:rFonts w:hint="eastAsia" w:ascii="宋体" w:hAnsi="宋体" w:cs="宋体"/>
                <w:b w:val="0"/>
                <w:bCs w:val="0"/>
                <w:color w:val="auto"/>
                <w:sz w:val="24"/>
                <w:highlight w:val="none"/>
                <w:lang w:val="en-US" w:eastAsia="zh-CN"/>
              </w:rPr>
              <w:t>二</w:t>
            </w:r>
            <w:r>
              <w:rPr>
                <w:rFonts w:hint="eastAsia" w:ascii="宋体" w:hAnsi="宋体" w:eastAsia="宋体" w:cs="宋体"/>
                <w:b w:val="0"/>
                <w:bCs w:val="0"/>
                <w:color w:val="auto"/>
                <w:sz w:val="24"/>
                <w:highlight w:val="none"/>
                <w:lang w:val="en-US" w:eastAsia="zh-CN"/>
              </w:rPr>
              <w:t>项共计最高得</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分。</w:t>
            </w:r>
          </w:p>
        </w:tc>
        <w:tc>
          <w:tcPr>
            <w:tcW w:w="917" w:type="dxa"/>
            <w:vAlign w:val="center"/>
          </w:tcPr>
          <w:p w14:paraId="2E5961C1">
            <w:pPr>
              <w:widowControl w:val="0"/>
              <w:wordWrap/>
              <w:adjustRightInd w:val="0"/>
              <w:snapToGrid/>
              <w:spacing w:line="312"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4"/>
                <w:highlight w:val="none"/>
                <w:lang w:val="en-US" w:eastAsia="zh-CN"/>
              </w:rPr>
              <w:t>4</w:t>
            </w:r>
            <w:r>
              <w:rPr>
                <w:rFonts w:hint="eastAsia" w:ascii="宋体" w:hAnsi="宋体" w:eastAsia="宋体" w:cs="仿宋_GB2312"/>
                <w:color w:val="auto"/>
                <w:sz w:val="24"/>
                <w:highlight w:val="none"/>
                <w:lang w:val="en-US" w:eastAsia="zh-CN"/>
              </w:rPr>
              <w:t>分</w:t>
            </w:r>
          </w:p>
        </w:tc>
        <w:tc>
          <w:tcPr>
            <w:tcW w:w="1133" w:type="dxa"/>
            <w:vAlign w:val="center"/>
          </w:tcPr>
          <w:p w14:paraId="125A28AF">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主观分</w:t>
            </w:r>
          </w:p>
        </w:tc>
      </w:tr>
      <w:tr w14:paraId="5EEF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vAlign w:val="center"/>
          </w:tcPr>
          <w:p w14:paraId="4331D954">
            <w:pPr>
              <w:widowControl w:val="0"/>
              <w:wordWrap/>
              <w:adjustRightInd w:val="0"/>
              <w:snapToGrid/>
              <w:spacing w:line="312" w:lineRule="auto"/>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4"/>
                <w:highlight w:val="none"/>
              </w:rPr>
              <w:t>12</w:t>
            </w:r>
          </w:p>
        </w:tc>
        <w:tc>
          <w:tcPr>
            <w:tcW w:w="1275" w:type="dxa"/>
            <w:vAlign w:val="center"/>
          </w:tcPr>
          <w:p w14:paraId="7B94C6B5">
            <w:pPr>
              <w:widowControl w:val="0"/>
              <w:wordWrap/>
              <w:adjustRightInd w:val="0"/>
              <w:snapToGrid/>
              <w:spacing w:line="312"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4"/>
                <w:szCs w:val="24"/>
                <w:highlight w:val="none"/>
                <w:lang w:val="en-US" w:eastAsia="zh-CN"/>
              </w:rPr>
              <w:t>宣传方式推广的有效性制定的具体宣传计划</w:t>
            </w:r>
          </w:p>
        </w:tc>
        <w:tc>
          <w:tcPr>
            <w:tcW w:w="5355" w:type="dxa"/>
            <w:vAlign w:val="center"/>
          </w:tcPr>
          <w:p w14:paraId="279330E3">
            <w:pPr>
              <w:widowControl w:val="0"/>
              <w:wordWrap/>
              <w:adjustRightInd w:val="0"/>
              <w:snapToGrid/>
              <w:spacing w:line="360" w:lineRule="auto"/>
              <w:ind w:firstLine="480" w:firstLineChars="20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4"/>
                <w:szCs w:val="24"/>
                <w:highlight w:val="none"/>
                <w:lang w:val="en-US" w:eastAsia="zh-CN"/>
              </w:rPr>
              <w:t>根据宣传方式推广的有效性制定的具体宣传计划的可行性和完善性进行打分。</w:t>
            </w:r>
            <w:r>
              <w:rPr>
                <w:rFonts w:hint="eastAsia" w:ascii="宋体" w:hAnsi="宋体" w:eastAsia="宋体" w:cs="宋体"/>
                <w:b w:val="0"/>
                <w:bCs w:val="0"/>
                <w:color w:val="auto"/>
                <w:sz w:val="24"/>
                <w:highlight w:val="none"/>
              </w:rPr>
              <w:t>内容</w:t>
            </w:r>
            <w:r>
              <w:rPr>
                <w:rFonts w:hint="eastAsia" w:ascii="宋体" w:hAnsi="宋体" w:eastAsia="宋体" w:cs="宋体"/>
                <w:b w:val="0"/>
                <w:bCs w:val="0"/>
                <w:color w:val="auto"/>
                <w:sz w:val="24"/>
                <w:szCs w:val="24"/>
                <w:highlight w:val="none"/>
                <w:lang w:val="en-US" w:eastAsia="zh-CN"/>
              </w:rPr>
              <w:t>完善可行</w:t>
            </w:r>
            <w:r>
              <w:rPr>
                <w:rFonts w:hint="eastAsia" w:ascii="宋体" w:hAnsi="宋体" w:eastAsia="宋体" w:cs="宋体"/>
                <w:b w:val="0"/>
                <w:bCs w:val="0"/>
                <w:color w:val="auto"/>
                <w:sz w:val="24"/>
                <w:highlight w:val="none"/>
              </w:rPr>
              <w:t>且完全符合</w:t>
            </w:r>
            <w:r>
              <w:rPr>
                <w:rFonts w:hint="eastAsia" w:ascii="宋体" w:hAnsi="宋体" w:eastAsia="宋体" w:cs="宋体"/>
                <w:b w:val="0"/>
                <w:bCs w:val="0"/>
                <w:color w:val="auto"/>
                <w:sz w:val="24"/>
                <w:highlight w:val="none"/>
                <w:lang w:eastAsia="zh-CN"/>
              </w:rPr>
              <w:t>要求</w:t>
            </w:r>
            <w:r>
              <w:rPr>
                <w:rFonts w:hint="eastAsia" w:ascii="宋体" w:hAnsi="宋体" w:eastAsia="宋体" w:cs="宋体"/>
                <w:b w:val="0"/>
                <w:bCs w:val="0"/>
                <w:color w:val="auto"/>
                <w:sz w:val="24"/>
                <w:highlight w:val="none"/>
              </w:rPr>
              <w:t>的得</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分；内容</w:t>
            </w:r>
            <w:r>
              <w:rPr>
                <w:rFonts w:hint="eastAsia" w:ascii="宋体" w:hAnsi="宋体" w:eastAsia="宋体" w:cs="宋体"/>
                <w:b w:val="0"/>
                <w:bCs w:val="0"/>
                <w:color w:val="auto"/>
                <w:sz w:val="24"/>
                <w:highlight w:val="none"/>
                <w:lang w:val="en-US" w:eastAsia="zh-CN"/>
              </w:rPr>
              <w:t>比较</w:t>
            </w:r>
            <w:r>
              <w:rPr>
                <w:rFonts w:hint="eastAsia" w:ascii="宋体" w:hAnsi="宋体" w:eastAsia="宋体" w:cs="宋体"/>
                <w:b w:val="0"/>
                <w:bCs w:val="0"/>
                <w:color w:val="auto"/>
                <w:sz w:val="24"/>
                <w:szCs w:val="24"/>
                <w:highlight w:val="none"/>
                <w:lang w:val="en-US" w:eastAsia="zh-CN"/>
              </w:rPr>
              <w:t>完善可行</w:t>
            </w:r>
            <w:r>
              <w:rPr>
                <w:rFonts w:hint="eastAsia" w:ascii="宋体" w:hAnsi="宋体" w:eastAsia="宋体" w:cs="宋体"/>
                <w:b w:val="0"/>
                <w:bCs w:val="0"/>
                <w:color w:val="auto"/>
                <w:sz w:val="24"/>
                <w:highlight w:val="none"/>
              </w:rPr>
              <w:t>的得</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内容不完整或仅部分符合</w:t>
            </w:r>
            <w:r>
              <w:rPr>
                <w:rFonts w:hint="eastAsia" w:ascii="宋体" w:hAnsi="宋体" w:eastAsia="宋体" w:cs="宋体"/>
                <w:b w:val="0"/>
                <w:bCs w:val="0"/>
                <w:color w:val="auto"/>
                <w:sz w:val="24"/>
                <w:highlight w:val="none"/>
                <w:lang w:eastAsia="zh-CN"/>
              </w:rPr>
              <w:t>要</w:t>
            </w:r>
            <w:r>
              <w:rPr>
                <w:rFonts w:hint="eastAsia" w:ascii="宋体" w:hAnsi="宋体" w:eastAsia="宋体" w:cs="宋体"/>
                <w:b w:val="0"/>
                <w:bCs w:val="0"/>
                <w:color w:val="auto"/>
                <w:sz w:val="24"/>
                <w:highlight w:val="none"/>
              </w:rPr>
              <w:t>求的得</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分，不符合不得分。</w:t>
            </w:r>
          </w:p>
        </w:tc>
        <w:tc>
          <w:tcPr>
            <w:tcW w:w="917" w:type="dxa"/>
            <w:vAlign w:val="center"/>
          </w:tcPr>
          <w:p w14:paraId="09195518">
            <w:pPr>
              <w:widowControl w:val="0"/>
              <w:wordWrap/>
              <w:adjustRightInd w:val="0"/>
              <w:snapToGrid/>
              <w:spacing w:line="312"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eastAsia="宋体" w:cs="仿宋_GB2312"/>
                <w:color w:val="auto"/>
                <w:sz w:val="24"/>
                <w:highlight w:val="none"/>
                <w:lang w:val="en-US" w:eastAsia="zh-CN"/>
              </w:rPr>
              <w:t>分</w:t>
            </w:r>
          </w:p>
        </w:tc>
        <w:tc>
          <w:tcPr>
            <w:tcW w:w="1133" w:type="dxa"/>
            <w:vAlign w:val="center"/>
          </w:tcPr>
          <w:p w14:paraId="6D76E95D">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主观分</w:t>
            </w:r>
          </w:p>
        </w:tc>
      </w:tr>
    </w:tbl>
    <w:p w14:paraId="02D1C366">
      <w:pPr>
        <w:snapToGrid w:val="0"/>
        <w:spacing w:line="360" w:lineRule="auto"/>
        <w:rPr>
          <w:rFonts w:hint="eastAsia" w:ascii="宋体" w:hAnsi="宋体" w:eastAsia="宋体" w:cs="宋体"/>
          <w:b/>
          <w:sz w:val="24"/>
          <w:highlight w:val="none"/>
        </w:rPr>
      </w:pPr>
      <w:r>
        <w:rPr>
          <w:rFonts w:hint="eastAsia" w:ascii="宋体" w:hAnsi="宋体" w:eastAsia="宋体" w:cs="宋体"/>
          <w:sz w:val="20"/>
          <w:szCs w:val="20"/>
          <w:highlight w:val="none"/>
          <w:shd w:val="clear" w:color="auto" w:fill="FFFFFF"/>
        </w:rPr>
        <w:t> *</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p w14:paraId="2BBC658D">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14:paraId="1E76BC72">
      <w:pPr>
        <w:adjustRightInd/>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14:paraId="2DE6B322">
      <w:pPr>
        <w:adjustRightInd/>
        <w:spacing w:line="360" w:lineRule="auto"/>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14:paraId="5ADCB549">
      <w:pPr>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highlight w:val="none"/>
        </w:rPr>
        <w:t xml:space="preserve"> </w:t>
      </w:r>
      <w:r>
        <w:rPr>
          <w:rFonts w:hint="eastAsia" w:ascii="宋体" w:hAnsi="宋体" w:eastAsia="宋体" w:cs="宋体"/>
          <w:b/>
          <w:sz w:val="24"/>
          <w:highlight w:val="none"/>
        </w:rPr>
        <w:t>评标标准：</w:t>
      </w:r>
      <w:r>
        <w:rPr>
          <w:rFonts w:hint="eastAsia" w:ascii="宋体" w:hAnsi="宋体" w:eastAsia="宋体" w:cs="宋体"/>
          <w:kern w:val="0"/>
          <w:sz w:val="24"/>
          <w:highlight w:val="none"/>
        </w:rPr>
        <w:t>见评标办法前附表。</w:t>
      </w:r>
    </w:p>
    <w:p w14:paraId="7633F761">
      <w:pPr>
        <w:spacing w:line="360" w:lineRule="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三、评标程序</w:t>
      </w:r>
    </w:p>
    <w:p w14:paraId="1CCDD748">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50B0416D">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14:paraId="589D46E8">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14:paraId="121A4672">
      <w:pPr>
        <w:spacing w:line="360" w:lineRule="auto"/>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14:paraId="3105A83B">
      <w:pPr>
        <w:pStyle w:val="93"/>
        <w:spacing w:before="0"/>
        <w:ind w:firstLine="508" w:firstLineChars="212"/>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14:paraId="58FC4495">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内容与投标文件中相应内容不一致的，以开标一览表(报价表</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为准;</w:t>
      </w:r>
    </w:p>
    <w:p w14:paraId="55A74C52">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14:paraId="38D7FB02">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14:paraId="5C3BD0B4">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14:paraId="7BCC4785">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AF6A7E4">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14:paraId="26517A91">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14:paraId="5A95D4A2">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7E3E91">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3769ABD">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80FCED5">
      <w:pPr>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BB4FFB">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FC3590">
      <w:pPr>
        <w:widowControl/>
        <w:shd w:val="clear" w:color="auto" w:fill="FFFFFF"/>
        <w:adjustRightInd/>
        <w:spacing w:after="225" w:line="315" w:lineRule="atLeast"/>
        <w:jc w:val="left"/>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14:paraId="3AE96C1C">
      <w:pPr>
        <w:pStyle w:val="93"/>
        <w:spacing w:before="0"/>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A1B65F">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8650FD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23595F7">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AAEDE2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492769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049E110">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DBC277B">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E431279">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12CA8BA0">
      <w:pPr>
        <w:ind w:firstLine="240" w:firstLineChars="100"/>
        <w:rPr>
          <w:rFonts w:hint="eastAsia" w:ascii="宋体" w:hAnsi="宋体" w:cs="宋体"/>
          <w:kern w:val="0"/>
          <w:sz w:val="24"/>
        </w:rPr>
      </w:pPr>
    </w:p>
    <w:p w14:paraId="41E539C3">
      <w:pPr>
        <w:ind w:firstLine="240" w:firstLineChars="100"/>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sz w:val="24"/>
          <w:lang w:val="en-US" w:eastAsia="zh-CN"/>
        </w:rPr>
        <w:t>《中小企业声明函》填写企业类型错误或者未填写企业类型的，投标无效。</w:t>
      </w:r>
    </w:p>
    <w:p w14:paraId="2A4DB2F2">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9EC910F">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494E779E">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412AAE1">
      <w:pPr>
        <w:pStyle w:val="2"/>
      </w:pPr>
      <w:r>
        <w:rPr>
          <w:rFonts w:hint="eastAsia"/>
          <w:lang w:val="en-US" w:eastAsia="zh-CN"/>
        </w:rPr>
        <w:t xml:space="preserve">4.2.12 </w:t>
      </w:r>
      <w:r>
        <w:rPr>
          <w:rFonts w:hint="eastAsia"/>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3D73A35">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投标人仅提交备份投标文件，未在电子交易平台传输递交投标文件的，投标无效；</w:t>
      </w:r>
    </w:p>
    <w:p w14:paraId="09098C03">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3B25EA8D">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35BD9C40">
      <w:pPr>
        <w:pStyle w:val="27"/>
        <w:snapToGrid w:val="0"/>
        <w:spacing w:line="360" w:lineRule="auto"/>
        <w:ind w:firstLine="472" w:firstLineChars="196"/>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14:paraId="6B3B935C">
      <w:pPr>
        <w:pStyle w:val="27"/>
        <w:snapToGrid w:val="0"/>
        <w:spacing w:line="360" w:lineRule="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14:paraId="64AD77E6">
      <w:pPr>
        <w:pStyle w:val="27"/>
        <w:snapToGrid w:val="0"/>
        <w:spacing w:line="360" w:lineRule="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47E374ED">
      <w:pPr>
        <w:pStyle w:val="27"/>
        <w:snapToGrid w:val="0"/>
        <w:spacing w:line="360" w:lineRule="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14:paraId="04F9C600">
      <w:pPr>
        <w:pStyle w:val="27"/>
        <w:snapToGrid w:val="0"/>
        <w:spacing w:line="360" w:lineRule="auto"/>
        <w:rPr>
          <w:rFonts w:hint="eastAsia" w:ascii="宋体" w:hAnsi="宋体" w:eastAsia="宋体" w:cs="宋体"/>
          <w:highlight w:val="none"/>
        </w:rPr>
      </w:pPr>
      <w:r>
        <w:rPr>
          <w:rFonts w:hint="eastAsia" w:ascii="宋体" w:hAnsi="宋体" w:eastAsia="宋体" w:cs="宋体"/>
          <w:highlight w:val="none"/>
        </w:rPr>
        <w:t>5.4因重大变故，采购任务取消的。</w:t>
      </w:r>
    </w:p>
    <w:p w14:paraId="7A0B63F4">
      <w:pPr>
        <w:pStyle w:val="27"/>
        <w:snapToGrid w:val="0"/>
        <w:spacing w:line="360" w:lineRule="auto"/>
        <w:rPr>
          <w:rFonts w:hint="eastAsia" w:ascii="宋体" w:hAnsi="宋体" w:eastAsia="宋体" w:cs="宋体"/>
          <w:highlight w:val="none"/>
        </w:rPr>
      </w:pPr>
      <w:r>
        <w:rPr>
          <w:rFonts w:hint="eastAsia" w:ascii="宋体" w:hAnsi="宋体" w:eastAsia="宋体" w:cs="宋体"/>
          <w:highlight w:val="none"/>
        </w:rPr>
        <w:t>废标后，采购机构应当将废标理由通知所有投标人。</w:t>
      </w:r>
    </w:p>
    <w:p w14:paraId="53262247">
      <w:pPr>
        <w:pStyle w:val="27"/>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3660FBF">
      <w:pPr>
        <w:pStyle w:val="27"/>
        <w:snapToGrid w:val="0"/>
        <w:spacing w:line="360" w:lineRule="auto"/>
        <w:ind w:firstLine="482"/>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有政府采购法第七十一条、第七十二条规定的违法行为之一，影响或者可能影响中标结果的，依照下列规定处理：</w:t>
      </w:r>
    </w:p>
    <w:p w14:paraId="71CAE75C">
      <w:pPr>
        <w:pStyle w:val="27"/>
        <w:snapToGrid w:val="0"/>
        <w:spacing w:line="360" w:lineRule="auto"/>
        <w:rPr>
          <w:rFonts w:hint="eastAsia" w:ascii="宋体" w:hAnsi="宋体" w:eastAsia="宋体" w:cs="宋体"/>
          <w:highlight w:val="none"/>
        </w:rPr>
      </w:pPr>
      <w:r>
        <w:rPr>
          <w:rFonts w:hint="eastAsia" w:ascii="宋体" w:hAnsi="宋体" w:eastAsia="宋体" w:cs="宋体"/>
          <w:highlight w:val="none"/>
        </w:rPr>
        <w:t>7.1未确定中标供应商的，终止本次政府采购活动，重新开展政府采购活动。</w:t>
      </w:r>
    </w:p>
    <w:p w14:paraId="1D086503">
      <w:pPr>
        <w:pStyle w:val="27"/>
        <w:snapToGrid w:val="0"/>
        <w:spacing w:line="360" w:lineRule="auto"/>
        <w:rPr>
          <w:rFonts w:hint="eastAsia" w:ascii="宋体" w:hAnsi="宋体" w:eastAsia="宋体" w:cs="宋体"/>
          <w:highlight w:val="none"/>
        </w:rPr>
      </w:pPr>
      <w:r>
        <w:rPr>
          <w:rFonts w:hint="eastAsia" w:ascii="宋体" w:hAnsi="宋体" w:eastAsia="宋体" w:cs="宋体"/>
          <w:highlight w:val="none"/>
        </w:rPr>
        <w:t>7.2已确定中标供应商但尚未签订政府采购合同的，中标结果无效，从合格的中标候选人中另行确定中标供应商；没有合格的中标候选人的，重新开展政府采购活动。</w:t>
      </w:r>
    </w:p>
    <w:p w14:paraId="41DCC640">
      <w:pPr>
        <w:pStyle w:val="27"/>
        <w:snapToGrid w:val="0"/>
        <w:spacing w:line="360" w:lineRule="auto"/>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7.3政府采购合同已签订但尚未履行的，撤销合同，从合格的中标候选人中另行确定中标供应商；没有合格的中标候选人的，重新开展政府采购活动。</w:t>
      </w:r>
    </w:p>
    <w:p w14:paraId="7E0C286A">
      <w:pPr>
        <w:pStyle w:val="27"/>
        <w:snapToGrid w:val="0"/>
        <w:spacing w:line="360" w:lineRule="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14:paraId="6B2B72CE">
      <w:pPr>
        <w:pStyle w:val="27"/>
        <w:snapToGrid w:val="0"/>
        <w:spacing w:line="360" w:lineRule="auto"/>
        <w:rPr>
          <w:rFonts w:hint="eastAsia" w:ascii="宋体" w:hAnsi="宋体" w:eastAsia="宋体" w:cs="宋体"/>
          <w:highlight w:val="none"/>
        </w:rPr>
      </w:pPr>
      <w:r>
        <w:rPr>
          <w:rFonts w:hint="eastAsia" w:ascii="宋体" w:hAnsi="宋体" w:eastAsia="宋体"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A783B0">
      <w:pPr>
        <w:pStyle w:val="27"/>
        <w:snapToGrid w:val="0"/>
        <w:spacing w:line="360" w:lineRule="auto"/>
        <w:ind w:firstLine="0" w:firstLineChars="0"/>
        <w:rPr>
          <w:rFonts w:hint="eastAsia" w:ascii="宋体" w:hAnsi="宋体" w:eastAsia="宋体" w:cs="宋体"/>
          <w:highlight w:val="none"/>
        </w:rPr>
      </w:pPr>
    </w:p>
    <w:bookmarkEnd w:id="28"/>
    <w:p w14:paraId="35D3FCF6">
      <w:pPr>
        <w:spacing w:line="360" w:lineRule="auto"/>
        <w:ind w:left="720" w:leftChars="343" w:firstLine="1084" w:firstLineChars="300"/>
        <w:outlineLvl w:val="0"/>
        <w:rPr>
          <w:rFonts w:hint="eastAsia" w:ascii="宋体" w:hAnsi="宋体" w:eastAsia="宋体" w:cs="宋体"/>
          <w:b/>
          <w:sz w:val="36"/>
          <w:szCs w:val="36"/>
          <w:highlight w:val="none"/>
        </w:rPr>
      </w:pPr>
      <w:bookmarkStart w:id="406" w:name="第五部分"/>
      <w:bookmarkStart w:id="407" w:name="_Toc86217003"/>
    </w:p>
    <w:p w14:paraId="364ABEAE">
      <w:pPr>
        <w:pStyle w:val="27"/>
        <w:rPr>
          <w:rFonts w:hint="eastAsia" w:ascii="宋体" w:hAnsi="宋体" w:eastAsia="宋体" w:cs="宋体"/>
          <w:b/>
          <w:sz w:val="36"/>
          <w:szCs w:val="36"/>
          <w:highlight w:val="none"/>
        </w:rPr>
      </w:pPr>
    </w:p>
    <w:p w14:paraId="3F2CB4A9">
      <w:pPr>
        <w:pStyle w:val="81"/>
        <w:rPr>
          <w:rFonts w:hint="eastAsia" w:ascii="宋体" w:hAnsi="宋体" w:eastAsia="宋体" w:cs="宋体"/>
          <w:b/>
          <w:sz w:val="36"/>
          <w:szCs w:val="36"/>
          <w:highlight w:val="none"/>
        </w:rPr>
      </w:pPr>
    </w:p>
    <w:p w14:paraId="0D7173D1">
      <w:pPr>
        <w:pStyle w:val="81"/>
        <w:rPr>
          <w:rFonts w:hint="eastAsia" w:ascii="宋体" w:hAnsi="宋体" w:eastAsia="宋体" w:cs="宋体"/>
          <w:b/>
          <w:sz w:val="36"/>
          <w:szCs w:val="36"/>
          <w:highlight w:val="none"/>
        </w:rPr>
      </w:pPr>
    </w:p>
    <w:p w14:paraId="58573581">
      <w:pPr>
        <w:pStyle w:val="81"/>
        <w:rPr>
          <w:rFonts w:hint="eastAsia" w:ascii="宋体" w:hAnsi="宋体" w:eastAsia="宋体" w:cs="宋体"/>
          <w:b/>
          <w:sz w:val="36"/>
          <w:szCs w:val="36"/>
          <w:highlight w:val="none"/>
        </w:rPr>
      </w:pPr>
    </w:p>
    <w:p w14:paraId="46A790C6">
      <w:pPr>
        <w:pStyle w:val="81"/>
        <w:rPr>
          <w:rFonts w:hint="eastAsia" w:ascii="宋体" w:hAnsi="宋体" w:eastAsia="宋体" w:cs="宋体"/>
          <w:b/>
          <w:sz w:val="36"/>
          <w:szCs w:val="36"/>
          <w:highlight w:val="none"/>
        </w:rPr>
      </w:pPr>
    </w:p>
    <w:p w14:paraId="6B273C7D">
      <w:pPr>
        <w:pStyle w:val="81"/>
        <w:rPr>
          <w:rFonts w:hint="eastAsia" w:ascii="宋体" w:hAnsi="宋体" w:eastAsia="宋体" w:cs="宋体"/>
          <w:b/>
          <w:sz w:val="36"/>
          <w:szCs w:val="36"/>
          <w:highlight w:val="none"/>
        </w:rPr>
      </w:pPr>
    </w:p>
    <w:p w14:paraId="6D73D568">
      <w:pPr>
        <w:pStyle w:val="81"/>
        <w:rPr>
          <w:rFonts w:hint="eastAsia" w:ascii="宋体" w:hAnsi="宋体" w:eastAsia="宋体" w:cs="宋体"/>
          <w:b/>
          <w:sz w:val="36"/>
          <w:szCs w:val="36"/>
          <w:highlight w:val="none"/>
        </w:rPr>
      </w:pPr>
    </w:p>
    <w:p w14:paraId="297A2192">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4D66AD3D">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7710D6C5">
      <w:pPr>
        <w:spacing w:line="480" w:lineRule="auto"/>
        <w:jc w:val="center"/>
        <w:rPr>
          <w:rFonts w:ascii="宋体" w:hAnsi="宋体" w:cs="宋体"/>
          <w:b/>
          <w:sz w:val="28"/>
          <w:szCs w:val="28"/>
        </w:rPr>
      </w:pPr>
    </w:p>
    <w:p w14:paraId="5C0C4D0F">
      <w:pPr>
        <w:spacing w:line="480" w:lineRule="auto"/>
        <w:jc w:val="center"/>
        <w:rPr>
          <w:rFonts w:ascii="宋体" w:hAnsi="宋体" w:cs="宋体"/>
          <w:b/>
          <w:sz w:val="24"/>
        </w:rPr>
      </w:pPr>
    </w:p>
    <w:p w14:paraId="5EF51E46">
      <w:pPr>
        <w:spacing w:line="480" w:lineRule="auto"/>
        <w:jc w:val="center"/>
        <w:rPr>
          <w:rFonts w:ascii="宋体" w:hAnsi="宋体" w:cs="宋体"/>
          <w:b/>
          <w:sz w:val="24"/>
        </w:rPr>
      </w:pPr>
    </w:p>
    <w:p w14:paraId="7C975DDC">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5F8B97B">
      <w:pPr>
        <w:spacing w:line="480" w:lineRule="auto"/>
        <w:jc w:val="center"/>
        <w:rPr>
          <w:rFonts w:ascii="宋体" w:hAnsi="宋体" w:cs="宋体"/>
          <w:b/>
          <w:sz w:val="36"/>
          <w:szCs w:val="36"/>
        </w:rPr>
      </w:pPr>
      <w:r>
        <w:rPr>
          <w:rFonts w:hint="eastAsia" w:ascii="宋体" w:hAnsi="宋体" w:cs="宋体"/>
          <w:b/>
          <w:sz w:val="36"/>
          <w:szCs w:val="36"/>
        </w:rPr>
        <w:t>（服务类）</w:t>
      </w:r>
    </w:p>
    <w:p w14:paraId="41F08790">
      <w:pPr>
        <w:pStyle w:val="82"/>
        <w:ind w:firstLine="2843" w:firstLineChars="1180"/>
        <w:rPr>
          <w:rFonts w:ascii="宋体" w:hAnsi="宋体" w:cs="宋体"/>
          <w:b/>
          <w:szCs w:val="24"/>
        </w:rPr>
      </w:pPr>
      <w:r>
        <w:rPr>
          <w:rFonts w:hint="eastAsia" w:ascii="宋体" w:hAnsi="宋体" w:cs="宋体"/>
          <w:b/>
          <w:szCs w:val="24"/>
        </w:rPr>
        <w:t>第一部分 合同书</w:t>
      </w:r>
    </w:p>
    <w:p w14:paraId="438D7E06">
      <w:pPr>
        <w:spacing w:before="120" w:line="22" w:lineRule="atLeast"/>
        <w:rPr>
          <w:rFonts w:ascii="宋体" w:hAnsi="宋体" w:cs="宋体"/>
          <w:sz w:val="24"/>
        </w:rPr>
      </w:pPr>
    </w:p>
    <w:p w14:paraId="2628766F">
      <w:pPr>
        <w:pStyle w:val="4"/>
      </w:pPr>
    </w:p>
    <w:p w14:paraId="79545A63">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41C6E8B">
      <w:pPr>
        <w:pStyle w:val="289"/>
        <w:spacing w:before="120" w:line="22" w:lineRule="atLeast"/>
        <w:rPr>
          <w:rFonts w:ascii="宋体" w:hAnsi="宋体" w:eastAsia="宋体" w:cs="宋体"/>
          <w:szCs w:val="24"/>
        </w:rPr>
      </w:pPr>
    </w:p>
    <w:p w14:paraId="41C99799">
      <w:pPr>
        <w:pStyle w:val="289"/>
        <w:spacing w:before="120" w:line="22" w:lineRule="atLeast"/>
        <w:rPr>
          <w:rFonts w:ascii="宋体" w:hAnsi="宋体" w:eastAsia="宋体" w:cs="宋体"/>
          <w:szCs w:val="24"/>
        </w:rPr>
      </w:pPr>
    </w:p>
    <w:p w14:paraId="6DC99EE6">
      <w:pPr>
        <w:rPr>
          <w:rFonts w:ascii="宋体" w:hAnsi="宋体" w:cs="宋体"/>
          <w:sz w:val="24"/>
        </w:rPr>
      </w:pPr>
    </w:p>
    <w:p w14:paraId="6AE1C0F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1B55EE2">
      <w:pPr>
        <w:spacing w:before="120" w:line="22" w:lineRule="atLeast"/>
        <w:rPr>
          <w:rFonts w:ascii="宋体" w:hAnsi="宋体" w:cs="宋体"/>
          <w:sz w:val="24"/>
        </w:rPr>
      </w:pPr>
    </w:p>
    <w:p w14:paraId="5605EE20">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3C8D1C5D">
      <w:pPr>
        <w:spacing w:before="120" w:line="22" w:lineRule="atLeast"/>
        <w:rPr>
          <w:rFonts w:ascii="宋体" w:hAnsi="宋体" w:cs="宋体"/>
          <w:sz w:val="24"/>
        </w:rPr>
      </w:pPr>
    </w:p>
    <w:p w14:paraId="0C85F45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9FBEF00">
      <w:pPr>
        <w:spacing w:before="120" w:line="22" w:lineRule="atLeast"/>
        <w:rPr>
          <w:rFonts w:ascii="宋体" w:hAnsi="宋体" w:cs="宋体"/>
          <w:sz w:val="24"/>
        </w:rPr>
      </w:pPr>
    </w:p>
    <w:p w14:paraId="210C7F5C">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92F30FF">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cols w:space="720" w:num="1"/>
        </w:sectPr>
      </w:pPr>
    </w:p>
    <w:p w14:paraId="19B768DF">
      <w:pPr>
        <w:spacing w:line="560" w:lineRule="exact"/>
        <w:ind w:firstLine="480" w:firstLineChars="200"/>
        <w:rPr>
          <w:rFonts w:ascii="宋体" w:hAnsi="宋体"/>
          <w:sz w:val="24"/>
        </w:rPr>
      </w:pP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w:t>
      </w:r>
      <w:r>
        <w:rPr>
          <w:rFonts w:ascii="宋体" w:hAnsi="宋体"/>
          <w:sz w:val="24"/>
          <w:u w:val="single"/>
        </w:rPr>
        <w:t>（中标</w:t>
      </w:r>
      <w:r>
        <w:rPr>
          <w:rFonts w:hint="eastAsia" w:ascii="宋体" w:hAnsi="宋体"/>
          <w:sz w:val="24"/>
          <w:u w:val="single"/>
        </w:rPr>
        <w:t>或者成交</w:t>
      </w:r>
      <w:r>
        <w:rPr>
          <w:rFonts w:ascii="宋体" w:hAnsi="宋体"/>
          <w:sz w:val="24"/>
          <w:u w:val="single"/>
        </w:rPr>
        <w:t>供应商名称）</w:t>
      </w:r>
      <w:r>
        <w:rPr>
          <w:rFonts w:hint="eastAsia" w:ascii="宋体" w:hAnsi="宋体" w:eastAsia="宋体" w:cs="宋体"/>
          <w:color w:val="auto"/>
          <w:sz w:val="24"/>
          <w:highlight w:val="none"/>
          <w:u w:val="single"/>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033A11A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w:t>
      </w:r>
      <w:r>
        <w:rPr>
          <w:rFonts w:ascii="宋体" w:hAnsi="宋体"/>
          <w:sz w:val="24"/>
          <w:u w:val="single"/>
        </w:rPr>
        <w:t>（中标</w:t>
      </w:r>
      <w:r>
        <w:rPr>
          <w:rFonts w:hint="eastAsia" w:ascii="宋体" w:hAnsi="宋体"/>
          <w:sz w:val="24"/>
          <w:u w:val="single"/>
        </w:rPr>
        <w:t>或者成交</w:t>
      </w:r>
      <w:r>
        <w:rPr>
          <w:rFonts w:ascii="宋体" w:hAnsi="宋体"/>
          <w:sz w:val="24"/>
          <w:u w:val="single"/>
        </w:rPr>
        <w:t>标供应商名称）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(以下简称：乙方）协商一致，约定</w:t>
      </w:r>
      <w:r>
        <w:rPr>
          <w:rFonts w:hint="eastAsia" w:ascii="宋体" w:hAnsi="宋体" w:eastAsia="宋体" w:cs="宋体"/>
          <w:sz w:val="24"/>
          <w:highlight w:val="none"/>
          <w:lang w:val="zh-CN"/>
        </w:rPr>
        <w:t>以下合同</w:t>
      </w:r>
      <w:r>
        <w:rPr>
          <w:rFonts w:hint="eastAsia" w:ascii="宋体" w:hAnsi="宋体" w:eastAsia="宋体" w:cs="宋体"/>
          <w:sz w:val="24"/>
          <w:highlight w:val="none"/>
        </w:rPr>
        <w:t>条款，以兹共同遵守、全面履行。</w:t>
      </w:r>
    </w:p>
    <w:p w14:paraId="31DA0DCB">
      <w:pPr>
        <w:spacing w:line="560" w:lineRule="exact"/>
        <w:ind w:firstLine="482" w:firstLineChars="200"/>
        <w:outlineLvl w:val="0"/>
        <w:rPr>
          <w:rFonts w:hint="eastAsia" w:ascii="宋体" w:hAnsi="宋体" w:eastAsia="宋体" w:cs="宋体"/>
          <w:sz w:val="24"/>
          <w:highlight w:val="none"/>
        </w:rPr>
      </w:pPr>
      <w:bookmarkStart w:id="408" w:name="_Toc28855"/>
      <w:bookmarkStart w:id="409" w:name="_Toc22967"/>
      <w:bookmarkStart w:id="410" w:name="_Toc20421"/>
      <w:bookmarkStart w:id="411" w:name="_Toc19273"/>
      <w:bookmarkStart w:id="412" w:name="_Toc15367"/>
      <w:r>
        <w:rPr>
          <w:rFonts w:hint="eastAsia" w:ascii="宋体" w:hAnsi="宋体" w:eastAsia="宋体" w:cs="宋体"/>
          <w:b/>
          <w:sz w:val="24"/>
          <w:highlight w:val="none"/>
        </w:rPr>
        <w:t>1.1 合同组成部分</w:t>
      </w:r>
      <w:bookmarkEnd w:id="408"/>
      <w:bookmarkEnd w:id="409"/>
      <w:bookmarkEnd w:id="410"/>
      <w:bookmarkEnd w:id="411"/>
      <w:bookmarkEnd w:id="412"/>
    </w:p>
    <w:p w14:paraId="7F95C57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C4EA84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 本合同及其补充合同、变更协议；</w:t>
      </w:r>
    </w:p>
    <w:p w14:paraId="1A7C71D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1.1.2 </w:t>
      </w:r>
      <w:r>
        <w:rPr>
          <w:rFonts w:hint="eastAsia" w:ascii="宋体" w:hAnsi="宋体"/>
          <w:sz w:val="24"/>
        </w:rPr>
        <w:t>中标或者成交通知书；</w:t>
      </w:r>
    </w:p>
    <w:p w14:paraId="6B7E530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1.1.3 </w:t>
      </w:r>
      <w:r>
        <w:rPr>
          <w:rFonts w:hint="eastAsia" w:ascii="宋体" w:hAnsi="宋体"/>
          <w:sz w:val="24"/>
        </w:rPr>
        <w:t>投标或者响应文件（含澄清或者说明文件）；</w:t>
      </w:r>
    </w:p>
    <w:p w14:paraId="153CD61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1.1.4 </w:t>
      </w:r>
      <w:r>
        <w:rPr>
          <w:rFonts w:hint="eastAsia" w:ascii="宋体" w:hAnsi="宋体"/>
          <w:sz w:val="24"/>
        </w:rPr>
        <w:t>采购文件（含澄清或者修改文件）；</w:t>
      </w:r>
    </w:p>
    <w:p w14:paraId="4DB36A7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 其他相关采购文件。</w:t>
      </w:r>
    </w:p>
    <w:p w14:paraId="279C7ED7">
      <w:pPr>
        <w:spacing w:line="560" w:lineRule="exact"/>
        <w:ind w:firstLine="482" w:firstLineChars="200"/>
        <w:outlineLvl w:val="0"/>
        <w:rPr>
          <w:rFonts w:hint="eastAsia" w:ascii="宋体" w:hAnsi="宋体" w:eastAsia="宋体" w:cs="宋体"/>
          <w:b/>
          <w:sz w:val="24"/>
          <w:highlight w:val="none"/>
        </w:rPr>
      </w:pPr>
      <w:bookmarkStart w:id="413" w:name="_Toc6311"/>
      <w:bookmarkStart w:id="414" w:name="_Toc22185"/>
      <w:bookmarkStart w:id="415" w:name="_Toc18585"/>
      <w:bookmarkStart w:id="416" w:name="_Toc2918"/>
      <w:bookmarkStart w:id="417" w:name="_Toc6773"/>
      <w:r>
        <w:rPr>
          <w:rFonts w:hint="eastAsia" w:ascii="宋体" w:hAnsi="宋体" w:eastAsia="宋体" w:cs="宋体"/>
          <w:b/>
          <w:sz w:val="24"/>
          <w:highlight w:val="none"/>
        </w:rPr>
        <w:t>1.2 标的</w:t>
      </w:r>
      <w:bookmarkEnd w:id="413"/>
      <w:bookmarkEnd w:id="414"/>
      <w:bookmarkEnd w:id="415"/>
      <w:bookmarkEnd w:id="416"/>
      <w:bookmarkEnd w:id="417"/>
    </w:p>
    <w:p w14:paraId="16CA8079">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1AF5C2C">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6F70095B">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3823CE30">
      <w:pPr>
        <w:spacing w:line="560" w:lineRule="exact"/>
        <w:ind w:firstLine="480" w:firstLineChars="200"/>
        <w:jc w:val="left"/>
        <w:rPr>
          <w:rFonts w:ascii="宋体" w:hAnsi="宋体"/>
          <w:sz w:val="24"/>
        </w:rPr>
      </w:pPr>
      <w:bookmarkStart w:id="418" w:name="_Toc4929"/>
      <w:bookmarkStart w:id="419" w:name="_Toc21124"/>
      <w:bookmarkStart w:id="420" w:name="_Toc13918"/>
      <w:bookmarkStart w:id="421" w:name="_Toc1386"/>
      <w:bookmarkStart w:id="422" w:name="_Toc5635"/>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50A9D117">
      <w:pPr>
        <w:pStyle w:val="622"/>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1DC74E67">
      <w:pPr>
        <w:spacing w:line="560" w:lineRule="exact"/>
        <w:ind w:firstLine="480" w:firstLineChars="200"/>
        <w:rPr>
          <w:rFonts w:ascii="宋体" w:hAnsi="宋体" w:cs="宋体"/>
          <w:sz w:val="24"/>
          <w:u w:val="single"/>
        </w:rPr>
      </w:pPr>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0217803E">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5A9F6E30">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32AEE1A0">
      <w:pPr>
        <w:spacing w:line="560" w:lineRule="exact"/>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1.3 价款</w:t>
      </w:r>
      <w:bookmarkEnd w:id="418"/>
      <w:bookmarkEnd w:id="419"/>
      <w:bookmarkEnd w:id="420"/>
      <w:bookmarkEnd w:id="421"/>
      <w:bookmarkEnd w:id="422"/>
    </w:p>
    <w:p w14:paraId="5B0B4AF2">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5B470F1D">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086BC76D">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C03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84EF7F">
            <w:pPr>
              <w:pStyle w:val="113"/>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402" w:type="dxa"/>
            <w:vAlign w:val="center"/>
          </w:tcPr>
          <w:p w14:paraId="4380FC83">
            <w:pPr>
              <w:pStyle w:val="113"/>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分项名称</w:t>
            </w:r>
          </w:p>
        </w:tc>
        <w:tc>
          <w:tcPr>
            <w:tcW w:w="2552" w:type="dxa"/>
            <w:vAlign w:val="center"/>
          </w:tcPr>
          <w:p w14:paraId="0F4DF9C7">
            <w:pPr>
              <w:pStyle w:val="113"/>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分项价格</w:t>
            </w:r>
          </w:p>
        </w:tc>
      </w:tr>
      <w:tr w14:paraId="0B6E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409343">
            <w:pPr>
              <w:pStyle w:val="113"/>
              <w:spacing w:line="560" w:lineRule="exact"/>
              <w:ind w:firstLine="200"/>
              <w:jc w:val="center"/>
              <w:rPr>
                <w:rFonts w:hint="eastAsia" w:ascii="宋体" w:hAnsi="宋体" w:eastAsia="宋体" w:cs="宋体"/>
                <w:sz w:val="24"/>
                <w:szCs w:val="24"/>
                <w:highlight w:val="none"/>
              </w:rPr>
            </w:pPr>
          </w:p>
        </w:tc>
        <w:tc>
          <w:tcPr>
            <w:tcW w:w="3402" w:type="dxa"/>
            <w:vAlign w:val="center"/>
          </w:tcPr>
          <w:p w14:paraId="61AC2DDF">
            <w:pPr>
              <w:pStyle w:val="113"/>
              <w:spacing w:line="560" w:lineRule="exact"/>
              <w:ind w:firstLine="200"/>
              <w:jc w:val="center"/>
              <w:rPr>
                <w:rFonts w:hint="eastAsia" w:ascii="宋体" w:hAnsi="宋体" w:eastAsia="宋体" w:cs="宋体"/>
                <w:sz w:val="24"/>
                <w:szCs w:val="24"/>
                <w:highlight w:val="none"/>
              </w:rPr>
            </w:pPr>
          </w:p>
        </w:tc>
        <w:tc>
          <w:tcPr>
            <w:tcW w:w="2552" w:type="dxa"/>
            <w:vAlign w:val="center"/>
          </w:tcPr>
          <w:p w14:paraId="0DE74D89">
            <w:pPr>
              <w:pStyle w:val="113"/>
              <w:spacing w:line="560" w:lineRule="exact"/>
              <w:ind w:firstLine="200"/>
              <w:jc w:val="center"/>
              <w:rPr>
                <w:rFonts w:hint="eastAsia" w:ascii="宋体" w:hAnsi="宋体" w:eastAsia="宋体" w:cs="宋体"/>
                <w:sz w:val="24"/>
                <w:szCs w:val="24"/>
                <w:highlight w:val="none"/>
              </w:rPr>
            </w:pPr>
          </w:p>
        </w:tc>
      </w:tr>
      <w:tr w14:paraId="2256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71F03F">
            <w:pPr>
              <w:pStyle w:val="113"/>
              <w:spacing w:line="560" w:lineRule="exact"/>
              <w:ind w:firstLine="200"/>
              <w:jc w:val="center"/>
              <w:rPr>
                <w:rFonts w:hint="eastAsia" w:ascii="宋体" w:hAnsi="宋体" w:eastAsia="宋体" w:cs="宋体"/>
                <w:sz w:val="24"/>
                <w:szCs w:val="24"/>
                <w:highlight w:val="none"/>
              </w:rPr>
            </w:pPr>
          </w:p>
        </w:tc>
        <w:tc>
          <w:tcPr>
            <w:tcW w:w="3402" w:type="dxa"/>
            <w:vAlign w:val="center"/>
          </w:tcPr>
          <w:p w14:paraId="21FEA5B0">
            <w:pPr>
              <w:pStyle w:val="113"/>
              <w:spacing w:line="560" w:lineRule="exact"/>
              <w:ind w:firstLine="200"/>
              <w:jc w:val="center"/>
              <w:rPr>
                <w:rFonts w:hint="eastAsia" w:ascii="宋体" w:hAnsi="宋体" w:eastAsia="宋体" w:cs="宋体"/>
                <w:sz w:val="24"/>
                <w:szCs w:val="24"/>
                <w:highlight w:val="none"/>
              </w:rPr>
            </w:pPr>
          </w:p>
        </w:tc>
        <w:tc>
          <w:tcPr>
            <w:tcW w:w="2552" w:type="dxa"/>
            <w:vAlign w:val="center"/>
          </w:tcPr>
          <w:p w14:paraId="1AFD24AC">
            <w:pPr>
              <w:pStyle w:val="113"/>
              <w:spacing w:line="560" w:lineRule="exact"/>
              <w:ind w:firstLine="200"/>
              <w:jc w:val="center"/>
              <w:rPr>
                <w:rFonts w:hint="eastAsia" w:ascii="宋体" w:hAnsi="宋体" w:eastAsia="宋体" w:cs="宋体"/>
                <w:sz w:val="24"/>
                <w:szCs w:val="24"/>
                <w:highlight w:val="none"/>
              </w:rPr>
            </w:pPr>
          </w:p>
        </w:tc>
      </w:tr>
      <w:tr w14:paraId="5B9B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946196">
            <w:pPr>
              <w:pStyle w:val="113"/>
              <w:spacing w:line="560" w:lineRule="exact"/>
              <w:ind w:firstLine="200"/>
              <w:jc w:val="center"/>
              <w:rPr>
                <w:rFonts w:hint="eastAsia" w:ascii="宋体" w:hAnsi="宋体" w:eastAsia="宋体" w:cs="宋体"/>
                <w:sz w:val="24"/>
                <w:szCs w:val="24"/>
                <w:highlight w:val="none"/>
              </w:rPr>
            </w:pPr>
          </w:p>
        </w:tc>
        <w:tc>
          <w:tcPr>
            <w:tcW w:w="3402" w:type="dxa"/>
            <w:vAlign w:val="center"/>
          </w:tcPr>
          <w:p w14:paraId="48AA67DC">
            <w:pPr>
              <w:pStyle w:val="113"/>
              <w:spacing w:line="560" w:lineRule="exact"/>
              <w:ind w:firstLine="200"/>
              <w:jc w:val="center"/>
              <w:rPr>
                <w:rFonts w:hint="eastAsia" w:ascii="宋体" w:hAnsi="宋体" w:eastAsia="宋体" w:cs="宋体"/>
                <w:sz w:val="24"/>
                <w:szCs w:val="24"/>
                <w:highlight w:val="none"/>
              </w:rPr>
            </w:pPr>
          </w:p>
        </w:tc>
        <w:tc>
          <w:tcPr>
            <w:tcW w:w="2552" w:type="dxa"/>
            <w:vAlign w:val="center"/>
          </w:tcPr>
          <w:p w14:paraId="3EDBB81C">
            <w:pPr>
              <w:pStyle w:val="113"/>
              <w:spacing w:line="560" w:lineRule="exact"/>
              <w:ind w:firstLine="200"/>
              <w:jc w:val="center"/>
              <w:rPr>
                <w:rFonts w:hint="eastAsia" w:ascii="宋体" w:hAnsi="宋体" w:eastAsia="宋体" w:cs="宋体"/>
                <w:sz w:val="24"/>
                <w:szCs w:val="24"/>
                <w:highlight w:val="none"/>
              </w:rPr>
            </w:pPr>
          </w:p>
        </w:tc>
      </w:tr>
      <w:tr w14:paraId="01FB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E370DF">
            <w:pPr>
              <w:pStyle w:val="113"/>
              <w:spacing w:line="560" w:lineRule="exact"/>
              <w:ind w:firstLine="200"/>
              <w:jc w:val="center"/>
              <w:rPr>
                <w:rFonts w:hint="eastAsia" w:ascii="宋体" w:hAnsi="宋体" w:eastAsia="宋体" w:cs="宋体"/>
                <w:sz w:val="24"/>
                <w:szCs w:val="24"/>
                <w:highlight w:val="none"/>
              </w:rPr>
            </w:pPr>
          </w:p>
        </w:tc>
        <w:tc>
          <w:tcPr>
            <w:tcW w:w="3402" w:type="dxa"/>
            <w:vAlign w:val="center"/>
          </w:tcPr>
          <w:p w14:paraId="551F4FB8">
            <w:pPr>
              <w:pStyle w:val="113"/>
              <w:spacing w:line="560" w:lineRule="exact"/>
              <w:ind w:firstLine="200"/>
              <w:jc w:val="center"/>
              <w:rPr>
                <w:rFonts w:hint="eastAsia" w:ascii="宋体" w:hAnsi="宋体" w:eastAsia="宋体" w:cs="宋体"/>
                <w:sz w:val="24"/>
                <w:szCs w:val="24"/>
                <w:highlight w:val="none"/>
              </w:rPr>
            </w:pPr>
          </w:p>
        </w:tc>
        <w:tc>
          <w:tcPr>
            <w:tcW w:w="2552" w:type="dxa"/>
            <w:vAlign w:val="center"/>
          </w:tcPr>
          <w:p w14:paraId="773F5EBA">
            <w:pPr>
              <w:pStyle w:val="113"/>
              <w:spacing w:line="560" w:lineRule="exact"/>
              <w:ind w:firstLine="200"/>
              <w:jc w:val="center"/>
              <w:rPr>
                <w:rFonts w:hint="eastAsia" w:ascii="宋体" w:hAnsi="宋体" w:eastAsia="宋体" w:cs="宋体"/>
                <w:sz w:val="24"/>
                <w:szCs w:val="24"/>
                <w:highlight w:val="none"/>
              </w:rPr>
            </w:pPr>
          </w:p>
        </w:tc>
      </w:tr>
      <w:tr w14:paraId="296B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7943724">
            <w:pPr>
              <w:pStyle w:val="113"/>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2552" w:type="dxa"/>
            <w:vAlign w:val="center"/>
          </w:tcPr>
          <w:p w14:paraId="7CF31124">
            <w:pPr>
              <w:pStyle w:val="113"/>
              <w:spacing w:line="560" w:lineRule="exact"/>
              <w:ind w:firstLine="200"/>
              <w:jc w:val="center"/>
              <w:rPr>
                <w:rFonts w:hint="eastAsia" w:ascii="宋体" w:hAnsi="宋体" w:eastAsia="宋体" w:cs="宋体"/>
                <w:sz w:val="24"/>
                <w:szCs w:val="24"/>
                <w:highlight w:val="none"/>
              </w:rPr>
            </w:pPr>
          </w:p>
        </w:tc>
      </w:tr>
    </w:tbl>
    <w:p w14:paraId="79334BD3">
      <w:pPr>
        <w:spacing w:line="560" w:lineRule="exact"/>
        <w:ind w:firstLine="480" w:firstLineChars="200"/>
        <w:rPr>
          <w:rFonts w:ascii="宋体" w:hAnsi="宋体"/>
          <w:sz w:val="24"/>
        </w:rPr>
      </w:pPr>
      <w:bookmarkStart w:id="423" w:name="_Toc3654"/>
      <w:bookmarkStart w:id="424" w:name="_Toc30506"/>
      <w:bookmarkStart w:id="425" w:name="_Toc26916"/>
      <w:bookmarkStart w:id="426" w:name="_Toc14993"/>
      <w:bookmarkStart w:id="427"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3FF0C487">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p w14:paraId="12B05805">
      <w:pPr>
        <w:pStyle w:val="622"/>
        <w:spacing w:before="0" w:beforeAutospacing="0" w:after="0" w:afterAutospacing="0" w:line="360" w:lineRule="auto"/>
        <w:ind w:firstLine="480"/>
        <w:rPr>
          <w:b/>
        </w:rPr>
      </w:pPr>
      <w:r>
        <w:rPr>
          <w:rFonts w:hint="eastAsia"/>
          <w:b/>
        </w:rPr>
        <w:t>1.4履约保证金</w:t>
      </w:r>
    </w:p>
    <w:p w14:paraId="122D7DA7">
      <w:pPr>
        <w:pStyle w:val="622"/>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763A2E3B">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10C80F9">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7BCADE4">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C67F113">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A98394D">
      <w:pPr>
        <w:spacing w:line="560" w:lineRule="exact"/>
        <w:ind w:firstLine="482" w:firstLineChars="200"/>
        <w:outlineLvl w:val="0"/>
        <w:rPr>
          <w:rFonts w:ascii="宋体" w:hAnsi="宋体" w:cs="宋体"/>
          <w:b/>
          <w:sz w:val="24"/>
        </w:rPr>
      </w:pPr>
      <w:r>
        <w:rPr>
          <w:rFonts w:hint="eastAsia" w:ascii="宋体" w:hAnsi="宋体" w:cs="宋体"/>
          <w:b/>
          <w:sz w:val="24"/>
        </w:rPr>
        <w:t>1.5预付款</w:t>
      </w:r>
    </w:p>
    <w:p w14:paraId="2CDAF8D2">
      <w:pPr>
        <w:pStyle w:val="622"/>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67884C74">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2E9F8DF">
      <w:pPr>
        <w:pStyle w:val="622"/>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4FD7116">
      <w:pPr>
        <w:pStyle w:val="622"/>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9E80606">
      <w:pPr>
        <w:pStyle w:val="622"/>
        <w:spacing w:before="0" w:beforeAutospacing="0" w:after="0" w:afterAutospacing="0" w:line="360" w:lineRule="auto"/>
        <w:ind w:firstLine="480"/>
        <w:rPr>
          <w:b/>
          <w:bCs/>
        </w:rPr>
      </w:pPr>
      <w:r>
        <w:rPr>
          <w:rFonts w:hint="eastAsia"/>
          <w:b/>
          <w:bCs/>
        </w:rPr>
        <w:t>1.6资金支付</w:t>
      </w:r>
    </w:p>
    <w:p w14:paraId="353BF463">
      <w:pPr>
        <w:pStyle w:val="622"/>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81B5C7F">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CB84882">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p>
    <w:p w14:paraId="34C26AEF">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218D2626">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3EFD32AE">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128E23DE">
      <w:pPr>
        <w:spacing w:line="560" w:lineRule="exact"/>
        <w:ind w:firstLine="480" w:firstLineChars="200"/>
        <w:outlineLvl w:val="0"/>
        <w:rPr>
          <w:rFonts w:ascii="宋体" w:hAnsi="宋体"/>
          <w:bCs/>
          <w:sz w:val="24"/>
        </w:rPr>
      </w:pPr>
      <w:r>
        <w:rPr>
          <w:rFonts w:hint="eastAsia" w:ascii="宋体" w:hAnsi="宋体"/>
          <w:bCs/>
          <w:sz w:val="24"/>
        </w:rPr>
        <w:t>1.7.4若服务</w:t>
      </w:r>
      <w:r>
        <w:rPr>
          <w:rFonts w:hint="eastAsia"/>
          <w:bCs/>
          <w:sz w:val="24"/>
        </w:rPr>
        <w:t>涉及货物的，则货物的：</w:t>
      </w:r>
    </w:p>
    <w:p w14:paraId="7202A947">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6B24FA62">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04A66988">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bookmarkEnd w:id="423"/>
    <w:bookmarkEnd w:id="424"/>
    <w:bookmarkEnd w:id="425"/>
    <w:bookmarkEnd w:id="426"/>
    <w:bookmarkEnd w:id="427"/>
    <w:p w14:paraId="7F2B377B">
      <w:pPr>
        <w:spacing w:line="560" w:lineRule="exact"/>
        <w:ind w:firstLine="482" w:firstLineChars="200"/>
        <w:outlineLvl w:val="0"/>
        <w:rPr>
          <w:rFonts w:ascii="宋体" w:hAnsi="宋体"/>
          <w:sz w:val="24"/>
          <w:u w:val="single"/>
        </w:rPr>
      </w:pPr>
      <w:bookmarkStart w:id="428" w:name="_Toc2375"/>
      <w:bookmarkStart w:id="429" w:name="_Toc3079"/>
      <w:bookmarkStart w:id="430" w:name="_Toc8586"/>
      <w:bookmarkStart w:id="431" w:name="_Toc5698"/>
      <w:bookmarkStart w:id="432" w:name="_Toc24662"/>
      <w:r>
        <w:rPr>
          <w:rFonts w:ascii="宋体" w:hAnsi="宋体"/>
          <w:b/>
          <w:sz w:val="24"/>
        </w:rPr>
        <w:t>1.</w:t>
      </w:r>
      <w:r>
        <w:rPr>
          <w:rFonts w:hint="eastAsia" w:ascii="宋体" w:hAnsi="宋体"/>
          <w:b/>
          <w:sz w:val="24"/>
        </w:rPr>
        <w:t>8违约责任</w:t>
      </w:r>
    </w:p>
    <w:p w14:paraId="37FC68EA">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69519CF7">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7AFFA644">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3C9A662E">
      <w:pPr>
        <w:spacing w:line="560" w:lineRule="exact"/>
        <w:ind w:firstLine="480" w:firstLineChars="200"/>
        <w:rPr>
          <w:rFonts w:ascii="宋体" w:hAnsi="宋体" w:cs="宋体"/>
          <w:sz w:val="24"/>
        </w:rPr>
      </w:pPr>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A4EC6B6">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B29D8FC">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F75FD1C">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p w14:paraId="4C7BF28A">
      <w:pPr>
        <w:spacing w:line="560" w:lineRule="exact"/>
        <w:ind w:firstLine="482" w:firstLineChars="200"/>
        <w:outlineLvl w:val="0"/>
        <w:rPr>
          <w:rFonts w:ascii="宋体" w:hAnsi="宋体" w:cs="宋体"/>
          <w:b/>
          <w:sz w:val="24"/>
        </w:rPr>
      </w:pPr>
      <w:bookmarkStart w:id="433" w:name="_Toc16021"/>
      <w:bookmarkStart w:id="434" w:name="_Toc15583"/>
      <w:bookmarkStart w:id="435" w:name="_Toc28375"/>
      <w:r>
        <w:rPr>
          <w:rFonts w:hint="eastAsia" w:ascii="宋体" w:hAnsi="宋体" w:cs="宋体"/>
          <w:b/>
          <w:sz w:val="24"/>
        </w:rPr>
        <w:t>1.9合同争议的解决</w:t>
      </w:r>
      <w:bookmarkEnd w:id="433"/>
      <w:bookmarkEnd w:id="434"/>
      <w:bookmarkEnd w:id="435"/>
    </w:p>
    <w:p w14:paraId="4A146A07">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0C347CD7">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4A605F7">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003FC7F9">
      <w:pPr>
        <w:spacing w:line="560" w:lineRule="exact"/>
        <w:ind w:firstLine="482" w:firstLineChars="200"/>
        <w:outlineLvl w:val="0"/>
        <w:rPr>
          <w:rFonts w:ascii="宋体" w:hAnsi="宋体" w:cs="宋体"/>
          <w:b/>
          <w:sz w:val="24"/>
        </w:rPr>
      </w:pPr>
      <w:bookmarkStart w:id="436" w:name="_Toc11173"/>
      <w:bookmarkStart w:id="437" w:name="_Toc7245"/>
      <w:bookmarkStart w:id="438" w:name="_Toc15322"/>
      <w:r>
        <w:rPr>
          <w:rFonts w:hint="eastAsia" w:ascii="宋体" w:hAnsi="宋体" w:cs="宋体"/>
          <w:b/>
          <w:sz w:val="24"/>
        </w:rPr>
        <w:t>2.0 合同生效</w:t>
      </w:r>
      <w:bookmarkEnd w:id="436"/>
      <w:bookmarkEnd w:id="437"/>
      <w:bookmarkEnd w:id="438"/>
    </w:p>
    <w:p w14:paraId="29E75CDF">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bookmarkEnd w:id="428"/>
    <w:bookmarkEnd w:id="429"/>
    <w:bookmarkEnd w:id="430"/>
    <w:bookmarkEnd w:id="431"/>
    <w:bookmarkEnd w:id="432"/>
    <w:p w14:paraId="38292429">
      <w:pPr>
        <w:autoSpaceDE w:val="0"/>
        <w:autoSpaceDN w:val="0"/>
        <w:spacing w:line="560" w:lineRule="exact"/>
        <w:rPr>
          <w:rFonts w:hint="eastAsia" w:ascii="宋体" w:hAnsi="宋体" w:eastAsia="宋体" w:cs="宋体"/>
          <w:sz w:val="24"/>
          <w:highlight w:val="none"/>
          <w:lang w:val="zh-CN"/>
        </w:rPr>
      </w:pPr>
    </w:p>
    <w:p w14:paraId="7CB01C4B">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甲方</w:t>
      </w:r>
      <w:r>
        <w:rPr>
          <w:rFonts w:hint="eastAsia" w:ascii="宋体" w:hAnsi="宋体" w:eastAsia="宋体" w:cs="宋体"/>
          <w:sz w:val="24"/>
          <w:highlight w:val="none"/>
          <w:lang w:val="zh-CN"/>
        </w:rPr>
        <w:t xml:space="preserve">：                             </w:t>
      </w:r>
      <w:r>
        <w:rPr>
          <w:rFonts w:hint="eastAsia" w:ascii="宋体" w:hAnsi="宋体" w:eastAsia="宋体" w:cs="宋体"/>
          <w:b/>
          <w:sz w:val="24"/>
          <w:highlight w:val="none"/>
          <w:lang w:val="zh-CN"/>
        </w:rPr>
        <w:t xml:space="preserve">      乙方</w:t>
      </w:r>
      <w:r>
        <w:rPr>
          <w:rFonts w:hint="eastAsia" w:ascii="宋体" w:hAnsi="宋体" w:eastAsia="宋体" w:cs="宋体"/>
          <w:sz w:val="24"/>
          <w:highlight w:val="none"/>
          <w:lang w:val="zh-CN"/>
        </w:rPr>
        <w:t>：</w:t>
      </w:r>
    </w:p>
    <w:p w14:paraId="1482A6AB">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14:paraId="79DFB4F5">
      <w:pPr>
        <w:autoSpaceDE w:val="0"/>
        <w:autoSpaceDN w:val="0"/>
        <w:spacing w:line="560" w:lineRule="exact"/>
        <w:rPr>
          <w:rFonts w:hint="eastAsia" w:ascii="宋体" w:hAnsi="宋体" w:eastAsia="宋体" w:cs="宋体"/>
          <w:sz w:val="24"/>
          <w:highlight w:val="none"/>
          <w:lang w:val="zh-CN"/>
        </w:rPr>
      </w:pPr>
    </w:p>
    <w:p w14:paraId="082F7132">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14:paraId="154B70AF">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法定代表人或</w:t>
      </w:r>
    </w:p>
    <w:p w14:paraId="5B01BC27">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授权代表（签字）: </w:t>
      </w:r>
    </w:p>
    <w:p w14:paraId="54C3433E">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14:paraId="64649409">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14:paraId="7AC148B0">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14:paraId="1042A477">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67AC2AA4">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2ECC55F">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605CA7A6">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5D9878D9">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18126DD2">
      <w:pPr>
        <w:widowControl/>
        <w:adjustRightInd/>
        <w:jc w:val="left"/>
        <w:rPr>
          <w:rFonts w:hint="eastAsia" w:ascii="宋体" w:hAnsi="宋体" w:eastAsia="宋体" w:cs="宋体"/>
          <w:b/>
          <w:sz w:val="36"/>
          <w:szCs w:val="20"/>
          <w:highlight w:val="none"/>
        </w:rPr>
      </w:pPr>
      <w:r>
        <w:rPr>
          <w:rFonts w:hint="eastAsia" w:ascii="宋体" w:hAnsi="宋体" w:eastAsia="宋体" w:cs="宋体"/>
          <w:kern w:val="0"/>
          <w:highlight w:val="none"/>
        </w:rPr>
        <w:br w:type="page"/>
      </w:r>
    </w:p>
    <w:p w14:paraId="361182A7">
      <w:pPr>
        <w:pStyle w:val="82"/>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58CE06F3">
      <w:pPr>
        <w:spacing w:line="560" w:lineRule="exact"/>
        <w:ind w:firstLine="482" w:firstLineChars="200"/>
        <w:outlineLvl w:val="0"/>
        <w:rPr>
          <w:rFonts w:ascii="宋体" w:hAnsi="宋体"/>
          <w:b/>
          <w:sz w:val="24"/>
        </w:rPr>
      </w:pPr>
      <w:bookmarkStart w:id="439" w:name="_Toc19680"/>
      <w:bookmarkStart w:id="440" w:name="_Toc31297"/>
      <w:bookmarkStart w:id="441" w:name="_Toc5228"/>
      <w:bookmarkStart w:id="442" w:name="_Toc25079"/>
      <w:bookmarkStart w:id="443" w:name="_Toc14021"/>
      <w:r>
        <w:rPr>
          <w:rFonts w:ascii="宋体" w:hAnsi="宋体"/>
          <w:b/>
          <w:sz w:val="24"/>
        </w:rPr>
        <w:t>2.1 定义</w:t>
      </w:r>
      <w:bookmarkEnd w:id="439"/>
      <w:bookmarkEnd w:id="440"/>
      <w:bookmarkEnd w:id="441"/>
      <w:bookmarkEnd w:id="442"/>
      <w:bookmarkEnd w:id="443"/>
    </w:p>
    <w:p w14:paraId="72ED80A6">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1C6D617C">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2B418B38">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0C86AD87">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25BBC0C7">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2EDF56A1">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90B2B24">
      <w:pPr>
        <w:spacing w:line="560" w:lineRule="exact"/>
        <w:ind w:firstLine="480" w:firstLineChars="200"/>
        <w:rPr>
          <w:rFonts w:ascii="宋体" w:hAnsi="宋体"/>
          <w:sz w:val="24"/>
        </w:rPr>
      </w:pPr>
      <w:r>
        <w:rPr>
          <w:rFonts w:ascii="宋体" w:hAnsi="宋体"/>
          <w:sz w:val="24"/>
        </w:rPr>
        <w:t>2.1.6 “现场”系指合同约定提供服务的地点。</w:t>
      </w:r>
    </w:p>
    <w:p w14:paraId="4C82D6F3">
      <w:pPr>
        <w:spacing w:line="560" w:lineRule="exact"/>
        <w:ind w:firstLine="482" w:firstLineChars="200"/>
        <w:outlineLvl w:val="0"/>
        <w:rPr>
          <w:rFonts w:ascii="宋体" w:hAnsi="宋体"/>
          <w:b/>
          <w:sz w:val="24"/>
        </w:rPr>
      </w:pPr>
      <w:bookmarkStart w:id="444" w:name="_Toc31402"/>
      <w:bookmarkStart w:id="445" w:name="_Toc16752"/>
      <w:bookmarkStart w:id="446" w:name="_Toc19539"/>
      <w:bookmarkStart w:id="447" w:name="_Toc23289"/>
      <w:bookmarkStart w:id="448" w:name="_Toc3769"/>
      <w:r>
        <w:rPr>
          <w:rFonts w:ascii="宋体" w:hAnsi="宋体"/>
          <w:b/>
          <w:sz w:val="24"/>
        </w:rPr>
        <w:t>2.2 技术规范</w:t>
      </w:r>
      <w:bookmarkEnd w:id="444"/>
      <w:bookmarkEnd w:id="445"/>
      <w:bookmarkEnd w:id="446"/>
      <w:bookmarkEnd w:id="447"/>
      <w:bookmarkEnd w:id="448"/>
    </w:p>
    <w:p w14:paraId="527CFE12">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202BD18E">
      <w:pPr>
        <w:spacing w:line="560" w:lineRule="exact"/>
        <w:ind w:firstLine="482" w:firstLineChars="200"/>
        <w:outlineLvl w:val="0"/>
        <w:rPr>
          <w:rFonts w:ascii="宋体" w:hAnsi="宋体"/>
          <w:b/>
          <w:sz w:val="24"/>
        </w:rPr>
      </w:pPr>
      <w:bookmarkStart w:id="449" w:name="_Toc13673"/>
      <w:bookmarkStart w:id="450" w:name="_Toc12412"/>
      <w:bookmarkStart w:id="451" w:name="_Toc27945"/>
      <w:bookmarkStart w:id="452" w:name="_Toc4133"/>
      <w:bookmarkStart w:id="453" w:name="_Toc9161"/>
      <w:r>
        <w:rPr>
          <w:rFonts w:ascii="宋体" w:hAnsi="宋体"/>
          <w:b/>
          <w:sz w:val="24"/>
        </w:rPr>
        <w:t>2.3 知识产权</w:t>
      </w:r>
      <w:bookmarkEnd w:id="449"/>
      <w:bookmarkEnd w:id="450"/>
      <w:bookmarkEnd w:id="451"/>
      <w:bookmarkEnd w:id="452"/>
      <w:bookmarkEnd w:id="453"/>
    </w:p>
    <w:p w14:paraId="4C130655">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10E6CB3D">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010FAD45">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176D5D4">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56F614D6">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398A2D7C">
      <w:pPr>
        <w:spacing w:line="560" w:lineRule="exact"/>
        <w:ind w:firstLine="482" w:firstLineChars="200"/>
        <w:outlineLvl w:val="0"/>
        <w:rPr>
          <w:rFonts w:ascii="宋体" w:hAnsi="宋体"/>
          <w:b/>
          <w:sz w:val="24"/>
        </w:rPr>
      </w:pPr>
      <w:bookmarkStart w:id="454" w:name="_Toc15447"/>
      <w:bookmarkStart w:id="455" w:name="_Toc32670"/>
      <w:bookmarkStart w:id="456" w:name="_Toc22011"/>
      <w:bookmarkStart w:id="457" w:name="_Toc26555"/>
      <w:bookmarkStart w:id="458" w:name="_Toc31233"/>
      <w:r>
        <w:rPr>
          <w:rFonts w:ascii="宋体" w:hAnsi="宋体"/>
          <w:b/>
          <w:sz w:val="24"/>
        </w:rPr>
        <w:t>2.5 结算方式和付款条件</w:t>
      </w:r>
      <w:bookmarkEnd w:id="454"/>
      <w:bookmarkEnd w:id="455"/>
      <w:bookmarkEnd w:id="456"/>
      <w:bookmarkEnd w:id="457"/>
      <w:bookmarkEnd w:id="458"/>
    </w:p>
    <w:p w14:paraId="04FFBC6D">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61EC54EC">
      <w:pPr>
        <w:spacing w:line="560" w:lineRule="exact"/>
        <w:ind w:firstLine="482" w:firstLineChars="200"/>
        <w:outlineLvl w:val="0"/>
        <w:rPr>
          <w:rFonts w:ascii="宋体" w:hAnsi="宋体"/>
          <w:b/>
          <w:sz w:val="24"/>
        </w:rPr>
      </w:pPr>
      <w:bookmarkStart w:id="459" w:name="_Toc13467"/>
      <w:bookmarkStart w:id="460" w:name="_Toc13154"/>
      <w:bookmarkStart w:id="461" w:name="_Toc16163"/>
      <w:bookmarkStart w:id="462" w:name="_Toc30507"/>
      <w:bookmarkStart w:id="463" w:name="_Toc18990"/>
      <w:r>
        <w:rPr>
          <w:rFonts w:ascii="宋体" w:hAnsi="宋体"/>
          <w:b/>
          <w:sz w:val="24"/>
        </w:rPr>
        <w:t>2.6 技术资料和保密义务</w:t>
      </w:r>
      <w:bookmarkEnd w:id="459"/>
      <w:bookmarkEnd w:id="460"/>
      <w:bookmarkEnd w:id="461"/>
      <w:bookmarkEnd w:id="462"/>
      <w:bookmarkEnd w:id="463"/>
    </w:p>
    <w:p w14:paraId="4282CBD5">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2ED28C03">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5E521C90">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0F1EB97A">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28BE25C9">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1BC46CB">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4EF4AB1E">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1B5581C8">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A608E01">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2534869F">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6B1D3576">
      <w:pPr>
        <w:spacing w:line="560" w:lineRule="exact"/>
        <w:ind w:firstLine="482" w:firstLineChars="200"/>
        <w:outlineLvl w:val="0"/>
        <w:rPr>
          <w:rFonts w:ascii="宋体" w:hAnsi="宋体"/>
          <w:b/>
          <w:sz w:val="24"/>
        </w:rPr>
      </w:pPr>
      <w:bookmarkStart w:id="467" w:name="_Toc42"/>
      <w:bookmarkStart w:id="468" w:name="_Toc10663"/>
      <w:bookmarkStart w:id="469" w:name="_Toc26689"/>
      <w:bookmarkStart w:id="470" w:name="_Toc21830"/>
      <w:bookmarkStart w:id="471" w:name="_Toc23368"/>
      <w:r>
        <w:rPr>
          <w:rFonts w:ascii="宋体" w:hAnsi="宋体"/>
          <w:b/>
          <w:sz w:val="24"/>
        </w:rPr>
        <w:t>2.10 合同转让和分包</w:t>
      </w:r>
      <w:bookmarkEnd w:id="467"/>
      <w:bookmarkEnd w:id="468"/>
      <w:bookmarkEnd w:id="469"/>
      <w:bookmarkEnd w:id="470"/>
      <w:bookmarkEnd w:id="471"/>
    </w:p>
    <w:p w14:paraId="5A98D671">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3467A084">
      <w:pPr>
        <w:spacing w:line="560" w:lineRule="exact"/>
        <w:ind w:firstLine="482" w:firstLineChars="200"/>
        <w:outlineLvl w:val="0"/>
        <w:rPr>
          <w:rFonts w:ascii="宋体" w:hAnsi="宋体"/>
          <w:b/>
          <w:sz w:val="24"/>
        </w:rPr>
      </w:pPr>
      <w:bookmarkStart w:id="472" w:name="_Toc25571"/>
      <w:bookmarkStart w:id="473" w:name="_Toc26633"/>
      <w:bookmarkStart w:id="474" w:name="_Toc4720"/>
      <w:bookmarkStart w:id="475" w:name="_Toc14371"/>
      <w:bookmarkStart w:id="476" w:name="_Toc32494"/>
      <w:r>
        <w:rPr>
          <w:rFonts w:ascii="宋体" w:hAnsi="宋体"/>
          <w:b/>
          <w:sz w:val="24"/>
        </w:rPr>
        <w:t>2.11 不可抗力</w:t>
      </w:r>
      <w:bookmarkEnd w:id="472"/>
      <w:bookmarkEnd w:id="473"/>
      <w:bookmarkEnd w:id="474"/>
      <w:bookmarkEnd w:id="475"/>
      <w:bookmarkEnd w:id="476"/>
    </w:p>
    <w:p w14:paraId="0685BE46">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53E1407F">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03742367">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197EE30A">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33D8A816">
      <w:pPr>
        <w:spacing w:line="560" w:lineRule="exact"/>
        <w:ind w:firstLine="482" w:firstLineChars="200"/>
        <w:outlineLvl w:val="0"/>
        <w:rPr>
          <w:rFonts w:ascii="宋体" w:hAnsi="宋体"/>
          <w:b/>
          <w:sz w:val="24"/>
        </w:rPr>
      </w:pPr>
      <w:bookmarkStart w:id="477" w:name="_Toc23854"/>
      <w:bookmarkStart w:id="478" w:name="_Toc25783"/>
      <w:bookmarkStart w:id="479" w:name="_Toc3638"/>
      <w:bookmarkStart w:id="480" w:name="_Toc24465"/>
      <w:bookmarkStart w:id="481" w:name="_Toc14115"/>
      <w:r>
        <w:rPr>
          <w:rFonts w:ascii="宋体" w:hAnsi="宋体"/>
          <w:b/>
          <w:sz w:val="24"/>
        </w:rPr>
        <w:t>2.12 税费</w:t>
      </w:r>
      <w:bookmarkEnd w:id="477"/>
      <w:bookmarkEnd w:id="478"/>
      <w:bookmarkEnd w:id="479"/>
      <w:bookmarkEnd w:id="480"/>
      <w:bookmarkEnd w:id="481"/>
    </w:p>
    <w:p w14:paraId="19B52957">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5FF9DCF">
      <w:pPr>
        <w:spacing w:line="560" w:lineRule="exact"/>
        <w:ind w:firstLine="482" w:firstLineChars="200"/>
        <w:outlineLvl w:val="0"/>
        <w:rPr>
          <w:rFonts w:ascii="宋体" w:hAnsi="宋体"/>
          <w:b/>
          <w:sz w:val="24"/>
        </w:rPr>
      </w:pPr>
      <w:bookmarkStart w:id="482" w:name="_Toc30105"/>
      <w:bookmarkStart w:id="483" w:name="_Toc7315"/>
      <w:bookmarkStart w:id="484" w:name="_Toc25525"/>
      <w:bookmarkStart w:id="485" w:name="_Toc26883"/>
      <w:bookmarkStart w:id="486" w:name="_Toc14814"/>
      <w:r>
        <w:rPr>
          <w:rFonts w:ascii="宋体" w:hAnsi="宋体"/>
          <w:b/>
          <w:sz w:val="24"/>
        </w:rPr>
        <w:t>2.13 乙方破产</w:t>
      </w:r>
      <w:bookmarkEnd w:id="482"/>
      <w:bookmarkEnd w:id="483"/>
      <w:bookmarkEnd w:id="484"/>
      <w:bookmarkEnd w:id="485"/>
      <w:bookmarkEnd w:id="486"/>
    </w:p>
    <w:p w14:paraId="4A55F8AC">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5F31BC98">
      <w:pPr>
        <w:spacing w:line="560" w:lineRule="exact"/>
        <w:ind w:firstLine="482" w:firstLineChars="200"/>
        <w:outlineLvl w:val="0"/>
        <w:rPr>
          <w:rFonts w:ascii="宋体" w:hAnsi="宋体"/>
          <w:b/>
          <w:sz w:val="24"/>
        </w:rPr>
      </w:pPr>
      <w:bookmarkStart w:id="487" w:name="_Toc1123"/>
      <w:bookmarkStart w:id="488" w:name="_Toc2016"/>
      <w:bookmarkStart w:id="489" w:name="_Toc23323"/>
      <w:r>
        <w:rPr>
          <w:rFonts w:ascii="宋体" w:hAnsi="宋体"/>
          <w:b/>
          <w:sz w:val="24"/>
        </w:rPr>
        <w:t>2.14 合同中止、终止</w:t>
      </w:r>
      <w:bookmarkEnd w:id="487"/>
      <w:bookmarkEnd w:id="488"/>
      <w:bookmarkEnd w:id="489"/>
    </w:p>
    <w:p w14:paraId="121CF275">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7B8E20CE">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168D88C8">
      <w:pPr>
        <w:spacing w:line="560" w:lineRule="exact"/>
        <w:ind w:firstLine="482" w:firstLineChars="200"/>
        <w:outlineLvl w:val="0"/>
        <w:rPr>
          <w:rFonts w:ascii="宋体" w:hAnsi="宋体"/>
          <w:b/>
          <w:sz w:val="24"/>
        </w:rPr>
      </w:pPr>
      <w:bookmarkStart w:id="490" w:name="_Toc14525"/>
      <w:bookmarkStart w:id="491" w:name="_Toc17363"/>
      <w:bookmarkStart w:id="492" w:name="_Toc1969"/>
      <w:r>
        <w:rPr>
          <w:rFonts w:ascii="宋体" w:hAnsi="宋体"/>
          <w:b/>
          <w:sz w:val="24"/>
        </w:rPr>
        <w:t>2.15 检验和验收</w:t>
      </w:r>
      <w:bookmarkEnd w:id="490"/>
      <w:bookmarkEnd w:id="491"/>
      <w:bookmarkEnd w:id="492"/>
    </w:p>
    <w:p w14:paraId="4EC52391">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7BF25361">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A75AB0C">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F2FBA1C">
      <w:pPr>
        <w:spacing w:line="560" w:lineRule="exact"/>
        <w:ind w:firstLine="482" w:firstLineChars="200"/>
        <w:outlineLvl w:val="0"/>
        <w:rPr>
          <w:rFonts w:ascii="宋体" w:hAnsi="宋体"/>
          <w:b/>
          <w:sz w:val="24"/>
        </w:rPr>
      </w:pPr>
      <w:bookmarkStart w:id="493" w:name="_Toc25198"/>
      <w:bookmarkStart w:id="494" w:name="_Toc12666"/>
      <w:bookmarkStart w:id="495" w:name="_Toc9808"/>
      <w:bookmarkStart w:id="496" w:name="_Toc2308"/>
      <w:bookmarkStart w:id="497" w:name="_Toc31892"/>
      <w:r>
        <w:rPr>
          <w:rFonts w:ascii="宋体" w:hAnsi="宋体"/>
          <w:b/>
          <w:sz w:val="24"/>
        </w:rPr>
        <w:t>2.16 通知和送达</w:t>
      </w:r>
      <w:bookmarkEnd w:id="493"/>
      <w:bookmarkEnd w:id="494"/>
      <w:bookmarkEnd w:id="495"/>
      <w:bookmarkEnd w:id="496"/>
      <w:bookmarkEnd w:id="497"/>
    </w:p>
    <w:p w14:paraId="55039A57">
      <w:pPr>
        <w:spacing w:line="560" w:lineRule="exact"/>
        <w:ind w:firstLine="480" w:firstLineChars="200"/>
        <w:rPr>
          <w:rFonts w:ascii="宋体" w:hAnsi="宋体"/>
          <w:sz w:val="24"/>
        </w:rPr>
      </w:pPr>
      <w:bookmarkStart w:id="498" w:name="_Toc27674"/>
      <w:bookmarkStart w:id="49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0644D11A">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19168F97">
      <w:pPr>
        <w:spacing w:line="560" w:lineRule="exact"/>
        <w:ind w:firstLine="482" w:firstLineChars="200"/>
        <w:outlineLvl w:val="0"/>
        <w:rPr>
          <w:rFonts w:ascii="宋体" w:hAnsi="宋体"/>
          <w:b/>
          <w:sz w:val="24"/>
        </w:rPr>
      </w:pPr>
      <w:bookmarkStart w:id="500" w:name="_Toc20808"/>
      <w:bookmarkStart w:id="501" w:name="_Toc27644"/>
      <w:bookmarkStart w:id="502" w:name="_Toc5063"/>
      <w:bookmarkStart w:id="503" w:name="_Toc12254"/>
      <w:bookmarkStart w:id="504"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118F4FBA">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41F24B11">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736A35F">
      <w:pPr>
        <w:spacing w:line="560" w:lineRule="exact"/>
        <w:ind w:firstLine="482" w:firstLineChars="200"/>
        <w:outlineLvl w:val="0"/>
        <w:rPr>
          <w:rFonts w:ascii="宋体" w:hAnsi="宋体" w:cs="宋体"/>
          <w:b/>
          <w:sz w:val="24"/>
        </w:rPr>
      </w:pPr>
      <w:bookmarkStart w:id="505" w:name="_Toc4355"/>
      <w:bookmarkStart w:id="506" w:name="_Toc30599"/>
      <w:bookmarkStart w:id="507" w:name="_Toc18540"/>
      <w:r>
        <w:rPr>
          <w:rFonts w:hint="eastAsia" w:ascii="宋体" w:hAnsi="宋体" w:cs="宋体"/>
          <w:b/>
          <w:sz w:val="24"/>
        </w:rPr>
        <w:t>2.18 计量单位</w:t>
      </w:r>
      <w:bookmarkEnd w:id="505"/>
      <w:bookmarkEnd w:id="506"/>
      <w:bookmarkEnd w:id="507"/>
    </w:p>
    <w:p w14:paraId="56261EF8">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F7EF76C">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14E6B038">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77077030">
      <w:pPr>
        <w:spacing w:line="360" w:lineRule="auto"/>
        <w:jc w:val="center"/>
        <w:outlineLvl w:val="0"/>
        <w:rPr>
          <w:rFonts w:hint="eastAsia" w:ascii="宋体" w:hAnsi="宋体" w:cs="宋体"/>
          <w:b/>
          <w:sz w:val="24"/>
        </w:rPr>
      </w:pPr>
      <w:bookmarkStart w:id="508" w:name="_Toc331685784"/>
    </w:p>
    <w:p w14:paraId="256CE260">
      <w:pPr>
        <w:spacing w:line="360" w:lineRule="auto"/>
        <w:jc w:val="center"/>
        <w:outlineLvl w:val="0"/>
        <w:rPr>
          <w:rFonts w:hint="eastAsia" w:ascii="宋体" w:hAnsi="宋体" w:cs="宋体"/>
          <w:b/>
          <w:sz w:val="24"/>
        </w:rPr>
      </w:pPr>
    </w:p>
    <w:p w14:paraId="3111039E">
      <w:pPr>
        <w:spacing w:line="360" w:lineRule="auto"/>
        <w:jc w:val="center"/>
        <w:outlineLvl w:val="0"/>
        <w:rPr>
          <w:rFonts w:hint="eastAsia" w:ascii="宋体" w:hAnsi="宋体" w:cs="宋体"/>
          <w:b/>
          <w:sz w:val="24"/>
        </w:rPr>
      </w:pPr>
    </w:p>
    <w:p w14:paraId="4259F917">
      <w:pPr>
        <w:spacing w:line="360" w:lineRule="auto"/>
        <w:jc w:val="center"/>
        <w:outlineLvl w:val="0"/>
        <w:rPr>
          <w:rFonts w:hint="eastAsia" w:ascii="宋体" w:hAnsi="宋体" w:cs="宋体"/>
          <w:b/>
          <w:sz w:val="24"/>
        </w:rPr>
      </w:pPr>
    </w:p>
    <w:p w14:paraId="2F26EEF0">
      <w:pPr>
        <w:spacing w:line="360" w:lineRule="auto"/>
        <w:jc w:val="center"/>
        <w:outlineLvl w:val="0"/>
        <w:rPr>
          <w:rFonts w:hint="eastAsia" w:ascii="宋体" w:hAnsi="宋体" w:cs="宋体"/>
          <w:b/>
          <w:sz w:val="24"/>
        </w:rPr>
      </w:pPr>
    </w:p>
    <w:p w14:paraId="5266297A">
      <w:pPr>
        <w:spacing w:line="360" w:lineRule="auto"/>
        <w:jc w:val="center"/>
        <w:outlineLvl w:val="0"/>
        <w:rPr>
          <w:rFonts w:hint="eastAsia" w:ascii="宋体" w:hAnsi="宋体" w:cs="宋体"/>
          <w:b/>
          <w:sz w:val="24"/>
        </w:rPr>
      </w:pPr>
    </w:p>
    <w:p w14:paraId="544C7645">
      <w:pPr>
        <w:spacing w:line="360" w:lineRule="auto"/>
        <w:jc w:val="center"/>
        <w:outlineLvl w:val="0"/>
        <w:rPr>
          <w:rFonts w:hint="eastAsia" w:ascii="宋体" w:hAnsi="宋体" w:cs="宋体"/>
          <w:b/>
          <w:sz w:val="24"/>
        </w:rPr>
      </w:pPr>
    </w:p>
    <w:p w14:paraId="7D5A7C93">
      <w:pPr>
        <w:spacing w:line="360" w:lineRule="auto"/>
        <w:jc w:val="center"/>
        <w:outlineLvl w:val="0"/>
        <w:rPr>
          <w:rFonts w:hint="eastAsia" w:ascii="宋体" w:hAnsi="宋体" w:cs="宋体"/>
          <w:b/>
          <w:sz w:val="24"/>
        </w:rPr>
      </w:pPr>
    </w:p>
    <w:p w14:paraId="1C532684">
      <w:pPr>
        <w:spacing w:line="360" w:lineRule="auto"/>
        <w:jc w:val="center"/>
        <w:outlineLvl w:val="0"/>
        <w:rPr>
          <w:rFonts w:hint="eastAsia" w:ascii="宋体" w:hAnsi="宋体" w:cs="宋体"/>
          <w:b/>
          <w:sz w:val="24"/>
        </w:rPr>
      </w:pPr>
    </w:p>
    <w:p w14:paraId="772FF42F">
      <w:pPr>
        <w:spacing w:line="360" w:lineRule="auto"/>
        <w:jc w:val="center"/>
        <w:outlineLvl w:val="0"/>
        <w:rPr>
          <w:rFonts w:hint="eastAsia" w:ascii="宋体" w:hAnsi="宋体" w:cs="宋体"/>
          <w:b/>
          <w:sz w:val="24"/>
        </w:rPr>
      </w:pPr>
    </w:p>
    <w:p w14:paraId="6F9C3854">
      <w:pPr>
        <w:spacing w:line="360" w:lineRule="auto"/>
        <w:jc w:val="center"/>
        <w:outlineLvl w:val="0"/>
        <w:rPr>
          <w:rFonts w:hint="eastAsia" w:ascii="宋体" w:hAnsi="宋体" w:cs="宋体"/>
          <w:b/>
          <w:sz w:val="24"/>
        </w:rPr>
      </w:pPr>
    </w:p>
    <w:p w14:paraId="55DC0F4A">
      <w:pPr>
        <w:spacing w:line="360" w:lineRule="auto"/>
        <w:jc w:val="center"/>
        <w:outlineLvl w:val="0"/>
        <w:rPr>
          <w:rFonts w:hint="eastAsia" w:ascii="宋体" w:hAnsi="宋体" w:cs="宋体"/>
          <w:b/>
          <w:sz w:val="24"/>
        </w:rPr>
      </w:pPr>
    </w:p>
    <w:p w14:paraId="3E0763AE">
      <w:pPr>
        <w:spacing w:line="360" w:lineRule="auto"/>
        <w:jc w:val="center"/>
        <w:outlineLvl w:val="0"/>
        <w:rPr>
          <w:rFonts w:hint="eastAsia" w:ascii="宋体" w:hAnsi="宋体" w:cs="宋体"/>
          <w:b/>
          <w:sz w:val="24"/>
        </w:rPr>
      </w:pPr>
    </w:p>
    <w:p w14:paraId="56486508">
      <w:pPr>
        <w:spacing w:line="360" w:lineRule="auto"/>
        <w:jc w:val="center"/>
        <w:outlineLvl w:val="0"/>
        <w:rPr>
          <w:rFonts w:hint="eastAsia" w:ascii="宋体" w:hAnsi="宋体" w:cs="宋体"/>
          <w:b/>
          <w:sz w:val="24"/>
        </w:rPr>
      </w:pPr>
    </w:p>
    <w:p w14:paraId="0E35F274">
      <w:pPr>
        <w:spacing w:line="360" w:lineRule="auto"/>
        <w:jc w:val="center"/>
        <w:outlineLvl w:val="0"/>
        <w:rPr>
          <w:rFonts w:hint="eastAsia" w:ascii="宋体" w:hAnsi="宋体" w:cs="宋体"/>
          <w:b/>
          <w:sz w:val="24"/>
        </w:rPr>
      </w:pPr>
    </w:p>
    <w:p w14:paraId="5319679F">
      <w:pPr>
        <w:spacing w:line="360" w:lineRule="auto"/>
        <w:jc w:val="center"/>
        <w:outlineLvl w:val="0"/>
        <w:rPr>
          <w:rFonts w:hint="eastAsia" w:ascii="宋体" w:hAnsi="宋体" w:cs="宋体"/>
          <w:b/>
          <w:sz w:val="24"/>
        </w:rPr>
      </w:pPr>
    </w:p>
    <w:p w14:paraId="48A8B8D1">
      <w:pPr>
        <w:spacing w:line="360" w:lineRule="auto"/>
        <w:jc w:val="center"/>
        <w:outlineLvl w:val="0"/>
        <w:rPr>
          <w:rFonts w:hint="eastAsia" w:ascii="宋体" w:hAnsi="宋体" w:cs="宋体"/>
          <w:b/>
          <w:sz w:val="24"/>
        </w:rPr>
      </w:pPr>
    </w:p>
    <w:p w14:paraId="25BA91BE">
      <w:pPr>
        <w:spacing w:line="360" w:lineRule="auto"/>
        <w:jc w:val="center"/>
        <w:outlineLvl w:val="0"/>
        <w:rPr>
          <w:rFonts w:hint="eastAsia" w:ascii="宋体" w:hAnsi="宋体" w:cs="宋体"/>
          <w:b/>
          <w:sz w:val="24"/>
        </w:rPr>
      </w:pPr>
    </w:p>
    <w:p w14:paraId="692810A4">
      <w:pPr>
        <w:spacing w:line="360" w:lineRule="auto"/>
        <w:jc w:val="center"/>
        <w:outlineLvl w:val="0"/>
        <w:rPr>
          <w:rFonts w:hint="eastAsia" w:ascii="宋体" w:hAnsi="宋体" w:cs="宋体"/>
          <w:b/>
          <w:sz w:val="24"/>
        </w:rPr>
      </w:pPr>
    </w:p>
    <w:p w14:paraId="533C4CB9">
      <w:pPr>
        <w:spacing w:line="360" w:lineRule="auto"/>
        <w:jc w:val="center"/>
        <w:outlineLvl w:val="0"/>
        <w:rPr>
          <w:rFonts w:hint="eastAsia" w:ascii="宋体" w:hAnsi="宋体" w:cs="宋体"/>
          <w:b/>
          <w:sz w:val="24"/>
        </w:rPr>
      </w:pPr>
    </w:p>
    <w:p w14:paraId="50DE3D7E">
      <w:pPr>
        <w:spacing w:line="360" w:lineRule="auto"/>
        <w:jc w:val="center"/>
        <w:outlineLvl w:val="0"/>
        <w:rPr>
          <w:rFonts w:hint="eastAsia" w:ascii="宋体" w:hAnsi="宋体" w:cs="宋体"/>
          <w:b/>
          <w:sz w:val="24"/>
        </w:rPr>
      </w:pPr>
    </w:p>
    <w:p w14:paraId="21C34C04">
      <w:pPr>
        <w:spacing w:line="360" w:lineRule="auto"/>
        <w:jc w:val="center"/>
        <w:outlineLvl w:val="0"/>
        <w:rPr>
          <w:rFonts w:hint="eastAsia" w:ascii="宋体" w:hAnsi="宋体" w:cs="宋体"/>
          <w:b/>
          <w:sz w:val="24"/>
        </w:rPr>
      </w:pPr>
    </w:p>
    <w:p w14:paraId="0ADACAEF">
      <w:pPr>
        <w:spacing w:line="360" w:lineRule="auto"/>
        <w:jc w:val="center"/>
        <w:outlineLvl w:val="0"/>
        <w:rPr>
          <w:rFonts w:hint="eastAsia" w:ascii="宋体" w:hAnsi="宋体" w:cs="宋体"/>
          <w:b/>
          <w:sz w:val="24"/>
        </w:rPr>
      </w:pPr>
    </w:p>
    <w:p w14:paraId="066B57D8">
      <w:pPr>
        <w:spacing w:line="360" w:lineRule="auto"/>
        <w:jc w:val="center"/>
        <w:outlineLvl w:val="0"/>
        <w:rPr>
          <w:rFonts w:hint="eastAsia" w:ascii="宋体" w:hAnsi="宋体" w:cs="宋体"/>
          <w:b/>
          <w:sz w:val="24"/>
        </w:rPr>
      </w:pPr>
    </w:p>
    <w:p w14:paraId="48F84854">
      <w:pPr>
        <w:spacing w:line="360" w:lineRule="auto"/>
        <w:jc w:val="center"/>
        <w:outlineLvl w:val="0"/>
        <w:rPr>
          <w:rFonts w:hint="eastAsia" w:ascii="宋体" w:hAnsi="宋体" w:cs="宋体"/>
          <w:b/>
          <w:sz w:val="24"/>
        </w:rPr>
      </w:pPr>
    </w:p>
    <w:bookmarkEnd w:id="508"/>
    <w:p w14:paraId="710320D8">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200FE9C5">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50"/>
      </w:tblGrid>
      <w:tr w14:paraId="550C2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D87E23E">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00FF166E">
            <w:pPr>
              <w:spacing w:line="360" w:lineRule="auto"/>
              <w:jc w:val="center"/>
              <w:rPr>
                <w:rFonts w:ascii="宋体" w:hAnsi="宋体" w:cs="宋体"/>
                <w:b/>
                <w:sz w:val="24"/>
              </w:rPr>
            </w:pPr>
            <w:r>
              <w:rPr>
                <w:rFonts w:hint="eastAsia" w:ascii="宋体" w:hAnsi="宋体" w:cs="宋体"/>
                <w:b/>
                <w:sz w:val="24"/>
              </w:rPr>
              <w:t>约定内容</w:t>
            </w:r>
          </w:p>
        </w:tc>
      </w:tr>
      <w:tr w14:paraId="09C50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0FB52C">
            <w:pPr>
              <w:spacing w:line="360" w:lineRule="auto"/>
              <w:rPr>
                <w:rFonts w:ascii="宋体" w:hAnsi="宋体" w:cs="宋体"/>
                <w:sz w:val="24"/>
              </w:rPr>
            </w:pPr>
            <w:r>
              <w:rPr>
                <w:rFonts w:hint="eastAsia" w:ascii="宋体" w:hAnsi="宋体" w:cs="宋体"/>
                <w:sz w:val="24"/>
              </w:rPr>
              <w:t>1.3.2</w:t>
            </w:r>
          </w:p>
        </w:tc>
        <w:tc>
          <w:tcPr>
            <w:tcW w:w="4464" w:type="pct"/>
            <w:vAlign w:val="center"/>
          </w:tcPr>
          <w:p w14:paraId="28A62ACF">
            <w:pPr>
              <w:spacing w:line="360" w:lineRule="auto"/>
              <w:rPr>
                <w:rFonts w:ascii="宋体" w:hAnsi="宋体" w:cs="宋体"/>
                <w:sz w:val="24"/>
              </w:rPr>
            </w:pPr>
          </w:p>
        </w:tc>
      </w:tr>
      <w:tr w14:paraId="751CA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D6F93D">
            <w:pPr>
              <w:spacing w:line="360" w:lineRule="auto"/>
              <w:rPr>
                <w:rFonts w:ascii="宋体" w:hAnsi="宋体" w:cs="宋体"/>
                <w:sz w:val="24"/>
              </w:rPr>
            </w:pPr>
            <w:r>
              <w:rPr>
                <w:rFonts w:hint="eastAsia" w:ascii="宋体" w:hAnsi="宋体" w:cs="宋体"/>
                <w:sz w:val="24"/>
              </w:rPr>
              <w:t>1.4.2</w:t>
            </w:r>
          </w:p>
        </w:tc>
        <w:tc>
          <w:tcPr>
            <w:tcW w:w="4464" w:type="pct"/>
            <w:vAlign w:val="center"/>
          </w:tcPr>
          <w:p w14:paraId="60248C06">
            <w:pPr>
              <w:spacing w:line="360" w:lineRule="auto"/>
              <w:rPr>
                <w:rFonts w:ascii="宋体" w:hAnsi="宋体" w:cs="宋体"/>
                <w:sz w:val="24"/>
              </w:rPr>
            </w:pPr>
          </w:p>
        </w:tc>
      </w:tr>
      <w:tr w14:paraId="4E370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37FF5A">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474C1E66">
            <w:pPr>
              <w:spacing w:line="360" w:lineRule="auto"/>
              <w:rPr>
                <w:rFonts w:ascii="宋体" w:hAnsi="宋体" w:cs="宋体"/>
                <w:sz w:val="24"/>
              </w:rPr>
            </w:pPr>
          </w:p>
        </w:tc>
      </w:tr>
      <w:tr w14:paraId="717F1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4020A6">
            <w:pPr>
              <w:spacing w:line="360" w:lineRule="auto"/>
              <w:rPr>
                <w:rFonts w:ascii="宋体" w:hAnsi="宋体" w:cs="宋体"/>
                <w:sz w:val="24"/>
              </w:rPr>
            </w:pPr>
            <w:r>
              <w:rPr>
                <w:rFonts w:hint="eastAsia" w:ascii="宋体" w:hAnsi="宋体" w:cs="宋体"/>
                <w:sz w:val="24"/>
              </w:rPr>
              <w:t>1.5.2</w:t>
            </w:r>
          </w:p>
        </w:tc>
        <w:tc>
          <w:tcPr>
            <w:tcW w:w="4464" w:type="pct"/>
            <w:vAlign w:val="center"/>
          </w:tcPr>
          <w:p w14:paraId="0431470A">
            <w:pPr>
              <w:spacing w:line="360" w:lineRule="auto"/>
              <w:rPr>
                <w:rFonts w:ascii="宋体" w:hAnsi="宋体" w:cs="宋体"/>
                <w:sz w:val="24"/>
              </w:rPr>
            </w:pPr>
          </w:p>
        </w:tc>
      </w:tr>
      <w:tr w14:paraId="1CD30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992ACF">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390C02C5">
            <w:pPr>
              <w:spacing w:line="360" w:lineRule="auto"/>
              <w:rPr>
                <w:rFonts w:ascii="宋体" w:hAnsi="宋体" w:cs="宋体"/>
                <w:sz w:val="24"/>
              </w:rPr>
            </w:pPr>
          </w:p>
        </w:tc>
      </w:tr>
      <w:tr w14:paraId="34F26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15C3E5">
            <w:pPr>
              <w:spacing w:line="360" w:lineRule="auto"/>
              <w:rPr>
                <w:rFonts w:ascii="宋体" w:hAnsi="宋体" w:cs="宋体"/>
                <w:sz w:val="24"/>
              </w:rPr>
            </w:pPr>
            <w:r>
              <w:rPr>
                <w:rFonts w:hint="eastAsia" w:ascii="宋体" w:hAnsi="宋体" w:cs="宋体"/>
                <w:sz w:val="24"/>
              </w:rPr>
              <w:t>1.6.2</w:t>
            </w:r>
          </w:p>
        </w:tc>
        <w:tc>
          <w:tcPr>
            <w:tcW w:w="4464" w:type="pct"/>
            <w:vAlign w:val="center"/>
          </w:tcPr>
          <w:p w14:paraId="6C091EE0">
            <w:pPr>
              <w:spacing w:line="360" w:lineRule="auto"/>
              <w:rPr>
                <w:rFonts w:ascii="宋体" w:hAnsi="宋体" w:cs="宋体"/>
                <w:sz w:val="24"/>
              </w:rPr>
            </w:pPr>
          </w:p>
        </w:tc>
      </w:tr>
      <w:tr w14:paraId="5EAA7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444D22">
            <w:pPr>
              <w:spacing w:line="360" w:lineRule="auto"/>
              <w:rPr>
                <w:rFonts w:ascii="宋体" w:hAnsi="宋体" w:cs="宋体"/>
                <w:sz w:val="24"/>
              </w:rPr>
            </w:pPr>
            <w:r>
              <w:rPr>
                <w:rFonts w:hint="eastAsia" w:ascii="宋体" w:hAnsi="宋体" w:cs="宋体"/>
                <w:sz w:val="24"/>
              </w:rPr>
              <w:t>1.7.1</w:t>
            </w:r>
          </w:p>
        </w:tc>
        <w:tc>
          <w:tcPr>
            <w:tcW w:w="4464" w:type="pct"/>
            <w:vAlign w:val="center"/>
          </w:tcPr>
          <w:p w14:paraId="7E5003B0">
            <w:pPr>
              <w:spacing w:line="360" w:lineRule="auto"/>
              <w:rPr>
                <w:rFonts w:ascii="宋体" w:hAnsi="宋体" w:cs="宋体"/>
                <w:sz w:val="24"/>
              </w:rPr>
            </w:pPr>
          </w:p>
        </w:tc>
      </w:tr>
      <w:tr w14:paraId="638D8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B7A5AB">
            <w:pPr>
              <w:spacing w:line="360" w:lineRule="auto"/>
              <w:rPr>
                <w:rFonts w:ascii="宋体" w:hAnsi="宋体" w:cs="宋体"/>
                <w:sz w:val="24"/>
              </w:rPr>
            </w:pPr>
            <w:r>
              <w:rPr>
                <w:rFonts w:hint="eastAsia" w:ascii="宋体" w:hAnsi="宋体" w:cs="宋体"/>
                <w:sz w:val="24"/>
              </w:rPr>
              <w:t>1.7.2</w:t>
            </w:r>
          </w:p>
        </w:tc>
        <w:tc>
          <w:tcPr>
            <w:tcW w:w="4464" w:type="pct"/>
            <w:vAlign w:val="center"/>
          </w:tcPr>
          <w:p w14:paraId="195B6DBC">
            <w:pPr>
              <w:spacing w:line="360" w:lineRule="auto"/>
              <w:rPr>
                <w:rFonts w:ascii="宋体" w:hAnsi="宋体" w:cs="宋体"/>
                <w:sz w:val="24"/>
              </w:rPr>
            </w:pPr>
          </w:p>
        </w:tc>
      </w:tr>
      <w:tr w14:paraId="7AFEB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4A73FA">
            <w:pPr>
              <w:spacing w:line="360" w:lineRule="auto"/>
              <w:rPr>
                <w:rFonts w:ascii="宋体" w:hAnsi="宋体" w:cs="宋体"/>
                <w:sz w:val="24"/>
              </w:rPr>
            </w:pPr>
            <w:r>
              <w:rPr>
                <w:rFonts w:hint="eastAsia" w:ascii="宋体" w:hAnsi="宋体" w:cs="宋体"/>
                <w:sz w:val="24"/>
              </w:rPr>
              <w:t>1.7.3</w:t>
            </w:r>
          </w:p>
        </w:tc>
        <w:tc>
          <w:tcPr>
            <w:tcW w:w="4464" w:type="pct"/>
            <w:vAlign w:val="center"/>
          </w:tcPr>
          <w:p w14:paraId="6B5019E8">
            <w:pPr>
              <w:spacing w:line="360" w:lineRule="auto"/>
              <w:rPr>
                <w:rFonts w:ascii="宋体" w:hAnsi="宋体" w:cs="宋体"/>
                <w:sz w:val="24"/>
              </w:rPr>
            </w:pPr>
          </w:p>
        </w:tc>
      </w:tr>
      <w:tr w14:paraId="5EB8B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864E4A">
            <w:pPr>
              <w:spacing w:line="360" w:lineRule="auto"/>
              <w:rPr>
                <w:rFonts w:ascii="宋体" w:hAnsi="宋体" w:cs="宋体"/>
                <w:sz w:val="24"/>
              </w:rPr>
            </w:pPr>
            <w:r>
              <w:rPr>
                <w:rFonts w:hint="eastAsia" w:ascii="宋体" w:hAnsi="宋体" w:cs="宋体"/>
                <w:sz w:val="24"/>
              </w:rPr>
              <w:t>1.7.4.1</w:t>
            </w:r>
          </w:p>
        </w:tc>
        <w:tc>
          <w:tcPr>
            <w:tcW w:w="4464" w:type="pct"/>
            <w:vAlign w:val="center"/>
          </w:tcPr>
          <w:p w14:paraId="5076200F">
            <w:pPr>
              <w:spacing w:line="360" w:lineRule="auto"/>
              <w:rPr>
                <w:rFonts w:ascii="宋体" w:hAnsi="宋体" w:cs="宋体"/>
                <w:sz w:val="24"/>
              </w:rPr>
            </w:pPr>
          </w:p>
        </w:tc>
      </w:tr>
      <w:tr w14:paraId="16C66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02398B">
            <w:pPr>
              <w:spacing w:line="360" w:lineRule="auto"/>
              <w:rPr>
                <w:rFonts w:ascii="宋体" w:hAnsi="宋体" w:cs="宋体"/>
                <w:sz w:val="24"/>
              </w:rPr>
            </w:pPr>
            <w:r>
              <w:rPr>
                <w:rFonts w:hint="eastAsia" w:ascii="宋体" w:hAnsi="宋体" w:cs="宋体"/>
                <w:sz w:val="24"/>
              </w:rPr>
              <w:t>1.7.4.2</w:t>
            </w:r>
          </w:p>
        </w:tc>
        <w:tc>
          <w:tcPr>
            <w:tcW w:w="4464" w:type="pct"/>
            <w:vAlign w:val="center"/>
          </w:tcPr>
          <w:p w14:paraId="20667C97">
            <w:pPr>
              <w:spacing w:line="360" w:lineRule="auto"/>
              <w:rPr>
                <w:rFonts w:ascii="宋体" w:hAnsi="宋体" w:cs="宋体"/>
                <w:sz w:val="24"/>
              </w:rPr>
            </w:pPr>
          </w:p>
        </w:tc>
      </w:tr>
      <w:tr w14:paraId="255E8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6A6E8D">
            <w:pPr>
              <w:spacing w:line="360" w:lineRule="auto"/>
              <w:rPr>
                <w:rFonts w:ascii="宋体" w:hAnsi="宋体" w:cs="宋体"/>
                <w:sz w:val="24"/>
              </w:rPr>
            </w:pPr>
            <w:r>
              <w:rPr>
                <w:rFonts w:hint="eastAsia" w:ascii="宋体" w:hAnsi="宋体" w:cs="宋体"/>
                <w:sz w:val="24"/>
              </w:rPr>
              <w:t>1.7.4.3</w:t>
            </w:r>
          </w:p>
        </w:tc>
        <w:tc>
          <w:tcPr>
            <w:tcW w:w="4464" w:type="pct"/>
            <w:vAlign w:val="center"/>
          </w:tcPr>
          <w:p w14:paraId="351FF09D">
            <w:pPr>
              <w:spacing w:line="360" w:lineRule="auto"/>
              <w:rPr>
                <w:rFonts w:ascii="宋体" w:hAnsi="宋体" w:cs="宋体"/>
                <w:sz w:val="24"/>
              </w:rPr>
            </w:pPr>
          </w:p>
        </w:tc>
      </w:tr>
      <w:tr w14:paraId="5BA08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2B2718">
            <w:pPr>
              <w:spacing w:line="360" w:lineRule="auto"/>
              <w:rPr>
                <w:rFonts w:ascii="宋体" w:hAnsi="宋体" w:cs="宋体"/>
                <w:sz w:val="24"/>
              </w:rPr>
            </w:pPr>
            <w:r>
              <w:rPr>
                <w:rFonts w:hint="eastAsia" w:ascii="宋体" w:hAnsi="宋体" w:cs="宋体"/>
                <w:sz w:val="24"/>
              </w:rPr>
              <w:t>1.8.7</w:t>
            </w:r>
          </w:p>
        </w:tc>
        <w:tc>
          <w:tcPr>
            <w:tcW w:w="4464" w:type="pct"/>
            <w:vAlign w:val="center"/>
          </w:tcPr>
          <w:p w14:paraId="30878FB3">
            <w:pPr>
              <w:spacing w:line="360" w:lineRule="auto"/>
              <w:rPr>
                <w:rFonts w:ascii="宋体" w:hAnsi="宋体" w:cs="宋体"/>
                <w:sz w:val="24"/>
              </w:rPr>
            </w:pPr>
          </w:p>
        </w:tc>
      </w:tr>
      <w:tr w14:paraId="6694D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704F61">
            <w:pPr>
              <w:spacing w:line="360" w:lineRule="auto"/>
              <w:rPr>
                <w:rFonts w:ascii="宋体" w:hAnsi="宋体" w:cs="宋体"/>
                <w:sz w:val="24"/>
              </w:rPr>
            </w:pPr>
            <w:r>
              <w:rPr>
                <w:rFonts w:hint="eastAsia" w:ascii="宋体" w:hAnsi="宋体" w:cs="宋体"/>
                <w:sz w:val="24"/>
              </w:rPr>
              <w:t>1.9.1</w:t>
            </w:r>
          </w:p>
        </w:tc>
        <w:tc>
          <w:tcPr>
            <w:tcW w:w="4464" w:type="pct"/>
            <w:vAlign w:val="center"/>
          </w:tcPr>
          <w:p w14:paraId="6AA211E1">
            <w:pPr>
              <w:spacing w:line="360" w:lineRule="auto"/>
              <w:rPr>
                <w:rFonts w:ascii="宋体" w:hAnsi="宋体" w:cs="宋体"/>
                <w:sz w:val="24"/>
              </w:rPr>
            </w:pPr>
          </w:p>
        </w:tc>
      </w:tr>
      <w:tr w14:paraId="1EDB4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E97CB2">
            <w:pPr>
              <w:spacing w:line="360" w:lineRule="auto"/>
              <w:rPr>
                <w:rFonts w:ascii="宋体" w:hAnsi="宋体" w:cs="宋体"/>
                <w:sz w:val="24"/>
              </w:rPr>
            </w:pPr>
            <w:r>
              <w:rPr>
                <w:rFonts w:hint="eastAsia" w:ascii="宋体" w:hAnsi="宋体" w:cs="宋体"/>
                <w:sz w:val="24"/>
              </w:rPr>
              <w:t>1.9.2</w:t>
            </w:r>
          </w:p>
        </w:tc>
        <w:tc>
          <w:tcPr>
            <w:tcW w:w="4464" w:type="pct"/>
            <w:vAlign w:val="center"/>
          </w:tcPr>
          <w:p w14:paraId="7661BEA2">
            <w:pPr>
              <w:spacing w:line="360" w:lineRule="auto"/>
              <w:rPr>
                <w:rFonts w:ascii="宋体" w:hAnsi="宋体" w:cs="宋体"/>
                <w:sz w:val="24"/>
              </w:rPr>
            </w:pPr>
          </w:p>
        </w:tc>
      </w:tr>
      <w:tr w14:paraId="5EE4B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DA72D5">
            <w:pPr>
              <w:spacing w:line="360" w:lineRule="auto"/>
              <w:rPr>
                <w:rFonts w:ascii="宋体" w:hAnsi="宋体" w:cs="宋体"/>
                <w:sz w:val="24"/>
              </w:rPr>
            </w:pPr>
            <w:r>
              <w:rPr>
                <w:rFonts w:hint="eastAsia" w:ascii="宋体" w:hAnsi="宋体" w:cs="宋体"/>
                <w:sz w:val="24"/>
              </w:rPr>
              <w:t>2.3.2</w:t>
            </w:r>
          </w:p>
        </w:tc>
        <w:tc>
          <w:tcPr>
            <w:tcW w:w="4464" w:type="pct"/>
            <w:vAlign w:val="center"/>
          </w:tcPr>
          <w:p w14:paraId="4374476B">
            <w:pPr>
              <w:spacing w:line="360" w:lineRule="auto"/>
              <w:ind w:left="-420" w:leftChars="-200" w:right="-420" w:rightChars="-200" w:firstLine="480" w:firstLineChars="200"/>
              <w:rPr>
                <w:rFonts w:ascii="宋体" w:hAnsi="宋体" w:cs="宋体"/>
                <w:sz w:val="24"/>
              </w:rPr>
            </w:pPr>
          </w:p>
        </w:tc>
      </w:tr>
      <w:tr w14:paraId="111E1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99288">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20C71931">
            <w:pPr>
              <w:spacing w:line="360" w:lineRule="auto"/>
              <w:ind w:left="-420" w:leftChars="-200" w:right="-420" w:rightChars="-200" w:firstLine="480" w:firstLineChars="200"/>
              <w:rPr>
                <w:rFonts w:ascii="宋体" w:hAnsi="宋体" w:cs="宋体"/>
                <w:sz w:val="24"/>
              </w:rPr>
            </w:pPr>
          </w:p>
        </w:tc>
      </w:tr>
      <w:tr w14:paraId="05D18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AF36A1">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1BCF969B">
            <w:pPr>
              <w:spacing w:line="360" w:lineRule="auto"/>
              <w:rPr>
                <w:rFonts w:ascii="宋体" w:hAnsi="宋体" w:cs="宋体"/>
                <w:sz w:val="24"/>
              </w:rPr>
            </w:pPr>
          </w:p>
        </w:tc>
      </w:tr>
      <w:tr w14:paraId="57261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1A1A757">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419DA094">
            <w:pPr>
              <w:spacing w:line="360" w:lineRule="auto"/>
              <w:rPr>
                <w:rFonts w:ascii="宋体" w:hAnsi="宋体" w:cs="宋体"/>
                <w:sz w:val="24"/>
              </w:rPr>
            </w:pPr>
          </w:p>
        </w:tc>
      </w:tr>
      <w:tr w14:paraId="11910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51A7EB">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13A3E4E6">
            <w:pPr>
              <w:spacing w:line="360" w:lineRule="auto"/>
              <w:rPr>
                <w:rFonts w:ascii="宋体" w:hAnsi="宋体" w:cs="宋体"/>
                <w:sz w:val="24"/>
              </w:rPr>
            </w:pPr>
          </w:p>
        </w:tc>
      </w:tr>
      <w:tr w14:paraId="513C2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018BA6">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27570A8A">
            <w:pPr>
              <w:spacing w:line="360" w:lineRule="auto"/>
              <w:rPr>
                <w:rFonts w:ascii="宋体" w:hAnsi="宋体" w:cs="宋体"/>
                <w:sz w:val="24"/>
              </w:rPr>
            </w:pPr>
          </w:p>
        </w:tc>
      </w:tr>
      <w:tr w14:paraId="6ADC9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B0673F0">
            <w:pPr>
              <w:spacing w:line="360" w:lineRule="auto"/>
              <w:rPr>
                <w:rFonts w:ascii="宋体" w:hAnsi="宋体" w:cs="宋体"/>
                <w:sz w:val="24"/>
              </w:rPr>
            </w:pPr>
            <w:r>
              <w:rPr>
                <w:rFonts w:hint="eastAsia" w:ascii="宋体" w:hAnsi="宋体" w:cs="宋体"/>
                <w:sz w:val="24"/>
              </w:rPr>
              <w:t>2.19</w:t>
            </w:r>
          </w:p>
        </w:tc>
        <w:tc>
          <w:tcPr>
            <w:tcW w:w="4464" w:type="pct"/>
          </w:tcPr>
          <w:p w14:paraId="119A6335">
            <w:pPr>
              <w:spacing w:line="360" w:lineRule="auto"/>
              <w:rPr>
                <w:rFonts w:ascii="宋体" w:hAnsi="宋体" w:cs="宋体"/>
                <w:sz w:val="24"/>
              </w:rPr>
            </w:pPr>
          </w:p>
        </w:tc>
      </w:tr>
    </w:tbl>
    <w:p w14:paraId="2AC27874">
      <w:pPr>
        <w:spacing w:line="360" w:lineRule="auto"/>
        <w:ind w:left="-420" w:leftChars="-200" w:right="-420" w:rightChars="-200" w:firstLine="480" w:firstLineChars="200"/>
        <w:rPr>
          <w:rFonts w:ascii="宋体" w:hAnsi="宋体" w:cs="宋体"/>
          <w:sz w:val="24"/>
        </w:rPr>
      </w:pPr>
    </w:p>
    <w:p w14:paraId="36A6012E">
      <w:pPr>
        <w:spacing w:line="360" w:lineRule="auto"/>
        <w:rPr>
          <w:rFonts w:ascii="宋体" w:hAnsi="宋体" w:cs="宋体"/>
          <w:bCs/>
          <w:sz w:val="24"/>
        </w:rPr>
      </w:pPr>
    </w:p>
    <w:p w14:paraId="4801DD3A">
      <w:pPr>
        <w:spacing w:line="360" w:lineRule="auto"/>
        <w:jc w:val="center"/>
        <w:outlineLvl w:val="0"/>
        <w:rPr>
          <w:rFonts w:hint="eastAsia" w:ascii="宋体" w:hAnsi="宋体" w:eastAsia="宋体" w:cs="宋体"/>
          <w:b/>
          <w:sz w:val="36"/>
          <w:szCs w:val="20"/>
          <w:highlight w:val="none"/>
        </w:rPr>
      </w:pPr>
    </w:p>
    <w:p w14:paraId="62B3A118">
      <w:pPr>
        <w:spacing w:line="360" w:lineRule="auto"/>
        <w:jc w:val="center"/>
        <w:outlineLvl w:val="0"/>
        <w:rPr>
          <w:rFonts w:hint="eastAsia" w:ascii="宋体" w:hAnsi="宋体" w:eastAsia="宋体" w:cs="宋体"/>
          <w:b/>
          <w:sz w:val="36"/>
          <w:szCs w:val="20"/>
          <w:highlight w:val="none"/>
        </w:rPr>
      </w:pPr>
    </w:p>
    <w:p w14:paraId="76693230">
      <w:pPr>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406"/>
      <w:r>
        <w:rPr>
          <w:rFonts w:hint="eastAsia" w:ascii="宋体" w:hAnsi="宋体" w:eastAsia="宋体" w:cs="宋体"/>
          <w:b/>
          <w:sz w:val="36"/>
          <w:szCs w:val="20"/>
          <w:highlight w:val="none"/>
        </w:rPr>
        <w:t xml:space="preserve"> </w:t>
      </w:r>
      <w:bookmarkEnd w:id="407"/>
      <w:r>
        <w:rPr>
          <w:rFonts w:hint="eastAsia" w:ascii="宋体" w:hAnsi="宋体" w:eastAsia="宋体" w:cs="宋体"/>
          <w:b/>
          <w:sz w:val="36"/>
          <w:szCs w:val="20"/>
          <w:highlight w:val="none"/>
        </w:rPr>
        <w:t>应提交的有关格式范例</w:t>
      </w:r>
    </w:p>
    <w:p w14:paraId="1C928549">
      <w:pPr>
        <w:rPr>
          <w:rFonts w:hint="eastAsia" w:ascii="宋体" w:hAnsi="宋体" w:eastAsia="宋体" w:cs="宋体"/>
          <w:highlight w:val="none"/>
        </w:rPr>
      </w:pPr>
    </w:p>
    <w:p w14:paraId="732EBF5C">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一、投标人提交投标文件须知：</w:t>
      </w:r>
    </w:p>
    <w:p w14:paraId="777D05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1B33158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2、所附表格中要求回答的全部问题和/或信息都必须正面回答。</w:t>
      </w:r>
    </w:p>
    <w:p w14:paraId="738ACE5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3、本声明书的签字人应保证全部声明和问题的回答是真实的和准确的。</w:t>
      </w:r>
    </w:p>
    <w:p w14:paraId="7BA7B0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4、评标委员会将应用投标人提交的资料作出自己的判断。</w:t>
      </w:r>
    </w:p>
    <w:p w14:paraId="4A1615B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5、投标人提交的材料将在一定期限内被保密保存，但不退还。</w:t>
      </w:r>
    </w:p>
    <w:p w14:paraId="123B8AFD">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highlight w:val="none"/>
        </w:rPr>
        <w:t>将有可能被评标委员会认定为投标无效。</w:t>
      </w:r>
    </w:p>
    <w:p w14:paraId="7F7D4A3F">
      <w:pPr>
        <w:rPr>
          <w:rFonts w:hint="eastAsia" w:ascii="宋体" w:hAnsi="宋体" w:eastAsia="宋体" w:cs="宋体"/>
          <w:highlight w:val="none"/>
        </w:rPr>
      </w:pPr>
    </w:p>
    <w:p w14:paraId="21CBE1AB">
      <w:pPr>
        <w:rPr>
          <w:rFonts w:hint="eastAsia" w:ascii="宋体" w:hAnsi="宋体" w:eastAsia="宋体" w:cs="宋体"/>
          <w:highlight w:val="none"/>
        </w:rPr>
      </w:pPr>
    </w:p>
    <w:p w14:paraId="656F89EE">
      <w:pPr>
        <w:rPr>
          <w:rFonts w:hint="eastAsia" w:ascii="宋体" w:hAnsi="宋体" w:eastAsia="宋体" w:cs="宋体"/>
          <w:highlight w:val="none"/>
        </w:rPr>
      </w:pPr>
    </w:p>
    <w:p w14:paraId="77D6A799">
      <w:pPr>
        <w:rPr>
          <w:rFonts w:hint="eastAsia" w:ascii="宋体" w:hAnsi="宋体" w:eastAsia="宋体" w:cs="宋体"/>
          <w:highlight w:val="none"/>
        </w:rPr>
      </w:pPr>
    </w:p>
    <w:p w14:paraId="6C739DC5">
      <w:pPr>
        <w:rPr>
          <w:rFonts w:hint="eastAsia" w:ascii="宋体" w:hAnsi="宋体" w:eastAsia="宋体" w:cs="宋体"/>
          <w:highlight w:val="none"/>
        </w:rPr>
      </w:pPr>
    </w:p>
    <w:p w14:paraId="68D2B9A7">
      <w:pPr>
        <w:rPr>
          <w:rFonts w:hint="eastAsia" w:ascii="宋体" w:hAnsi="宋体" w:eastAsia="宋体" w:cs="宋体"/>
          <w:highlight w:val="none"/>
        </w:rPr>
      </w:pPr>
    </w:p>
    <w:p w14:paraId="0D3B6C11">
      <w:pPr>
        <w:rPr>
          <w:rFonts w:hint="eastAsia" w:ascii="宋体" w:hAnsi="宋体" w:eastAsia="宋体" w:cs="宋体"/>
          <w:highlight w:val="none"/>
        </w:rPr>
      </w:pPr>
    </w:p>
    <w:p w14:paraId="35B34BF0">
      <w:pPr>
        <w:rPr>
          <w:rFonts w:hint="eastAsia" w:ascii="宋体" w:hAnsi="宋体" w:eastAsia="宋体" w:cs="宋体"/>
          <w:highlight w:val="none"/>
        </w:rPr>
      </w:pPr>
    </w:p>
    <w:p w14:paraId="351FCA2E">
      <w:pPr>
        <w:rPr>
          <w:rFonts w:hint="eastAsia" w:ascii="宋体" w:hAnsi="宋体" w:eastAsia="宋体" w:cs="宋体"/>
          <w:highlight w:val="none"/>
        </w:rPr>
      </w:pPr>
    </w:p>
    <w:p w14:paraId="7D713A59">
      <w:pPr>
        <w:rPr>
          <w:rFonts w:hint="eastAsia" w:ascii="宋体" w:hAnsi="宋体" w:eastAsia="宋体" w:cs="宋体"/>
          <w:highlight w:val="none"/>
        </w:rPr>
      </w:pPr>
    </w:p>
    <w:p w14:paraId="371AEFD3">
      <w:pPr>
        <w:rPr>
          <w:rFonts w:hint="eastAsia" w:ascii="宋体" w:hAnsi="宋体" w:eastAsia="宋体" w:cs="宋体"/>
          <w:highlight w:val="none"/>
        </w:rPr>
      </w:pPr>
      <w:bookmarkStart w:id="509" w:name="_Toc12947"/>
      <w:r>
        <w:rPr>
          <w:rFonts w:hint="eastAsia" w:ascii="宋体" w:hAnsi="宋体" w:eastAsia="宋体" w:cs="宋体"/>
          <w:highlight w:val="none"/>
        </w:rPr>
        <w:br w:type="page"/>
      </w:r>
    </w:p>
    <w:p w14:paraId="5D6A72F2">
      <w:pPr>
        <w:jc w:val="center"/>
        <w:outlineLvl w:val="0"/>
        <w:rPr>
          <w:rFonts w:hint="eastAsia" w:ascii="宋体" w:hAnsi="宋体" w:eastAsia="宋体" w:cs="宋体"/>
          <w:b/>
          <w:bCs/>
          <w:color w:val="auto"/>
          <w:sz w:val="40"/>
          <w:szCs w:val="48"/>
          <w:highlight w:val="none"/>
        </w:rPr>
      </w:pPr>
    </w:p>
    <w:p w14:paraId="0583C9EF">
      <w:pPr>
        <w:jc w:val="center"/>
        <w:outlineLvl w:val="0"/>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rPr>
        <w:t>电子备份投标文件的外包装封面格式</w:t>
      </w:r>
      <w:bookmarkEnd w:id="509"/>
    </w:p>
    <w:p w14:paraId="03CCD9CE">
      <w:pPr>
        <w:rPr>
          <w:rFonts w:hint="eastAsia" w:ascii="宋体" w:hAnsi="宋体" w:eastAsia="宋体" w:cs="宋体"/>
          <w:b/>
          <w:bCs/>
          <w:color w:val="auto"/>
          <w:sz w:val="40"/>
          <w:szCs w:val="48"/>
          <w:highlight w:val="none"/>
        </w:rPr>
      </w:pPr>
    </w:p>
    <w:p w14:paraId="15C8DE3A">
      <w:pPr>
        <w:rPr>
          <w:rFonts w:hint="eastAsia" w:ascii="宋体" w:hAnsi="宋体" w:eastAsia="宋体" w:cs="宋体"/>
          <w:b/>
          <w:bCs/>
          <w:color w:val="auto"/>
          <w:sz w:val="40"/>
          <w:szCs w:val="48"/>
          <w:highlight w:val="none"/>
        </w:rPr>
      </w:pPr>
    </w:p>
    <w:p w14:paraId="3C406820">
      <w:pPr>
        <w:jc w:val="center"/>
        <w:outlineLvl w:val="0"/>
        <w:rPr>
          <w:rFonts w:hint="eastAsia" w:ascii="宋体" w:hAnsi="宋体" w:eastAsia="宋体" w:cs="宋体"/>
          <w:b/>
          <w:bCs/>
          <w:color w:val="auto"/>
          <w:sz w:val="40"/>
          <w:szCs w:val="48"/>
          <w:highlight w:val="none"/>
        </w:rPr>
      </w:pPr>
      <w:bookmarkStart w:id="510" w:name="_Toc13184"/>
      <w:r>
        <w:rPr>
          <w:rFonts w:hint="eastAsia" w:ascii="宋体" w:hAnsi="宋体" w:eastAsia="宋体" w:cs="宋体"/>
          <w:b/>
          <w:bCs/>
          <w:color w:val="auto"/>
          <w:sz w:val="40"/>
          <w:szCs w:val="48"/>
          <w:highlight w:val="none"/>
        </w:rPr>
        <w:t>电子备份投标文件</w:t>
      </w:r>
      <w:bookmarkEnd w:id="510"/>
    </w:p>
    <w:p w14:paraId="3A11BA6C">
      <w:pPr>
        <w:jc w:val="center"/>
        <w:rPr>
          <w:rFonts w:hint="eastAsia" w:ascii="宋体" w:hAnsi="宋体" w:eastAsia="宋体" w:cs="宋体"/>
          <w:b/>
          <w:bCs/>
          <w:color w:val="auto"/>
          <w:sz w:val="40"/>
          <w:szCs w:val="48"/>
          <w:highlight w:val="none"/>
        </w:rPr>
      </w:pPr>
    </w:p>
    <w:p w14:paraId="361A7D78">
      <w:pPr>
        <w:jc w:val="center"/>
        <w:rPr>
          <w:rFonts w:hint="eastAsia" w:ascii="宋体" w:hAnsi="宋体" w:eastAsia="宋体" w:cs="宋体"/>
          <w:b/>
          <w:bCs/>
          <w:color w:val="auto"/>
          <w:sz w:val="40"/>
          <w:szCs w:val="48"/>
          <w:highlight w:val="none"/>
        </w:rPr>
      </w:pPr>
    </w:p>
    <w:p w14:paraId="754D0E35">
      <w:pPr>
        <w:jc w:val="center"/>
        <w:outlineLvl w:val="0"/>
        <w:rPr>
          <w:rFonts w:hint="eastAsia" w:ascii="宋体" w:hAnsi="宋体" w:eastAsia="宋体" w:cs="宋体"/>
          <w:b/>
          <w:bCs/>
          <w:color w:val="auto"/>
          <w:sz w:val="40"/>
          <w:szCs w:val="48"/>
          <w:highlight w:val="none"/>
        </w:rPr>
      </w:pPr>
      <w:bookmarkStart w:id="511" w:name="_Toc18701"/>
      <w:r>
        <w:rPr>
          <w:rFonts w:hint="eastAsia" w:ascii="宋体" w:hAnsi="宋体" w:eastAsia="宋体" w:cs="宋体"/>
          <w:b/>
          <w:bCs/>
          <w:color w:val="auto"/>
          <w:sz w:val="40"/>
          <w:szCs w:val="48"/>
          <w:highlight w:val="none"/>
        </w:rPr>
        <w:t>项目名称：</w:t>
      </w:r>
      <w:bookmarkEnd w:id="511"/>
    </w:p>
    <w:p w14:paraId="47F338E5">
      <w:pPr>
        <w:jc w:val="center"/>
        <w:rPr>
          <w:rFonts w:hint="eastAsia" w:ascii="宋体" w:hAnsi="宋体" w:eastAsia="宋体" w:cs="宋体"/>
          <w:b/>
          <w:bCs/>
          <w:color w:val="auto"/>
          <w:sz w:val="40"/>
          <w:szCs w:val="48"/>
          <w:highlight w:val="none"/>
        </w:rPr>
      </w:pPr>
    </w:p>
    <w:p w14:paraId="12BB6FE9">
      <w:pPr>
        <w:jc w:val="center"/>
        <w:outlineLvl w:val="0"/>
        <w:rPr>
          <w:rFonts w:hint="eastAsia" w:ascii="宋体" w:hAnsi="宋体" w:eastAsia="宋体" w:cs="宋体"/>
          <w:b/>
          <w:bCs/>
          <w:color w:val="auto"/>
          <w:sz w:val="40"/>
          <w:szCs w:val="48"/>
          <w:highlight w:val="none"/>
        </w:rPr>
      </w:pPr>
      <w:bookmarkStart w:id="512" w:name="_Toc20693"/>
      <w:r>
        <w:rPr>
          <w:rFonts w:hint="eastAsia" w:ascii="宋体" w:hAnsi="宋体" w:eastAsia="宋体" w:cs="宋体"/>
          <w:b/>
          <w:bCs/>
          <w:color w:val="auto"/>
          <w:sz w:val="40"/>
          <w:szCs w:val="48"/>
          <w:highlight w:val="none"/>
        </w:rPr>
        <w:t>项目编号：</w:t>
      </w:r>
      <w:bookmarkEnd w:id="512"/>
    </w:p>
    <w:p w14:paraId="5FE1F7CD">
      <w:pPr>
        <w:rPr>
          <w:rFonts w:hint="eastAsia" w:ascii="宋体" w:hAnsi="宋体" w:eastAsia="宋体" w:cs="宋体"/>
          <w:b/>
          <w:bCs/>
          <w:color w:val="auto"/>
          <w:sz w:val="40"/>
          <w:szCs w:val="48"/>
          <w:highlight w:val="none"/>
        </w:rPr>
      </w:pPr>
    </w:p>
    <w:p w14:paraId="2F9DABF1">
      <w:pPr>
        <w:rPr>
          <w:rFonts w:hint="eastAsia" w:ascii="宋体" w:hAnsi="宋体" w:eastAsia="宋体" w:cs="宋体"/>
          <w:b/>
          <w:bCs/>
          <w:color w:val="auto"/>
          <w:sz w:val="40"/>
          <w:szCs w:val="48"/>
          <w:highlight w:val="none"/>
        </w:rPr>
      </w:pPr>
    </w:p>
    <w:p w14:paraId="2EE55DE1">
      <w:pPr>
        <w:rPr>
          <w:rFonts w:hint="eastAsia" w:ascii="宋体" w:hAnsi="宋体" w:eastAsia="宋体" w:cs="宋体"/>
          <w:b/>
          <w:bCs/>
          <w:color w:val="auto"/>
          <w:sz w:val="40"/>
          <w:szCs w:val="48"/>
          <w:highlight w:val="none"/>
        </w:rPr>
      </w:pPr>
    </w:p>
    <w:p w14:paraId="5FA309A4">
      <w:pPr>
        <w:rPr>
          <w:rFonts w:hint="eastAsia" w:ascii="宋体" w:hAnsi="宋体" w:eastAsia="宋体" w:cs="宋体"/>
          <w:b/>
          <w:bCs/>
          <w:color w:val="auto"/>
          <w:sz w:val="40"/>
          <w:szCs w:val="48"/>
          <w:highlight w:val="none"/>
        </w:rPr>
      </w:pPr>
    </w:p>
    <w:p w14:paraId="2CFCF09B">
      <w:pPr>
        <w:jc w:val="center"/>
        <w:outlineLvl w:val="0"/>
        <w:rPr>
          <w:rFonts w:hint="eastAsia" w:ascii="宋体" w:hAnsi="宋体" w:eastAsia="宋体" w:cs="宋体"/>
          <w:b/>
          <w:bCs/>
          <w:color w:val="auto"/>
          <w:sz w:val="40"/>
          <w:szCs w:val="48"/>
          <w:highlight w:val="none"/>
        </w:rPr>
      </w:pPr>
      <w:bookmarkStart w:id="513" w:name="_Toc27616"/>
      <w:r>
        <w:rPr>
          <w:rFonts w:hint="eastAsia" w:ascii="宋体" w:hAnsi="宋体" w:eastAsia="宋体" w:cs="宋体"/>
          <w:b/>
          <w:bCs/>
          <w:color w:val="auto"/>
          <w:sz w:val="40"/>
          <w:szCs w:val="48"/>
          <w:highlight w:val="none"/>
        </w:rPr>
        <w:t>投标人名称：（盖章）</w:t>
      </w:r>
      <w:bookmarkEnd w:id="513"/>
    </w:p>
    <w:p w14:paraId="7E6C1D60">
      <w:pPr>
        <w:jc w:val="center"/>
        <w:rPr>
          <w:rFonts w:hint="eastAsia" w:ascii="宋体" w:hAnsi="宋体" w:eastAsia="宋体" w:cs="宋体"/>
          <w:b/>
          <w:bCs/>
          <w:color w:val="auto"/>
          <w:sz w:val="40"/>
          <w:szCs w:val="48"/>
          <w:highlight w:val="none"/>
        </w:rPr>
      </w:pPr>
    </w:p>
    <w:p w14:paraId="641CE6A8">
      <w:pPr>
        <w:jc w:val="center"/>
        <w:outlineLvl w:val="0"/>
        <w:rPr>
          <w:rFonts w:hint="eastAsia" w:ascii="宋体" w:hAnsi="宋体" w:eastAsia="宋体" w:cs="宋体"/>
          <w:b/>
          <w:bCs/>
          <w:color w:val="auto"/>
          <w:sz w:val="40"/>
          <w:szCs w:val="48"/>
          <w:highlight w:val="none"/>
        </w:rPr>
      </w:pPr>
      <w:bookmarkStart w:id="514" w:name="_Toc8328"/>
      <w:r>
        <w:rPr>
          <w:rFonts w:hint="eastAsia" w:ascii="宋体" w:hAnsi="宋体" w:eastAsia="宋体" w:cs="宋体"/>
          <w:b/>
          <w:bCs/>
          <w:color w:val="auto"/>
          <w:sz w:val="40"/>
          <w:szCs w:val="48"/>
          <w:highlight w:val="none"/>
        </w:rPr>
        <w:t>投标人地址：</w:t>
      </w:r>
      <w:bookmarkEnd w:id="514"/>
    </w:p>
    <w:p w14:paraId="73BE45CA">
      <w:pPr>
        <w:jc w:val="center"/>
        <w:rPr>
          <w:rFonts w:hint="eastAsia" w:ascii="宋体" w:hAnsi="宋体" w:eastAsia="宋体" w:cs="宋体"/>
          <w:b/>
          <w:bCs/>
          <w:color w:val="auto"/>
          <w:sz w:val="40"/>
          <w:szCs w:val="48"/>
          <w:highlight w:val="none"/>
        </w:rPr>
      </w:pPr>
    </w:p>
    <w:p w14:paraId="1A55C3E5">
      <w:pPr>
        <w:jc w:val="center"/>
        <w:outlineLvl w:val="0"/>
        <w:rPr>
          <w:rFonts w:hint="eastAsia" w:ascii="宋体" w:hAnsi="宋体" w:eastAsia="宋体" w:cs="宋体"/>
          <w:b/>
          <w:bCs/>
          <w:color w:val="auto"/>
          <w:sz w:val="40"/>
          <w:szCs w:val="48"/>
          <w:highlight w:val="none"/>
        </w:rPr>
      </w:pPr>
      <w:bookmarkStart w:id="515" w:name="_Toc23143"/>
      <w:r>
        <w:rPr>
          <w:rFonts w:hint="eastAsia" w:ascii="宋体" w:hAnsi="宋体" w:eastAsia="宋体" w:cs="宋体"/>
          <w:b/>
          <w:bCs/>
          <w:color w:val="auto"/>
          <w:sz w:val="40"/>
          <w:szCs w:val="48"/>
          <w:highlight w:val="none"/>
        </w:rPr>
        <w:t xml:space="preserve">在年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月</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日</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时</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分之前不得启封。</w:t>
      </w:r>
      <w:bookmarkEnd w:id="515"/>
    </w:p>
    <w:p w14:paraId="7CD9FD7B">
      <w:pPr>
        <w:jc w:val="center"/>
        <w:rPr>
          <w:rFonts w:hint="eastAsia" w:ascii="宋体" w:hAnsi="宋体" w:eastAsia="宋体" w:cs="宋体"/>
          <w:b/>
          <w:bCs/>
          <w:color w:val="auto"/>
          <w:sz w:val="40"/>
          <w:szCs w:val="48"/>
          <w:highlight w:val="none"/>
        </w:rPr>
      </w:pPr>
    </w:p>
    <w:p w14:paraId="4A8F5F15">
      <w:pPr>
        <w:jc w:val="center"/>
        <w:outlineLvl w:val="0"/>
        <w:rPr>
          <w:rFonts w:hint="eastAsia" w:ascii="宋体" w:hAnsi="宋体" w:eastAsia="宋体" w:cs="宋体"/>
          <w:b/>
          <w:bCs/>
          <w:color w:val="auto"/>
          <w:sz w:val="40"/>
          <w:szCs w:val="48"/>
          <w:highlight w:val="none"/>
        </w:rPr>
      </w:pPr>
      <w:bookmarkStart w:id="516" w:name="_Toc10680"/>
      <w:r>
        <w:rPr>
          <w:rFonts w:hint="eastAsia" w:ascii="宋体" w:hAnsi="宋体" w:eastAsia="宋体" w:cs="宋体"/>
          <w:b/>
          <w:bCs/>
          <w:color w:val="auto"/>
          <w:sz w:val="40"/>
          <w:szCs w:val="48"/>
          <w:highlight w:val="none"/>
        </w:rPr>
        <w:t>年</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w:t>
      </w:r>
      <w:r>
        <w:rPr>
          <w:rFonts w:hint="eastAsia" w:ascii="宋体" w:hAnsi="宋体" w:eastAsia="宋体" w:cs="宋体"/>
          <w:b/>
          <w:bCs/>
          <w:color w:val="auto"/>
          <w:sz w:val="40"/>
          <w:szCs w:val="48"/>
          <w:highlight w:val="none"/>
          <w:lang w:val="en-US" w:eastAsia="zh-CN"/>
        </w:rPr>
        <w:t xml:space="preserve">  </w:t>
      </w:r>
      <w:r>
        <w:rPr>
          <w:rFonts w:hint="eastAsia" w:ascii="宋体" w:hAnsi="宋体" w:eastAsia="宋体" w:cs="宋体"/>
          <w:b/>
          <w:bCs/>
          <w:color w:val="auto"/>
          <w:sz w:val="40"/>
          <w:szCs w:val="48"/>
          <w:highlight w:val="none"/>
        </w:rPr>
        <w:t xml:space="preserve"> 月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日</w:t>
      </w:r>
      <w:bookmarkEnd w:id="516"/>
    </w:p>
    <w:p w14:paraId="0429C916">
      <w:pPr>
        <w:pStyle w:val="4"/>
        <w:rPr>
          <w:rFonts w:hint="eastAsia" w:ascii="宋体" w:hAnsi="宋体" w:eastAsia="宋体" w:cs="宋体"/>
          <w:color w:val="auto"/>
          <w:highlight w:val="none"/>
        </w:rPr>
      </w:pPr>
    </w:p>
    <w:p w14:paraId="4777C958">
      <w:pPr>
        <w:rPr>
          <w:rFonts w:hint="eastAsia" w:ascii="宋体" w:hAnsi="宋体" w:eastAsia="宋体" w:cs="宋体"/>
          <w:color w:val="auto"/>
          <w:highlight w:val="none"/>
        </w:rPr>
      </w:pPr>
    </w:p>
    <w:p w14:paraId="098E70A0">
      <w:pPr>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1B11BE20">
      <w:pPr>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78B6AB37">
      <w:pPr>
        <w:spacing w:line="360" w:lineRule="auto"/>
        <w:jc w:val="center"/>
        <w:outlineLvl w:val="0"/>
        <w:rPr>
          <w:rFonts w:hint="eastAsia" w:ascii="宋体" w:hAnsi="宋体" w:eastAsia="宋体" w:cs="宋体"/>
          <w:b/>
          <w:color w:val="auto"/>
          <w:kern w:val="0"/>
          <w:sz w:val="36"/>
          <w:szCs w:val="36"/>
          <w:highlight w:val="none"/>
        </w:rPr>
      </w:pPr>
    </w:p>
    <w:p w14:paraId="7BC01B69">
      <w:pPr>
        <w:shd w:val="clear" w:color="auto" w:fill="FFFFFF"/>
        <w:snapToGrid w:val="0"/>
        <w:spacing w:line="360" w:lineRule="auto"/>
        <w:jc w:val="center"/>
        <w:outlineLvl w:val="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（项目名称）</w:t>
      </w:r>
    </w:p>
    <w:p w14:paraId="29C233FD">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p>
    <w:p w14:paraId="2AECADCA">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资  格  文  件</w:t>
      </w:r>
    </w:p>
    <w:p w14:paraId="1238136B">
      <w:pPr>
        <w:widowControl/>
        <w:spacing w:line="360" w:lineRule="auto"/>
        <w:ind w:right="-2"/>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（线上电子招投标）</w:t>
      </w:r>
    </w:p>
    <w:p w14:paraId="31E0A7E2">
      <w:pPr>
        <w:pStyle w:val="626"/>
        <w:spacing w:line="360" w:lineRule="auto"/>
        <w:rPr>
          <w:rFonts w:hint="eastAsia" w:ascii="宋体" w:hAnsi="宋体" w:eastAsia="宋体" w:cs="宋体"/>
          <w:color w:val="auto"/>
          <w:sz w:val="32"/>
          <w:szCs w:val="32"/>
          <w:highlight w:val="none"/>
        </w:rPr>
      </w:pPr>
    </w:p>
    <w:p w14:paraId="61EDA67B">
      <w:pPr>
        <w:shd w:val="clear" w:color="auto" w:fill="FFFFFF"/>
        <w:snapToGrid w:val="0"/>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招标编号：YHZFCG202</w:t>
      </w: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rPr>
        <w:t>-</w:t>
      </w:r>
    </w:p>
    <w:p w14:paraId="4E92CA84">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1DD7244C">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085CF2E8">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359EB34D">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5BA7DB76">
      <w:pPr>
        <w:snapToGrid w:val="0"/>
        <w:spacing w:line="360" w:lineRule="auto"/>
        <w:ind w:firstLine="1680" w:firstLineChars="600"/>
        <w:rPr>
          <w:rFonts w:hint="eastAsia" w:ascii="宋体" w:hAnsi="宋体" w:eastAsia="宋体" w:cs="宋体"/>
          <w:color w:val="auto"/>
          <w:sz w:val="28"/>
          <w:szCs w:val="28"/>
          <w:highlight w:val="none"/>
        </w:rPr>
      </w:pPr>
    </w:p>
    <w:p w14:paraId="3B887171">
      <w:pPr>
        <w:snapToGrid w:val="0"/>
        <w:spacing w:line="360" w:lineRule="auto"/>
        <w:rPr>
          <w:rFonts w:hint="eastAsia" w:ascii="宋体" w:hAnsi="宋体" w:eastAsia="宋体" w:cs="宋体"/>
          <w:color w:val="auto"/>
          <w:sz w:val="32"/>
          <w:szCs w:val="32"/>
          <w:highlight w:val="none"/>
        </w:rPr>
      </w:pPr>
    </w:p>
    <w:p w14:paraId="11DC3349">
      <w:pPr>
        <w:snapToGrid w:val="0"/>
        <w:spacing w:line="360" w:lineRule="auto"/>
        <w:ind w:firstLine="1920" w:firstLineChars="600"/>
        <w:rPr>
          <w:rFonts w:hint="eastAsia" w:ascii="宋体" w:hAnsi="宋体" w:eastAsia="宋体" w:cs="宋体"/>
          <w:color w:val="auto"/>
          <w:sz w:val="32"/>
          <w:szCs w:val="32"/>
          <w:highlight w:val="none"/>
        </w:rPr>
      </w:pPr>
    </w:p>
    <w:p w14:paraId="03851A33">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3D704FEA">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0C4A714A">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BE785C5">
      <w:pPr>
        <w:pStyle w:val="3"/>
        <w:snapToGrid w:val="0"/>
        <w:rPr>
          <w:rFonts w:hint="eastAsia" w:ascii="宋体" w:hAnsi="宋体" w:eastAsia="宋体" w:cs="宋体"/>
          <w:color w:val="auto"/>
          <w:sz w:val="32"/>
          <w:szCs w:val="32"/>
          <w:highlight w:val="none"/>
        </w:rPr>
        <w:sectPr>
          <w:footerReference r:id="rId10" w:type="default"/>
          <w:pgSz w:w="11905" w:h="16838"/>
          <w:pgMar w:top="1134" w:right="1417" w:bottom="1134" w:left="1417" w:header="851" w:footer="992" w:gutter="0"/>
          <w:pgNumType w:fmt="decimal"/>
          <w:cols w:space="720" w:num="1"/>
          <w:titlePg/>
          <w:rtlGutter w:val="0"/>
          <w:docGrid w:linePitch="315" w:charSpace="0"/>
        </w:sectPr>
      </w:pPr>
    </w:p>
    <w:p w14:paraId="181DCDB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F2C0C8D">
      <w:pPr>
        <w:spacing w:line="360" w:lineRule="auto"/>
        <w:jc w:val="center"/>
        <w:outlineLvl w:val="0"/>
        <w:rPr>
          <w:rFonts w:hint="eastAsia" w:ascii="宋体" w:hAnsi="宋体" w:eastAsia="宋体" w:cs="宋体"/>
          <w:b/>
          <w:color w:val="auto"/>
          <w:kern w:val="0"/>
          <w:sz w:val="36"/>
          <w:szCs w:val="36"/>
          <w:highlight w:val="none"/>
        </w:rPr>
      </w:pPr>
    </w:p>
    <w:p w14:paraId="6007C54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38B16E2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14:paraId="2B97C1D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（3）本项目的特定资格要求（如有）……………………………………（页码）</w:t>
      </w:r>
    </w:p>
    <w:p w14:paraId="0B6CEE83">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（4）营业执照(或事业法人登记证书或其它登记证明材料）</w:t>
      </w:r>
      <w:r>
        <w:rPr>
          <w:rFonts w:hint="eastAsia" w:ascii="宋体" w:hAnsi="宋体" w:eastAsia="宋体" w:cs="宋体"/>
          <w:color w:val="auto"/>
          <w:sz w:val="24"/>
          <w:highlight w:val="none"/>
        </w:rPr>
        <w:t>……………（页码）</w:t>
      </w:r>
    </w:p>
    <w:p w14:paraId="6035334C">
      <w:pPr>
        <w:snapToGrid w:val="0"/>
        <w:spacing w:line="360" w:lineRule="auto"/>
        <w:ind w:right="480"/>
        <w:jc w:val="center"/>
        <w:rPr>
          <w:rFonts w:hint="eastAsia" w:ascii="宋体" w:hAnsi="宋体" w:eastAsia="宋体" w:cs="宋体"/>
          <w:b/>
          <w:color w:val="auto"/>
          <w:kern w:val="0"/>
          <w:sz w:val="32"/>
          <w:szCs w:val="32"/>
          <w:highlight w:val="none"/>
        </w:rPr>
      </w:pPr>
    </w:p>
    <w:p w14:paraId="351BC0EA">
      <w:pPr>
        <w:spacing w:line="360" w:lineRule="auto"/>
        <w:ind w:firstLine="480" w:firstLineChars="200"/>
        <w:rPr>
          <w:rFonts w:hint="eastAsia" w:ascii="宋体" w:hAnsi="宋体" w:eastAsia="宋体" w:cs="宋体"/>
          <w:color w:val="auto"/>
          <w:sz w:val="24"/>
          <w:highlight w:val="none"/>
        </w:rPr>
      </w:pPr>
    </w:p>
    <w:p w14:paraId="54BD629C">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w:t>
      </w:r>
    </w:p>
    <w:p w14:paraId="1766B646">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 符合参加政府采购活动应当具备的一般条件的承诺函</w:t>
      </w:r>
    </w:p>
    <w:p w14:paraId="25F74612">
      <w:pPr>
        <w:snapToGrid w:val="0"/>
        <w:spacing w:line="360" w:lineRule="auto"/>
        <w:rPr>
          <w:rFonts w:hint="eastAsia" w:ascii="宋体" w:hAnsi="宋体" w:eastAsia="宋体" w:cs="宋体"/>
          <w:color w:val="auto"/>
          <w:sz w:val="24"/>
          <w:highlight w:val="none"/>
        </w:rPr>
      </w:pPr>
    </w:p>
    <w:p w14:paraId="2694555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C29763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val="en-US" w:eastAsia="zh-CN"/>
        </w:rPr>
        <w:t>项目名称</w:t>
      </w:r>
      <w:r>
        <w:rPr>
          <w:rFonts w:hint="eastAsia" w:ascii="宋体" w:hAnsi="宋体" w:eastAsia="宋体" w:cs="宋体"/>
          <w:color w:val="auto"/>
          <w:sz w:val="24"/>
          <w:highlight w:val="none"/>
        </w:rPr>
        <w:t>）【招标编号：</w:t>
      </w:r>
      <w:r>
        <w:rPr>
          <w:rFonts w:hint="eastAsia" w:ascii="宋体" w:hAnsi="宋体" w:cs="宋体"/>
          <w:color w:val="auto"/>
          <w:sz w:val="24"/>
        </w:rPr>
        <w:t>（采购编号）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】政府采购活动，郑重承诺：</w:t>
      </w:r>
    </w:p>
    <w:p w14:paraId="68C5E221">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596BC13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C41CAE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FF435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42F7705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0C13F7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411A7A3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29541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、中国政府采购网（www.ccgp.gov.cn）列入失信被执行人、重大税收违法案件当事人名单、政府采购严重违法失信行为记录名单。</w:t>
      </w:r>
    </w:p>
    <w:p w14:paraId="4C0EAA0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4250735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38CE422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1DB89A1">
      <w:pPr>
        <w:snapToGrid w:val="0"/>
        <w:spacing w:line="360" w:lineRule="auto"/>
        <w:ind w:firstLine="5520" w:firstLineChars="2300"/>
        <w:rPr>
          <w:rFonts w:hint="eastAsia" w:ascii="宋体" w:hAnsi="宋体" w:eastAsia="宋体" w:cs="宋体"/>
          <w:color w:val="auto"/>
          <w:kern w:val="0"/>
          <w:sz w:val="24"/>
          <w:highlight w:val="none"/>
          <w:lang w:val="zh-CN"/>
        </w:rPr>
      </w:pPr>
    </w:p>
    <w:p w14:paraId="3CC2C7B4">
      <w:pPr>
        <w:snapToGrid w:val="0"/>
        <w:spacing w:line="360" w:lineRule="auto"/>
        <w:ind w:firstLine="5520" w:firstLineChars="2300"/>
        <w:rPr>
          <w:rFonts w:hint="eastAsia" w:ascii="宋体" w:hAnsi="宋体" w:eastAsia="宋体" w:cs="宋体"/>
          <w:color w:val="auto"/>
          <w:kern w:val="0"/>
          <w:sz w:val="24"/>
          <w:highlight w:val="none"/>
          <w:lang w:val="zh-CN"/>
        </w:rPr>
      </w:pPr>
    </w:p>
    <w:p w14:paraId="27A509D1">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582B52A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62CA4F9">
      <w:pPr>
        <w:snapToGrid w:val="0"/>
        <w:spacing w:line="360" w:lineRule="auto"/>
        <w:ind w:right="480"/>
        <w:jc w:val="center"/>
        <w:rPr>
          <w:rFonts w:hint="eastAsia" w:ascii="宋体" w:hAnsi="宋体" w:eastAsia="宋体" w:cs="宋体"/>
          <w:b/>
          <w:color w:val="auto"/>
          <w:kern w:val="0"/>
          <w:sz w:val="32"/>
          <w:szCs w:val="32"/>
          <w:highlight w:val="none"/>
        </w:rPr>
      </w:pPr>
    </w:p>
    <w:p w14:paraId="7D98E153">
      <w:pPr>
        <w:snapToGrid w:val="0"/>
        <w:spacing w:line="360" w:lineRule="auto"/>
        <w:ind w:right="480"/>
        <w:jc w:val="center"/>
        <w:rPr>
          <w:rFonts w:hint="eastAsia" w:ascii="宋体" w:hAnsi="宋体" w:eastAsia="宋体" w:cs="宋体"/>
          <w:b/>
          <w:color w:val="auto"/>
          <w:kern w:val="0"/>
          <w:sz w:val="32"/>
          <w:szCs w:val="32"/>
          <w:highlight w:val="none"/>
        </w:rPr>
      </w:pPr>
    </w:p>
    <w:p w14:paraId="6B0B4B62">
      <w:pPr>
        <w:snapToGrid w:val="0"/>
        <w:spacing w:line="360" w:lineRule="auto"/>
        <w:ind w:right="480"/>
        <w:jc w:val="center"/>
        <w:rPr>
          <w:rFonts w:hint="eastAsia" w:ascii="宋体" w:hAnsi="宋体" w:eastAsia="宋体" w:cs="宋体"/>
          <w:b/>
          <w:color w:val="auto"/>
          <w:kern w:val="0"/>
          <w:sz w:val="32"/>
          <w:szCs w:val="32"/>
          <w:highlight w:val="none"/>
        </w:rPr>
      </w:pPr>
    </w:p>
    <w:p w14:paraId="75C83C17">
      <w:pPr>
        <w:rPr>
          <w:rFonts w:hint="eastAsia" w:ascii="宋体" w:hAnsi="宋体" w:eastAsia="宋体" w:cs="宋体"/>
          <w:color w:val="auto"/>
          <w:highlight w:val="none"/>
        </w:rPr>
      </w:pPr>
    </w:p>
    <w:p w14:paraId="6C423FA1">
      <w:pPr>
        <w:snapToGrid w:val="0"/>
        <w:spacing w:line="360" w:lineRule="auto"/>
        <w:ind w:right="480"/>
        <w:jc w:val="center"/>
        <w:rPr>
          <w:rFonts w:hint="eastAsia" w:ascii="宋体" w:hAnsi="宋体" w:eastAsia="宋体" w:cs="宋体"/>
          <w:b/>
          <w:color w:val="auto"/>
          <w:kern w:val="0"/>
          <w:sz w:val="32"/>
          <w:szCs w:val="32"/>
          <w:highlight w:val="none"/>
        </w:rPr>
      </w:pPr>
    </w:p>
    <w:p w14:paraId="6FB3558D">
      <w:pPr>
        <w:snapToGrid w:val="0"/>
        <w:spacing w:line="360" w:lineRule="auto"/>
        <w:ind w:right="480"/>
        <w:jc w:val="center"/>
        <w:rPr>
          <w:rFonts w:hint="eastAsia" w:ascii="宋体" w:hAnsi="宋体" w:eastAsia="宋体" w:cs="宋体"/>
          <w:b/>
          <w:color w:val="auto"/>
          <w:kern w:val="0"/>
          <w:sz w:val="32"/>
          <w:szCs w:val="32"/>
          <w:highlight w:val="none"/>
        </w:rPr>
      </w:pPr>
    </w:p>
    <w:p w14:paraId="5B1B309E">
      <w:pPr>
        <w:snapToGrid w:val="0"/>
        <w:spacing w:line="360" w:lineRule="auto"/>
        <w:ind w:right="480"/>
        <w:jc w:val="center"/>
        <w:rPr>
          <w:rFonts w:hint="eastAsia" w:ascii="宋体" w:hAnsi="宋体" w:eastAsia="宋体" w:cs="宋体"/>
          <w:b/>
          <w:color w:val="auto"/>
          <w:kern w:val="0"/>
          <w:sz w:val="32"/>
          <w:szCs w:val="32"/>
          <w:highlight w:val="none"/>
        </w:rPr>
      </w:pPr>
    </w:p>
    <w:p w14:paraId="2F63F787">
      <w:pPr>
        <w:widowControl/>
        <w:adjustRightInd/>
        <w:ind w:firstLine="0" w:firstLineChars="0"/>
        <w:jc w:val="left"/>
        <w:rPr>
          <w:rFonts w:hint="eastAsia" w:ascii="宋体" w:hAnsi="宋体" w:eastAsia="宋体" w:cs="宋体"/>
          <w:b/>
          <w:kern w:val="0"/>
          <w:sz w:val="32"/>
          <w:szCs w:val="32"/>
          <w:highlight w:val="none"/>
          <w:lang w:eastAsia="zh-CN"/>
        </w:rPr>
      </w:pPr>
      <w:r>
        <w:rPr>
          <w:rFonts w:hint="eastAsia" w:ascii="宋体" w:hAnsi="宋体" w:eastAsia="宋体" w:cs="宋体"/>
          <w:b/>
          <w:kern w:val="0"/>
          <w:sz w:val="32"/>
          <w:szCs w:val="32"/>
          <w:highlight w:val="none"/>
          <w:lang w:eastAsia="zh-CN"/>
        </w:rPr>
        <w:t>二、营业执照(或事业法人登记证书或其它登记证明材料）复印件加盖公章；</w:t>
      </w:r>
    </w:p>
    <w:p w14:paraId="176E2CB1">
      <w:pPr>
        <w:widowControl/>
        <w:adjustRightInd/>
        <w:spacing w:line="360" w:lineRule="auto"/>
        <w:ind w:firstLine="480" w:firstLineChars="200"/>
        <w:jc w:val="left"/>
        <w:rPr>
          <w:rFonts w:hint="eastAsia" w:ascii="宋体" w:hAnsi="宋体" w:eastAsia="宋体" w:cs="宋体"/>
          <w:b w:val="0"/>
          <w:bCs/>
          <w:kern w:val="0"/>
          <w:sz w:val="24"/>
          <w:szCs w:val="24"/>
          <w:highlight w:val="none"/>
          <w:lang w:eastAsia="zh-CN"/>
        </w:rPr>
      </w:pPr>
      <w:r>
        <w:rPr>
          <w:rFonts w:hint="eastAsia" w:ascii="宋体" w:hAnsi="宋体" w:eastAsia="宋体" w:cs="宋体"/>
          <w:b w:val="0"/>
          <w:bCs/>
          <w:kern w:val="0"/>
          <w:sz w:val="24"/>
          <w:szCs w:val="24"/>
          <w:highlight w:val="none"/>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124C2FC">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45B20CFF">
      <w:pPr>
        <w:widowControl/>
        <w:spacing w:line="360" w:lineRule="auto"/>
        <w:ind w:firstLine="643" w:firstLineChars="200"/>
        <w:jc w:val="center"/>
        <w:rPr>
          <w:rFonts w:hint="eastAsia" w:ascii="宋体" w:hAnsi="宋体" w:eastAsia="宋体" w:cs="宋体"/>
          <w:b/>
          <w:color w:val="auto"/>
          <w:kern w:val="0"/>
          <w:sz w:val="32"/>
          <w:szCs w:val="32"/>
          <w:highlight w:val="none"/>
          <w:lang w:eastAsia="zh-CN"/>
        </w:rPr>
      </w:pPr>
    </w:p>
    <w:p w14:paraId="0A0BA28A">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、联合协议（如果有）</w:t>
      </w:r>
    </w:p>
    <w:p w14:paraId="012C4BC7">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243F6D63">
      <w:pPr>
        <w:snapToGrid w:val="0"/>
        <w:spacing w:line="360" w:lineRule="auto"/>
        <w:ind w:right="480"/>
        <w:jc w:val="center"/>
        <w:rPr>
          <w:rFonts w:hint="eastAsia" w:ascii="宋体" w:hAnsi="宋体" w:eastAsia="宋体" w:cs="宋体"/>
          <w:b/>
          <w:color w:val="auto"/>
          <w:kern w:val="0"/>
          <w:sz w:val="32"/>
          <w:szCs w:val="32"/>
          <w:highlight w:val="none"/>
        </w:rPr>
      </w:pPr>
    </w:p>
    <w:p w14:paraId="3FB43896">
      <w:pPr>
        <w:snapToGrid w:val="0"/>
        <w:spacing w:line="360" w:lineRule="auto"/>
        <w:ind w:right="480"/>
        <w:jc w:val="center"/>
        <w:rPr>
          <w:rFonts w:hint="eastAsia" w:ascii="宋体" w:hAnsi="宋体" w:eastAsia="宋体" w:cs="宋体"/>
          <w:b/>
          <w:color w:val="auto"/>
          <w:kern w:val="0"/>
          <w:sz w:val="32"/>
          <w:szCs w:val="32"/>
          <w:highlight w:val="none"/>
        </w:rPr>
      </w:pPr>
    </w:p>
    <w:p w14:paraId="263BD185">
      <w:pPr>
        <w:snapToGrid/>
        <w:spacing w:line="240" w:lineRule="auto"/>
        <w:ind w:right="0"/>
        <w:jc w:val="left"/>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eastAsia="zh-CN"/>
        </w:rPr>
        <w:br w:type="page"/>
      </w:r>
    </w:p>
    <w:p w14:paraId="45ED206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、落实政府采购政策需满足的资格要求</w:t>
      </w:r>
    </w:p>
    <w:p w14:paraId="245A46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55955852">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428FC660">
      <w:pPr>
        <w:widowControl/>
        <w:spacing w:line="360" w:lineRule="auto"/>
        <w:ind w:firstLine="480"/>
        <w:jc w:val="left"/>
        <w:rPr>
          <w:rFonts w:hint="eastAsia" w:ascii="宋体" w:hAnsi="宋体" w:eastAsia="宋体" w:cs="宋体"/>
          <w:color w:val="auto"/>
          <w:sz w:val="24"/>
          <w:highlight w:val="none"/>
        </w:rPr>
      </w:pPr>
    </w:p>
    <w:p w14:paraId="2F5AF860">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44E8BED">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34D8EF7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2E93A2A3">
      <w:pPr>
        <w:widowControl/>
        <w:spacing w:line="360" w:lineRule="auto"/>
        <w:jc w:val="both"/>
        <w:rPr>
          <w:rFonts w:hint="eastAsia" w:ascii="宋体" w:hAnsi="宋体" w:eastAsia="宋体" w:cs="宋体"/>
          <w:b/>
          <w:color w:val="auto"/>
          <w:kern w:val="0"/>
          <w:sz w:val="32"/>
          <w:szCs w:val="32"/>
          <w:highlight w:val="none"/>
          <w:lang w:eastAsia="zh-CN"/>
        </w:rPr>
      </w:pPr>
    </w:p>
    <w:p w14:paraId="69227D7D">
      <w:pPr>
        <w:widowControl/>
        <w:spacing w:line="360" w:lineRule="auto"/>
        <w:ind w:left="150"/>
        <w:jc w:val="center"/>
        <w:rPr>
          <w:rFonts w:hint="eastAsia" w:ascii="宋体" w:hAnsi="宋体" w:eastAsia="宋体" w:cs="宋体"/>
          <w:b/>
          <w:color w:val="auto"/>
          <w:kern w:val="0"/>
          <w:sz w:val="32"/>
          <w:szCs w:val="32"/>
          <w:highlight w:val="none"/>
          <w:lang w:eastAsia="zh-CN"/>
        </w:rPr>
      </w:pPr>
    </w:p>
    <w:p w14:paraId="6DCAEBD2">
      <w:pPr>
        <w:pStyle w:val="27"/>
        <w:rPr>
          <w:rFonts w:hint="eastAsia"/>
          <w:lang w:eastAsia="zh-CN"/>
        </w:rPr>
      </w:pPr>
    </w:p>
    <w:p w14:paraId="39C2BC75">
      <w:pPr>
        <w:widowControl/>
        <w:spacing w:line="360" w:lineRule="auto"/>
        <w:ind w:left="150"/>
        <w:jc w:val="center"/>
        <w:rPr>
          <w:rFonts w:hint="eastAsia" w:ascii="宋体" w:hAnsi="宋体" w:eastAsia="宋体" w:cs="宋体"/>
          <w:b/>
          <w:color w:val="auto"/>
          <w:kern w:val="0"/>
          <w:sz w:val="32"/>
          <w:szCs w:val="32"/>
          <w:highlight w:val="none"/>
          <w:lang w:eastAsia="zh-CN"/>
        </w:rPr>
      </w:pPr>
    </w:p>
    <w:p w14:paraId="4A76A9F9">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、本项目的特定资格要求</w:t>
      </w:r>
    </w:p>
    <w:p w14:paraId="0C2DA90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16D7D091">
      <w:pPr>
        <w:rPr>
          <w:rFonts w:hint="eastAsia" w:ascii="宋体" w:hAnsi="宋体" w:eastAsia="宋体" w:cs="宋体"/>
          <w:color w:val="auto"/>
          <w:highlight w:val="none"/>
        </w:rPr>
      </w:pPr>
    </w:p>
    <w:p w14:paraId="59C36E3D">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本项无</w:t>
      </w:r>
    </w:p>
    <w:p w14:paraId="7109F5BC">
      <w:pPr>
        <w:pStyle w:val="4"/>
        <w:rPr>
          <w:rFonts w:hint="eastAsia" w:ascii="宋体" w:hAnsi="宋体" w:eastAsia="宋体" w:cs="宋体"/>
          <w:b/>
          <w:color w:val="auto"/>
          <w:kern w:val="0"/>
          <w:sz w:val="32"/>
          <w:szCs w:val="32"/>
          <w:highlight w:val="none"/>
        </w:rPr>
      </w:pPr>
    </w:p>
    <w:p w14:paraId="25122350">
      <w:pPr>
        <w:rPr>
          <w:rFonts w:hint="eastAsia"/>
        </w:rPr>
      </w:pPr>
    </w:p>
    <w:p w14:paraId="021511A7">
      <w:pPr>
        <w:rPr>
          <w:rFonts w:hint="eastAsia" w:ascii="宋体" w:hAnsi="宋体" w:eastAsia="宋体" w:cs="宋体"/>
          <w:b/>
          <w:color w:val="auto"/>
          <w:kern w:val="0"/>
          <w:sz w:val="32"/>
          <w:szCs w:val="32"/>
          <w:highlight w:val="none"/>
        </w:rPr>
      </w:pPr>
    </w:p>
    <w:p w14:paraId="209EADD5">
      <w:pPr>
        <w:pStyle w:val="4"/>
        <w:rPr>
          <w:rFonts w:hint="eastAsia" w:ascii="宋体" w:hAnsi="宋体" w:eastAsia="宋体" w:cs="宋体"/>
          <w:color w:val="auto"/>
          <w:highlight w:val="none"/>
        </w:rPr>
      </w:pPr>
    </w:p>
    <w:p w14:paraId="78BA4422">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14:paraId="04459B4F">
      <w:pPr>
        <w:snapToGrid/>
        <w:spacing w:before="0" w:after="0" w:line="24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zh-CN"/>
        </w:rPr>
        <w:t>联合协议（如有）</w:t>
      </w:r>
    </w:p>
    <w:p w14:paraId="77CFE705">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68D5C4E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7662828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3C53DE9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8783A4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18506DD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1628AF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17441F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7FE3BCF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576E955E">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7480AEDD">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671C5D8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5016F60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130434B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0DD6992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23D0E62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78B5752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E065B2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A909891">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8F50D68">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E1C837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699709D">
      <w:pPr>
        <w:autoSpaceDE w:val="0"/>
        <w:autoSpaceDN w:val="0"/>
        <w:jc w:val="center"/>
        <w:rPr>
          <w:rFonts w:hint="eastAsia" w:ascii="宋体" w:hAnsi="宋体" w:eastAsia="宋体" w:cs="宋体"/>
          <w:b/>
          <w:color w:val="auto"/>
          <w:spacing w:val="6"/>
          <w:sz w:val="32"/>
          <w:szCs w:val="32"/>
          <w:highlight w:val="none"/>
        </w:rPr>
      </w:pPr>
    </w:p>
    <w:p w14:paraId="5377BF67">
      <w:pPr>
        <w:rPr>
          <w:rFonts w:hint="eastAsia" w:ascii="宋体" w:hAnsi="宋体" w:eastAsia="宋体" w:cs="宋体"/>
          <w:b/>
          <w:color w:val="auto"/>
          <w:kern w:val="0"/>
          <w:sz w:val="32"/>
          <w:szCs w:val="32"/>
          <w:highlight w:val="none"/>
        </w:rPr>
      </w:pPr>
    </w:p>
    <w:p w14:paraId="6AD6BD3F">
      <w:pPr>
        <w:autoSpaceDE w:val="0"/>
        <w:autoSpaceDN w:val="0"/>
        <w:jc w:val="center"/>
        <w:rPr>
          <w:rFonts w:hint="eastAsia" w:ascii="宋体" w:hAnsi="宋体" w:eastAsia="宋体" w:cs="宋体"/>
          <w:b/>
          <w:color w:val="auto"/>
          <w:spacing w:val="6"/>
          <w:sz w:val="32"/>
          <w:szCs w:val="32"/>
          <w:highlight w:val="none"/>
        </w:rPr>
      </w:pPr>
    </w:p>
    <w:p w14:paraId="4A7CC53B">
      <w:pPr>
        <w:autoSpaceDE w:val="0"/>
        <w:autoSpaceDN w:val="0"/>
        <w:jc w:val="center"/>
        <w:rPr>
          <w:rFonts w:hint="eastAsia" w:ascii="宋体" w:hAnsi="宋体" w:eastAsia="宋体" w:cs="宋体"/>
          <w:b/>
          <w:color w:val="auto"/>
          <w:spacing w:val="6"/>
          <w:sz w:val="32"/>
          <w:szCs w:val="32"/>
          <w:highlight w:val="none"/>
        </w:rPr>
      </w:pPr>
    </w:p>
    <w:p w14:paraId="7D1AB815">
      <w:pPr>
        <w:autoSpaceDE w:val="0"/>
        <w:autoSpaceDN w:val="0"/>
        <w:jc w:val="center"/>
        <w:rPr>
          <w:rFonts w:hint="eastAsia" w:ascii="宋体" w:hAnsi="宋体" w:eastAsia="宋体" w:cs="宋体"/>
          <w:b/>
          <w:color w:val="auto"/>
          <w:spacing w:val="6"/>
          <w:sz w:val="32"/>
          <w:szCs w:val="32"/>
          <w:highlight w:val="none"/>
        </w:rPr>
      </w:pPr>
    </w:p>
    <w:p w14:paraId="1EB5F403">
      <w:pPr>
        <w:autoSpaceDE w:val="0"/>
        <w:autoSpaceDN w:val="0"/>
        <w:jc w:val="center"/>
        <w:rPr>
          <w:rFonts w:hint="eastAsia" w:ascii="宋体" w:hAnsi="宋体" w:eastAsia="宋体" w:cs="宋体"/>
          <w:b/>
          <w:color w:val="auto"/>
          <w:spacing w:val="6"/>
          <w:sz w:val="32"/>
          <w:szCs w:val="32"/>
          <w:highlight w:val="none"/>
        </w:rPr>
      </w:pPr>
    </w:p>
    <w:p w14:paraId="1C4AED07">
      <w:pPr>
        <w:autoSpaceDE w:val="0"/>
        <w:autoSpaceDN w:val="0"/>
        <w:jc w:val="center"/>
        <w:rPr>
          <w:rFonts w:hint="eastAsia" w:ascii="宋体" w:hAnsi="宋体" w:eastAsia="宋体" w:cs="宋体"/>
          <w:b/>
          <w:color w:val="auto"/>
          <w:spacing w:val="6"/>
          <w:sz w:val="32"/>
          <w:szCs w:val="32"/>
          <w:highlight w:val="none"/>
        </w:rPr>
      </w:pPr>
    </w:p>
    <w:p w14:paraId="54DB1A10">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6EB7A4F0">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41607D6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（单位名称）</w:t>
      </w:r>
      <w:r>
        <w:rPr>
          <w:rFonts w:hint="eastAsia" w:ascii="宋体" w:hAnsi="宋体" w:eastAsia="宋体" w:cs="宋体"/>
          <w:color w:val="auto"/>
          <w:sz w:val="24"/>
          <w:highlight w:val="none"/>
        </w:rPr>
        <w:t xml:space="preserve"> 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1B5925C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497F020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388846D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ADC772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84F9DE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99F079B">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6E8DF081">
      <w:pPr>
        <w:spacing w:line="360" w:lineRule="auto"/>
        <w:ind w:right="1120"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2024年   月   日</w:t>
      </w:r>
    </w:p>
    <w:p w14:paraId="5C0D1792">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4EA260A9">
      <w:pPr>
        <w:spacing w:line="360" w:lineRule="auto"/>
        <w:ind w:right="420"/>
        <w:rPr>
          <w:rFonts w:hint="eastAsia" w:ascii="宋体" w:hAnsi="宋体" w:eastAsia="宋体" w:cs="宋体"/>
          <w:color w:val="auto"/>
          <w:sz w:val="24"/>
          <w:highlight w:val="none"/>
        </w:rPr>
      </w:pPr>
    </w:p>
    <w:p w14:paraId="719B8D14">
      <w:pPr>
        <w:spacing w:line="360" w:lineRule="auto"/>
        <w:ind w:right="420" w:firstLine="480" w:firstLineChars="200"/>
        <w:rPr>
          <w:rFonts w:hint="eastAsia" w:ascii="宋体" w:hAnsi="宋体" w:eastAsia="宋体" w:cs="宋体"/>
          <w:color w:val="auto"/>
          <w:sz w:val="24"/>
          <w:highlight w:val="none"/>
        </w:rPr>
      </w:pPr>
    </w:p>
    <w:p w14:paraId="7BB277C9">
      <w:pPr>
        <w:spacing w:line="360" w:lineRule="auto"/>
        <w:ind w:right="420" w:firstLine="480" w:firstLineChars="200"/>
        <w:rPr>
          <w:rFonts w:hint="eastAsia" w:ascii="宋体" w:hAnsi="宋体" w:eastAsia="宋体" w:cs="宋体"/>
          <w:color w:val="auto"/>
          <w:sz w:val="24"/>
          <w:highlight w:val="none"/>
        </w:rPr>
      </w:pPr>
    </w:p>
    <w:p w14:paraId="061CF0B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中小企业声明函》填写行业错误或者未填写行业的，投标无效。</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5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⑤</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430EAE11">
      <w:pPr>
        <w:spacing w:line="360" w:lineRule="auto"/>
        <w:ind w:right="42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1ADBA9">
      <w:pPr>
        <w:pStyle w:val="4"/>
        <w:rPr>
          <w:rFonts w:hint="eastAsia" w:ascii="宋体" w:hAnsi="宋体" w:eastAsia="宋体" w:cs="宋体"/>
          <w:color w:val="auto"/>
          <w:sz w:val="24"/>
          <w:highlight w:val="none"/>
        </w:rPr>
      </w:pPr>
    </w:p>
    <w:p w14:paraId="7930BA31">
      <w:pPr>
        <w:pStyle w:val="62"/>
        <w:ind w:firstLine="420"/>
        <w:rPr>
          <w:rFonts w:hint="eastAsia" w:ascii="宋体" w:hAnsi="宋体" w:eastAsia="宋体" w:cs="宋体"/>
          <w:color w:val="auto"/>
          <w:highlight w:val="none"/>
        </w:rPr>
      </w:pPr>
    </w:p>
    <w:p w14:paraId="7C30D6C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p>
    <w:p w14:paraId="6968D575">
      <w:pPr>
        <w:rPr>
          <w:rFonts w:hint="eastAsia" w:ascii="宋体" w:hAnsi="宋体" w:eastAsia="宋体" w:cs="宋体"/>
          <w:b/>
          <w:color w:val="auto"/>
          <w:kern w:val="0"/>
          <w:sz w:val="32"/>
          <w:szCs w:val="32"/>
          <w:highlight w:val="none"/>
        </w:rPr>
      </w:pPr>
    </w:p>
    <w:p w14:paraId="54B65ACD">
      <w:pPr>
        <w:rPr>
          <w:rFonts w:hint="eastAsia" w:ascii="宋体" w:hAnsi="宋体" w:eastAsia="宋体" w:cs="宋体"/>
          <w:color w:val="auto"/>
          <w:highlight w:val="none"/>
        </w:rPr>
      </w:pPr>
    </w:p>
    <w:p w14:paraId="35C122F8">
      <w:pPr>
        <w:spacing w:line="360" w:lineRule="auto"/>
        <w:ind w:right="420" w:firstLine="2209" w:firstLineChars="50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32EA9C97">
      <w:pPr>
        <w:spacing w:line="360" w:lineRule="auto"/>
        <w:jc w:val="center"/>
        <w:outlineLvl w:val="0"/>
        <w:rPr>
          <w:rFonts w:hint="eastAsia" w:ascii="宋体" w:hAnsi="宋体" w:eastAsia="宋体" w:cs="宋体"/>
          <w:b/>
          <w:color w:val="auto"/>
          <w:kern w:val="0"/>
          <w:sz w:val="24"/>
          <w:highlight w:val="none"/>
        </w:rPr>
      </w:pPr>
    </w:p>
    <w:p w14:paraId="07EB9F64">
      <w:pPr>
        <w:shd w:val="clear" w:color="auto" w:fill="FFFFFF"/>
        <w:snapToGrid w:val="0"/>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p>
    <w:p w14:paraId="0AED898A">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517" w:name="_Toc17190"/>
      <w:r>
        <w:rPr>
          <w:rFonts w:hint="eastAsia" w:ascii="宋体" w:hAnsi="宋体" w:eastAsia="宋体" w:cs="宋体"/>
          <w:b/>
          <w:bCs/>
          <w:color w:val="auto"/>
          <w:sz w:val="52"/>
          <w:szCs w:val="52"/>
          <w:highlight w:val="none"/>
        </w:rPr>
        <w:t>商 务 技 术 文 件</w:t>
      </w:r>
      <w:bookmarkEnd w:id="517"/>
    </w:p>
    <w:p w14:paraId="2D7F2339">
      <w:pPr>
        <w:widowControl/>
        <w:spacing w:line="360" w:lineRule="auto"/>
        <w:ind w:right="-2"/>
        <w:jc w:val="center"/>
        <w:outlineLvl w:val="1"/>
        <w:rPr>
          <w:rFonts w:hint="eastAsia" w:ascii="宋体" w:hAnsi="宋体" w:eastAsia="宋体" w:cs="宋体"/>
          <w:b/>
          <w:color w:val="auto"/>
          <w:sz w:val="36"/>
          <w:szCs w:val="36"/>
          <w:highlight w:val="none"/>
        </w:rPr>
      </w:pPr>
      <w:bookmarkStart w:id="518" w:name="_Toc27078"/>
      <w:r>
        <w:rPr>
          <w:rFonts w:hint="eastAsia" w:ascii="宋体" w:hAnsi="宋体" w:eastAsia="宋体" w:cs="宋体"/>
          <w:b/>
          <w:color w:val="auto"/>
          <w:sz w:val="36"/>
          <w:szCs w:val="36"/>
          <w:highlight w:val="none"/>
        </w:rPr>
        <w:t>（线上电子招投标）</w:t>
      </w:r>
      <w:bookmarkEnd w:id="518"/>
    </w:p>
    <w:p w14:paraId="6C0B6708">
      <w:pPr>
        <w:pStyle w:val="626"/>
        <w:spacing w:line="360" w:lineRule="auto"/>
        <w:rPr>
          <w:rFonts w:hint="eastAsia" w:ascii="宋体" w:hAnsi="宋体" w:eastAsia="宋体" w:cs="宋体"/>
          <w:color w:val="auto"/>
          <w:sz w:val="36"/>
          <w:szCs w:val="36"/>
          <w:highlight w:val="none"/>
        </w:rPr>
      </w:pPr>
    </w:p>
    <w:p w14:paraId="2F55D59A">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bookmarkStart w:id="519" w:name="_Toc28851"/>
      <w:r>
        <w:rPr>
          <w:rFonts w:hint="eastAsia" w:ascii="宋体" w:hAnsi="宋体" w:eastAsia="宋体" w:cs="宋体"/>
          <w:b/>
          <w:bCs/>
          <w:color w:val="auto"/>
          <w:sz w:val="36"/>
          <w:szCs w:val="36"/>
          <w:highlight w:val="none"/>
        </w:rPr>
        <w:t xml:space="preserve">  招标编号：</w:t>
      </w:r>
      <w:bookmarkEnd w:id="519"/>
      <w:r>
        <w:rPr>
          <w:rFonts w:hint="eastAsia" w:ascii="宋体" w:hAnsi="宋体" w:eastAsia="宋体" w:cs="宋体"/>
          <w:b/>
          <w:bCs/>
          <w:color w:val="auto"/>
          <w:sz w:val="36"/>
          <w:szCs w:val="36"/>
          <w:highlight w:val="none"/>
        </w:rPr>
        <w:t>YHZFCG202</w:t>
      </w:r>
      <w:r>
        <w:rPr>
          <w:rFonts w:hint="eastAsia" w:ascii="宋体" w:hAnsi="宋体" w:eastAsia="宋体" w:cs="宋体"/>
          <w:b/>
          <w:bCs/>
          <w:color w:val="auto"/>
          <w:sz w:val="36"/>
          <w:szCs w:val="36"/>
          <w:highlight w:val="none"/>
          <w:lang w:val="en-US" w:eastAsia="zh-CN"/>
        </w:rPr>
        <w:t>4</w:t>
      </w:r>
      <w:r>
        <w:rPr>
          <w:rFonts w:hint="eastAsia" w:ascii="宋体" w:hAnsi="宋体" w:eastAsia="宋体" w:cs="宋体"/>
          <w:b/>
          <w:bCs/>
          <w:color w:val="auto"/>
          <w:sz w:val="36"/>
          <w:szCs w:val="36"/>
          <w:highlight w:val="none"/>
        </w:rPr>
        <w:t xml:space="preserve">- </w:t>
      </w:r>
    </w:p>
    <w:p w14:paraId="5E9C3601">
      <w:pPr>
        <w:pStyle w:val="626"/>
        <w:spacing w:line="360" w:lineRule="auto"/>
        <w:rPr>
          <w:rFonts w:hint="eastAsia" w:ascii="宋体" w:hAnsi="宋体" w:eastAsia="宋体" w:cs="宋体"/>
          <w:color w:val="auto"/>
          <w:highlight w:val="none"/>
        </w:rPr>
      </w:pPr>
    </w:p>
    <w:p w14:paraId="0C27961A">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2DB10C32">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3BA76B22">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53585E1E">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42B9ECFF">
      <w:pPr>
        <w:snapToGrid w:val="0"/>
        <w:spacing w:line="360" w:lineRule="auto"/>
        <w:ind w:firstLine="1920" w:firstLineChars="600"/>
        <w:rPr>
          <w:rFonts w:hint="eastAsia" w:ascii="宋体" w:hAnsi="宋体" w:eastAsia="宋体" w:cs="宋体"/>
          <w:color w:val="auto"/>
          <w:sz w:val="32"/>
          <w:szCs w:val="32"/>
          <w:highlight w:val="none"/>
        </w:rPr>
      </w:pPr>
    </w:p>
    <w:p w14:paraId="7A77BACA">
      <w:pPr>
        <w:snapToGrid w:val="0"/>
        <w:spacing w:line="360" w:lineRule="auto"/>
        <w:ind w:firstLine="1920" w:firstLineChars="600"/>
        <w:rPr>
          <w:rFonts w:hint="eastAsia" w:ascii="宋体" w:hAnsi="宋体" w:eastAsia="宋体" w:cs="宋体"/>
          <w:color w:val="auto"/>
          <w:sz w:val="32"/>
          <w:szCs w:val="32"/>
          <w:highlight w:val="none"/>
        </w:rPr>
      </w:pPr>
    </w:p>
    <w:p w14:paraId="36F89537">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08D1E826">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3F6F3BE9">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4331C1D">
      <w:pPr>
        <w:pStyle w:val="3"/>
        <w:snapToGrid w:val="0"/>
        <w:rPr>
          <w:rFonts w:hint="eastAsia" w:ascii="宋体" w:hAnsi="宋体" w:eastAsia="宋体" w:cs="宋体"/>
          <w:color w:val="auto"/>
          <w:kern w:val="0"/>
          <w:sz w:val="32"/>
          <w:szCs w:val="32"/>
          <w:highlight w:val="none"/>
        </w:rPr>
        <w:sectPr>
          <w:headerReference r:id="rId11" w:type="default"/>
          <w:footerReference r:id="rId12" w:type="default"/>
          <w:pgSz w:w="11905" w:h="16838"/>
          <w:pgMar w:top="1134" w:right="1417" w:bottom="1134" w:left="1417" w:header="851" w:footer="992" w:gutter="0"/>
          <w:pgNumType w:fmt="decimal"/>
          <w:cols w:space="720" w:num="1"/>
          <w:titlePg/>
          <w:rtlGutter w:val="0"/>
          <w:docGrid w:linePitch="315" w:charSpace="0"/>
        </w:sectPr>
      </w:pPr>
    </w:p>
    <w:p w14:paraId="3DC684A1">
      <w:pPr>
        <w:spacing w:line="360" w:lineRule="auto"/>
        <w:ind w:right="420" w:firstLine="3614" w:firstLineChars="1000"/>
        <w:rPr>
          <w:rFonts w:hint="eastAsia" w:ascii="宋体" w:hAnsi="宋体" w:eastAsia="宋体" w:cs="宋体"/>
          <w:b/>
          <w:color w:val="auto"/>
          <w:kern w:val="0"/>
          <w:sz w:val="36"/>
          <w:szCs w:val="36"/>
          <w:highlight w:val="none"/>
        </w:rPr>
      </w:pPr>
    </w:p>
    <w:p w14:paraId="6665C1DC">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5391088D">
      <w:pPr>
        <w:spacing w:line="360" w:lineRule="auto"/>
        <w:jc w:val="center"/>
        <w:outlineLvl w:val="0"/>
        <w:rPr>
          <w:rFonts w:hint="eastAsia" w:ascii="宋体" w:hAnsi="宋体" w:eastAsia="宋体" w:cs="宋体"/>
          <w:b/>
          <w:color w:val="auto"/>
          <w:kern w:val="0"/>
          <w:sz w:val="24"/>
          <w:highlight w:val="none"/>
        </w:rPr>
      </w:pPr>
    </w:p>
    <w:p w14:paraId="790FAE93">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72A5999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单位负责人、自然人本人身份证明</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（页码）</w:t>
      </w:r>
    </w:p>
    <w:p w14:paraId="09520D68">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14:paraId="3E90904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1E9A1B6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3B7BAC94">
      <w:pPr>
        <w:snapToGrid w:val="0"/>
        <w:spacing w:line="360" w:lineRule="auto"/>
        <w:ind w:left="479" w:leftChars="228"/>
        <w:rPr>
          <w:rFonts w:hint="eastAsia" w:ascii="宋体" w:hAnsi="宋体" w:eastAsia="宋体" w:cs="宋体"/>
          <w:color w:val="auto"/>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8</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投标人签署的《政府采购活动现场确认声明书》</w:t>
      </w:r>
      <w:r>
        <w:rPr>
          <w:rFonts w:hint="eastAsia" w:ascii="宋体" w:hAnsi="宋体" w:eastAsia="宋体" w:cs="宋体"/>
          <w:color w:val="auto"/>
          <w:sz w:val="21"/>
          <w:highlight w:val="none"/>
          <w:lang w:val="zh-CN"/>
        </w:rPr>
        <w:t>……………………………</w:t>
      </w:r>
      <w:r>
        <w:rPr>
          <w:rFonts w:hint="eastAsia" w:ascii="宋体" w:hAnsi="宋体" w:eastAsia="宋体" w:cs="宋体"/>
          <w:color w:val="auto"/>
          <w:highlight w:val="none"/>
          <w:lang w:val="zh-CN"/>
        </w:rPr>
        <w:t>（页码）</w:t>
      </w:r>
    </w:p>
    <w:p w14:paraId="0F10F3D0">
      <w:pPr>
        <w:snapToGrid w:val="0"/>
        <w:spacing w:line="360" w:lineRule="auto"/>
        <w:ind w:left="479" w:leftChars="228"/>
        <w:rPr>
          <w:rFonts w:hint="eastAsia" w:ascii="宋体" w:hAnsi="宋体" w:eastAsia="宋体" w:cs="宋体"/>
          <w:color w:val="auto"/>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9</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附件</w:t>
      </w:r>
      <w:r>
        <w:rPr>
          <w:rFonts w:hint="eastAsia" w:ascii="宋体" w:hAnsi="宋体" w:eastAsia="宋体" w:cs="宋体"/>
          <w:color w:val="auto"/>
          <w:sz w:val="24"/>
          <w:highlight w:val="none"/>
          <w:lang w:val="zh-CN"/>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（页码）</w:t>
      </w:r>
    </w:p>
    <w:p w14:paraId="220D52EA">
      <w:pPr>
        <w:pStyle w:val="4"/>
        <w:rPr>
          <w:rFonts w:hint="eastAsia" w:ascii="宋体" w:hAnsi="宋体" w:eastAsia="宋体" w:cs="宋体"/>
          <w:color w:val="auto"/>
          <w:highlight w:val="none"/>
          <w:lang w:val="en-US" w:eastAsia="zh-CN"/>
        </w:rPr>
      </w:pPr>
    </w:p>
    <w:p w14:paraId="28B05650">
      <w:pPr>
        <w:snapToGrid w:val="0"/>
        <w:spacing w:line="360" w:lineRule="auto"/>
        <w:jc w:val="center"/>
        <w:rPr>
          <w:rFonts w:hint="eastAsia" w:ascii="宋体" w:hAnsi="宋体" w:eastAsia="宋体" w:cs="宋体"/>
          <w:b/>
          <w:color w:val="auto"/>
          <w:kern w:val="0"/>
          <w:sz w:val="32"/>
          <w:szCs w:val="32"/>
          <w:highlight w:val="none"/>
          <w:lang w:val="zh-CN"/>
        </w:rPr>
      </w:pPr>
    </w:p>
    <w:p w14:paraId="34C8DB98">
      <w:pPr>
        <w:snapToGrid w:val="0"/>
        <w:spacing w:line="360" w:lineRule="auto"/>
        <w:jc w:val="center"/>
        <w:rPr>
          <w:rFonts w:hint="eastAsia" w:ascii="宋体" w:hAnsi="宋体" w:eastAsia="宋体" w:cs="宋体"/>
          <w:b/>
          <w:color w:val="auto"/>
          <w:kern w:val="0"/>
          <w:sz w:val="32"/>
          <w:szCs w:val="32"/>
          <w:highlight w:val="none"/>
          <w:lang w:val="zh-CN"/>
        </w:rPr>
      </w:pPr>
    </w:p>
    <w:p w14:paraId="64CAB91C">
      <w:pPr>
        <w:snapToGrid w:val="0"/>
        <w:spacing w:line="360" w:lineRule="auto"/>
        <w:jc w:val="center"/>
        <w:rPr>
          <w:rFonts w:hint="eastAsia" w:ascii="宋体" w:hAnsi="宋体" w:eastAsia="宋体" w:cs="宋体"/>
          <w:b/>
          <w:color w:val="auto"/>
          <w:kern w:val="0"/>
          <w:sz w:val="32"/>
          <w:szCs w:val="32"/>
          <w:highlight w:val="none"/>
          <w:lang w:val="zh-CN"/>
        </w:rPr>
      </w:pPr>
    </w:p>
    <w:p w14:paraId="77850143">
      <w:pPr>
        <w:snapToGrid w:val="0"/>
        <w:spacing w:line="360" w:lineRule="auto"/>
        <w:jc w:val="center"/>
        <w:rPr>
          <w:rFonts w:hint="eastAsia" w:ascii="宋体" w:hAnsi="宋体" w:eastAsia="宋体" w:cs="宋体"/>
          <w:b/>
          <w:color w:val="auto"/>
          <w:kern w:val="0"/>
          <w:sz w:val="32"/>
          <w:szCs w:val="32"/>
          <w:highlight w:val="none"/>
          <w:lang w:val="zh-CN"/>
        </w:rPr>
      </w:pPr>
    </w:p>
    <w:p w14:paraId="78EAB47C">
      <w:pPr>
        <w:snapToGrid w:val="0"/>
        <w:spacing w:line="360" w:lineRule="auto"/>
        <w:jc w:val="center"/>
        <w:rPr>
          <w:rFonts w:hint="eastAsia" w:ascii="宋体" w:hAnsi="宋体" w:eastAsia="宋体" w:cs="宋体"/>
          <w:b/>
          <w:color w:val="auto"/>
          <w:kern w:val="0"/>
          <w:sz w:val="32"/>
          <w:szCs w:val="32"/>
          <w:highlight w:val="none"/>
          <w:lang w:val="zh-CN"/>
        </w:rPr>
      </w:pPr>
    </w:p>
    <w:p w14:paraId="71CFD4C5">
      <w:pPr>
        <w:snapToGrid w:val="0"/>
        <w:spacing w:line="360" w:lineRule="auto"/>
        <w:jc w:val="center"/>
        <w:rPr>
          <w:rFonts w:hint="eastAsia" w:ascii="宋体" w:hAnsi="宋体" w:eastAsia="宋体" w:cs="宋体"/>
          <w:b/>
          <w:color w:val="auto"/>
          <w:kern w:val="0"/>
          <w:sz w:val="32"/>
          <w:szCs w:val="32"/>
          <w:highlight w:val="none"/>
          <w:lang w:val="zh-CN"/>
        </w:rPr>
      </w:pPr>
    </w:p>
    <w:p w14:paraId="5C279C82">
      <w:pPr>
        <w:snapToGrid w:val="0"/>
        <w:spacing w:line="360" w:lineRule="auto"/>
        <w:jc w:val="center"/>
        <w:rPr>
          <w:rFonts w:hint="eastAsia" w:ascii="宋体" w:hAnsi="宋体" w:eastAsia="宋体" w:cs="宋体"/>
          <w:b/>
          <w:color w:val="auto"/>
          <w:kern w:val="0"/>
          <w:sz w:val="32"/>
          <w:szCs w:val="32"/>
          <w:highlight w:val="none"/>
          <w:lang w:val="zh-CN"/>
        </w:rPr>
      </w:pPr>
    </w:p>
    <w:p w14:paraId="2D270716">
      <w:pPr>
        <w:snapToGrid w:val="0"/>
        <w:spacing w:line="360" w:lineRule="auto"/>
        <w:jc w:val="center"/>
        <w:rPr>
          <w:rFonts w:hint="eastAsia" w:ascii="宋体" w:hAnsi="宋体" w:eastAsia="宋体" w:cs="宋体"/>
          <w:b/>
          <w:color w:val="auto"/>
          <w:kern w:val="0"/>
          <w:sz w:val="32"/>
          <w:szCs w:val="32"/>
          <w:highlight w:val="none"/>
          <w:lang w:val="zh-CN"/>
        </w:rPr>
      </w:pPr>
    </w:p>
    <w:p w14:paraId="3D49464E">
      <w:pPr>
        <w:snapToGrid w:val="0"/>
        <w:spacing w:line="360" w:lineRule="auto"/>
        <w:jc w:val="center"/>
        <w:rPr>
          <w:rFonts w:hint="default" w:ascii="宋体" w:hAnsi="宋体" w:eastAsia="宋体" w:cs="宋体"/>
          <w:b/>
          <w:color w:val="auto"/>
          <w:kern w:val="0"/>
          <w:sz w:val="32"/>
          <w:szCs w:val="32"/>
          <w:highlight w:val="none"/>
          <w:lang w:val="en-US" w:eastAsia="zh-CN"/>
        </w:rPr>
      </w:pPr>
    </w:p>
    <w:p w14:paraId="7563674F">
      <w:pPr>
        <w:pStyle w:val="2"/>
        <w:rPr>
          <w:rFonts w:hint="default" w:ascii="宋体" w:hAnsi="宋体" w:eastAsia="宋体" w:cs="宋体"/>
          <w:b/>
          <w:color w:val="auto"/>
          <w:kern w:val="0"/>
          <w:sz w:val="32"/>
          <w:szCs w:val="32"/>
          <w:highlight w:val="none"/>
          <w:lang w:val="en-US" w:eastAsia="zh-CN"/>
        </w:rPr>
      </w:pPr>
    </w:p>
    <w:p w14:paraId="72A2BE5B">
      <w:pPr>
        <w:pStyle w:val="2"/>
        <w:rPr>
          <w:rFonts w:hint="default" w:ascii="宋体" w:hAnsi="宋体" w:eastAsia="宋体" w:cs="宋体"/>
          <w:b/>
          <w:color w:val="auto"/>
          <w:kern w:val="0"/>
          <w:sz w:val="32"/>
          <w:szCs w:val="32"/>
          <w:highlight w:val="none"/>
          <w:lang w:val="en-US" w:eastAsia="zh-CN"/>
        </w:rPr>
      </w:pPr>
    </w:p>
    <w:p w14:paraId="2D21587C">
      <w:pPr>
        <w:snapToGrid w:val="0"/>
        <w:spacing w:line="360" w:lineRule="auto"/>
        <w:jc w:val="center"/>
        <w:rPr>
          <w:rFonts w:hint="eastAsia" w:ascii="宋体" w:hAnsi="宋体" w:eastAsia="宋体" w:cs="宋体"/>
          <w:b/>
          <w:color w:val="auto"/>
          <w:kern w:val="0"/>
          <w:sz w:val="32"/>
          <w:szCs w:val="32"/>
          <w:highlight w:val="none"/>
          <w:lang w:val="zh-CN"/>
        </w:rPr>
      </w:pPr>
    </w:p>
    <w:p w14:paraId="53E436EF">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6D38948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45BA782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【招标编号：（采购编号）】招标的有关活动，并对此项目进行投标。为此：</w:t>
      </w:r>
    </w:p>
    <w:p w14:paraId="5B8ED8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3F2E440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BEA161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11C11CD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35BD6C0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20" w:name="_Hlk101257010"/>
      <w:r>
        <w:rPr>
          <w:rFonts w:hint="eastAsia" w:ascii="宋体" w:hAnsi="宋体" w:eastAsia="宋体" w:cs="宋体"/>
          <w:color w:val="auto"/>
          <w:sz w:val="24"/>
          <w:highlight w:val="none"/>
        </w:rPr>
        <w:t>（如果有</w:t>
      </w:r>
      <w:bookmarkEnd w:id="520"/>
      <w:r>
        <w:rPr>
          <w:rFonts w:hint="eastAsia" w:ascii="宋体" w:hAnsi="宋体" w:eastAsia="宋体" w:cs="宋体"/>
          <w:color w:val="auto"/>
          <w:sz w:val="24"/>
          <w:highlight w:val="none"/>
          <w:lang w:eastAsia="zh-CN"/>
        </w:rPr>
        <w:t>）</w:t>
      </w:r>
      <w:r>
        <w:rPr>
          <w:rFonts w:hint="eastAsia" w:ascii="宋体" w:hAnsi="宋体" w:eastAsia="宋体" w:cs="宋体"/>
          <w:snapToGrid w:val="0"/>
          <w:color w:val="auto"/>
          <w:kern w:val="28"/>
          <w:sz w:val="24"/>
          <w:szCs w:val="20"/>
          <w:highlight w:val="none"/>
        </w:rPr>
        <w:t>；</w:t>
      </w:r>
    </w:p>
    <w:p w14:paraId="7EA98CF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4A47188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290146E4">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2C6EEE2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7A1F8D9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3524D8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53F7606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2D39F36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065987F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2073456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28EC6229">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039FEA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4945B81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36719F2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w:t>
      </w:r>
      <w:r>
        <w:rPr>
          <w:rFonts w:hint="eastAsia" w:ascii="宋体" w:hAnsi="宋体" w:cs="宋体"/>
          <w:color w:val="auto"/>
          <w:sz w:val="24"/>
        </w:rPr>
        <w:t>中小企业声明函（如果有）。</w:t>
      </w:r>
    </w:p>
    <w:p w14:paraId="1DFB6BA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012313A8">
      <w:pPr>
        <w:snapToGrid w:val="0"/>
        <w:spacing w:line="360" w:lineRule="auto"/>
        <w:ind w:firstLine="720" w:firstLineChars="300"/>
        <w:rPr>
          <w:rFonts w:ascii="宋体" w:hAnsi="宋体" w:cs="宋体"/>
          <w:sz w:val="24"/>
        </w:rPr>
      </w:pPr>
      <w:r>
        <w:rPr>
          <w:rFonts w:hint="eastAsia" w:ascii="宋体" w:hAnsi="宋体" w:cs="宋体"/>
          <w:sz w:val="24"/>
        </w:rPr>
        <w:t>4、如我方中标，我方承诺：</w:t>
      </w:r>
    </w:p>
    <w:p w14:paraId="7C9ABBA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BE9788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434F46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6179845">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705C646">
      <w:pPr>
        <w:widowControl w:val="0"/>
        <w:numPr>
          <w:ilvl w:val="0"/>
          <w:numId w:val="0"/>
        </w:numPr>
        <w:jc w:val="both"/>
        <w:rPr>
          <w:rFonts w:hint="eastAsia" w:ascii="微软雅黑" w:hAnsi="微软雅黑" w:eastAsia="微软雅黑" w:cs="微软雅黑"/>
          <w:i w:val="0"/>
          <w:caps w:val="0"/>
          <w:color w:val="171A1D"/>
          <w:spacing w:val="0"/>
          <w:sz w:val="21"/>
          <w:szCs w:val="21"/>
          <w:shd w:val="clear" w:color="auto" w:fill="FFFFFF"/>
          <w:lang w:val="en-US" w:eastAsia="zh-CN"/>
        </w:rPr>
      </w:pPr>
      <w:r>
        <w:rPr>
          <w:rFonts w:hint="eastAsia"/>
          <w:lang w:val="en-US" w:eastAsia="zh-CN"/>
        </w:rPr>
        <w:t>5.</w:t>
      </w:r>
      <w:r>
        <w:rPr>
          <w:rFonts w:hint="eastAsia" w:ascii="微软雅黑" w:hAnsi="微软雅黑" w:eastAsia="微软雅黑" w:cs="微软雅黑"/>
          <w:i w:val="0"/>
          <w:caps w:val="0"/>
          <w:color w:val="171A1D"/>
          <w:spacing w:val="0"/>
          <w:sz w:val="21"/>
          <w:szCs w:val="21"/>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501638B">
      <w:pPr>
        <w:pStyle w:val="2"/>
        <w:rPr>
          <w:rFonts w:hint="eastAsia" w:eastAsia="华文楷体"/>
          <w:lang w:val="en-US" w:eastAsia="zh-CN"/>
        </w:rPr>
      </w:pPr>
    </w:p>
    <w:p w14:paraId="38B7FC54">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ADD5572">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46D280E">
      <w:pPr>
        <w:spacing w:line="360" w:lineRule="auto"/>
        <w:jc w:val="center"/>
        <w:rPr>
          <w:rFonts w:ascii="宋体" w:hAnsi="宋体" w:cs="宋体"/>
          <w:sz w:val="24"/>
        </w:rPr>
      </w:pPr>
      <w:r>
        <w:rPr>
          <w:rFonts w:hint="eastAsia" w:ascii="宋体" w:hAnsi="宋体" w:cs="宋体"/>
          <w:sz w:val="24"/>
        </w:rPr>
        <w:t xml:space="preserve">     日期：  年   月   日</w:t>
      </w:r>
    </w:p>
    <w:p w14:paraId="3B589BCD">
      <w:pPr>
        <w:snapToGrid w:val="0"/>
        <w:spacing w:line="360" w:lineRule="auto"/>
        <w:ind w:left="420" w:leftChars="200" w:firstLine="4200" w:firstLineChars="1750"/>
        <w:rPr>
          <w:rFonts w:ascii="宋体" w:hAnsi="宋体" w:cs="宋体"/>
          <w:kern w:val="0"/>
          <w:sz w:val="24"/>
          <w:u w:val="single"/>
        </w:rPr>
      </w:pPr>
    </w:p>
    <w:p w14:paraId="417A2366">
      <w:pPr>
        <w:spacing w:line="360" w:lineRule="auto"/>
        <w:ind w:right="420"/>
        <w:rPr>
          <w:rFonts w:ascii="宋体" w:hAnsi="宋体" w:cs="宋体"/>
          <w:sz w:val="24"/>
        </w:rPr>
      </w:pPr>
      <w:r>
        <w:rPr>
          <w:rFonts w:hint="eastAsia" w:ascii="宋体" w:hAnsi="宋体" w:cs="宋体"/>
          <w:sz w:val="24"/>
        </w:rPr>
        <w:t>注：按本格式和要求提供。</w:t>
      </w:r>
    </w:p>
    <w:p w14:paraId="266B67AE">
      <w:pPr>
        <w:pStyle w:val="4"/>
        <w:rPr>
          <w:rFonts w:hint="eastAsia" w:ascii="宋体" w:hAnsi="宋体" w:eastAsia="宋体" w:cs="宋体"/>
          <w:b/>
          <w:color w:val="auto"/>
          <w:kern w:val="0"/>
          <w:sz w:val="32"/>
          <w:szCs w:val="32"/>
          <w:highlight w:val="none"/>
        </w:rPr>
      </w:pPr>
    </w:p>
    <w:p w14:paraId="6B6F6399">
      <w:pPr>
        <w:rPr>
          <w:rFonts w:hint="eastAsia" w:ascii="宋体" w:hAnsi="宋体" w:eastAsia="宋体" w:cs="宋体"/>
          <w:b/>
          <w:color w:val="auto"/>
          <w:kern w:val="0"/>
          <w:sz w:val="32"/>
          <w:szCs w:val="32"/>
          <w:highlight w:val="none"/>
        </w:rPr>
      </w:pPr>
    </w:p>
    <w:p w14:paraId="11410E80">
      <w:pPr>
        <w:jc w:val="center"/>
        <w:rPr>
          <w:rFonts w:hint="eastAsia" w:ascii="宋体" w:hAnsi="宋体" w:eastAsia="宋体" w:cs="宋体"/>
          <w:b/>
          <w:color w:val="auto"/>
          <w:kern w:val="0"/>
          <w:sz w:val="32"/>
          <w:szCs w:val="32"/>
          <w:highlight w:val="none"/>
        </w:rPr>
      </w:pPr>
    </w:p>
    <w:p w14:paraId="2A94110D">
      <w:pPr>
        <w:jc w:val="center"/>
        <w:rPr>
          <w:rFonts w:hint="eastAsia" w:ascii="宋体" w:hAnsi="宋体" w:eastAsia="宋体" w:cs="宋体"/>
          <w:b/>
          <w:color w:val="auto"/>
          <w:kern w:val="0"/>
          <w:sz w:val="32"/>
          <w:szCs w:val="32"/>
          <w:highlight w:val="none"/>
        </w:rPr>
      </w:pPr>
    </w:p>
    <w:p w14:paraId="6EC06D56">
      <w:pPr>
        <w:snapToGrid/>
        <w:spacing w:line="240" w:lineRule="auto"/>
        <w:ind w:firstLine="0" w:firstLineChars="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3EDD958">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w:t>
      </w:r>
      <w:r>
        <w:rPr>
          <w:rFonts w:hint="eastAsia" w:ascii="宋体" w:hAnsi="宋体" w:cs="宋体"/>
          <w:b/>
          <w:color w:val="auto"/>
          <w:kern w:val="0"/>
          <w:sz w:val="32"/>
          <w:szCs w:val="32"/>
        </w:rPr>
        <w:t>（如果有）</w:t>
      </w:r>
    </w:p>
    <w:p w14:paraId="786B21F4">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；采购人不同意分包或者投标人中标后不以分包方式履行合同的，则不需要提供。</w:t>
      </w:r>
      <w:r>
        <w:rPr>
          <w:rFonts w:hint="eastAsia" w:ascii="宋体" w:hAnsi="宋体" w:eastAsia="宋体" w:cs="宋体"/>
          <w:color w:val="auto"/>
          <w:sz w:val="24"/>
          <w:highlight w:val="none"/>
        </w:rPr>
        <w:t>]</w:t>
      </w:r>
    </w:p>
    <w:p w14:paraId="18BB1F98">
      <w:pPr>
        <w:snapToGrid w:val="0"/>
        <w:spacing w:line="360" w:lineRule="auto"/>
        <w:rPr>
          <w:rFonts w:hint="eastAsia" w:ascii="宋体" w:hAnsi="宋体" w:eastAsia="宋体" w:cs="宋体"/>
          <w:color w:val="auto"/>
          <w:kern w:val="0"/>
          <w:sz w:val="24"/>
          <w:highlight w:val="none"/>
        </w:rPr>
      </w:pPr>
    </w:p>
    <w:p w14:paraId="4F4A1A6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6FBAC54F">
      <w:pPr>
        <w:jc w:val="center"/>
        <w:rPr>
          <w:rFonts w:hint="eastAsia" w:ascii="宋体" w:hAnsi="宋体" w:eastAsia="宋体" w:cs="宋体"/>
          <w:b/>
          <w:color w:val="auto"/>
          <w:kern w:val="0"/>
          <w:sz w:val="32"/>
          <w:szCs w:val="32"/>
          <w:highlight w:val="none"/>
        </w:rPr>
      </w:pPr>
    </w:p>
    <w:tbl>
      <w:tblPr>
        <w:tblStyle w:val="63"/>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14:paraId="6DE2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14:paraId="29335E4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873" w:type="dxa"/>
            <w:vAlign w:val="center"/>
          </w:tcPr>
          <w:p w14:paraId="3306ECA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669" w:type="dxa"/>
            <w:vAlign w:val="center"/>
          </w:tcPr>
          <w:p w14:paraId="7584AF1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1A8417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3A2579B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6AFA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7779C2B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873" w:type="dxa"/>
            <w:vAlign w:val="top"/>
          </w:tcPr>
          <w:p w14:paraId="523BAD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3669" w:type="dxa"/>
            <w:vAlign w:val="center"/>
          </w:tcPr>
          <w:p w14:paraId="55FB93FC">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23958427">
            <w:pPr>
              <w:rPr>
                <w:rFonts w:hint="eastAsia" w:ascii="宋体" w:hAnsi="宋体" w:eastAsia="宋体" w:cs="宋体"/>
                <w:color w:val="auto"/>
                <w:sz w:val="24"/>
                <w:highlight w:val="none"/>
              </w:rPr>
            </w:pPr>
          </w:p>
          <w:p w14:paraId="694C5494">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029807C2">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03C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00074C0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873" w:type="dxa"/>
            <w:vAlign w:val="top"/>
          </w:tcPr>
          <w:p w14:paraId="112071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3669" w:type="dxa"/>
            <w:vAlign w:val="center"/>
          </w:tcPr>
          <w:p w14:paraId="61117704">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14:paraId="45AF12C4">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C69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5D7CE388">
            <w:pPr>
              <w:jc w:val="center"/>
              <w:rPr>
                <w:rFonts w:hint="eastAsia" w:ascii="宋体" w:hAnsi="宋体" w:eastAsia="宋体" w:cs="宋体"/>
                <w:color w:val="auto"/>
                <w:sz w:val="24"/>
                <w:highlight w:val="none"/>
              </w:rPr>
            </w:pPr>
            <w:r>
              <w:rPr>
                <w:rFonts w:hint="eastAsia" w:ascii="宋体" w:hAnsi="宋体" w:cs="宋体"/>
                <w:b w:val="0"/>
                <w:bCs w:val="0"/>
                <w:sz w:val="24"/>
                <w:highlight w:val="none"/>
                <w:lang w:val="en-US" w:eastAsia="zh-CN"/>
              </w:rPr>
              <w:t>3</w:t>
            </w:r>
          </w:p>
        </w:tc>
        <w:tc>
          <w:tcPr>
            <w:tcW w:w="3873" w:type="dxa"/>
            <w:vAlign w:val="top"/>
          </w:tcPr>
          <w:p w14:paraId="4871BAE9">
            <w:pPr>
              <w:snapToGrid w:val="0"/>
              <w:spacing w:line="360" w:lineRule="auto"/>
              <w:ind w:firstLine="0" w:firstLineChars="0"/>
              <w:rPr>
                <w:rFonts w:hint="eastAsia" w:ascii="宋体" w:hAnsi="宋体" w:cs="宋体"/>
                <w:b w:val="0"/>
                <w:bCs w:val="0"/>
                <w:snapToGrid w:val="0"/>
                <w:sz w:val="24"/>
                <w:highlight w:val="none"/>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p w14:paraId="726783D2">
            <w:pPr>
              <w:spacing w:line="360" w:lineRule="auto"/>
              <w:rPr>
                <w:rFonts w:hint="eastAsia" w:ascii="宋体" w:hAnsi="宋体" w:eastAsia="宋体" w:cs="宋体"/>
                <w:color w:val="auto"/>
                <w:sz w:val="24"/>
                <w:highlight w:val="none"/>
              </w:rPr>
            </w:pPr>
          </w:p>
        </w:tc>
        <w:tc>
          <w:tcPr>
            <w:tcW w:w="3669" w:type="dxa"/>
            <w:vAlign w:val="center"/>
          </w:tcPr>
          <w:p w14:paraId="7E4536D8">
            <w:pPr>
              <w:rPr>
                <w:rFonts w:hint="eastAsia" w:ascii="宋体" w:hAnsi="宋体" w:eastAsia="宋体" w:cs="宋体"/>
                <w:color w:val="auto"/>
                <w:sz w:val="24"/>
                <w:highlight w:val="none"/>
              </w:rPr>
            </w:pPr>
            <w:r>
              <w:rPr>
                <w:rFonts w:hint="eastAsia" w:ascii="宋体" w:hAnsi="宋体" w:cs="宋体"/>
                <w:b w:val="0"/>
                <w:bCs w:val="0"/>
                <w:sz w:val="24"/>
                <w:highlight w:val="none"/>
                <w:lang w:val="en-US" w:eastAsia="zh-CN"/>
              </w:rPr>
              <w:t>投标文件</w:t>
            </w:r>
          </w:p>
        </w:tc>
        <w:tc>
          <w:tcPr>
            <w:tcW w:w="1418" w:type="dxa"/>
            <w:vAlign w:val="top"/>
          </w:tcPr>
          <w:p w14:paraId="1B3F7907">
            <w:pPr>
              <w:rPr>
                <w:rFonts w:hint="eastAsia" w:ascii="宋体" w:hAnsi="宋体" w:eastAsia="宋体" w:cs="宋体"/>
                <w:color w:val="auto"/>
                <w:highlight w:val="none"/>
              </w:rPr>
            </w:pPr>
            <w:r>
              <w:rPr>
                <w:rFonts w:hint="eastAsia" w:ascii="宋体" w:hAnsi="宋体" w:cs="宋体"/>
                <w:b w:val="0"/>
                <w:bCs w:val="0"/>
                <w:sz w:val="24"/>
                <w:highlight w:val="none"/>
                <w:lang w:val="en-US" w:eastAsia="zh-CN"/>
              </w:rPr>
              <w:t>/</w:t>
            </w:r>
          </w:p>
        </w:tc>
      </w:tr>
      <w:tr w14:paraId="2614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363777E4">
            <w:pPr>
              <w:jc w:val="center"/>
              <w:rPr>
                <w:rFonts w:hint="eastAsia" w:ascii="宋体" w:hAnsi="宋体" w:eastAsia="宋体" w:cs="宋体"/>
                <w:color w:val="auto"/>
                <w:sz w:val="24"/>
                <w:highlight w:val="none"/>
              </w:rPr>
            </w:pPr>
            <w:r>
              <w:rPr>
                <w:rFonts w:hint="eastAsia" w:ascii="宋体" w:hAnsi="宋体" w:cs="宋体"/>
                <w:b w:val="0"/>
                <w:bCs w:val="0"/>
                <w:sz w:val="24"/>
                <w:highlight w:val="none"/>
                <w:lang w:val="en-US" w:eastAsia="zh-CN"/>
              </w:rPr>
              <w:t>4</w:t>
            </w:r>
          </w:p>
        </w:tc>
        <w:tc>
          <w:tcPr>
            <w:tcW w:w="3873" w:type="dxa"/>
            <w:vAlign w:val="top"/>
          </w:tcPr>
          <w:p w14:paraId="7ADBC57D">
            <w:pPr>
              <w:spacing w:line="360" w:lineRule="auto"/>
              <w:rPr>
                <w:rFonts w:hint="eastAsia" w:ascii="宋体" w:hAnsi="宋体" w:eastAsia="宋体" w:cs="宋体"/>
                <w:color w:val="auto"/>
                <w:sz w:val="24"/>
                <w:highlight w:val="none"/>
              </w:rPr>
            </w:pPr>
            <w:r>
              <w:rPr>
                <w:rFonts w:hint="eastAsia" w:ascii="宋体" w:hAnsi="宋体" w:cs="宋体"/>
                <w:b w:val="0"/>
                <w:bCs w:val="0"/>
                <w:snapToGrid w:val="0"/>
                <w:sz w:val="24"/>
                <w:highlight w:val="none"/>
                <w:lang w:val="en-US" w:eastAsia="zh-CN"/>
              </w:rPr>
              <w:t>其他实质性要求1：</w:t>
            </w:r>
          </w:p>
        </w:tc>
        <w:tc>
          <w:tcPr>
            <w:tcW w:w="3669" w:type="dxa"/>
            <w:vMerge w:val="restart"/>
            <w:vAlign w:val="center"/>
          </w:tcPr>
          <w:p w14:paraId="6C97D849">
            <w:pPr>
              <w:rPr>
                <w:rFonts w:hint="eastAsia" w:ascii="宋体" w:hAnsi="宋体" w:eastAsia="宋体" w:cs="宋体"/>
                <w:color w:val="auto"/>
                <w:kern w:val="0"/>
                <w:sz w:val="24"/>
                <w:highlight w:val="none"/>
              </w:rPr>
            </w:pPr>
            <w:r>
              <w:rPr>
                <w:rFonts w:hint="eastAsia" w:ascii="宋体" w:hAnsi="宋体" w:cs="宋体"/>
                <w:b w:val="0"/>
                <w:bCs w:val="0"/>
                <w:kern w:val="0"/>
                <w:sz w:val="24"/>
                <w:highlight w:val="none"/>
              </w:rPr>
              <w:t>招标文件其它实质性要求相应的材料（“▲” 系指实质性要求条款，招标文件无其它实质性要求的，无需提供）</w:t>
            </w:r>
          </w:p>
        </w:tc>
        <w:tc>
          <w:tcPr>
            <w:tcW w:w="1418" w:type="dxa"/>
            <w:vAlign w:val="top"/>
          </w:tcPr>
          <w:p w14:paraId="1255E222">
            <w:pPr>
              <w:rPr>
                <w:rFonts w:hint="eastAsia" w:ascii="宋体" w:hAnsi="宋体" w:eastAsia="宋体" w:cs="宋体"/>
                <w:color w:val="auto"/>
                <w:sz w:val="24"/>
                <w:highlight w:val="none"/>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412E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51FE7D49">
            <w:pPr>
              <w:jc w:val="center"/>
              <w:rPr>
                <w:rFonts w:hint="eastAsia" w:ascii="宋体" w:hAnsi="宋体" w:eastAsia="宋体" w:cs="宋体"/>
                <w:color w:val="auto"/>
                <w:sz w:val="24"/>
                <w:highlight w:val="none"/>
              </w:rPr>
            </w:pPr>
            <w:r>
              <w:rPr>
                <w:rFonts w:hint="eastAsia" w:ascii="宋体" w:hAnsi="宋体" w:cs="宋体"/>
                <w:b w:val="0"/>
                <w:bCs w:val="0"/>
                <w:sz w:val="24"/>
                <w:highlight w:val="none"/>
                <w:lang w:val="en-US" w:eastAsia="zh-CN"/>
              </w:rPr>
              <w:t>5</w:t>
            </w:r>
          </w:p>
        </w:tc>
        <w:tc>
          <w:tcPr>
            <w:tcW w:w="3873" w:type="dxa"/>
            <w:vAlign w:val="top"/>
          </w:tcPr>
          <w:p w14:paraId="70AA8A68">
            <w:pPr>
              <w:spacing w:line="360" w:lineRule="auto"/>
              <w:rPr>
                <w:rFonts w:hint="eastAsia" w:ascii="宋体" w:hAnsi="宋体" w:eastAsia="宋体" w:cs="宋体"/>
                <w:color w:val="auto"/>
                <w:sz w:val="24"/>
                <w:highlight w:val="none"/>
              </w:rPr>
            </w:pPr>
            <w:r>
              <w:rPr>
                <w:rFonts w:hint="eastAsia" w:ascii="宋体" w:hAnsi="宋体" w:cs="宋体"/>
                <w:b w:val="0"/>
                <w:bCs w:val="0"/>
                <w:snapToGrid w:val="0"/>
                <w:sz w:val="24"/>
                <w:highlight w:val="none"/>
                <w:lang w:val="en-US" w:eastAsia="zh-CN"/>
              </w:rPr>
              <w:t>其他实质性要求2：</w:t>
            </w:r>
          </w:p>
        </w:tc>
        <w:tc>
          <w:tcPr>
            <w:tcW w:w="3669" w:type="dxa"/>
            <w:vMerge w:val="continue"/>
            <w:vAlign w:val="center"/>
          </w:tcPr>
          <w:p w14:paraId="51D06A43">
            <w:pPr>
              <w:rPr>
                <w:rFonts w:hint="eastAsia" w:ascii="宋体" w:hAnsi="宋体" w:eastAsia="宋体" w:cs="宋体"/>
                <w:color w:val="auto"/>
                <w:kern w:val="0"/>
                <w:sz w:val="24"/>
                <w:highlight w:val="none"/>
              </w:rPr>
            </w:pPr>
          </w:p>
        </w:tc>
        <w:tc>
          <w:tcPr>
            <w:tcW w:w="1418" w:type="dxa"/>
            <w:vAlign w:val="top"/>
          </w:tcPr>
          <w:p w14:paraId="3D90CE1A">
            <w:pPr>
              <w:rPr>
                <w:rFonts w:hint="eastAsia" w:ascii="宋体" w:hAnsi="宋体" w:eastAsia="宋体" w:cs="宋体"/>
                <w:color w:val="auto"/>
                <w:sz w:val="24"/>
                <w:highlight w:val="none"/>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2CDB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0C1DCEE9">
            <w:pPr>
              <w:jc w:val="center"/>
              <w:rPr>
                <w:rFonts w:hint="eastAsia" w:ascii="宋体" w:hAnsi="宋体" w:eastAsia="宋体" w:cs="宋体"/>
                <w:color w:val="auto"/>
                <w:sz w:val="24"/>
                <w:highlight w:val="none"/>
              </w:rPr>
            </w:pPr>
            <w:r>
              <w:rPr>
                <w:rFonts w:hint="eastAsia" w:ascii="宋体" w:hAnsi="宋体" w:cs="宋体"/>
                <w:kern w:val="0"/>
                <w:sz w:val="24"/>
                <w:highlight w:val="none"/>
              </w:rPr>
              <w:t>……</w:t>
            </w:r>
          </w:p>
        </w:tc>
        <w:tc>
          <w:tcPr>
            <w:tcW w:w="3873" w:type="dxa"/>
            <w:vAlign w:val="top"/>
          </w:tcPr>
          <w:p w14:paraId="0D7941ED">
            <w:pPr>
              <w:spacing w:line="360" w:lineRule="auto"/>
              <w:rPr>
                <w:rFonts w:hint="eastAsia" w:ascii="宋体" w:hAnsi="宋体" w:eastAsia="宋体" w:cs="宋体"/>
                <w:color w:val="auto"/>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3669" w:type="dxa"/>
            <w:vMerge w:val="continue"/>
            <w:vAlign w:val="center"/>
          </w:tcPr>
          <w:p w14:paraId="50D30ABA">
            <w:pPr>
              <w:rPr>
                <w:rFonts w:hint="eastAsia" w:ascii="宋体" w:hAnsi="宋体" w:eastAsia="宋体" w:cs="宋体"/>
                <w:color w:val="auto"/>
                <w:kern w:val="0"/>
                <w:sz w:val="24"/>
                <w:highlight w:val="none"/>
              </w:rPr>
            </w:pPr>
          </w:p>
        </w:tc>
        <w:tc>
          <w:tcPr>
            <w:tcW w:w="1418" w:type="dxa"/>
            <w:vAlign w:val="top"/>
          </w:tcPr>
          <w:p w14:paraId="3C6FF0C1">
            <w:pPr>
              <w:rPr>
                <w:rFonts w:hint="eastAsia" w:ascii="宋体" w:hAnsi="宋体" w:eastAsia="宋体" w:cs="宋体"/>
                <w:color w:val="auto"/>
                <w:sz w:val="24"/>
                <w:highlight w:val="none"/>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bl>
    <w:p w14:paraId="3984FE8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7CB5AC17">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375601E7">
      <w:pPr>
        <w:jc w:val="center"/>
        <w:rPr>
          <w:rFonts w:hint="eastAsia" w:ascii="宋体" w:hAnsi="宋体" w:eastAsia="宋体" w:cs="宋体"/>
          <w:b/>
          <w:color w:val="auto"/>
          <w:kern w:val="0"/>
          <w:sz w:val="32"/>
          <w:szCs w:val="32"/>
          <w:highlight w:val="none"/>
        </w:rPr>
      </w:pPr>
    </w:p>
    <w:p w14:paraId="3B6D804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45447C9C">
      <w:pPr>
        <w:jc w:val="center"/>
        <w:rPr>
          <w:rFonts w:hint="eastAsia" w:ascii="宋体" w:hAnsi="宋体" w:eastAsia="宋体" w:cs="宋体"/>
          <w:b/>
          <w:color w:val="auto"/>
          <w:kern w:val="0"/>
          <w:sz w:val="32"/>
          <w:szCs w:val="32"/>
          <w:highlight w:val="none"/>
        </w:rPr>
      </w:pPr>
    </w:p>
    <w:p w14:paraId="0A9270A2">
      <w:pPr>
        <w:spacing w:line="360" w:lineRule="auto"/>
        <w:ind w:firstLine="3600" w:firstLineChars="15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532FCF75">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93BB6BD">
      <w:pPr>
        <w:jc w:val="center"/>
        <w:rPr>
          <w:rFonts w:hint="eastAsia" w:ascii="宋体" w:hAnsi="宋体" w:eastAsia="宋体" w:cs="宋体"/>
          <w:b/>
          <w:color w:val="auto"/>
          <w:kern w:val="0"/>
          <w:sz w:val="32"/>
          <w:szCs w:val="32"/>
          <w:highlight w:val="none"/>
        </w:rPr>
      </w:pPr>
    </w:p>
    <w:p w14:paraId="20780A99">
      <w:pPr>
        <w:jc w:val="center"/>
        <w:rPr>
          <w:rFonts w:hint="eastAsia" w:ascii="宋体" w:hAnsi="宋体" w:eastAsia="宋体" w:cs="宋体"/>
          <w:b/>
          <w:color w:val="auto"/>
          <w:kern w:val="0"/>
          <w:sz w:val="32"/>
          <w:szCs w:val="32"/>
          <w:highlight w:val="none"/>
        </w:rPr>
      </w:pPr>
    </w:p>
    <w:p w14:paraId="119DCA44">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4754F2C3">
      <w:pPr>
        <w:snapToGrid w:val="0"/>
        <w:spacing w:line="360" w:lineRule="auto"/>
        <w:jc w:val="left"/>
        <w:rPr>
          <w:rFonts w:hint="eastAsia" w:ascii="宋体" w:hAnsi="宋体" w:eastAsia="宋体" w:cs="宋体"/>
          <w:b/>
          <w:color w:val="auto"/>
          <w:sz w:val="24"/>
          <w:highlight w:val="none"/>
        </w:rPr>
      </w:pPr>
    </w:p>
    <w:p w14:paraId="16F84954">
      <w:pPr>
        <w:snapToGrid w:val="0"/>
        <w:spacing w:line="360" w:lineRule="auto"/>
        <w:jc w:val="left"/>
        <w:rPr>
          <w:rFonts w:hint="eastAsia" w:ascii="宋体" w:hAnsi="宋体" w:cs="宋体"/>
          <w:b/>
          <w:color w:val="auto"/>
          <w:sz w:val="24"/>
        </w:rPr>
      </w:pPr>
      <w:r>
        <w:rPr>
          <w:rFonts w:hint="eastAsia" w:ascii="宋体" w:hAnsi="宋体" w:cs="宋体"/>
          <w:b/>
          <w:sz w:val="24"/>
        </w:rPr>
        <w:t>（按招标文</w:t>
      </w:r>
      <w:r>
        <w:rPr>
          <w:rFonts w:hint="eastAsia" w:ascii="宋体" w:hAnsi="宋体" w:cs="宋体"/>
          <w:b/>
          <w:color w:val="auto"/>
          <w:sz w:val="24"/>
        </w:rPr>
        <w:t>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3FA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126436A">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7CC6DB85">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47D1E237">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1CD4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1DDF8B8">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481C76AA">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11AC52C4">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40A4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49C9D5A">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7BE53755">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226F1512">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42B6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4DAA223">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62E4C244">
            <w:pPr>
              <w:snapToGrid w:val="0"/>
              <w:spacing w:line="360" w:lineRule="auto"/>
              <w:jc w:val="center"/>
              <w:rPr>
                <w:rFonts w:hint="eastAsia" w:ascii="宋体" w:hAnsi="宋体" w:cs="宋体"/>
                <w:b w:val="0"/>
                <w:bCs/>
                <w:sz w:val="24"/>
                <w:vertAlign w:val="baseline"/>
              </w:rPr>
            </w:pPr>
          </w:p>
        </w:tc>
        <w:tc>
          <w:tcPr>
            <w:tcW w:w="3046" w:type="dxa"/>
          </w:tcPr>
          <w:p w14:paraId="4E414CE0">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0DD0FD18">
      <w:pPr>
        <w:pStyle w:val="2"/>
      </w:pPr>
    </w:p>
    <w:p w14:paraId="200EDA93">
      <w:pPr>
        <w:rPr>
          <w:rFonts w:hint="eastAsia"/>
          <w:highlight w:val="none"/>
        </w:rPr>
      </w:pPr>
    </w:p>
    <w:p w14:paraId="464B45AA">
      <w:pPr>
        <w:rPr>
          <w:rFonts w:hint="eastAsia"/>
          <w:highlight w:val="none"/>
        </w:rPr>
      </w:pPr>
    </w:p>
    <w:p w14:paraId="6B3C2949">
      <w:pPr>
        <w:rPr>
          <w:rFonts w:hint="eastAsia"/>
          <w:highlight w:val="none"/>
        </w:rPr>
      </w:pPr>
    </w:p>
    <w:p w14:paraId="5F8D02F7">
      <w:pPr>
        <w:rPr>
          <w:rFonts w:hint="eastAsia"/>
          <w:highlight w:val="none"/>
        </w:rPr>
      </w:pPr>
    </w:p>
    <w:p w14:paraId="0CABD619">
      <w:pPr>
        <w:rPr>
          <w:rFonts w:hint="eastAsia"/>
          <w:highlight w:val="none"/>
        </w:rPr>
      </w:pPr>
    </w:p>
    <w:p w14:paraId="6C62ACE6">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E47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01E20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B437D5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65CF1F8C">
            <w:pPr>
              <w:spacing w:line="360" w:lineRule="auto"/>
              <w:jc w:val="center"/>
              <w:rPr>
                <w:rFonts w:hint="eastAsia" w:ascii="宋体" w:hAnsi="宋体" w:eastAsia="宋体" w:cs="宋体"/>
                <w:b/>
                <w:color w:val="auto"/>
                <w:sz w:val="24"/>
                <w:highlight w:val="none"/>
              </w:rPr>
            </w:pPr>
          </w:p>
          <w:p w14:paraId="26FA7CA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7E50AE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170EEE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AF328A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F6DAB39">
            <w:pPr>
              <w:spacing w:line="360" w:lineRule="auto"/>
              <w:jc w:val="center"/>
              <w:rPr>
                <w:rFonts w:hint="eastAsia" w:ascii="宋体" w:hAnsi="宋体" w:eastAsia="宋体" w:cs="宋体"/>
                <w:b/>
                <w:color w:val="auto"/>
                <w:sz w:val="24"/>
                <w:highlight w:val="none"/>
              </w:rPr>
            </w:pPr>
          </w:p>
          <w:p w14:paraId="59F3DE7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01FC4CB2">
            <w:pPr>
              <w:spacing w:line="360" w:lineRule="auto"/>
              <w:jc w:val="center"/>
              <w:rPr>
                <w:rFonts w:hint="eastAsia" w:ascii="宋体" w:hAnsi="宋体" w:eastAsia="宋体" w:cs="宋体"/>
                <w:b/>
                <w:color w:val="auto"/>
                <w:sz w:val="24"/>
                <w:highlight w:val="none"/>
              </w:rPr>
            </w:pPr>
          </w:p>
        </w:tc>
      </w:tr>
      <w:tr w14:paraId="53AA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75042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45096E2">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290F6D6">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EA828A0">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0F9348">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9B834B3">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A8EC205">
            <w:pPr>
              <w:spacing w:line="360" w:lineRule="auto"/>
              <w:jc w:val="center"/>
              <w:rPr>
                <w:rFonts w:hint="eastAsia" w:ascii="宋体" w:hAnsi="宋体" w:eastAsia="宋体" w:cs="宋体"/>
                <w:color w:val="auto"/>
                <w:sz w:val="24"/>
                <w:highlight w:val="none"/>
              </w:rPr>
            </w:pPr>
          </w:p>
        </w:tc>
      </w:tr>
      <w:tr w14:paraId="00B8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49783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C35920C">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A4D7A4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44B0AA">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C77C0A">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48BA059">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33AADC4">
            <w:pPr>
              <w:spacing w:line="360" w:lineRule="auto"/>
              <w:jc w:val="center"/>
              <w:rPr>
                <w:rFonts w:hint="eastAsia" w:ascii="宋体" w:hAnsi="宋体" w:eastAsia="宋体" w:cs="宋体"/>
                <w:color w:val="auto"/>
                <w:sz w:val="24"/>
                <w:highlight w:val="none"/>
              </w:rPr>
            </w:pPr>
          </w:p>
        </w:tc>
      </w:tr>
      <w:tr w14:paraId="4BAD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8AAAF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2A3C13D">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29F629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D30BA6">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BB8976D">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8D05CC6">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03D79E0">
            <w:pPr>
              <w:spacing w:line="360" w:lineRule="auto"/>
              <w:jc w:val="center"/>
              <w:rPr>
                <w:rFonts w:hint="eastAsia" w:ascii="宋体" w:hAnsi="宋体" w:eastAsia="宋体" w:cs="宋体"/>
                <w:color w:val="auto"/>
                <w:sz w:val="24"/>
                <w:highlight w:val="none"/>
              </w:rPr>
            </w:pPr>
          </w:p>
        </w:tc>
      </w:tr>
    </w:tbl>
    <w:p w14:paraId="3B26836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F711B08">
      <w:pPr>
        <w:jc w:val="center"/>
        <w:rPr>
          <w:rFonts w:hint="eastAsia" w:ascii="宋体" w:hAnsi="宋体" w:eastAsia="宋体" w:cs="宋体"/>
          <w:b/>
          <w:color w:val="auto"/>
          <w:kern w:val="0"/>
          <w:sz w:val="32"/>
          <w:szCs w:val="32"/>
          <w:highlight w:val="none"/>
        </w:rPr>
      </w:pPr>
    </w:p>
    <w:p w14:paraId="4A0F877C">
      <w:pPr>
        <w:rPr>
          <w:rFonts w:hint="eastAsia"/>
          <w:highlight w:val="none"/>
        </w:rPr>
      </w:pPr>
    </w:p>
    <w:p w14:paraId="43EBC281">
      <w:pPr>
        <w:rPr>
          <w:rFonts w:hint="eastAsia"/>
          <w:highlight w:val="none"/>
        </w:rPr>
      </w:pPr>
    </w:p>
    <w:p w14:paraId="1A15F9EB">
      <w:pPr>
        <w:rPr>
          <w:rFonts w:hint="eastAsia"/>
          <w:highlight w:val="none"/>
        </w:rPr>
      </w:pPr>
    </w:p>
    <w:p w14:paraId="6978045F">
      <w:pPr>
        <w:rPr>
          <w:rFonts w:hint="eastAsia"/>
          <w:highlight w:val="none"/>
        </w:rPr>
      </w:pPr>
    </w:p>
    <w:p w14:paraId="6AC2D893">
      <w:pPr>
        <w:rPr>
          <w:rFonts w:hint="eastAsia"/>
          <w:highlight w:val="none"/>
        </w:rPr>
      </w:pPr>
    </w:p>
    <w:p w14:paraId="52A70233">
      <w:pPr>
        <w:rPr>
          <w:rFonts w:hint="eastAsia"/>
          <w:highlight w:val="none"/>
        </w:rPr>
      </w:pPr>
    </w:p>
    <w:p w14:paraId="003FA97D">
      <w:pPr>
        <w:rPr>
          <w:rFonts w:hint="eastAsia"/>
          <w:highlight w:val="none"/>
        </w:rPr>
      </w:pPr>
    </w:p>
    <w:p w14:paraId="7DCD72FF">
      <w:pPr>
        <w:rPr>
          <w:rFonts w:hint="eastAsia" w:ascii="宋体" w:hAnsi="宋体" w:eastAsia="宋体" w:cs="宋体"/>
          <w:b/>
          <w:color w:val="auto"/>
          <w:kern w:val="0"/>
          <w:szCs w:val="32"/>
          <w:highlight w:val="none"/>
        </w:rPr>
      </w:pPr>
      <w:r>
        <w:rPr>
          <w:rFonts w:hint="eastAsia"/>
          <w:highlight w:val="none"/>
        </w:rPr>
        <w:br w:type="page"/>
      </w:r>
    </w:p>
    <w:p w14:paraId="0DF22C1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A4D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1AACC9B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center"/>
          </w:tcPr>
          <w:p w14:paraId="63282C5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center"/>
          </w:tcPr>
          <w:p w14:paraId="081EA77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center"/>
          </w:tcPr>
          <w:p w14:paraId="32ABFDD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1BB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EE5BDB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top"/>
          </w:tcPr>
          <w:p w14:paraId="043F7687">
            <w:pPr>
              <w:jc w:val="center"/>
              <w:rPr>
                <w:rFonts w:hint="eastAsia" w:ascii="宋体" w:hAnsi="宋体" w:eastAsia="宋体" w:cs="宋体"/>
                <w:b/>
                <w:color w:val="auto"/>
                <w:kern w:val="0"/>
                <w:sz w:val="32"/>
                <w:szCs w:val="32"/>
                <w:highlight w:val="none"/>
              </w:rPr>
            </w:pPr>
          </w:p>
        </w:tc>
        <w:tc>
          <w:tcPr>
            <w:tcW w:w="3546" w:type="dxa"/>
            <w:vAlign w:val="top"/>
          </w:tcPr>
          <w:p w14:paraId="14C89B1B">
            <w:pPr>
              <w:jc w:val="center"/>
              <w:rPr>
                <w:rFonts w:hint="eastAsia" w:ascii="宋体" w:hAnsi="宋体" w:eastAsia="宋体" w:cs="宋体"/>
                <w:b/>
                <w:color w:val="auto"/>
                <w:kern w:val="0"/>
                <w:sz w:val="32"/>
                <w:szCs w:val="32"/>
                <w:highlight w:val="none"/>
              </w:rPr>
            </w:pPr>
          </w:p>
        </w:tc>
        <w:tc>
          <w:tcPr>
            <w:tcW w:w="1276" w:type="dxa"/>
            <w:vAlign w:val="top"/>
          </w:tcPr>
          <w:p w14:paraId="64CAD369">
            <w:pPr>
              <w:jc w:val="center"/>
              <w:rPr>
                <w:rFonts w:hint="eastAsia" w:ascii="宋体" w:hAnsi="宋体" w:eastAsia="宋体" w:cs="宋体"/>
                <w:b/>
                <w:color w:val="auto"/>
                <w:kern w:val="0"/>
                <w:sz w:val="32"/>
                <w:szCs w:val="32"/>
                <w:highlight w:val="none"/>
              </w:rPr>
            </w:pPr>
          </w:p>
        </w:tc>
      </w:tr>
      <w:tr w14:paraId="4112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F3AC85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top"/>
          </w:tcPr>
          <w:p w14:paraId="6390FFE9">
            <w:pPr>
              <w:jc w:val="center"/>
              <w:rPr>
                <w:rFonts w:hint="eastAsia" w:ascii="宋体" w:hAnsi="宋体" w:eastAsia="宋体" w:cs="宋体"/>
                <w:b/>
                <w:color w:val="auto"/>
                <w:kern w:val="0"/>
                <w:sz w:val="32"/>
                <w:szCs w:val="32"/>
                <w:highlight w:val="none"/>
              </w:rPr>
            </w:pPr>
          </w:p>
        </w:tc>
        <w:tc>
          <w:tcPr>
            <w:tcW w:w="3546" w:type="dxa"/>
            <w:vAlign w:val="top"/>
          </w:tcPr>
          <w:p w14:paraId="02CDD92F">
            <w:pPr>
              <w:jc w:val="center"/>
              <w:rPr>
                <w:rFonts w:hint="eastAsia" w:ascii="宋体" w:hAnsi="宋体" w:eastAsia="宋体" w:cs="宋体"/>
                <w:b/>
                <w:color w:val="auto"/>
                <w:kern w:val="0"/>
                <w:sz w:val="32"/>
                <w:szCs w:val="32"/>
                <w:highlight w:val="none"/>
              </w:rPr>
            </w:pPr>
          </w:p>
        </w:tc>
        <w:tc>
          <w:tcPr>
            <w:tcW w:w="1276" w:type="dxa"/>
            <w:vAlign w:val="top"/>
          </w:tcPr>
          <w:p w14:paraId="5F2A8A6C">
            <w:pPr>
              <w:jc w:val="center"/>
              <w:rPr>
                <w:rFonts w:hint="eastAsia" w:ascii="宋体" w:hAnsi="宋体" w:eastAsia="宋体" w:cs="宋体"/>
                <w:b/>
                <w:color w:val="auto"/>
                <w:kern w:val="0"/>
                <w:sz w:val="32"/>
                <w:szCs w:val="32"/>
                <w:highlight w:val="none"/>
              </w:rPr>
            </w:pPr>
          </w:p>
        </w:tc>
      </w:tr>
      <w:tr w14:paraId="3640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DBDD19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top"/>
          </w:tcPr>
          <w:p w14:paraId="6836ABDD">
            <w:pPr>
              <w:jc w:val="center"/>
              <w:rPr>
                <w:rFonts w:hint="eastAsia" w:ascii="宋体" w:hAnsi="宋体" w:eastAsia="宋体" w:cs="宋体"/>
                <w:b/>
                <w:color w:val="auto"/>
                <w:kern w:val="0"/>
                <w:sz w:val="32"/>
                <w:szCs w:val="32"/>
                <w:highlight w:val="none"/>
              </w:rPr>
            </w:pPr>
          </w:p>
        </w:tc>
        <w:tc>
          <w:tcPr>
            <w:tcW w:w="3546" w:type="dxa"/>
            <w:vAlign w:val="top"/>
          </w:tcPr>
          <w:p w14:paraId="6645B9AD">
            <w:pPr>
              <w:jc w:val="center"/>
              <w:rPr>
                <w:rFonts w:hint="eastAsia" w:ascii="宋体" w:hAnsi="宋体" w:eastAsia="宋体" w:cs="宋体"/>
                <w:b/>
                <w:color w:val="auto"/>
                <w:kern w:val="0"/>
                <w:sz w:val="32"/>
                <w:szCs w:val="32"/>
                <w:highlight w:val="none"/>
              </w:rPr>
            </w:pPr>
          </w:p>
        </w:tc>
        <w:tc>
          <w:tcPr>
            <w:tcW w:w="1276" w:type="dxa"/>
            <w:vAlign w:val="top"/>
          </w:tcPr>
          <w:p w14:paraId="0AC156E5">
            <w:pPr>
              <w:jc w:val="center"/>
              <w:rPr>
                <w:rFonts w:hint="eastAsia" w:ascii="宋体" w:hAnsi="宋体" w:eastAsia="宋体" w:cs="宋体"/>
                <w:b/>
                <w:color w:val="auto"/>
                <w:kern w:val="0"/>
                <w:sz w:val="32"/>
                <w:szCs w:val="32"/>
                <w:highlight w:val="none"/>
              </w:rPr>
            </w:pPr>
          </w:p>
        </w:tc>
      </w:tr>
    </w:tbl>
    <w:p w14:paraId="786F7E36">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716E725F">
      <w:pPr>
        <w:jc w:val="center"/>
        <w:rPr>
          <w:rFonts w:hint="eastAsia" w:ascii="宋体" w:hAnsi="宋体" w:eastAsia="宋体" w:cs="宋体"/>
          <w:b/>
          <w:color w:val="auto"/>
          <w:kern w:val="0"/>
          <w:sz w:val="32"/>
          <w:szCs w:val="32"/>
          <w:highlight w:val="none"/>
        </w:rPr>
      </w:pPr>
    </w:p>
    <w:p w14:paraId="6655F20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BB4D505">
      <w:pPr>
        <w:pStyle w:val="2"/>
        <w:rPr>
          <w:rFonts w:hint="eastAsia"/>
          <w:lang w:val="en-US" w:eastAsia="zh-CN"/>
        </w:rPr>
      </w:pPr>
      <w:r>
        <w:rPr>
          <w:rFonts w:hint="eastAsia"/>
          <w:lang w:val="en-US" w:eastAsia="zh-CN"/>
        </w:rPr>
        <w:t>2.本表格所反映的偏离情况与“符合性审查资料”、“评标标准相应的商务技术资料”不一致的，以“符合性审查资料”、“评标标准相应的商务技术资料”为准。</w:t>
      </w:r>
    </w:p>
    <w:p w14:paraId="5BBB0E25">
      <w:pPr>
        <w:pStyle w:val="2"/>
        <w:rPr>
          <w:rFonts w:hint="eastAsia" w:eastAsia="华文楷体"/>
          <w:lang w:val="en-US" w:eastAsia="zh-CN"/>
        </w:rPr>
      </w:pPr>
      <w:r>
        <w:rPr>
          <w:rFonts w:hint="eastAsia"/>
          <w:lang w:val="en-US" w:eastAsia="zh-CN"/>
        </w:rPr>
        <w:t>3.</w:t>
      </w:r>
      <w:r>
        <w:rPr>
          <w:rFonts w:hint="eastAsia" w:eastAsia="华文楷体"/>
          <w:lang w:val="en-US" w:eastAsia="zh-CN"/>
        </w:rPr>
        <w:t>投标人须保证：除商务技术偏离表列出的偏离外，投标人响应招标文件的全部非实质性要求。</w:t>
      </w:r>
    </w:p>
    <w:p w14:paraId="3E52DC84">
      <w:pPr>
        <w:ind w:firstLine="1911" w:firstLineChars="595"/>
        <w:rPr>
          <w:rFonts w:hint="eastAsia" w:ascii="宋体" w:hAnsi="宋体" w:eastAsia="宋体" w:cs="宋体"/>
          <w:b/>
          <w:bCs/>
          <w:color w:val="auto"/>
          <w:sz w:val="32"/>
          <w:szCs w:val="32"/>
          <w:highlight w:val="none"/>
        </w:rPr>
      </w:pPr>
    </w:p>
    <w:p w14:paraId="498D013A">
      <w:pPr>
        <w:spacing w:line="360" w:lineRule="auto"/>
        <w:ind w:firstLine="3600" w:firstLineChars="15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0292EF11">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7EC36DB">
      <w:pPr>
        <w:pStyle w:val="2"/>
        <w:rPr>
          <w:rFonts w:hint="eastAsia" w:ascii="宋体" w:hAnsi="宋体" w:eastAsia="宋体" w:cs="宋体"/>
          <w:color w:val="auto"/>
          <w:sz w:val="24"/>
          <w:highlight w:val="none"/>
        </w:rPr>
      </w:pPr>
    </w:p>
    <w:p w14:paraId="52022365">
      <w:pPr>
        <w:pStyle w:val="2"/>
        <w:rPr>
          <w:rFonts w:hint="eastAsia" w:ascii="宋体" w:hAnsi="宋体" w:eastAsia="宋体" w:cs="宋体"/>
          <w:color w:val="auto"/>
          <w:sz w:val="24"/>
          <w:highlight w:val="none"/>
        </w:rPr>
      </w:pPr>
    </w:p>
    <w:p w14:paraId="62F03A31">
      <w:pPr>
        <w:pStyle w:val="2"/>
        <w:rPr>
          <w:rFonts w:hint="eastAsia" w:ascii="宋体" w:hAnsi="宋体" w:eastAsia="宋体" w:cs="宋体"/>
          <w:color w:val="auto"/>
          <w:sz w:val="24"/>
          <w:highlight w:val="none"/>
        </w:rPr>
      </w:pPr>
    </w:p>
    <w:p w14:paraId="5A1F6781">
      <w:pPr>
        <w:pStyle w:val="2"/>
        <w:rPr>
          <w:rFonts w:hint="eastAsia" w:ascii="宋体" w:hAnsi="宋体" w:eastAsia="宋体" w:cs="宋体"/>
          <w:color w:val="auto"/>
          <w:sz w:val="24"/>
          <w:highlight w:val="none"/>
        </w:rPr>
      </w:pPr>
    </w:p>
    <w:p w14:paraId="1D1E8479">
      <w:pPr>
        <w:pStyle w:val="2"/>
        <w:rPr>
          <w:rFonts w:hint="eastAsia" w:ascii="宋体" w:hAnsi="宋体" w:eastAsia="宋体" w:cs="宋体"/>
          <w:color w:val="auto"/>
          <w:sz w:val="24"/>
          <w:highlight w:val="none"/>
        </w:rPr>
      </w:pPr>
    </w:p>
    <w:p w14:paraId="385F9A29">
      <w:pPr>
        <w:pStyle w:val="2"/>
        <w:rPr>
          <w:rFonts w:hint="eastAsia" w:ascii="宋体" w:hAnsi="宋体" w:eastAsia="宋体" w:cs="宋体"/>
          <w:color w:val="auto"/>
          <w:sz w:val="24"/>
          <w:highlight w:val="none"/>
        </w:rPr>
      </w:pPr>
    </w:p>
    <w:p w14:paraId="7D96997E">
      <w:pPr>
        <w:pStyle w:val="2"/>
        <w:rPr>
          <w:rFonts w:hint="eastAsia" w:ascii="宋体" w:hAnsi="宋体" w:eastAsia="宋体" w:cs="宋体"/>
          <w:color w:val="auto"/>
          <w:sz w:val="24"/>
          <w:highlight w:val="none"/>
        </w:rPr>
      </w:pPr>
    </w:p>
    <w:p w14:paraId="7AB63DDA">
      <w:pPr>
        <w:pStyle w:val="2"/>
        <w:rPr>
          <w:rFonts w:hint="eastAsia" w:ascii="宋体" w:hAnsi="宋体" w:eastAsia="宋体" w:cs="宋体"/>
          <w:color w:val="auto"/>
          <w:sz w:val="24"/>
          <w:highlight w:val="none"/>
        </w:rPr>
      </w:pPr>
    </w:p>
    <w:p w14:paraId="23AAC933">
      <w:pPr>
        <w:pStyle w:val="2"/>
        <w:rPr>
          <w:rFonts w:hint="eastAsia" w:ascii="宋体" w:hAnsi="宋体" w:eastAsia="宋体" w:cs="宋体"/>
          <w:color w:val="auto"/>
          <w:sz w:val="24"/>
          <w:highlight w:val="none"/>
        </w:rPr>
      </w:pPr>
    </w:p>
    <w:p w14:paraId="4E24E415">
      <w:pPr>
        <w:pStyle w:val="2"/>
        <w:rPr>
          <w:rFonts w:hint="eastAsia" w:ascii="宋体" w:hAnsi="宋体" w:eastAsia="宋体" w:cs="宋体"/>
          <w:color w:val="auto"/>
          <w:sz w:val="24"/>
          <w:highlight w:val="none"/>
        </w:rPr>
      </w:pPr>
    </w:p>
    <w:p w14:paraId="65AA381C">
      <w:pPr>
        <w:pStyle w:val="2"/>
        <w:rPr>
          <w:rFonts w:hint="eastAsia" w:ascii="宋体" w:hAnsi="宋体" w:eastAsia="宋体" w:cs="宋体"/>
          <w:color w:val="auto"/>
          <w:sz w:val="24"/>
          <w:highlight w:val="none"/>
        </w:rPr>
      </w:pPr>
    </w:p>
    <w:p w14:paraId="7D42F382">
      <w:pPr>
        <w:pStyle w:val="2"/>
        <w:rPr>
          <w:rFonts w:hint="eastAsia" w:ascii="宋体" w:hAnsi="宋体" w:eastAsia="宋体" w:cs="宋体"/>
          <w:color w:val="auto"/>
          <w:sz w:val="24"/>
          <w:highlight w:val="none"/>
        </w:rPr>
      </w:pPr>
    </w:p>
    <w:p w14:paraId="717BCF9A">
      <w:pPr>
        <w:pStyle w:val="2"/>
        <w:rPr>
          <w:rFonts w:hint="eastAsia" w:ascii="宋体" w:hAnsi="宋体" w:eastAsia="宋体" w:cs="宋体"/>
          <w:color w:val="auto"/>
          <w:sz w:val="24"/>
          <w:highlight w:val="none"/>
        </w:rPr>
      </w:pPr>
    </w:p>
    <w:p w14:paraId="462170DF">
      <w:pPr>
        <w:pStyle w:val="2"/>
        <w:rPr>
          <w:rFonts w:hint="eastAsia" w:ascii="宋体" w:hAnsi="宋体" w:eastAsia="宋体" w:cs="宋体"/>
          <w:color w:val="auto"/>
          <w:sz w:val="24"/>
          <w:highlight w:val="none"/>
        </w:rPr>
      </w:pPr>
    </w:p>
    <w:p w14:paraId="5041AF2F">
      <w:pPr>
        <w:pStyle w:val="2"/>
        <w:rPr>
          <w:rFonts w:hint="eastAsia" w:ascii="宋体" w:hAnsi="宋体" w:eastAsia="宋体" w:cs="宋体"/>
          <w:color w:val="auto"/>
          <w:sz w:val="24"/>
          <w:highlight w:val="none"/>
        </w:rPr>
      </w:pPr>
    </w:p>
    <w:p w14:paraId="5ADF03BF">
      <w:pPr>
        <w:pStyle w:val="2"/>
        <w:rPr>
          <w:rFonts w:hint="eastAsia" w:ascii="宋体" w:hAnsi="宋体" w:eastAsia="宋体" w:cs="宋体"/>
          <w:color w:val="auto"/>
          <w:sz w:val="24"/>
          <w:highlight w:val="none"/>
        </w:rPr>
      </w:pPr>
    </w:p>
    <w:p w14:paraId="548B2AB7">
      <w:pPr>
        <w:pStyle w:val="2"/>
        <w:rPr>
          <w:rFonts w:hint="eastAsia" w:ascii="宋体" w:hAnsi="宋体" w:eastAsia="宋体" w:cs="宋体"/>
          <w:color w:val="auto"/>
          <w:sz w:val="24"/>
          <w:highlight w:val="none"/>
        </w:rPr>
      </w:pPr>
    </w:p>
    <w:p w14:paraId="45BE526E">
      <w:pPr>
        <w:snapToGrid w:val="0"/>
        <w:spacing w:line="360" w:lineRule="auto"/>
        <w:jc w:val="center"/>
        <w:rPr>
          <w:rFonts w:hint="eastAsia" w:ascii="宋体" w:hAnsi="宋体" w:eastAsia="宋体" w:cs="宋体"/>
          <w:b/>
          <w:color w:val="auto"/>
          <w:kern w:val="0"/>
          <w:sz w:val="32"/>
          <w:szCs w:val="32"/>
          <w:highlight w:val="none"/>
        </w:rPr>
      </w:pPr>
    </w:p>
    <w:p w14:paraId="69BD9F7A">
      <w:pPr>
        <w:snapToGrid w:val="0"/>
        <w:spacing w:line="360" w:lineRule="auto"/>
        <w:rPr>
          <w:rFonts w:hint="eastAsia" w:ascii="宋体" w:hAnsi="宋体" w:eastAsia="宋体" w:cs="宋体"/>
          <w:color w:val="auto"/>
          <w:sz w:val="24"/>
          <w:highlight w:val="none"/>
        </w:rPr>
      </w:pPr>
    </w:p>
    <w:p w14:paraId="47900329">
      <w:pPr>
        <w:jc w:val="center"/>
        <w:rPr>
          <w:rFonts w:hint="eastAsia" w:ascii="宋体" w:hAnsi="宋体" w:eastAsia="宋体" w:cs="宋体"/>
          <w:b/>
          <w:color w:val="auto"/>
          <w:kern w:val="0"/>
          <w:sz w:val="32"/>
          <w:szCs w:val="32"/>
          <w:highlight w:val="none"/>
        </w:rPr>
      </w:pPr>
    </w:p>
    <w:p w14:paraId="5D228D90">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14A3D09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5D6566E">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1D68285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0F7393D">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none"/>
          <w:lang w:val="en-US" w:eastAsia="zh-CN"/>
        </w:rPr>
        <w:t>，所在单位：</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招标编号：（采购编号）】</w:t>
      </w:r>
      <w:r>
        <w:rPr>
          <w:rFonts w:hint="eastAsia" w:ascii="宋体" w:hAnsi="宋体" w:eastAsia="宋体" w:cs="宋体"/>
          <w:color w:val="auto"/>
          <w:kern w:val="0"/>
          <w:sz w:val="24"/>
          <w:highlight w:val="none"/>
          <w:lang w:val="zh-CN"/>
        </w:rPr>
        <w:t>政府采购投标的一切事项，其法律后果由我方承担。</w:t>
      </w:r>
    </w:p>
    <w:p w14:paraId="3DF68F1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BAB9C3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251314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2EB46AB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7A9FE329">
      <w:pPr>
        <w:snapToGrid w:val="0"/>
        <w:spacing w:line="360" w:lineRule="auto"/>
        <w:rPr>
          <w:rFonts w:hint="eastAsia" w:ascii="宋体" w:hAnsi="宋体" w:eastAsia="宋体" w:cs="宋体"/>
          <w:color w:val="auto"/>
          <w:sz w:val="24"/>
          <w:highlight w:val="none"/>
        </w:rPr>
      </w:pPr>
    </w:p>
    <w:p w14:paraId="340089F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7E4BD69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A6E744D">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none"/>
          <w:lang w:val="en-US" w:eastAsia="zh-CN"/>
        </w:rPr>
        <w:t>，所在单位：</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【招标编号：（采购编号）】</w:t>
      </w:r>
      <w:r>
        <w:rPr>
          <w:rFonts w:hint="eastAsia" w:ascii="宋体" w:hAnsi="宋体" w:eastAsia="宋体" w:cs="宋体"/>
          <w:color w:val="auto"/>
          <w:kern w:val="0"/>
          <w:sz w:val="24"/>
          <w:highlight w:val="none"/>
          <w:lang w:val="zh-CN"/>
        </w:rPr>
        <w:t>政府采购投标的一切事项，其法律后果由我方承担。</w:t>
      </w:r>
    </w:p>
    <w:p w14:paraId="2128F5B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5F1A47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F8867D6">
      <w:pPr>
        <w:jc w:val="center"/>
        <w:rPr>
          <w:rFonts w:hint="eastAsia" w:ascii="宋体" w:hAnsi="宋体" w:eastAsia="宋体" w:cs="宋体"/>
          <w:b/>
          <w:color w:val="auto"/>
          <w:kern w:val="0"/>
          <w:sz w:val="32"/>
          <w:szCs w:val="32"/>
          <w:highlight w:val="none"/>
        </w:rPr>
      </w:pPr>
    </w:p>
    <w:p w14:paraId="15EE1D49">
      <w:pPr>
        <w:rPr>
          <w:rFonts w:hint="eastAsia" w:ascii="宋体" w:hAnsi="宋体" w:eastAsia="宋体" w:cs="宋体"/>
          <w:color w:val="auto"/>
          <w:highlight w:val="none"/>
        </w:rPr>
      </w:pPr>
    </w:p>
    <w:p w14:paraId="77B0155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C9053F0">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F099AE1">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E13712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A05A5ED">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0537F91">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5B1458A5">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C065098">
      <w:pPr>
        <w:autoSpaceDE/>
        <w:autoSpaceDN/>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61A867AE">
      <w:pPr>
        <w:pStyle w:val="9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E2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38E785A">
            <w:pPr>
              <w:pStyle w:val="95"/>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0ABD4D79">
            <w:pPr>
              <w:pStyle w:val="95"/>
              <w:adjustRightInd w:val="0"/>
              <w:spacing w:line="360" w:lineRule="auto"/>
              <w:rPr>
                <w:rFonts w:hint="eastAsia" w:ascii="宋体" w:hAnsi="宋体" w:eastAsia="宋体" w:cs="宋体"/>
                <w:bCs/>
                <w:color w:val="auto"/>
                <w:sz w:val="24"/>
                <w:highlight w:val="none"/>
              </w:rPr>
            </w:pPr>
          </w:p>
        </w:tc>
      </w:tr>
    </w:tbl>
    <w:p w14:paraId="1B1D6982">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F5E5B5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4D02B3D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4BE583C">
      <w:pPr>
        <w:jc w:val="center"/>
        <w:rPr>
          <w:rFonts w:hint="eastAsia" w:ascii="宋体" w:hAnsi="宋体" w:eastAsia="宋体" w:cs="宋体"/>
          <w:b/>
          <w:color w:val="auto"/>
          <w:kern w:val="0"/>
          <w:sz w:val="32"/>
          <w:szCs w:val="32"/>
          <w:highlight w:val="none"/>
        </w:rPr>
      </w:pPr>
    </w:p>
    <w:p w14:paraId="47F17BA4">
      <w:pPr>
        <w:jc w:val="center"/>
        <w:rPr>
          <w:rFonts w:hint="eastAsia" w:ascii="宋体" w:hAnsi="宋体" w:eastAsia="宋体" w:cs="宋体"/>
          <w:b/>
          <w:color w:val="auto"/>
          <w:kern w:val="0"/>
          <w:sz w:val="32"/>
          <w:szCs w:val="32"/>
          <w:highlight w:val="none"/>
        </w:rPr>
      </w:pPr>
    </w:p>
    <w:p w14:paraId="376C6B6A">
      <w:pPr>
        <w:jc w:val="center"/>
        <w:rPr>
          <w:rFonts w:hint="eastAsia" w:ascii="宋体" w:hAnsi="宋体" w:eastAsia="宋体" w:cs="宋体"/>
          <w:b/>
          <w:color w:val="auto"/>
          <w:kern w:val="0"/>
          <w:sz w:val="32"/>
          <w:szCs w:val="32"/>
          <w:highlight w:val="none"/>
        </w:rPr>
      </w:pPr>
    </w:p>
    <w:p w14:paraId="44C7B1F7">
      <w:pPr>
        <w:jc w:val="center"/>
        <w:rPr>
          <w:rFonts w:hint="eastAsia" w:ascii="宋体" w:hAnsi="宋体" w:eastAsia="宋体" w:cs="宋体"/>
          <w:b/>
          <w:color w:val="auto"/>
          <w:kern w:val="0"/>
          <w:sz w:val="32"/>
          <w:szCs w:val="32"/>
          <w:highlight w:val="none"/>
        </w:rPr>
      </w:pPr>
    </w:p>
    <w:p w14:paraId="78F83630">
      <w:pPr>
        <w:pStyle w:val="4"/>
        <w:rPr>
          <w:rFonts w:hint="eastAsia" w:ascii="宋体" w:hAnsi="宋体" w:eastAsia="宋体" w:cs="宋体"/>
          <w:b/>
          <w:color w:val="auto"/>
          <w:kern w:val="0"/>
          <w:sz w:val="32"/>
          <w:szCs w:val="32"/>
          <w:highlight w:val="none"/>
        </w:rPr>
      </w:pPr>
    </w:p>
    <w:p w14:paraId="331E8964">
      <w:pPr>
        <w:rPr>
          <w:rFonts w:hint="eastAsia" w:ascii="宋体" w:hAnsi="宋体" w:eastAsia="宋体" w:cs="宋体"/>
          <w:b/>
          <w:color w:val="auto"/>
          <w:kern w:val="0"/>
          <w:sz w:val="32"/>
          <w:szCs w:val="32"/>
          <w:highlight w:val="none"/>
        </w:rPr>
      </w:pPr>
    </w:p>
    <w:p w14:paraId="072F8E82">
      <w:pPr>
        <w:pStyle w:val="4"/>
        <w:rPr>
          <w:rFonts w:hint="eastAsia" w:ascii="宋体" w:hAnsi="宋体" w:eastAsia="宋体" w:cs="宋体"/>
          <w:b/>
          <w:color w:val="auto"/>
          <w:kern w:val="0"/>
          <w:sz w:val="32"/>
          <w:szCs w:val="32"/>
          <w:highlight w:val="none"/>
        </w:rPr>
      </w:pPr>
    </w:p>
    <w:p w14:paraId="0478030F">
      <w:pPr>
        <w:rPr>
          <w:rFonts w:hint="eastAsia" w:ascii="宋体" w:hAnsi="宋体" w:eastAsia="宋体" w:cs="宋体"/>
          <w:b/>
          <w:color w:val="auto"/>
          <w:kern w:val="0"/>
          <w:sz w:val="32"/>
          <w:szCs w:val="32"/>
          <w:highlight w:val="none"/>
        </w:rPr>
      </w:pPr>
    </w:p>
    <w:p w14:paraId="382E1282">
      <w:pPr>
        <w:rPr>
          <w:rFonts w:hint="eastAsia" w:ascii="宋体" w:hAnsi="宋体" w:eastAsia="宋体" w:cs="宋体"/>
          <w:b/>
          <w:bCs/>
          <w:color w:val="auto"/>
          <w:sz w:val="32"/>
          <w:szCs w:val="32"/>
          <w:highlight w:val="none"/>
        </w:rPr>
      </w:pPr>
    </w:p>
    <w:p w14:paraId="0BA80C40">
      <w:pPr>
        <w:pStyle w:val="4"/>
        <w:ind w:left="0" w:firstLine="0"/>
        <w:rPr>
          <w:rFonts w:hint="eastAsia" w:ascii="宋体" w:hAnsi="宋体" w:eastAsia="宋体" w:cs="宋体"/>
          <w:b/>
          <w:bCs/>
          <w:color w:val="auto"/>
          <w:sz w:val="32"/>
          <w:szCs w:val="32"/>
          <w:highlight w:val="none"/>
        </w:rPr>
      </w:pPr>
    </w:p>
    <w:p w14:paraId="2C454FFF">
      <w:pPr>
        <w:widowControl/>
        <w:adjustRightInd/>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D6A47C4">
      <w:pPr>
        <w:snapToGrid w:val="0"/>
        <w:spacing w:line="360" w:lineRule="auto"/>
        <w:rPr>
          <w:rFonts w:hint="eastAsia" w:ascii="宋体" w:hAnsi="宋体" w:eastAsia="宋体" w:cs="宋体"/>
          <w:color w:val="auto"/>
          <w:sz w:val="24"/>
          <w:highlight w:val="none"/>
        </w:rPr>
      </w:pPr>
    </w:p>
    <w:p w14:paraId="0B505DD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F8BA8B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12FEFE2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616977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1CAB53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3DA8D4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969358E">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62281F6">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0310BD3">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2C50A4FF">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0E8BC46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21FD1C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DC0CC4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3DA54B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9F18C15">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2E293439">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3CC918B">
      <w:pPr>
        <w:spacing w:line="360" w:lineRule="auto"/>
        <w:jc w:val="center"/>
        <w:rPr>
          <w:rFonts w:hint="eastAsia" w:ascii="宋体" w:hAnsi="宋体" w:eastAsia="宋体" w:cs="宋体"/>
          <w:b/>
          <w:bCs/>
          <w:color w:val="auto"/>
          <w:sz w:val="24"/>
          <w:highlight w:val="none"/>
        </w:rPr>
      </w:pPr>
    </w:p>
    <w:p w14:paraId="2128577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D39C7C3">
      <w:pPr>
        <w:spacing w:line="360" w:lineRule="auto"/>
        <w:jc w:val="center"/>
        <w:rPr>
          <w:rFonts w:hint="eastAsia" w:ascii="宋体" w:hAnsi="宋体" w:eastAsia="宋体" w:cs="宋体"/>
          <w:b/>
          <w:bCs/>
          <w:color w:val="auto"/>
          <w:sz w:val="24"/>
          <w:highlight w:val="none"/>
        </w:rPr>
        <w:sectPr>
          <w:headerReference r:id="rId14" w:type="first"/>
          <w:footerReference r:id="rId16" w:type="first"/>
          <w:headerReference r:id="rId13" w:type="default"/>
          <w:footerReference r:id="rId15" w:type="default"/>
          <w:pgSz w:w="11905" w:h="16838"/>
          <w:pgMar w:top="1134" w:right="1417" w:bottom="1134" w:left="1417" w:header="851" w:footer="992" w:gutter="0"/>
          <w:pgNumType w:fmt="decimal"/>
          <w:cols w:space="720" w:num="1"/>
          <w:titlePg/>
          <w:rtlGutter w:val="0"/>
          <w:docGrid w:linePitch="312" w:charSpace="0"/>
        </w:sectPr>
      </w:pPr>
    </w:p>
    <w:p w14:paraId="1144791F">
      <w:pPr>
        <w:pStyle w:val="627"/>
        <w:numPr>
          <w:ilvl w:val="0"/>
          <w:numId w:val="0"/>
        </w:numPr>
        <w:snapToGrid w:val="0"/>
        <w:spacing w:before="120" w:after="120"/>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九、</w:t>
      </w:r>
      <w:r>
        <w:rPr>
          <w:rFonts w:hint="eastAsia" w:ascii="宋体" w:hAnsi="宋体" w:eastAsia="宋体" w:cs="宋体"/>
          <w:b/>
          <w:color w:val="auto"/>
          <w:sz w:val="28"/>
          <w:szCs w:val="28"/>
          <w:highlight w:val="none"/>
        </w:rPr>
        <w:t>确认声明书</w:t>
      </w:r>
      <w:r>
        <w:rPr>
          <w:rFonts w:hint="eastAsia" w:ascii="宋体" w:hAnsi="宋体" w:eastAsia="宋体" w:cs="宋体"/>
          <w:b/>
          <w:color w:val="auto"/>
          <w:sz w:val="28"/>
          <w:szCs w:val="28"/>
          <w:highlight w:val="none"/>
          <w:lang w:eastAsia="zh-CN"/>
        </w:rPr>
        <w:t>（将以下表格填写完成后，与投标文件同步制作递交）</w:t>
      </w:r>
    </w:p>
    <w:p w14:paraId="1A779E17">
      <w:pPr>
        <w:pStyle w:val="627"/>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4"/>
          <w:highlight w:val="none"/>
        </w:rPr>
        <w:t>（要求在电子投标文件解密后，</w:t>
      </w:r>
      <w:r>
        <w:rPr>
          <w:rFonts w:hint="eastAsia" w:ascii="宋体" w:hAnsi="宋体" w:eastAsia="宋体" w:cs="宋体"/>
          <w:b/>
          <w:color w:val="auto"/>
          <w:szCs w:val="24"/>
          <w:highlight w:val="none"/>
          <w:lang w:eastAsia="zh-CN"/>
        </w:rPr>
        <w:t>自行核实下述承诺内容，如有不符，重新联系代理公司重新按新的内容邮箱递交）</w:t>
      </w:r>
    </w:p>
    <w:p w14:paraId="01095652">
      <w:pPr>
        <w:pStyle w:val="627"/>
        <w:snapToGrid w:val="0"/>
        <w:spacing w:before="120" w:after="120"/>
        <w:jc w:val="center"/>
        <w:rPr>
          <w:rFonts w:hint="eastAsia" w:ascii="宋体" w:hAnsi="宋体" w:eastAsia="宋体" w:cs="宋体"/>
          <w:b/>
          <w:color w:val="auto"/>
          <w:sz w:val="32"/>
          <w:szCs w:val="32"/>
          <w:highlight w:val="none"/>
        </w:rPr>
      </w:pPr>
    </w:p>
    <w:p w14:paraId="71D58D67">
      <w:pPr>
        <w:pStyle w:val="627"/>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14:paraId="78D1F63F">
      <w:pPr>
        <w:pStyle w:val="627"/>
        <w:snapToGrid w:val="0"/>
        <w:spacing w:before="120" w:after="12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AD425C2">
      <w:pPr>
        <w:pStyle w:val="627"/>
        <w:snapToGrid w:val="0"/>
        <w:spacing w:before="120" w:after="12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31C91A20">
      <w:pPr>
        <w:pStyle w:val="628"/>
        <w:widowControl/>
        <w:numPr>
          <w:ilvl w:val="0"/>
          <w:numId w:val="4"/>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228B50E6">
      <w:pPr>
        <w:pStyle w:val="628"/>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14:paraId="680BC1AF">
      <w:pPr>
        <w:pStyle w:val="628"/>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14:paraId="54011CC8">
      <w:pPr>
        <w:pStyle w:val="628"/>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0CA06498">
      <w:pPr>
        <w:pStyle w:val="627"/>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44242A74">
      <w:pPr>
        <w:pStyle w:val="627"/>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596FF44">
      <w:pPr>
        <w:pStyle w:val="627"/>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2D84719C">
      <w:pPr>
        <w:pStyle w:val="627"/>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6D7C046E">
      <w:pPr>
        <w:pStyle w:val="627"/>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516DB5FB">
      <w:pPr>
        <w:pStyle w:val="627"/>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1C1D7398">
      <w:pPr>
        <w:pStyle w:val="627"/>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4D7E2525">
      <w:pPr>
        <w:pStyle w:val="627"/>
        <w:widowControl w:val="0"/>
        <w:wordWrap/>
        <w:adjustRightInd/>
        <w:snapToGrid w:val="0"/>
        <w:spacing w:before="120" w:after="12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09C0B581">
      <w:pPr>
        <w:pStyle w:val="627"/>
        <w:snapToGrid w:val="0"/>
        <w:spacing w:before="120" w:after="12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0E1581A">
      <w:pPr>
        <w:pStyle w:val="628"/>
        <w:widowControl/>
        <w:numPr>
          <w:ilvl w:val="0"/>
          <w:numId w:val="5"/>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14:paraId="5330062E">
      <w:pPr>
        <w:pStyle w:val="628"/>
        <w:widowControl/>
        <w:numPr>
          <w:ilvl w:val="0"/>
          <w:numId w:val="5"/>
        </w:numPr>
        <w:snapToGrid w:val="0"/>
        <w:spacing w:line="380" w:lineRule="exact"/>
        <w:ind w:firstLine="396" w:firstLineChars="18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14:paraId="3F773EA9">
      <w:pPr>
        <w:pStyle w:val="627"/>
        <w:snapToGrid w:val="0"/>
        <w:spacing w:before="120" w:after="12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14:paraId="086A8DAC">
      <w:pPr>
        <w:pStyle w:val="627"/>
        <w:snapToGrid w:val="0"/>
        <w:spacing w:before="120" w:after="12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14:paraId="19301837">
      <w:pPr>
        <w:snapToGrid w:val="0"/>
        <w:spacing w:line="360" w:lineRule="auto"/>
        <w:jc w:val="left"/>
        <w:rPr>
          <w:rFonts w:hint="eastAsia" w:ascii="宋体" w:hAnsi="宋体" w:eastAsia="宋体" w:cs="宋体"/>
          <w:color w:val="auto"/>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14:paraId="79477014">
      <w:pPr>
        <w:spacing w:line="360" w:lineRule="auto"/>
        <w:jc w:val="center"/>
        <w:outlineLvl w:val="0"/>
        <w:rPr>
          <w:rFonts w:hint="eastAsia" w:ascii="宋体" w:hAnsi="宋体" w:eastAsia="宋体" w:cs="宋体"/>
          <w:b/>
          <w:color w:val="auto"/>
          <w:kern w:val="0"/>
          <w:sz w:val="36"/>
          <w:szCs w:val="36"/>
          <w:highlight w:val="none"/>
        </w:rPr>
      </w:pPr>
    </w:p>
    <w:p w14:paraId="70ACE7CE">
      <w:pPr>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报价文件部分</w:t>
      </w:r>
      <w:r>
        <w:rPr>
          <w:rFonts w:hint="eastAsia" w:ascii="宋体" w:hAnsi="宋体" w:eastAsia="宋体" w:cs="宋体"/>
          <w:b/>
          <w:bCs/>
          <w:color w:val="auto"/>
          <w:sz w:val="44"/>
          <w:szCs w:val="44"/>
          <w:highlight w:val="none"/>
        </w:rPr>
        <w:t>（封面）</w:t>
      </w:r>
    </w:p>
    <w:p w14:paraId="4E935A86">
      <w:pPr>
        <w:spacing w:line="360" w:lineRule="auto"/>
        <w:jc w:val="center"/>
        <w:outlineLvl w:val="0"/>
        <w:rPr>
          <w:rFonts w:hint="eastAsia" w:ascii="宋体" w:hAnsi="宋体" w:eastAsia="宋体" w:cs="宋体"/>
          <w:b/>
          <w:color w:val="auto"/>
          <w:kern w:val="0"/>
          <w:sz w:val="36"/>
          <w:szCs w:val="36"/>
          <w:highlight w:val="none"/>
        </w:rPr>
      </w:pPr>
    </w:p>
    <w:p w14:paraId="102109FD">
      <w:pPr>
        <w:shd w:val="clear" w:color="auto" w:fill="FFFFFF"/>
        <w:snapToGrid w:val="0"/>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（项目名称）</w:t>
      </w:r>
    </w:p>
    <w:p w14:paraId="42465601">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521" w:name="_Toc105"/>
      <w:r>
        <w:rPr>
          <w:rFonts w:hint="eastAsia" w:ascii="宋体" w:hAnsi="宋体" w:eastAsia="宋体" w:cs="宋体"/>
          <w:b/>
          <w:bCs/>
          <w:color w:val="auto"/>
          <w:sz w:val="52"/>
          <w:szCs w:val="52"/>
          <w:highlight w:val="none"/>
        </w:rPr>
        <w:t>报 价 文 件</w:t>
      </w:r>
      <w:bookmarkEnd w:id="521"/>
    </w:p>
    <w:p w14:paraId="71FBAC4B">
      <w:pPr>
        <w:widowControl/>
        <w:spacing w:line="360" w:lineRule="auto"/>
        <w:ind w:right="-2"/>
        <w:jc w:val="center"/>
        <w:outlineLvl w:val="1"/>
        <w:rPr>
          <w:rFonts w:hint="eastAsia" w:ascii="宋体" w:hAnsi="宋体" w:eastAsia="宋体" w:cs="宋体"/>
          <w:b/>
          <w:color w:val="auto"/>
          <w:sz w:val="36"/>
          <w:szCs w:val="36"/>
          <w:highlight w:val="none"/>
        </w:rPr>
      </w:pPr>
      <w:bookmarkStart w:id="522" w:name="_Toc22501"/>
      <w:r>
        <w:rPr>
          <w:rFonts w:hint="eastAsia" w:ascii="宋体" w:hAnsi="宋体" w:eastAsia="宋体" w:cs="宋体"/>
          <w:b/>
          <w:color w:val="auto"/>
          <w:sz w:val="36"/>
          <w:szCs w:val="36"/>
          <w:highlight w:val="none"/>
        </w:rPr>
        <w:t>（线上电子招投标）</w:t>
      </w:r>
      <w:bookmarkEnd w:id="522"/>
    </w:p>
    <w:p w14:paraId="65579FCF">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bookmarkStart w:id="523" w:name="_Toc13670"/>
    </w:p>
    <w:p w14:paraId="7046F032">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招标编号：</w:t>
      </w:r>
      <w:bookmarkEnd w:id="523"/>
      <w:r>
        <w:rPr>
          <w:rFonts w:hint="eastAsia" w:ascii="宋体" w:hAnsi="宋体" w:eastAsia="宋体" w:cs="宋体"/>
          <w:b/>
          <w:bCs/>
          <w:color w:val="auto"/>
          <w:sz w:val="36"/>
          <w:szCs w:val="36"/>
          <w:highlight w:val="none"/>
        </w:rPr>
        <w:t>YHZFCG202</w:t>
      </w:r>
      <w:r>
        <w:rPr>
          <w:rFonts w:hint="eastAsia" w:ascii="宋体" w:hAnsi="宋体" w:eastAsia="宋体" w:cs="宋体"/>
          <w:b/>
          <w:bCs/>
          <w:color w:val="auto"/>
          <w:sz w:val="36"/>
          <w:szCs w:val="36"/>
          <w:highlight w:val="none"/>
          <w:lang w:val="en-US" w:eastAsia="zh-CN"/>
        </w:rPr>
        <w:t>4</w:t>
      </w:r>
      <w:r>
        <w:rPr>
          <w:rFonts w:hint="eastAsia" w:ascii="宋体" w:hAnsi="宋体" w:eastAsia="宋体" w:cs="宋体"/>
          <w:b/>
          <w:bCs/>
          <w:color w:val="auto"/>
          <w:sz w:val="36"/>
          <w:szCs w:val="36"/>
          <w:highlight w:val="none"/>
        </w:rPr>
        <w:t xml:space="preserve">- </w:t>
      </w:r>
    </w:p>
    <w:p w14:paraId="47CE2751">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w:t>
      </w:r>
    </w:p>
    <w:p w14:paraId="6E0BAB34">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标</w:t>
      </w:r>
    </w:p>
    <w:p w14:paraId="10EC5785">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文</w:t>
      </w:r>
    </w:p>
    <w:p w14:paraId="28BBC71C">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件</w:t>
      </w:r>
    </w:p>
    <w:p w14:paraId="0A6B2325">
      <w:pPr>
        <w:snapToGrid w:val="0"/>
        <w:spacing w:line="360" w:lineRule="auto"/>
        <w:ind w:firstLine="1680" w:firstLineChars="600"/>
        <w:rPr>
          <w:rFonts w:hint="eastAsia" w:ascii="宋体" w:hAnsi="宋体" w:eastAsia="宋体" w:cs="宋体"/>
          <w:color w:val="auto"/>
          <w:sz w:val="28"/>
          <w:szCs w:val="28"/>
          <w:highlight w:val="none"/>
        </w:rPr>
      </w:pPr>
    </w:p>
    <w:p w14:paraId="7582ABA5">
      <w:pPr>
        <w:snapToGrid w:val="0"/>
        <w:spacing w:line="360" w:lineRule="auto"/>
        <w:ind w:firstLine="1680" w:firstLineChars="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投标人全称：（单位公章或电子公章）</w:t>
      </w:r>
    </w:p>
    <w:p w14:paraId="40F98BEC">
      <w:pPr>
        <w:snapToGrid w:val="0"/>
        <w:spacing w:line="360" w:lineRule="auto"/>
        <w:ind w:firstLine="1680" w:firstLineChars="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投标人地址：</w:t>
      </w:r>
    </w:p>
    <w:p w14:paraId="2EEC8607">
      <w:pPr>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color w:val="auto"/>
          <w:sz w:val="28"/>
          <w:szCs w:val="28"/>
          <w:highlight w:val="none"/>
        </w:rPr>
        <w:t>年   月   日</w:t>
      </w:r>
    </w:p>
    <w:p w14:paraId="03318E71">
      <w:pPr>
        <w:pageBreakBefore/>
        <w:shd w:val="clear" w:color="auto" w:fill="FFFFFF"/>
        <w:snapToGrid w:val="0"/>
        <w:spacing w:line="360" w:lineRule="auto"/>
        <w:jc w:val="center"/>
        <w:rPr>
          <w:rFonts w:hint="eastAsia" w:ascii="宋体" w:hAnsi="宋体" w:eastAsia="宋体" w:cs="宋体"/>
          <w:b/>
          <w:bCs/>
          <w:color w:val="auto"/>
          <w:kern w:val="0"/>
          <w:sz w:val="32"/>
          <w:szCs w:val="32"/>
          <w:highlight w:val="none"/>
        </w:rPr>
        <w:sectPr>
          <w:headerReference r:id="rId17" w:type="default"/>
          <w:footerReference r:id="rId18" w:type="default"/>
          <w:pgSz w:w="11905" w:h="16838"/>
          <w:pgMar w:top="1134" w:right="1417" w:bottom="1134" w:left="1417" w:header="851" w:footer="992" w:gutter="0"/>
          <w:pgNumType w:fmt="decimal"/>
          <w:cols w:space="720" w:num="1"/>
          <w:titlePg/>
          <w:rtlGutter w:val="0"/>
          <w:docGrid w:linePitch="315" w:charSpace="0"/>
        </w:sectPr>
      </w:pPr>
    </w:p>
    <w:p w14:paraId="446E003E">
      <w:pPr>
        <w:spacing w:line="360" w:lineRule="auto"/>
        <w:jc w:val="center"/>
        <w:outlineLvl w:val="0"/>
        <w:rPr>
          <w:rFonts w:hint="eastAsia" w:ascii="宋体" w:hAnsi="宋体" w:eastAsia="宋体" w:cs="宋体"/>
          <w:b/>
          <w:color w:val="auto"/>
          <w:kern w:val="0"/>
          <w:sz w:val="36"/>
          <w:szCs w:val="36"/>
          <w:highlight w:val="none"/>
        </w:rPr>
      </w:pPr>
    </w:p>
    <w:p w14:paraId="1FB3C50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0EC656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4AA584F">
      <w:pPr>
        <w:pStyle w:val="4"/>
        <w:ind w:left="0" w:firstLine="0"/>
        <w:rPr>
          <w:rFonts w:hint="eastAsia" w:ascii="宋体" w:hAnsi="宋体" w:eastAsia="宋体" w:cs="宋体"/>
          <w:color w:val="auto"/>
          <w:highlight w:val="none"/>
          <w:lang w:val="en-US"/>
        </w:rPr>
      </w:pPr>
    </w:p>
    <w:p w14:paraId="0E79B198">
      <w:pPr>
        <w:numPr>
          <w:ilvl w:val="0"/>
          <w:numId w:val="0"/>
        </w:numPr>
        <w:snapToGrid w:val="0"/>
        <w:spacing w:line="360" w:lineRule="auto"/>
        <w:jc w:val="left"/>
        <w:outlineLvl w:val="9"/>
        <w:rPr>
          <w:rFonts w:hint="eastAsia" w:ascii="宋体" w:hAnsi="宋体" w:eastAsia="宋体" w:cs="宋体"/>
          <w:b w:val="0"/>
          <w:color w:val="auto"/>
          <w:kern w:val="2"/>
          <w:sz w:val="24"/>
          <w:szCs w:val="24"/>
          <w:highlight w:val="none"/>
        </w:rPr>
      </w:pPr>
    </w:p>
    <w:p w14:paraId="44A82387">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7C61EAC1">
      <w:pPr>
        <w:numPr>
          <w:ilvl w:val="0"/>
          <w:numId w:val="6"/>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报价情况说明（如供应商报价低于项目预算50%的，应当提交本文档，详细阐述不影响产品质量或者诚信履约的具体原因）</w:t>
      </w:r>
      <w:r>
        <w:rPr>
          <w:rFonts w:hint="eastAsia" w:ascii="宋体" w:hAnsi="宋体" w:eastAsia="宋体" w:cs="宋体"/>
          <w:color w:val="auto"/>
          <w:sz w:val="24"/>
          <w:highlight w:val="none"/>
        </w:rPr>
        <w:t>…………………………………………（页码）</w:t>
      </w:r>
    </w:p>
    <w:p w14:paraId="65A8CD7D">
      <w:pPr>
        <w:numPr>
          <w:ilvl w:val="0"/>
          <w:numId w:val="6"/>
        </w:numPr>
        <w:snapToGrid w:val="0"/>
        <w:spacing w:line="360" w:lineRule="auto"/>
        <w:rPr>
          <w:rFonts w:hint="eastAsia" w:ascii="宋体" w:hAnsi="宋体" w:eastAsia="宋体" w:cs="宋体"/>
          <w:color w:val="auto"/>
          <w:sz w:val="24"/>
          <w:highlight w:val="none"/>
        </w:rPr>
        <w:sectPr>
          <w:headerReference r:id="rId20" w:type="first"/>
          <w:footerReference r:id="rId22" w:type="first"/>
          <w:headerReference r:id="rId19" w:type="default"/>
          <w:footerReference r:id="rId21" w:type="default"/>
          <w:pgSz w:w="11905" w:h="16838"/>
          <w:pgMar w:top="1134" w:right="1417" w:bottom="1134" w:left="1417" w:header="851" w:footer="992" w:gutter="0"/>
          <w:pgNumType w:fmt="decimal"/>
          <w:cols w:space="720" w:num="1"/>
          <w:titlePg/>
          <w:rtlGutter w:val="0"/>
          <w:docGrid w:linePitch="312" w:charSpace="0"/>
        </w:sectPr>
      </w:pPr>
    </w:p>
    <w:p w14:paraId="1CC9598F">
      <w:pPr>
        <w:pStyle w:val="383"/>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15045B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565FDD0">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b/>
          <w:bCs/>
          <w:color w:val="auto"/>
          <w:sz w:val="24"/>
          <w:highlight w:val="none"/>
          <w:u w:val="single"/>
        </w:rPr>
        <w:t>（项目名称）</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color w:val="auto"/>
          <w:kern w:val="0"/>
          <w:sz w:val="24"/>
          <w:highlight w:val="none"/>
          <w:u w:val="single"/>
          <w:lang w:val="zh-CN"/>
        </w:rPr>
        <w:t>【</w:t>
      </w:r>
      <w:r>
        <w:rPr>
          <w:rFonts w:hint="eastAsia" w:ascii="宋体" w:hAnsi="宋体" w:eastAsia="宋体" w:cs="宋体"/>
          <w:color w:val="auto"/>
          <w:kern w:val="0"/>
          <w:sz w:val="24"/>
          <w:highlight w:val="none"/>
          <w:lang w:val="zh-CN"/>
        </w:rPr>
        <w:t>招标编号：</w:t>
      </w:r>
      <w:r>
        <w:rPr>
          <w:rFonts w:hint="eastAsia" w:ascii="宋体" w:hAnsi="宋体" w:eastAsia="宋体" w:cs="宋体"/>
          <w:b/>
          <w:bCs/>
          <w:color w:val="auto"/>
          <w:sz w:val="24"/>
          <w:highlight w:val="none"/>
        </w:rPr>
        <w:t>（采购编号）】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3AD3774E">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开标一览表（报价表）(单位均为人民币元）</w:t>
      </w:r>
    </w:p>
    <w:tbl>
      <w:tblPr>
        <w:tblStyle w:val="63"/>
        <w:tblW w:w="1293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69"/>
        <w:gridCol w:w="2989"/>
        <w:gridCol w:w="3336"/>
        <w:gridCol w:w="2243"/>
      </w:tblGrid>
      <w:tr w14:paraId="41670B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3" w:hRule="atLeast"/>
          <w:tblHeader/>
          <w:jc w:val="center"/>
        </w:trPr>
        <w:tc>
          <w:tcPr>
            <w:tcW w:w="4369" w:type="dxa"/>
            <w:tcBorders>
              <w:right w:val="single" w:color="auto" w:sz="4" w:space="0"/>
            </w:tcBorders>
            <w:vAlign w:val="center"/>
          </w:tcPr>
          <w:p w14:paraId="0A13CE2B">
            <w:pP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2989" w:type="dxa"/>
            <w:tcBorders>
              <w:left w:val="single" w:color="auto" w:sz="4" w:space="0"/>
              <w:right w:val="single" w:color="auto" w:sz="4" w:space="0"/>
            </w:tcBorders>
            <w:vAlign w:val="center"/>
          </w:tcPr>
          <w:p w14:paraId="52A8C5B2">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3336" w:type="dxa"/>
            <w:tcBorders>
              <w:left w:val="single" w:color="auto" w:sz="4" w:space="0"/>
              <w:right w:val="single" w:color="auto" w:sz="4" w:space="0"/>
            </w:tcBorders>
            <w:vAlign w:val="center"/>
          </w:tcPr>
          <w:p w14:paraId="1E02CCEA">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总</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lang w:val="en-US" w:eastAsia="zh-CN"/>
              </w:rPr>
              <w:t>元）</w:t>
            </w:r>
          </w:p>
        </w:tc>
        <w:tc>
          <w:tcPr>
            <w:tcW w:w="2243" w:type="dxa"/>
            <w:tcBorders>
              <w:left w:val="single" w:color="auto" w:sz="4" w:space="0"/>
              <w:right w:val="single" w:color="auto" w:sz="4" w:space="0"/>
            </w:tcBorders>
            <w:vAlign w:val="center"/>
          </w:tcPr>
          <w:p w14:paraId="045E7EAC">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14:paraId="0C7D5A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94" w:hRule="atLeast"/>
          <w:jc w:val="center"/>
        </w:trPr>
        <w:tc>
          <w:tcPr>
            <w:tcW w:w="4369" w:type="dxa"/>
            <w:tcBorders>
              <w:right w:val="single" w:color="auto" w:sz="4" w:space="0"/>
            </w:tcBorders>
            <w:vAlign w:val="center"/>
          </w:tcPr>
          <w:p w14:paraId="4FB9A4CD">
            <w:pPr>
              <w:spacing w:line="360" w:lineRule="auto"/>
              <w:jc w:val="center"/>
              <w:rPr>
                <w:rFonts w:hint="eastAsia" w:ascii="宋体" w:hAnsi="宋体" w:eastAsia="宋体" w:cs="宋体"/>
                <w:color w:val="auto"/>
                <w:sz w:val="24"/>
                <w:szCs w:val="22"/>
                <w:highlight w:val="none"/>
                <w:u w:val="none"/>
              </w:rPr>
            </w:pPr>
          </w:p>
        </w:tc>
        <w:tc>
          <w:tcPr>
            <w:tcW w:w="2989" w:type="dxa"/>
            <w:tcBorders>
              <w:left w:val="single" w:color="auto" w:sz="4" w:space="0"/>
              <w:right w:val="single" w:color="auto" w:sz="4" w:space="0"/>
            </w:tcBorders>
            <w:vAlign w:val="center"/>
          </w:tcPr>
          <w:p w14:paraId="13F532D2">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响应招标文件要求</w:t>
            </w:r>
          </w:p>
        </w:tc>
        <w:tc>
          <w:tcPr>
            <w:tcW w:w="3336" w:type="dxa"/>
            <w:tcBorders>
              <w:left w:val="single" w:color="auto" w:sz="4" w:space="0"/>
              <w:right w:val="single" w:color="auto" w:sz="4" w:space="0"/>
            </w:tcBorders>
            <w:vAlign w:val="center"/>
          </w:tcPr>
          <w:p w14:paraId="1F8DD3C4">
            <w:pPr>
              <w:spacing w:line="360" w:lineRule="auto"/>
              <w:jc w:val="center"/>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14:paraId="6B399172">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2243" w:type="dxa"/>
            <w:tcBorders>
              <w:left w:val="single" w:color="auto" w:sz="4" w:space="0"/>
              <w:right w:val="single" w:color="auto" w:sz="4" w:space="0"/>
            </w:tcBorders>
            <w:vAlign w:val="center"/>
          </w:tcPr>
          <w:p w14:paraId="0DF2B0A7">
            <w:pPr>
              <w:spacing w:line="360" w:lineRule="auto"/>
              <w:jc w:val="center"/>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下附：报价各模块报价明细清单；</w:t>
            </w:r>
          </w:p>
        </w:tc>
      </w:tr>
    </w:tbl>
    <w:p w14:paraId="57F6A317">
      <w:pPr>
        <w:snapToGrid w:val="0"/>
        <w:spacing w:line="240" w:lineRule="auto"/>
        <w:ind w:left="480" w:firstLine="0" w:firstLineChars="0"/>
        <w:rPr>
          <w:rFonts w:hint="eastAsia" w:ascii="宋体" w:hAnsi="宋体" w:eastAsia="宋体" w:cs="宋体"/>
          <w:b/>
          <w:color w:val="auto"/>
          <w:kern w:val="0"/>
          <w:sz w:val="24"/>
          <w:highlight w:val="none"/>
          <w:lang w:val="zh-CN"/>
        </w:rPr>
      </w:pPr>
    </w:p>
    <w:p w14:paraId="7DE580DD">
      <w:pPr>
        <w:snapToGrid w:val="0"/>
        <w:spacing w:line="360" w:lineRule="auto"/>
        <w:ind w:left="480" w:firstLine="0" w:firstLineChars="0"/>
        <w:rPr>
          <w:rFonts w:hint="eastAsia" w:ascii="宋体" w:hAnsi="宋体" w:eastAsia="宋体" w:cs="宋体"/>
          <w:color w:val="auto"/>
          <w:kern w:val="0"/>
          <w:sz w:val="24"/>
          <w:highlight w:val="none"/>
          <w:lang w:val="zh-CN" w:eastAsia="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sz w:val="24"/>
          <w:highlight w:val="none"/>
          <w:lang w:eastAsia="zh-CN"/>
        </w:rPr>
        <w:t>。</w:t>
      </w:r>
    </w:p>
    <w:p w14:paraId="21858EF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732F596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5430784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885A573">
      <w:pPr>
        <w:tabs>
          <w:tab w:val="left" w:pos="4860"/>
        </w:tabs>
        <w:spacing w:line="360" w:lineRule="auto"/>
        <w:ind w:right="1560" w:firstLine="480" w:firstLineChars="200"/>
        <w:jc w:val="right"/>
        <w:rPr>
          <w:rFonts w:hint="eastAsia" w:ascii="宋体" w:hAnsi="宋体" w:eastAsia="宋体" w:cs="宋体"/>
          <w:color w:val="auto"/>
          <w:kern w:val="0"/>
          <w:sz w:val="24"/>
          <w:highlight w:val="none"/>
          <w:lang w:val="zh-CN"/>
        </w:rPr>
      </w:pPr>
    </w:p>
    <w:p w14:paraId="61F68A44">
      <w:pPr>
        <w:tabs>
          <w:tab w:val="left" w:pos="4860"/>
        </w:tabs>
        <w:spacing w:line="360" w:lineRule="auto"/>
        <w:ind w:right="1560" w:firstLine="480" w:firstLineChars="20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676BE9A7">
      <w:pPr>
        <w:tabs>
          <w:tab w:val="left" w:pos="4860"/>
        </w:tabs>
        <w:spacing w:line="360" w:lineRule="auto"/>
        <w:ind w:right="1560" w:firstLine="480" w:firstLineChars="200"/>
        <w:jc w:val="right"/>
        <w:rPr>
          <w:rFonts w:hint="eastAsia" w:ascii="宋体" w:hAnsi="宋体" w:eastAsia="宋体" w:cs="宋体"/>
          <w:highlight w:val="none"/>
        </w:rPr>
        <w:sectPr>
          <w:pgSz w:w="16838" w:h="11905" w:orient="landscape"/>
          <w:pgMar w:top="1417" w:right="1134" w:bottom="1417" w:left="1134" w:header="851" w:footer="992" w:gutter="0"/>
          <w:pgNumType w:fmt="decimal"/>
          <w:cols w:space="720" w:num="1"/>
          <w:titlePg/>
          <w:rtlGutter w:val="0"/>
          <w:docGrid w:linePitch="312" w:charSpace="0"/>
        </w:sect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zh-CN" w:eastAsia="zh-CN"/>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lang w:val="zh-CN" w:eastAsia="zh-CN"/>
        </w:rPr>
        <w:t>：</w:t>
      </w:r>
      <w:r>
        <w:rPr>
          <w:rFonts w:hint="eastAsia" w:ascii="宋体" w:hAnsi="宋体" w:eastAsia="宋体" w:cs="宋体"/>
          <w:color w:val="auto"/>
          <w:kern w:val="0"/>
          <w:sz w:val="24"/>
          <w:szCs w:val="24"/>
          <w:highlight w:val="none"/>
          <w:lang w:val="zh-CN" w:eastAsia="zh-CN"/>
        </w:rPr>
        <w:t>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eastAsia="zh-CN"/>
        </w:rPr>
        <w:t>年  月   日</w:t>
      </w:r>
    </w:p>
    <w:p w14:paraId="4F133668">
      <w:pPr>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kern w:val="0"/>
          <w:sz w:val="24"/>
          <w:highlight w:val="none"/>
          <w:lang w:val="en-US" w:eastAsia="zh-CN"/>
        </w:rPr>
        <w:t>附：</w:t>
      </w:r>
      <w:r>
        <w:rPr>
          <w:rFonts w:hint="eastAsia" w:ascii="宋体" w:hAnsi="宋体" w:eastAsia="宋体" w:cs="宋体"/>
          <w:color w:val="auto"/>
          <w:sz w:val="24"/>
          <w:szCs w:val="22"/>
          <w:highlight w:val="none"/>
          <w:lang w:val="en-US" w:eastAsia="zh-CN"/>
        </w:rPr>
        <w:t>报价明细清单</w:t>
      </w:r>
    </w:p>
    <w:p w14:paraId="23847349">
      <w:pPr>
        <w:pStyle w:val="4"/>
        <w:rPr>
          <w:rFonts w:hint="eastAsia" w:ascii="宋体" w:hAnsi="宋体" w:eastAsia="宋体" w:cs="宋体"/>
          <w:color w:val="auto"/>
          <w:highlight w:val="none"/>
          <w:lang w:val="en-US" w:eastAsia="zh-CN"/>
        </w:rPr>
      </w:pPr>
    </w:p>
    <w:p w14:paraId="6A0A7323">
      <w:pPr>
        <w:pStyle w:val="626"/>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项目名称：                                      项目编号：</w:t>
      </w:r>
      <w:r>
        <w:rPr>
          <w:rFonts w:hint="eastAsia" w:ascii="宋体" w:hAnsi="宋体" w:eastAsia="宋体" w:cs="宋体"/>
          <w:color w:val="auto"/>
          <w:highlight w:val="none"/>
          <w:lang w:val="en-US"/>
        </w:rPr>
        <w:t xml:space="preserve">                  </w:t>
      </w:r>
    </w:p>
    <w:tbl>
      <w:tblPr>
        <w:tblStyle w:val="63"/>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969"/>
        <w:gridCol w:w="2171"/>
        <w:gridCol w:w="904"/>
        <w:gridCol w:w="930"/>
        <w:gridCol w:w="930"/>
        <w:gridCol w:w="1714"/>
      </w:tblGrid>
      <w:tr w14:paraId="75C6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98" w:type="dxa"/>
            <w:vAlign w:val="center"/>
          </w:tcPr>
          <w:p w14:paraId="2F7AE61A">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969" w:type="dxa"/>
            <w:vAlign w:val="center"/>
          </w:tcPr>
          <w:p w14:paraId="673FB93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2171" w:type="dxa"/>
            <w:vAlign w:val="top"/>
          </w:tcPr>
          <w:p w14:paraId="5AB843FF">
            <w:pPr>
              <w:spacing w:line="360" w:lineRule="auto"/>
              <w:jc w:val="center"/>
              <w:rPr>
                <w:rFonts w:hint="eastAsia" w:ascii="宋体" w:hAnsi="宋体" w:eastAsia="宋体" w:cs="宋体"/>
                <w:b/>
                <w:color w:val="auto"/>
                <w:sz w:val="24"/>
                <w:szCs w:val="24"/>
                <w:highlight w:val="none"/>
              </w:rPr>
            </w:pPr>
          </w:p>
          <w:p w14:paraId="4D0F6CA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具体服务</w:t>
            </w:r>
          </w:p>
        </w:tc>
        <w:tc>
          <w:tcPr>
            <w:tcW w:w="904" w:type="dxa"/>
            <w:vAlign w:val="center"/>
          </w:tcPr>
          <w:p w14:paraId="33B4539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930" w:type="dxa"/>
            <w:vAlign w:val="center"/>
          </w:tcPr>
          <w:p w14:paraId="1B0E101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w:t>
            </w:r>
          </w:p>
        </w:tc>
        <w:tc>
          <w:tcPr>
            <w:tcW w:w="930" w:type="dxa"/>
            <w:vAlign w:val="center"/>
          </w:tcPr>
          <w:p w14:paraId="423EDE9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总价</w:t>
            </w:r>
          </w:p>
        </w:tc>
        <w:tc>
          <w:tcPr>
            <w:tcW w:w="1714" w:type="dxa"/>
            <w:vAlign w:val="center"/>
          </w:tcPr>
          <w:p w14:paraId="656013D7">
            <w:pPr>
              <w:spacing w:line="360" w:lineRule="auto"/>
              <w:jc w:val="center"/>
              <w:rPr>
                <w:rFonts w:hint="eastAsia" w:ascii="宋体" w:hAnsi="宋体" w:eastAsia="宋体" w:cs="宋体"/>
                <w:b/>
                <w:color w:val="auto"/>
                <w:sz w:val="24"/>
                <w:szCs w:val="24"/>
                <w:highlight w:val="none"/>
              </w:rPr>
            </w:pPr>
          </w:p>
          <w:p w14:paraId="6CAB16D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服务要求</w:t>
            </w:r>
          </w:p>
          <w:p w14:paraId="7E0E867A">
            <w:pPr>
              <w:spacing w:line="360" w:lineRule="auto"/>
              <w:jc w:val="center"/>
              <w:rPr>
                <w:rFonts w:hint="eastAsia" w:ascii="宋体" w:hAnsi="宋体" w:eastAsia="宋体" w:cs="宋体"/>
                <w:b/>
                <w:color w:val="auto"/>
                <w:sz w:val="24"/>
                <w:szCs w:val="24"/>
                <w:highlight w:val="none"/>
              </w:rPr>
            </w:pPr>
          </w:p>
        </w:tc>
      </w:tr>
      <w:tr w14:paraId="2794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98" w:type="dxa"/>
            <w:vAlign w:val="center"/>
          </w:tcPr>
          <w:p w14:paraId="42EE6ED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69" w:type="dxa"/>
            <w:vAlign w:val="center"/>
          </w:tcPr>
          <w:p w14:paraId="7279F834">
            <w:pPr>
              <w:snapToGrid w:val="0"/>
              <w:jc w:val="center"/>
              <w:rPr>
                <w:rFonts w:hint="eastAsia" w:ascii="宋体" w:hAnsi="宋体" w:eastAsia="宋体" w:cs="宋体"/>
                <w:color w:val="auto"/>
                <w:sz w:val="24"/>
                <w:szCs w:val="24"/>
                <w:highlight w:val="none"/>
              </w:rPr>
            </w:pPr>
          </w:p>
        </w:tc>
        <w:tc>
          <w:tcPr>
            <w:tcW w:w="2171" w:type="dxa"/>
            <w:vAlign w:val="center"/>
          </w:tcPr>
          <w:p w14:paraId="1ACB4D78">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584871FF">
            <w:pPr>
              <w:snapToGrid w:val="0"/>
              <w:jc w:val="center"/>
              <w:rPr>
                <w:rFonts w:hint="eastAsia" w:ascii="宋体" w:hAnsi="宋体" w:eastAsia="宋体" w:cs="宋体"/>
                <w:color w:val="auto"/>
                <w:sz w:val="24"/>
                <w:szCs w:val="24"/>
                <w:highlight w:val="none"/>
              </w:rPr>
            </w:pPr>
          </w:p>
        </w:tc>
        <w:tc>
          <w:tcPr>
            <w:tcW w:w="930" w:type="dxa"/>
            <w:vAlign w:val="center"/>
          </w:tcPr>
          <w:p w14:paraId="4E6BEF0A">
            <w:pPr>
              <w:jc w:val="center"/>
              <w:rPr>
                <w:rFonts w:hint="eastAsia" w:ascii="宋体" w:hAnsi="宋体" w:eastAsia="宋体" w:cs="宋体"/>
                <w:color w:val="auto"/>
                <w:sz w:val="24"/>
                <w:szCs w:val="24"/>
                <w:highlight w:val="none"/>
              </w:rPr>
            </w:pPr>
          </w:p>
        </w:tc>
        <w:tc>
          <w:tcPr>
            <w:tcW w:w="930" w:type="dxa"/>
            <w:vAlign w:val="center"/>
          </w:tcPr>
          <w:p w14:paraId="0C6527DC">
            <w:pPr>
              <w:jc w:val="center"/>
              <w:rPr>
                <w:rFonts w:hint="eastAsia" w:ascii="宋体" w:hAnsi="宋体" w:eastAsia="宋体" w:cs="宋体"/>
                <w:color w:val="auto"/>
                <w:sz w:val="24"/>
                <w:szCs w:val="24"/>
                <w:highlight w:val="none"/>
              </w:rPr>
            </w:pPr>
          </w:p>
        </w:tc>
        <w:tc>
          <w:tcPr>
            <w:tcW w:w="1714" w:type="dxa"/>
            <w:vAlign w:val="center"/>
          </w:tcPr>
          <w:p w14:paraId="0D8E4B1A">
            <w:pPr>
              <w:jc w:val="center"/>
              <w:rPr>
                <w:rFonts w:hint="eastAsia" w:ascii="宋体" w:hAnsi="宋体" w:eastAsia="宋体" w:cs="宋体"/>
                <w:color w:val="auto"/>
                <w:sz w:val="24"/>
                <w:szCs w:val="24"/>
                <w:highlight w:val="none"/>
              </w:rPr>
            </w:pPr>
          </w:p>
        </w:tc>
      </w:tr>
      <w:tr w14:paraId="5B69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8" w:type="dxa"/>
            <w:vAlign w:val="center"/>
          </w:tcPr>
          <w:p w14:paraId="0E03A23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69" w:type="dxa"/>
            <w:vAlign w:val="center"/>
          </w:tcPr>
          <w:p w14:paraId="6AF30891">
            <w:pPr>
              <w:snapToGrid w:val="0"/>
              <w:jc w:val="center"/>
              <w:rPr>
                <w:rFonts w:hint="eastAsia" w:ascii="宋体" w:hAnsi="宋体" w:eastAsia="宋体" w:cs="宋体"/>
                <w:color w:val="auto"/>
                <w:sz w:val="24"/>
                <w:szCs w:val="24"/>
                <w:highlight w:val="none"/>
              </w:rPr>
            </w:pPr>
          </w:p>
        </w:tc>
        <w:tc>
          <w:tcPr>
            <w:tcW w:w="2171" w:type="dxa"/>
            <w:vAlign w:val="center"/>
          </w:tcPr>
          <w:p w14:paraId="64DC82BA">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511625A0">
            <w:pPr>
              <w:snapToGrid w:val="0"/>
              <w:jc w:val="center"/>
              <w:rPr>
                <w:rFonts w:hint="eastAsia" w:ascii="宋体" w:hAnsi="宋体" w:eastAsia="宋体" w:cs="宋体"/>
                <w:color w:val="auto"/>
                <w:sz w:val="24"/>
                <w:szCs w:val="24"/>
                <w:highlight w:val="none"/>
              </w:rPr>
            </w:pPr>
          </w:p>
        </w:tc>
        <w:tc>
          <w:tcPr>
            <w:tcW w:w="930" w:type="dxa"/>
            <w:vAlign w:val="center"/>
          </w:tcPr>
          <w:p w14:paraId="2035A65F">
            <w:pPr>
              <w:jc w:val="center"/>
              <w:rPr>
                <w:rFonts w:hint="eastAsia" w:ascii="宋体" w:hAnsi="宋体" w:eastAsia="宋体" w:cs="宋体"/>
                <w:color w:val="auto"/>
                <w:sz w:val="24"/>
                <w:szCs w:val="24"/>
                <w:highlight w:val="none"/>
              </w:rPr>
            </w:pPr>
          </w:p>
        </w:tc>
        <w:tc>
          <w:tcPr>
            <w:tcW w:w="930" w:type="dxa"/>
            <w:vAlign w:val="center"/>
          </w:tcPr>
          <w:p w14:paraId="45EECD2A">
            <w:pPr>
              <w:jc w:val="center"/>
              <w:rPr>
                <w:rFonts w:hint="eastAsia" w:ascii="宋体" w:hAnsi="宋体" w:eastAsia="宋体" w:cs="宋体"/>
                <w:color w:val="auto"/>
                <w:sz w:val="24"/>
                <w:szCs w:val="24"/>
                <w:highlight w:val="none"/>
              </w:rPr>
            </w:pPr>
          </w:p>
        </w:tc>
        <w:tc>
          <w:tcPr>
            <w:tcW w:w="1714" w:type="dxa"/>
            <w:vAlign w:val="center"/>
          </w:tcPr>
          <w:p w14:paraId="17D10F7D">
            <w:pPr>
              <w:jc w:val="center"/>
              <w:rPr>
                <w:rFonts w:hint="eastAsia" w:ascii="宋体" w:hAnsi="宋体" w:eastAsia="宋体" w:cs="宋体"/>
                <w:color w:val="auto"/>
                <w:sz w:val="24"/>
                <w:szCs w:val="24"/>
                <w:highlight w:val="none"/>
              </w:rPr>
            </w:pPr>
          </w:p>
        </w:tc>
      </w:tr>
      <w:tr w14:paraId="5BAD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8" w:type="dxa"/>
            <w:vAlign w:val="center"/>
          </w:tcPr>
          <w:p w14:paraId="167DEFB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69" w:type="dxa"/>
            <w:vAlign w:val="center"/>
          </w:tcPr>
          <w:p w14:paraId="6A8E75D8">
            <w:pPr>
              <w:snapToGrid w:val="0"/>
              <w:jc w:val="center"/>
              <w:rPr>
                <w:rFonts w:hint="eastAsia" w:ascii="宋体" w:hAnsi="宋体" w:eastAsia="宋体" w:cs="宋体"/>
                <w:color w:val="auto"/>
                <w:sz w:val="24"/>
                <w:szCs w:val="24"/>
                <w:highlight w:val="none"/>
              </w:rPr>
            </w:pPr>
          </w:p>
        </w:tc>
        <w:tc>
          <w:tcPr>
            <w:tcW w:w="2171" w:type="dxa"/>
            <w:vAlign w:val="center"/>
          </w:tcPr>
          <w:p w14:paraId="0B498E43">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275DC3A2">
            <w:pPr>
              <w:snapToGrid w:val="0"/>
              <w:jc w:val="center"/>
              <w:rPr>
                <w:rFonts w:hint="eastAsia" w:ascii="宋体" w:hAnsi="宋体" w:eastAsia="宋体" w:cs="宋体"/>
                <w:color w:val="auto"/>
                <w:sz w:val="24"/>
                <w:szCs w:val="24"/>
                <w:highlight w:val="none"/>
              </w:rPr>
            </w:pPr>
          </w:p>
        </w:tc>
        <w:tc>
          <w:tcPr>
            <w:tcW w:w="930" w:type="dxa"/>
            <w:vAlign w:val="center"/>
          </w:tcPr>
          <w:p w14:paraId="52D4A851">
            <w:pPr>
              <w:jc w:val="center"/>
              <w:rPr>
                <w:rFonts w:hint="eastAsia" w:ascii="宋体" w:hAnsi="宋体" w:eastAsia="宋体" w:cs="宋体"/>
                <w:color w:val="auto"/>
                <w:sz w:val="24"/>
                <w:szCs w:val="24"/>
                <w:highlight w:val="none"/>
              </w:rPr>
            </w:pPr>
          </w:p>
        </w:tc>
        <w:tc>
          <w:tcPr>
            <w:tcW w:w="930" w:type="dxa"/>
            <w:vAlign w:val="center"/>
          </w:tcPr>
          <w:p w14:paraId="2801F79D">
            <w:pPr>
              <w:jc w:val="center"/>
              <w:rPr>
                <w:rFonts w:hint="eastAsia" w:ascii="宋体" w:hAnsi="宋体" w:eastAsia="宋体" w:cs="宋体"/>
                <w:color w:val="auto"/>
                <w:sz w:val="24"/>
                <w:szCs w:val="24"/>
                <w:highlight w:val="none"/>
              </w:rPr>
            </w:pPr>
          </w:p>
        </w:tc>
        <w:tc>
          <w:tcPr>
            <w:tcW w:w="1714" w:type="dxa"/>
            <w:vAlign w:val="center"/>
          </w:tcPr>
          <w:p w14:paraId="5BB90DEF">
            <w:pPr>
              <w:jc w:val="center"/>
              <w:rPr>
                <w:rFonts w:hint="eastAsia" w:ascii="宋体" w:hAnsi="宋体" w:eastAsia="宋体" w:cs="宋体"/>
                <w:color w:val="auto"/>
                <w:sz w:val="24"/>
                <w:szCs w:val="24"/>
                <w:highlight w:val="none"/>
              </w:rPr>
            </w:pPr>
          </w:p>
        </w:tc>
      </w:tr>
      <w:tr w14:paraId="1EEA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8" w:type="dxa"/>
            <w:vAlign w:val="center"/>
          </w:tcPr>
          <w:p w14:paraId="5F5DACC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69" w:type="dxa"/>
            <w:vAlign w:val="center"/>
          </w:tcPr>
          <w:p w14:paraId="4139579D">
            <w:pPr>
              <w:snapToGrid w:val="0"/>
              <w:jc w:val="center"/>
              <w:rPr>
                <w:rFonts w:hint="eastAsia" w:ascii="宋体" w:hAnsi="宋体" w:eastAsia="宋体" w:cs="宋体"/>
                <w:color w:val="auto"/>
                <w:sz w:val="24"/>
                <w:szCs w:val="24"/>
                <w:highlight w:val="none"/>
              </w:rPr>
            </w:pPr>
          </w:p>
        </w:tc>
        <w:tc>
          <w:tcPr>
            <w:tcW w:w="2171" w:type="dxa"/>
            <w:vAlign w:val="center"/>
          </w:tcPr>
          <w:p w14:paraId="7E056D76">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2455171C">
            <w:pPr>
              <w:snapToGrid w:val="0"/>
              <w:jc w:val="center"/>
              <w:rPr>
                <w:rFonts w:hint="eastAsia" w:ascii="宋体" w:hAnsi="宋体" w:eastAsia="宋体" w:cs="宋体"/>
                <w:color w:val="auto"/>
                <w:sz w:val="24"/>
                <w:szCs w:val="24"/>
                <w:highlight w:val="none"/>
              </w:rPr>
            </w:pPr>
          </w:p>
        </w:tc>
        <w:tc>
          <w:tcPr>
            <w:tcW w:w="930" w:type="dxa"/>
            <w:vAlign w:val="center"/>
          </w:tcPr>
          <w:p w14:paraId="60047E09">
            <w:pPr>
              <w:jc w:val="center"/>
              <w:rPr>
                <w:rFonts w:hint="eastAsia" w:ascii="宋体" w:hAnsi="宋体" w:eastAsia="宋体" w:cs="宋体"/>
                <w:color w:val="auto"/>
                <w:sz w:val="24"/>
                <w:szCs w:val="24"/>
                <w:highlight w:val="none"/>
              </w:rPr>
            </w:pPr>
          </w:p>
        </w:tc>
        <w:tc>
          <w:tcPr>
            <w:tcW w:w="930" w:type="dxa"/>
            <w:vAlign w:val="center"/>
          </w:tcPr>
          <w:p w14:paraId="5633CEAB">
            <w:pPr>
              <w:jc w:val="center"/>
              <w:rPr>
                <w:rFonts w:hint="eastAsia" w:ascii="宋体" w:hAnsi="宋体" w:eastAsia="宋体" w:cs="宋体"/>
                <w:color w:val="auto"/>
                <w:sz w:val="24"/>
                <w:szCs w:val="24"/>
                <w:highlight w:val="none"/>
              </w:rPr>
            </w:pPr>
          </w:p>
        </w:tc>
        <w:tc>
          <w:tcPr>
            <w:tcW w:w="1714" w:type="dxa"/>
            <w:vAlign w:val="center"/>
          </w:tcPr>
          <w:p w14:paraId="59D95397">
            <w:pPr>
              <w:jc w:val="center"/>
              <w:rPr>
                <w:rFonts w:hint="eastAsia" w:ascii="宋体" w:hAnsi="宋体" w:eastAsia="宋体" w:cs="宋体"/>
                <w:color w:val="auto"/>
                <w:sz w:val="24"/>
                <w:szCs w:val="24"/>
                <w:highlight w:val="none"/>
              </w:rPr>
            </w:pPr>
          </w:p>
        </w:tc>
      </w:tr>
      <w:tr w14:paraId="3420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14:paraId="1986A30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69" w:type="dxa"/>
            <w:vAlign w:val="center"/>
          </w:tcPr>
          <w:p w14:paraId="3497CB1A">
            <w:pPr>
              <w:snapToGrid w:val="0"/>
              <w:jc w:val="center"/>
              <w:rPr>
                <w:rFonts w:hint="eastAsia" w:ascii="宋体" w:hAnsi="宋体" w:eastAsia="宋体" w:cs="宋体"/>
                <w:color w:val="auto"/>
                <w:sz w:val="24"/>
                <w:szCs w:val="24"/>
                <w:highlight w:val="none"/>
              </w:rPr>
            </w:pPr>
          </w:p>
        </w:tc>
        <w:tc>
          <w:tcPr>
            <w:tcW w:w="2171" w:type="dxa"/>
            <w:vAlign w:val="center"/>
          </w:tcPr>
          <w:p w14:paraId="6EA62EE5">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52D6D48E">
            <w:pPr>
              <w:snapToGrid w:val="0"/>
              <w:jc w:val="center"/>
              <w:rPr>
                <w:rFonts w:hint="eastAsia" w:ascii="宋体" w:hAnsi="宋体" w:eastAsia="宋体" w:cs="宋体"/>
                <w:color w:val="auto"/>
                <w:sz w:val="24"/>
                <w:szCs w:val="24"/>
                <w:highlight w:val="none"/>
              </w:rPr>
            </w:pPr>
          </w:p>
        </w:tc>
        <w:tc>
          <w:tcPr>
            <w:tcW w:w="930" w:type="dxa"/>
            <w:vAlign w:val="center"/>
          </w:tcPr>
          <w:p w14:paraId="1E309BE8">
            <w:pPr>
              <w:jc w:val="center"/>
              <w:rPr>
                <w:rFonts w:hint="eastAsia" w:ascii="宋体" w:hAnsi="宋体" w:eastAsia="宋体" w:cs="宋体"/>
                <w:color w:val="auto"/>
                <w:sz w:val="24"/>
                <w:szCs w:val="24"/>
                <w:highlight w:val="none"/>
              </w:rPr>
            </w:pPr>
          </w:p>
        </w:tc>
        <w:tc>
          <w:tcPr>
            <w:tcW w:w="930" w:type="dxa"/>
            <w:vAlign w:val="center"/>
          </w:tcPr>
          <w:p w14:paraId="4E8C78E7">
            <w:pPr>
              <w:jc w:val="center"/>
              <w:rPr>
                <w:rFonts w:hint="eastAsia" w:ascii="宋体" w:hAnsi="宋体" w:eastAsia="宋体" w:cs="宋体"/>
                <w:color w:val="auto"/>
                <w:sz w:val="24"/>
                <w:szCs w:val="24"/>
                <w:highlight w:val="none"/>
              </w:rPr>
            </w:pPr>
          </w:p>
        </w:tc>
        <w:tc>
          <w:tcPr>
            <w:tcW w:w="1714" w:type="dxa"/>
            <w:vAlign w:val="center"/>
          </w:tcPr>
          <w:p w14:paraId="356FF757">
            <w:pPr>
              <w:jc w:val="center"/>
              <w:rPr>
                <w:rFonts w:hint="eastAsia" w:ascii="宋体" w:hAnsi="宋体" w:eastAsia="宋体" w:cs="宋体"/>
                <w:color w:val="auto"/>
                <w:sz w:val="24"/>
                <w:szCs w:val="24"/>
                <w:highlight w:val="none"/>
              </w:rPr>
            </w:pPr>
          </w:p>
        </w:tc>
      </w:tr>
      <w:tr w14:paraId="44C7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8" w:type="dxa"/>
            <w:vAlign w:val="center"/>
          </w:tcPr>
          <w:p w14:paraId="7890FBD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969" w:type="dxa"/>
            <w:vAlign w:val="center"/>
          </w:tcPr>
          <w:p w14:paraId="7F01B259">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71" w:type="dxa"/>
            <w:vAlign w:val="center"/>
          </w:tcPr>
          <w:p w14:paraId="607BF584">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388BEE4C">
            <w:pPr>
              <w:snapToGrid w:val="0"/>
              <w:jc w:val="center"/>
              <w:rPr>
                <w:rFonts w:hint="eastAsia" w:ascii="宋体" w:hAnsi="宋体" w:eastAsia="宋体" w:cs="宋体"/>
                <w:color w:val="auto"/>
                <w:sz w:val="24"/>
                <w:szCs w:val="24"/>
                <w:highlight w:val="none"/>
              </w:rPr>
            </w:pPr>
          </w:p>
        </w:tc>
        <w:tc>
          <w:tcPr>
            <w:tcW w:w="930" w:type="dxa"/>
            <w:vAlign w:val="center"/>
          </w:tcPr>
          <w:p w14:paraId="610A4ADE">
            <w:pPr>
              <w:jc w:val="center"/>
              <w:rPr>
                <w:rFonts w:hint="eastAsia" w:ascii="宋体" w:hAnsi="宋体" w:eastAsia="宋体" w:cs="宋体"/>
                <w:color w:val="auto"/>
                <w:sz w:val="24"/>
                <w:szCs w:val="24"/>
                <w:highlight w:val="none"/>
              </w:rPr>
            </w:pPr>
          </w:p>
        </w:tc>
        <w:tc>
          <w:tcPr>
            <w:tcW w:w="930" w:type="dxa"/>
            <w:vAlign w:val="center"/>
          </w:tcPr>
          <w:p w14:paraId="60C0210C">
            <w:pPr>
              <w:jc w:val="center"/>
              <w:rPr>
                <w:rFonts w:hint="eastAsia" w:ascii="宋体" w:hAnsi="宋体" w:eastAsia="宋体" w:cs="宋体"/>
                <w:color w:val="auto"/>
                <w:sz w:val="24"/>
                <w:szCs w:val="24"/>
                <w:highlight w:val="none"/>
              </w:rPr>
            </w:pPr>
          </w:p>
        </w:tc>
        <w:tc>
          <w:tcPr>
            <w:tcW w:w="1714" w:type="dxa"/>
            <w:vAlign w:val="center"/>
          </w:tcPr>
          <w:p w14:paraId="52B04962">
            <w:pPr>
              <w:jc w:val="center"/>
              <w:rPr>
                <w:rFonts w:hint="eastAsia" w:ascii="宋体" w:hAnsi="宋体" w:eastAsia="宋体" w:cs="宋体"/>
                <w:color w:val="auto"/>
                <w:sz w:val="24"/>
                <w:szCs w:val="24"/>
                <w:highlight w:val="none"/>
              </w:rPr>
            </w:pPr>
          </w:p>
        </w:tc>
      </w:tr>
      <w:tr w14:paraId="61EC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838" w:type="dxa"/>
            <w:gridSpan w:val="3"/>
            <w:vAlign w:val="center"/>
          </w:tcPr>
          <w:p w14:paraId="2084676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投标报价（小写）</w:t>
            </w:r>
          </w:p>
        </w:tc>
        <w:tc>
          <w:tcPr>
            <w:tcW w:w="4478" w:type="dxa"/>
            <w:gridSpan w:val="4"/>
            <w:vAlign w:val="center"/>
          </w:tcPr>
          <w:p w14:paraId="5FCAD7FB">
            <w:pPr>
              <w:spacing w:line="360" w:lineRule="auto"/>
              <w:jc w:val="center"/>
              <w:rPr>
                <w:rFonts w:hint="eastAsia" w:ascii="宋体" w:hAnsi="宋体" w:eastAsia="宋体" w:cs="宋体"/>
                <w:color w:val="auto"/>
                <w:sz w:val="24"/>
                <w:szCs w:val="24"/>
                <w:highlight w:val="none"/>
              </w:rPr>
            </w:pPr>
          </w:p>
        </w:tc>
      </w:tr>
      <w:tr w14:paraId="64C1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838" w:type="dxa"/>
            <w:gridSpan w:val="3"/>
            <w:vAlign w:val="center"/>
          </w:tcPr>
          <w:p w14:paraId="6BD89FE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投标报价（大写）</w:t>
            </w:r>
          </w:p>
        </w:tc>
        <w:tc>
          <w:tcPr>
            <w:tcW w:w="4478" w:type="dxa"/>
            <w:gridSpan w:val="4"/>
            <w:vAlign w:val="center"/>
          </w:tcPr>
          <w:p w14:paraId="3DD7713F">
            <w:pPr>
              <w:spacing w:line="360" w:lineRule="auto"/>
              <w:jc w:val="center"/>
              <w:rPr>
                <w:rFonts w:hint="eastAsia" w:ascii="宋体" w:hAnsi="宋体" w:eastAsia="宋体" w:cs="宋体"/>
                <w:color w:val="auto"/>
                <w:sz w:val="24"/>
                <w:szCs w:val="24"/>
                <w:highlight w:val="none"/>
              </w:rPr>
            </w:pPr>
          </w:p>
        </w:tc>
      </w:tr>
    </w:tbl>
    <w:p w14:paraId="266A3389">
      <w:pPr>
        <w:pStyle w:val="35"/>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14:paraId="62422F6F">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14:paraId="65AA38B6">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14:paraId="2D72F19F">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76A9B04C">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03B0C3C8">
      <w:pPr>
        <w:autoSpaceDE w:val="0"/>
        <w:autoSpaceDN w:val="0"/>
        <w:spacing w:line="360" w:lineRule="auto"/>
        <w:ind w:right="1120" w:firstLine="5280" w:firstLineChars="2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C13DB03">
      <w:pPr>
        <w:spacing w:line="360" w:lineRule="auto"/>
        <w:ind w:left="4620" w:leftChars="2200" w:firstLine="1200" w:firstLineChars="5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58C30C2">
      <w:pPr>
        <w:rPr>
          <w:rFonts w:hint="eastAsia" w:ascii="宋体" w:hAnsi="宋体" w:eastAsia="宋体" w:cs="宋体"/>
          <w:b w:val="0"/>
          <w:bCs w:val="0"/>
          <w:color w:val="auto"/>
          <w:sz w:val="24"/>
          <w:szCs w:val="24"/>
          <w:highlight w:val="none"/>
          <w:lang w:val="en-US" w:eastAsia="zh-CN"/>
        </w:rPr>
      </w:pPr>
    </w:p>
    <w:p w14:paraId="7872DCA4">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br w:type="page"/>
      </w:r>
    </w:p>
    <w:p w14:paraId="23A40576">
      <w:pPr>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val="en-US"/>
        </w:rPr>
        <w:t>报价情况说明（如供应商报价低于项目预算50%的，应当提交本文档，详细阐述不影响产品质量或者诚信履约的具体原因）</w:t>
      </w:r>
    </w:p>
    <w:p w14:paraId="29C11A18">
      <w:pPr>
        <w:numPr>
          <w:ilvl w:val="0"/>
          <w:numId w:val="6"/>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color w:val="auto"/>
          <w:sz w:val="32"/>
          <w:szCs w:val="32"/>
          <w:highlight w:val="none"/>
        </w:rPr>
        <w:br w:type="page"/>
      </w:r>
    </w:p>
    <w:p w14:paraId="14AD5CE3">
      <w:pPr>
        <w:spacing w:line="240" w:lineRule="auto"/>
        <w:ind w:firstLine="0" w:firstLineChars="0"/>
        <w:jc w:val="left"/>
        <w:rPr>
          <w:rFonts w:hint="eastAsia" w:ascii="宋体" w:hAnsi="宋体" w:eastAsia="宋体" w:cs="宋体"/>
          <w:b/>
          <w:color w:val="auto"/>
          <w:sz w:val="32"/>
          <w:szCs w:val="32"/>
          <w:highlight w:val="none"/>
        </w:rPr>
      </w:pPr>
    </w:p>
    <w:p w14:paraId="7E363886">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14:paraId="03C59817">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20D7797C">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083F8DD8">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14:paraId="4771AC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14:paraId="191FDD5D">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14:paraId="56CD6F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4F0E324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14:paraId="2AC3F829">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14:paraId="2B98BD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14:paraId="41A4AE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14:paraId="2B82E8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14:paraId="1EDDC4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14:paraId="26BF35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14:paraId="00B5EF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14:paraId="23282D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14:paraId="16666E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14:paraId="7C5FF4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14:paraId="3949F3B6">
      <w:pPr>
        <w:pStyle w:val="4"/>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（三）杭州e融平台申请融资</w:t>
      </w:r>
    </w:p>
    <w:p w14:paraId="6EC394AE">
      <w:pPr>
        <w:pStyle w:val="4"/>
        <w:ind w:firstLine="964"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供应商通过杭州e融平台政采贷专区，自行选择金融产品，按规定手续办理贷款流程。</w:t>
      </w:r>
    </w:p>
    <w:p w14:paraId="736363E9">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14:paraId="0C47C3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14:paraId="0B053C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21AA9EFD">
      <w:pPr>
        <w:spacing w:line="360" w:lineRule="auto"/>
        <w:ind w:left="5060" w:hanging="5060" w:hangingChars="2100"/>
        <w:rPr>
          <w:rFonts w:hint="eastAsia" w:ascii="宋体" w:hAnsi="宋体" w:eastAsia="宋体" w:cs="宋体"/>
          <w:b/>
          <w:bCs/>
          <w:color w:val="auto"/>
          <w:kern w:val="0"/>
          <w:sz w:val="24"/>
          <w:highlight w:val="none"/>
        </w:rPr>
      </w:pPr>
    </w:p>
    <w:p w14:paraId="2AD54457">
      <w:pPr>
        <w:spacing w:line="360" w:lineRule="auto"/>
        <w:ind w:right="420" w:firstLine="3614" w:firstLineChars="1000"/>
        <w:rPr>
          <w:rFonts w:hint="eastAsia" w:ascii="宋体" w:hAnsi="宋体" w:eastAsia="宋体" w:cs="宋体"/>
          <w:b/>
          <w:color w:val="auto"/>
          <w:kern w:val="0"/>
          <w:sz w:val="36"/>
          <w:szCs w:val="36"/>
          <w:highlight w:val="none"/>
        </w:rPr>
      </w:pPr>
    </w:p>
    <w:p w14:paraId="25B6AE75">
      <w:pPr>
        <w:spacing w:line="360" w:lineRule="auto"/>
        <w:ind w:right="420" w:firstLine="3614" w:firstLineChars="1000"/>
        <w:rPr>
          <w:rFonts w:hint="eastAsia" w:ascii="宋体" w:hAnsi="宋体" w:eastAsia="宋体" w:cs="宋体"/>
          <w:b/>
          <w:color w:val="auto"/>
          <w:kern w:val="0"/>
          <w:sz w:val="36"/>
          <w:szCs w:val="36"/>
          <w:highlight w:val="none"/>
        </w:rPr>
      </w:pPr>
    </w:p>
    <w:p w14:paraId="6E8E5E46">
      <w:pPr>
        <w:spacing w:line="360" w:lineRule="auto"/>
        <w:ind w:right="420" w:firstLine="3614" w:firstLineChars="1000"/>
        <w:rPr>
          <w:rFonts w:hint="eastAsia" w:ascii="宋体" w:hAnsi="宋体" w:eastAsia="宋体" w:cs="宋体"/>
          <w:b/>
          <w:color w:val="auto"/>
          <w:kern w:val="0"/>
          <w:sz w:val="36"/>
          <w:szCs w:val="36"/>
          <w:highlight w:val="none"/>
        </w:rPr>
      </w:pPr>
    </w:p>
    <w:p w14:paraId="5ECAE7D6">
      <w:pPr>
        <w:spacing w:line="360" w:lineRule="auto"/>
        <w:ind w:right="420" w:firstLine="3614" w:firstLineChars="1000"/>
        <w:rPr>
          <w:rFonts w:hint="eastAsia" w:ascii="宋体" w:hAnsi="宋体" w:eastAsia="宋体" w:cs="宋体"/>
          <w:b/>
          <w:color w:val="auto"/>
          <w:kern w:val="0"/>
          <w:sz w:val="36"/>
          <w:szCs w:val="36"/>
          <w:highlight w:val="none"/>
        </w:rPr>
      </w:pPr>
    </w:p>
    <w:p w14:paraId="5EA2664E">
      <w:pPr>
        <w:spacing w:line="360" w:lineRule="auto"/>
        <w:ind w:right="420" w:firstLine="3614" w:firstLineChars="1000"/>
        <w:rPr>
          <w:rFonts w:hint="eastAsia" w:ascii="宋体" w:hAnsi="宋体" w:eastAsia="宋体" w:cs="宋体"/>
          <w:b/>
          <w:color w:val="auto"/>
          <w:kern w:val="0"/>
          <w:sz w:val="36"/>
          <w:szCs w:val="36"/>
          <w:highlight w:val="none"/>
        </w:rPr>
      </w:pPr>
    </w:p>
    <w:p w14:paraId="02356A7F">
      <w:pPr>
        <w:spacing w:line="360" w:lineRule="auto"/>
        <w:ind w:right="420" w:firstLine="3614" w:firstLineChars="1000"/>
        <w:rPr>
          <w:rFonts w:hint="eastAsia" w:ascii="宋体" w:hAnsi="宋体" w:eastAsia="宋体" w:cs="宋体"/>
          <w:b/>
          <w:color w:val="auto"/>
          <w:kern w:val="0"/>
          <w:sz w:val="36"/>
          <w:szCs w:val="36"/>
          <w:highlight w:val="none"/>
        </w:rPr>
      </w:pPr>
    </w:p>
    <w:p w14:paraId="35E73020">
      <w:pPr>
        <w:spacing w:line="360" w:lineRule="auto"/>
        <w:ind w:right="420" w:firstLine="3614" w:firstLineChars="1000"/>
        <w:rPr>
          <w:rFonts w:hint="eastAsia" w:ascii="宋体" w:hAnsi="宋体" w:eastAsia="宋体" w:cs="宋体"/>
          <w:b/>
          <w:color w:val="auto"/>
          <w:kern w:val="0"/>
          <w:sz w:val="36"/>
          <w:szCs w:val="36"/>
          <w:highlight w:val="none"/>
        </w:rPr>
      </w:pPr>
    </w:p>
    <w:p w14:paraId="2E9DD1C1">
      <w:pPr>
        <w:spacing w:line="360" w:lineRule="auto"/>
        <w:ind w:right="420" w:firstLine="3614" w:firstLineChars="1000"/>
        <w:rPr>
          <w:rFonts w:hint="eastAsia" w:ascii="宋体" w:hAnsi="宋体" w:eastAsia="宋体" w:cs="宋体"/>
          <w:b/>
          <w:color w:val="auto"/>
          <w:kern w:val="0"/>
          <w:sz w:val="36"/>
          <w:szCs w:val="36"/>
          <w:highlight w:val="none"/>
        </w:rPr>
      </w:pPr>
    </w:p>
    <w:p w14:paraId="570D7FBB">
      <w:pPr>
        <w:pStyle w:val="3"/>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11F737C9">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2BD5EF0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5CD45F97">
      <w:pPr>
        <w:spacing w:line="360" w:lineRule="auto"/>
        <w:rPr>
          <w:rFonts w:hint="eastAsia" w:ascii="宋体" w:hAnsi="宋体" w:eastAsia="宋体" w:cs="宋体"/>
          <w:b/>
          <w:color w:val="auto"/>
          <w:spacing w:val="6"/>
          <w:sz w:val="30"/>
          <w:szCs w:val="30"/>
          <w:highlight w:val="none"/>
        </w:rPr>
      </w:pPr>
    </w:p>
    <w:p w14:paraId="3D72E3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17A6C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3A83312">
      <w:pPr>
        <w:spacing w:line="360" w:lineRule="auto"/>
        <w:ind w:firstLine="480" w:firstLineChars="200"/>
        <w:rPr>
          <w:rFonts w:hint="eastAsia" w:ascii="宋体" w:hAnsi="宋体" w:eastAsia="宋体" w:cs="宋体"/>
          <w:color w:val="auto"/>
          <w:sz w:val="24"/>
          <w:highlight w:val="none"/>
        </w:rPr>
      </w:pPr>
    </w:p>
    <w:p w14:paraId="763A4AB1">
      <w:pPr>
        <w:spacing w:line="360" w:lineRule="auto"/>
        <w:ind w:firstLine="480" w:firstLineChars="200"/>
        <w:rPr>
          <w:rFonts w:hint="eastAsia" w:ascii="宋体" w:hAnsi="宋体" w:eastAsia="宋体" w:cs="宋体"/>
          <w:color w:val="auto"/>
          <w:sz w:val="24"/>
          <w:highlight w:val="none"/>
        </w:rPr>
      </w:pPr>
    </w:p>
    <w:p w14:paraId="550E3A29">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31C8105F">
      <w:pPr>
        <w:tabs>
          <w:tab w:val="left" w:pos="4860"/>
        </w:tabs>
        <w:spacing w:line="360" w:lineRule="auto"/>
        <w:ind w:right="1560" w:firstLine="480" w:firstLineChars="20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lang w:val="en-US" w:eastAsia="zh-CN"/>
        </w:rPr>
        <w:t xml:space="preserve">    年   月   日</w:t>
      </w:r>
    </w:p>
    <w:p w14:paraId="6220CDAE">
      <w:pPr>
        <w:spacing w:line="360" w:lineRule="auto"/>
        <w:ind w:firstLine="480" w:firstLineChars="200"/>
        <w:rPr>
          <w:rFonts w:hint="eastAsia" w:ascii="宋体" w:hAnsi="宋体" w:eastAsia="宋体" w:cs="宋体"/>
          <w:color w:val="auto"/>
          <w:sz w:val="24"/>
          <w:highlight w:val="none"/>
        </w:rPr>
      </w:pPr>
    </w:p>
    <w:p w14:paraId="2EFFD3E8">
      <w:pPr>
        <w:spacing w:line="360" w:lineRule="auto"/>
        <w:ind w:firstLine="420" w:firstLineChars="200"/>
        <w:rPr>
          <w:rFonts w:hint="eastAsia" w:ascii="宋体" w:hAnsi="宋体" w:eastAsia="宋体" w:cs="宋体"/>
          <w:color w:val="auto"/>
          <w:highlight w:val="none"/>
        </w:rPr>
      </w:pPr>
    </w:p>
    <w:p w14:paraId="41B3E799">
      <w:pPr>
        <w:spacing w:line="360" w:lineRule="auto"/>
        <w:ind w:firstLine="420" w:firstLineChars="200"/>
        <w:rPr>
          <w:rFonts w:hint="eastAsia" w:ascii="宋体" w:hAnsi="宋体" w:eastAsia="宋体" w:cs="宋体"/>
          <w:color w:val="auto"/>
          <w:highlight w:val="none"/>
        </w:rPr>
      </w:pPr>
    </w:p>
    <w:p w14:paraId="175635D0">
      <w:pPr>
        <w:spacing w:line="360" w:lineRule="auto"/>
        <w:ind w:firstLine="420" w:firstLineChars="200"/>
        <w:rPr>
          <w:rFonts w:hint="eastAsia" w:ascii="宋体" w:hAnsi="宋体" w:eastAsia="宋体" w:cs="宋体"/>
          <w:color w:val="auto"/>
          <w:highlight w:val="none"/>
        </w:rPr>
      </w:pPr>
    </w:p>
    <w:p w14:paraId="20786A8F">
      <w:pPr>
        <w:spacing w:line="360" w:lineRule="auto"/>
        <w:ind w:firstLine="420" w:firstLineChars="200"/>
        <w:rPr>
          <w:rFonts w:hint="eastAsia" w:ascii="宋体" w:hAnsi="宋体" w:eastAsia="宋体" w:cs="宋体"/>
          <w:color w:val="auto"/>
          <w:highlight w:val="none"/>
        </w:rPr>
      </w:pPr>
    </w:p>
    <w:p w14:paraId="349E2851">
      <w:pPr>
        <w:spacing w:line="360" w:lineRule="auto"/>
        <w:rPr>
          <w:rFonts w:hint="eastAsia" w:ascii="宋体" w:hAnsi="宋体" w:eastAsia="宋体" w:cs="宋体"/>
          <w:b/>
          <w:color w:val="auto"/>
          <w:sz w:val="24"/>
          <w:highlight w:val="none"/>
        </w:rPr>
      </w:pPr>
    </w:p>
    <w:p w14:paraId="157869D3">
      <w:pPr>
        <w:spacing w:line="360" w:lineRule="auto"/>
        <w:rPr>
          <w:rFonts w:hint="eastAsia" w:ascii="宋体" w:hAnsi="宋体" w:eastAsia="宋体" w:cs="宋体"/>
          <w:b/>
          <w:color w:val="auto"/>
          <w:sz w:val="24"/>
          <w:highlight w:val="none"/>
        </w:rPr>
      </w:pPr>
    </w:p>
    <w:p w14:paraId="784138B9">
      <w:pPr>
        <w:spacing w:line="360" w:lineRule="auto"/>
        <w:rPr>
          <w:rFonts w:hint="eastAsia" w:ascii="宋体" w:hAnsi="宋体" w:eastAsia="宋体" w:cs="宋体"/>
          <w:b/>
          <w:color w:val="auto"/>
          <w:sz w:val="24"/>
          <w:highlight w:val="none"/>
        </w:rPr>
      </w:pPr>
    </w:p>
    <w:p w14:paraId="24D6086C">
      <w:pPr>
        <w:spacing w:line="360" w:lineRule="auto"/>
        <w:rPr>
          <w:rFonts w:hint="eastAsia" w:ascii="宋体" w:hAnsi="宋体" w:eastAsia="宋体" w:cs="宋体"/>
          <w:b/>
          <w:color w:val="auto"/>
          <w:sz w:val="24"/>
          <w:highlight w:val="none"/>
        </w:rPr>
      </w:pPr>
    </w:p>
    <w:p w14:paraId="69A5A09D">
      <w:pPr>
        <w:spacing w:line="360" w:lineRule="auto"/>
        <w:rPr>
          <w:rFonts w:hint="eastAsia" w:ascii="宋体" w:hAnsi="宋体" w:eastAsia="宋体" w:cs="宋体"/>
          <w:b/>
          <w:color w:val="auto"/>
          <w:sz w:val="24"/>
          <w:highlight w:val="none"/>
        </w:rPr>
      </w:pPr>
    </w:p>
    <w:p w14:paraId="2E5E4CFB">
      <w:pPr>
        <w:spacing w:line="360" w:lineRule="auto"/>
        <w:rPr>
          <w:rFonts w:hint="eastAsia" w:ascii="宋体" w:hAnsi="宋体" w:eastAsia="宋体" w:cs="宋体"/>
          <w:b/>
          <w:color w:val="auto"/>
          <w:sz w:val="24"/>
          <w:highlight w:val="none"/>
        </w:rPr>
      </w:pPr>
    </w:p>
    <w:p w14:paraId="23C28D29">
      <w:pPr>
        <w:spacing w:line="360" w:lineRule="auto"/>
        <w:rPr>
          <w:rFonts w:hint="eastAsia" w:ascii="宋体" w:hAnsi="宋体" w:eastAsia="宋体" w:cs="宋体"/>
          <w:b/>
          <w:color w:val="auto"/>
          <w:sz w:val="24"/>
          <w:highlight w:val="none"/>
        </w:rPr>
      </w:pPr>
    </w:p>
    <w:p w14:paraId="33B21981">
      <w:pPr>
        <w:spacing w:line="360" w:lineRule="auto"/>
        <w:rPr>
          <w:rFonts w:hint="eastAsia" w:ascii="宋体" w:hAnsi="宋体" w:eastAsia="宋体" w:cs="宋体"/>
          <w:b/>
          <w:color w:val="auto"/>
          <w:sz w:val="24"/>
          <w:highlight w:val="none"/>
        </w:rPr>
      </w:pPr>
    </w:p>
    <w:p w14:paraId="34E8072E">
      <w:pPr>
        <w:spacing w:line="360" w:lineRule="auto"/>
        <w:rPr>
          <w:rFonts w:hint="eastAsia" w:ascii="宋体" w:hAnsi="宋体" w:eastAsia="宋体" w:cs="宋体"/>
          <w:b/>
          <w:color w:val="auto"/>
          <w:sz w:val="24"/>
          <w:highlight w:val="none"/>
        </w:rPr>
      </w:pPr>
    </w:p>
    <w:p w14:paraId="55550E4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5BD597B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E3A9629">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7A11F16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53951DF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14788A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7BC2F1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17DE551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0EC0DE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E25210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FC185B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6D9A09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A47720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9A4E9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6759890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63A2628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4D9B2BF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B48169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05A0957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AA95AC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2F06BE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2C92452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6014DD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7DB44C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78F67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4DFCAF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77C4875">
      <w:pPr>
        <w:spacing w:line="360" w:lineRule="auto"/>
        <w:jc w:val="center"/>
        <w:rPr>
          <w:rFonts w:hint="eastAsia" w:ascii="宋体" w:hAnsi="宋体" w:eastAsia="宋体" w:cs="宋体"/>
          <w:b/>
          <w:bCs/>
          <w:color w:val="auto"/>
          <w:sz w:val="24"/>
          <w:highlight w:val="none"/>
        </w:rPr>
      </w:pPr>
    </w:p>
    <w:p w14:paraId="7234DBAE">
      <w:pPr>
        <w:spacing w:line="360" w:lineRule="auto"/>
        <w:rPr>
          <w:rFonts w:hint="eastAsia" w:ascii="宋体" w:hAnsi="宋体" w:eastAsia="宋体" w:cs="宋体"/>
          <w:b/>
          <w:color w:val="auto"/>
          <w:sz w:val="24"/>
          <w:highlight w:val="none"/>
        </w:rPr>
      </w:pPr>
    </w:p>
    <w:p w14:paraId="2FACDBBE">
      <w:pPr>
        <w:spacing w:line="360" w:lineRule="auto"/>
        <w:rPr>
          <w:rFonts w:hint="eastAsia" w:ascii="宋体" w:hAnsi="宋体" w:eastAsia="宋体" w:cs="宋体"/>
          <w:b/>
          <w:color w:val="auto"/>
          <w:sz w:val="24"/>
          <w:highlight w:val="none"/>
        </w:rPr>
      </w:pPr>
    </w:p>
    <w:p w14:paraId="61096C00">
      <w:pPr>
        <w:spacing w:line="360" w:lineRule="auto"/>
        <w:rPr>
          <w:rFonts w:hint="eastAsia" w:ascii="宋体" w:hAnsi="宋体" w:eastAsia="宋体" w:cs="宋体"/>
          <w:b/>
          <w:color w:val="auto"/>
          <w:sz w:val="24"/>
          <w:highlight w:val="none"/>
        </w:rPr>
      </w:pPr>
    </w:p>
    <w:p w14:paraId="67C95C5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342A68B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6FF8ED3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D2F199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24C8B97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4831998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E85CE8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33A536B">
      <w:pPr>
        <w:widowControl/>
        <w:spacing w:line="360" w:lineRule="auto"/>
        <w:ind w:firstLine="600" w:firstLineChars="200"/>
        <w:jc w:val="left"/>
        <w:rPr>
          <w:rFonts w:hint="eastAsia" w:ascii="宋体" w:hAnsi="宋体" w:eastAsia="宋体" w:cs="宋体"/>
          <w:color w:val="auto"/>
          <w:sz w:val="30"/>
          <w:szCs w:val="30"/>
          <w:highlight w:val="none"/>
        </w:rPr>
      </w:pPr>
    </w:p>
    <w:p w14:paraId="19A90F93">
      <w:pPr>
        <w:spacing w:line="360" w:lineRule="auto"/>
        <w:jc w:val="center"/>
        <w:rPr>
          <w:rFonts w:hint="eastAsia" w:ascii="宋体" w:hAnsi="宋体" w:eastAsia="宋体" w:cs="宋体"/>
          <w:b/>
          <w:color w:val="auto"/>
          <w:spacing w:val="6"/>
          <w:sz w:val="32"/>
          <w:szCs w:val="32"/>
          <w:highlight w:val="none"/>
        </w:rPr>
      </w:pPr>
    </w:p>
    <w:p w14:paraId="5BADA7C6">
      <w:pPr>
        <w:spacing w:line="360" w:lineRule="auto"/>
        <w:jc w:val="center"/>
        <w:rPr>
          <w:rFonts w:hint="eastAsia" w:ascii="宋体" w:hAnsi="宋体" w:eastAsia="宋体" w:cs="宋体"/>
          <w:b/>
          <w:color w:val="auto"/>
          <w:spacing w:val="6"/>
          <w:sz w:val="32"/>
          <w:szCs w:val="32"/>
          <w:highlight w:val="none"/>
        </w:rPr>
      </w:pPr>
    </w:p>
    <w:p w14:paraId="1D14E299">
      <w:pPr>
        <w:spacing w:line="360" w:lineRule="auto"/>
        <w:jc w:val="center"/>
        <w:rPr>
          <w:rFonts w:hint="eastAsia" w:ascii="宋体" w:hAnsi="宋体" w:eastAsia="宋体" w:cs="宋体"/>
          <w:b/>
          <w:color w:val="auto"/>
          <w:spacing w:val="6"/>
          <w:sz w:val="32"/>
          <w:szCs w:val="32"/>
          <w:highlight w:val="none"/>
        </w:rPr>
      </w:pPr>
    </w:p>
    <w:p w14:paraId="2454D6C8">
      <w:pPr>
        <w:spacing w:line="360" w:lineRule="auto"/>
        <w:jc w:val="center"/>
        <w:rPr>
          <w:rFonts w:hint="eastAsia" w:ascii="宋体" w:hAnsi="宋体" w:eastAsia="宋体" w:cs="宋体"/>
          <w:b/>
          <w:color w:val="auto"/>
          <w:spacing w:val="6"/>
          <w:sz w:val="32"/>
          <w:szCs w:val="32"/>
          <w:highlight w:val="none"/>
        </w:rPr>
      </w:pPr>
    </w:p>
    <w:p w14:paraId="268219CF">
      <w:pPr>
        <w:spacing w:line="360" w:lineRule="auto"/>
        <w:jc w:val="center"/>
        <w:rPr>
          <w:rFonts w:hint="eastAsia" w:ascii="宋体" w:hAnsi="宋体" w:eastAsia="宋体" w:cs="宋体"/>
          <w:b/>
          <w:color w:val="auto"/>
          <w:spacing w:val="6"/>
          <w:sz w:val="32"/>
          <w:szCs w:val="32"/>
          <w:highlight w:val="none"/>
        </w:rPr>
      </w:pPr>
    </w:p>
    <w:p w14:paraId="649FA44F">
      <w:pPr>
        <w:spacing w:line="360" w:lineRule="auto"/>
        <w:jc w:val="center"/>
        <w:rPr>
          <w:rFonts w:hint="eastAsia" w:ascii="宋体" w:hAnsi="宋体" w:eastAsia="宋体" w:cs="宋体"/>
          <w:b/>
          <w:color w:val="auto"/>
          <w:spacing w:val="6"/>
          <w:sz w:val="32"/>
          <w:szCs w:val="32"/>
          <w:highlight w:val="none"/>
        </w:rPr>
      </w:pPr>
    </w:p>
    <w:p w14:paraId="3D77A723">
      <w:pPr>
        <w:spacing w:line="360" w:lineRule="auto"/>
        <w:jc w:val="center"/>
        <w:rPr>
          <w:rFonts w:hint="eastAsia" w:ascii="宋体" w:hAnsi="宋体" w:eastAsia="宋体" w:cs="宋体"/>
          <w:b/>
          <w:color w:val="auto"/>
          <w:spacing w:val="6"/>
          <w:sz w:val="32"/>
          <w:szCs w:val="32"/>
          <w:highlight w:val="none"/>
        </w:rPr>
      </w:pPr>
    </w:p>
    <w:p w14:paraId="357707B3">
      <w:pPr>
        <w:spacing w:line="360" w:lineRule="auto"/>
        <w:jc w:val="center"/>
        <w:rPr>
          <w:rFonts w:hint="eastAsia" w:ascii="宋体" w:hAnsi="宋体" w:eastAsia="宋体" w:cs="宋体"/>
          <w:b/>
          <w:color w:val="auto"/>
          <w:spacing w:val="6"/>
          <w:sz w:val="32"/>
          <w:szCs w:val="32"/>
          <w:highlight w:val="none"/>
        </w:rPr>
      </w:pPr>
    </w:p>
    <w:p w14:paraId="37C57CEC">
      <w:pPr>
        <w:spacing w:line="360" w:lineRule="auto"/>
        <w:jc w:val="center"/>
        <w:rPr>
          <w:rFonts w:hint="eastAsia" w:ascii="宋体" w:hAnsi="宋体" w:eastAsia="宋体" w:cs="宋体"/>
          <w:b/>
          <w:color w:val="auto"/>
          <w:spacing w:val="6"/>
          <w:sz w:val="32"/>
          <w:szCs w:val="32"/>
          <w:highlight w:val="none"/>
        </w:rPr>
      </w:pPr>
    </w:p>
    <w:p w14:paraId="69CE2E8B">
      <w:pPr>
        <w:spacing w:line="360" w:lineRule="auto"/>
        <w:jc w:val="center"/>
        <w:rPr>
          <w:rFonts w:hint="eastAsia" w:ascii="宋体" w:hAnsi="宋体" w:eastAsia="宋体" w:cs="宋体"/>
          <w:b/>
          <w:color w:val="auto"/>
          <w:spacing w:val="6"/>
          <w:sz w:val="32"/>
          <w:szCs w:val="32"/>
          <w:highlight w:val="none"/>
        </w:rPr>
      </w:pPr>
    </w:p>
    <w:p w14:paraId="487A7F0B">
      <w:pPr>
        <w:spacing w:line="360" w:lineRule="auto"/>
        <w:jc w:val="center"/>
        <w:rPr>
          <w:rFonts w:hint="eastAsia" w:ascii="宋体" w:hAnsi="宋体" w:eastAsia="宋体" w:cs="宋体"/>
          <w:b/>
          <w:color w:val="auto"/>
          <w:spacing w:val="6"/>
          <w:sz w:val="32"/>
          <w:szCs w:val="32"/>
          <w:highlight w:val="none"/>
        </w:rPr>
      </w:pPr>
    </w:p>
    <w:p w14:paraId="208A3A23">
      <w:pPr>
        <w:spacing w:line="360" w:lineRule="auto"/>
        <w:jc w:val="center"/>
        <w:rPr>
          <w:rFonts w:hint="eastAsia" w:ascii="宋体" w:hAnsi="宋体" w:eastAsia="宋体" w:cs="宋体"/>
          <w:b/>
          <w:color w:val="auto"/>
          <w:spacing w:val="6"/>
          <w:sz w:val="32"/>
          <w:szCs w:val="32"/>
          <w:highlight w:val="none"/>
        </w:rPr>
      </w:pPr>
    </w:p>
    <w:p w14:paraId="4FCEF658">
      <w:pPr>
        <w:spacing w:line="360" w:lineRule="auto"/>
        <w:jc w:val="left"/>
        <w:rPr>
          <w:rFonts w:hint="eastAsia" w:ascii="宋体" w:hAnsi="宋体" w:eastAsia="宋体" w:cs="宋体"/>
          <w:b/>
          <w:color w:val="auto"/>
          <w:spacing w:val="6"/>
          <w:sz w:val="32"/>
          <w:szCs w:val="32"/>
          <w:highlight w:val="none"/>
        </w:rPr>
      </w:pPr>
    </w:p>
    <w:p w14:paraId="6A213DFD">
      <w:pPr>
        <w:spacing w:line="360" w:lineRule="auto"/>
        <w:jc w:val="left"/>
        <w:rPr>
          <w:rFonts w:hint="eastAsia" w:ascii="宋体" w:hAnsi="宋体" w:eastAsia="宋体" w:cs="宋体"/>
          <w:b/>
          <w:color w:val="auto"/>
          <w:spacing w:val="6"/>
          <w:sz w:val="32"/>
          <w:szCs w:val="32"/>
          <w:highlight w:val="none"/>
        </w:rPr>
      </w:pPr>
    </w:p>
    <w:p w14:paraId="4C8B1D35">
      <w:pPr>
        <w:spacing w:line="360" w:lineRule="auto"/>
        <w:jc w:val="left"/>
        <w:rPr>
          <w:rFonts w:hint="eastAsia" w:ascii="宋体" w:hAnsi="宋体" w:eastAsia="宋体" w:cs="宋体"/>
          <w:b/>
          <w:color w:val="auto"/>
          <w:spacing w:val="6"/>
          <w:sz w:val="32"/>
          <w:szCs w:val="32"/>
          <w:highlight w:val="none"/>
        </w:rPr>
      </w:pPr>
    </w:p>
    <w:p w14:paraId="2C1E10D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4B95FA55">
      <w:pPr>
        <w:spacing w:line="360" w:lineRule="auto"/>
        <w:jc w:val="center"/>
        <w:rPr>
          <w:rFonts w:hint="eastAsia" w:ascii="宋体" w:hAnsi="宋体" w:eastAsia="宋体" w:cs="宋体"/>
          <w:b/>
          <w:color w:val="auto"/>
          <w:sz w:val="24"/>
          <w:highlight w:val="none"/>
        </w:rPr>
      </w:pPr>
    </w:p>
    <w:p w14:paraId="19C7357D">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CAD47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DA9565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6E66AC5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1EA8CCF">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A75BFE6">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04DCDB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1308C3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66B8E5A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45F008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96EC75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B9336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0395CC4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0500C3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E1802F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393015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8630D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6BE46E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42055A6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C51D3A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FB2A45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364141A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F63FCD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E5A29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5F282A10">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27C0D49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C2AE002">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26295D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581D74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3E26F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673369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8A4470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73985F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36A3E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7FC9C0B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024E8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791D11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21DEB9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83F7D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651E83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7D7E49F">
      <w:pPr>
        <w:spacing w:line="360" w:lineRule="auto"/>
        <w:rPr>
          <w:rFonts w:hint="eastAsia" w:ascii="宋体" w:hAnsi="宋体" w:eastAsia="宋体" w:cs="宋体"/>
          <w:b/>
          <w:color w:val="auto"/>
          <w:sz w:val="24"/>
          <w:highlight w:val="none"/>
        </w:rPr>
      </w:pPr>
    </w:p>
    <w:p w14:paraId="764E259D">
      <w:pPr>
        <w:spacing w:line="360" w:lineRule="auto"/>
        <w:rPr>
          <w:rFonts w:hint="eastAsia" w:ascii="宋体" w:hAnsi="宋体" w:eastAsia="宋体" w:cs="宋体"/>
          <w:b/>
          <w:color w:val="auto"/>
          <w:sz w:val="24"/>
          <w:highlight w:val="none"/>
        </w:rPr>
      </w:pPr>
    </w:p>
    <w:p w14:paraId="0E9C835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BD56228">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526C59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474905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A1E998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35BEB3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BF3D56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38E2491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B4F7F1D">
      <w:pPr>
        <w:spacing w:line="360" w:lineRule="auto"/>
        <w:rPr>
          <w:rFonts w:hint="eastAsia" w:ascii="宋体" w:hAnsi="宋体" w:eastAsia="宋体" w:cs="宋体"/>
          <w:b/>
          <w:color w:val="auto"/>
          <w:sz w:val="24"/>
          <w:highlight w:val="none"/>
        </w:rPr>
      </w:pPr>
    </w:p>
    <w:p w14:paraId="3A6EBD15">
      <w:pPr>
        <w:pStyle w:val="27"/>
        <w:rPr>
          <w:rFonts w:hint="eastAsia" w:ascii="宋体" w:hAnsi="宋体" w:eastAsia="宋体" w:cs="宋体"/>
          <w:b/>
          <w:color w:val="auto"/>
          <w:sz w:val="24"/>
          <w:highlight w:val="none"/>
        </w:rPr>
      </w:pPr>
    </w:p>
    <w:p w14:paraId="5F0AD1A4">
      <w:pPr>
        <w:pStyle w:val="81"/>
        <w:rPr>
          <w:rFonts w:hint="eastAsia"/>
        </w:rPr>
      </w:pPr>
    </w:p>
    <w:p w14:paraId="4FBB9474">
      <w:pPr>
        <w:autoSpaceDE w:val="0"/>
        <w:autoSpaceDN w:val="0"/>
        <w:jc w:val="center"/>
        <w:rPr>
          <w:rFonts w:hint="eastAsia" w:ascii="宋体" w:hAnsi="宋体" w:eastAsia="宋体" w:cs="宋体"/>
          <w:b/>
          <w:color w:val="auto"/>
          <w:spacing w:val="6"/>
          <w:sz w:val="32"/>
          <w:szCs w:val="32"/>
          <w:highlight w:val="none"/>
        </w:rPr>
      </w:pPr>
    </w:p>
    <w:p w14:paraId="227FAD1A">
      <w:pPr>
        <w:autoSpaceDE w:val="0"/>
        <w:autoSpaceDN w:val="0"/>
        <w:jc w:val="center"/>
        <w:rPr>
          <w:rFonts w:hint="eastAsia" w:ascii="宋体" w:hAnsi="宋体" w:eastAsia="宋体" w:cs="宋体"/>
          <w:b/>
          <w:color w:val="auto"/>
          <w:spacing w:val="6"/>
          <w:sz w:val="32"/>
          <w:szCs w:val="32"/>
          <w:highlight w:val="none"/>
        </w:rPr>
      </w:pPr>
    </w:p>
    <w:p w14:paraId="541F2BC0">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099857ED">
      <w:pPr>
        <w:spacing w:line="360" w:lineRule="auto"/>
        <w:rPr>
          <w:rFonts w:hint="eastAsia" w:ascii="宋体" w:hAnsi="宋体" w:eastAsia="宋体" w:cs="宋体"/>
          <w:color w:val="auto"/>
          <w:sz w:val="24"/>
          <w:highlight w:val="none"/>
          <w:u w:val="single"/>
        </w:rPr>
      </w:pPr>
    </w:p>
    <w:p w14:paraId="0142B4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496176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65109D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D688FE0">
      <w:pPr>
        <w:spacing w:line="360" w:lineRule="auto"/>
        <w:ind w:firstLine="494"/>
        <w:rPr>
          <w:rFonts w:hint="eastAsia" w:ascii="宋体" w:hAnsi="宋体" w:eastAsia="宋体" w:cs="宋体"/>
          <w:color w:val="auto"/>
          <w:sz w:val="24"/>
          <w:highlight w:val="none"/>
        </w:rPr>
      </w:pPr>
    </w:p>
    <w:p w14:paraId="0ED5E9DE">
      <w:pPr>
        <w:spacing w:line="360" w:lineRule="auto"/>
        <w:ind w:firstLine="494"/>
        <w:rPr>
          <w:rFonts w:hint="eastAsia" w:ascii="宋体" w:hAnsi="宋体" w:eastAsia="宋体" w:cs="宋体"/>
          <w:color w:val="auto"/>
          <w:sz w:val="24"/>
          <w:highlight w:val="none"/>
        </w:rPr>
      </w:pPr>
    </w:p>
    <w:p w14:paraId="6446BCE9">
      <w:pPr>
        <w:spacing w:line="360" w:lineRule="auto"/>
        <w:ind w:firstLine="494"/>
        <w:rPr>
          <w:rFonts w:hint="eastAsia" w:ascii="宋体" w:hAnsi="宋体" w:eastAsia="宋体" w:cs="宋体"/>
          <w:color w:val="auto"/>
          <w:sz w:val="24"/>
          <w:highlight w:val="none"/>
        </w:rPr>
      </w:pPr>
    </w:p>
    <w:p w14:paraId="566BFFBF">
      <w:pPr>
        <w:spacing w:line="360" w:lineRule="auto"/>
        <w:ind w:firstLine="494"/>
        <w:rPr>
          <w:rFonts w:hint="eastAsia" w:ascii="宋体" w:hAnsi="宋体" w:eastAsia="宋体" w:cs="宋体"/>
          <w:color w:val="auto"/>
          <w:sz w:val="24"/>
          <w:highlight w:val="none"/>
        </w:rPr>
      </w:pPr>
    </w:p>
    <w:p w14:paraId="1A461E08">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4B930D85">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3D13492">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6D4B79D">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E43895">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14E43895">
                      <w:pPr>
                        <w:jc w:val="center"/>
                      </w:pPr>
                    </w:p>
                  </w:txbxContent>
                </v:textbox>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465D82">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45465D82">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752EA118">
      <w:pPr>
        <w:autoSpaceDE w:val="0"/>
        <w:autoSpaceDN w:val="0"/>
        <w:jc w:val="center"/>
        <w:rPr>
          <w:rFonts w:hint="eastAsia" w:ascii="宋体" w:hAnsi="宋体" w:eastAsia="宋体" w:cs="宋体"/>
          <w:b/>
          <w:color w:val="auto"/>
          <w:spacing w:val="6"/>
          <w:sz w:val="32"/>
          <w:szCs w:val="32"/>
          <w:highlight w:val="none"/>
        </w:rPr>
      </w:pPr>
    </w:p>
    <w:p w14:paraId="6489FE1A">
      <w:pPr>
        <w:autoSpaceDE w:val="0"/>
        <w:autoSpaceDN w:val="0"/>
        <w:jc w:val="center"/>
        <w:rPr>
          <w:rFonts w:hint="eastAsia" w:ascii="宋体" w:hAnsi="宋体" w:eastAsia="宋体" w:cs="宋体"/>
          <w:b/>
          <w:color w:val="auto"/>
          <w:spacing w:val="6"/>
          <w:sz w:val="32"/>
          <w:szCs w:val="32"/>
          <w:highlight w:val="none"/>
        </w:rPr>
      </w:pPr>
    </w:p>
    <w:p w14:paraId="02B1A698">
      <w:pPr>
        <w:autoSpaceDE w:val="0"/>
        <w:autoSpaceDN w:val="0"/>
        <w:jc w:val="center"/>
        <w:rPr>
          <w:rFonts w:hint="eastAsia" w:ascii="宋体" w:hAnsi="宋体" w:eastAsia="宋体" w:cs="宋体"/>
          <w:b/>
          <w:color w:val="auto"/>
          <w:spacing w:val="6"/>
          <w:sz w:val="32"/>
          <w:szCs w:val="32"/>
          <w:highlight w:val="none"/>
        </w:rPr>
      </w:pPr>
    </w:p>
    <w:p w14:paraId="6B90F605">
      <w:pPr>
        <w:autoSpaceDE w:val="0"/>
        <w:autoSpaceDN w:val="0"/>
        <w:jc w:val="center"/>
        <w:rPr>
          <w:rFonts w:hint="eastAsia" w:ascii="宋体" w:hAnsi="宋体" w:eastAsia="宋体" w:cs="宋体"/>
          <w:b/>
          <w:color w:val="auto"/>
          <w:spacing w:val="6"/>
          <w:sz w:val="32"/>
          <w:szCs w:val="32"/>
          <w:highlight w:val="none"/>
        </w:rPr>
      </w:pPr>
    </w:p>
    <w:p w14:paraId="7005DCB8">
      <w:pPr>
        <w:autoSpaceDE w:val="0"/>
        <w:autoSpaceDN w:val="0"/>
        <w:jc w:val="center"/>
        <w:rPr>
          <w:rFonts w:hint="eastAsia" w:ascii="宋体" w:hAnsi="宋体" w:eastAsia="宋体" w:cs="宋体"/>
          <w:b/>
          <w:color w:val="auto"/>
          <w:spacing w:val="6"/>
          <w:sz w:val="32"/>
          <w:szCs w:val="32"/>
          <w:highlight w:val="none"/>
        </w:rPr>
      </w:pPr>
    </w:p>
    <w:p w14:paraId="4F3A9B9F">
      <w:pPr>
        <w:autoSpaceDE w:val="0"/>
        <w:autoSpaceDN w:val="0"/>
        <w:jc w:val="center"/>
        <w:rPr>
          <w:rFonts w:hint="eastAsia" w:ascii="宋体" w:hAnsi="宋体" w:eastAsia="宋体" w:cs="宋体"/>
          <w:b/>
          <w:color w:val="auto"/>
          <w:spacing w:val="6"/>
          <w:sz w:val="32"/>
          <w:szCs w:val="32"/>
          <w:highlight w:val="none"/>
        </w:rPr>
      </w:pPr>
    </w:p>
    <w:p w14:paraId="028AB3BE">
      <w:pPr>
        <w:autoSpaceDE w:val="0"/>
        <w:autoSpaceDN w:val="0"/>
        <w:jc w:val="center"/>
        <w:rPr>
          <w:rFonts w:hint="eastAsia" w:ascii="宋体" w:hAnsi="宋体" w:eastAsia="宋体" w:cs="宋体"/>
          <w:b/>
          <w:color w:val="auto"/>
          <w:spacing w:val="6"/>
          <w:sz w:val="32"/>
          <w:szCs w:val="32"/>
          <w:highlight w:val="none"/>
        </w:rPr>
      </w:pPr>
    </w:p>
    <w:p w14:paraId="095EB0B0">
      <w:pPr>
        <w:autoSpaceDE w:val="0"/>
        <w:autoSpaceDN w:val="0"/>
        <w:jc w:val="center"/>
        <w:rPr>
          <w:rFonts w:hint="eastAsia" w:ascii="宋体" w:hAnsi="宋体" w:eastAsia="宋体" w:cs="宋体"/>
          <w:b/>
          <w:color w:val="auto"/>
          <w:spacing w:val="6"/>
          <w:sz w:val="32"/>
          <w:szCs w:val="32"/>
          <w:highlight w:val="none"/>
        </w:rPr>
      </w:pPr>
    </w:p>
    <w:p w14:paraId="371E51D7">
      <w:pPr>
        <w:autoSpaceDE w:val="0"/>
        <w:autoSpaceDN w:val="0"/>
        <w:jc w:val="center"/>
        <w:rPr>
          <w:rFonts w:hint="eastAsia" w:ascii="宋体" w:hAnsi="宋体" w:eastAsia="宋体" w:cs="宋体"/>
          <w:b/>
          <w:color w:val="auto"/>
          <w:spacing w:val="6"/>
          <w:sz w:val="32"/>
          <w:szCs w:val="32"/>
          <w:highlight w:val="none"/>
        </w:rPr>
      </w:pPr>
    </w:p>
    <w:p w14:paraId="7997970C">
      <w:pPr>
        <w:autoSpaceDE w:val="0"/>
        <w:autoSpaceDN w:val="0"/>
        <w:jc w:val="center"/>
        <w:rPr>
          <w:rFonts w:hint="eastAsia" w:ascii="宋体" w:hAnsi="宋体" w:eastAsia="宋体" w:cs="宋体"/>
          <w:b/>
          <w:color w:val="auto"/>
          <w:spacing w:val="6"/>
          <w:sz w:val="32"/>
          <w:szCs w:val="32"/>
          <w:highlight w:val="none"/>
        </w:rPr>
      </w:pPr>
    </w:p>
    <w:p w14:paraId="2B83F6A9">
      <w:pPr>
        <w:autoSpaceDE w:val="0"/>
        <w:autoSpaceDN w:val="0"/>
        <w:jc w:val="center"/>
        <w:rPr>
          <w:rFonts w:hint="eastAsia" w:ascii="宋体" w:hAnsi="宋体" w:eastAsia="宋体" w:cs="宋体"/>
          <w:b/>
          <w:color w:val="auto"/>
          <w:spacing w:val="6"/>
          <w:sz w:val="32"/>
          <w:szCs w:val="32"/>
          <w:highlight w:val="none"/>
        </w:rPr>
      </w:pPr>
    </w:p>
    <w:p w14:paraId="212BA0F3">
      <w:pPr>
        <w:autoSpaceDE w:val="0"/>
        <w:autoSpaceDN w:val="0"/>
        <w:jc w:val="center"/>
        <w:rPr>
          <w:rFonts w:hint="eastAsia" w:ascii="宋体" w:hAnsi="宋体" w:eastAsia="宋体" w:cs="宋体"/>
          <w:b/>
          <w:color w:val="auto"/>
          <w:spacing w:val="6"/>
          <w:sz w:val="32"/>
          <w:szCs w:val="32"/>
          <w:highlight w:val="none"/>
        </w:rPr>
      </w:pPr>
    </w:p>
    <w:p w14:paraId="7E9995B7">
      <w:pPr>
        <w:autoSpaceDE w:val="0"/>
        <w:autoSpaceDN w:val="0"/>
        <w:jc w:val="center"/>
        <w:rPr>
          <w:rFonts w:hint="eastAsia" w:ascii="宋体" w:hAnsi="宋体" w:eastAsia="宋体" w:cs="宋体"/>
          <w:b/>
          <w:color w:val="auto"/>
          <w:spacing w:val="6"/>
          <w:sz w:val="32"/>
          <w:szCs w:val="32"/>
          <w:highlight w:val="none"/>
        </w:rPr>
      </w:pPr>
    </w:p>
    <w:p w14:paraId="044BDA15">
      <w:pPr>
        <w:autoSpaceDE w:val="0"/>
        <w:autoSpaceDN w:val="0"/>
        <w:jc w:val="center"/>
        <w:rPr>
          <w:rFonts w:hint="eastAsia" w:ascii="宋体" w:hAnsi="宋体" w:eastAsia="宋体" w:cs="宋体"/>
          <w:b/>
          <w:color w:val="auto"/>
          <w:spacing w:val="6"/>
          <w:sz w:val="32"/>
          <w:szCs w:val="32"/>
          <w:highlight w:val="none"/>
        </w:rPr>
      </w:pPr>
    </w:p>
    <w:p w14:paraId="769E4164">
      <w:pPr>
        <w:autoSpaceDE w:val="0"/>
        <w:autoSpaceDN w:val="0"/>
        <w:jc w:val="center"/>
        <w:rPr>
          <w:rFonts w:hint="eastAsia" w:ascii="宋体" w:hAnsi="宋体" w:eastAsia="宋体" w:cs="宋体"/>
          <w:b/>
          <w:color w:val="auto"/>
          <w:spacing w:val="6"/>
          <w:sz w:val="32"/>
          <w:szCs w:val="32"/>
          <w:highlight w:val="none"/>
        </w:rPr>
      </w:pPr>
    </w:p>
    <w:p w14:paraId="23294E68">
      <w:pPr>
        <w:autoSpaceDE w:val="0"/>
        <w:autoSpaceDN w:val="0"/>
        <w:jc w:val="center"/>
        <w:rPr>
          <w:rFonts w:hint="eastAsia" w:ascii="宋体" w:hAnsi="宋体" w:eastAsia="宋体" w:cs="宋体"/>
          <w:b/>
          <w:color w:val="auto"/>
          <w:spacing w:val="6"/>
          <w:sz w:val="32"/>
          <w:szCs w:val="32"/>
          <w:highlight w:val="none"/>
        </w:rPr>
      </w:pPr>
    </w:p>
    <w:p w14:paraId="0A66206B">
      <w:pPr>
        <w:autoSpaceDE w:val="0"/>
        <w:autoSpaceDN w:val="0"/>
        <w:jc w:val="center"/>
        <w:rPr>
          <w:rFonts w:hint="eastAsia" w:ascii="宋体" w:hAnsi="宋体" w:eastAsia="宋体" w:cs="宋体"/>
          <w:b/>
          <w:color w:val="auto"/>
          <w:spacing w:val="6"/>
          <w:sz w:val="32"/>
          <w:szCs w:val="32"/>
          <w:highlight w:val="none"/>
        </w:rPr>
      </w:pPr>
    </w:p>
    <w:p w14:paraId="2C53FED1">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1B15F670">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056871D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2DB6FF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662018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kern w:val="0"/>
          <w:sz w:val="24"/>
          <w:lang w:val="zh-CN"/>
        </w:rPr>
        <w:t>响应</w:t>
      </w:r>
      <w:r>
        <w:rPr>
          <w:rFonts w:hint="eastAsia" w:ascii="宋体" w:hAnsi="宋体" w:eastAsia="宋体" w:cs="宋体"/>
          <w:color w:val="auto"/>
          <w:kern w:val="0"/>
          <w:sz w:val="24"/>
          <w:highlight w:val="none"/>
          <w:lang w:val="zh-CN"/>
        </w:rPr>
        <w:t>等均对联合投标各方产生约束力。</w:t>
      </w:r>
    </w:p>
    <w:p w14:paraId="190902C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3AF2A85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247217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857500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6248DC9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0E4131F2">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26637D1F">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sz w:val="24"/>
          <w:highlight w:val="none"/>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4559FC0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7FE504C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385F7ED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BAD35B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2DDB4D3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3EE50B2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E3CABE6">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452F46A">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77709A7">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26EF01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BF6401B">
      <w:pPr>
        <w:autoSpaceDE w:val="0"/>
        <w:autoSpaceDN w:val="0"/>
        <w:jc w:val="center"/>
        <w:rPr>
          <w:rFonts w:hint="eastAsia" w:ascii="宋体" w:hAnsi="宋体" w:eastAsia="宋体" w:cs="宋体"/>
          <w:b/>
          <w:color w:val="auto"/>
          <w:spacing w:val="6"/>
          <w:sz w:val="32"/>
          <w:szCs w:val="32"/>
          <w:highlight w:val="none"/>
        </w:rPr>
      </w:pPr>
    </w:p>
    <w:p w14:paraId="74222E3D">
      <w:pPr>
        <w:autoSpaceDE w:val="0"/>
        <w:autoSpaceDN w:val="0"/>
        <w:jc w:val="center"/>
        <w:rPr>
          <w:rFonts w:hint="eastAsia" w:ascii="宋体" w:hAnsi="宋体" w:eastAsia="宋体" w:cs="宋体"/>
          <w:b/>
          <w:color w:val="auto"/>
          <w:spacing w:val="6"/>
          <w:sz w:val="32"/>
          <w:szCs w:val="32"/>
          <w:highlight w:val="none"/>
        </w:rPr>
      </w:pPr>
    </w:p>
    <w:p w14:paraId="712E70B5">
      <w:pPr>
        <w:autoSpaceDE w:val="0"/>
        <w:autoSpaceDN w:val="0"/>
        <w:jc w:val="center"/>
        <w:rPr>
          <w:rFonts w:hint="eastAsia" w:ascii="宋体" w:hAnsi="宋体" w:eastAsia="宋体" w:cs="宋体"/>
          <w:b/>
          <w:color w:val="auto"/>
          <w:spacing w:val="6"/>
          <w:sz w:val="32"/>
          <w:szCs w:val="32"/>
          <w:highlight w:val="none"/>
        </w:rPr>
      </w:pPr>
    </w:p>
    <w:p w14:paraId="5FAFC330">
      <w:pPr>
        <w:autoSpaceDE w:val="0"/>
        <w:autoSpaceDN w:val="0"/>
        <w:jc w:val="center"/>
        <w:rPr>
          <w:rFonts w:hint="eastAsia" w:ascii="宋体" w:hAnsi="宋体" w:eastAsia="宋体" w:cs="宋体"/>
          <w:b/>
          <w:color w:val="auto"/>
          <w:spacing w:val="6"/>
          <w:sz w:val="32"/>
          <w:szCs w:val="32"/>
          <w:highlight w:val="none"/>
        </w:rPr>
      </w:pPr>
    </w:p>
    <w:p w14:paraId="7DB38376">
      <w:pPr>
        <w:autoSpaceDE w:val="0"/>
        <w:autoSpaceDN w:val="0"/>
        <w:jc w:val="center"/>
        <w:rPr>
          <w:rFonts w:hint="eastAsia" w:ascii="宋体" w:hAnsi="宋体" w:eastAsia="宋体" w:cs="宋体"/>
          <w:b/>
          <w:color w:val="auto"/>
          <w:spacing w:val="6"/>
          <w:sz w:val="32"/>
          <w:szCs w:val="32"/>
          <w:highlight w:val="none"/>
        </w:rPr>
      </w:pPr>
    </w:p>
    <w:p w14:paraId="43A06D94">
      <w:pPr>
        <w:autoSpaceDE w:val="0"/>
        <w:autoSpaceDN w:val="0"/>
        <w:jc w:val="center"/>
        <w:rPr>
          <w:rFonts w:hint="eastAsia" w:ascii="宋体" w:hAnsi="宋体" w:eastAsia="宋体" w:cs="宋体"/>
          <w:b/>
          <w:color w:val="auto"/>
          <w:spacing w:val="6"/>
          <w:sz w:val="32"/>
          <w:szCs w:val="32"/>
          <w:highlight w:val="none"/>
        </w:rPr>
      </w:pPr>
    </w:p>
    <w:p w14:paraId="5DFFEB1B">
      <w:pPr>
        <w:autoSpaceDE w:val="0"/>
        <w:autoSpaceDN w:val="0"/>
        <w:jc w:val="center"/>
        <w:rPr>
          <w:rFonts w:hint="eastAsia" w:ascii="宋体" w:hAnsi="宋体" w:eastAsia="宋体" w:cs="宋体"/>
          <w:b/>
          <w:color w:val="auto"/>
          <w:spacing w:val="6"/>
          <w:sz w:val="32"/>
          <w:szCs w:val="32"/>
          <w:highlight w:val="none"/>
        </w:rPr>
      </w:pPr>
    </w:p>
    <w:p w14:paraId="3158862A">
      <w:pPr>
        <w:autoSpaceDE w:val="0"/>
        <w:autoSpaceDN w:val="0"/>
        <w:jc w:val="center"/>
        <w:rPr>
          <w:rFonts w:hint="eastAsia" w:ascii="宋体" w:hAnsi="宋体" w:eastAsia="宋体" w:cs="宋体"/>
          <w:b/>
          <w:color w:val="auto"/>
          <w:spacing w:val="6"/>
          <w:sz w:val="32"/>
          <w:szCs w:val="32"/>
          <w:highlight w:val="none"/>
        </w:rPr>
      </w:pPr>
    </w:p>
    <w:p w14:paraId="12FA8352">
      <w:pPr>
        <w:autoSpaceDE w:val="0"/>
        <w:autoSpaceDN w:val="0"/>
        <w:jc w:val="center"/>
        <w:rPr>
          <w:rFonts w:hint="eastAsia" w:ascii="宋体" w:hAnsi="宋体" w:eastAsia="宋体" w:cs="宋体"/>
          <w:b/>
          <w:color w:val="auto"/>
          <w:spacing w:val="6"/>
          <w:sz w:val="32"/>
          <w:szCs w:val="32"/>
          <w:highlight w:val="none"/>
        </w:rPr>
      </w:pPr>
    </w:p>
    <w:p w14:paraId="070AF8B6">
      <w:pPr>
        <w:autoSpaceDE w:val="0"/>
        <w:autoSpaceDN w:val="0"/>
        <w:jc w:val="center"/>
        <w:rPr>
          <w:rFonts w:hint="eastAsia" w:ascii="宋体" w:hAnsi="宋体" w:eastAsia="宋体" w:cs="宋体"/>
          <w:b/>
          <w:color w:val="auto"/>
          <w:spacing w:val="6"/>
          <w:sz w:val="32"/>
          <w:szCs w:val="32"/>
          <w:highlight w:val="none"/>
        </w:rPr>
      </w:pPr>
    </w:p>
    <w:p w14:paraId="6F897717">
      <w:pPr>
        <w:autoSpaceDE w:val="0"/>
        <w:autoSpaceDN w:val="0"/>
        <w:jc w:val="center"/>
        <w:rPr>
          <w:rFonts w:hint="eastAsia" w:ascii="宋体" w:hAnsi="宋体" w:eastAsia="宋体" w:cs="宋体"/>
          <w:b/>
          <w:color w:val="auto"/>
          <w:spacing w:val="6"/>
          <w:sz w:val="32"/>
          <w:szCs w:val="32"/>
          <w:highlight w:val="none"/>
        </w:rPr>
      </w:pPr>
    </w:p>
    <w:p w14:paraId="2E5DE57A">
      <w:pPr>
        <w:autoSpaceDE w:val="0"/>
        <w:autoSpaceDN w:val="0"/>
        <w:jc w:val="center"/>
        <w:rPr>
          <w:rFonts w:hint="eastAsia" w:ascii="宋体" w:hAnsi="宋体" w:eastAsia="宋体" w:cs="宋体"/>
          <w:b/>
          <w:color w:val="auto"/>
          <w:spacing w:val="6"/>
          <w:sz w:val="32"/>
          <w:szCs w:val="32"/>
          <w:highlight w:val="none"/>
        </w:rPr>
      </w:pPr>
    </w:p>
    <w:p w14:paraId="2DB6C087">
      <w:pPr>
        <w:autoSpaceDE w:val="0"/>
        <w:autoSpaceDN w:val="0"/>
        <w:jc w:val="center"/>
        <w:rPr>
          <w:rFonts w:hint="eastAsia" w:ascii="宋体" w:hAnsi="宋体" w:eastAsia="宋体" w:cs="宋体"/>
          <w:b/>
          <w:color w:val="auto"/>
          <w:spacing w:val="6"/>
          <w:sz w:val="32"/>
          <w:szCs w:val="32"/>
          <w:highlight w:val="none"/>
        </w:rPr>
      </w:pPr>
    </w:p>
    <w:p w14:paraId="5D3EFDE8">
      <w:pPr>
        <w:autoSpaceDE w:val="0"/>
        <w:autoSpaceDN w:val="0"/>
        <w:jc w:val="center"/>
        <w:rPr>
          <w:rFonts w:hint="eastAsia" w:ascii="宋体" w:hAnsi="宋体" w:eastAsia="宋体" w:cs="宋体"/>
          <w:b/>
          <w:color w:val="auto"/>
          <w:spacing w:val="6"/>
          <w:sz w:val="32"/>
          <w:szCs w:val="32"/>
          <w:highlight w:val="none"/>
        </w:rPr>
      </w:pPr>
    </w:p>
    <w:p w14:paraId="4BED4789">
      <w:pPr>
        <w:autoSpaceDE w:val="0"/>
        <w:autoSpaceDN w:val="0"/>
        <w:jc w:val="center"/>
        <w:rPr>
          <w:rFonts w:hint="eastAsia" w:ascii="宋体" w:hAnsi="宋体" w:eastAsia="宋体" w:cs="宋体"/>
          <w:b/>
          <w:color w:val="auto"/>
          <w:spacing w:val="6"/>
          <w:sz w:val="32"/>
          <w:szCs w:val="32"/>
          <w:highlight w:val="none"/>
        </w:rPr>
      </w:pPr>
    </w:p>
    <w:p w14:paraId="6D8A5F36">
      <w:pPr>
        <w:autoSpaceDE w:val="0"/>
        <w:autoSpaceDN w:val="0"/>
        <w:jc w:val="center"/>
        <w:rPr>
          <w:rFonts w:hint="eastAsia" w:ascii="宋体" w:hAnsi="宋体" w:eastAsia="宋体" w:cs="宋体"/>
          <w:b/>
          <w:color w:val="auto"/>
          <w:spacing w:val="6"/>
          <w:sz w:val="32"/>
          <w:szCs w:val="32"/>
          <w:highlight w:val="none"/>
        </w:rPr>
      </w:pPr>
    </w:p>
    <w:p w14:paraId="78FCC282">
      <w:pPr>
        <w:autoSpaceDE w:val="0"/>
        <w:autoSpaceDN w:val="0"/>
        <w:jc w:val="center"/>
        <w:rPr>
          <w:rFonts w:hint="eastAsia" w:ascii="宋体" w:hAnsi="宋体" w:eastAsia="宋体" w:cs="宋体"/>
          <w:b/>
          <w:color w:val="auto"/>
          <w:spacing w:val="6"/>
          <w:sz w:val="32"/>
          <w:szCs w:val="32"/>
          <w:highlight w:val="none"/>
        </w:rPr>
      </w:pPr>
    </w:p>
    <w:p w14:paraId="6DD45254">
      <w:pPr>
        <w:autoSpaceDE w:val="0"/>
        <w:autoSpaceDN w:val="0"/>
        <w:jc w:val="center"/>
        <w:rPr>
          <w:rFonts w:hint="eastAsia" w:ascii="宋体" w:hAnsi="宋体" w:eastAsia="宋体" w:cs="宋体"/>
          <w:b/>
          <w:color w:val="auto"/>
          <w:spacing w:val="6"/>
          <w:sz w:val="32"/>
          <w:szCs w:val="32"/>
          <w:highlight w:val="none"/>
        </w:rPr>
      </w:pPr>
    </w:p>
    <w:p w14:paraId="541615D8">
      <w:pPr>
        <w:autoSpaceDE w:val="0"/>
        <w:autoSpaceDN w:val="0"/>
        <w:jc w:val="center"/>
        <w:rPr>
          <w:rFonts w:hint="eastAsia" w:ascii="宋体" w:hAnsi="宋体" w:eastAsia="宋体" w:cs="宋体"/>
          <w:b/>
          <w:color w:val="auto"/>
          <w:spacing w:val="6"/>
          <w:sz w:val="32"/>
          <w:szCs w:val="32"/>
          <w:highlight w:val="none"/>
        </w:rPr>
      </w:pPr>
    </w:p>
    <w:p w14:paraId="3EF36AE0">
      <w:pPr>
        <w:autoSpaceDE w:val="0"/>
        <w:autoSpaceDN w:val="0"/>
        <w:jc w:val="center"/>
        <w:rPr>
          <w:rFonts w:hint="eastAsia" w:ascii="宋体" w:hAnsi="宋体" w:eastAsia="宋体" w:cs="宋体"/>
          <w:b/>
          <w:color w:val="auto"/>
          <w:spacing w:val="6"/>
          <w:sz w:val="32"/>
          <w:szCs w:val="32"/>
          <w:highlight w:val="none"/>
        </w:rPr>
      </w:pPr>
    </w:p>
    <w:p w14:paraId="75EBE376">
      <w:pPr>
        <w:autoSpaceDE w:val="0"/>
        <w:autoSpaceDN w:val="0"/>
        <w:jc w:val="center"/>
        <w:rPr>
          <w:rFonts w:hint="eastAsia" w:ascii="宋体" w:hAnsi="宋体" w:eastAsia="宋体" w:cs="宋体"/>
          <w:b/>
          <w:color w:val="auto"/>
          <w:spacing w:val="6"/>
          <w:sz w:val="32"/>
          <w:szCs w:val="32"/>
          <w:highlight w:val="none"/>
        </w:rPr>
      </w:pPr>
    </w:p>
    <w:p w14:paraId="2C9CA540">
      <w:pPr>
        <w:autoSpaceDE w:val="0"/>
        <w:autoSpaceDN w:val="0"/>
        <w:jc w:val="center"/>
        <w:rPr>
          <w:rFonts w:hint="eastAsia" w:ascii="宋体" w:hAnsi="宋体" w:eastAsia="宋体" w:cs="宋体"/>
          <w:b/>
          <w:color w:val="auto"/>
          <w:spacing w:val="6"/>
          <w:sz w:val="32"/>
          <w:szCs w:val="32"/>
          <w:highlight w:val="none"/>
        </w:rPr>
      </w:pPr>
    </w:p>
    <w:p w14:paraId="0F2F6A27">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F36DBB9">
      <w:pPr>
        <w:pStyle w:val="4"/>
        <w:rPr>
          <w:rFonts w:hint="eastAsia"/>
          <w:highlight w:val="none"/>
        </w:rPr>
      </w:pPr>
    </w:p>
    <w:p w14:paraId="1C2D08D7">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5E7C04EE">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3C092D0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4C4ED08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29F02B8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2A5F809B">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C8D6B81">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32CB877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76E40C93">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58F51A3">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6F2BF65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2EBD5ADE">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DA20E6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3D55480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F221C9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27798BC0">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8C9BCF7">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6BF6CA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E9D584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35179B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E5E4C6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3AE78AB8">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050158E5">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7B621A24">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87E33B4">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185692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002C99B">
      <w:pPr>
        <w:autoSpaceDE w:val="0"/>
        <w:autoSpaceDN w:val="0"/>
        <w:jc w:val="center"/>
        <w:rPr>
          <w:rFonts w:hint="eastAsia" w:ascii="宋体" w:hAnsi="宋体" w:eastAsia="宋体" w:cs="宋体"/>
          <w:b/>
          <w:color w:val="auto"/>
          <w:spacing w:val="6"/>
          <w:sz w:val="32"/>
          <w:szCs w:val="32"/>
          <w:highlight w:val="none"/>
        </w:rPr>
      </w:pPr>
    </w:p>
    <w:p w14:paraId="4C5CF28F">
      <w:pPr>
        <w:autoSpaceDE w:val="0"/>
        <w:autoSpaceDN w:val="0"/>
        <w:jc w:val="center"/>
        <w:rPr>
          <w:rFonts w:hint="eastAsia" w:ascii="宋体" w:hAnsi="宋体" w:eastAsia="宋体" w:cs="宋体"/>
          <w:b/>
          <w:color w:val="auto"/>
          <w:spacing w:val="6"/>
          <w:sz w:val="32"/>
          <w:szCs w:val="32"/>
          <w:highlight w:val="none"/>
        </w:rPr>
      </w:pPr>
    </w:p>
    <w:p w14:paraId="0AE74478">
      <w:pPr>
        <w:autoSpaceDE w:val="0"/>
        <w:autoSpaceDN w:val="0"/>
        <w:jc w:val="center"/>
        <w:rPr>
          <w:rFonts w:hint="eastAsia" w:ascii="宋体" w:hAnsi="宋体" w:eastAsia="宋体" w:cs="宋体"/>
          <w:b/>
          <w:color w:val="auto"/>
          <w:spacing w:val="6"/>
          <w:sz w:val="32"/>
          <w:szCs w:val="32"/>
          <w:highlight w:val="none"/>
        </w:rPr>
      </w:pPr>
    </w:p>
    <w:p w14:paraId="57964DFB">
      <w:pPr>
        <w:autoSpaceDE w:val="0"/>
        <w:autoSpaceDN w:val="0"/>
        <w:jc w:val="center"/>
        <w:rPr>
          <w:rFonts w:hint="eastAsia" w:ascii="宋体" w:hAnsi="宋体" w:eastAsia="宋体" w:cs="宋体"/>
          <w:b/>
          <w:color w:val="auto"/>
          <w:spacing w:val="6"/>
          <w:sz w:val="32"/>
          <w:szCs w:val="32"/>
          <w:highlight w:val="none"/>
        </w:rPr>
      </w:pPr>
    </w:p>
    <w:p w14:paraId="5F258AC4">
      <w:pPr>
        <w:autoSpaceDE w:val="0"/>
        <w:autoSpaceDN w:val="0"/>
        <w:jc w:val="center"/>
        <w:rPr>
          <w:rFonts w:hint="eastAsia" w:ascii="宋体" w:hAnsi="宋体" w:eastAsia="宋体" w:cs="宋体"/>
          <w:b/>
          <w:color w:val="auto"/>
          <w:spacing w:val="6"/>
          <w:sz w:val="32"/>
          <w:szCs w:val="32"/>
          <w:highlight w:val="none"/>
        </w:rPr>
      </w:pPr>
    </w:p>
    <w:p w14:paraId="65A99F17">
      <w:pPr>
        <w:autoSpaceDE w:val="0"/>
        <w:autoSpaceDN w:val="0"/>
        <w:jc w:val="center"/>
        <w:rPr>
          <w:rFonts w:hint="eastAsia" w:ascii="宋体" w:hAnsi="宋体" w:eastAsia="宋体" w:cs="宋体"/>
          <w:b/>
          <w:color w:val="auto"/>
          <w:spacing w:val="6"/>
          <w:sz w:val="32"/>
          <w:szCs w:val="32"/>
          <w:highlight w:val="none"/>
        </w:rPr>
      </w:pPr>
    </w:p>
    <w:p w14:paraId="7D5F40C1">
      <w:pPr>
        <w:autoSpaceDE w:val="0"/>
        <w:autoSpaceDN w:val="0"/>
        <w:jc w:val="center"/>
        <w:rPr>
          <w:rFonts w:hint="eastAsia" w:ascii="宋体" w:hAnsi="宋体" w:eastAsia="宋体" w:cs="宋体"/>
          <w:b/>
          <w:color w:val="auto"/>
          <w:spacing w:val="6"/>
          <w:sz w:val="32"/>
          <w:szCs w:val="32"/>
          <w:highlight w:val="none"/>
        </w:rPr>
      </w:pPr>
    </w:p>
    <w:p w14:paraId="6F49E71A">
      <w:pPr>
        <w:autoSpaceDE w:val="0"/>
        <w:autoSpaceDN w:val="0"/>
        <w:jc w:val="center"/>
        <w:rPr>
          <w:rFonts w:hint="eastAsia" w:ascii="宋体" w:hAnsi="宋体" w:eastAsia="宋体" w:cs="宋体"/>
          <w:b/>
          <w:color w:val="auto"/>
          <w:spacing w:val="6"/>
          <w:sz w:val="32"/>
          <w:szCs w:val="32"/>
          <w:highlight w:val="none"/>
        </w:rPr>
      </w:pPr>
    </w:p>
    <w:p w14:paraId="4695C0CC">
      <w:pPr>
        <w:autoSpaceDE w:val="0"/>
        <w:autoSpaceDN w:val="0"/>
        <w:jc w:val="center"/>
        <w:rPr>
          <w:rFonts w:hint="eastAsia" w:ascii="宋体" w:hAnsi="宋体" w:eastAsia="宋体" w:cs="宋体"/>
          <w:b/>
          <w:color w:val="auto"/>
          <w:spacing w:val="6"/>
          <w:sz w:val="32"/>
          <w:szCs w:val="32"/>
          <w:highlight w:val="none"/>
        </w:rPr>
      </w:pPr>
    </w:p>
    <w:p w14:paraId="2B679D7C">
      <w:pPr>
        <w:autoSpaceDE w:val="0"/>
        <w:autoSpaceDN w:val="0"/>
        <w:jc w:val="center"/>
        <w:rPr>
          <w:rFonts w:hint="eastAsia" w:ascii="宋体" w:hAnsi="宋体" w:eastAsia="宋体" w:cs="宋体"/>
          <w:b/>
          <w:color w:val="auto"/>
          <w:spacing w:val="6"/>
          <w:sz w:val="32"/>
          <w:szCs w:val="32"/>
          <w:highlight w:val="none"/>
        </w:rPr>
      </w:pPr>
    </w:p>
    <w:p w14:paraId="1C76A55D">
      <w:pPr>
        <w:autoSpaceDE w:val="0"/>
        <w:autoSpaceDN w:val="0"/>
        <w:jc w:val="center"/>
        <w:rPr>
          <w:rFonts w:hint="eastAsia" w:ascii="宋体" w:hAnsi="宋体" w:eastAsia="宋体" w:cs="宋体"/>
          <w:b/>
          <w:color w:val="auto"/>
          <w:spacing w:val="6"/>
          <w:sz w:val="32"/>
          <w:szCs w:val="32"/>
          <w:highlight w:val="none"/>
        </w:rPr>
      </w:pPr>
    </w:p>
    <w:p w14:paraId="7EF1D6E8">
      <w:pPr>
        <w:autoSpaceDE w:val="0"/>
        <w:autoSpaceDN w:val="0"/>
        <w:jc w:val="center"/>
        <w:rPr>
          <w:rFonts w:hint="eastAsia" w:ascii="宋体" w:hAnsi="宋体" w:eastAsia="宋体" w:cs="宋体"/>
          <w:b/>
          <w:color w:val="auto"/>
          <w:spacing w:val="6"/>
          <w:sz w:val="32"/>
          <w:szCs w:val="32"/>
          <w:highlight w:val="none"/>
        </w:rPr>
      </w:pPr>
    </w:p>
    <w:p w14:paraId="1923CC47">
      <w:pPr>
        <w:autoSpaceDE w:val="0"/>
        <w:autoSpaceDN w:val="0"/>
        <w:jc w:val="center"/>
        <w:rPr>
          <w:rFonts w:hint="eastAsia" w:ascii="宋体" w:hAnsi="宋体" w:eastAsia="宋体" w:cs="宋体"/>
          <w:b/>
          <w:color w:val="auto"/>
          <w:spacing w:val="6"/>
          <w:sz w:val="32"/>
          <w:szCs w:val="32"/>
          <w:highlight w:val="none"/>
        </w:rPr>
      </w:pPr>
    </w:p>
    <w:p w14:paraId="19640C21">
      <w:pPr>
        <w:autoSpaceDE w:val="0"/>
        <w:autoSpaceDN w:val="0"/>
        <w:jc w:val="center"/>
        <w:rPr>
          <w:rFonts w:hint="eastAsia" w:ascii="宋体" w:hAnsi="宋体" w:eastAsia="宋体" w:cs="宋体"/>
          <w:b/>
          <w:color w:val="auto"/>
          <w:spacing w:val="6"/>
          <w:sz w:val="32"/>
          <w:szCs w:val="32"/>
          <w:highlight w:val="none"/>
        </w:rPr>
      </w:pPr>
    </w:p>
    <w:p w14:paraId="41E8219D">
      <w:pPr>
        <w:autoSpaceDE w:val="0"/>
        <w:autoSpaceDN w:val="0"/>
        <w:jc w:val="center"/>
        <w:rPr>
          <w:rFonts w:hint="eastAsia" w:ascii="宋体" w:hAnsi="宋体" w:eastAsia="宋体" w:cs="宋体"/>
          <w:b/>
          <w:color w:val="auto"/>
          <w:spacing w:val="6"/>
          <w:sz w:val="32"/>
          <w:szCs w:val="32"/>
          <w:highlight w:val="none"/>
        </w:rPr>
      </w:pPr>
    </w:p>
    <w:p w14:paraId="727B4129">
      <w:pPr>
        <w:autoSpaceDE w:val="0"/>
        <w:autoSpaceDN w:val="0"/>
        <w:jc w:val="center"/>
        <w:rPr>
          <w:rFonts w:hint="eastAsia" w:ascii="宋体" w:hAnsi="宋体" w:eastAsia="宋体" w:cs="宋体"/>
          <w:b/>
          <w:color w:val="auto"/>
          <w:spacing w:val="6"/>
          <w:sz w:val="32"/>
          <w:szCs w:val="32"/>
          <w:highlight w:val="none"/>
        </w:rPr>
      </w:pPr>
    </w:p>
    <w:p w14:paraId="1AB232E7">
      <w:pPr>
        <w:autoSpaceDE w:val="0"/>
        <w:autoSpaceDN w:val="0"/>
        <w:jc w:val="center"/>
        <w:rPr>
          <w:rFonts w:hint="eastAsia" w:ascii="宋体" w:hAnsi="宋体" w:eastAsia="宋体" w:cs="宋体"/>
          <w:b/>
          <w:color w:val="auto"/>
          <w:spacing w:val="6"/>
          <w:sz w:val="32"/>
          <w:szCs w:val="32"/>
          <w:highlight w:val="none"/>
        </w:rPr>
      </w:pPr>
    </w:p>
    <w:p w14:paraId="67436392">
      <w:pPr>
        <w:autoSpaceDE w:val="0"/>
        <w:autoSpaceDN w:val="0"/>
        <w:jc w:val="center"/>
        <w:rPr>
          <w:rFonts w:hint="eastAsia" w:ascii="宋体" w:hAnsi="宋体" w:eastAsia="宋体" w:cs="宋体"/>
          <w:b/>
          <w:color w:val="auto"/>
          <w:spacing w:val="6"/>
          <w:sz w:val="32"/>
          <w:szCs w:val="32"/>
          <w:highlight w:val="none"/>
        </w:rPr>
      </w:pPr>
    </w:p>
    <w:p w14:paraId="0734C424">
      <w:pPr>
        <w:autoSpaceDE w:val="0"/>
        <w:autoSpaceDN w:val="0"/>
        <w:jc w:val="center"/>
        <w:rPr>
          <w:rFonts w:hint="eastAsia" w:ascii="宋体" w:hAnsi="宋体" w:eastAsia="宋体" w:cs="宋体"/>
          <w:b/>
          <w:color w:val="auto"/>
          <w:spacing w:val="6"/>
          <w:sz w:val="32"/>
          <w:szCs w:val="32"/>
          <w:highlight w:val="none"/>
        </w:rPr>
      </w:pPr>
    </w:p>
    <w:p w14:paraId="0ABE76DB">
      <w:pPr>
        <w:autoSpaceDE w:val="0"/>
        <w:autoSpaceDN w:val="0"/>
        <w:jc w:val="center"/>
        <w:rPr>
          <w:rFonts w:hint="eastAsia" w:ascii="宋体" w:hAnsi="宋体" w:eastAsia="宋体" w:cs="宋体"/>
          <w:b/>
          <w:color w:val="auto"/>
          <w:spacing w:val="6"/>
          <w:sz w:val="32"/>
          <w:szCs w:val="32"/>
          <w:highlight w:val="none"/>
        </w:rPr>
      </w:pPr>
    </w:p>
    <w:p w14:paraId="6903CA86">
      <w:pPr>
        <w:autoSpaceDE w:val="0"/>
        <w:autoSpaceDN w:val="0"/>
        <w:jc w:val="center"/>
        <w:rPr>
          <w:rFonts w:hint="eastAsia" w:ascii="宋体" w:hAnsi="宋体" w:eastAsia="宋体" w:cs="宋体"/>
          <w:b/>
          <w:color w:val="auto"/>
          <w:spacing w:val="6"/>
          <w:sz w:val="32"/>
          <w:szCs w:val="32"/>
          <w:highlight w:val="none"/>
        </w:rPr>
      </w:pPr>
    </w:p>
    <w:p w14:paraId="61DDA925">
      <w:pPr>
        <w:autoSpaceDE w:val="0"/>
        <w:autoSpaceDN w:val="0"/>
        <w:jc w:val="center"/>
        <w:rPr>
          <w:rFonts w:hint="eastAsia" w:ascii="宋体" w:hAnsi="宋体" w:eastAsia="宋体" w:cs="宋体"/>
          <w:b/>
          <w:color w:val="auto"/>
          <w:spacing w:val="6"/>
          <w:sz w:val="32"/>
          <w:szCs w:val="32"/>
          <w:highlight w:val="none"/>
        </w:rPr>
      </w:pPr>
    </w:p>
    <w:p w14:paraId="258290D3">
      <w:pPr>
        <w:autoSpaceDE w:val="0"/>
        <w:autoSpaceDN w:val="0"/>
        <w:jc w:val="center"/>
        <w:rPr>
          <w:rFonts w:hint="eastAsia" w:ascii="宋体" w:hAnsi="宋体" w:eastAsia="宋体" w:cs="宋体"/>
          <w:b/>
          <w:color w:val="auto"/>
          <w:spacing w:val="6"/>
          <w:sz w:val="32"/>
          <w:szCs w:val="32"/>
          <w:highlight w:val="none"/>
        </w:rPr>
      </w:pPr>
    </w:p>
    <w:p w14:paraId="4DBB1031">
      <w:pPr>
        <w:autoSpaceDE w:val="0"/>
        <w:autoSpaceDN w:val="0"/>
        <w:jc w:val="center"/>
        <w:rPr>
          <w:rFonts w:hint="eastAsia" w:ascii="宋体" w:hAnsi="宋体" w:eastAsia="宋体" w:cs="宋体"/>
          <w:b/>
          <w:color w:val="auto"/>
          <w:spacing w:val="6"/>
          <w:sz w:val="32"/>
          <w:szCs w:val="32"/>
          <w:highlight w:val="none"/>
        </w:rPr>
      </w:pPr>
    </w:p>
    <w:p w14:paraId="06CFE5B1">
      <w:pPr>
        <w:autoSpaceDE w:val="0"/>
        <w:autoSpaceDN w:val="0"/>
        <w:jc w:val="center"/>
        <w:rPr>
          <w:rFonts w:hint="eastAsia" w:ascii="宋体" w:hAnsi="宋体" w:eastAsia="宋体" w:cs="宋体"/>
          <w:b/>
          <w:color w:val="auto"/>
          <w:spacing w:val="6"/>
          <w:sz w:val="32"/>
          <w:szCs w:val="32"/>
          <w:highlight w:val="none"/>
        </w:rPr>
      </w:pPr>
    </w:p>
    <w:p w14:paraId="43536A80">
      <w:pPr>
        <w:autoSpaceDE w:val="0"/>
        <w:autoSpaceDN w:val="0"/>
        <w:jc w:val="center"/>
        <w:rPr>
          <w:rFonts w:hint="eastAsia" w:ascii="宋体" w:hAnsi="宋体" w:eastAsia="宋体" w:cs="宋体"/>
          <w:b/>
          <w:color w:val="auto"/>
          <w:spacing w:val="6"/>
          <w:sz w:val="32"/>
          <w:szCs w:val="32"/>
          <w:highlight w:val="none"/>
        </w:rPr>
      </w:pPr>
    </w:p>
    <w:p w14:paraId="774874D6">
      <w:pPr>
        <w:spacing w:line="240" w:lineRule="auto"/>
        <w:jc w:val="left"/>
        <w:outlineLvl w:val="9"/>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5EF9E5A7">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3F86B465">
      <w:pPr>
        <w:spacing w:line="360" w:lineRule="auto"/>
        <w:jc w:val="center"/>
        <w:rPr>
          <w:rFonts w:hint="eastAsia" w:ascii="宋体" w:hAnsi="宋体" w:eastAsia="宋体" w:cs="宋体"/>
          <w:color w:val="auto"/>
          <w:sz w:val="24"/>
          <w:highlight w:val="none"/>
          <w:u w:val="single"/>
        </w:rPr>
      </w:pPr>
    </w:p>
    <w:p w14:paraId="37FB381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2B2F5FEE">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200D603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w:t>
      </w:r>
      <w:r>
        <w:rPr>
          <w:rFonts w:hint="eastAsia" w:ascii="宋体" w:hAnsi="宋体" w:eastAsia="宋体" w:cs="宋体"/>
          <w:sz w:val="24"/>
          <w:highlight w:val="none"/>
        </w:rPr>
        <w:t>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D8A5BC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w:t>
      </w:r>
      <w:r>
        <w:rPr>
          <w:rFonts w:hint="eastAsia" w:ascii="宋体" w:hAnsi="宋体" w:eastAsia="宋体" w:cs="宋体"/>
          <w:sz w:val="24"/>
          <w:highlight w:val="none"/>
        </w:rPr>
        <w:t>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991B7E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DED616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F70149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BCFA4E5">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213311B7">
      <w:pPr>
        <w:spacing w:line="360" w:lineRule="auto"/>
        <w:ind w:right="1120"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年   月   日</w:t>
      </w:r>
    </w:p>
    <w:p w14:paraId="2E9A873A">
      <w:pPr>
        <w:spacing w:line="360" w:lineRule="auto"/>
        <w:ind w:right="42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r>
        <w:rPr>
          <w:rFonts w:hint="eastAsia" w:ascii="宋体" w:hAnsi="宋体" w:cs="宋体"/>
          <w:sz w:val="24"/>
          <w:highlight w:val="none"/>
          <w:lang w:eastAsia="zh-CN"/>
        </w:rPr>
        <w:t>①</w:t>
      </w:r>
      <w:r>
        <w:rPr>
          <w:rFonts w:hint="eastAsia" w:ascii="宋体" w:hAnsi="宋体" w:cs="宋体"/>
          <w:sz w:val="24"/>
          <w:highlight w:val="none"/>
        </w:rPr>
        <w:t>从业人员、营业收入、资产总额填报上一年度数据，无上一年度数据的新成立企业可不填报</w:t>
      </w:r>
      <w:r>
        <w:rPr>
          <w:rFonts w:hint="eastAsia" w:ascii="宋体" w:hAnsi="宋体" w:cs="宋体"/>
          <w:sz w:val="24"/>
          <w:highlight w:val="none"/>
          <w:lang w:eastAsia="zh-CN"/>
        </w:rPr>
        <w:t>。</w:t>
      </w:r>
      <w:r>
        <w:rPr>
          <w:rFonts w:hint="eastAsia" w:ascii="宋体" w:hAnsi="宋体" w:eastAsia="宋体" w:cs="宋体"/>
          <w:i w:val="0"/>
          <w:caps w:val="0"/>
          <w:color w:val="171A1D"/>
          <w:spacing w:val="0"/>
          <w:sz w:val="21"/>
          <w:szCs w:val="21"/>
          <w:highlight w:val="none"/>
          <w:shd w:val="clear" w:fill="C9E7FF"/>
          <w:lang w:eastAsia="zh-CN"/>
        </w:rPr>
        <w:t>②</w:t>
      </w:r>
      <w:r>
        <w:rPr>
          <w:rFonts w:hint="eastAsia" w:ascii="宋体" w:hAnsi="宋体" w:eastAsia="宋体" w:cs="宋体"/>
          <w:i w:val="0"/>
          <w:caps w:val="0"/>
          <w:color w:val="171A1D"/>
          <w:spacing w:val="0"/>
          <w:sz w:val="21"/>
          <w:szCs w:val="21"/>
          <w:highlight w:val="none"/>
          <w:shd w:val="clear"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i w:val="0"/>
          <w:caps w:val="0"/>
          <w:color w:val="171A1D"/>
          <w:spacing w:val="0"/>
          <w:sz w:val="21"/>
          <w:szCs w:val="21"/>
          <w:highlight w:val="none"/>
          <w:shd w:val="clear" w:fill="C9E7FF"/>
          <w:lang w:eastAsia="zh-CN"/>
        </w:rPr>
        <w:t>③</w:t>
      </w:r>
      <w:r>
        <w:rPr>
          <w:rFonts w:hint="eastAsia" w:ascii="宋体" w:hAnsi="宋体" w:cs="宋体"/>
          <w:sz w:val="24"/>
          <w:highlight w:val="none"/>
          <w:lang w:val="en-US" w:eastAsia="zh-CN"/>
        </w:rPr>
        <w:t>《中小企业声明函》填写企业类型错误或者未填写企业类型的，投标无效。</w:t>
      </w:r>
    </w:p>
    <w:p w14:paraId="33D7D9DE">
      <w:pPr>
        <w:spacing w:line="360" w:lineRule="auto"/>
        <w:ind w:right="420" w:firstLine="0" w:firstLineChars="0"/>
        <w:rPr>
          <w:rFonts w:hint="eastAsia" w:ascii="宋体" w:hAnsi="宋体" w:eastAsia="宋体" w:cs="宋体"/>
          <w:color w:val="auto"/>
          <w:sz w:val="24"/>
          <w:highlight w:val="none"/>
        </w:rPr>
      </w:pPr>
    </w:p>
    <w:p w14:paraId="0DE85F9E">
      <w:pPr>
        <w:rPr>
          <w:rFonts w:hint="eastAsia" w:ascii="宋体" w:hAnsi="宋体" w:eastAsia="宋体" w:cs="宋体"/>
          <w:color w:val="auto"/>
          <w:highlight w:val="none"/>
          <w:lang w:val="en-US"/>
        </w:rPr>
        <w:sectPr>
          <w:headerReference r:id="rId24" w:type="first"/>
          <w:footerReference r:id="rId27" w:type="first"/>
          <w:headerReference r:id="rId23" w:type="default"/>
          <w:footerReference r:id="rId25" w:type="default"/>
          <w:footerReference r:id="rId26" w:type="even"/>
          <w:pgSz w:w="11905" w:h="16838"/>
          <w:pgMar w:top="1134" w:right="1417" w:bottom="1134" w:left="1417" w:header="851" w:footer="992" w:gutter="0"/>
          <w:pgNumType w:fmt="decimal"/>
          <w:cols w:space="720" w:num="1"/>
          <w:titlePg/>
          <w:rtlGutter w:val="0"/>
          <w:docGrid w:linePitch="312" w:charSpace="0"/>
        </w:sectPr>
      </w:pPr>
      <w:r>
        <w:rPr>
          <w:rFonts w:hint="eastAsia" w:ascii="宋体" w:hAnsi="宋体" w:eastAsia="宋体" w:cs="宋体"/>
          <w:color w:val="auto"/>
          <w:highlight w:val="none"/>
          <w:lang w:val="en-US"/>
        </w:rPr>
        <w:br w:type="page"/>
      </w: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1D6C9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05DB8E2B">
            <w:pPr>
              <w:widowControl/>
              <w:spacing w:before="0" w:beforeAutospacing="0" w:after="0" w:afterAutospacing="0"/>
              <w:ind w:left="0" w:right="0"/>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highlight w:val="none"/>
              </w:rPr>
              <w:t>（根据工信部联企业〔2011〕300号制定）</w:t>
            </w:r>
          </w:p>
        </w:tc>
      </w:tr>
      <w:tr w14:paraId="15623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1857C397">
            <w:pPr>
              <w:widowControl/>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3C5EA81">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73A6B4F">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3BF47E9">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微型企业</w:t>
            </w:r>
          </w:p>
        </w:tc>
      </w:tr>
      <w:tr w14:paraId="1B968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143777B">
            <w:pPr>
              <w:spacing w:before="0" w:beforeAutospacing="0" w:after="0" w:afterAutospacing="0"/>
              <w:ind w:left="0" w:right="0"/>
              <w:rPr>
                <w:rFonts w:hint="eastAsia" w:ascii="宋体" w:hAnsi="宋体" w:eastAsia="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52057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C00D6F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03222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28F25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06DF8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341D5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3E575C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CFD56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22796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资产总额Z（万元）</w:t>
            </w:r>
          </w:p>
        </w:tc>
      </w:tr>
      <w:tr w14:paraId="64C84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629F6E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AB4D17">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C8991E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391F9B">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88299B">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B0394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B1967A">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22AA69">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C968D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EE99ED">
            <w:pPr>
              <w:spacing w:before="0" w:beforeAutospacing="0" w:after="0" w:afterAutospacing="0"/>
              <w:ind w:left="0" w:right="0"/>
              <w:rPr>
                <w:rFonts w:hint="eastAsia" w:ascii="宋体" w:hAnsi="宋体" w:eastAsia="宋体" w:cs="宋体"/>
                <w:color w:val="auto"/>
                <w:sz w:val="20"/>
                <w:highlight w:val="none"/>
              </w:rPr>
            </w:pPr>
          </w:p>
        </w:tc>
      </w:tr>
      <w:tr w14:paraId="2FC80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625AB9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C7802A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AEED5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E16011">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1A795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D7E85E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128257">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9C8780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4144B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79258F">
            <w:pPr>
              <w:spacing w:before="0" w:beforeAutospacing="0" w:after="0" w:afterAutospacing="0"/>
              <w:ind w:left="0" w:right="0"/>
              <w:rPr>
                <w:rFonts w:hint="eastAsia" w:ascii="宋体" w:hAnsi="宋体" w:eastAsia="宋体" w:cs="宋体"/>
                <w:color w:val="auto"/>
                <w:sz w:val="20"/>
                <w:highlight w:val="none"/>
              </w:rPr>
            </w:pPr>
          </w:p>
        </w:tc>
      </w:tr>
      <w:tr w14:paraId="11F5D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439926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5A8BEB">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81834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BC782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5E245E">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70BBD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DB255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7B5BAA">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72934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A58AD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Z＜300</w:t>
            </w:r>
          </w:p>
        </w:tc>
      </w:tr>
      <w:tr w14:paraId="67ABC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48AA22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98E2E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28E3A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4E1722">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3AC71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2F5BD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07BA64">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061E19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3B6CD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E9AC77">
            <w:pPr>
              <w:spacing w:before="0" w:beforeAutospacing="0" w:after="0" w:afterAutospacing="0"/>
              <w:ind w:left="0" w:right="0"/>
              <w:rPr>
                <w:rFonts w:hint="eastAsia" w:ascii="宋体" w:hAnsi="宋体" w:eastAsia="宋体" w:cs="宋体"/>
                <w:color w:val="auto"/>
                <w:sz w:val="20"/>
                <w:highlight w:val="none"/>
              </w:rPr>
            </w:pPr>
          </w:p>
        </w:tc>
      </w:tr>
      <w:tr w14:paraId="139B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F6A0EF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F7C09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B1C61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E4437A">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84EBE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A09F9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13AFC5">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3B188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BE949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2C0B1E">
            <w:pPr>
              <w:spacing w:before="0" w:beforeAutospacing="0" w:after="0" w:afterAutospacing="0"/>
              <w:ind w:left="0" w:right="0"/>
              <w:rPr>
                <w:rFonts w:hint="eastAsia" w:ascii="宋体" w:hAnsi="宋体" w:eastAsia="宋体" w:cs="宋体"/>
                <w:color w:val="auto"/>
                <w:sz w:val="20"/>
                <w:highlight w:val="none"/>
              </w:rPr>
            </w:pPr>
          </w:p>
        </w:tc>
      </w:tr>
      <w:tr w14:paraId="4783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BEBC1E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F0416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CE760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6D7676">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C6C99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067D7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318A57">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2AF73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D42692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A7BA67">
            <w:pPr>
              <w:spacing w:before="0" w:beforeAutospacing="0" w:after="0" w:afterAutospacing="0"/>
              <w:ind w:left="0" w:right="0"/>
              <w:rPr>
                <w:rFonts w:hint="eastAsia" w:ascii="宋体" w:hAnsi="宋体" w:eastAsia="宋体" w:cs="宋体"/>
                <w:color w:val="auto"/>
                <w:sz w:val="20"/>
                <w:highlight w:val="none"/>
              </w:rPr>
            </w:pPr>
          </w:p>
        </w:tc>
      </w:tr>
      <w:tr w14:paraId="1C5C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5E83B1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4197D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4F3BA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32BB6F">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874AC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87EB2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0C2855">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1D299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C3C86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2C1EDC">
            <w:pPr>
              <w:spacing w:before="0" w:beforeAutospacing="0" w:after="0" w:afterAutospacing="0"/>
              <w:ind w:left="0" w:right="0"/>
              <w:rPr>
                <w:rFonts w:hint="eastAsia" w:ascii="宋体" w:hAnsi="宋体" w:eastAsia="宋体" w:cs="宋体"/>
                <w:color w:val="auto"/>
                <w:sz w:val="20"/>
                <w:highlight w:val="none"/>
              </w:rPr>
            </w:pPr>
          </w:p>
        </w:tc>
      </w:tr>
      <w:tr w14:paraId="5C522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037AF0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2AF15D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EBF0E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C6253C">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96856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A01D3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F7553B">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FF677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0C1647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8BA9DF">
            <w:pPr>
              <w:spacing w:before="0" w:beforeAutospacing="0" w:after="0" w:afterAutospacing="0"/>
              <w:ind w:left="0" w:right="0"/>
              <w:rPr>
                <w:rFonts w:hint="eastAsia" w:ascii="宋体" w:hAnsi="宋体" w:eastAsia="宋体" w:cs="宋体"/>
                <w:color w:val="auto"/>
                <w:sz w:val="20"/>
                <w:highlight w:val="none"/>
              </w:rPr>
            </w:pPr>
          </w:p>
        </w:tc>
      </w:tr>
      <w:tr w14:paraId="43DE9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B65371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2745E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07CEF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22ED69">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AEF37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21933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6ECF5D">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C2736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909FF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B98F35">
            <w:pPr>
              <w:spacing w:before="0" w:beforeAutospacing="0" w:after="0" w:afterAutospacing="0"/>
              <w:ind w:left="0" w:right="0"/>
              <w:rPr>
                <w:rFonts w:hint="eastAsia" w:ascii="宋体" w:hAnsi="宋体" w:eastAsia="宋体" w:cs="宋体"/>
                <w:color w:val="auto"/>
                <w:sz w:val="20"/>
                <w:highlight w:val="none"/>
              </w:rPr>
            </w:pPr>
          </w:p>
        </w:tc>
      </w:tr>
      <w:tr w14:paraId="27941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166AB0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D3612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A27FE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810D9D">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B2E8B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B56A3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BB8E87">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7EB0E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5531E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0E2A6B">
            <w:pPr>
              <w:spacing w:before="0" w:beforeAutospacing="0" w:after="0" w:afterAutospacing="0"/>
              <w:ind w:left="0" w:right="0"/>
              <w:rPr>
                <w:rFonts w:hint="eastAsia" w:ascii="宋体" w:hAnsi="宋体" w:eastAsia="宋体" w:cs="宋体"/>
                <w:color w:val="auto"/>
                <w:sz w:val="20"/>
                <w:highlight w:val="none"/>
              </w:rPr>
            </w:pPr>
          </w:p>
        </w:tc>
      </w:tr>
      <w:tr w14:paraId="6462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343B1C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AFE03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5C712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FBAD20">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A9D92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CCD46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E3F9FE">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60A14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BA7F0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D4DD0E">
            <w:pPr>
              <w:spacing w:before="0" w:beforeAutospacing="0" w:after="0" w:afterAutospacing="0"/>
              <w:ind w:left="0" w:right="0"/>
              <w:rPr>
                <w:rFonts w:hint="eastAsia" w:ascii="宋体" w:hAnsi="宋体" w:eastAsia="宋体" w:cs="宋体"/>
                <w:color w:val="auto"/>
                <w:sz w:val="20"/>
                <w:highlight w:val="none"/>
              </w:rPr>
            </w:pPr>
          </w:p>
        </w:tc>
      </w:tr>
      <w:tr w14:paraId="2887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FB1A5D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1B39F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1B28B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BF1589">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40341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F8344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271A23">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B8DED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49B07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CE9403">
            <w:pPr>
              <w:spacing w:before="0" w:beforeAutospacing="0" w:after="0" w:afterAutospacing="0"/>
              <w:ind w:left="0" w:right="0"/>
              <w:rPr>
                <w:rFonts w:hint="eastAsia" w:ascii="宋体" w:hAnsi="宋体" w:eastAsia="宋体" w:cs="宋体"/>
                <w:color w:val="auto"/>
                <w:sz w:val="20"/>
                <w:highlight w:val="none"/>
              </w:rPr>
            </w:pPr>
          </w:p>
        </w:tc>
      </w:tr>
      <w:tr w14:paraId="397A1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5ECBEB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FC74E1">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DBFF7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CFE07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9CE801">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BDA98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E70E5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3DFB4C">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A2730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4D7B8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Z＜2000</w:t>
            </w:r>
          </w:p>
        </w:tc>
      </w:tr>
      <w:tr w14:paraId="4F241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31AF54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CA0E5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1D7BD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2A513C">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B81BF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7AA46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8BCB3A">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2A68A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3BA9D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714FF5">
            <w:pPr>
              <w:spacing w:before="0" w:beforeAutospacing="0" w:after="0" w:afterAutospacing="0"/>
              <w:ind w:left="0" w:right="0"/>
              <w:rPr>
                <w:rFonts w:hint="eastAsia" w:ascii="宋体" w:hAnsi="宋体" w:eastAsia="宋体" w:cs="宋体"/>
                <w:color w:val="auto"/>
                <w:sz w:val="20"/>
                <w:highlight w:val="none"/>
              </w:rPr>
            </w:pPr>
          </w:p>
        </w:tc>
      </w:tr>
      <w:tr w14:paraId="034D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771010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B2CB9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0D6851">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76167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34612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87D42A">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080FD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18145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A76A9F">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A6186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Z＜100</w:t>
            </w:r>
          </w:p>
        </w:tc>
      </w:tr>
      <w:tr w14:paraId="31E9C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4A6AB71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7AE4D6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215746D">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66A2AAFE">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D7ECAA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49FF2C2">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E39B86B">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087802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D4F8C8D">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5992CD44">
            <w:pPr>
              <w:spacing w:before="0" w:beforeAutospacing="0" w:after="0" w:afterAutospacing="0"/>
              <w:ind w:left="0" w:right="0"/>
              <w:rPr>
                <w:rFonts w:hint="eastAsia" w:ascii="宋体" w:hAnsi="宋体" w:eastAsia="宋体" w:cs="宋体"/>
                <w:color w:val="auto"/>
                <w:sz w:val="20"/>
                <w:highlight w:val="none"/>
              </w:rPr>
            </w:pPr>
          </w:p>
        </w:tc>
      </w:tr>
      <w:tr w14:paraId="0AFD9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242CDA7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260A5B0E">
      <w:pPr>
        <w:pStyle w:val="4"/>
        <w:rPr>
          <w:rFonts w:hint="eastAsia" w:ascii="宋体" w:hAnsi="宋体" w:eastAsia="宋体" w:cs="宋体"/>
          <w:color w:val="auto"/>
          <w:highlight w:val="none"/>
          <w:lang w:val="en-US"/>
        </w:rPr>
      </w:pPr>
    </w:p>
    <w:p w14:paraId="536EA58E">
      <w:pPr>
        <w:jc w:val="both"/>
        <w:rPr>
          <w:rFonts w:hint="eastAsia" w:ascii="宋体" w:hAnsi="宋体" w:eastAsia="宋体" w:cs="宋体"/>
          <w:color w:val="auto"/>
          <w:sz w:val="30"/>
          <w:szCs w:val="30"/>
          <w:highlight w:val="none"/>
          <w:u w:val="none"/>
          <w:lang w:val="en-US" w:eastAsia="zh-CN"/>
        </w:rPr>
        <w:sectPr>
          <w:pgSz w:w="16838" w:h="11905" w:orient="landscape"/>
          <w:pgMar w:top="1417" w:right="1134" w:bottom="1417" w:left="1134" w:header="851" w:footer="992" w:gutter="0"/>
          <w:pgNumType w:fmt="decimal"/>
          <w:cols w:space="720" w:num="1"/>
          <w:titlePg/>
          <w:rtlGutter w:val="0"/>
          <w:docGrid w:linePitch="312" w:charSpace="0"/>
        </w:sectPr>
      </w:pPr>
    </w:p>
    <w:p w14:paraId="1A749E36">
      <w:pPr>
        <w:jc w:val="both"/>
        <w:rPr>
          <w:rFonts w:hint="eastAsia" w:ascii="宋体" w:hAnsi="宋体" w:eastAsia="宋体" w:cs="宋体"/>
          <w:b/>
          <w:bCs/>
          <w:color w:val="auto"/>
          <w:sz w:val="48"/>
          <w:szCs w:val="48"/>
          <w:highlight w:val="none"/>
        </w:rPr>
      </w:pPr>
      <w:r>
        <w:rPr>
          <w:rFonts w:hint="eastAsia" w:ascii="宋体" w:hAnsi="宋体" w:eastAsia="宋体" w:cs="宋体"/>
          <w:b/>
          <w:bCs/>
          <w:color w:val="auto"/>
          <w:sz w:val="30"/>
          <w:szCs w:val="30"/>
          <w:highlight w:val="none"/>
          <w:u w:val="none"/>
          <w:lang w:val="en-US" w:eastAsia="zh-CN"/>
        </w:rPr>
        <w:t>附件8（中标后提供）：</w:t>
      </w:r>
    </w:p>
    <w:p w14:paraId="77F819FC">
      <w:pPr>
        <w:jc w:val="center"/>
        <w:rPr>
          <w:rFonts w:hint="eastAsia" w:ascii="宋体" w:hAnsi="宋体" w:eastAsia="宋体" w:cs="宋体"/>
          <w:b/>
          <w:color w:val="auto"/>
          <w:sz w:val="48"/>
          <w:szCs w:val="48"/>
          <w:highlight w:val="none"/>
        </w:rPr>
      </w:pPr>
    </w:p>
    <w:p w14:paraId="12046E65">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14:paraId="5949DA6A">
      <w:pPr>
        <w:rPr>
          <w:rFonts w:hint="eastAsia" w:ascii="宋体" w:hAnsi="宋体" w:eastAsia="宋体" w:cs="宋体"/>
          <w:color w:val="auto"/>
          <w:sz w:val="30"/>
          <w:szCs w:val="30"/>
          <w:highlight w:val="none"/>
        </w:rPr>
      </w:pPr>
    </w:p>
    <w:p w14:paraId="3059045B">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lang w:val="en-US" w:eastAsia="zh-CN"/>
        </w:rPr>
        <w:t xml:space="preserve">耀华建设管理有限公司 </w:t>
      </w:r>
      <w:r>
        <w:rPr>
          <w:rFonts w:hint="eastAsia" w:ascii="宋体" w:hAnsi="宋体" w:eastAsia="宋体" w:cs="宋体"/>
          <w:color w:val="auto"/>
          <w:sz w:val="30"/>
          <w:szCs w:val="30"/>
          <w:highlight w:val="none"/>
        </w:rPr>
        <w:t>：</w:t>
      </w:r>
    </w:p>
    <w:p w14:paraId="35F0FBB9">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none"/>
          <w:lang w:val="en-US" w:eastAsia="zh-CN"/>
        </w:rPr>
        <w:t>我单位参与投标的</w:t>
      </w:r>
      <w:r>
        <w:rPr>
          <w:rFonts w:hint="eastAsia" w:ascii="宋体" w:hAnsi="宋体" w:eastAsia="宋体" w:cs="宋体"/>
          <w:color w:val="auto"/>
          <w:sz w:val="30"/>
          <w:szCs w:val="30"/>
          <w:highlight w:val="none"/>
          <w:u w:val="single"/>
          <w:lang w:val="en-US" w:eastAsia="zh-CN"/>
        </w:rPr>
        <w:t xml:space="preserve">   （项目名称）   </w:t>
      </w:r>
      <w:r>
        <w:rPr>
          <w:rFonts w:hint="eastAsia" w:ascii="宋体" w:hAnsi="宋体" w:eastAsia="宋体" w:cs="宋体"/>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宋体" w:hAnsi="宋体" w:eastAsia="宋体" w:cs="宋体"/>
          <w:color w:val="auto"/>
          <w:sz w:val="30"/>
          <w:szCs w:val="30"/>
          <w:highlight w:val="none"/>
        </w:rPr>
        <w:t>，本公司承诺：</w:t>
      </w:r>
    </w:p>
    <w:p w14:paraId="61F5A170">
      <w:pPr>
        <w:spacing w:line="7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本单位</w:t>
      </w:r>
      <w:r>
        <w:rPr>
          <w:rFonts w:hint="eastAsia" w:ascii="宋体" w:hAnsi="宋体" w:eastAsia="宋体" w:cs="宋体"/>
          <w:color w:val="auto"/>
          <w:sz w:val="30"/>
          <w:szCs w:val="30"/>
          <w:highlight w:val="none"/>
        </w:rPr>
        <w:t>提交给</w:t>
      </w:r>
      <w:r>
        <w:rPr>
          <w:rFonts w:hint="eastAsia" w:ascii="宋体" w:hAnsi="宋体" w:eastAsia="宋体" w:cs="宋体"/>
          <w:color w:val="auto"/>
          <w:sz w:val="30"/>
          <w:szCs w:val="30"/>
          <w:highlight w:val="none"/>
          <w:lang w:eastAsia="zh-CN"/>
        </w:rPr>
        <w:t>招标代理机构备案的</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u w:val="single"/>
        </w:rPr>
        <w:t>纸质</w:t>
      </w:r>
      <w:r>
        <w:rPr>
          <w:rFonts w:hint="eastAsia" w:ascii="宋体" w:hAnsi="宋体" w:eastAsia="宋体" w:cs="宋体"/>
          <w:color w:val="auto"/>
          <w:sz w:val="30"/>
          <w:szCs w:val="30"/>
          <w:highlight w:val="none"/>
          <w:u w:val="single"/>
          <w:lang w:eastAsia="zh-CN"/>
        </w:rPr>
        <w:t>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rPr>
        <w:t>内容均一致，</w:t>
      </w:r>
      <w:r>
        <w:rPr>
          <w:rFonts w:hint="eastAsia" w:ascii="宋体" w:hAnsi="宋体" w:eastAsia="宋体" w:cs="宋体"/>
          <w:color w:val="auto"/>
          <w:sz w:val="30"/>
          <w:szCs w:val="30"/>
          <w:highlight w:val="none"/>
          <w:lang w:eastAsia="zh-CN"/>
        </w:rPr>
        <w:t>如不一致导致的任何法律责任自负。特此承诺！</w:t>
      </w:r>
    </w:p>
    <w:p w14:paraId="3A76C821">
      <w:pPr>
        <w:spacing w:line="780" w:lineRule="exact"/>
        <w:ind w:firstLine="450" w:firstLineChars="150"/>
        <w:rPr>
          <w:rFonts w:hint="eastAsia" w:ascii="宋体" w:hAnsi="宋体" w:eastAsia="宋体" w:cs="宋体"/>
          <w:color w:val="auto"/>
          <w:sz w:val="30"/>
          <w:szCs w:val="30"/>
          <w:highlight w:val="none"/>
        </w:rPr>
      </w:pPr>
    </w:p>
    <w:p w14:paraId="3A42D452">
      <w:pPr>
        <w:spacing w:line="780" w:lineRule="exact"/>
        <w:jc w:val="both"/>
        <w:rPr>
          <w:rFonts w:hint="eastAsia" w:ascii="宋体" w:hAnsi="宋体" w:eastAsia="宋体" w:cs="宋体"/>
          <w:color w:val="auto"/>
          <w:sz w:val="30"/>
          <w:szCs w:val="30"/>
          <w:highlight w:val="none"/>
          <w:lang w:eastAsia="zh-CN"/>
        </w:rPr>
      </w:pPr>
    </w:p>
    <w:p w14:paraId="7E72CE6C">
      <w:pPr>
        <w:spacing w:line="780" w:lineRule="exact"/>
        <w:jc w:val="both"/>
        <w:rPr>
          <w:rFonts w:hint="eastAsia" w:ascii="宋体" w:hAnsi="宋体" w:eastAsia="宋体" w:cs="宋体"/>
          <w:color w:val="auto"/>
          <w:sz w:val="30"/>
          <w:szCs w:val="30"/>
          <w:highlight w:val="none"/>
          <w:lang w:eastAsia="zh-CN"/>
        </w:rPr>
      </w:pPr>
    </w:p>
    <w:p w14:paraId="06C9E071">
      <w:pPr>
        <w:spacing w:line="780" w:lineRule="exact"/>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投标人名称（盖公章）：</w:t>
      </w:r>
    </w:p>
    <w:p w14:paraId="56C3DADD">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lang w:val="en-US" w:eastAsia="zh-CN"/>
        </w:rPr>
        <w:t>24</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14:paraId="1C1C441B">
      <w:pPr>
        <w:rPr>
          <w:rFonts w:hint="eastAsia" w:ascii="宋体" w:hAnsi="宋体" w:eastAsia="宋体" w:cs="宋体"/>
          <w:color w:val="auto"/>
          <w:highlight w:val="none"/>
        </w:rPr>
      </w:pPr>
    </w:p>
    <w:p w14:paraId="117F6123">
      <w:pPr>
        <w:spacing w:line="360" w:lineRule="auto"/>
        <w:rPr>
          <w:rFonts w:hint="eastAsia" w:ascii="宋体" w:hAnsi="宋体" w:eastAsia="宋体" w:cs="宋体"/>
          <w:bCs/>
          <w:color w:val="auto"/>
          <w:sz w:val="24"/>
          <w:highlight w:val="none"/>
        </w:rPr>
      </w:pPr>
    </w:p>
    <w:p w14:paraId="68AC5C0E">
      <w:pPr>
        <w:rPr>
          <w:rFonts w:hint="eastAsia" w:ascii="宋体" w:hAnsi="宋体" w:eastAsia="宋体" w:cs="宋体"/>
          <w:color w:val="auto"/>
          <w:highlight w:val="none"/>
        </w:rPr>
      </w:pPr>
    </w:p>
    <w:p w14:paraId="285F7DFB">
      <w:pPr>
        <w:pStyle w:val="4"/>
        <w:rPr>
          <w:rFonts w:hint="eastAsia" w:ascii="宋体" w:hAnsi="宋体" w:eastAsia="宋体" w:cs="宋体"/>
          <w:color w:val="auto"/>
          <w:highlight w:val="none"/>
        </w:rPr>
      </w:pPr>
    </w:p>
    <w:p w14:paraId="16DC2C57">
      <w:pPr>
        <w:rPr>
          <w:rFonts w:hint="eastAsia" w:ascii="宋体" w:hAnsi="宋体" w:eastAsia="宋体" w:cs="宋体"/>
          <w:color w:val="auto"/>
          <w:highlight w:val="none"/>
        </w:rPr>
      </w:pPr>
    </w:p>
    <w:p w14:paraId="1C423D82">
      <w:pPr>
        <w:spacing w:line="360" w:lineRule="auto"/>
        <w:rPr>
          <w:rFonts w:hint="eastAsia" w:ascii="宋体" w:hAnsi="宋体" w:eastAsia="宋体" w:cs="宋体"/>
          <w:bCs/>
          <w:color w:val="auto"/>
          <w:sz w:val="24"/>
          <w:highlight w:val="none"/>
        </w:rPr>
      </w:pPr>
    </w:p>
    <w:p w14:paraId="3B01AC68">
      <w:pPr>
        <w:spacing w:line="360" w:lineRule="auto"/>
        <w:rPr>
          <w:rFonts w:hint="eastAsia" w:ascii="宋体" w:hAnsi="宋体" w:eastAsia="宋体" w:cs="宋体"/>
          <w:bCs/>
          <w:sz w:val="24"/>
          <w:highlight w:val="none"/>
        </w:rPr>
      </w:pPr>
    </w:p>
    <w:p w14:paraId="003E2B68">
      <w:pPr>
        <w:rPr>
          <w:rFonts w:hint="eastAsia" w:ascii="宋体" w:hAnsi="宋体" w:eastAsia="宋体" w:cs="宋体"/>
          <w:highlight w:val="none"/>
        </w:rPr>
      </w:pPr>
    </w:p>
    <w:sectPr>
      <w:headerReference r:id="rId29" w:type="first"/>
      <w:footerReference r:id="rId32" w:type="first"/>
      <w:headerReference r:id="rId28" w:type="default"/>
      <w:footerReference r:id="rId30" w:type="default"/>
      <w:footerReference r:id="rId31" w:type="even"/>
      <w:pgSz w:w="11905" w:h="16838"/>
      <w:pgMar w:top="1134" w:right="1417" w:bottom="1134" w:left="1417" w:header="851" w:footer="992" w:gutter="0"/>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74ACF">
    <w:pPr>
      <w:pStyle w:val="42"/>
      <w:framePr w:wrap="around" w:vAnchor="text" w:hAnchor="margin" w:xAlign="right" w:y="1"/>
      <w:rPr>
        <w:rStyle w:val="73"/>
      </w:rPr>
    </w:pPr>
    <w:r>
      <w:fldChar w:fldCharType="begin"/>
    </w:r>
    <w:r>
      <w:rPr>
        <w:rStyle w:val="73"/>
      </w:rPr>
      <w:instrText xml:space="preserve">PAGE  </w:instrText>
    </w:r>
    <w:r>
      <w:fldChar w:fldCharType="end"/>
    </w:r>
  </w:p>
  <w:p w14:paraId="39D701A0">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1DFF5">
    <w:pPr>
      <w:pStyle w:val="42"/>
      <w:jc w:val="center"/>
      <w:rPr>
        <w:rFonts w:hint="eastAsia" w:ascii="仿宋_GB2312" w:hAnsi="仿宋_GB2312" w:eastAsia="仿宋_GB2312" w:cs="仿宋_GB2312"/>
        <w:sz w:val="28"/>
        <w:szCs w:val="28"/>
      </w:rPr>
    </w:pP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91B76AA">
                          <w:pPr>
                            <w:pStyle w:val="42"/>
                          </w:pPr>
                          <w:r>
                            <w:fldChar w:fldCharType="begin"/>
                          </w:r>
                          <w:r>
                            <w:instrText xml:space="preserve"> PAGE  \* MERGEFORMAT </w:instrText>
                          </w:r>
                          <w:r>
                            <w:fldChar w:fldCharType="separate"/>
                          </w:r>
                          <w:r>
                            <w:t>82</w:t>
                          </w:r>
                          <w:r>
                            <w:fldChar w:fldCharType="end"/>
                          </w:r>
                        </w:p>
                      </w:txbxContent>
                    </wps:txbx>
                    <wps:bodyPr wrap="none" lIns="0" tIns="0" rIns="0" bIns="0" upright="1">
                      <a:spAutoFit/>
                    </wps:bodyPr>
                  </wps:wsp>
                </a:graphicData>
              </a:graphic>
            </wp:anchor>
          </w:drawing>
        </mc:Choice>
        <mc:Fallback>
          <w:pict>
            <v:rect id="文本框 20"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oxUdcMMBAACRAwAADgAAAAAAAAABACAAAAAfAQAAZHJzL2Uyb0RvYy54bWxQ&#10;SwUGAAAAAAYABgBZAQAAVAUAAAAA&#10;">
              <v:fill on="f" focussize="0,0"/>
              <v:stroke on="f"/>
              <v:imagedata o:title=""/>
              <o:lock v:ext="edit" aspectratio="f"/>
              <v:textbox inset="0mm,0mm,0mm,0mm" style="mso-fit-shape-to-text:t;">
                <w:txbxContent>
                  <w:p w14:paraId="191B76AA">
                    <w:pPr>
                      <w:pStyle w:val="42"/>
                    </w:pPr>
                    <w:r>
                      <w:fldChar w:fldCharType="begin"/>
                    </w:r>
                    <w:r>
                      <w:instrText xml:space="preserve"> PAGE  \* MERGEFORMAT </w:instrText>
                    </w:r>
                    <w:r>
                      <w:fldChar w:fldCharType="separate"/>
                    </w:r>
                    <w:r>
                      <w:t>82</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4747">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05CC2DA">
                          <w:pPr>
                            <w:pStyle w:val="42"/>
                          </w:pPr>
                          <w:r>
                            <w:fldChar w:fldCharType="begin"/>
                          </w:r>
                          <w:r>
                            <w:instrText xml:space="preserve"> PAGE  \* MERGEFORMAT </w:instrText>
                          </w:r>
                          <w:r>
                            <w:fldChar w:fldCharType="separate"/>
                          </w:r>
                          <w:r>
                            <w:t>80</w:t>
                          </w:r>
                          <w:r>
                            <w:fldChar w:fldCharType="end"/>
                          </w:r>
                        </w:p>
                      </w:txbxContent>
                    </wps:txbx>
                    <wps:bodyPr wrap="none" lIns="0" tIns="0" rIns="0" bIns="0" upright="1">
                      <a:spAutoFit/>
                    </wps:bodyPr>
                  </wps:wsp>
                </a:graphicData>
              </a:graphic>
            </wp:anchor>
          </w:drawing>
        </mc:Choice>
        <mc:Fallback>
          <w:pict>
            <v:rect id="文本框 21"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8sTvvEAQAAkQMAAA4AAAAAAAAAAQAgAAAAHwEAAGRycy9lMm9Eb2MueG1s&#10;UEsFBgAAAAAGAAYAWQEAAFUFAAAAAA==&#10;">
              <v:fill on="f" focussize="0,0"/>
              <v:stroke on="f"/>
              <v:imagedata o:title=""/>
              <o:lock v:ext="edit" aspectratio="f"/>
              <v:textbox inset="0mm,0mm,0mm,0mm" style="mso-fit-shape-to-text:t;">
                <w:txbxContent>
                  <w:p w14:paraId="505CC2DA">
                    <w:pPr>
                      <w:pStyle w:val="42"/>
                    </w:pPr>
                    <w:r>
                      <w:fldChar w:fldCharType="begin"/>
                    </w:r>
                    <w:r>
                      <w:instrText xml:space="preserve"> PAGE  \* MERGEFORMAT </w:instrText>
                    </w:r>
                    <w:r>
                      <w:fldChar w:fldCharType="separate"/>
                    </w:r>
                    <w:r>
                      <w:t>80</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E2BF1">
    <w:pPr>
      <w:pStyle w:val="42"/>
      <w:jc w:val="left"/>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FA21B09">
                          <w:pPr>
                            <w:pStyle w:val="42"/>
                          </w:pPr>
                          <w:r>
                            <w:fldChar w:fldCharType="begin"/>
                          </w:r>
                          <w:r>
                            <w:instrText xml:space="preserve"> PAGE  \* MERGEFORMAT </w:instrText>
                          </w:r>
                          <w:r>
                            <w:fldChar w:fldCharType="separate"/>
                          </w:r>
                          <w:r>
                            <w:t>84</w:t>
                          </w:r>
                          <w:r>
                            <w:fldChar w:fldCharType="end"/>
                          </w:r>
                        </w:p>
                      </w:txbxContent>
                    </wps:txbx>
                    <wps:bodyPr wrap="none" lIns="0" tIns="0" rIns="0" bIns="0" upright="1">
                      <a:spAutoFit/>
                    </wps:bodyPr>
                  </wps:wsp>
                </a:graphicData>
              </a:graphic>
            </wp:anchor>
          </w:drawing>
        </mc:Choice>
        <mc:Fallback>
          <w:pict>
            <v:rect id="文本框 22" o:spid="_x0000_s1026" o:spt="1"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zvw6yxQEAAJEDAAAOAAAAAAAAAAEAIAAAAB8BAABkcnMvZTJvRG9jLnht&#10;bFBLBQYAAAAABgAGAFkBAABWBQAAAAA=&#10;">
              <v:fill on="f" focussize="0,0"/>
              <v:stroke on="f"/>
              <v:imagedata o:title=""/>
              <o:lock v:ext="edit" aspectratio="f"/>
              <v:textbox inset="0mm,0mm,0mm,0mm" style="mso-fit-shape-to-text:t;">
                <w:txbxContent>
                  <w:p w14:paraId="3FA21B09">
                    <w:pPr>
                      <w:pStyle w:val="42"/>
                    </w:pPr>
                    <w:r>
                      <w:fldChar w:fldCharType="begin"/>
                    </w:r>
                    <w:r>
                      <w:instrText xml:space="preserve"> PAGE  \* MERGEFORMAT </w:instrText>
                    </w:r>
                    <w:r>
                      <w:fldChar w:fldCharType="separate"/>
                    </w:r>
                    <w:r>
                      <w:t>84</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4D4CB19">
                          <w:pPr>
                            <w:pStyle w:val="42"/>
                            <w:jc w:val="left"/>
                          </w:pPr>
                        </w:p>
                        <w:p w14:paraId="4D023253"/>
                      </w:txbxContent>
                    </wps:txbx>
                    <wps:bodyPr wrap="none" lIns="0" tIns="0" rIns="0" bIns="0" upright="1">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ihIH/EAQAAkAMAAA4AAAAAAAAAAQAgAAAAHwEAAGRycy9lMm9Eb2MueG1s&#10;UEsFBgAAAAAGAAYAWQEAAFUFAAAAAA==&#10;">
              <v:fill on="f" focussize="0,0"/>
              <v:stroke on="f"/>
              <v:imagedata o:title=""/>
              <o:lock v:ext="edit" aspectratio="f"/>
              <v:textbox inset="0mm,0mm,0mm,0mm" style="mso-fit-shape-to-text:t;">
                <w:txbxContent>
                  <w:p w14:paraId="74D4CB19">
                    <w:pPr>
                      <w:pStyle w:val="42"/>
                      <w:jc w:val="left"/>
                    </w:pPr>
                  </w:p>
                  <w:p w14:paraId="4D023253"/>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6096E">
    <w:pPr>
      <w:pStyle w:val="42"/>
      <w:framePr w:wrap="around" w:vAnchor="text" w:hAnchor="margin" w:xAlign="right" w:y="1"/>
      <w:rPr>
        <w:rStyle w:val="73"/>
      </w:rPr>
    </w:pPr>
    <w:r>
      <w:fldChar w:fldCharType="begin"/>
    </w:r>
    <w:r>
      <w:rPr>
        <w:rStyle w:val="73"/>
      </w:rPr>
      <w:instrText xml:space="preserve">PAGE  </w:instrText>
    </w:r>
    <w:r>
      <w:fldChar w:fldCharType="end"/>
    </w:r>
  </w:p>
  <w:p w14:paraId="5542E309">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08908">
    <w:pPr>
      <w:pStyle w:val="42"/>
      <w:jc w:val="left"/>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072F332">
                          <w:pPr>
                            <w:pStyle w:val="42"/>
                          </w:pPr>
                          <w:r>
                            <w:fldChar w:fldCharType="begin"/>
                          </w:r>
                          <w:r>
                            <w:instrText xml:space="preserve"> PAGE  \* MERGEFORMAT </w:instrText>
                          </w:r>
                          <w:r>
                            <w:fldChar w:fldCharType="separate"/>
                          </w:r>
                          <w:r>
                            <w:t>83</w:t>
                          </w:r>
                          <w:r>
                            <w:fldChar w:fldCharType="end"/>
                          </w:r>
                        </w:p>
                      </w:txbxContent>
                    </wps:txbx>
                    <wps:bodyPr wrap="none" lIns="0" tIns="0" rIns="0" bIns="0" upright="1">
                      <a:spAutoFit/>
                    </wps:bodyPr>
                  </wps:wsp>
                </a:graphicData>
              </a:graphic>
            </wp:anchor>
          </w:drawing>
        </mc:Choice>
        <mc:Fallback>
          <w:pict>
            <v:rect id="文本框 23" o:spid="_x0000_s1026" o:spt="1"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S9AtcxQEAAJEDAAAOAAAAAAAAAAEAIAAAAB8BAABkcnMvZTJvRG9jLnht&#10;bFBLBQYAAAAABgAGAFkBAABWBQAAAAA=&#10;">
              <v:fill on="f" focussize="0,0"/>
              <v:stroke on="f"/>
              <v:imagedata o:title=""/>
              <o:lock v:ext="edit" aspectratio="f"/>
              <v:textbox inset="0mm,0mm,0mm,0mm" style="mso-fit-shape-to-text:t;">
                <w:txbxContent>
                  <w:p w14:paraId="4072F332">
                    <w:pPr>
                      <w:pStyle w:val="42"/>
                    </w:pPr>
                    <w:r>
                      <w:fldChar w:fldCharType="begin"/>
                    </w:r>
                    <w:r>
                      <w:instrText xml:space="preserve"> PAGE  \* MERGEFORMAT </w:instrText>
                    </w:r>
                    <w:r>
                      <w:fldChar w:fldCharType="separate"/>
                    </w:r>
                    <w:r>
                      <w:t>83</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6D7DEEB">
                          <w:pPr>
                            <w:pStyle w:val="42"/>
                            <w:jc w:val="left"/>
                          </w:pPr>
                        </w:p>
                        <w:p w14:paraId="13C903BE"/>
                      </w:txbxContent>
                    </wps:txbx>
                    <wps:bodyPr wrap="none" lIns="0" tIns="0" rIns="0" bIns="0" upright="1">
                      <a:spAutoFit/>
                    </wps:bodyPr>
                  </wps:wsp>
                </a:graphicData>
              </a:graphic>
            </wp:anchor>
          </w:drawing>
        </mc:Choice>
        <mc:Fallback>
          <w:pict>
            <v:rect id="文本框 3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UMmA2xQEAAJADAAAOAAAAAAAAAAEAIAAAAB8BAABkcnMvZTJvRG9jLnht&#10;bFBLBQYAAAAABgAGAFkBAABWBQAAAAA=&#10;">
              <v:fill on="f" focussize="0,0"/>
              <v:stroke on="f"/>
              <v:imagedata o:title=""/>
              <o:lock v:ext="edit" aspectratio="f"/>
              <v:textbox inset="0mm,0mm,0mm,0mm" style="mso-fit-shape-to-text:t;">
                <w:txbxContent>
                  <w:p w14:paraId="46D7DEEB">
                    <w:pPr>
                      <w:pStyle w:val="42"/>
                      <w:jc w:val="left"/>
                    </w:pPr>
                  </w:p>
                  <w:p w14:paraId="13C903BE"/>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3B405">
    <w:pPr>
      <w:pStyle w:val="42"/>
      <w:jc w:val="left"/>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0CD6FBF">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S5mPIMYBAACRAwAADgAAAAAAAAABACAAAAAfAQAAZHJzL2Uyb0RvYy54&#10;bWxQSwUGAAAAAAYABgBZAQAAVwUAAAAA&#10;">
              <v:fill on="f" focussize="0,0"/>
              <v:stroke on="f"/>
              <v:imagedata o:title=""/>
              <o:lock v:ext="edit" aspectratio="f"/>
              <v:textbox inset="0mm,0mm,0mm,0mm" style="mso-fit-shape-to-text:t;">
                <w:txbxContent>
                  <w:p w14:paraId="60CD6FBF">
                    <w:pPr>
                      <w:pStyle w:val="42"/>
                    </w:pPr>
                    <w:r>
                      <w:fldChar w:fldCharType="begin"/>
                    </w:r>
                    <w:r>
                      <w:instrText xml:space="preserve"> PAGE  \* MERGEFORMAT </w:instrText>
                    </w:r>
                    <w:r>
                      <w:fldChar w:fldCharType="separate"/>
                    </w:r>
                    <w:r>
                      <w:t>1</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4A81EFF">
                          <w:pPr>
                            <w:pStyle w:val="42"/>
                            <w:jc w:val="left"/>
                          </w:pPr>
                        </w:p>
                        <w:p w14:paraId="56FE961A"/>
                      </w:txbxContent>
                    </wps:txbx>
                    <wps:bodyPr wrap="none" lIns="0" tIns="0" rIns="0" bIns="0" upright="1">
                      <a:spAutoFit/>
                    </wps:bodyPr>
                  </wps:wsp>
                </a:graphicData>
              </a:graphic>
            </wp:anchor>
          </w:drawing>
        </mc:Choice>
        <mc:Fallback>
          <w:pict>
            <v:rect id="文本框 37"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35M+7FAQAAkQMAAA4AAABkcnMvZTJvRG9jLnhtbK1TzY7TMBC+I/EO&#10;lu80aZG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DW0CWeKEpRu//Ph++fn78usb&#10;e/02GdQHrKjvPtzBlCGFSe3Qgk1v0sGGbOr5aqoaIpNUXK5X63VJ4JLO5oRwiofPA2B8r7xlKag5&#10;0K1lM8XpI8axdW5J05y/1cZQXVTG/VUgzFQpEuORY4risB8m4nvfnElvTxdec0f7zZn54MjPtBtz&#10;AHOwn4NjAH3oiNoy88Lw7hiJROaWJoyw02C6qaxu2qq0Co/z3PXwJ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d+TPuxQEAAJEDAAAOAAAAAAAAAAEAIAAAAB8BAABkcnMvZTJvRG9jLnht&#10;bFBLBQYAAAAABgAGAFkBAABWBQAAAAA=&#10;">
              <v:fill on="f" focussize="0,0"/>
              <v:stroke on="f"/>
              <v:imagedata o:title=""/>
              <o:lock v:ext="edit" aspectratio="f"/>
              <v:textbox inset="0mm,0mm,0mm,0mm" style="mso-fit-shape-to-text:t;">
                <w:txbxContent>
                  <w:p w14:paraId="54A81EFF">
                    <w:pPr>
                      <w:pStyle w:val="42"/>
                      <w:jc w:val="left"/>
                    </w:pPr>
                  </w:p>
                  <w:p w14:paraId="56FE961A"/>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DA8A1">
    <w:pPr>
      <w:pStyle w:val="42"/>
      <w:framePr w:wrap="around" w:vAnchor="text" w:hAnchor="margin" w:xAlign="right" w:y="1"/>
      <w:rPr>
        <w:rStyle w:val="73"/>
      </w:rPr>
    </w:pPr>
    <w:r>
      <w:fldChar w:fldCharType="begin"/>
    </w:r>
    <w:r>
      <w:rPr>
        <w:rStyle w:val="73"/>
      </w:rPr>
      <w:instrText xml:space="preserve">PAGE  </w:instrText>
    </w:r>
    <w:r>
      <w:fldChar w:fldCharType="end"/>
    </w:r>
  </w:p>
  <w:p w14:paraId="656C6A79">
    <w:pPr>
      <w:pStyle w:val="42"/>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02D97">
    <w:pPr>
      <w:pStyle w:val="42"/>
      <w:jc w:val="left"/>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583C868">
                          <w:pPr>
                            <w:pStyle w:val="42"/>
                          </w:pPr>
                          <w:r>
                            <w:fldChar w:fldCharType="begin"/>
                          </w:r>
                          <w:r>
                            <w:instrText xml:space="preserve"> PAGE  \* MERGEFORMAT </w:instrText>
                          </w:r>
                          <w:r>
                            <w:fldChar w:fldCharType="separate"/>
                          </w:r>
                          <w:r>
                            <w:t>100</w:t>
                          </w:r>
                          <w:r>
                            <w:fldChar w:fldCharType="end"/>
                          </w:r>
                        </w:p>
                      </w:txbxContent>
                    </wps:txbx>
                    <wps:bodyPr wrap="none" lIns="0" tIns="0" rIns="0" bIns="0" upright="1">
                      <a:spAutoFit/>
                    </wps:bodyPr>
                  </wps:wsp>
                </a:graphicData>
              </a:graphic>
            </wp:anchor>
          </w:drawing>
        </mc:Choice>
        <mc:Fallback>
          <w:pict>
            <v:rect id="文本框 25" o:spid="_x0000_s1026" o:spt="1"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tJu0bsYBAACRAwAADgAAAAAAAAABACAAAAAfAQAAZHJzL2Uyb0RvYy54&#10;bWxQSwUGAAAAAAYABgBZAQAAVwUAAAAA&#10;">
              <v:fill on="f" focussize="0,0"/>
              <v:stroke on="f"/>
              <v:imagedata o:title=""/>
              <o:lock v:ext="edit" aspectratio="f"/>
              <v:textbox inset="0mm,0mm,0mm,0mm" style="mso-fit-shape-to-text:t;">
                <w:txbxContent>
                  <w:p w14:paraId="3583C868">
                    <w:pPr>
                      <w:pStyle w:val="42"/>
                    </w:pPr>
                    <w:r>
                      <w:fldChar w:fldCharType="begin"/>
                    </w:r>
                    <w:r>
                      <w:instrText xml:space="preserve"> PAGE  \* MERGEFORMAT </w:instrText>
                    </w:r>
                    <w:r>
                      <w:fldChar w:fldCharType="separate"/>
                    </w:r>
                    <w:r>
                      <w:t>100</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A1983A4">
                          <w:pPr>
                            <w:pStyle w:val="42"/>
                            <w:jc w:val="left"/>
                          </w:pPr>
                        </w:p>
                        <w:p w14:paraId="0222157F"/>
                      </w:txbxContent>
                    </wps:txbx>
                    <wps:bodyPr wrap="none" lIns="0" tIns="0" rIns="0" bIns="0" upright="1">
                      <a:spAutoFit/>
                    </wps:bodyPr>
                  </wps:wsp>
                </a:graphicData>
              </a:graphic>
            </wp:anchor>
          </w:drawing>
        </mc:Choice>
        <mc:Fallback>
          <w:pict>
            <v:rect id="文本框 38"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OaD75xQEAAJEDAAAOAAAAAAAAAAEAIAAAAB8BAABkcnMvZTJvRG9jLnht&#10;bFBLBQYAAAAABgAGAFkBAABWBQAAAAA=&#10;">
              <v:fill on="f" focussize="0,0"/>
              <v:stroke on="f"/>
              <v:imagedata o:title=""/>
              <o:lock v:ext="edit" aspectratio="f"/>
              <v:textbox inset="0mm,0mm,0mm,0mm" style="mso-fit-shape-to-text:t;">
                <w:txbxContent>
                  <w:p w14:paraId="0A1983A4">
                    <w:pPr>
                      <w:pStyle w:val="42"/>
                      <w:jc w:val="left"/>
                    </w:pPr>
                  </w:p>
                  <w:p w14:paraId="0222157F"/>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A3DB0">
    <w:pPr>
      <w:pStyle w:val="4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8E9E1CE">
                          <w:pPr>
                            <w:pStyle w:val="42"/>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IpnjFAQAAkQMAAA4AAABkcnMvZTJvRG9jLnhtbK1TzY7TMBC+I/EO&#10;lu80TZF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FNWHHmhKUbv3z/dvnx6/Lz&#10;KyvfJoP6gBX1PYYHmDKkMKkdWrDpTTrYkE09X01VQ2SSiuV6tV4vyW9JZ3NCOMXT5wEw3itvWQpq&#10;DnRr2Uxx+oBxbJ1b0jTn77QxVBeVcX8VCDNVisR45JiiOOyHifjeN2fS29OF19zRfnNm3jvyM+3G&#10;HMAc7OfgGEAfOqJWZl4Ybo+RSGRuacIIOw2mm8rqpq1Kq/Bnnrue/qT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DCKZ4xQEAAJEDAAAOAAAAAAAAAAEAIAAAAB8BAABkcnMvZTJvRG9jLnht&#10;bFBLBQYAAAAABgAGAFkBAABWBQAAAAA=&#10;">
              <v:fill on="f" focussize="0,0"/>
              <v:stroke on="f"/>
              <v:imagedata o:title=""/>
              <o:lock v:ext="edit" aspectratio="f"/>
              <v:textbox inset="0mm,0mm,0mm,0mm" style="mso-fit-shape-to-text:t;">
                <w:txbxContent>
                  <w:p w14:paraId="18E9E1CE">
                    <w:pPr>
                      <w:pStyle w:val="42"/>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C776E">
    <w:pPr>
      <w:pStyle w:val="4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B68D95E">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aZSIExQEAAJEDAAAOAAAAAAAAAAEAIAAAAB8BAABkcnMvZTJvRG9jLnht&#10;bFBLBQYAAAAABgAGAFkBAABWBQAAAAA=&#10;">
              <v:fill on="f" focussize="0,0"/>
              <v:stroke on="f"/>
              <v:imagedata o:title=""/>
              <o:lock v:ext="edit" aspectratio="f"/>
              <v:textbox inset="0mm,0mm,0mm,0mm" style="mso-fit-shape-to-text:t;">
                <w:txbxContent>
                  <w:p w14:paraId="6B68D95E">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151E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4AD5C">
    <w:pPr>
      <w:pStyle w:val="42"/>
      <w:jc w:val="left"/>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22C4D15">
                          <w:pPr>
                            <w:pStyle w:val="42"/>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lZxlKxQEAAJEDAAAOAAAAAAAAAAEAIAAAAB8BAABkcnMvZTJvRG9jLnht&#10;bFBLBQYAAAAABgAGAFkBAABWBQAAAAA=&#10;">
              <v:fill on="f" focussize="0,0"/>
              <v:stroke on="f"/>
              <v:imagedata o:title=""/>
              <o:lock v:ext="edit" aspectratio="f"/>
              <v:textbox inset="0mm,0mm,0mm,0mm" style="mso-fit-shape-to-text:t;">
                <w:txbxContent>
                  <w:p w14:paraId="022C4D15">
                    <w:pPr>
                      <w:pStyle w:val="42"/>
                    </w:pPr>
                    <w:r>
                      <w:fldChar w:fldCharType="begin"/>
                    </w:r>
                    <w:r>
                      <w:instrText xml:space="preserve"> PAGE  \* MERGEFORMAT </w:instrText>
                    </w:r>
                    <w:r>
                      <w:fldChar w:fldCharType="separate"/>
                    </w:r>
                    <w:r>
                      <w:t>23</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2A75E82">
                          <w:pPr>
                            <w:pStyle w:val="42"/>
                            <w:jc w:val="left"/>
                          </w:pPr>
                        </w:p>
                        <w:p w14:paraId="323A2039"/>
                      </w:txbxContent>
                    </wps:txbx>
                    <wps:bodyPr wrap="none" lIns="0" tIns="0" rIns="0" bIns="0" upright="1">
                      <a:spAutoFit/>
                    </wps:bodyPr>
                  </wps:wsp>
                </a:graphicData>
              </a:graphic>
            </wp:anchor>
          </w:drawing>
        </mc:Choice>
        <mc:Fallback>
          <w:pict>
            <v:rect id="文本框 3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IRlzjFAQAAkAMAAA4AAABkcnMvZTJvRG9jLnhtbK1TzY7TMBC+I/EO&#10;lu80aR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3fcOaEpQu//Ph++fn78usb&#10;e71K/vQBK2q7D3cwZUhhEju0YNObZLAhe3q+eqqGyCQVl+vVel2S3ZLO5oRwiofPA2B8r7xlKag5&#10;0KVlL8XpI8axdW5J05y/1cZQXVTG/VUgzFQpEuORY4risB8m4nvfnEluT/ddc0frzZn54MjOtBpz&#10;AHOwn4NjAH3oiNoy88Lw7hiJROaWJoyw02C6qKxuW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SEZc4xQEAAJADAAAOAAAAAAAAAAEAIAAAAB8BAABkcnMvZTJvRG9jLnht&#10;bFBLBQYAAAAABgAGAFkBAABWBQAAAAA=&#10;">
              <v:fill on="f" focussize="0,0"/>
              <v:stroke on="f"/>
              <v:imagedata o:title=""/>
              <o:lock v:ext="edit" aspectratio="f"/>
              <v:textbox inset="0mm,0mm,0mm,0mm" style="mso-fit-shape-to-text:t;">
                <w:txbxContent>
                  <w:p w14:paraId="02A75E82">
                    <w:pPr>
                      <w:pStyle w:val="42"/>
                      <w:jc w:val="left"/>
                    </w:pPr>
                  </w:p>
                  <w:p w14:paraId="323A2039"/>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C32A1">
    <w:pPr>
      <w:pStyle w:val="42"/>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319BAB0">
                          <w:pPr>
                            <w:pStyle w:val="42"/>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Z9FkDxQEAAJEDAAAOAAAAAAAAAAEAIAAAAB8BAABkcnMvZTJvRG9jLnht&#10;bFBLBQYAAAAABgAGAFkBAABWBQAAAAA=&#10;">
              <v:fill on="f" focussize="0,0"/>
              <v:stroke on="f"/>
              <v:imagedata o:title=""/>
              <o:lock v:ext="edit" aspectratio="f"/>
              <v:textbox inset="0mm,0mm,0mm,0mm" style="mso-fit-shape-to-text:t;">
                <w:txbxContent>
                  <w:p w14:paraId="6319BAB0">
                    <w:pPr>
                      <w:pStyle w:val="42"/>
                    </w:pPr>
                    <w:r>
                      <w:fldChar w:fldCharType="begin"/>
                    </w:r>
                    <w:r>
                      <w:instrText xml:space="preserve"> PAGE  \* MERGEFORMAT </w:instrText>
                    </w:r>
                    <w:r>
                      <w:fldChar w:fldCharType="separate"/>
                    </w:r>
                    <w:r>
                      <w:t>62</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3EF56">
    <w:pPr>
      <w:pStyle w:val="42"/>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D22B9A9">
                          <w:pPr>
                            <w:pStyle w:val="42"/>
                          </w:pPr>
                          <w:r>
                            <w:fldChar w:fldCharType="begin"/>
                          </w:r>
                          <w:r>
                            <w:instrText xml:space="preserve"> PAGE  \* MERGEFORMAT </w:instrText>
                          </w:r>
                          <w:r>
                            <w:fldChar w:fldCharType="separate"/>
                          </w:r>
                          <w:r>
                            <w:t>71</w:t>
                          </w:r>
                          <w:r>
                            <w:fldChar w:fldCharType="end"/>
                          </w:r>
                        </w:p>
                      </w:txbxContent>
                    </wps:txbx>
                    <wps:bodyPr wrap="none" lIns="0" tIns="0" rIns="0" bIns="0" upright="1">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4v1ztxQEAAJEDAAAOAAAAAAAAAAEAIAAAAB8BAABkcnMvZTJvRG9jLnht&#10;bFBLBQYAAAAABgAGAFkBAABWBQAAAAA=&#10;">
              <v:fill on="f" focussize="0,0"/>
              <v:stroke on="f"/>
              <v:imagedata o:title=""/>
              <o:lock v:ext="edit" aspectratio="f"/>
              <v:textbox inset="0mm,0mm,0mm,0mm" style="mso-fit-shape-to-text:t;">
                <w:txbxContent>
                  <w:p w14:paraId="5D22B9A9">
                    <w:pPr>
                      <w:pStyle w:val="42"/>
                    </w:pPr>
                    <w:r>
                      <w:fldChar w:fldCharType="begin"/>
                    </w:r>
                    <w:r>
                      <w:instrText xml:space="preserve"> PAGE  \* MERGEFORMAT </w:instrText>
                    </w:r>
                    <w:r>
                      <w:fldChar w:fldCharType="separate"/>
                    </w:r>
                    <w:r>
                      <w:t>71</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1ECB431">
                          <w:pPr>
                            <w:pStyle w:val="42"/>
                            <w:jc w:val="center"/>
                          </w:pPr>
                        </w:p>
                        <w:p w14:paraId="422F11D7"/>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zWpLWxQEAAJADAAAOAAAAAAAAAAEAIAAAAB8BAABkcnMvZTJvRG9jLnht&#10;bFBLBQYAAAAABgAGAFkBAABWBQAAAAA=&#10;">
              <v:fill on="f" focussize="0,0"/>
              <v:stroke on="f"/>
              <v:imagedata o:title=""/>
              <o:lock v:ext="edit" aspectratio="f"/>
              <v:textbox inset="0mm,0mm,0mm,0mm" style="mso-fit-shape-to-text:t;">
                <w:txbxContent>
                  <w:p w14:paraId="61ECB431">
                    <w:pPr>
                      <w:pStyle w:val="42"/>
                      <w:jc w:val="center"/>
                    </w:pPr>
                  </w:p>
                  <w:p w14:paraId="422F11D7"/>
                </w:txbxContent>
              </v:textbox>
            </v:rect>
          </w:pict>
        </mc:Fallback>
      </mc:AlternateContent>
    </w:r>
  </w:p>
  <w:p w14:paraId="08C83C7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31F8E">
    <w:pPr>
      <w:pStyle w:val="42"/>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33A2E16">
                          <w:pPr>
                            <w:pStyle w:val="42"/>
                          </w:pPr>
                          <w:r>
                            <w:fldChar w:fldCharType="begin"/>
                          </w:r>
                          <w:r>
                            <w:instrText xml:space="preserve"> PAGE  \* MERGEFORMAT </w:instrText>
                          </w:r>
                          <w:r>
                            <w:fldChar w:fldCharType="separate"/>
                          </w:r>
                          <w:r>
                            <w:t>70</w:t>
                          </w:r>
                          <w:r>
                            <w:fldChar w:fldCharType="end"/>
                          </w:r>
                        </w:p>
                      </w:txbxContent>
                    </wps:txbx>
                    <wps:bodyPr wrap="none" lIns="0" tIns="0" rIns="0" bIns="0" upright="1">
                      <a:spAutoFit/>
                    </wps:bodyPr>
                  </wps:wsp>
                </a:graphicData>
              </a:graphic>
            </wp:anchor>
          </w:drawing>
        </mc:Choice>
        <mc:Fallback>
          <w:pict>
            <v:rect id="文本框 18"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rLlH6xQEAAJEDAAAOAAAAAAAAAAEAIAAAAB8BAABkcnMvZTJvRG9jLnht&#10;bFBLBQYAAAAABgAGAFkBAABWBQAAAAA=&#10;">
              <v:fill on="f" focussize="0,0"/>
              <v:stroke on="f"/>
              <v:imagedata o:title=""/>
              <o:lock v:ext="edit" aspectratio="f"/>
              <v:textbox inset="0mm,0mm,0mm,0mm" style="mso-fit-shape-to-text:t;">
                <w:txbxContent>
                  <w:p w14:paraId="533A2E16">
                    <w:pPr>
                      <w:pStyle w:val="42"/>
                    </w:pPr>
                    <w:r>
                      <w:fldChar w:fldCharType="begin"/>
                    </w:r>
                    <w:r>
                      <w:instrText xml:space="preserve"> PAGE  \* MERGEFORMAT </w:instrText>
                    </w:r>
                    <w:r>
                      <w:fldChar w:fldCharType="separate"/>
                    </w:r>
                    <w:r>
                      <w:t>70</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C9C2684">
                          <w:pPr>
                            <w:pStyle w:val="42"/>
                            <w:jc w:val="center"/>
                          </w:pPr>
                        </w:p>
                        <w:p w14:paraId="62BC0845"/>
                      </w:txbxContent>
                    </wps:txbx>
                    <wps:bodyPr wrap="none" lIns="0" tIns="0" rIns="0" bIns="0" upright="1">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qNxaqxQEAAJADAAAOAAAAAAAAAAEAIAAAAB8BAABkcnMvZTJvRG9jLnht&#10;bFBLBQYAAAAABgAGAFkBAABWBQAAAAA=&#10;">
              <v:fill on="f" focussize="0,0"/>
              <v:stroke on="f"/>
              <v:imagedata o:title=""/>
              <o:lock v:ext="edit" aspectratio="f"/>
              <v:textbox inset="0mm,0mm,0mm,0mm" style="mso-fit-shape-to-text:t;">
                <w:txbxContent>
                  <w:p w14:paraId="0C9C2684">
                    <w:pPr>
                      <w:pStyle w:val="42"/>
                      <w:jc w:val="center"/>
                    </w:pPr>
                  </w:p>
                  <w:p w14:paraId="62BC0845"/>
                </w:txbxContent>
              </v:textbox>
            </v:rect>
          </w:pict>
        </mc:Fallback>
      </mc:AlternateContent>
    </w:r>
  </w:p>
  <w:p w14:paraId="0119097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6EAE2">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6A81396">
                          <w:pPr>
                            <w:pStyle w:val="42"/>
                          </w:pPr>
                          <w:r>
                            <w:fldChar w:fldCharType="begin"/>
                          </w:r>
                          <w:r>
                            <w:instrText xml:space="preserve"> PAGE  \* MERGEFORMAT </w:instrText>
                          </w:r>
                          <w:r>
                            <w:fldChar w:fldCharType="separate"/>
                          </w:r>
                          <w:r>
                            <w:t>79</w:t>
                          </w:r>
                          <w:r>
                            <w:fldChar w:fldCharType="end"/>
                          </w:r>
                        </w:p>
                      </w:txbxContent>
                    </wps:txbx>
                    <wps:bodyPr wrap="none" lIns="0" tIns="0" rIns="0" bIns="0" upright="1">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puGcvxQEAAJEDAAAOAAAAAAAAAAEAIAAAAB8BAABkcnMvZTJvRG9jLnht&#10;bFBLBQYAAAAABgAGAFkBAABWBQAAAAA=&#10;">
              <v:fill on="f" focussize="0,0"/>
              <v:stroke on="f"/>
              <v:imagedata o:title=""/>
              <o:lock v:ext="edit" aspectratio="f"/>
              <v:textbox inset="0mm,0mm,0mm,0mm" style="mso-fit-shape-to-text:t;">
                <w:txbxContent>
                  <w:p w14:paraId="36A81396">
                    <w:pPr>
                      <w:pStyle w:val="42"/>
                    </w:pPr>
                    <w:r>
                      <w:fldChar w:fldCharType="begin"/>
                    </w:r>
                    <w:r>
                      <w:instrText xml:space="preserve"> PAGE  \* MERGEFORMAT </w:instrText>
                    </w:r>
                    <w:r>
                      <w:fldChar w:fldCharType="separate"/>
                    </w:r>
                    <w:r>
                      <w:t>79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A8C62">
    <w:pPr>
      <w:pStyle w:val="43"/>
      <w:pBdr>
        <w:bottom w:val="single" w:color="auto" w:sz="6" w:space="4"/>
      </w:pBdr>
      <w:jc w:val="right"/>
    </w:pPr>
    <w:r>
      <w:t></w:t>
    </w:r>
    <w:r>
      <w:rPr>
        <w:rFonts w:hint="eastAsia"/>
      </w:rPr>
      <w:t xml:space="preserve">             </w:t>
    </w:r>
    <w:r>
      <w:t>杭州市政府采购公开招标文件</w:t>
    </w:r>
  </w:p>
  <w:p w14:paraId="637A175C">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53888">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1647B">
    <w:pPr>
      <w:pStyle w:val="43"/>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79386">
    <w:pPr>
      <w:pStyle w:val="43"/>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D2236">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4854E">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E1CA1">
    <w:pPr>
      <w:pStyle w:val="43"/>
      <w:pBdr>
        <w:bottom w:val="single" w:color="auto" w:sz="6" w:space="4"/>
      </w:pBdr>
      <w:jc w:val="right"/>
    </w:pPr>
    <w:r>
      <w:t></w:t>
    </w:r>
    <w:r>
      <w:rPr>
        <w:rFonts w:hint="eastAsia"/>
      </w:rPr>
      <w:t xml:space="preserve">             </w:t>
    </w:r>
    <w:r>
      <w:t>杭州市政府采购公开招标文件</w:t>
    </w:r>
  </w:p>
  <w:p w14:paraId="69DCFD5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92F89">
    <w:pPr>
      <w:pStyle w:val="43"/>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F749D">
    <w:pPr>
      <w:pStyle w:val="43"/>
      <w:rPr>
        <w:rFonts w:ascii="仿宋_GB2312" w:eastAsia="仿宋_GB2312"/>
        <w:b/>
        <w:i/>
        <w:u w:val="single"/>
      </w:rPr>
    </w:pPr>
    <w:r>
      <w:t></w:t>
    </w:r>
    <w:r>
      <w:rPr>
        <w:rFonts w:hint="eastAsia"/>
      </w:rPr>
      <w:t xml:space="preserve">                                                  </w:t>
    </w:r>
    <w:r>
      <w:t>杭州市政府采购公开招标文件</w:t>
    </w:r>
  </w:p>
  <w:p w14:paraId="7EE25B3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0BD4C">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7A6F9">
    <w:pPr>
      <w:pStyle w:val="43"/>
      <w:rPr>
        <w:rFonts w:ascii="仿宋_GB2312" w:eastAsia="仿宋_GB2312"/>
        <w:b/>
        <w:i/>
        <w:u w:val="single"/>
      </w:rPr>
    </w:pPr>
    <w:r>
      <w:t></w:t>
    </w:r>
    <w:r>
      <w:rPr>
        <w:rFonts w:hint="eastAsia"/>
      </w:rPr>
      <w:t xml:space="preserve">                                                  </w:t>
    </w:r>
    <w:r>
      <w:t>杭州市政府采购公开招标文件</w:t>
    </w:r>
  </w:p>
  <w:p w14:paraId="3446675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E55F5">
    <w:pPr>
      <w:pStyle w:val="43"/>
      <w:jc w:val="right"/>
      <w:rPr>
        <w:rFonts w:ascii="仿宋_GB2312" w:eastAsia="仿宋_GB2312"/>
        <w:b/>
        <w:i/>
        <w:u w:val="single"/>
      </w:rPr>
    </w:pPr>
    <w:r>
      <w:rPr>
        <w:rFonts w:hint="eastAsia"/>
      </w:rPr>
      <w:t xml:space="preserve">                                  </w:t>
    </w:r>
    <w:r>
      <w:t>杭州市政府采购公开招标文件</w:t>
    </w:r>
  </w:p>
  <w:p w14:paraId="07E4295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20DB0">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6D674"/>
    <w:multiLevelType w:val="singleLevel"/>
    <w:tmpl w:val="AC26D674"/>
    <w:lvl w:ilvl="0" w:tentative="0">
      <w:start w:val="2"/>
      <w:numFmt w:val="chineseCounting"/>
      <w:suff w:val="nothing"/>
      <w:lvlText w:val="%1、"/>
      <w:lvlJc w:val="left"/>
      <w:rPr>
        <w:rFonts w:hint="eastAsia"/>
      </w:rPr>
    </w:lvl>
  </w:abstractNum>
  <w:abstractNum w:abstractNumId="1">
    <w:nsid w:val="D9FA3A54"/>
    <w:multiLevelType w:val="singleLevel"/>
    <w:tmpl w:val="D9FA3A54"/>
    <w:lvl w:ilvl="0" w:tentative="0">
      <w:start w:val="1"/>
      <w:numFmt w:val="decimal"/>
      <w:suff w:val="nothing"/>
      <w:lvlText w:val="（%1）"/>
      <w:lvlJc w:val="left"/>
    </w:lvl>
  </w:abstractNum>
  <w:abstractNum w:abstractNumId="2">
    <w:nsid w:val="E1591D7B"/>
    <w:multiLevelType w:val="singleLevel"/>
    <w:tmpl w:val="E1591D7B"/>
    <w:lvl w:ilvl="0" w:tentative="0">
      <w:start w:val="1"/>
      <w:numFmt w:val="decimal"/>
      <w:suff w:val="nothing"/>
      <w:lvlText w:val="%1、"/>
      <w:lvlJc w:val="left"/>
    </w:lvl>
  </w:abstractNum>
  <w:abstractNum w:abstractNumId="3">
    <w:nsid w:val="4A1F23E9"/>
    <w:multiLevelType w:val="singleLevel"/>
    <w:tmpl w:val="4A1F23E9"/>
    <w:lvl w:ilvl="0" w:tentative="0">
      <w:start w:val="1"/>
      <w:numFmt w:val="decimal"/>
      <w:suff w:val="nothing"/>
      <w:lvlText w:val="（%1）"/>
      <w:lvlJc w:val="left"/>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YzMyM2UzZDA4MWQ2MWE2MjVhM2VmNjhjYzJlNG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B9E"/>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C7C92"/>
    <w:rsid w:val="01D55165"/>
    <w:rsid w:val="01DF6BF8"/>
    <w:rsid w:val="01EC2C57"/>
    <w:rsid w:val="021A09FD"/>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B1150"/>
    <w:rsid w:val="049F330E"/>
    <w:rsid w:val="04AA775C"/>
    <w:rsid w:val="04AF1889"/>
    <w:rsid w:val="04EF43C3"/>
    <w:rsid w:val="04F66F48"/>
    <w:rsid w:val="050253AB"/>
    <w:rsid w:val="0504074C"/>
    <w:rsid w:val="05251E14"/>
    <w:rsid w:val="056B761A"/>
    <w:rsid w:val="05A16594"/>
    <w:rsid w:val="05A7762D"/>
    <w:rsid w:val="060E5941"/>
    <w:rsid w:val="06110FAF"/>
    <w:rsid w:val="06493CA7"/>
    <w:rsid w:val="065A6178"/>
    <w:rsid w:val="066F1CF3"/>
    <w:rsid w:val="06930BB8"/>
    <w:rsid w:val="06B77AEC"/>
    <w:rsid w:val="06E11AE9"/>
    <w:rsid w:val="07245D42"/>
    <w:rsid w:val="07264C62"/>
    <w:rsid w:val="0779354C"/>
    <w:rsid w:val="079923C4"/>
    <w:rsid w:val="08061376"/>
    <w:rsid w:val="08452D77"/>
    <w:rsid w:val="086401F8"/>
    <w:rsid w:val="08751CAA"/>
    <w:rsid w:val="087E4C40"/>
    <w:rsid w:val="089B1F83"/>
    <w:rsid w:val="08A871D0"/>
    <w:rsid w:val="08C01BD2"/>
    <w:rsid w:val="08D66AD6"/>
    <w:rsid w:val="08DA33A3"/>
    <w:rsid w:val="08E80F13"/>
    <w:rsid w:val="09335624"/>
    <w:rsid w:val="0944690F"/>
    <w:rsid w:val="09535675"/>
    <w:rsid w:val="095F057D"/>
    <w:rsid w:val="09642282"/>
    <w:rsid w:val="09733572"/>
    <w:rsid w:val="09772C16"/>
    <w:rsid w:val="098353B5"/>
    <w:rsid w:val="098407F3"/>
    <w:rsid w:val="099502DD"/>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E81B6C"/>
    <w:rsid w:val="0BF6188C"/>
    <w:rsid w:val="0BF73C91"/>
    <w:rsid w:val="0C170175"/>
    <w:rsid w:val="0C1D0081"/>
    <w:rsid w:val="0C571A41"/>
    <w:rsid w:val="0C5C1171"/>
    <w:rsid w:val="0C5E1CBC"/>
    <w:rsid w:val="0C615B50"/>
    <w:rsid w:val="0C784D2A"/>
    <w:rsid w:val="0C8445DA"/>
    <w:rsid w:val="0C87121B"/>
    <w:rsid w:val="0CC007F7"/>
    <w:rsid w:val="0CC617AC"/>
    <w:rsid w:val="0CE618DF"/>
    <w:rsid w:val="0CFD51A3"/>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72D33"/>
    <w:rsid w:val="0E9D0089"/>
    <w:rsid w:val="0EB126E9"/>
    <w:rsid w:val="0EB803EE"/>
    <w:rsid w:val="0EE079B3"/>
    <w:rsid w:val="0EF94D4B"/>
    <w:rsid w:val="0F360E40"/>
    <w:rsid w:val="0F4958DC"/>
    <w:rsid w:val="0F4C2412"/>
    <w:rsid w:val="0F515DF7"/>
    <w:rsid w:val="0F596BA8"/>
    <w:rsid w:val="0F6248D2"/>
    <w:rsid w:val="0F693536"/>
    <w:rsid w:val="0F7B0511"/>
    <w:rsid w:val="0F7B76D9"/>
    <w:rsid w:val="0F816ACD"/>
    <w:rsid w:val="0F9832DB"/>
    <w:rsid w:val="0FBF3FD2"/>
    <w:rsid w:val="0FBF7FF3"/>
    <w:rsid w:val="10646583"/>
    <w:rsid w:val="107B6C6D"/>
    <w:rsid w:val="107D4B15"/>
    <w:rsid w:val="108A3C80"/>
    <w:rsid w:val="10AF0EAA"/>
    <w:rsid w:val="10C26171"/>
    <w:rsid w:val="10F33360"/>
    <w:rsid w:val="10FC16EA"/>
    <w:rsid w:val="110E15E8"/>
    <w:rsid w:val="110F1D40"/>
    <w:rsid w:val="11266F33"/>
    <w:rsid w:val="11895257"/>
    <w:rsid w:val="118963A1"/>
    <w:rsid w:val="11C6522A"/>
    <w:rsid w:val="11E104CC"/>
    <w:rsid w:val="11E20309"/>
    <w:rsid w:val="12255233"/>
    <w:rsid w:val="12530213"/>
    <w:rsid w:val="127723A9"/>
    <w:rsid w:val="12862074"/>
    <w:rsid w:val="12883966"/>
    <w:rsid w:val="129E45B4"/>
    <w:rsid w:val="12AE7E1A"/>
    <w:rsid w:val="12D40754"/>
    <w:rsid w:val="12D81596"/>
    <w:rsid w:val="13072A44"/>
    <w:rsid w:val="13545D39"/>
    <w:rsid w:val="135F4BE2"/>
    <w:rsid w:val="139B1A0A"/>
    <w:rsid w:val="139D25C7"/>
    <w:rsid w:val="13AB3C0F"/>
    <w:rsid w:val="13BF3CE4"/>
    <w:rsid w:val="13D1306A"/>
    <w:rsid w:val="140D6614"/>
    <w:rsid w:val="141008D8"/>
    <w:rsid w:val="14125FE6"/>
    <w:rsid w:val="142851FC"/>
    <w:rsid w:val="144F3DF5"/>
    <w:rsid w:val="146D271E"/>
    <w:rsid w:val="14982588"/>
    <w:rsid w:val="149A5AD9"/>
    <w:rsid w:val="14A7619D"/>
    <w:rsid w:val="14D902A4"/>
    <w:rsid w:val="14F758A4"/>
    <w:rsid w:val="150536C3"/>
    <w:rsid w:val="150C1963"/>
    <w:rsid w:val="151447A0"/>
    <w:rsid w:val="154A6454"/>
    <w:rsid w:val="15762120"/>
    <w:rsid w:val="1642631D"/>
    <w:rsid w:val="16A8729C"/>
    <w:rsid w:val="16B33777"/>
    <w:rsid w:val="16BC70A7"/>
    <w:rsid w:val="16C6339E"/>
    <w:rsid w:val="17285513"/>
    <w:rsid w:val="172F2D79"/>
    <w:rsid w:val="17557BEF"/>
    <w:rsid w:val="17577BA6"/>
    <w:rsid w:val="17D349C1"/>
    <w:rsid w:val="1830729E"/>
    <w:rsid w:val="1870062C"/>
    <w:rsid w:val="18817102"/>
    <w:rsid w:val="18830A15"/>
    <w:rsid w:val="18852B28"/>
    <w:rsid w:val="188B5321"/>
    <w:rsid w:val="18F338FE"/>
    <w:rsid w:val="1911457D"/>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12596"/>
    <w:rsid w:val="1BA209CF"/>
    <w:rsid w:val="1BB4777D"/>
    <w:rsid w:val="1BD75AB8"/>
    <w:rsid w:val="1C0459C2"/>
    <w:rsid w:val="1C1B3B4A"/>
    <w:rsid w:val="1C3F77D5"/>
    <w:rsid w:val="1C88086E"/>
    <w:rsid w:val="1D266CE1"/>
    <w:rsid w:val="1D3963AF"/>
    <w:rsid w:val="1D6A673C"/>
    <w:rsid w:val="1D9247AE"/>
    <w:rsid w:val="1DB567EC"/>
    <w:rsid w:val="1DF51A98"/>
    <w:rsid w:val="1E3D060F"/>
    <w:rsid w:val="1E3F7D2E"/>
    <w:rsid w:val="1E4134E4"/>
    <w:rsid w:val="1E5062B3"/>
    <w:rsid w:val="1E523514"/>
    <w:rsid w:val="1E714A66"/>
    <w:rsid w:val="1E7F5180"/>
    <w:rsid w:val="1E802593"/>
    <w:rsid w:val="1E8B6156"/>
    <w:rsid w:val="1EA703CC"/>
    <w:rsid w:val="1EB7330C"/>
    <w:rsid w:val="1F0A0FF3"/>
    <w:rsid w:val="1F5771FF"/>
    <w:rsid w:val="1F5A46D7"/>
    <w:rsid w:val="1FBB33C8"/>
    <w:rsid w:val="1FE868A9"/>
    <w:rsid w:val="2000527E"/>
    <w:rsid w:val="20034907"/>
    <w:rsid w:val="20173E4B"/>
    <w:rsid w:val="204E48BC"/>
    <w:rsid w:val="208921B3"/>
    <w:rsid w:val="20973DEB"/>
    <w:rsid w:val="20B26522"/>
    <w:rsid w:val="20B44310"/>
    <w:rsid w:val="20E56222"/>
    <w:rsid w:val="211116EB"/>
    <w:rsid w:val="216133FC"/>
    <w:rsid w:val="21690C01"/>
    <w:rsid w:val="21863561"/>
    <w:rsid w:val="21A73889"/>
    <w:rsid w:val="21D56769"/>
    <w:rsid w:val="21E52EF3"/>
    <w:rsid w:val="21FB5D7B"/>
    <w:rsid w:val="22015E94"/>
    <w:rsid w:val="220B1C3D"/>
    <w:rsid w:val="221D1D20"/>
    <w:rsid w:val="22334A87"/>
    <w:rsid w:val="229323DA"/>
    <w:rsid w:val="22BE6801"/>
    <w:rsid w:val="233500BF"/>
    <w:rsid w:val="23377FF7"/>
    <w:rsid w:val="236B425F"/>
    <w:rsid w:val="23836192"/>
    <w:rsid w:val="23901F29"/>
    <w:rsid w:val="239C0061"/>
    <w:rsid w:val="23B908A4"/>
    <w:rsid w:val="23E45700"/>
    <w:rsid w:val="23E95BEF"/>
    <w:rsid w:val="23FD0064"/>
    <w:rsid w:val="24036ACE"/>
    <w:rsid w:val="245375B0"/>
    <w:rsid w:val="24642C0A"/>
    <w:rsid w:val="24B22173"/>
    <w:rsid w:val="24B95AD9"/>
    <w:rsid w:val="24BB79C6"/>
    <w:rsid w:val="24BE24DA"/>
    <w:rsid w:val="24CF5825"/>
    <w:rsid w:val="24D663E6"/>
    <w:rsid w:val="24D77F2B"/>
    <w:rsid w:val="258B00E2"/>
    <w:rsid w:val="25A917A6"/>
    <w:rsid w:val="25BE27CC"/>
    <w:rsid w:val="25E940BF"/>
    <w:rsid w:val="25F74A5C"/>
    <w:rsid w:val="2628662C"/>
    <w:rsid w:val="262D45DE"/>
    <w:rsid w:val="266C4945"/>
    <w:rsid w:val="26871DC8"/>
    <w:rsid w:val="26A53EF9"/>
    <w:rsid w:val="26A94201"/>
    <w:rsid w:val="26AC274F"/>
    <w:rsid w:val="27044A29"/>
    <w:rsid w:val="271D34C8"/>
    <w:rsid w:val="276142BF"/>
    <w:rsid w:val="27783712"/>
    <w:rsid w:val="27907362"/>
    <w:rsid w:val="27D5007C"/>
    <w:rsid w:val="28333E1D"/>
    <w:rsid w:val="28454BD6"/>
    <w:rsid w:val="28455253"/>
    <w:rsid w:val="28551971"/>
    <w:rsid w:val="285B1C53"/>
    <w:rsid w:val="289A24B6"/>
    <w:rsid w:val="289E3886"/>
    <w:rsid w:val="289F7086"/>
    <w:rsid w:val="28C32028"/>
    <w:rsid w:val="28CC490F"/>
    <w:rsid w:val="28DE40AA"/>
    <w:rsid w:val="29345E77"/>
    <w:rsid w:val="294C65AD"/>
    <w:rsid w:val="295D104C"/>
    <w:rsid w:val="297B3BC8"/>
    <w:rsid w:val="29806583"/>
    <w:rsid w:val="298B3C4C"/>
    <w:rsid w:val="29F26D24"/>
    <w:rsid w:val="2A15033F"/>
    <w:rsid w:val="2A1662C1"/>
    <w:rsid w:val="2A1C7367"/>
    <w:rsid w:val="2A2815FA"/>
    <w:rsid w:val="2A622692"/>
    <w:rsid w:val="2A6D6092"/>
    <w:rsid w:val="2A7D76B4"/>
    <w:rsid w:val="2AF7102C"/>
    <w:rsid w:val="2B437463"/>
    <w:rsid w:val="2B7807EE"/>
    <w:rsid w:val="2BA50BF7"/>
    <w:rsid w:val="2BBF00EC"/>
    <w:rsid w:val="2BC37CFD"/>
    <w:rsid w:val="2BD5237F"/>
    <w:rsid w:val="2BE536CE"/>
    <w:rsid w:val="2BE758D9"/>
    <w:rsid w:val="2C011E13"/>
    <w:rsid w:val="2C09049E"/>
    <w:rsid w:val="2C0A653C"/>
    <w:rsid w:val="2C191F85"/>
    <w:rsid w:val="2C515A4A"/>
    <w:rsid w:val="2C6E42BE"/>
    <w:rsid w:val="2CE82D6F"/>
    <w:rsid w:val="2D343236"/>
    <w:rsid w:val="2D4367AA"/>
    <w:rsid w:val="2D826D85"/>
    <w:rsid w:val="2DC00013"/>
    <w:rsid w:val="2DD15014"/>
    <w:rsid w:val="2DF72DE4"/>
    <w:rsid w:val="2E0220AF"/>
    <w:rsid w:val="2E1859BE"/>
    <w:rsid w:val="2E4B082A"/>
    <w:rsid w:val="2E5D4E86"/>
    <w:rsid w:val="2E5D790B"/>
    <w:rsid w:val="2E9A3C18"/>
    <w:rsid w:val="2EBB0FEE"/>
    <w:rsid w:val="2EC63002"/>
    <w:rsid w:val="2F0A6B38"/>
    <w:rsid w:val="2F946CCB"/>
    <w:rsid w:val="2F950A10"/>
    <w:rsid w:val="2FD25781"/>
    <w:rsid w:val="2FDC745C"/>
    <w:rsid w:val="2FFD7934"/>
    <w:rsid w:val="30733ACD"/>
    <w:rsid w:val="308C3862"/>
    <w:rsid w:val="3093189D"/>
    <w:rsid w:val="309379D8"/>
    <w:rsid w:val="30A270F7"/>
    <w:rsid w:val="30DF1478"/>
    <w:rsid w:val="30EC586F"/>
    <w:rsid w:val="312D4736"/>
    <w:rsid w:val="319C6071"/>
    <w:rsid w:val="31AC537E"/>
    <w:rsid w:val="31E3679B"/>
    <w:rsid w:val="31E732FD"/>
    <w:rsid w:val="32517576"/>
    <w:rsid w:val="32BE5C2C"/>
    <w:rsid w:val="32FB6478"/>
    <w:rsid w:val="33263B3F"/>
    <w:rsid w:val="336963EB"/>
    <w:rsid w:val="33816EEB"/>
    <w:rsid w:val="3394067D"/>
    <w:rsid w:val="33AB50A9"/>
    <w:rsid w:val="33EB55CD"/>
    <w:rsid w:val="33EC4C02"/>
    <w:rsid w:val="340D2360"/>
    <w:rsid w:val="3410665D"/>
    <w:rsid w:val="34211214"/>
    <w:rsid w:val="342E63AB"/>
    <w:rsid w:val="34950E68"/>
    <w:rsid w:val="34986E94"/>
    <w:rsid w:val="34AD2A16"/>
    <w:rsid w:val="34AF62C9"/>
    <w:rsid w:val="34CB4388"/>
    <w:rsid w:val="34FA6E12"/>
    <w:rsid w:val="354D7158"/>
    <w:rsid w:val="35847301"/>
    <w:rsid w:val="358D5588"/>
    <w:rsid w:val="359C65D2"/>
    <w:rsid w:val="360F3800"/>
    <w:rsid w:val="363A3B40"/>
    <w:rsid w:val="365302AE"/>
    <w:rsid w:val="365B4B65"/>
    <w:rsid w:val="36607A0A"/>
    <w:rsid w:val="366E227C"/>
    <w:rsid w:val="366F2E0D"/>
    <w:rsid w:val="367B6A5C"/>
    <w:rsid w:val="36A74ADA"/>
    <w:rsid w:val="36AD60D5"/>
    <w:rsid w:val="36B224F9"/>
    <w:rsid w:val="36EC0CC9"/>
    <w:rsid w:val="3700570C"/>
    <w:rsid w:val="37321D6A"/>
    <w:rsid w:val="373F410B"/>
    <w:rsid w:val="378325C5"/>
    <w:rsid w:val="378D78C8"/>
    <w:rsid w:val="37EE7094"/>
    <w:rsid w:val="38296C89"/>
    <w:rsid w:val="382E2FA6"/>
    <w:rsid w:val="383002EB"/>
    <w:rsid w:val="384F6C74"/>
    <w:rsid w:val="38514471"/>
    <w:rsid w:val="38586797"/>
    <w:rsid w:val="385F3408"/>
    <w:rsid w:val="38BC0149"/>
    <w:rsid w:val="38D87D1C"/>
    <w:rsid w:val="390A5B2E"/>
    <w:rsid w:val="39196E08"/>
    <w:rsid w:val="39636459"/>
    <w:rsid w:val="39643D30"/>
    <w:rsid w:val="39651769"/>
    <w:rsid w:val="396B7F6C"/>
    <w:rsid w:val="39B417A9"/>
    <w:rsid w:val="39FC5695"/>
    <w:rsid w:val="3A006D8E"/>
    <w:rsid w:val="3A3651E5"/>
    <w:rsid w:val="3A414745"/>
    <w:rsid w:val="3A744481"/>
    <w:rsid w:val="3A8C7BEF"/>
    <w:rsid w:val="3A906246"/>
    <w:rsid w:val="3B2349B7"/>
    <w:rsid w:val="3B616CFF"/>
    <w:rsid w:val="3B6259F6"/>
    <w:rsid w:val="3B6D76D3"/>
    <w:rsid w:val="3B976654"/>
    <w:rsid w:val="3BC01EFC"/>
    <w:rsid w:val="3BCA786A"/>
    <w:rsid w:val="3BD31E2F"/>
    <w:rsid w:val="3BF15831"/>
    <w:rsid w:val="3C0637C5"/>
    <w:rsid w:val="3C105946"/>
    <w:rsid w:val="3C471448"/>
    <w:rsid w:val="3C5F759A"/>
    <w:rsid w:val="3C687FDC"/>
    <w:rsid w:val="3C6C525A"/>
    <w:rsid w:val="3C7324DC"/>
    <w:rsid w:val="3CCE23CB"/>
    <w:rsid w:val="3CD17D17"/>
    <w:rsid w:val="3D3C7F39"/>
    <w:rsid w:val="3D440F09"/>
    <w:rsid w:val="3D4504A0"/>
    <w:rsid w:val="3D611C7C"/>
    <w:rsid w:val="3D6A055B"/>
    <w:rsid w:val="3D8734BB"/>
    <w:rsid w:val="3D9A11D4"/>
    <w:rsid w:val="3DA16D89"/>
    <w:rsid w:val="3DA364BE"/>
    <w:rsid w:val="3DE041CB"/>
    <w:rsid w:val="3E0D48F6"/>
    <w:rsid w:val="3E126451"/>
    <w:rsid w:val="3E171CB9"/>
    <w:rsid w:val="3E1868B4"/>
    <w:rsid w:val="3E377251"/>
    <w:rsid w:val="3E42664B"/>
    <w:rsid w:val="3E5A7334"/>
    <w:rsid w:val="3E7B5D6B"/>
    <w:rsid w:val="3E843E66"/>
    <w:rsid w:val="3E8F51FE"/>
    <w:rsid w:val="3E926F87"/>
    <w:rsid w:val="3E9A59DE"/>
    <w:rsid w:val="3EAF4836"/>
    <w:rsid w:val="3EC33DFA"/>
    <w:rsid w:val="3F060E16"/>
    <w:rsid w:val="3F1D1096"/>
    <w:rsid w:val="3F283A52"/>
    <w:rsid w:val="3F2F0234"/>
    <w:rsid w:val="3F2F6B8F"/>
    <w:rsid w:val="3F3B5533"/>
    <w:rsid w:val="3F4766B5"/>
    <w:rsid w:val="3F5E0353"/>
    <w:rsid w:val="3F6363FE"/>
    <w:rsid w:val="3F756B8F"/>
    <w:rsid w:val="3F800261"/>
    <w:rsid w:val="3F95482B"/>
    <w:rsid w:val="40061FE5"/>
    <w:rsid w:val="4019356B"/>
    <w:rsid w:val="402C30CE"/>
    <w:rsid w:val="402D645B"/>
    <w:rsid w:val="40592157"/>
    <w:rsid w:val="406E1CAE"/>
    <w:rsid w:val="407A1AD7"/>
    <w:rsid w:val="40A0133A"/>
    <w:rsid w:val="40AE0D65"/>
    <w:rsid w:val="40C31A53"/>
    <w:rsid w:val="40FF545D"/>
    <w:rsid w:val="410067C8"/>
    <w:rsid w:val="416242BB"/>
    <w:rsid w:val="41735459"/>
    <w:rsid w:val="418F0D2A"/>
    <w:rsid w:val="41D01505"/>
    <w:rsid w:val="420C31B7"/>
    <w:rsid w:val="423B2E33"/>
    <w:rsid w:val="42474939"/>
    <w:rsid w:val="424C3C57"/>
    <w:rsid w:val="42613FF3"/>
    <w:rsid w:val="42660D96"/>
    <w:rsid w:val="42833C8E"/>
    <w:rsid w:val="428667D2"/>
    <w:rsid w:val="4286740D"/>
    <w:rsid w:val="42CD1CE0"/>
    <w:rsid w:val="42E1381E"/>
    <w:rsid w:val="42ED6459"/>
    <w:rsid w:val="42F22155"/>
    <w:rsid w:val="42FE58DD"/>
    <w:rsid w:val="43174B3D"/>
    <w:rsid w:val="43236A0A"/>
    <w:rsid w:val="434B790E"/>
    <w:rsid w:val="435B3D25"/>
    <w:rsid w:val="4360274F"/>
    <w:rsid w:val="43977AB6"/>
    <w:rsid w:val="43A3342B"/>
    <w:rsid w:val="43C77C27"/>
    <w:rsid w:val="43DE09EE"/>
    <w:rsid w:val="44002FAD"/>
    <w:rsid w:val="449101DD"/>
    <w:rsid w:val="44DE1391"/>
    <w:rsid w:val="44F819F3"/>
    <w:rsid w:val="451B225C"/>
    <w:rsid w:val="452410C9"/>
    <w:rsid w:val="45317DFB"/>
    <w:rsid w:val="456D3CE4"/>
    <w:rsid w:val="4579042C"/>
    <w:rsid w:val="457F0571"/>
    <w:rsid w:val="45851176"/>
    <w:rsid w:val="45C63B94"/>
    <w:rsid w:val="460E7DA5"/>
    <w:rsid w:val="46314134"/>
    <w:rsid w:val="46422483"/>
    <w:rsid w:val="4659254A"/>
    <w:rsid w:val="465B0637"/>
    <w:rsid w:val="465E3F0D"/>
    <w:rsid w:val="466A16E6"/>
    <w:rsid w:val="46763358"/>
    <w:rsid w:val="46827EEC"/>
    <w:rsid w:val="46893F2B"/>
    <w:rsid w:val="46C4686E"/>
    <w:rsid w:val="473F1A7D"/>
    <w:rsid w:val="477B778F"/>
    <w:rsid w:val="478203EC"/>
    <w:rsid w:val="478A34FC"/>
    <w:rsid w:val="47A8592D"/>
    <w:rsid w:val="47B025FA"/>
    <w:rsid w:val="4809698F"/>
    <w:rsid w:val="4811697D"/>
    <w:rsid w:val="487A3E25"/>
    <w:rsid w:val="488B5503"/>
    <w:rsid w:val="48937E21"/>
    <w:rsid w:val="489A0361"/>
    <w:rsid w:val="48B94FF3"/>
    <w:rsid w:val="48E37AAB"/>
    <w:rsid w:val="48FD4B4C"/>
    <w:rsid w:val="490A68E0"/>
    <w:rsid w:val="491055FE"/>
    <w:rsid w:val="49415E3C"/>
    <w:rsid w:val="495F5B3E"/>
    <w:rsid w:val="496F77D7"/>
    <w:rsid w:val="497654FD"/>
    <w:rsid w:val="49B64211"/>
    <w:rsid w:val="49BA174B"/>
    <w:rsid w:val="49F6167F"/>
    <w:rsid w:val="4A064FA0"/>
    <w:rsid w:val="4A0F0A43"/>
    <w:rsid w:val="4A16615C"/>
    <w:rsid w:val="4A4424D7"/>
    <w:rsid w:val="4AB82D0F"/>
    <w:rsid w:val="4AEB7664"/>
    <w:rsid w:val="4AFD7C19"/>
    <w:rsid w:val="4B0567D1"/>
    <w:rsid w:val="4B236AAE"/>
    <w:rsid w:val="4B707271"/>
    <w:rsid w:val="4B9739F7"/>
    <w:rsid w:val="4BEE2503"/>
    <w:rsid w:val="4C0A6F0E"/>
    <w:rsid w:val="4C245A30"/>
    <w:rsid w:val="4CB6685F"/>
    <w:rsid w:val="4CC367FE"/>
    <w:rsid w:val="4D07114B"/>
    <w:rsid w:val="4D077F3C"/>
    <w:rsid w:val="4D123355"/>
    <w:rsid w:val="4D180549"/>
    <w:rsid w:val="4D2A3B31"/>
    <w:rsid w:val="4D312C52"/>
    <w:rsid w:val="4D685FB2"/>
    <w:rsid w:val="4D905305"/>
    <w:rsid w:val="4D964A72"/>
    <w:rsid w:val="4D9C1254"/>
    <w:rsid w:val="4DB36BDD"/>
    <w:rsid w:val="4E3F48D8"/>
    <w:rsid w:val="4E793892"/>
    <w:rsid w:val="4E800872"/>
    <w:rsid w:val="4EC569ED"/>
    <w:rsid w:val="4ED50EA1"/>
    <w:rsid w:val="4EEC050C"/>
    <w:rsid w:val="4F104EC3"/>
    <w:rsid w:val="4F47354A"/>
    <w:rsid w:val="4F5243D2"/>
    <w:rsid w:val="4F911C54"/>
    <w:rsid w:val="4FDF3D00"/>
    <w:rsid w:val="4FE625E0"/>
    <w:rsid w:val="5021480F"/>
    <w:rsid w:val="50962ECB"/>
    <w:rsid w:val="50A42E38"/>
    <w:rsid w:val="50A4577F"/>
    <w:rsid w:val="50B73D1F"/>
    <w:rsid w:val="50BD5BC9"/>
    <w:rsid w:val="50C11EEE"/>
    <w:rsid w:val="50E97CFC"/>
    <w:rsid w:val="50FA4028"/>
    <w:rsid w:val="510D65B7"/>
    <w:rsid w:val="511157AB"/>
    <w:rsid w:val="51133759"/>
    <w:rsid w:val="5116195C"/>
    <w:rsid w:val="5142540C"/>
    <w:rsid w:val="515801C7"/>
    <w:rsid w:val="518832C8"/>
    <w:rsid w:val="519D3C50"/>
    <w:rsid w:val="51A0432A"/>
    <w:rsid w:val="51A86090"/>
    <w:rsid w:val="51B7396D"/>
    <w:rsid w:val="51BD44CE"/>
    <w:rsid w:val="522E4CC3"/>
    <w:rsid w:val="5244713B"/>
    <w:rsid w:val="52615633"/>
    <w:rsid w:val="526F4DE4"/>
    <w:rsid w:val="52977FD4"/>
    <w:rsid w:val="52A25790"/>
    <w:rsid w:val="52A96B6F"/>
    <w:rsid w:val="52B45975"/>
    <w:rsid w:val="52D94AA4"/>
    <w:rsid w:val="52EA3A62"/>
    <w:rsid w:val="52F50BB8"/>
    <w:rsid w:val="53097272"/>
    <w:rsid w:val="53464441"/>
    <w:rsid w:val="5348325B"/>
    <w:rsid w:val="53544462"/>
    <w:rsid w:val="53837051"/>
    <w:rsid w:val="5397158E"/>
    <w:rsid w:val="53AA4878"/>
    <w:rsid w:val="53B0381F"/>
    <w:rsid w:val="54013861"/>
    <w:rsid w:val="54487265"/>
    <w:rsid w:val="544D6070"/>
    <w:rsid w:val="54501629"/>
    <w:rsid w:val="54605E1E"/>
    <w:rsid w:val="54B3506A"/>
    <w:rsid w:val="54CA0D16"/>
    <w:rsid w:val="54DD4057"/>
    <w:rsid w:val="54E7490F"/>
    <w:rsid w:val="550764A4"/>
    <w:rsid w:val="550B2BF6"/>
    <w:rsid w:val="55214EB5"/>
    <w:rsid w:val="55364EFD"/>
    <w:rsid w:val="555D4828"/>
    <w:rsid w:val="556E169B"/>
    <w:rsid w:val="557A4C8B"/>
    <w:rsid w:val="558931E1"/>
    <w:rsid w:val="55923347"/>
    <w:rsid w:val="55925180"/>
    <w:rsid w:val="55983B1B"/>
    <w:rsid w:val="55A8376B"/>
    <w:rsid w:val="55DC29B6"/>
    <w:rsid w:val="55DD4241"/>
    <w:rsid w:val="561A50CD"/>
    <w:rsid w:val="566B6D1E"/>
    <w:rsid w:val="56D5196F"/>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E45CF"/>
    <w:rsid w:val="58917D2F"/>
    <w:rsid w:val="5894085C"/>
    <w:rsid w:val="58AE4F0C"/>
    <w:rsid w:val="58B85899"/>
    <w:rsid w:val="58E363A9"/>
    <w:rsid w:val="59131C6E"/>
    <w:rsid w:val="5947124D"/>
    <w:rsid w:val="595E1678"/>
    <w:rsid w:val="596D5BD4"/>
    <w:rsid w:val="597E3DD8"/>
    <w:rsid w:val="59F80043"/>
    <w:rsid w:val="5A09252F"/>
    <w:rsid w:val="5A0B2778"/>
    <w:rsid w:val="5A2A7C7B"/>
    <w:rsid w:val="5A3E2560"/>
    <w:rsid w:val="5A4141B8"/>
    <w:rsid w:val="5A5D3B6E"/>
    <w:rsid w:val="5A637A76"/>
    <w:rsid w:val="5A6D33BA"/>
    <w:rsid w:val="5A792B1F"/>
    <w:rsid w:val="5A874767"/>
    <w:rsid w:val="5AA25448"/>
    <w:rsid w:val="5AA85BE2"/>
    <w:rsid w:val="5AAD6F28"/>
    <w:rsid w:val="5AD63A24"/>
    <w:rsid w:val="5B2E1A1D"/>
    <w:rsid w:val="5B843A1C"/>
    <w:rsid w:val="5B873E3F"/>
    <w:rsid w:val="5BAA161F"/>
    <w:rsid w:val="5BC807A7"/>
    <w:rsid w:val="5C02690E"/>
    <w:rsid w:val="5C196DA7"/>
    <w:rsid w:val="5C2A048C"/>
    <w:rsid w:val="5C476E85"/>
    <w:rsid w:val="5C80234E"/>
    <w:rsid w:val="5C8A680C"/>
    <w:rsid w:val="5C904764"/>
    <w:rsid w:val="5CEC5C67"/>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7A17CE"/>
    <w:rsid w:val="5EFC7377"/>
    <w:rsid w:val="5F06174D"/>
    <w:rsid w:val="5F3A3602"/>
    <w:rsid w:val="5F45733B"/>
    <w:rsid w:val="5F6062E3"/>
    <w:rsid w:val="5F6277C6"/>
    <w:rsid w:val="5F6D0B1D"/>
    <w:rsid w:val="5F812FDF"/>
    <w:rsid w:val="5F8D0B82"/>
    <w:rsid w:val="5FA771D4"/>
    <w:rsid w:val="5FCC5339"/>
    <w:rsid w:val="5FE34A5B"/>
    <w:rsid w:val="5FFE1E36"/>
    <w:rsid w:val="60232584"/>
    <w:rsid w:val="607330CE"/>
    <w:rsid w:val="60825176"/>
    <w:rsid w:val="609F2AC4"/>
    <w:rsid w:val="60F2216B"/>
    <w:rsid w:val="60F60FB1"/>
    <w:rsid w:val="60FA2EE8"/>
    <w:rsid w:val="61054A27"/>
    <w:rsid w:val="610A52BC"/>
    <w:rsid w:val="611D2366"/>
    <w:rsid w:val="61421856"/>
    <w:rsid w:val="615227C4"/>
    <w:rsid w:val="61654E3F"/>
    <w:rsid w:val="61811495"/>
    <w:rsid w:val="6182292A"/>
    <w:rsid w:val="619F7F92"/>
    <w:rsid w:val="61F94C26"/>
    <w:rsid w:val="62000E56"/>
    <w:rsid w:val="62285178"/>
    <w:rsid w:val="624F3E49"/>
    <w:rsid w:val="625E3163"/>
    <w:rsid w:val="62632286"/>
    <w:rsid w:val="62885958"/>
    <w:rsid w:val="62BB486C"/>
    <w:rsid w:val="62F23767"/>
    <w:rsid w:val="62F40B65"/>
    <w:rsid w:val="62FC2CFE"/>
    <w:rsid w:val="63024505"/>
    <w:rsid w:val="635600A5"/>
    <w:rsid w:val="635B1DB5"/>
    <w:rsid w:val="63711FED"/>
    <w:rsid w:val="63880DDC"/>
    <w:rsid w:val="638D750D"/>
    <w:rsid w:val="63AC6CC0"/>
    <w:rsid w:val="63F55D49"/>
    <w:rsid w:val="64055776"/>
    <w:rsid w:val="64226DAB"/>
    <w:rsid w:val="64240056"/>
    <w:rsid w:val="643E143A"/>
    <w:rsid w:val="64491666"/>
    <w:rsid w:val="648B6EEF"/>
    <w:rsid w:val="64C158BF"/>
    <w:rsid w:val="64CE2EAA"/>
    <w:rsid w:val="653C3090"/>
    <w:rsid w:val="65854376"/>
    <w:rsid w:val="658767BE"/>
    <w:rsid w:val="65892531"/>
    <w:rsid w:val="660A758F"/>
    <w:rsid w:val="66195831"/>
    <w:rsid w:val="662621EA"/>
    <w:rsid w:val="662E75B1"/>
    <w:rsid w:val="66342C2E"/>
    <w:rsid w:val="663E784C"/>
    <w:rsid w:val="668B6A45"/>
    <w:rsid w:val="66CD6B09"/>
    <w:rsid w:val="672F3F24"/>
    <w:rsid w:val="673E055F"/>
    <w:rsid w:val="67551CE3"/>
    <w:rsid w:val="67A22552"/>
    <w:rsid w:val="67B22DCC"/>
    <w:rsid w:val="67BE71AA"/>
    <w:rsid w:val="67D87514"/>
    <w:rsid w:val="67D90273"/>
    <w:rsid w:val="67DE5875"/>
    <w:rsid w:val="67E55852"/>
    <w:rsid w:val="67EB1AB4"/>
    <w:rsid w:val="67FA1285"/>
    <w:rsid w:val="68551F4F"/>
    <w:rsid w:val="687C10C9"/>
    <w:rsid w:val="687C4343"/>
    <w:rsid w:val="68840C16"/>
    <w:rsid w:val="68876EFB"/>
    <w:rsid w:val="68884654"/>
    <w:rsid w:val="689F444F"/>
    <w:rsid w:val="68B96DBB"/>
    <w:rsid w:val="68CA2805"/>
    <w:rsid w:val="68D66492"/>
    <w:rsid w:val="68E937A3"/>
    <w:rsid w:val="69026F3E"/>
    <w:rsid w:val="693E15D3"/>
    <w:rsid w:val="69627681"/>
    <w:rsid w:val="6977531D"/>
    <w:rsid w:val="69CC2BFF"/>
    <w:rsid w:val="69FD55B8"/>
    <w:rsid w:val="6A0A0071"/>
    <w:rsid w:val="6A0B1C62"/>
    <w:rsid w:val="6A2406C8"/>
    <w:rsid w:val="6A740B56"/>
    <w:rsid w:val="6ADE0BD1"/>
    <w:rsid w:val="6AE96859"/>
    <w:rsid w:val="6AEA7C12"/>
    <w:rsid w:val="6B147746"/>
    <w:rsid w:val="6B24787C"/>
    <w:rsid w:val="6B573233"/>
    <w:rsid w:val="6B5B6274"/>
    <w:rsid w:val="6B935D53"/>
    <w:rsid w:val="6BA62569"/>
    <w:rsid w:val="6BC51F92"/>
    <w:rsid w:val="6C196F71"/>
    <w:rsid w:val="6C226FCB"/>
    <w:rsid w:val="6C31226F"/>
    <w:rsid w:val="6C552F0B"/>
    <w:rsid w:val="6C6A2D80"/>
    <w:rsid w:val="6C8C67B7"/>
    <w:rsid w:val="6C9D744C"/>
    <w:rsid w:val="6CCF4C0A"/>
    <w:rsid w:val="6CFA15E5"/>
    <w:rsid w:val="6D167928"/>
    <w:rsid w:val="6D26299B"/>
    <w:rsid w:val="6D4772EC"/>
    <w:rsid w:val="6D9078AF"/>
    <w:rsid w:val="6DAA3FEF"/>
    <w:rsid w:val="6DBB0C66"/>
    <w:rsid w:val="6DC0172B"/>
    <w:rsid w:val="6DCB690C"/>
    <w:rsid w:val="6DD41A5B"/>
    <w:rsid w:val="6DF43C2E"/>
    <w:rsid w:val="6DF51CA3"/>
    <w:rsid w:val="6E531652"/>
    <w:rsid w:val="6E8335BD"/>
    <w:rsid w:val="6E8E12EF"/>
    <w:rsid w:val="6E972936"/>
    <w:rsid w:val="6ED446C5"/>
    <w:rsid w:val="6EE16AC7"/>
    <w:rsid w:val="6F2A7D94"/>
    <w:rsid w:val="6F7044D6"/>
    <w:rsid w:val="6F8331F1"/>
    <w:rsid w:val="6FA7439C"/>
    <w:rsid w:val="6FAE1A09"/>
    <w:rsid w:val="6FD75BF8"/>
    <w:rsid w:val="706F3ED4"/>
    <w:rsid w:val="707723D0"/>
    <w:rsid w:val="708B5A6B"/>
    <w:rsid w:val="709E61B0"/>
    <w:rsid w:val="70F5661B"/>
    <w:rsid w:val="71360107"/>
    <w:rsid w:val="713B688E"/>
    <w:rsid w:val="71D43752"/>
    <w:rsid w:val="71F1796A"/>
    <w:rsid w:val="72154626"/>
    <w:rsid w:val="72262B5D"/>
    <w:rsid w:val="72283FF7"/>
    <w:rsid w:val="722E7212"/>
    <w:rsid w:val="723A0474"/>
    <w:rsid w:val="725921C0"/>
    <w:rsid w:val="725923E4"/>
    <w:rsid w:val="72864BF7"/>
    <w:rsid w:val="729023FC"/>
    <w:rsid w:val="72D56F6F"/>
    <w:rsid w:val="73B86F42"/>
    <w:rsid w:val="73C0646E"/>
    <w:rsid w:val="73DE2356"/>
    <w:rsid w:val="742222F5"/>
    <w:rsid w:val="74476126"/>
    <w:rsid w:val="74706664"/>
    <w:rsid w:val="747F3682"/>
    <w:rsid w:val="748A603A"/>
    <w:rsid w:val="749C4185"/>
    <w:rsid w:val="75067759"/>
    <w:rsid w:val="752E6DCD"/>
    <w:rsid w:val="7551380D"/>
    <w:rsid w:val="75600BE5"/>
    <w:rsid w:val="7564475C"/>
    <w:rsid w:val="7583797F"/>
    <w:rsid w:val="75D20F1D"/>
    <w:rsid w:val="75DA2C18"/>
    <w:rsid w:val="75DB383C"/>
    <w:rsid w:val="75E14175"/>
    <w:rsid w:val="75F54412"/>
    <w:rsid w:val="761D08E0"/>
    <w:rsid w:val="765D347C"/>
    <w:rsid w:val="76676633"/>
    <w:rsid w:val="76826699"/>
    <w:rsid w:val="76C87133"/>
    <w:rsid w:val="76CD08D5"/>
    <w:rsid w:val="76DB4B92"/>
    <w:rsid w:val="76F27283"/>
    <w:rsid w:val="77052AA4"/>
    <w:rsid w:val="77136511"/>
    <w:rsid w:val="771F6F0D"/>
    <w:rsid w:val="77340A39"/>
    <w:rsid w:val="77351FD0"/>
    <w:rsid w:val="7746449A"/>
    <w:rsid w:val="77472422"/>
    <w:rsid w:val="777F31F2"/>
    <w:rsid w:val="77D1700D"/>
    <w:rsid w:val="77EC04CC"/>
    <w:rsid w:val="782F13D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13F8D"/>
    <w:rsid w:val="7ADB1074"/>
    <w:rsid w:val="7B257FFD"/>
    <w:rsid w:val="7B343476"/>
    <w:rsid w:val="7B5A2978"/>
    <w:rsid w:val="7B5A7E4C"/>
    <w:rsid w:val="7B667AF9"/>
    <w:rsid w:val="7B6E188D"/>
    <w:rsid w:val="7B7468F8"/>
    <w:rsid w:val="7BEE0103"/>
    <w:rsid w:val="7C0A0FE4"/>
    <w:rsid w:val="7C254906"/>
    <w:rsid w:val="7C4A7B9A"/>
    <w:rsid w:val="7C590818"/>
    <w:rsid w:val="7C5A0786"/>
    <w:rsid w:val="7C7C10F6"/>
    <w:rsid w:val="7C853BEA"/>
    <w:rsid w:val="7C881368"/>
    <w:rsid w:val="7CE27788"/>
    <w:rsid w:val="7D0C32F1"/>
    <w:rsid w:val="7D0F408D"/>
    <w:rsid w:val="7D33726F"/>
    <w:rsid w:val="7D491C6C"/>
    <w:rsid w:val="7D5429C0"/>
    <w:rsid w:val="7D6E6D43"/>
    <w:rsid w:val="7D9F609E"/>
    <w:rsid w:val="7DB57A34"/>
    <w:rsid w:val="7DE60973"/>
    <w:rsid w:val="7DEF0916"/>
    <w:rsid w:val="7E1E5218"/>
    <w:rsid w:val="7E9A4E1F"/>
    <w:rsid w:val="7EA7723A"/>
    <w:rsid w:val="7EF56FBB"/>
    <w:rsid w:val="7F0768EB"/>
    <w:rsid w:val="7F143BEC"/>
    <w:rsid w:val="7F715AF2"/>
    <w:rsid w:val="7F886E69"/>
    <w:rsid w:val="7F935327"/>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729"/>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6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6"/>
    <w:qFormat/>
    <w:uiPriority w:val="0"/>
    <w:pPr>
      <w:shd w:val="clear" w:color="auto" w:fill="000080"/>
    </w:pPr>
  </w:style>
  <w:style w:type="paragraph" w:styleId="20">
    <w:name w:val="annotation text"/>
    <w:basedOn w:val="1"/>
    <w:link w:val="864"/>
    <w:qFormat/>
    <w:uiPriority w:val="99"/>
    <w:pPr>
      <w:jc w:val="left"/>
    </w:pPr>
  </w:style>
  <w:style w:type="paragraph" w:styleId="21">
    <w:name w:val="Salutation"/>
    <w:basedOn w:val="1"/>
    <w:next w:val="1"/>
    <w:link w:val="824"/>
    <w:qFormat/>
    <w:uiPriority w:val="0"/>
    <w:rPr>
      <w:rFonts w:ascii="仿宋_GB2312" w:eastAsia="仿宋_GB2312"/>
      <w:sz w:val="28"/>
      <w:szCs w:val="20"/>
    </w:rPr>
  </w:style>
  <w:style w:type="paragraph" w:styleId="22">
    <w:name w:val="Body Text 3"/>
    <w:basedOn w:val="1"/>
    <w:link w:val="85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4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43"/>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Body Text Indent"/>
    <w:basedOn w:val="1"/>
    <w:link w:val="792"/>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24"/>
    <w:link w:val="66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8"/>
    <w:qFormat/>
    <w:uiPriority w:val="0"/>
    <w:pPr>
      <w:ind w:left="100" w:leftChars="2500"/>
    </w:pPr>
    <w:rPr>
      <w:rFonts w:ascii="宋体"/>
      <w:sz w:val="24"/>
      <w:szCs w:val="21"/>
      <w:lang w:val="zh-CN"/>
    </w:rPr>
  </w:style>
  <w:style w:type="paragraph" w:styleId="39">
    <w:name w:val="Body Text Indent 2"/>
    <w:basedOn w:val="1"/>
    <w:link w:val="832"/>
    <w:qFormat/>
    <w:uiPriority w:val="0"/>
    <w:pPr>
      <w:spacing w:line="360" w:lineRule="auto"/>
      <w:ind w:firstLine="601"/>
      <w:textAlignment w:val="baseline"/>
    </w:pPr>
    <w:rPr>
      <w:rFonts w:ascii="宋体"/>
      <w:kern w:val="0"/>
      <w:sz w:val="28"/>
      <w:szCs w:val="20"/>
    </w:rPr>
  </w:style>
  <w:style w:type="paragraph" w:styleId="40">
    <w:name w:val="endnote text"/>
    <w:basedOn w:val="1"/>
    <w:link w:val="949"/>
    <w:qFormat/>
    <w:uiPriority w:val="0"/>
    <w:rPr>
      <w:lang w:val="zh-CN"/>
    </w:rPr>
  </w:style>
  <w:style w:type="paragraph" w:styleId="41">
    <w:name w:val="Balloon Text"/>
    <w:basedOn w:val="1"/>
    <w:link w:val="725"/>
    <w:qFormat/>
    <w:uiPriority w:val="0"/>
    <w:rPr>
      <w:sz w:val="18"/>
      <w:szCs w:val="18"/>
    </w:rPr>
  </w:style>
  <w:style w:type="paragraph" w:styleId="42">
    <w:name w:val="footer"/>
    <w:basedOn w:val="1"/>
    <w:link w:val="900"/>
    <w:qFormat/>
    <w:uiPriority w:val="99"/>
    <w:pPr>
      <w:tabs>
        <w:tab w:val="center" w:pos="4153"/>
        <w:tab w:val="right" w:pos="8306"/>
      </w:tabs>
      <w:snapToGrid w:val="0"/>
      <w:jc w:val="left"/>
    </w:pPr>
    <w:rPr>
      <w:sz w:val="18"/>
      <w:szCs w:val="18"/>
    </w:rPr>
  </w:style>
  <w:style w:type="paragraph" w:styleId="43">
    <w:name w:val="header"/>
    <w:basedOn w:val="1"/>
    <w:link w:val="908"/>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834"/>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8"/>
    <w:qFormat/>
    <w:uiPriority w:val="0"/>
    <w:pPr>
      <w:spacing w:after="120" w:line="480" w:lineRule="auto"/>
    </w:pPr>
  </w:style>
  <w:style w:type="paragraph" w:styleId="58">
    <w:name w:val="HTML Preformatted"/>
    <w:basedOn w:val="1"/>
    <w:link w:val="8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12"/>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41"/>
    <w:qFormat/>
    <w:uiPriority w:val="0"/>
    <w:rPr>
      <w:b/>
      <w:bCs/>
    </w:rPr>
  </w:style>
  <w:style w:type="paragraph" w:styleId="62">
    <w:name w:val="Body Text First Indent 2"/>
    <w:basedOn w:val="27"/>
    <w:next w:val="1"/>
    <w:link w:val="66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正文文本首行缩进 2"/>
    <w:basedOn w:val="82"/>
    <w:qFormat/>
    <w:uiPriority w:val="99"/>
    <w:pPr>
      <w:tabs>
        <w:tab w:val="right" w:leader="dot" w:pos="8268"/>
      </w:tabs>
      <w:spacing w:line="200" w:lineRule="atLeast"/>
      <w:ind w:firstLine="420"/>
    </w:pPr>
    <w:rPr>
      <w:rFonts w:ascii="宋体" w:hAnsi="Courier New"/>
      <w:spacing w:val="-4"/>
      <w:sz w:val="18"/>
    </w:rPr>
  </w:style>
  <w:style w:type="paragraph" w:customStyle="1" w:styleId="82">
    <w:name w:val="正文缩进1"/>
    <w:basedOn w:val="83"/>
    <w:next w:val="27"/>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4"/>
    <w:next w:val="84"/>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5">
    <w:name w:val="表格文字"/>
    <w:basedOn w:val="35"/>
    <w:next w:val="24"/>
    <w:qFormat/>
    <w:uiPriority w:val="0"/>
    <w:pPr>
      <w:adjustRightInd/>
      <w:ind w:firstLine="200" w:firstLineChars="200"/>
    </w:pPr>
    <w:rPr>
      <w:rFonts w:ascii="Arial" w:hAnsi="Arial"/>
      <w:spacing w:val="-5"/>
      <w:kern w:val="0"/>
      <w:sz w:val="24"/>
      <w:szCs w:val="20"/>
    </w:rPr>
  </w:style>
  <w:style w:type="paragraph" w:customStyle="1" w:styleId="86">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7">
    <w:name w:val="报告正文"/>
    <w:basedOn w:val="35"/>
    <w:qFormat/>
    <w:uiPriority w:val="0"/>
    <w:pPr>
      <w:snapToGrid w:val="0"/>
      <w:spacing w:line="480" w:lineRule="exact"/>
      <w:ind w:firstLine="200" w:firstLineChars="200"/>
    </w:pPr>
    <w:rPr>
      <w:sz w:val="24"/>
    </w:rPr>
  </w:style>
  <w:style w:type="paragraph" w:customStyle="1" w:styleId="88">
    <w:name w:val="表格非标题文字"/>
    <w:link w:val="63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31"/>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39"/>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6"/>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5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73"/>
    <w:qFormat/>
    <w:uiPriority w:val="0"/>
    <w:pPr>
      <w:spacing w:before="156" w:line="360" w:lineRule="auto"/>
      <w:ind w:firstLine="510" w:firstLineChars="200"/>
    </w:pPr>
    <w:rPr>
      <w:sz w:val="24"/>
      <w:szCs w:val="20"/>
    </w:rPr>
  </w:style>
  <w:style w:type="paragraph" w:customStyle="1" w:styleId="94">
    <w:name w:val="无间隔1"/>
    <w:link w:val="681"/>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89"/>
    <w:qFormat/>
    <w:uiPriority w:val="0"/>
    <w:rPr>
      <w:rFonts w:ascii="宋体" w:hAnsi="Courier New"/>
      <w:szCs w:val="21"/>
    </w:rPr>
  </w:style>
  <w:style w:type="paragraph" w:customStyle="1" w:styleId="9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699"/>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4"/>
    <w:link w:val="70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9">
    <w:name w:val="my正文"/>
    <w:basedOn w:val="1"/>
    <w:link w:val="728"/>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4"/>
    <w:qFormat/>
    <w:uiPriority w:val="0"/>
    <w:pPr>
      <w:ind w:left="0" w:right="466" w:firstLine="288"/>
    </w:pPr>
    <w:rPr>
      <w:rFonts w:hAnsi="宋体"/>
    </w:rPr>
  </w:style>
  <w:style w:type="paragraph" w:customStyle="1" w:styleId="101">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6"/>
    <w:link w:val="75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8"/>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6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76"/>
    <w:qFormat/>
    <w:uiPriority w:val="0"/>
    <w:pPr>
      <w:adjustRightInd/>
      <w:spacing w:line="360" w:lineRule="auto"/>
      <w:ind w:firstLine="480" w:firstLineChars="200"/>
    </w:pPr>
    <w:rPr>
      <w:kern w:val="0"/>
      <w:sz w:val="24"/>
    </w:rPr>
  </w:style>
  <w:style w:type="paragraph" w:customStyle="1" w:styleId="106">
    <w:name w:val="gf正文1"/>
    <w:basedOn w:val="1"/>
    <w:link w:val="78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8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List Paragraph"/>
    <w:basedOn w:val="1"/>
    <w:qFormat/>
    <w:uiPriority w:val="34"/>
    <w:pPr>
      <w:spacing w:line="360" w:lineRule="auto"/>
      <w:ind w:firstLine="200" w:firstLineChars="200"/>
    </w:pPr>
    <w:rPr>
      <w:rFonts w:eastAsia="楷体_GB2312" w:cs="Lucida Sans"/>
      <w:sz w:val="24"/>
    </w:rPr>
  </w:style>
  <w:style w:type="paragraph" w:customStyle="1" w:styleId="109">
    <w:name w:val="此正文"/>
    <w:basedOn w:val="1"/>
    <w:link w:val="807"/>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29"/>
    <w:qFormat/>
    <w:uiPriority w:val="0"/>
    <w:pPr>
      <w:tabs>
        <w:tab w:val="left" w:pos="2356"/>
      </w:tabs>
    </w:pPr>
  </w:style>
  <w:style w:type="paragraph" w:customStyle="1" w:styleId="111">
    <w:name w:val="样式 标题 4h4H4Fab-4T5Ref Heading 1rh1Heading sqlsect 1.2.3...."/>
    <w:basedOn w:val="6"/>
    <w:link w:val="92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4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42"/>
    <w:qFormat/>
    <w:uiPriority w:val="0"/>
    <w:pPr>
      <w:adjustRightInd/>
    </w:pPr>
    <w:rPr>
      <w:rFonts w:ascii="宋体" w:hAnsi="Courier New"/>
      <w:kern w:val="0"/>
      <w:sz w:val="20"/>
      <w:szCs w:val="20"/>
    </w:rPr>
  </w:style>
  <w:style w:type="paragraph" w:customStyle="1" w:styleId="114">
    <w:name w:val="正文说明"/>
    <w:basedOn w:val="1"/>
    <w:link w:val="854"/>
    <w:qFormat/>
    <w:uiPriority w:val="0"/>
    <w:pPr>
      <w:adjustRightInd/>
      <w:spacing w:line="360" w:lineRule="auto"/>
    </w:pPr>
    <w:rPr>
      <w:kern w:val="0"/>
      <w:sz w:val="24"/>
    </w:rPr>
  </w:style>
  <w:style w:type="paragraph" w:customStyle="1" w:styleId="115">
    <w:name w:val="Table Text"/>
    <w:basedOn w:val="1"/>
    <w:link w:val="860"/>
    <w:qFormat/>
    <w:uiPriority w:val="0"/>
    <w:pPr>
      <w:widowControl/>
      <w:spacing w:before="60" w:after="60"/>
      <w:jc w:val="left"/>
    </w:pPr>
    <w:rPr>
      <w:kern w:val="0"/>
      <w:sz w:val="24"/>
    </w:rPr>
  </w:style>
  <w:style w:type="paragraph" w:customStyle="1" w:styleId="116">
    <w:name w:val="公文正文"/>
    <w:basedOn w:val="1"/>
    <w:link w:val="872"/>
    <w:qFormat/>
    <w:uiPriority w:val="0"/>
    <w:pPr>
      <w:adjustRightInd/>
      <w:spacing w:before="156" w:line="360" w:lineRule="auto"/>
      <w:ind w:firstLine="360" w:firstLineChars="200"/>
    </w:pPr>
    <w:rPr>
      <w:rFonts w:ascii="仿宋_GB2312" w:eastAsia="仿宋_GB2312"/>
      <w:sz w:val="24"/>
    </w:rPr>
  </w:style>
  <w:style w:type="paragraph" w:customStyle="1" w:styleId="117">
    <w:name w:val="正文（缩进2汉字）"/>
    <w:basedOn w:val="1"/>
    <w:link w:val="87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8">
    <w:name w:val="b11_01b"/>
    <w:basedOn w:val="1"/>
    <w:next w:val="1"/>
    <w:link w:val="89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9">
    <w:name w:val="段落"/>
    <w:basedOn w:val="1"/>
    <w:link w:val="905"/>
    <w:qFormat/>
    <w:uiPriority w:val="0"/>
    <w:pPr>
      <w:adjustRightInd/>
      <w:spacing w:line="360" w:lineRule="auto"/>
      <w:ind w:firstLine="480" w:firstLineChars="200"/>
    </w:pPr>
    <w:rPr>
      <w:rFonts w:ascii="宋体" w:hAnsi="宋体"/>
      <w:kern w:val="0"/>
      <w:sz w:val="24"/>
      <w:szCs w:val="20"/>
    </w:rPr>
  </w:style>
  <w:style w:type="paragraph" w:customStyle="1" w:styleId="120">
    <w:name w:val="正文段"/>
    <w:basedOn w:val="1"/>
    <w:link w:val="912"/>
    <w:qFormat/>
    <w:uiPriority w:val="0"/>
    <w:pPr>
      <w:widowControl/>
      <w:snapToGrid w:val="0"/>
      <w:spacing w:after="156" w:afterLines="50"/>
      <w:ind w:firstLine="200" w:firstLineChars="200"/>
    </w:pPr>
    <w:rPr>
      <w:kern w:val="0"/>
      <w:sz w:val="24"/>
      <w:szCs w:val="20"/>
    </w:rPr>
  </w:style>
  <w:style w:type="paragraph" w:customStyle="1" w:styleId="121">
    <w:name w:val="冯广丽"/>
    <w:basedOn w:val="1"/>
    <w:link w:val="915"/>
    <w:qFormat/>
    <w:uiPriority w:val="0"/>
    <w:pPr>
      <w:adjustRightInd/>
      <w:spacing w:line="360" w:lineRule="auto"/>
      <w:ind w:firstLine="480" w:firstLineChars="200"/>
    </w:pPr>
    <w:rPr>
      <w:rFonts w:ascii="宋体" w:hAnsi="宋体"/>
      <w:sz w:val="24"/>
      <w:szCs w:val="22"/>
    </w:rPr>
  </w:style>
  <w:style w:type="paragraph" w:customStyle="1" w:styleId="122">
    <w:name w:val="编号，小四"/>
    <w:basedOn w:val="1"/>
    <w:link w:val="921"/>
    <w:qFormat/>
    <w:uiPriority w:val="0"/>
    <w:pPr>
      <w:tabs>
        <w:tab w:val="left" w:pos="432"/>
      </w:tabs>
      <w:adjustRightInd/>
      <w:spacing w:line="360" w:lineRule="auto"/>
      <w:ind w:left="432" w:hanging="432"/>
    </w:pPr>
    <w:rPr>
      <w:rFonts w:ascii="Arial" w:hAnsi="Arial"/>
      <w:kern w:val="0"/>
      <w:sz w:val="24"/>
      <w:szCs w:val="20"/>
    </w:rPr>
  </w:style>
  <w:style w:type="paragraph" w:customStyle="1" w:styleId="123">
    <w:name w:val="仿宋正文"/>
    <w:basedOn w:val="1"/>
    <w:link w:val="928"/>
    <w:qFormat/>
    <w:uiPriority w:val="0"/>
    <w:pPr>
      <w:adjustRightInd/>
      <w:spacing w:line="360" w:lineRule="auto"/>
      <w:ind w:firstLine="480" w:firstLineChars="200"/>
    </w:pPr>
    <w:rPr>
      <w:rFonts w:ascii="仿宋_GB2312" w:eastAsia="仿宋_GB2312"/>
      <w:sz w:val="24"/>
      <w:szCs w:val="20"/>
    </w:rPr>
  </w:style>
  <w:style w:type="paragraph" w:customStyle="1" w:styleId="124">
    <w:name w:val="样式 正文缩进 + 首行缩进:  2 字符"/>
    <w:basedOn w:val="16"/>
    <w:link w:val="94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7">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2">
    <w:name w:val="标题4_自定义"/>
    <w:basedOn w:val="6"/>
    <w:qFormat/>
    <w:uiPriority w:val="0"/>
    <w:pPr>
      <w:adjustRightInd/>
      <w:spacing w:before="0" w:after="0" w:line="360" w:lineRule="auto"/>
    </w:pPr>
    <w:rPr>
      <w:rFonts w:ascii="Verdana" w:eastAsia="Verdana"/>
      <w:sz w:val="21"/>
      <w:lang w:val="en-US"/>
    </w:rPr>
  </w:style>
  <w:style w:type="paragraph" w:customStyle="1" w:styleId="133">
    <w:name w:val="正文 内标 序号标"/>
    <w:basedOn w:val="134"/>
    <w:qFormat/>
    <w:uiPriority w:val="0"/>
    <w:pPr>
      <w:tabs>
        <w:tab w:val="left" w:pos="0"/>
      </w:tabs>
      <w:adjustRightInd/>
      <w:spacing w:before="0"/>
      <w:ind w:firstLine="482"/>
    </w:pPr>
    <w:rPr>
      <w:rFonts w:ascii="微软雅黑" w:hAnsi="微软雅黑"/>
      <w:sz w:val="24"/>
      <w:szCs w:val="24"/>
    </w:rPr>
  </w:style>
  <w:style w:type="paragraph" w:customStyle="1" w:styleId="134">
    <w:name w:val="My正文"/>
    <w:basedOn w:val="1"/>
    <w:qFormat/>
    <w:uiPriority w:val="0"/>
    <w:pPr>
      <w:spacing w:before="120" w:line="360" w:lineRule="auto"/>
      <w:ind w:firstLine="567"/>
    </w:pPr>
    <w:rPr>
      <w:rFonts w:ascii="Arial" w:hAnsi="Arial"/>
      <w:sz w:val="20"/>
      <w:szCs w:val="20"/>
    </w:rPr>
  </w:style>
  <w:style w:type="paragraph" w:customStyle="1" w:styleId="1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8">
    <w:name w:val="修订2"/>
    <w:qFormat/>
    <w:uiPriority w:val="0"/>
    <w:rPr>
      <w:rFonts w:ascii="Times New Roman" w:hAnsi="Times New Roman" w:eastAsia="宋体" w:cs="Times New Roman"/>
      <w:kern w:val="2"/>
      <w:sz w:val="21"/>
      <w:lang w:val="en-US" w:eastAsia="zh-CN" w:bidi="ar-SA"/>
    </w:rPr>
  </w:style>
  <w:style w:type="paragraph" w:customStyle="1" w:styleId="13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1">
    <w:name w:val="文章标题"/>
    <w:next w:val="14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2">
    <w:name w:val="封面公司名"/>
    <w:qFormat/>
    <w:uiPriority w:val="0"/>
    <w:pPr>
      <w:jc w:val="center"/>
    </w:pPr>
    <w:rPr>
      <w:rFonts w:ascii="Arial" w:hAnsi="Arial" w:eastAsia="楷体_GB2312" w:cs="宋体"/>
      <w:bCs/>
      <w:kern w:val="2"/>
      <w:sz w:val="28"/>
      <w:lang w:val="en-US" w:eastAsia="zh-CN" w:bidi="ar-SA"/>
    </w:rPr>
  </w:style>
  <w:style w:type="paragraph" w:customStyle="1" w:styleId="143">
    <w:name w:val="Char1 Char Char Char5"/>
    <w:basedOn w:val="1"/>
    <w:qFormat/>
    <w:uiPriority w:val="0"/>
    <w:pPr>
      <w:adjustRightInd/>
      <w:ind w:firstLine="200" w:firstLineChars="200"/>
    </w:pPr>
    <w:rPr>
      <w:rFonts w:ascii="Tahoma" w:hAnsi="Tahoma"/>
      <w:sz w:val="24"/>
      <w:szCs w:val="20"/>
    </w:rPr>
  </w:style>
  <w:style w:type="paragraph" w:customStyle="1" w:styleId="14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6">
    <w:name w:val="Char Char Char Char Char Char Char Char"/>
    <w:basedOn w:val="1"/>
    <w:qFormat/>
    <w:uiPriority w:val="0"/>
    <w:pPr>
      <w:tabs>
        <w:tab w:val="left" w:pos="360"/>
      </w:tabs>
    </w:pPr>
    <w:rPr>
      <w:sz w:val="24"/>
      <w:szCs w:val="20"/>
    </w:rPr>
  </w:style>
  <w:style w:type="paragraph" w:customStyle="1" w:styleId="147">
    <w:name w:val="Char Char11 Char Char Char"/>
    <w:basedOn w:val="1"/>
    <w:qFormat/>
    <w:uiPriority w:val="0"/>
    <w:pPr>
      <w:spacing w:line="360" w:lineRule="auto"/>
    </w:pPr>
    <w:rPr>
      <w:szCs w:val="20"/>
    </w:rPr>
  </w:style>
  <w:style w:type="paragraph" w:customStyle="1" w:styleId="14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0">
    <w:name w:val="样式3"/>
    <w:basedOn w:val="151"/>
    <w:qFormat/>
    <w:uiPriority w:val="0"/>
    <w:pPr>
      <w:tabs>
        <w:tab w:val="left" w:pos="2790"/>
        <w:tab w:val="left" w:pos="4230"/>
      </w:tabs>
      <w:spacing w:before="312" w:beforeLines="100"/>
      <w:jc w:val="left"/>
    </w:pPr>
  </w:style>
  <w:style w:type="paragraph" w:customStyle="1" w:styleId="15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2">
    <w:name w:val="Char Char1 Char Char1 Char Char1"/>
    <w:basedOn w:val="1"/>
    <w:qFormat/>
    <w:uiPriority w:val="0"/>
    <w:pPr>
      <w:tabs>
        <w:tab w:val="left" w:pos="840"/>
      </w:tabs>
      <w:ind w:left="840" w:hanging="420"/>
    </w:pPr>
    <w:rPr>
      <w:rFonts w:ascii="Tahoma" w:hAnsi="Tahoma"/>
      <w:sz w:val="24"/>
    </w:rPr>
  </w:style>
  <w:style w:type="paragraph" w:customStyle="1" w:styleId="15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4">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6">
    <w:name w:val="正文21"/>
    <w:basedOn w:val="1"/>
    <w:qFormat/>
    <w:uiPriority w:val="0"/>
    <w:pPr>
      <w:adjustRightInd/>
      <w:spacing w:before="156" w:line="360" w:lineRule="auto"/>
      <w:ind w:firstLine="510" w:firstLineChars="200"/>
    </w:pPr>
    <w:rPr>
      <w:sz w:val="24"/>
      <w:szCs w:val="20"/>
    </w:rPr>
  </w:style>
  <w:style w:type="paragraph" w:customStyle="1" w:styleId="15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9">
    <w:name w:val="Char1"/>
    <w:basedOn w:val="1"/>
    <w:qFormat/>
    <w:uiPriority w:val="0"/>
    <w:rPr>
      <w:rFonts w:ascii="仿宋_GB2312" w:eastAsia="仿宋_GB2312"/>
      <w:b/>
      <w:sz w:val="32"/>
      <w:szCs w:val="32"/>
    </w:rPr>
  </w:style>
  <w:style w:type="paragraph" w:customStyle="1" w:styleId="1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4">
    <w:name w:val="6级标题"/>
    <w:basedOn w:val="165"/>
    <w:qFormat/>
    <w:uiPriority w:val="0"/>
    <w:pPr>
      <w:keepNext/>
      <w:tabs>
        <w:tab w:val="left" w:pos="360"/>
      </w:tabs>
      <w:spacing w:before="0" w:after="0"/>
      <w:outlineLvl w:val="5"/>
    </w:pPr>
  </w:style>
  <w:style w:type="paragraph" w:customStyle="1" w:styleId="165">
    <w:name w:val="5级标题"/>
    <w:basedOn w:val="166"/>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6">
    <w:name w:val="4级标题"/>
    <w:basedOn w:val="10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7">
    <w:name w:val="样式 正文文本缩进 + 段前: 2 字符"/>
    <w:basedOn w:val="1"/>
    <w:qFormat/>
    <w:uiPriority w:val="0"/>
    <w:pPr>
      <w:adjustRightInd/>
      <w:ind w:left="420" w:leftChars="200"/>
      <w:jc w:val="left"/>
    </w:pPr>
    <w:rPr>
      <w:sz w:val="28"/>
      <w:szCs w:val="20"/>
      <w:lang w:eastAsia="zh-TW"/>
    </w:rPr>
  </w:style>
  <w:style w:type="paragraph" w:customStyle="1" w:styleId="168">
    <w:name w:val="Char2 Char Char"/>
    <w:basedOn w:val="1"/>
    <w:qFormat/>
    <w:uiPriority w:val="0"/>
    <w:pPr>
      <w:adjustRightInd/>
    </w:pPr>
    <w:rPr>
      <w:rFonts w:ascii="Tahoma" w:hAnsi="Tahoma"/>
      <w:sz w:val="24"/>
      <w:szCs w:val="20"/>
    </w:rPr>
  </w:style>
  <w:style w:type="paragraph" w:customStyle="1" w:styleId="169">
    <w:name w:val="_Style 11"/>
    <w:basedOn w:val="1"/>
    <w:qFormat/>
    <w:uiPriority w:val="34"/>
    <w:pPr>
      <w:adjustRightInd/>
      <w:ind w:firstLine="420" w:firstLineChars="200"/>
    </w:pPr>
    <w:rPr>
      <w:rFonts w:eastAsia="仿宋_GB2312"/>
      <w:sz w:val="28"/>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4">
    <w:name w:val="No Spacing"/>
    <w:basedOn w:val="1"/>
    <w:link w:val="950"/>
    <w:qFormat/>
    <w:uiPriority w:val="99"/>
    <w:rPr>
      <w:szCs w:val="22"/>
    </w:rPr>
  </w:style>
  <w:style w:type="paragraph" w:customStyle="1" w:styleId="1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6">
    <w:name w:val="Char Char Char Char Char Char Char Char Char Char Char Char1 Char1"/>
    <w:basedOn w:val="1"/>
    <w:qFormat/>
    <w:uiPriority w:val="6"/>
    <w:rPr>
      <w:rFonts w:ascii="Tahoma" w:hAnsi="Tahoma" w:cs="仿宋_GB2312"/>
      <w:sz w:val="24"/>
      <w:szCs w:val="20"/>
    </w:rPr>
  </w:style>
  <w:style w:type="paragraph" w:customStyle="1" w:styleId="17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0">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81">
    <w:name w:val="五级无标题条"/>
    <w:basedOn w:val="1"/>
    <w:qFormat/>
    <w:uiPriority w:val="0"/>
    <w:pPr>
      <w:adjustRightInd/>
    </w:pPr>
  </w:style>
  <w:style w:type="paragraph" w:customStyle="1" w:styleId="182">
    <w:name w:val="Char5"/>
    <w:basedOn w:val="1"/>
    <w:qFormat/>
    <w:uiPriority w:val="0"/>
    <w:rPr>
      <w:rFonts w:ascii="仿宋_GB2312" w:eastAsia="仿宋_GB2312"/>
      <w:b/>
      <w:sz w:val="32"/>
      <w:szCs w:val="32"/>
    </w:rPr>
  </w:style>
  <w:style w:type="paragraph" w:customStyle="1" w:styleId="18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4">
    <w:name w:val="彩色列表 - 强调文字颜色 12"/>
    <w:basedOn w:val="1"/>
    <w:qFormat/>
    <w:uiPriority w:val="0"/>
    <w:pPr>
      <w:adjustRightInd/>
      <w:ind w:firstLine="420" w:firstLineChars="200"/>
    </w:pPr>
    <w:rPr>
      <w:rFonts w:ascii="Calibri" w:hAnsi="Calibri"/>
      <w:szCs w:val="22"/>
    </w:rPr>
  </w:style>
  <w:style w:type="paragraph" w:customStyle="1" w:styleId="18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6">
    <w:name w:val="Char2"/>
    <w:basedOn w:val="1"/>
    <w:qFormat/>
    <w:uiPriority w:val="0"/>
    <w:rPr>
      <w:rFonts w:ascii="仿宋_GB2312" w:eastAsia="仿宋_GB2312"/>
      <w:b/>
      <w:sz w:val="32"/>
      <w:szCs w:val="32"/>
    </w:rPr>
  </w:style>
  <w:style w:type="paragraph" w:customStyle="1" w:styleId="187">
    <w:name w:val="数字标题3"/>
    <w:basedOn w:val="5"/>
    <w:next w:val="1"/>
    <w:qFormat/>
    <w:uiPriority w:val="0"/>
    <w:pPr>
      <w:spacing w:line="240" w:lineRule="auto"/>
    </w:pPr>
    <w:rPr>
      <w:sz w:val="28"/>
      <w:szCs w:val="28"/>
    </w:rPr>
  </w:style>
  <w:style w:type="paragraph" w:customStyle="1" w:styleId="188">
    <w:name w:val="FA正文"/>
    <w:basedOn w:val="1"/>
    <w:qFormat/>
    <w:uiPriority w:val="0"/>
    <w:pPr>
      <w:spacing w:line="360" w:lineRule="auto"/>
      <w:ind w:firstLine="480" w:firstLineChars="200"/>
    </w:pPr>
    <w:rPr>
      <w:rFonts w:hAnsi="宋体"/>
      <w:sz w:val="24"/>
      <w:szCs w:val="20"/>
    </w:rPr>
  </w:style>
  <w:style w:type="paragraph" w:customStyle="1" w:styleId="189">
    <w:name w:val="MM Topic 5"/>
    <w:basedOn w:val="7"/>
    <w:qFormat/>
    <w:uiPriority w:val="0"/>
    <w:pPr>
      <w:tabs>
        <w:tab w:val="left" w:pos="2520"/>
        <w:tab w:val="clear" w:pos="1008"/>
      </w:tabs>
      <w:adjustRightInd/>
      <w:ind w:left="2520" w:hanging="420"/>
    </w:pPr>
  </w:style>
  <w:style w:type="paragraph" w:customStyle="1" w:styleId="190">
    <w:name w:val="Char Char Char Char Char Char Char Char Char Char1"/>
    <w:basedOn w:val="1"/>
    <w:qFormat/>
    <w:uiPriority w:val="0"/>
    <w:rPr>
      <w:rFonts w:ascii="仿宋_GB2312" w:eastAsia="仿宋_GB2312"/>
      <w:b/>
      <w:sz w:val="32"/>
      <w:szCs w:val="32"/>
    </w:rPr>
  </w:style>
  <w:style w:type="paragraph" w:customStyle="1" w:styleId="19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2">
    <w:name w:val="修订1"/>
    <w:qFormat/>
    <w:uiPriority w:val="3"/>
    <w:rPr>
      <w:rFonts w:ascii="Times New Roman" w:hAnsi="Times New Roman" w:eastAsia="宋体" w:cs="Times New Roman"/>
      <w:color w:val="000000"/>
      <w:kern w:val="1"/>
      <w:sz w:val="21"/>
      <w:lang w:val="en-US" w:eastAsia="zh-CN" w:bidi="ar-SA"/>
    </w:rPr>
  </w:style>
  <w:style w:type="paragraph" w:customStyle="1" w:styleId="193">
    <w:name w:val="Char2 Char Char Char"/>
    <w:basedOn w:val="1"/>
    <w:qFormat/>
    <w:uiPriority w:val="0"/>
    <w:rPr>
      <w:rFonts w:ascii="仿宋_GB2312" w:eastAsia="仿宋_GB2312"/>
      <w:b/>
      <w:sz w:val="32"/>
      <w:szCs w:val="32"/>
    </w:rPr>
  </w:style>
  <w:style w:type="paragraph" w:customStyle="1" w:styleId="194">
    <w:name w:val="Char2 Char Char Char1"/>
    <w:basedOn w:val="1"/>
    <w:qFormat/>
    <w:uiPriority w:val="6"/>
    <w:rPr>
      <w:rFonts w:ascii="仿宋_GB2312" w:eastAsia="仿宋_GB2312"/>
      <w:b/>
      <w:sz w:val="32"/>
      <w:szCs w:val="32"/>
    </w:rPr>
  </w:style>
  <w:style w:type="paragraph" w:customStyle="1" w:styleId="195">
    <w:name w:val="默认段落样式"/>
    <w:basedOn w:val="93"/>
    <w:qFormat/>
    <w:uiPriority w:val="0"/>
    <w:pPr>
      <w:spacing w:before="0"/>
      <w:ind w:firstLine="480"/>
      <w:outlineLvl w:val="2"/>
    </w:pPr>
    <w:rPr>
      <w:rFonts w:ascii="仿宋_GB2312" w:hAnsi="宋体" w:eastAsia="仿宋_GB2312"/>
      <w:color w:val="000000"/>
      <w:szCs w:val="24"/>
    </w:rPr>
  </w:style>
  <w:style w:type="paragraph" w:customStyle="1" w:styleId="196">
    <w:name w:val="图中文字"/>
    <w:basedOn w:val="1"/>
    <w:qFormat/>
    <w:uiPriority w:val="0"/>
    <w:pPr>
      <w:snapToGrid w:val="0"/>
      <w:spacing w:line="0" w:lineRule="atLeast"/>
      <w:ind w:firstLine="200" w:firstLineChars="200"/>
      <w:jc w:val="center"/>
    </w:pPr>
    <w:rPr>
      <w:sz w:val="24"/>
      <w:szCs w:val="20"/>
    </w:rPr>
  </w:style>
  <w:style w:type="paragraph" w:customStyle="1" w:styleId="19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8">
    <w:name w:val="MM Topic 3"/>
    <w:basedOn w:val="5"/>
    <w:qFormat/>
    <w:uiPriority w:val="0"/>
    <w:pPr>
      <w:tabs>
        <w:tab w:val="left" w:pos="1680"/>
        <w:tab w:val="clear" w:pos="900"/>
      </w:tabs>
      <w:adjustRightInd/>
      <w:ind w:left="1680" w:hanging="420"/>
    </w:pPr>
  </w:style>
  <w:style w:type="paragraph" w:customStyle="1" w:styleId="199">
    <w:name w:val="标准小四"/>
    <w:basedOn w:val="1"/>
    <w:qFormat/>
    <w:uiPriority w:val="0"/>
    <w:pPr>
      <w:spacing w:line="360" w:lineRule="auto"/>
      <w:ind w:firstLine="480" w:firstLineChars="200"/>
    </w:pPr>
    <w:rPr>
      <w:rFonts w:ascii="Arial" w:hAnsi="Arial"/>
      <w:sz w:val="24"/>
      <w:szCs w:val="21"/>
    </w:rPr>
  </w:style>
  <w:style w:type="paragraph" w:customStyle="1" w:styleId="20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01">
    <w:name w:val="表格（小）"/>
    <w:basedOn w:val="1"/>
    <w:qFormat/>
    <w:uiPriority w:val="0"/>
    <w:pPr>
      <w:adjustRightInd/>
      <w:snapToGrid w:val="0"/>
      <w:spacing w:line="300" w:lineRule="auto"/>
    </w:pPr>
    <w:rPr>
      <w:rFonts w:eastAsia="仿宋"/>
      <w:szCs w:val="21"/>
    </w:rPr>
  </w:style>
  <w:style w:type="paragraph" w:customStyle="1" w:styleId="20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3">
    <w:name w:val="Char2 Char Char1"/>
    <w:basedOn w:val="1"/>
    <w:qFormat/>
    <w:uiPriority w:val="6"/>
    <w:pPr>
      <w:adjustRightInd/>
    </w:pPr>
    <w:rPr>
      <w:rFonts w:ascii="Tahoma" w:hAnsi="Tahoma"/>
      <w:sz w:val="24"/>
      <w:szCs w:val="20"/>
    </w:rPr>
  </w:style>
  <w:style w:type="paragraph" w:customStyle="1" w:styleId="204">
    <w:name w:val="列出段落5"/>
    <w:basedOn w:val="1"/>
    <w:qFormat/>
    <w:uiPriority w:val="0"/>
    <w:pPr>
      <w:spacing w:line="360" w:lineRule="auto"/>
      <w:ind w:firstLine="200" w:firstLineChars="200"/>
    </w:pPr>
    <w:rPr>
      <w:rFonts w:eastAsia="楷体_GB2312" w:cs="Lucida Sans"/>
      <w:sz w:val="24"/>
    </w:rPr>
  </w:style>
  <w:style w:type="paragraph" w:customStyle="1" w:styleId="20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qFormat/>
    <w:uiPriority w:val="0"/>
    <w:pPr>
      <w:adjustRightInd/>
      <w:ind w:firstLine="420" w:firstLineChars="200"/>
    </w:pPr>
    <w:rPr>
      <w:rFonts w:eastAsia="仿宋_GB2312"/>
      <w:sz w:val="28"/>
    </w:rPr>
  </w:style>
  <w:style w:type="paragraph" w:customStyle="1" w:styleId="21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qFormat/>
    <w:uiPriority w:val="0"/>
    <w:pPr>
      <w:adjustRightInd/>
      <w:ind w:firstLine="200" w:firstLineChars="200"/>
      <w:jc w:val="right"/>
    </w:pPr>
  </w:style>
  <w:style w:type="paragraph" w:customStyle="1" w:styleId="215">
    <w:name w:val="Char Char11 Char Char Char Char Char Char Char Char Char"/>
    <w:basedOn w:val="1"/>
    <w:qFormat/>
    <w:uiPriority w:val="0"/>
    <w:pPr>
      <w:spacing w:line="360" w:lineRule="auto"/>
    </w:pPr>
    <w:rPr>
      <w:szCs w:val="20"/>
    </w:rPr>
  </w:style>
  <w:style w:type="paragraph" w:customStyle="1" w:styleId="216">
    <w:name w:val="正文1.25"/>
    <w:basedOn w:val="1"/>
    <w:qFormat/>
    <w:uiPriority w:val="0"/>
    <w:pPr>
      <w:adjustRightInd/>
      <w:spacing w:line="300" w:lineRule="auto"/>
      <w:ind w:firstLine="480" w:firstLineChars="200"/>
    </w:pPr>
    <w:rPr>
      <w:sz w:val="24"/>
      <w:szCs w:val="20"/>
    </w:rPr>
  </w:style>
  <w:style w:type="paragraph" w:customStyle="1" w:styleId="21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qFormat/>
    <w:uiPriority w:val="6"/>
    <w:rPr>
      <w:rFonts w:ascii="仿宋_GB2312" w:eastAsia="仿宋_GB2312"/>
      <w:b/>
      <w:sz w:val="32"/>
      <w:szCs w:val="20"/>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qFormat/>
    <w:uiPriority w:val="0"/>
    <w:rPr>
      <w:rFonts w:eastAsia="仿宋_GB2312"/>
      <w:sz w:val="28"/>
      <w:szCs w:val="20"/>
    </w:rPr>
  </w:style>
  <w:style w:type="paragraph" w:customStyle="1" w:styleId="22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6"/>
    <w:qFormat/>
    <w:uiPriority w:val="0"/>
    <w:pPr>
      <w:widowControl/>
      <w:jc w:val="left"/>
    </w:pPr>
    <w:rPr>
      <w:rFonts w:cs="宋体"/>
      <w:sz w:val="24"/>
      <w:szCs w:val="20"/>
    </w:rPr>
  </w:style>
  <w:style w:type="paragraph" w:customStyle="1" w:styleId="225">
    <w:name w:val="彩色列表 - 强调文字颜色 11"/>
    <w:basedOn w:val="1"/>
    <w:qFormat/>
    <w:uiPriority w:val="0"/>
    <w:pPr>
      <w:adjustRightInd/>
      <w:ind w:firstLine="420" w:firstLineChars="200"/>
    </w:pPr>
    <w:rPr>
      <w:rFonts w:ascii="Calibri" w:hAnsi="Calibri"/>
      <w:szCs w:val="22"/>
    </w:rPr>
  </w:style>
  <w:style w:type="paragraph" w:customStyle="1" w:styleId="22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qFormat/>
    <w:uiPriority w:val="6"/>
    <w:rPr>
      <w:szCs w:val="20"/>
    </w:rPr>
  </w:style>
  <w:style w:type="paragraph" w:customStyle="1" w:styleId="23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4"/>
    <w:next w:val="104"/>
    <w:qFormat/>
    <w:uiPriority w:val="0"/>
    <w:pPr>
      <w:spacing w:after="68"/>
    </w:pPr>
    <w:rPr>
      <w:rFonts w:ascii="FHLHE E+ Futura Bk" w:eastAsia="FHLHE E+ Futura Bk" w:cs="Times New Roman"/>
      <w:color w:val="auto"/>
    </w:rPr>
  </w:style>
  <w:style w:type="paragraph" w:customStyle="1" w:styleId="23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4"/>
    <w:next w:val="104"/>
    <w:qFormat/>
    <w:uiPriority w:val="0"/>
    <w:rPr>
      <w:rFonts w:ascii="宋体" w:eastAsia="宋体" w:cs="Times New Roman"/>
      <w:color w:val="auto"/>
    </w:rPr>
  </w:style>
  <w:style w:type="paragraph" w:customStyle="1" w:styleId="24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qFormat/>
    <w:uiPriority w:val="0"/>
    <w:rPr>
      <w:rFonts w:ascii="仿宋_GB2312" w:eastAsia="仿宋_GB2312"/>
      <w:b/>
      <w:sz w:val="32"/>
      <w:szCs w:val="32"/>
    </w:rPr>
  </w:style>
  <w:style w:type="paragraph" w:customStyle="1" w:styleId="24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qFormat/>
    <w:uiPriority w:val="0"/>
    <w:pPr>
      <w:spacing w:line="360" w:lineRule="auto"/>
    </w:pPr>
    <w:rPr>
      <w:szCs w:val="20"/>
    </w:rPr>
  </w:style>
  <w:style w:type="paragraph" w:customStyle="1" w:styleId="245">
    <w:name w:val="Char"/>
    <w:basedOn w:val="1"/>
    <w:qFormat/>
    <w:uiPriority w:val="0"/>
    <w:rPr>
      <w:rFonts w:ascii="仿宋_GB2312" w:eastAsia="仿宋_GB2312"/>
      <w:b/>
      <w:sz w:val="32"/>
      <w:szCs w:val="32"/>
    </w:rPr>
  </w:style>
  <w:style w:type="paragraph" w:customStyle="1" w:styleId="24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qFormat/>
    <w:uiPriority w:val="0"/>
    <w:rPr>
      <w:szCs w:val="20"/>
    </w:rPr>
  </w:style>
  <w:style w:type="paragraph" w:customStyle="1" w:styleId="249">
    <w:name w:val="正文标准"/>
    <w:basedOn w:val="1"/>
    <w:qFormat/>
    <w:uiPriority w:val="0"/>
    <w:pPr>
      <w:adjustRightInd/>
      <w:spacing w:line="360" w:lineRule="auto"/>
      <w:ind w:firstLine="200" w:firstLineChars="200"/>
    </w:pPr>
    <w:rPr>
      <w:rFonts w:ascii="宋体" w:hAnsi="Calibri"/>
      <w:sz w:val="24"/>
    </w:rPr>
  </w:style>
  <w:style w:type="paragraph" w:customStyle="1" w:styleId="25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4">
    <w:name w:val="_正文段落"/>
    <w:basedOn w:val="1"/>
    <w:qFormat/>
    <w:uiPriority w:val="0"/>
    <w:pPr>
      <w:adjustRightInd/>
      <w:ind w:firstLine="560"/>
    </w:pPr>
    <w:rPr>
      <w:rFonts w:ascii="仿宋_GB2312" w:hAnsi="仿宋" w:eastAsia="仿宋_GB2312"/>
      <w:kern w:val="0"/>
      <w:sz w:val="28"/>
      <w:szCs w:val="28"/>
    </w:rPr>
  </w:style>
  <w:style w:type="paragraph" w:customStyle="1" w:styleId="26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0"/>
    <w:rPr>
      <w:szCs w:val="20"/>
    </w:rPr>
  </w:style>
  <w:style w:type="paragraph" w:customStyle="1" w:styleId="27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qFormat/>
    <w:uiPriority w:val="0"/>
    <w:rPr>
      <w:rFonts w:ascii="Tahoma" w:hAnsi="Tahoma"/>
      <w:sz w:val="24"/>
      <w:szCs w:val="20"/>
    </w:rPr>
  </w:style>
  <w:style w:type="paragraph" w:customStyle="1" w:styleId="274">
    <w:name w:val="标题五"/>
    <w:basedOn w:val="1"/>
    <w:qFormat/>
    <w:uiPriority w:val="0"/>
    <w:pPr>
      <w:adjustRightInd/>
      <w:spacing w:before="156" w:beforeLines="50" w:line="360" w:lineRule="auto"/>
    </w:pPr>
    <w:rPr>
      <w:b/>
      <w:sz w:val="24"/>
    </w:rPr>
  </w:style>
  <w:style w:type="paragraph" w:customStyle="1" w:styleId="275">
    <w:name w:val="Char Char1101"/>
    <w:basedOn w:val="1"/>
    <w:qFormat/>
    <w:uiPriority w:val="0"/>
    <w:pPr>
      <w:spacing w:line="360" w:lineRule="auto"/>
    </w:pPr>
    <w:rPr>
      <w:rFonts w:ascii="Tahoma" w:hAnsi="Tahoma"/>
      <w:sz w:val="24"/>
      <w:szCs w:val="20"/>
    </w:rPr>
  </w:style>
  <w:style w:type="paragraph" w:customStyle="1" w:styleId="276">
    <w:name w:val="Char Char Char Char Char Char Char Char1"/>
    <w:basedOn w:val="1"/>
    <w:qFormat/>
    <w:uiPriority w:val="0"/>
    <w:pPr>
      <w:tabs>
        <w:tab w:val="left" w:pos="360"/>
      </w:tabs>
    </w:pPr>
    <w:rPr>
      <w:sz w:val="24"/>
      <w:szCs w:val="20"/>
    </w:rPr>
  </w:style>
  <w:style w:type="paragraph" w:customStyle="1" w:styleId="277">
    <w:name w:val="Char Char Char 字元 字元"/>
    <w:basedOn w:val="1"/>
    <w:qFormat/>
    <w:uiPriority w:val="0"/>
    <w:pPr>
      <w:adjustRightInd/>
      <w:spacing w:line="360" w:lineRule="auto"/>
      <w:ind w:firstLine="200" w:firstLineChars="200"/>
    </w:pPr>
    <w:rPr>
      <w:szCs w:val="20"/>
    </w:rPr>
  </w:style>
  <w:style w:type="paragraph" w:customStyle="1" w:styleId="27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qFormat/>
    <w:uiPriority w:val="0"/>
    <w:rPr>
      <w:rFonts w:ascii="仿宋_GB2312" w:eastAsia="仿宋_GB2312"/>
      <w:b/>
      <w:sz w:val="32"/>
      <w:szCs w:val="32"/>
    </w:rPr>
  </w:style>
  <w:style w:type="paragraph" w:customStyle="1" w:styleId="28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qFormat/>
    <w:uiPriority w:val="0"/>
    <w:pPr>
      <w:adjustRightInd/>
    </w:pPr>
    <w:rPr>
      <w:sz w:val="18"/>
      <w:szCs w:val="20"/>
    </w:rPr>
  </w:style>
  <w:style w:type="paragraph" w:customStyle="1" w:styleId="28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qFormat/>
    <w:uiPriority w:val="99"/>
    <w:pPr>
      <w:adjustRightInd/>
      <w:spacing w:line="360" w:lineRule="auto"/>
    </w:pPr>
    <w:rPr>
      <w:rFonts w:ascii="仿宋_GB2312" w:eastAsia="仿宋_GB2312"/>
      <w:sz w:val="24"/>
      <w:szCs w:val="20"/>
    </w:rPr>
  </w:style>
  <w:style w:type="paragraph" w:customStyle="1" w:styleId="29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57"/>
    <w:qFormat/>
    <w:uiPriority w:val="0"/>
    <w:pPr>
      <w:snapToGrid w:val="0"/>
      <w:spacing w:line="360" w:lineRule="auto"/>
    </w:pPr>
    <w:rPr>
      <w:rFonts w:ascii="宋体"/>
      <w:b/>
      <w:sz w:val="24"/>
      <w:szCs w:val="20"/>
    </w:rPr>
  </w:style>
  <w:style w:type="paragraph" w:customStyle="1" w:styleId="2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qFormat/>
    <w:uiPriority w:val="7"/>
    <w:pPr>
      <w:adjustRightInd/>
    </w:pPr>
    <w:rPr>
      <w:rFonts w:ascii="宋体" w:hAnsi="Courier New"/>
    </w:rPr>
  </w:style>
  <w:style w:type="paragraph" w:customStyle="1" w:styleId="298">
    <w:name w:val="Char3"/>
    <w:basedOn w:val="1"/>
    <w:qFormat/>
    <w:uiPriority w:val="0"/>
    <w:pPr>
      <w:adjustRightInd/>
    </w:pPr>
    <w:rPr>
      <w:rFonts w:ascii="仿宋_GB2312" w:eastAsia="仿宋_GB2312"/>
      <w:b/>
      <w:sz w:val="32"/>
      <w:szCs w:val="32"/>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qFormat/>
    <w:uiPriority w:val="0"/>
    <w:pPr>
      <w:widowControl/>
      <w:adjustRightInd/>
      <w:spacing w:after="160" w:line="240" w:lineRule="exact"/>
      <w:jc w:val="left"/>
    </w:pPr>
    <w:rPr>
      <w:szCs w:val="20"/>
    </w:rPr>
  </w:style>
  <w:style w:type="paragraph" w:customStyle="1" w:styleId="307">
    <w:name w:val="表格标题2"/>
    <w:basedOn w:val="308"/>
    <w:qFormat/>
    <w:uiPriority w:val="0"/>
    <w:rPr>
      <w:b/>
    </w:rPr>
  </w:style>
  <w:style w:type="paragraph" w:customStyle="1" w:styleId="308">
    <w:name w:val="表格内文"/>
    <w:basedOn w:val="1"/>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qFormat/>
    <w:uiPriority w:val="0"/>
    <w:rPr>
      <w:rFonts w:ascii="仿宋_GB2312" w:eastAsia="仿宋_GB2312"/>
      <w:b/>
      <w:sz w:val="32"/>
      <w:szCs w:val="32"/>
    </w:rPr>
  </w:style>
  <w:style w:type="paragraph" w:customStyle="1" w:styleId="31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qFormat/>
    <w:uiPriority w:val="0"/>
    <w:pPr>
      <w:spacing w:line="360" w:lineRule="auto"/>
    </w:pPr>
    <w:rPr>
      <w:szCs w:val="20"/>
    </w:rPr>
  </w:style>
  <w:style w:type="paragraph" w:customStyle="1" w:styleId="31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5">
    <w:name w:val="MM Topic 1"/>
    <w:basedOn w:val="3"/>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qFormat/>
    <w:uiPriority w:val="0"/>
    <w:pPr>
      <w:spacing w:line="360" w:lineRule="auto"/>
      <w:ind w:firstLine="200" w:firstLineChars="200"/>
    </w:pPr>
    <w:rPr>
      <w:kern w:val="0"/>
      <w:sz w:val="24"/>
      <w:szCs w:val="20"/>
    </w:rPr>
  </w:style>
  <w:style w:type="paragraph" w:customStyle="1" w:styleId="318">
    <w:name w:val="表格"/>
    <w:basedOn w:val="1"/>
    <w:qFormat/>
    <w:uiPriority w:val="0"/>
    <w:pPr>
      <w:snapToGrid w:val="0"/>
      <w:ind w:firstLine="42" w:firstLineChars="21"/>
    </w:pPr>
    <w:rPr>
      <w:rFonts w:ascii="宋体" w:hAnsi="宋体"/>
      <w:kern w:val="0"/>
      <w:sz w:val="20"/>
      <w:szCs w:val="20"/>
    </w:rPr>
  </w:style>
  <w:style w:type="paragraph" w:customStyle="1" w:styleId="319">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qFormat/>
    <w:uiPriority w:val="0"/>
    <w:pPr>
      <w:adjustRightInd/>
      <w:spacing w:line="300" w:lineRule="auto"/>
      <w:jc w:val="center"/>
    </w:pPr>
  </w:style>
  <w:style w:type="paragraph" w:customStyle="1" w:styleId="324">
    <w:name w:val="_Style 6"/>
    <w:basedOn w:val="1"/>
    <w:qFormat/>
    <w:uiPriority w:val="34"/>
    <w:pPr>
      <w:adjustRightInd/>
      <w:ind w:firstLine="420" w:firstLineChars="200"/>
    </w:pPr>
    <w:rPr>
      <w:rFonts w:eastAsia="仿宋_GB2312"/>
      <w:sz w:val="28"/>
    </w:rPr>
  </w:style>
  <w:style w:type="paragraph" w:customStyle="1" w:styleId="32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qFormat/>
    <w:uiPriority w:val="0"/>
    <w:rPr>
      <w:rFonts w:ascii="仿宋_GB2312" w:eastAsia="仿宋_GB2312"/>
      <w:b/>
      <w:sz w:val="32"/>
      <w:szCs w:val="20"/>
    </w:rPr>
  </w:style>
  <w:style w:type="paragraph" w:customStyle="1" w:styleId="33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qFormat/>
    <w:uiPriority w:val="0"/>
    <w:pPr>
      <w:adjustRightInd/>
      <w:ind w:firstLine="200" w:firstLineChars="200"/>
    </w:pPr>
    <w:rPr>
      <w:rFonts w:ascii="Tahoma" w:hAnsi="Tahoma"/>
      <w:sz w:val="24"/>
      <w:szCs w:val="20"/>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qFormat/>
    <w:uiPriority w:val="0"/>
    <w:pPr>
      <w:spacing w:after="156" w:afterLines="50"/>
      <w:jc w:val="left"/>
      <w:outlineLvl w:val="3"/>
    </w:pPr>
    <w:rPr>
      <w:sz w:val="24"/>
      <w:szCs w:val="24"/>
    </w:rPr>
  </w:style>
  <w:style w:type="paragraph" w:customStyle="1" w:styleId="33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1"/>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qFormat/>
    <w:uiPriority w:val="0"/>
    <w:pPr>
      <w:adjustRightInd/>
    </w:pPr>
    <w:rPr>
      <w:rFonts w:ascii="Tahoma" w:hAnsi="Tahoma"/>
      <w:sz w:val="24"/>
      <w:szCs w:val="20"/>
    </w:rPr>
  </w:style>
  <w:style w:type="paragraph" w:customStyle="1" w:styleId="34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0"/>
    <w:pPr>
      <w:tabs>
        <w:tab w:val="left" w:pos="1260"/>
        <w:tab w:val="left" w:pos="1680"/>
        <w:tab w:val="left" w:pos="2100"/>
      </w:tabs>
      <w:ind w:left="0"/>
      <w:outlineLvl w:val="3"/>
    </w:pPr>
  </w:style>
  <w:style w:type="paragraph" w:customStyle="1" w:styleId="347">
    <w:name w:val="一级条标题"/>
    <w:basedOn w:val="348"/>
    <w:next w:val="330"/>
    <w:qFormat/>
    <w:uiPriority w:val="0"/>
    <w:pPr>
      <w:tabs>
        <w:tab w:val="left" w:pos="1260"/>
        <w:tab w:val="left" w:pos="1680"/>
      </w:tabs>
      <w:spacing w:before="0" w:beforeLines="0" w:after="0" w:afterLines="0"/>
      <w:ind w:left="1680"/>
      <w:outlineLvl w:val="2"/>
    </w:pPr>
  </w:style>
  <w:style w:type="paragraph" w:customStyle="1" w:styleId="348">
    <w:name w:val="章标题"/>
    <w:next w:val="33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qFormat/>
    <w:uiPriority w:val="0"/>
    <w:pPr>
      <w:tabs>
        <w:tab w:val="left" w:pos="840"/>
      </w:tabs>
      <w:spacing w:after="0"/>
      <w:ind w:left="900"/>
    </w:pPr>
  </w:style>
  <w:style w:type="paragraph" w:customStyle="1" w:styleId="35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qFormat/>
    <w:uiPriority w:val="6"/>
    <w:pPr>
      <w:widowControl/>
      <w:adjustRightInd/>
      <w:ind w:left="720" w:hanging="720"/>
    </w:pPr>
    <w:rPr>
      <w:color w:val="000000"/>
      <w:kern w:val="0"/>
      <w:sz w:val="24"/>
      <w:szCs w:val="20"/>
    </w:rPr>
  </w:style>
  <w:style w:type="paragraph" w:customStyle="1" w:styleId="358">
    <w:name w:val="表1"/>
    <w:basedOn w:val="1"/>
    <w:qFormat/>
    <w:uiPriority w:val="0"/>
    <w:pPr>
      <w:tabs>
        <w:tab w:val="left" w:pos="703"/>
      </w:tabs>
      <w:adjustRightInd/>
      <w:spacing w:line="360" w:lineRule="auto"/>
      <w:ind w:left="703"/>
      <w:jc w:val="center"/>
    </w:pPr>
  </w:style>
  <w:style w:type="paragraph" w:customStyle="1" w:styleId="35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qFormat/>
    <w:uiPriority w:val="0"/>
    <w:pPr>
      <w:jc w:val="left"/>
      <w:outlineLvl w:val="1"/>
    </w:pPr>
    <w:rPr>
      <w:rFonts w:ascii="Times New Roman" w:hAnsi="Times New Roman" w:eastAsia="仿宋"/>
      <w:sz w:val="30"/>
    </w:rPr>
  </w:style>
  <w:style w:type="paragraph" w:customStyle="1" w:styleId="36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qFormat/>
    <w:uiPriority w:val="0"/>
    <w:pPr>
      <w:tabs>
        <w:tab w:val="left" w:pos="840"/>
      </w:tabs>
      <w:adjustRightInd/>
      <w:ind w:left="840" w:hanging="420"/>
    </w:pPr>
  </w:style>
  <w:style w:type="paragraph" w:customStyle="1" w:styleId="36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6"/>
    <w:qFormat/>
    <w:uiPriority w:val="0"/>
    <w:pPr>
      <w:tabs>
        <w:tab w:val="left" w:pos="2100"/>
        <w:tab w:val="clear" w:pos="864"/>
      </w:tabs>
      <w:adjustRightInd/>
      <w:ind w:left="2100" w:hanging="420"/>
    </w:pPr>
    <w:rPr>
      <w:lang w:val="en-US"/>
    </w:rPr>
  </w:style>
  <w:style w:type="paragraph" w:customStyle="1" w:styleId="37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6"/>
    <w:pPr>
      <w:spacing w:line="360" w:lineRule="auto"/>
    </w:pPr>
    <w:rPr>
      <w:szCs w:val="20"/>
    </w:rPr>
  </w:style>
  <w:style w:type="paragraph" w:customStyle="1" w:styleId="38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0"/>
    <w:pPr>
      <w:adjustRightInd/>
      <w:spacing w:line="360" w:lineRule="auto"/>
      <w:jc w:val="center"/>
    </w:pPr>
    <w:rPr>
      <w:sz w:val="24"/>
    </w:rPr>
  </w:style>
  <w:style w:type="paragraph" w:customStyle="1" w:styleId="39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qFormat/>
    <w:uiPriority w:val="6"/>
    <w:rPr>
      <w:rFonts w:ascii="仿宋_GB2312" w:eastAsia="仿宋_GB2312"/>
      <w:b/>
      <w:sz w:val="32"/>
      <w:szCs w:val="32"/>
    </w:rPr>
  </w:style>
  <w:style w:type="paragraph" w:customStyle="1" w:styleId="3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after="160"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带编号样式"/>
    <w:basedOn w:val="317"/>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9"/>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5"/>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40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4"/>
    <w:qFormat/>
    <w:uiPriority w:val="0"/>
    <w:pPr>
      <w:snapToGrid w:val="0"/>
      <w:ind w:firstLine="480" w:firstLineChars="200"/>
    </w:pPr>
    <w:rPr>
      <w:rFonts w:ascii="Times New Roman"/>
      <w:szCs w:val="24"/>
      <w:lang w:val="en-US"/>
    </w:rPr>
  </w:style>
  <w:style w:type="paragraph" w:customStyle="1" w:styleId="4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30"/>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4"/>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19"/>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8"/>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2"/>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28"/>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8"/>
    <w:qFormat/>
    <w:uiPriority w:val="0"/>
    <w:rPr>
      <w:b w:val="0"/>
      <w:sz w:val="20"/>
    </w:rPr>
  </w:style>
  <w:style w:type="paragraph" w:customStyle="1" w:styleId="582">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7"/>
    <w:next w:val="1"/>
    <w:qFormat/>
    <w:uiPriority w:val="0"/>
    <w:pPr>
      <w:tabs>
        <w:tab w:val="left" w:pos="1080"/>
        <w:tab w:val="clear" w:pos="1008"/>
      </w:tabs>
      <w:ind w:left="1080" w:hanging="1080"/>
    </w:pPr>
  </w:style>
  <w:style w:type="paragraph" w:customStyle="1" w:styleId="585">
    <w:name w:val="数字标题1"/>
    <w:basedOn w:val="3"/>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4"/>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2"/>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51"/>
    <w:qFormat/>
    <w:uiPriority w:val="0"/>
    <w:pPr>
      <w:adjustRightInd/>
      <w:spacing w:line="360" w:lineRule="auto"/>
      <w:ind w:firstLine="480" w:firstLineChars="200"/>
    </w:pPr>
    <w:rPr>
      <w:rFonts w:cs="宋体"/>
      <w:sz w:val="24"/>
      <w:szCs w:val="20"/>
    </w:rPr>
  </w:style>
  <w:style w:type="paragraph" w:customStyle="1" w:styleId="611">
    <w:name w:val="_Style 947"/>
    <w:basedOn w:val="1"/>
    <w:next w:val="108"/>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正文空2字"/>
    <w:basedOn w:val="6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5">
    <w:name w:val="左对齐正文"/>
    <w:qFormat/>
    <w:uiPriority w:val="99"/>
    <w:rPr>
      <w:rFonts w:ascii="Calibri" w:hAnsi="Calibri" w:eastAsia="仿宋_GB2312" w:cs="Calibri"/>
      <w:kern w:val="2"/>
      <w:sz w:val="32"/>
      <w:szCs w:val="32"/>
      <w:lang w:val="en-US" w:eastAsia="zh-CN" w:bidi="ar-SA"/>
    </w:rPr>
  </w:style>
  <w:style w:type="paragraph" w:customStyle="1" w:styleId="626">
    <w:name w:val="[Normal]"/>
    <w:qFormat/>
    <w:uiPriority w:val="0"/>
    <w:rPr>
      <w:rFonts w:ascii="宋体" w:hAnsi="宋体" w:eastAsia="宋体" w:cs="Times New Roman"/>
      <w:sz w:val="24"/>
      <w:szCs w:val="22"/>
      <w:lang w:val="zh-CN" w:eastAsia="zh-CN" w:bidi="ar-SA"/>
    </w:rPr>
  </w:style>
  <w:style w:type="paragraph" w:customStyle="1" w:styleId="627">
    <w:name w:val="Plain Text"/>
    <w:basedOn w:val="1"/>
    <w:qFormat/>
    <w:uiPriority w:val="0"/>
    <w:pPr>
      <w:spacing w:before="156" w:beforeLines="50" w:after="156" w:afterLines="50" w:line="400" w:lineRule="exact"/>
    </w:pPr>
    <w:rPr>
      <w:rFonts w:ascii="宋体" w:hAnsi="Courier New"/>
      <w:sz w:val="24"/>
    </w:rPr>
  </w:style>
  <w:style w:type="paragraph" w:customStyle="1" w:styleId="628">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9">
    <w:name w:val="正文文本首行缩进 21"/>
    <w:basedOn w:val="27"/>
    <w:qFormat/>
    <w:uiPriority w:val="99"/>
    <w:pPr>
      <w:tabs>
        <w:tab w:val="right" w:leader="dot" w:pos="8268"/>
      </w:tabs>
      <w:spacing w:line="200" w:lineRule="atLeast"/>
      <w:ind w:firstLine="420"/>
    </w:pPr>
    <w:rPr>
      <w:rFonts w:ascii="宋体"/>
      <w:spacing w:val="-4"/>
      <w:sz w:val="18"/>
    </w:rPr>
  </w:style>
  <w:style w:type="character" w:customStyle="1" w:styleId="630">
    <w:name w:val="表格非标题文字 Char"/>
    <w:link w:val="88"/>
    <w:qFormat/>
    <w:uiPriority w:val="0"/>
    <w:rPr>
      <w:rFonts w:ascii="Futura Bk" w:hAnsi="Futura Bk"/>
      <w:kern w:val="2"/>
      <w:sz w:val="18"/>
      <w:szCs w:val="21"/>
      <w:lang w:val="en-US" w:eastAsia="zh-CN" w:bidi="ar-SA"/>
    </w:rPr>
  </w:style>
  <w:style w:type="character" w:customStyle="1" w:styleId="631">
    <w:name w:val="*正文 Char"/>
    <w:link w:val="89"/>
    <w:qFormat/>
    <w:locked/>
    <w:uiPriority w:val="0"/>
    <w:rPr>
      <w:rFonts w:ascii="宋体" w:hAnsi="宋体"/>
      <w:sz w:val="24"/>
    </w:rPr>
  </w:style>
  <w:style w:type="character" w:customStyle="1" w:styleId="632">
    <w:name w:val="Char Char71"/>
    <w:semiHidden/>
    <w:qFormat/>
    <w:uiPriority w:val="0"/>
    <w:rPr>
      <w:rFonts w:eastAsia="宋体"/>
      <w:kern w:val="2"/>
      <w:sz w:val="21"/>
      <w:szCs w:val="24"/>
      <w:lang w:val="en-US" w:eastAsia="zh-CN" w:bidi="ar-SA"/>
    </w:rPr>
  </w:style>
  <w:style w:type="character" w:customStyle="1" w:styleId="633">
    <w:name w:val="Char Char6"/>
    <w:qFormat/>
    <w:uiPriority w:val="0"/>
    <w:rPr>
      <w:rFonts w:eastAsia="宋体"/>
      <w:kern w:val="2"/>
      <w:sz w:val="21"/>
      <w:szCs w:val="24"/>
      <w:lang w:val="en-US" w:eastAsia="zh-CN" w:bidi="ar-SA"/>
    </w:rPr>
  </w:style>
  <w:style w:type="character" w:customStyle="1" w:styleId="634">
    <w:name w:val="正文缩进 Char"/>
    <w:qFormat/>
    <w:uiPriority w:val="0"/>
    <w:rPr>
      <w:rFonts w:eastAsia="宋体"/>
      <w:kern w:val="2"/>
      <w:sz w:val="21"/>
      <w:lang w:val="en-US" w:eastAsia="zh-CN"/>
    </w:rPr>
  </w:style>
  <w:style w:type="character" w:customStyle="1" w:styleId="635">
    <w:name w:val="正文首行缩进 Char1"/>
    <w:qFormat/>
    <w:uiPriority w:val="0"/>
    <w:rPr>
      <w:rFonts w:ascii="宋体" w:hAnsi="Times New Roman" w:eastAsia="宋体" w:cs="Times New Roman"/>
      <w:snapToGrid w:val="0"/>
      <w:kern w:val="2"/>
      <w:sz w:val="24"/>
      <w:szCs w:val="21"/>
      <w:lang w:val="zh-CN"/>
    </w:rPr>
  </w:style>
  <w:style w:type="character" w:customStyle="1" w:styleId="636">
    <w:name w:val="Char Char28"/>
    <w:qFormat/>
    <w:uiPriority w:val="6"/>
    <w:rPr>
      <w:rFonts w:ascii="仿宋_GB2312" w:hAnsi="仿宋_GB2312" w:eastAsia="仿宋_GB2312"/>
      <w:kern w:val="1"/>
      <w:sz w:val="28"/>
    </w:rPr>
  </w:style>
  <w:style w:type="character" w:customStyle="1" w:styleId="63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8">
    <w:name w:val="Heading 1 Char"/>
    <w:qFormat/>
    <w:uiPriority w:val="6"/>
    <w:rPr>
      <w:rFonts w:ascii="Times New Roman" w:hAnsi="Times New Roman" w:eastAsia="黑体" w:cs="Times New Roman"/>
      <w:b/>
      <w:kern w:val="0"/>
      <w:sz w:val="24"/>
      <w:szCs w:val="24"/>
    </w:rPr>
  </w:style>
  <w:style w:type="character" w:customStyle="1" w:styleId="639">
    <w:name w:val="U_正文 Char"/>
    <w:link w:val="90"/>
    <w:qFormat/>
    <w:uiPriority w:val="0"/>
    <w:rPr>
      <w:sz w:val="24"/>
      <w:szCs w:val="24"/>
    </w:rPr>
  </w:style>
  <w:style w:type="character" w:customStyle="1" w:styleId="640">
    <w:name w:val="HTML 地址 Char1"/>
    <w:qFormat/>
    <w:uiPriority w:val="0"/>
    <w:rPr>
      <w:rFonts w:ascii="Times New Roman" w:hAnsi="Times New Roman" w:eastAsia="宋体" w:cs="Times New Roman"/>
      <w:i/>
      <w:iCs/>
      <w:szCs w:val="24"/>
    </w:rPr>
  </w:style>
  <w:style w:type="character" w:customStyle="1" w:styleId="641">
    <w:name w:val="批注主题 Char1"/>
    <w:link w:val="61"/>
    <w:qFormat/>
    <w:uiPriority w:val="0"/>
    <w:rPr>
      <w:b/>
      <w:bCs/>
      <w:kern w:val="2"/>
      <w:sz w:val="21"/>
      <w:szCs w:val="24"/>
    </w:rPr>
  </w:style>
  <w:style w:type="character" w:customStyle="1" w:styleId="642">
    <w:name w:val="Char Char51"/>
    <w:qFormat/>
    <w:uiPriority w:val="0"/>
    <w:rPr>
      <w:rFonts w:ascii="宋体" w:hAnsi="Courier New" w:eastAsia="宋体"/>
      <w:kern w:val="2"/>
      <w:sz w:val="21"/>
      <w:lang w:val="en-US" w:eastAsia="zh-CN"/>
    </w:rPr>
  </w:style>
  <w:style w:type="character" w:customStyle="1" w:styleId="643">
    <w:name w:val="表正文 Char"/>
    <w:qFormat/>
    <w:uiPriority w:val="0"/>
    <w:rPr>
      <w:rFonts w:ascii="宋体" w:eastAsia="宋体"/>
      <w:snapToGrid w:val="0"/>
      <w:color w:val="000000"/>
      <w:kern w:val="28"/>
      <w:sz w:val="28"/>
      <w:lang w:val="en-US" w:eastAsia="zh-CN" w:bidi="ar-SA"/>
    </w:rPr>
  </w:style>
  <w:style w:type="character" w:customStyle="1" w:styleId="644">
    <w:name w:val="Char Char34"/>
    <w:qFormat/>
    <w:uiPriority w:val="6"/>
    <w:rPr>
      <w:b/>
      <w:kern w:val="1"/>
      <w:sz w:val="28"/>
      <w:szCs w:val="28"/>
    </w:rPr>
  </w:style>
  <w:style w:type="character" w:customStyle="1" w:styleId="64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6">
    <w:name w:val="哈哈正文 Char"/>
    <w:link w:val="91"/>
    <w:qFormat/>
    <w:uiPriority w:val="0"/>
    <w:rPr>
      <w:rFonts w:ascii="宋体" w:hAnsi="宋体" w:eastAsia="宋体"/>
      <w:kern w:val="2"/>
      <w:sz w:val="24"/>
      <w:lang w:bidi="ar-SA"/>
    </w:rPr>
  </w:style>
  <w:style w:type="character" w:customStyle="1" w:styleId="647">
    <w:name w:val="未处理的提及1"/>
    <w:qFormat/>
    <w:uiPriority w:val="0"/>
    <w:rPr>
      <w:color w:val="808080"/>
      <w:shd w:val="clear" w:color="auto" w:fill="E6E6E6"/>
    </w:rPr>
  </w:style>
  <w:style w:type="character" w:customStyle="1" w:styleId="648">
    <w:name w:val="txt"/>
    <w:qFormat/>
    <w:uiPriority w:val="0"/>
    <w:rPr>
      <w:rFonts w:ascii="仿宋_GB2312" w:eastAsia="微软雅黑"/>
      <w:b/>
      <w:kern w:val="2"/>
      <w:sz w:val="32"/>
      <w:szCs w:val="32"/>
      <w:lang w:val="en-US" w:eastAsia="zh-CN" w:bidi="ar-SA"/>
    </w:rPr>
  </w:style>
  <w:style w:type="character" w:customStyle="1" w:styleId="649">
    <w:name w:val="二级标题 Char Char"/>
    <w:qFormat/>
    <w:uiPriority w:val="0"/>
    <w:rPr>
      <w:rFonts w:ascii="宋体" w:hAnsi="宋体" w:eastAsia="宋体"/>
      <w:b/>
      <w:snapToGrid w:val="0"/>
      <w:kern w:val="2"/>
      <w:sz w:val="24"/>
      <w:szCs w:val="24"/>
      <w:lang w:val="en-US" w:eastAsia="zh-CN" w:bidi="ar-SA"/>
    </w:rPr>
  </w:style>
  <w:style w:type="character" w:customStyle="1" w:styleId="650">
    <w:name w:val="Char Char32"/>
    <w:qFormat/>
    <w:uiPriority w:val="6"/>
    <w:rPr>
      <w:b/>
      <w:kern w:val="1"/>
      <w:sz w:val="24"/>
      <w:szCs w:val="24"/>
    </w:rPr>
  </w:style>
  <w:style w:type="character" w:customStyle="1" w:styleId="651">
    <w:name w:val="PI Char1"/>
    <w:qFormat/>
    <w:uiPriority w:val="0"/>
    <w:rPr>
      <w:rFonts w:ascii="宋体" w:hAnsi="宋体"/>
      <w:kern w:val="2"/>
      <w:sz w:val="24"/>
      <w:szCs w:val="24"/>
    </w:rPr>
  </w:style>
  <w:style w:type="character" w:customStyle="1" w:styleId="652">
    <w:name w:val="tw4winTerm"/>
    <w:qFormat/>
    <w:uiPriority w:val="0"/>
    <w:rPr>
      <w:color w:val="0000FF"/>
    </w:rPr>
  </w:style>
  <w:style w:type="character" w:customStyle="1" w:styleId="653">
    <w:name w:val="Footer Char"/>
    <w:qFormat/>
    <w:locked/>
    <w:uiPriority w:val="0"/>
    <w:rPr>
      <w:rFonts w:eastAsia="宋体"/>
      <w:kern w:val="2"/>
      <w:sz w:val="18"/>
      <w:lang w:val="en-US" w:eastAsia="zh-CN" w:bidi="ar-SA"/>
    </w:rPr>
  </w:style>
  <w:style w:type="character" w:customStyle="1" w:styleId="654">
    <w:name w:val="普通文字 Char Char1"/>
    <w:qFormat/>
    <w:uiPriority w:val="0"/>
    <w:rPr>
      <w:rFonts w:ascii="宋体" w:hAnsi="Courier New"/>
      <w:kern w:val="2"/>
      <w:sz w:val="21"/>
    </w:rPr>
  </w:style>
  <w:style w:type="character" w:customStyle="1" w:styleId="655">
    <w:name w:val="Char Char101"/>
    <w:qFormat/>
    <w:uiPriority w:val="6"/>
    <w:rPr>
      <w:rFonts w:ascii="宋体" w:hAnsi="宋体"/>
      <w:kern w:val="2"/>
      <w:sz w:val="21"/>
      <w:szCs w:val="24"/>
      <w:lang w:val="en-US" w:eastAsia="zh-CN"/>
    </w:rPr>
  </w:style>
  <w:style w:type="character" w:customStyle="1" w:styleId="656">
    <w:name w:val="标题 4 Char"/>
    <w:qFormat/>
    <w:uiPriority w:val="0"/>
    <w:rPr>
      <w:rFonts w:ascii="Arial" w:hAnsi="Arial" w:eastAsia="黑体"/>
      <w:b/>
      <w:kern w:val="2"/>
      <w:sz w:val="28"/>
    </w:rPr>
  </w:style>
  <w:style w:type="character" w:customStyle="1" w:styleId="657">
    <w:name w:val="链接"/>
    <w:qFormat/>
    <w:uiPriority w:val="0"/>
    <w:rPr>
      <w:color w:val="0000FF"/>
      <w:sz w:val="21"/>
      <w:szCs w:val="21"/>
      <w:u w:val="single"/>
    </w:rPr>
  </w:style>
  <w:style w:type="character" w:customStyle="1" w:styleId="658">
    <w:name w:val="h4 Char"/>
    <w:qFormat/>
    <w:uiPriority w:val="0"/>
    <w:rPr>
      <w:rFonts w:ascii="Arial" w:hAnsi="Arial" w:eastAsia="黑体"/>
      <w:b/>
      <w:bCs/>
      <w:kern w:val="2"/>
      <w:sz w:val="28"/>
      <w:szCs w:val="28"/>
      <w:lang w:val="zh-CN" w:eastAsia="zh-CN" w:bidi="ar-SA"/>
    </w:rPr>
  </w:style>
  <w:style w:type="character" w:customStyle="1" w:styleId="659">
    <w:name w:val="5正文 Char"/>
    <w:link w:val="92"/>
    <w:qFormat/>
    <w:uiPriority w:val="0"/>
    <w:rPr>
      <w:rFonts w:ascii="仿宋_GB2312" w:hAnsi="微软雅黑" w:eastAsia="仿宋_GB2312"/>
      <w:sz w:val="28"/>
      <w:szCs w:val="21"/>
    </w:rPr>
  </w:style>
  <w:style w:type="character" w:customStyle="1" w:styleId="660">
    <w:name w:val="标题 3 字符"/>
    <w:qFormat/>
    <w:uiPriority w:val="9"/>
    <w:rPr>
      <w:b/>
      <w:bCs/>
      <w:kern w:val="2"/>
      <w:sz w:val="32"/>
      <w:szCs w:val="32"/>
    </w:rPr>
  </w:style>
  <w:style w:type="character" w:customStyle="1" w:styleId="661">
    <w:name w:val="样式6 Char"/>
    <w:qFormat/>
    <w:uiPriority w:val="0"/>
    <w:rPr>
      <w:rFonts w:ascii="仿宋_GB2312" w:hAnsi="宋体" w:eastAsia="仿宋_GB2312"/>
      <w:b/>
      <w:bCs/>
      <w:kern w:val="2"/>
      <w:sz w:val="24"/>
      <w:szCs w:val="24"/>
      <w:lang w:val="en-US" w:eastAsia="zh-CN" w:bidi="ar-SA"/>
    </w:rPr>
  </w:style>
  <w:style w:type="character" w:customStyle="1" w:styleId="662">
    <w:name w:val="Char Char14"/>
    <w:qFormat/>
    <w:uiPriority w:val="6"/>
    <w:rPr>
      <w:rFonts w:ascii="黑体" w:hAnsi="黑体" w:eastAsia="黑体"/>
    </w:rPr>
  </w:style>
  <w:style w:type="character" w:customStyle="1" w:styleId="663">
    <w:name w:val="Heading 2 Hidden Char"/>
    <w:qFormat/>
    <w:uiPriority w:val="0"/>
    <w:rPr>
      <w:rFonts w:ascii="仿宋_GB2312" w:eastAsia="仿宋_GB2312"/>
      <w:b/>
      <w:bCs/>
      <w:kern w:val="2"/>
      <w:sz w:val="24"/>
      <w:szCs w:val="24"/>
      <w:lang w:val="zh-CN" w:eastAsia="zh-CN" w:bidi="ar-SA"/>
    </w:rPr>
  </w:style>
  <w:style w:type="character" w:customStyle="1" w:styleId="664">
    <w:name w:val="正文首行缩进 2 Char"/>
    <w:link w:val="62"/>
    <w:qFormat/>
    <w:uiPriority w:val="0"/>
    <w:rPr>
      <w:rFonts w:ascii="宋体" w:hAnsi="宋体"/>
      <w:kern w:val="2"/>
      <w:sz w:val="21"/>
      <w:szCs w:val="24"/>
    </w:rPr>
  </w:style>
  <w:style w:type="character" w:customStyle="1" w:styleId="665">
    <w:name w:val="font11"/>
    <w:qFormat/>
    <w:uiPriority w:val="0"/>
    <w:rPr>
      <w:rFonts w:hint="default" w:ascii="Times New Roman" w:hAnsi="Times New Roman" w:cs="Times New Roman"/>
      <w:color w:val="000000"/>
      <w:sz w:val="22"/>
      <w:szCs w:val="22"/>
      <w:u w:val="none"/>
    </w:rPr>
  </w:style>
  <w:style w:type="character" w:customStyle="1" w:styleId="666">
    <w:name w:val="表正文 Char1"/>
    <w:qFormat/>
    <w:uiPriority w:val="0"/>
    <w:rPr>
      <w:rFonts w:ascii="宋体" w:eastAsia="宋体"/>
      <w:snapToGrid w:val="0"/>
      <w:color w:val="000000"/>
      <w:kern w:val="28"/>
      <w:sz w:val="28"/>
    </w:rPr>
  </w:style>
  <w:style w:type="character" w:customStyle="1" w:styleId="667">
    <w:name w:val="blue1"/>
    <w:basedOn w:val="70"/>
    <w:qFormat/>
    <w:uiPriority w:val="0"/>
    <w:rPr>
      <w:rFonts w:ascii="Arial" w:hAnsi="Arial" w:eastAsia="黑体" w:cs="Arial"/>
      <w:snapToGrid w:val="0"/>
      <w:kern w:val="0"/>
      <w:szCs w:val="21"/>
    </w:rPr>
  </w:style>
  <w:style w:type="character" w:customStyle="1" w:styleId="66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9">
    <w:name w:val="标书1 Char"/>
    <w:qFormat/>
    <w:uiPriority w:val="0"/>
    <w:rPr>
      <w:rFonts w:eastAsia="宋体"/>
      <w:b/>
      <w:bCs/>
      <w:kern w:val="44"/>
      <w:sz w:val="44"/>
      <w:szCs w:val="44"/>
      <w:lang w:val="en-US" w:eastAsia="zh-CN" w:bidi="ar-SA"/>
    </w:rPr>
  </w:style>
  <w:style w:type="character" w:customStyle="1" w:styleId="670">
    <w:name w:val="样式5 Char"/>
    <w:qFormat/>
    <w:uiPriority w:val="0"/>
    <w:rPr>
      <w:rFonts w:ascii="仿宋_GB2312" w:hAnsi="仿宋" w:eastAsia="仿宋_GB2312"/>
      <w:kern w:val="2"/>
      <w:sz w:val="24"/>
      <w:szCs w:val="24"/>
    </w:rPr>
  </w:style>
  <w:style w:type="character" w:customStyle="1" w:styleId="671">
    <w:name w:val="样式4 Char"/>
    <w:qFormat/>
    <w:uiPriority w:val="0"/>
    <w:rPr>
      <w:rFonts w:ascii="仿宋_GB2312" w:hAnsi="仿宋" w:eastAsia="仿宋_GB2312"/>
      <w:b/>
      <w:kern w:val="2"/>
      <w:sz w:val="32"/>
      <w:szCs w:val="32"/>
      <w:lang w:bidi="ar-SA"/>
    </w:rPr>
  </w:style>
  <w:style w:type="character" w:customStyle="1" w:styleId="672">
    <w:name w:val="插图说明 Char"/>
    <w:qFormat/>
    <w:uiPriority w:val="0"/>
    <w:rPr>
      <w:rFonts w:eastAsia="黑体"/>
      <w:sz w:val="24"/>
      <w:lang w:val="en-US" w:eastAsia="zh-CN"/>
    </w:rPr>
  </w:style>
  <w:style w:type="character" w:customStyle="1" w:styleId="673">
    <w:name w:val="正文2 Char Char"/>
    <w:link w:val="93"/>
    <w:qFormat/>
    <w:uiPriority w:val="0"/>
    <w:rPr>
      <w:rFonts w:eastAsia="宋体"/>
      <w:kern w:val="2"/>
      <w:sz w:val="24"/>
      <w:lang w:val="en-US" w:eastAsia="zh-CN" w:bidi="ar-SA"/>
    </w:rPr>
  </w:style>
  <w:style w:type="character" w:customStyle="1" w:styleId="674">
    <w:name w:val="Char Char24"/>
    <w:qFormat/>
    <w:uiPriority w:val="6"/>
    <w:rPr>
      <w:kern w:val="1"/>
      <w:sz w:val="21"/>
    </w:rPr>
  </w:style>
  <w:style w:type="character" w:customStyle="1" w:styleId="675">
    <w:name w:val="副标题 Char"/>
    <w:link w:val="49"/>
    <w:qFormat/>
    <w:uiPriority w:val="0"/>
    <w:rPr>
      <w:rFonts w:ascii="Arial" w:hAnsi="Arial" w:eastAsia="隶书"/>
      <w:b/>
      <w:bCs/>
      <w:kern w:val="28"/>
      <w:sz w:val="44"/>
      <w:szCs w:val="32"/>
      <w:lang w:val="en-US" w:eastAsia="zh-CN" w:bidi="ar-SA"/>
    </w:rPr>
  </w:style>
  <w:style w:type="character" w:customStyle="1" w:styleId="676">
    <w:name w:val="普通文字 Char1 Char"/>
    <w:qFormat/>
    <w:uiPriority w:val="0"/>
    <w:rPr>
      <w:rFonts w:ascii="宋体" w:hAnsi="Courier New" w:eastAsia="宋体"/>
      <w:kern w:val="2"/>
      <w:sz w:val="21"/>
      <w:szCs w:val="24"/>
      <w:lang w:val="en-US" w:eastAsia="zh-CN" w:bidi="ar-SA"/>
    </w:rPr>
  </w:style>
  <w:style w:type="character" w:customStyle="1" w:styleId="677">
    <w:name w:val="h3 Char1"/>
    <w:qFormat/>
    <w:uiPriority w:val="0"/>
    <w:rPr>
      <w:rFonts w:eastAsia="宋体"/>
      <w:b/>
      <w:bCs/>
      <w:kern w:val="2"/>
      <w:sz w:val="32"/>
      <w:szCs w:val="32"/>
      <w:lang w:bidi="ar-SA"/>
    </w:rPr>
  </w:style>
  <w:style w:type="character" w:customStyle="1" w:styleId="678">
    <w:name w:val="标题 Char1"/>
    <w:qFormat/>
    <w:uiPriority w:val="0"/>
    <w:rPr>
      <w:rFonts w:ascii="Cambria" w:hAnsi="Cambria" w:eastAsia="宋体" w:cs="Times New Roman"/>
      <w:b/>
      <w:bCs/>
      <w:sz w:val="32"/>
      <w:szCs w:val="32"/>
      <w:lang w:bidi="ar-SA"/>
    </w:rPr>
  </w:style>
  <w:style w:type="character" w:customStyle="1" w:styleId="679">
    <w:name w:val="gf正文1 Char"/>
    <w:qFormat/>
    <w:uiPriority w:val="0"/>
    <w:rPr>
      <w:rFonts w:ascii="宋体" w:hAnsi="宋体" w:eastAsia="宋体" w:cs="宋体"/>
      <w:kern w:val="2"/>
      <w:sz w:val="24"/>
      <w:szCs w:val="24"/>
      <w:lang w:val="en-US" w:eastAsia="zh-CN" w:bidi="ar-SA"/>
    </w:rPr>
  </w:style>
  <w:style w:type="character" w:customStyle="1" w:styleId="680">
    <w:name w:val="正文文本缩进 Char1"/>
    <w:qFormat/>
    <w:uiPriority w:val="0"/>
    <w:rPr>
      <w:rFonts w:ascii="Calibri" w:hAnsi="Calibri"/>
      <w:sz w:val="28"/>
    </w:rPr>
  </w:style>
  <w:style w:type="character" w:customStyle="1" w:styleId="681">
    <w:name w:val="No Spacing Char"/>
    <w:link w:val="94"/>
    <w:qFormat/>
    <w:uiPriority w:val="1"/>
    <w:rPr>
      <w:sz w:val="22"/>
      <w:szCs w:val="22"/>
      <w:lang w:val="en-US" w:eastAsia="zh-CN" w:bidi="ar-SA"/>
    </w:rPr>
  </w:style>
  <w:style w:type="character" w:customStyle="1" w:styleId="682">
    <w:name w:val="样式7 Char"/>
    <w:qFormat/>
    <w:uiPriority w:val="0"/>
    <w:rPr>
      <w:rFonts w:ascii="仿宋_GB2312" w:hAnsi="仿宋" w:eastAsia="仿宋_GB2312"/>
      <w:b/>
      <w:kern w:val="2"/>
      <w:sz w:val="24"/>
      <w:szCs w:val="24"/>
    </w:rPr>
  </w:style>
  <w:style w:type="character" w:customStyle="1" w:styleId="683">
    <w:name w:val="font12gray1"/>
    <w:qFormat/>
    <w:uiPriority w:val="0"/>
    <w:rPr>
      <w:rFonts w:ascii="仿宋_GB2312" w:eastAsia="微软雅黑"/>
      <w:b/>
      <w:spacing w:val="300"/>
      <w:kern w:val="2"/>
      <w:sz w:val="18"/>
      <w:szCs w:val="18"/>
      <w:lang w:val="en-US" w:eastAsia="zh-CN" w:bidi="ar-SA"/>
    </w:rPr>
  </w:style>
  <w:style w:type="character" w:customStyle="1" w:styleId="684">
    <w:name w:val="Char Char7"/>
    <w:semiHidden/>
    <w:qFormat/>
    <w:uiPriority w:val="0"/>
    <w:rPr>
      <w:rFonts w:eastAsia="宋体"/>
      <w:kern w:val="2"/>
      <w:sz w:val="21"/>
      <w:szCs w:val="24"/>
      <w:lang w:val="en-US" w:eastAsia="zh-CN" w:bidi="ar-SA"/>
    </w:rPr>
  </w:style>
  <w:style w:type="character" w:customStyle="1" w:styleId="685">
    <w:name w:val="表名 Char"/>
    <w:qFormat/>
    <w:uiPriority w:val="0"/>
    <w:rPr>
      <w:rFonts w:eastAsia="宋体"/>
      <w:b/>
      <w:bCs/>
      <w:kern w:val="2"/>
      <w:sz w:val="24"/>
      <w:szCs w:val="24"/>
      <w:lang w:val="en-US" w:eastAsia="zh-CN" w:bidi="ar-SA"/>
    </w:rPr>
  </w:style>
  <w:style w:type="character" w:customStyle="1" w:styleId="686">
    <w:name w:val="Document Map Char"/>
    <w:qFormat/>
    <w:locked/>
    <w:uiPriority w:val="0"/>
    <w:rPr>
      <w:rFonts w:eastAsia="宋体"/>
      <w:kern w:val="2"/>
      <w:sz w:val="21"/>
      <w:szCs w:val="24"/>
      <w:lang w:val="en-US" w:eastAsia="zh-CN" w:bidi="ar-SA"/>
    </w:rPr>
  </w:style>
  <w:style w:type="character" w:customStyle="1" w:styleId="687">
    <w:name w:val="font41"/>
    <w:qFormat/>
    <w:uiPriority w:val="0"/>
    <w:rPr>
      <w:rFonts w:hint="eastAsia" w:ascii="仿宋_GB2312" w:eastAsia="仿宋_GB2312" w:cs="仿宋_GB2312"/>
      <w:color w:val="000000"/>
      <w:sz w:val="22"/>
      <w:szCs w:val="22"/>
      <w:u w:val="none"/>
    </w:rPr>
  </w:style>
  <w:style w:type="character" w:customStyle="1" w:styleId="688">
    <w:name w:val="标题 6 Char"/>
    <w:link w:val="8"/>
    <w:qFormat/>
    <w:uiPriority w:val="0"/>
    <w:rPr>
      <w:rFonts w:ascii="Arial" w:hAnsi="Arial" w:eastAsia="黑体"/>
      <w:b/>
      <w:bCs/>
      <w:kern w:val="2"/>
      <w:sz w:val="24"/>
      <w:szCs w:val="24"/>
    </w:rPr>
  </w:style>
  <w:style w:type="character" w:customStyle="1" w:styleId="689">
    <w:name w:val="纯文本 Char_0"/>
    <w:link w:val="95"/>
    <w:qFormat/>
    <w:uiPriority w:val="0"/>
    <w:rPr>
      <w:rFonts w:ascii="宋体" w:hAnsi="Courier New"/>
      <w:kern w:val="2"/>
      <w:sz w:val="21"/>
      <w:szCs w:val="21"/>
      <w:lang w:val="en-US" w:eastAsia="zh-CN"/>
    </w:rPr>
  </w:style>
  <w:style w:type="character" w:customStyle="1" w:styleId="690">
    <w:name w:val="Balloon Text Char"/>
    <w:qFormat/>
    <w:locked/>
    <w:uiPriority w:val="0"/>
    <w:rPr>
      <w:rFonts w:eastAsia="宋体"/>
      <w:kern w:val="2"/>
      <w:sz w:val="18"/>
      <w:szCs w:val="18"/>
      <w:lang w:val="en-US" w:eastAsia="zh-CN" w:bidi="ar-SA"/>
    </w:rPr>
  </w:style>
  <w:style w:type="character" w:customStyle="1" w:styleId="691">
    <w:name w:val="正文 项目2 Char"/>
    <w:basedOn w:val="692"/>
    <w:qFormat/>
    <w:uiPriority w:val="0"/>
    <w:rPr>
      <w:rFonts w:ascii="仿宋_GB2312" w:hAnsi="仿宋_GB2312" w:eastAsia="仿宋_GB2312"/>
      <w:kern w:val="2"/>
      <w:sz w:val="24"/>
      <w:lang w:bidi="ar-SA"/>
    </w:rPr>
  </w:style>
  <w:style w:type="character" w:customStyle="1" w:styleId="692">
    <w:name w:val="正文 项目 Char"/>
    <w:qFormat/>
    <w:uiPriority w:val="0"/>
    <w:rPr>
      <w:rFonts w:ascii="仿宋_GB2312" w:hAnsi="仿宋_GB2312" w:eastAsia="仿宋_GB2312"/>
      <w:kern w:val="2"/>
      <w:sz w:val="24"/>
      <w:lang w:bidi="ar-SA"/>
    </w:rPr>
  </w:style>
  <w:style w:type="character" w:customStyle="1" w:styleId="693">
    <w:name w:val="h Char Char1"/>
    <w:qFormat/>
    <w:uiPriority w:val="0"/>
    <w:rPr>
      <w:rFonts w:eastAsia="宋体"/>
      <w:kern w:val="2"/>
      <w:sz w:val="18"/>
      <w:szCs w:val="18"/>
      <w:lang w:val="en-US" w:eastAsia="zh-CN" w:bidi="ar-SA"/>
    </w:rPr>
  </w:style>
  <w:style w:type="character" w:customStyle="1" w:styleId="694">
    <w:name w:val="Char Char27"/>
    <w:qFormat/>
    <w:uiPriority w:val="6"/>
    <w:rPr>
      <w:rFonts w:ascii="宋体" w:hAnsi="宋体" w:eastAsia="宋体"/>
      <w:color w:val="000000"/>
      <w:kern w:val="1"/>
      <w:sz w:val="28"/>
      <w:lang w:val="en-US" w:eastAsia="zh-CN" w:bidi="ar-SA"/>
    </w:rPr>
  </w:style>
  <w:style w:type="character" w:customStyle="1" w:styleId="695">
    <w:name w:val="px14"/>
    <w:qFormat/>
    <w:uiPriority w:val="0"/>
    <w:rPr>
      <w:rFonts w:ascii="仿宋_GB2312" w:eastAsia="微软雅黑" w:cs="Times New Roman"/>
      <w:b/>
      <w:kern w:val="2"/>
      <w:sz w:val="32"/>
      <w:szCs w:val="32"/>
      <w:lang w:val="en-US" w:eastAsia="zh-CN" w:bidi="ar-SA"/>
    </w:rPr>
  </w:style>
  <w:style w:type="character" w:customStyle="1" w:styleId="696">
    <w:name w:val="HTML 预设格式 Char1"/>
    <w:qFormat/>
    <w:uiPriority w:val="0"/>
    <w:rPr>
      <w:rFonts w:ascii="Courier New" w:hAnsi="Courier New" w:eastAsia="宋体" w:cs="Courier New"/>
      <w:sz w:val="20"/>
      <w:szCs w:val="20"/>
    </w:rPr>
  </w:style>
  <w:style w:type="character" w:customStyle="1" w:styleId="697">
    <w:name w:val="普通文字 Char1"/>
    <w:qFormat/>
    <w:uiPriority w:val="0"/>
    <w:rPr>
      <w:rFonts w:ascii="宋体" w:hAnsi="Courier New" w:eastAsia="宋体"/>
      <w:kern w:val="2"/>
      <w:sz w:val="21"/>
      <w:lang w:val="en-US" w:eastAsia="zh-CN"/>
    </w:rPr>
  </w:style>
  <w:style w:type="character" w:customStyle="1" w:styleId="698">
    <w:name w:val="hei16b1"/>
    <w:qFormat/>
    <w:uiPriority w:val="0"/>
    <w:rPr>
      <w:rFonts w:hint="default" w:ascii="Arial" w:hAnsi="Arial" w:cs="Arial"/>
      <w:b/>
      <w:bCs/>
      <w:color w:val="000000"/>
      <w:sz w:val="24"/>
      <w:szCs w:val="24"/>
    </w:rPr>
  </w:style>
  <w:style w:type="character" w:customStyle="1" w:styleId="699">
    <w:name w:val="正文（绿盟科技） Char"/>
    <w:link w:val="97"/>
    <w:qFormat/>
    <w:uiPriority w:val="0"/>
    <w:rPr>
      <w:rFonts w:ascii="Arial" w:hAnsi="Arial"/>
      <w:sz w:val="21"/>
      <w:szCs w:val="21"/>
    </w:rPr>
  </w:style>
  <w:style w:type="character" w:customStyle="1" w:styleId="700">
    <w:name w:val="Char Char19"/>
    <w:qFormat/>
    <w:uiPriority w:val="6"/>
    <w:rPr>
      <w:rFonts w:ascii="宋体" w:hAnsi="宋体"/>
      <w:i/>
      <w:sz w:val="24"/>
      <w:szCs w:val="24"/>
    </w:rPr>
  </w:style>
  <w:style w:type="character" w:customStyle="1" w:styleId="701">
    <w:name w:val="页脚 Char"/>
    <w:qFormat/>
    <w:uiPriority w:val="0"/>
    <w:rPr>
      <w:rFonts w:eastAsia="仿宋_GB2312"/>
      <w:kern w:val="2"/>
      <w:sz w:val="18"/>
      <w:lang w:val="en-US" w:eastAsia="zh-CN"/>
    </w:rPr>
  </w:style>
  <w:style w:type="character" w:customStyle="1" w:styleId="702">
    <w:name w:val="批注主题 Char"/>
    <w:qFormat/>
    <w:uiPriority w:val="0"/>
    <w:rPr>
      <w:rFonts w:eastAsia="宋体"/>
      <w:b/>
      <w:bCs/>
      <w:kern w:val="2"/>
      <w:sz w:val="21"/>
      <w:szCs w:val="24"/>
      <w:lang w:val="en-US" w:eastAsia="zh-CN" w:bidi="ar-SA"/>
    </w:rPr>
  </w:style>
  <w:style w:type="character" w:customStyle="1" w:styleId="703">
    <w:name w:val="Comment Text Char"/>
    <w:qFormat/>
    <w:locked/>
    <w:uiPriority w:val="0"/>
    <w:rPr>
      <w:rFonts w:ascii="宋体" w:hAnsi="宋体" w:eastAsia="宋体"/>
      <w:kern w:val="2"/>
      <w:sz w:val="24"/>
      <w:lang w:val="en-US" w:eastAsia="zh-CN" w:bidi="ar-SA"/>
    </w:rPr>
  </w:style>
  <w:style w:type="character" w:customStyle="1" w:styleId="704">
    <w:name w:val="标题 2 字符"/>
    <w:qFormat/>
    <w:uiPriority w:val="1"/>
    <w:rPr>
      <w:rFonts w:ascii="仿宋_GB2312" w:hAnsi="Times New Roman" w:eastAsia="仿宋_GB2312" w:cs="Times New Roman"/>
      <w:b/>
      <w:kern w:val="2"/>
      <w:sz w:val="24"/>
      <w:lang w:val="zh-CN"/>
    </w:rPr>
  </w:style>
  <w:style w:type="character" w:customStyle="1" w:styleId="705">
    <w:name w:val="Char Char72"/>
    <w:qFormat/>
    <w:uiPriority w:val="0"/>
    <w:rPr>
      <w:rFonts w:eastAsia="宋体"/>
      <w:kern w:val="2"/>
      <w:sz w:val="21"/>
      <w:szCs w:val="24"/>
      <w:lang w:val="en-US" w:eastAsia="zh-CN" w:bidi="ar-SA"/>
    </w:rPr>
  </w:style>
  <w:style w:type="character" w:customStyle="1" w:styleId="706">
    <w:name w:val="正文文本缩进 Char2"/>
    <w:qFormat/>
    <w:uiPriority w:val="0"/>
    <w:rPr>
      <w:rFonts w:ascii="Times New Roman" w:hAnsi="Times New Roman" w:eastAsia="宋体" w:cs="Times New Roman"/>
      <w:snapToGrid w:val="0"/>
      <w:kern w:val="0"/>
      <w:szCs w:val="24"/>
    </w:rPr>
  </w:style>
  <w:style w:type="character" w:customStyle="1" w:styleId="707">
    <w:name w:val="样式2 Char"/>
    <w:qFormat/>
    <w:uiPriority w:val="0"/>
    <w:rPr>
      <w:rFonts w:ascii="仿宋_GB2312" w:hAnsi="仿宋" w:eastAsia="仿宋_GB2312" w:cs="仿宋_GB2312"/>
      <w:b/>
      <w:bCs/>
      <w:sz w:val="32"/>
      <w:szCs w:val="30"/>
      <w:lang w:val="zh-CN"/>
    </w:rPr>
  </w:style>
  <w:style w:type="character" w:customStyle="1" w:styleId="708">
    <w:name w:val="表格名称[858D7CFB-ED40-4347-BF05-701D383B685F]"/>
    <w:link w:val="98"/>
    <w:qFormat/>
    <w:uiPriority w:val="0"/>
    <w:rPr>
      <w:sz w:val="32"/>
    </w:rPr>
  </w:style>
  <w:style w:type="character" w:customStyle="1" w:styleId="709">
    <w:name w:val="Char Char4"/>
    <w:qFormat/>
    <w:uiPriority w:val="0"/>
    <w:rPr>
      <w:rFonts w:eastAsia="宋体"/>
      <w:b/>
      <w:sz w:val="24"/>
      <w:lang w:eastAsia="zh-CN" w:bidi="ar-SA"/>
    </w:rPr>
  </w:style>
  <w:style w:type="character" w:customStyle="1" w:styleId="710">
    <w:name w:val="c7 style3"/>
    <w:qFormat/>
    <w:uiPriority w:val="0"/>
  </w:style>
  <w:style w:type="character" w:customStyle="1" w:styleId="711">
    <w:name w:val="正文文本 3 Char1"/>
    <w:semiHidden/>
    <w:qFormat/>
    <w:uiPriority w:val="99"/>
    <w:rPr>
      <w:rFonts w:ascii="Times New Roman" w:hAnsi="Times New Roman" w:eastAsia="宋体" w:cs="Times New Roman"/>
      <w:sz w:val="16"/>
      <w:szCs w:val="16"/>
    </w:rPr>
  </w:style>
  <w:style w:type="character" w:customStyle="1" w:styleId="712">
    <w:name w:val="tw4winInternal"/>
    <w:qFormat/>
    <w:uiPriority w:val="0"/>
    <w:rPr>
      <w:rFonts w:ascii="Courier New" w:hAnsi="Courier New" w:cs="Courier New"/>
      <w:color w:val="FF0000"/>
      <w:lang w:val="en-US" w:eastAsia="zh-CN"/>
    </w:rPr>
  </w:style>
  <w:style w:type="character" w:customStyle="1" w:styleId="713">
    <w:name w:val="Char Char10"/>
    <w:semiHidden/>
    <w:qFormat/>
    <w:uiPriority w:val="0"/>
    <w:rPr>
      <w:rFonts w:ascii="宋体" w:hAnsi="宋体"/>
      <w:kern w:val="2"/>
      <w:sz w:val="21"/>
      <w:szCs w:val="24"/>
      <w:lang w:val="en-US" w:eastAsia="zh-CN"/>
    </w:rPr>
  </w:style>
  <w:style w:type="character" w:customStyle="1" w:styleId="714">
    <w:name w:val="shadow11"/>
    <w:qFormat/>
    <w:uiPriority w:val="0"/>
    <w:rPr>
      <w:color w:val="000000"/>
      <w:sz w:val="21"/>
    </w:rPr>
  </w:style>
  <w:style w:type="character" w:customStyle="1" w:styleId="715">
    <w:name w:val="正文非缩进 Char3"/>
    <w:qFormat/>
    <w:uiPriority w:val="0"/>
    <w:rPr>
      <w:rFonts w:ascii="宋体" w:eastAsia="宋体"/>
      <w:snapToGrid w:val="0"/>
      <w:color w:val="000000"/>
      <w:kern w:val="28"/>
      <w:sz w:val="28"/>
      <w:lang w:val="en-US" w:eastAsia="zh-CN" w:bidi="ar-SA"/>
    </w:rPr>
  </w:style>
  <w:style w:type="character" w:customStyle="1" w:styleId="716">
    <w:name w:val="Char Char"/>
    <w:qFormat/>
    <w:uiPriority w:val="0"/>
    <w:rPr>
      <w:rFonts w:ascii="宋体" w:hAnsi="Courier New" w:eastAsia="宋体"/>
      <w:kern w:val="2"/>
      <w:sz w:val="21"/>
      <w:lang w:val="en-US" w:eastAsia="zh-CN" w:bidi="ar-SA"/>
    </w:rPr>
  </w:style>
  <w:style w:type="character" w:customStyle="1" w:styleId="717">
    <w:name w:val="签名 Char1"/>
    <w:qFormat/>
    <w:uiPriority w:val="0"/>
    <w:rPr>
      <w:rFonts w:ascii="Times New Roman" w:hAnsi="Times New Roman" w:eastAsia="宋体" w:cs="Times New Roman"/>
      <w:szCs w:val="24"/>
    </w:rPr>
  </w:style>
  <w:style w:type="character" w:customStyle="1" w:styleId="718">
    <w:name w:val="日期 Char"/>
    <w:link w:val="38"/>
    <w:qFormat/>
    <w:uiPriority w:val="0"/>
    <w:rPr>
      <w:rFonts w:ascii="宋体"/>
      <w:kern w:val="2"/>
      <w:sz w:val="24"/>
      <w:szCs w:val="21"/>
      <w:lang w:val="zh-CN"/>
    </w:rPr>
  </w:style>
  <w:style w:type="character" w:customStyle="1" w:styleId="719">
    <w:name w:val="标题 9 Char"/>
    <w:link w:val="11"/>
    <w:qFormat/>
    <w:uiPriority w:val="0"/>
    <w:rPr>
      <w:rFonts w:ascii="Arial" w:hAnsi="Arial" w:eastAsia="黑体"/>
      <w:kern w:val="2"/>
      <w:sz w:val="21"/>
      <w:szCs w:val="21"/>
    </w:rPr>
  </w:style>
  <w:style w:type="character" w:customStyle="1" w:styleId="720">
    <w:name w:val="Char Char18"/>
    <w:qFormat/>
    <w:uiPriority w:val="6"/>
    <w:rPr>
      <w:rFonts w:ascii="宋体" w:hAnsi="宋体"/>
      <w:sz w:val="28"/>
    </w:rPr>
  </w:style>
  <w:style w:type="character" w:customStyle="1" w:styleId="721">
    <w:name w:val="批注文字 Char"/>
    <w:qFormat/>
    <w:uiPriority w:val="99"/>
    <w:rPr>
      <w:kern w:val="2"/>
      <w:sz w:val="21"/>
      <w:szCs w:val="24"/>
    </w:rPr>
  </w:style>
  <w:style w:type="character" w:customStyle="1" w:styleId="722">
    <w:name w:val="Char Char22"/>
    <w:qFormat/>
    <w:uiPriority w:val="6"/>
    <w:rPr>
      <w:rFonts w:ascii="宋体" w:hAnsi="宋体"/>
      <w:kern w:val="1"/>
      <w:sz w:val="24"/>
      <w:szCs w:val="24"/>
    </w:rPr>
  </w:style>
  <w:style w:type="character" w:customStyle="1" w:styleId="723">
    <w:name w:val="pt141"/>
    <w:qFormat/>
    <w:uiPriority w:val="0"/>
    <w:rPr>
      <w:color w:val="330066"/>
      <w:sz w:val="22"/>
      <w:szCs w:val="22"/>
    </w:rPr>
  </w:style>
  <w:style w:type="character" w:customStyle="1" w:styleId="724">
    <w:name w:val="正文文本缩进 2 Char1"/>
    <w:semiHidden/>
    <w:qFormat/>
    <w:uiPriority w:val="99"/>
    <w:rPr>
      <w:rFonts w:ascii="Times New Roman" w:hAnsi="Times New Roman" w:eastAsia="宋体" w:cs="Times New Roman"/>
      <w:szCs w:val="24"/>
    </w:rPr>
  </w:style>
  <w:style w:type="character" w:customStyle="1" w:styleId="725">
    <w:name w:val="批注框文本 Char"/>
    <w:link w:val="41"/>
    <w:qFormat/>
    <w:uiPriority w:val="0"/>
    <w:rPr>
      <w:kern w:val="2"/>
      <w:sz w:val="18"/>
      <w:szCs w:val="18"/>
    </w:rPr>
  </w:style>
  <w:style w:type="character" w:customStyle="1" w:styleId="726">
    <w:name w:val="Char Char611"/>
    <w:qFormat/>
    <w:uiPriority w:val="0"/>
    <w:rPr>
      <w:rFonts w:eastAsia="宋体"/>
      <w:kern w:val="2"/>
      <w:sz w:val="21"/>
      <w:szCs w:val="24"/>
      <w:lang w:val="en-US" w:eastAsia="zh-CN" w:bidi="ar-SA"/>
    </w:rPr>
  </w:style>
  <w:style w:type="character" w:customStyle="1" w:styleId="727">
    <w:name w:val="highlight1"/>
    <w:qFormat/>
    <w:uiPriority w:val="0"/>
    <w:rPr>
      <w:rFonts w:ascii="仿宋_GB2312" w:eastAsia="微软雅黑"/>
      <w:b/>
      <w:kern w:val="2"/>
      <w:sz w:val="23"/>
      <w:szCs w:val="23"/>
      <w:lang w:val="en-US" w:eastAsia="zh-CN" w:bidi="ar-SA"/>
    </w:rPr>
  </w:style>
  <w:style w:type="character" w:customStyle="1" w:styleId="728">
    <w:name w:val="my正文 Char"/>
    <w:link w:val="99"/>
    <w:qFormat/>
    <w:locked/>
    <w:uiPriority w:val="0"/>
    <w:rPr>
      <w:rFonts w:ascii="Tahoma" w:hAnsi="Tahoma"/>
      <w:sz w:val="24"/>
      <w:szCs w:val="24"/>
    </w:rPr>
  </w:style>
  <w:style w:type="character" w:customStyle="1" w:styleId="729">
    <w:name w:val="正文缩进 Char2"/>
    <w:link w:val="16"/>
    <w:qFormat/>
    <w:uiPriority w:val="0"/>
    <w:rPr>
      <w:rFonts w:ascii="宋体" w:eastAsia="宋体"/>
      <w:snapToGrid w:val="0"/>
      <w:color w:val="000000"/>
      <w:kern w:val="28"/>
      <w:sz w:val="28"/>
      <w:lang w:val="en-US" w:eastAsia="zh-CN" w:bidi="ar-SA"/>
    </w:rPr>
  </w:style>
  <w:style w:type="character" w:customStyle="1" w:styleId="730">
    <w:name w:val="Used by Word for text of Help footnotes Char Char1"/>
    <w:qFormat/>
    <w:uiPriority w:val="0"/>
    <w:rPr>
      <w:color w:val="0000FF"/>
      <w:sz w:val="21"/>
    </w:rPr>
  </w:style>
  <w:style w:type="character" w:customStyle="1" w:styleId="731">
    <w:name w:val="页眉 Char"/>
    <w:qFormat/>
    <w:uiPriority w:val="0"/>
    <w:rPr>
      <w:rFonts w:eastAsia="仿宋_GB2312"/>
      <w:kern w:val="2"/>
      <w:sz w:val="18"/>
      <w:lang w:val="en-US" w:eastAsia="zh-CN"/>
    </w:rPr>
  </w:style>
  <w:style w:type="character" w:customStyle="1" w:styleId="732">
    <w:name w:val="FA正文 Char Char"/>
    <w:qFormat/>
    <w:uiPriority w:val="0"/>
    <w:rPr>
      <w:rFonts w:hAnsi="宋体"/>
      <w:kern w:val="2"/>
      <w:sz w:val="24"/>
      <w:lang w:bidi="ar-SA"/>
    </w:rPr>
  </w:style>
  <w:style w:type="character" w:customStyle="1" w:styleId="733">
    <w:name w:val="纯文本 字符"/>
    <w:qFormat/>
    <w:uiPriority w:val="0"/>
    <w:rPr>
      <w:rFonts w:ascii="宋体" w:hAnsi="Courier New" w:eastAsia="宋体" w:cs="Arial"/>
      <w:snapToGrid w:val="0"/>
      <w:kern w:val="2"/>
      <w:sz w:val="21"/>
      <w:szCs w:val="21"/>
      <w:lang w:val="en-US" w:eastAsia="zh-CN" w:bidi="ar-SA"/>
    </w:rPr>
  </w:style>
  <w:style w:type="character" w:customStyle="1" w:styleId="734">
    <w:name w:val="3级 Char"/>
    <w:link w:val="100"/>
    <w:qFormat/>
    <w:uiPriority w:val="0"/>
    <w:rPr>
      <w:rFonts w:ascii="宋体" w:hAnsi="宋体"/>
      <w:b/>
      <w:bCs/>
      <w:sz w:val="28"/>
    </w:rPr>
  </w:style>
  <w:style w:type="character" w:customStyle="1" w:styleId="735">
    <w:name w:val="myp11"/>
    <w:qFormat/>
    <w:uiPriority w:val="0"/>
    <w:rPr>
      <w:rFonts w:ascii="仿宋_GB2312" w:eastAsia="微软雅黑"/>
      <w:b/>
      <w:kern w:val="2"/>
      <w:sz w:val="32"/>
      <w:szCs w:val="32"/>
      <w:lang w:val="en-US" w:eastAsia="zh-CN" w:bidi="ar-SA"/>
    </w:rPr>
  </w:style>
  <w:style w:type="character" w:customStyle="1" w:styleId="736">
    <w:name w:val="文档结构图 Char1"/>
    <w:link w:val="19"/>
    <w:qFormat/>
    <w:uiPriority w:val="0"/>
    <w:rPr>
      <w:kern w:val="2"/>
      <w:sz w:val="21"/>
      <w:szCs w:val="24"/>
      <w:shd w:val="clear" w:color="auto" w:fill="000080"/>
    </w:rPr>
  </w:style>
  <w:style w:type="character" w:customStyle="1" w:styleId="737">
    <w:name w:val="H6 Char"/>
    <w:qFormat/>
    <w:uiPriority w:val="0"/>
    <w:rPr>
      <w:rFonts w:ascii="Arial" w:hAnsi="Arial" w:eastAsia="黑体"/>
      <w:b/>
      <w:bCs/>
      <w:kern w:val="2"/>
      <w:sz w:val="24"/>
      <w:szCs w:val="24"/>
    </w:rPr>
  </w:style>
  <w:style w:type="character" w:customStyle="1" w:styleId="738">
    <w:name w:val="Char Char91"/>
    <w:qFormat/>
    <w:uiPriority w:val="0"/>
    <w:rPr>
      <w:rFonts w:eastAsia="宋体"/>
      <w:kern w:val="2"/>
      <w:sz w:val="18"/>
      <w:szCs w:val="18"/>
      <w:lang w:val="en-US" w:eastAsia="zh-CN" w:bidi="ar-SA"/>
    </w:rPr>
  </w:style>
  <w:style w:type="character" w:customStyle="1" w:styleId="739">
    <w:name w:val="副标题 Char1"/>
    <w:qFormat/>
    <w:uiPriority w:val="0"/>
    <w:rPr>
      <w:rFonts w:ascii="Cambria" w:hAnsi="Cambria" w:eastAsia="宋体" w:cs="Times New Roman"/>
      <w:b/>
      <w:bCs/>
      <w:snapToGrid w:val="0"/>
      <w:kern w:val="28"/>
      <w:sz w:val="32"/>
      <w:szCs w:val="32"/>
    </w:rPr>
  </w:style>
  <w:style w:type="character" w:customStyle="1" w:styleId="740">
    <w:name w:val="font61"/>
    <w:qFormat/>
    <w:uiPriority w:val="0"/>
    <w:rPr>
      <w:rFonts w:hint="eastAsia" w:ascii="仿宋" w:hAnsi="仿宋" w:eastAsia="仿宋" w:cs="仿宋"/>
      <w:color w:val="000000"/>
      <w:sz w:val="20"/>
      <w:szCs w:val="20"/>
      <w:u w:val="none"/>
    </w:rPr>
  </w:style>
  <w:style w:type="character" w:customStyle="1" w:styleId="74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2">
    <w:name w:val="Char Char211"/>
    <w:qFormat/>
    <w:uiPriority w:val="0"/>
    <w:rPr>
      <w:rFonts w:eastAsia="宋体"/>
      <w:b/>
      <w:bCs/>
      <w:kern w:val="2"/>
      <w:sz w:val="21"/>
      <w:szCs w:val="24"/>
      <w:lang w:val="en-US" w:eastAsia="zh-CN" w:bidi="ar-SA"/>
    </w:rPr>
  </w:style>
  <w:style w:type="character" w:customStyle="1" w:styleId="743">
    <w:name w:val="标题 2 Char"/>
    <w:qFormat/>
    <w:uiPriority w:val="0"/>
    <w:rPr>
      <w:rFonts w:ascii="Arial" w:hAnsi="Arial" w:eastAsia="黑体"/>
      <w:b/>
      <w:kern w:val="2"/>
      <w:sz w:val="32"/>
      <w:lang w:val="en-US" w:eastAsia="zh-CN"/>
    </w:rPr>
  </w:style>
  <w:style w:type="character" w:customStyle="1" w:styleId="744">
    <w:name w:val="maywed421"/>
    <w:qFormat/>
    <w:uiPriority w:val="0"/>
    <w:rPr>
      <w:color w:val="366FB6"/>
      <w:u w:val="none"/>
    </w:rPr>
  </w:style>
  <w:style w:type="character" w:customStyle="1" w:styleId="745">
    <w:name w:val="正文文本缩进 Char"/>
    <w:qFormat/>
    <w:uiPriority w:val="0"/>
    <w:rPr>
      <w:rFonts w:ascii="宋体" w:hAnsi="宋体"/>
      <w:kern w:val="2"/>
      <w:sz w:val="24"/>
      <w:szCs w:val="24"/>
    </w:rPr>
  </w:style>
  <w:style w:type="character" w:customStyle="1" w:styleId="746">
    <w:name w:val="Char Char102"/>
    <w:semiHidden/>
    <w:qFormat/>
    <w:uiPriority w:val="0"/>
    <w:rPr>
      <w:rFonts w:ascii="宋体" w:hAnsi="宋体"/>
      <w:kern w:val="2"/>
      <w:sz w:val="21"/>
      <w:szCs w:val="24"/>
      <w:lang w:val="en-US" w:eastAsia="zh-CN"/>
    </w:rPr>
  </w:style>
  <w:style w:type="character" w:customStyle="1" w:styleId="747">
    <w:name w:val="页眉 Char1"/>
    <w:qFormat/>
    <w:uiPriority w:val="0"/>
    <w:rPr>
      <w:rFonts w:eastAsia="宋体"/>
      <w:kern w:val="2"/>
      <w:sz w:val="18"/>
      <w:szCs w:val="18"/>
      <w:lang w:val="en-US" w:eastAsia="zh-CN" w:bidi="ar-SA"/>
    </w:rPr>
  </w:style>
  <w:style w:type="character" w:customStyle="1" w:styleId="748">
    <w:name w:val="md"/>
    <w:basedOn w:val="70"/>
    <w:qFormat/>
    <w:uiPriority w:val="0"/>
    <w:rPr>
      <w:rFonts w:ascii="Arial" w:hAnsi="Arial" w:eastAsia="黑体" w:cs="Arial"/>
      <w:snapToGrid w:val="0"/>
      <w:kern w:val="0"/>
      <w:szCs w:val="21"/>
    </w:rPr>
  </w:style>
  <w:style w:type="character" w:customStyle="1" w:styleId="749">
    <w:name w:val="big1"/>
    <w:qFormat/>
    <w:uiPriority w:val="0"/>
    <w:rPr>
      <w:rFonts w:hint="eastAsia" w:ascii="宋体" w:hAnsi="宋体" w:eastAsia="宋体"/>
      <w:color w:val="333333"/>
      <w:sz w:val="22"/>
      <w:szCs w:val="22"/>
    </w:rPr>
  </w:style>
  <w:style w:type="character" w:customStyle="1" w:styleId="750">
    <w:name w:val="Char Char311"/>
    <w:qFormat/>
    <w:uiPriority w:val="0"/>
    <w:rPr>
      <w:rFonts w:eastAsia="宋体"/>
      <w:kern w:val="2"/>
      <w:sz w:val="21"/>
      <w:szCs w:val="24"/>
      <w:lang w:val="en-US" w:eastAsia="zh-CN" w:bidi="ar-SA"/>
    </w:rPr>
  </w:style>
  <w:style w:type="character" w:customStyle="1" w:styleId="751">
    <w:name w:val="Char Char81"/>
    <w:qFormat/>
    <w:uiPriority w:val="6"/>
    <w:rPr>
      <w:rFonts w:eastAsia="宋体"/>
      <w:b/>
      <w:sz w:val="24"/>
      <w:lang w:eastAsia="zh-CN"/>
    </w:rPr>
  </w:style>
  <w:style w:type="character" w:customStyle="1" w:styleId="752">
    <w:name w:val="样式3 Char"/>
    <w:basedOn w:val="707"/>
    <w:qFormat/>
    <w:uiPriority w:val="0"/>
    <w:rPr>
      <w:rFonts w:ascii="仿宋_GB2312" w:hAnsi="仿宋" w:eastAsia="仿宋_GB2312" w:cs="仿宋_GB2312"/>
      <w:sz w:val="32"/>
      <w:szCs w:val="30"/>
      <w:lang w:val="zh-CN"/>
    </w:rPr>
  </w:style>
  <w:style w:type="character" w:customStyle="1" w:styleId="753">
    <w:name w:val="HTML 地址 Char"/>
    <w:link w:val="32"/>
    <w:qFormat/>
    <w:uiPriority w:val="0"/>
    <w:rPr>
      <w:rFonts w:ascii="宋体" w:hAnsi="宋体"/>
      <w:i/>
      <w:iCs/>
      <w:sz w:val="24"/>
      <w:szCs w:val="24"/>
    </w:rPr>
  </w:style>
  <w:style w:type="character" w:customStyle="1" w:styleId="754">
    <w:name w:val="正文首行缩进 2 Char1"/>
    <w:qFormat/>
    <w:uiPriority w:val="0"/>
    <w:rPr>
      <w:rFonts w:ascii="Times New Roman" w:hAnsi="Times New Roman" w:eastAsia="宋体" w:cs="Times New Roman"/>
      <w:kern w:val="2"/>
      <w:sz w:val="24"/>
      <w:szCs w:val="24"/>
    </w:rPr>
  </w:style>
  <w:style w:type="character" w:customStyle="1" w:styleId="755">
    <w:name w:val="副标题 Char2"/>
    <w:qFormat/>
    <w:uiPriority w:val="0"/>
    <w:rPr>
      <w:rFonts w:ascii="Cambria" w:hAnsi="Cambria" w:eastAsia="宋体" w:cs="Times New Roman"/>
      <w:b/>
      <w:bCs/>
      <w:snapToGrid w:val="0"/>
      <w:kern w:val="28"/>
      <w:sz w:val="32"/>
      <w:szCs w:val="32"/>
    </w:rPr>
  </w:style>
  <w:style w:type="character" w:customStyle="1" w:styleId="756">
    <w:name w:val="标题4-dyf Char"/>
    <w:link w:val="102"/>
    <w:qFormat/>
    <w:uiPriority w:val="0"/>
    <w:rPr>
      <w:rFonts w:ascii="Cambria" w:hAnsi="Cambria"/>
      <w:b/>
      <w:bCs/>
      <w:color w:val="000000"/>
      <w:kern w:val="2"/>
      <w:sz w:val="21"/>
      <w:szCs w:val="21"/>
    </w:rPr>
  </w:style>
  <w:style w:type="character" w:customStyle="1" w:styleId="757">
    <w:name w:val="dectext1"/>
    <w:qFormat/>
    <w:uiPriority w:val="0"/>
    <w:rPr>
      <w:rFonts w:ascii="宋体" w:hAnsi="宋体" w:eastAsia="宋体"/>
      <w:color w:val="333333"/>
      <w:sz w:val="21"/>
      <w:szCs w:val="21"/>
      <w:u w:val="none"/>
    </w:rPr>
  </w:style>
  <w:style w:type="character" w:customStyle="1" w:styleId="758">
    <w:name w:val="冯 Char"/>
    <w:link w:val="103"/>
    <w:qFormat/>
    <w:uiPriority w:val="0"/>
    <w:rPr>
      <w:rFonts w:ascii="宋体" w:hAnsi="宋体"/>
      <w:color w:val="000000"/>
      <w:sz w:val="24"/>
      <w:szCs w:val="24"/>
    </w:rPr>
  </w:style>
  <w:style w:type="character" w:customStyle="1" w:styleId="759">
    <w:name w:val="Header Char"/>
    <w:qFormat/>
    <w:locked/>
    <w:uiPriority w:val="0"/>
    <w:rPr>
      <w:rFonts w:eastAsia="宋体"/>
      <w:kern w:val="2"/>
      <w:sz w:val="18"/>
      <w:szCs w:val="18"/>
      <w:lang w:val="en-US" w:eastAsia="zh-CN" w:bidi="ar-SA"/>
    </w:rPr>
  </w:style>
  <w:style w:type="character" w:customStyle="1" w:styleId="760">
    <w:name w:val="Char Char12"/>
    <w:qFormat/>
    <w:uiPriority w:val="0"/>
    <w:rPr>
      <w:rFonts w:ascii="仿宋_GB2312" w:eastAsia="仿宋_GB2312"/>
      <w:b/>
      <w:bCs/>
      <w:kern w:val="2"/>
      <w:sz w:val="24"/>
      <w:szCs w:val="24"/>
      <w:lang w:val="zh-CN" w:eastAsia="zh-CN" w:bidi="ar-SA"/>
    </w:rPr>
  </w:style>
  <w:style w:type="character" w:customStyle="1" w:styleId="761">
    <w:name w:val="题注 Char"/>
    <w:link w:val="17"/>
    <w:qFormat/>
    <w:uiPriority w:val="0"/>
    <w:rPr>
      <w:b/>
      <w:kern w:val="2"/>
      <w:sz w:val="28"/>
    </w:rPr>
  </w:style>
  <w:style w:type="character" w:customStyle="1" w:styleId="762">
    <w:name w:val="普通文字 Char3"/>
    <w:qFormat/>
    <w:uiPriority w:val="0"/>
    <w:rPr>
      <w:rFonts w:ascii="宋体" w:hAnsi="Courier New" w:eastAsia="宋体"/>
      <w:kern w:val="2"/>
      <w:sz w:val="21"/>
      <w:lang w:val="en-US" w:eastAsia="zh-CN" w:bidi="ar-SA"/>
    </w:rPr>
  </w:style>
  <w:style w:type="character" w:customStyle="1" w:styleId="763">
    <w:name w:val="公文正文 Char"/>
    <w:qFormat/>
    <w:uiPriority w:val="0"/>
    <w:rPr>
      <w:rFonts w:ascii="仿宋_GB2312" w:eastAsia="仿宋_GB2312"/>
      <w:kern w:val="2"/>
      <w:sz w:val="24"/>
      <w:szCs w:val="24"/>
      <w:lang w:val="en-US" w:eastAsia="zh-CN" w:bidi="ar-SA"/>
    </w:rPr>
  </w:style>
  <w:style w:type="character" w:customStyle="1" w:styleId="764">
    <w:name w:val="正文首行缩进 Char Char Char Char Char"/>
    <w:qFormat/>
    <w:uiPriority w:val="0"/>
    <w:rPr>
      <w:rFonts w:ascii="宋体"/>
      <w:kern w:val="2"/>
      <w:sz w:val="24"/>
      <w:lang w:val="zh-CN"/>
    </w:rPr>
  </w:style>
  <w:style w:type="character" w:customStyle="1" w:styleId="765">
    <w:name w:val="PI Char"/>
    <w:qFormat/>
    <w:uiPriority w:val="0"/>
    <w:rPr>
      <w:rFonts w:ascii="宋体" w:hAnsi="宋体" w:eastAsia="宋体"/>
      <w:kern w:val="2"/>
      <w:sz w:val="24"/>
      <w:szCs w:val="24"/>
      <w:lang w:val="en-US" w:eastAsia="zh-CN" w:bidi="ar-SA"/>
    </w:rPr>
  </w:style>
  <w:style w:type="character" w:customStyle="1" w:styleId="766">
    <w:name w:val="Default Char"/>
    <w:link w:val="104"/>
    <w:qFormat/>
    <w:uiPriority w:val="0"/>
    <w:rPr>
      <w:rFonts w:ascii="仿宋_GB2312" w:eastAsia="仿宋_GB2312" w:cs="仿宋_GB2312"/>
      <w:color w:val="000000"/>
      <w:sz w:val="24"/>
      <w:szCs w:val="24"/>
      <w:lang w:val="en-US" w:eastAsia="zh-CN" w:bidi="ar-SA"/>
    </w:rPr>
  </w:style>
  <w:style w:type="character" w:customStyle="1" w:styleId="767">
    <w:name w:val="style91"/>
    <w:qFormat/>
    <w:uiPriority w:val="0"/>
    <w:rPr>
      <w:color w:val="333333"/>
    </w:rPr>
  </w:style>
  <w:style w:type="character" w:customStyle="1" w:styleId="768">
    <w:name w:val="列出段落 Char2"/>
    <w:qFormat/>
    <w:uiPriority w:val="34"/>
    <w:rPr>
      <w:rFonts w:ascii="Calibri" w:hAnsi="Calibri"/>
      <w:kern w:val="2"/>
      <w:sz w:val="28"/>
    </w:rPr>
  </w:style>
  <w:style w:type="character" w:customStyle="1" w:styleId="769">
    <w:name w:val="mdeck"/>
    <w:qFormat/>
    <w:uiPriority w:val="0"/>
    <w:rPr>
      <w:rFonts w:ascii="仿宋_GB2312" w:eastAsia="微软雅黑"/>
      <w:b/>
      <w:kern w:val="2"/>
      <w:sz w:val="32"/>
      <w:szCs w:val="32"/>
      <w:lang w:val="en-US" w:eastAsia="zh-CN" w:bidi="ar-SA"/>
    </w:rPr>
  </w:style>
  <w:style w:type="character" w:customStyle="1" w:styleId="770">
    <w:name w:val="unnamed11"/>
    <w:qFormat/>
    <w:uiPriority w:val="0"/>
    <w:rPr>
      <w:sz w:val="20"/>
      <w:szCs w:val="20"/>
    </w:rPr>
  </w:style>
  <w:style w:type="character" w:customStyle="1" w:styleId="771">
    <w:name w:val="正文文本 Char2"/>
    <w:semiHidden/>
    <w:qFormat/>
    <w:uiPriority w:val="99"/>
    <w:rPr>
      <w:rFonts w:ascii="Times New Roman" w:hAnsi="Times New Roman" w:eastAsia="宋体" w:cs="Times New Roman"/>
      <w:snapToGrid w:val="0"/>
      <w:kern w:val="0"/>
      <w:szCs w:val="24"/>
    </w:rPr>
  </w:style>
  <w:style w:type="character" w:customStyle="1" w:styleId="772">
    <w:name w:val="标书正文格式 Char"/>
    <w:qFormat/>
    <w:uiPriority w:val="0"/>
    <w:rPr>
      <w:rFonts w:eastAsia="楷体_GB2312"/>
      <w:kern w:val="2"/>
      <w:sz w:val="24"/>
      <w:szCs w:val="24"/>
      <w:lang w:bidi="ar-SA"/>
    </w:rPr>
  </w:style>
  <w:style w:type="character" w:customStyle="1" w:styleId="773">
    <w:name w:val="Char Char11"/>
    <w:qFormat/>
    <w:locked/>
    <w:uiPriority w:val="0"/>
    <w:rPr>
      <w:rFonts w:ascii="宋体" w:hAnsi="宋体" w:eastAsia="宋体"/>
      <w:b/>
      <w:kern w:val="2"/>
      <w:sz w:val="24"/>
      <w:szCs w:val="24"/>
      <w:lang w:val="en-US" w:eastAsia="zh-CN" w:bidi="ar-SA"/>
    </w:rPr>
  </w:style>
  <w:style w:type="character" w:customStyle="1" w:styleId="774">
    <w:name w:val="ca-131"/>
    <w:qFormat/>
    <w:uiPriority w:val="0"/>
    <w:rPr>
      <w:rFonts w:hint="eastAsia" w:ascii="仿宋_GB2312" w:eastAsia="仿宋_GB2312"/>
      <w:b/>
      <w:bCs/>
      <w:color w:val="000000"/>
      <w:spacing w:val="-20"/>
      <w:sz w:val="24"/>
      <w:szCs w:val="24"/>
    </w:rPr>
  </w:style>
  <w:style w:type="character" w:customStyle="1" w:styleId="775">
    <w:name w:val="tw4winMark"/>
    <w:qFormat/>
    <w:uiPriority w:val="0"/>
    <w:rPr>
      <w:rFonts w:ascii="Courier New" w:hAnsi="Courier New" w:cs="Courier New"/>
      <w:vanish/>
      <w:color w:val="800080"/>
      <w:sz w:val="24"/>
      <w:szCs w:val="24"/>
      <w:vertAlign w:val="subscript"/>
    </w:rPr>
  </w:style>
  <w:style w:type="character" w:customStyle="1" w:styleId="776">
    <w:name w:val="正文样式 Char"/>
    <w:link w:val="105"/>
    <w:qFormat/>
    <w:uiPriority w:val="0"/>
    <w:rPr>
      <w:rFonts w:ascii="Calibri" w:hAnsi="Calibri"/>
      <w:sz w:val="24"/>
      <w:szCs w:val="24"/>
    </w:rPr>
  </w:style>
  <w:style w:type="character" w:customStyle="1" w:styleId="777">
    <w:name w:val="表正文 Char3"/>
    <w:qFormat/>
    <w:uiPriority w:val="0"/>
    <w:rPr>
      <w:rFonts w:eastAsia="宋体"/>
    </w:rPr>
  </w:style>
  <w:style w:type="character" w:customStyle="1" w:styleId="778">
    <w:name w:val="H5 Char"/>
    <w:qFormat/>
    <w:uiPriority w:val="0"/>
    <w:rPr>
      <w:b/>
      <w:bCs/>
      <w:kern w:val="2"/>
      <w:sz w:val="28"/>
      <w:szCs w:val="28"/>
    </w:rPr>
  </w:style>
  <w:style w:type="character" w:customStyle="1" w:styleId="779">
    <w:name w:val="Char Char3"/>
    <w:qFormat/>
    <w:uiPriority w:val="0"/>
    <w:rPr>
      <w:rFonts w:eastAsia="宋体"/>
      <w:kern w:val="2"/>
      <w:sz w:val="21"/>
      <w:szCs w:val="24"/>
      <w:lang w:val="en-US" w:eastAsia="zh-CN" w:bidi="ar-SA"/>
    </w:rPr>
  </w:style>
  <w:style w:type="character" w:customStyle="1" w:styleId="780">
    <w:name w:val="正文 编号 Char"/>
    <w:qFormat/>
    <w:uiPriority w:val="0"/>
    <w:rPr>
      <w:rFonts w:ascii="仿宋_GB2312" w:hAnsi="仿宋_GB2312" w:eastAsia="仿宋_GB2312"/>
      <w:kern w:val="2"/>
      <w:sz w:val="24"/>
      <w:lang w:bidi="ar-SA"/>
    </w:rPr>
  </w:style>
  <w:style w:type="character" w:customStyle="1" w:styleId="781">
    <w:name w:val="question-title2"/>
    <w:qFormat/>
    <w:uiPriority w:val="6"/>
    <w:rPr>
      <w:rFonts w:ascii="Arial" w:hAnsi="Arial" w:eastAsia="黑体" w:cs="Arial"/>
      <w:snapToGrid w:val="0"/>
      <w:kern w:val="0"/>
      <w:szCs w:val="21"/>
    </w:rPr>
  </w:style>
  <w:style w:type="character" w:customStyle="1" w:styleId="782">
    <w:name w:val="gf正文1 Char Char"/>
    <w:link w:val="106"/>
    <w:qFormat/>
    <w:uiPriority w:val="0"/>
    <w:rPr>
      <w:rFonts w:ascii="宋体" w:hAnsi="宋体" w:cs="宋体"/>
      <w:kern w:val="2"/>
      <w:sz w:val="24"/>
      <w:szCs w:val="24"/>
    </w:rPr>
  </w:style>
  <w:style w:type="character" w:customStyle="1" w:styleId="783">
    <w:name w:val="Char Char15"/>
    <w:qFormat/>
    <w:uiPriority w:val="6"/>
    <w:rPr>
      <w:rFonts w:ascii="宋体" w:hAnsi="宋体"/>
      <w:kern w:val="1"/>
      <w:sz w:val="21"/>
    </w:rPr>
  </w:style>
  <w:style w:type="character" w:customStyle="1" w:styleId="784">
    <w:name w:val="正文缩进 Char3"/>
    <w:qFormat/>
    <w:uiPriority w:val="0"/>
    <w:rPr>
      <w:rFonts w:ascii="宋体" w:eastAsia="宋体"/>
      <w:snapToGrid w:val="0"/>
      <w:color w:val="000000"/>
      <w:kern w:val="28"/>
      <w:sz w:val="28"/>
      <w:lang w:val="en-US" w:eastAsia="zh-CN" w:bidi="ar-SA"/>
    </w:rPr>
  </w:style>
  <w:style w:type="character" w:customStyle="1" w:styleId="785">
    <w:name w:val="列出段落 Char1"/>
    <w:link w:val="107"/>
    <w:qFormat/>
    <w:uiPriority w:val="0"/>
    <w:rPr>
      <w:rFonts w:ascii="Calibri" w:hAnsi="Calibri"/>
      <w:sz w:val="24"/>
      <w:lang w:eastAsia="en-US"/>
    </w:rPr>
  </w:style>
  <w:style w:type="character" w:customStyle="1" w:styleId="786">
    <w:name w:val="Char Char8"/>
    <w:qFormat/>
    <w:uiPriority w:val="0"/>
    <w:rPr>
      <w:rFonts w:eastAsia="宋体"/>
      <w:b/>
      <w:sz w:val="24"/>
      <w:lang w:eastAsia="zh-CN"/>
    </w:rPr>
  </w:style>
  <w:style w:type="character" w:customStyle="1" w:styleId="787">
    <w:name w:val="Normal Indent Char Char"/>
    <w:qFormat/>
    <w:uiPriority w:val="0"/>
    <w:rPr>
      <w:rFonts w:eastAsia="宋体"/>
      <w:kern w:val="2"/>
      <w:sz w:val="21"/>
      <w:lang w:val="en-US" w:eastAsia="zh-CN" w:bidi="ar-SA"/>
    </w:rPr>
  </w:style>
  <w:style w:type="character" w:customStyle="1" w:styleId="788">
    <w:name w:val="列表段落 字符"/>
    <w:qFormat/>
    <w:uiPriority w:val="99"/>
  </w:style>
  <w:style w:type="character" w:customStyle="1" w:styleId="789">
    <w:name w:val="Ò³Ã¼ Char Char1"/>
    <w:qFormat/>
    <w:uiPriority w:val="0"/>
    <w:rPr>
      <w:rFonts w:eastAsia="宋体"/>
      <w:kern w:val="2"/>
      <w:sz w:val="18"/>
      <w:szCs w:val="18"/>
      <w:lang w:val="en-US" w:eastAsia="zh-CN" w:bidi="ar-SA"/>
    </w:rPr>
  </w:style>
  <w:style w:type="character" w:customStyle="1" w:styleId="790">
    <w:name w:val="方案正文 Char"/>
    <w:qFormat/>
    <w:uiPriority w:val="0"/>
    <w:rPr>
      <w:rFonts w:ascii="仿宋_GB2312" w:eastAsia="仿宋_GB2312"/>
      <w:b/>
      <w:color w:val="000000"/>
      <w:kern w:val="2"/>
      <w:sz w:val="24"/>
      <w:lang w:val="en-US" w:eastAsia="zh-CN" w:bidi="ar-SA"/>
    </w:rPr>
  </w:style>
  <w:style w:type="character" w:customStyle="1" w:styleId="791">
    <w:name w:val="Char Char30"/>
    <w:qFormat/>
    <w:uiPriority w:val="6"/>
    <w:rPr>
      <w:rFonts w:ascii="Arial" w:hAnsi="Arial" w:eastAsia="黑体"/>
      <w:kern w:val="1"/>
      <w:sz w:val="21"/>
      <w:szCs w:val="21"/>
    </w:rPr>
  </w:style>
  <w:style w:type="character" w:customStyle="1" w:styleId="792">
    <w:name w:val="正文文本缩进 Char3"/>
    <w:link w:val="27"/>
    <w:qFormat/>
    <w:uiPriority w:val="0"/>
    <w:rPr>
      <w:rFonts w:ascii="宋体" w:hAnsi="宋体"/>
      <w:kern w:val="2"/>
      <w:sz w:val="24"/>
      <w:szCs w:val="24"/>
    </w:rPr>
  </w:style>
  <w:style w:type="character" w:customStyle="1" w:styleId="793">
    <w:name w:val="font01"/>
    <w:qFormat/>
    <w:uiPriority w:val="0"/>
    <w:rPr>
      <w:rFonts w:hint="eastAsia" w:ascii="微软雅黑" w:hAnsi="微软雅黑" w:eastAsia="微软雅黑" w:cs="微软雅黑"/>
      <w:color w:val="000000"/>
      <w:sz w:val="20"/>
      <w:szCs w:val="20"/>
      <w:u w:val="none"/>
    </w:rPr>
  </w:style>
  <w:style w:type="character" w:customStyle="1" w:styleId="794">
    <w:name w:val="Char Char20"/>
    <w:qFormat/>
    <w:uiPriority w:val="6"/>
    <w:rPr>
      <w:kern w:val="1"/>
      <w:sz w:val="24"/>
    </w:rPr>
  </w:style>
  <w:style w:type="character" w:customStyle="1" w:styleId="795">
    <w:name w:val="tw4winExternal"/>
    <w:qFormat/>
    <w:uiPriority w:val="0"/>
    <w:rPr>
      <w:rFonts w:ascii="Courier New" w:hAnsi="Courier New" w:cs="Courier New"/>
      <w:color w:val="808080"/>
      <w:lang w:val="en-US" w:eastAsia="zh-CN"/>
    </w:rPr>
  </w:style>
  <w:style w:type="character" w:customStyle="1" w:styleId="796">
    <w:name w:val="标题 4 Char1"/>
    <w:qFormat/>
    <w:uiPriority w:val="9"/>
    <w:rPr>
      <w:rFonts w:ascii="Cambria" w:hAnsi="Cambria" w:eastAsia="宋体" w:cs="Times New Roman"/>
      <w:b/>
      <w:bCs/>
      <w:kern w:val="2"/>
      <w:sz w:val="28"/>
      <w:szCs w:val="28"/>
    </w:rPr>
  </w:style>
  <w:style w:type="character" w:customStyle="1" w:styleId="797">
    <w:name w:val="批注文字 Char2"/>
    <w:qFormat/>
    <w:uiPriority w:val="99"/>
    <w:rPr>
      <w:rFonts w:ascii="Times New Roman" w:hAnsi="Times New Roman" w:eastAsia="宋体" w:cs="Times New Roman"/>
      <w:snapToGrid w:val="0"/>
      <w:kern w:val="0"/>
      <w:szCs w:val="24"/>
    </w:rPr>
  </w:style>
  <w:style w:type="character" w:customStyle="1" w:styleId="798">
    <w:name w:val="正文文本 2 Char"/>
    <w:qFormat/>
    <w:uiPriority w:val="0"/>
    <w:rPr>
      <w:rFonts w:eastAsia="宋体"/>
      <w:kern w:val="2"/>
      <w:sz w:val="21"/>
      <w:szCs w:val="24"/>
      <w:lang w:val="en-US" w:eastAsia="zh-CN" w:bidi="ar-SA"/>
    </w:rPr>
  </w:style>
  <w:style w:type="character" w:customStyle="1" w:styleId="799">
    <w:name w:val="Ò³Ã¼ Char Char"/>
    <w:qFormat/>
    <w:uiPriority w:val="0"/>
    <w:rPr>
      <w:rFonts w:eastAsia="宋体"/>
      <w:kern w:val="2"/>
      <w:sz w:val="18"/>
      <w:lang w:val="en-US" w:eastAsia="zh-CN" w:bidi="ar-SA"/>
    </w:rPr>
  </w:style>
  <w:style w:type="character" w:customStyle="1" w:styleId="800">
    <w:name w:val="message1"/>
    <w:qFormat/>
    <w:uiPriority w:val="0"/>
    <w:rPr>
      <w:rFonts w:hint="default" w:ascii="Tahoma" w:hAnsi="Tahoma" w:cs="Tahoma"/>
      <w:sz w:val="18"/>
      <w:szCs w:val="18"/>
    </w:rPr>
  </w:style>
  <w:style w:type="character" w:customStyle="1" w:styleId="801">
    <w:name w:val="Char Char23"/>
    <w:qFormat/>
    <w:uiPriority w:val="6"/>
    <w:rPr>
      <w:color w:val="0000FF"/>
      <w:sz w:val="21"/>
    </w:rPr>
  </w:style>
  <w:style w:type="character" w:customStyle="1" w:styleId="802">
    <w:name w:val="批注框文本 字符"/>
    <w:qFormat/>
    <w:uiPriority w:val="0"/>
    <w:rPr>
      <w:rFonts w:ascii="Arial" w:hAnsi="Arial" w:eastAsia="黑体" w:cs="Arial"/>
      <w:snapToGrid w:val="0"/>
      <w:kern w:val="0"/>
      <w:sz w:val="18"/>
      <w:szCs w:val="18"/>
    </w:rPr>
  </w:style>
  <w:style w:type="character" w:customStyle="1" w:styleId="803">
    <w:name w:val="纯文本 Char2"/>
    <w:semiHidden/>
    <w:qFormat/>
    <w:uiPriority w:val="99"/>
    <w:rPr>
      <w:rFonts w:ascii="宋体" w:hAnsi="Courier New" w:eastAsia="宋体" w:cs="Courier New"/>
    </w:rPr>
  </w:style>
  <w:style w:type="character" w:customStyle="1" w:styleId="804">
    <w:name w:val="Char Char25"/>
    <w:qFormat/>
    <w:uiPriority w:val="6"/>
    <w:rPr>
      <w:rFonts w:ascii="宋体" w:hAnsi="宋体"/>
      <w:kern w:val="1"/>
      <w:sz w:val="24"/>
      <w:lang w:val="zh-CN"/>
    </w:rPr>
  </w:style>
  <w:style w:type="character" w:customStyle="1" w:styleId="805">
    <w:name w:val="Char Char411"/>
    <w:qFormat/>
    <w:uiPriority w:val="0"/>
    <w:rPr>
      <w:rFonts w:eastAsia="宋体"/>
      <w:b/>
      <w:sz w:val="24"/>
      <w:lang w:eastAsia="zh-CN" w:bidi="ar-SA"/>
    </w:rPr>
  </w:style>
  <w:style w:type="character" w:customStyle="1" w:styleId="806">
    <w:name w:val="Heading 7 Char"/>
    <w:qFormat/>
    <w:locked/>
    <w:uiPriority w:val="0"/>
    <w:rPr>
      <w:rFonts w:ascii="宋体" w:hAnsi="宋体" w:eastAsia="宋体"/>
      <w:b/>
      <w:bCs/>
      <w:kern w:val="2"/>
      <w:sz w:val="24"/>
      <w:szCs w:val="24"/>
      <w:lang w:val="en-US" w:eastAsia="zh-CN" w:bidi="ar-SA"/>
    </w:rPr>
  </w:style>
  <w:style w:type="character" w:customStyle="1" w:styleId="807">
    <w:name w:val="此正文 Char"/>
    <w:link w:val="109"/>
    <w:qFormat/>
    <w:uiPriority w:val="0"/>
    <w:rPr>
      <w:kern w:val="2"/>
      <w:sz w:val="24"/>
      <w:szCs w:val="24"/>
    </w:rPr>
  </w:style>
  <w:style w:type="character" w:customStyle="1" w:styleId="808">
    <w:name w:val="Char Char2"/>
    <w:qFormat/>
    <w:uiPriority w:val="0"/>
    <w:rPr>
      <w:rFonts w:eastAsia="宋体"/>
      <w:b/>
      <w:bCs/>
      <w:kern w:val="2"/>
      <w:sz w:val="21"/>
      <w:szCs w:val="24"/>
      <w:lang w:val="en-US" w:eastAsia="zh-CN" w:bidi="ar-SA"/>
    </w:rPr>
  </w:style>
  <w:style w:type="character" w:customStyle="1" w:styleId="809">
    <w:name w:val="标题 1 Char"/>
    <w:link w:val="3"/>
    <w:qFormat/>
    <w:uiPriority w:val="9"/>
    <w:rPr>
      <w:b/>
      <w:bCs/>
      <w:kern w:val="44"/>
      <w:sz w:val="44"/>
      <w:szCs w:val="44"/>
    </w:rPr>
  </w:style>
  <w:style w:type="character" w:customStyle="1" w:styleId="810">
    <w:name w:val="Footer-Even Char1"/>
    <w:qFormat/>
    <w:uiPriority w:val="0"/>
    <w:rPr>
      <w:rFonts w:eastAsia="宋体"/>
      <w:kern w:val="2"/>
      <w:sz w:val="18"/>
      <w:szCs w:val="18"/>
      <w:lang w:val="en-US" w:eastAsia="zh-CN" w:bidi="ar-SA"/>
    </w:rPr>
  </w:style>
  <w:style w:type="character" w:customStyle="1" w:styleId="811">
    <w:name w:val="Char Char29"/>
    <w:qFormat/>
    <w:uiPriority w:val="6"/>
    <w:rPr>
      <w:rFonts w:ascii="Arial" w:hAnsi="Arial" w:eastAsia="微软雅黑"/>
      <w:b/>
      <w:kern w:val="1"/>
      <w:sz w:val="44"/>
      <w:szCs w:val="32"/>
      <w:lang w:val="en-US" w:eastAsia="zh-CN" w:bidi="ar-SA"/>
    </w:rPr>
  </w:style>
  <w:style w:type="character" w:customStyle="1" w:styleId="812">
    <w:name w:val="标题 Char2"/>
    <w:link w:val="60"/>
    <w:qFormat/>
    <w:uiPriority w:val="10"/>
    <w:rPr>
      <w:b/>
      <w:sz w:val="24"/>
    </w:rPr>
  </w:style>
  <w:style w:type="character" w:customStyle="1" w:styleId="813">
    <w:name w:val="font81"/>
    <w:qFormat/>
    <w:uiPriority w:val="0"/>
    <w:rPr>
      <w:rFonts w:ascii="微软雅黑" w:hAnsi="微软雅黑" w:eastAsia="微软雅黑" w:cs="微软雅黑"/>
      <w:color w:val="000000"/>
      <w:sz w:val="20"/>
      <w:szCs w:val="20"/>
      <w:u w:val="none"/>
    </w:rPr>
  </w:style>
  <w:style w:type="character" w:customStyle="1" w:styleId="814">
    <w:name w:val="Char Char312"/>
    <w:qFormat/>
    <w:uiPriority w:val="0"/>
    <w:rPr>
      <w:rFonts w:ascii="Times New Roman" w:hAnsi="Times New Roman" w:eastAsia="宋体" w:cs="Times New Roman"/>
      <w:b/>
      <w:kern w:val="2"/>
      <w:sz w:val="32"/>
      <w:szCs w:val="24"/>
      <w:lang w:val="en-US" w:eastAsia="zh-CN" w:bidi="ar-SA"/>
    </w:rPr>
  </w:style>
  <w:style w:type="character" w:customStyle="1" w:styleId="815">
    <w:name w:val="t21"/>
    <w:qFormat/>
    <w:uiPriority w:val="0"/>
    <w:rPr>
      <w:rFonts w:ascii="仿宋_GB2312" w:eastAsia="微软雅黑"/>
      <w:b/>
      <w:kern w:val="2"/>
      <w:sz w:val="23"/>
      <w:szCs w:val="23"/>
      <w:lang w:val="en-US" w:eastAsia="zh-CN" w:bidi="ar-SA"/>
    </w:rPr>
  </w:style>
  <w:style w:type="character" w:customStyle="1" w:styleId="816">
    <w:name w:val="样式8 Char"/>
    <w:qFormat/>
    <w:uiPriority w:val="0"/>
    <w:rPr>
      <w:rFonts w:ascii="仿宋_GB2312" w:hAnsi="宋体" w:eastAsia="仿宋_GB2312"/>
      <w:b/>
      <w:bCs/>
      <w:kern w:val="2"/>
      <w:sz w:val="24"/>
      <w:szCs w:val="24"/>
    </w:rPr>
  </w:style>
  <w:style w:type="character" w:customStyle="1" w:styleId="817">
    <w:name w:val="表格 Char Char"/>
    <w:qFormat/>
    <w:uiPriority w:val="0"/>
    <w:rPr>
      <w:rFonts w:ascii="宋体" w:hAnsi="宋体" w:eastAsia="宋体"/>
      <w:lang w:bidi="ar-SA"/>
    </w:rPr>
  </w:style>
  <w:style w:type="character" w:customStyle="1" w:styleId="818">
    <w:name w:val="正文文本 字符1"/>
    <w:qFormat/>
    <w:uiPriority w:val="0"/>
    <w:rPr>
      <w:rFonts w:ascii="Calibri" w:hAnsi="Calibri" w:eastAsia="黑体" w:cs="Arial"/>
      <w:snapToGrid w:val="0"/>
      <w:kern w:val="2"/>
      <w:sz w:val="28"/>
      <w:szCs w:val="21"/>
    </w:rPr>
  </w:style>
  <w:style w:type="character" w:customStyle="1" w:styleId="819">
    <w:name w:val="标题 5 Char"/>
    <w:link w:val="7"/>
    <w:qFormat/>
    <w:uiPriority w:val="9"/>
    <w:rPr>
      <w:b/>
      <w:bCs/>
      <w:kern w:val="2"/>
      <w:sz w:val="28"/>
      <w:szCs w:val="28"/>
    </w:rPr>
  </w:style>
  <w:style w:type="character" w:customStyle="1" w:styleId="820">
    <w:name w:val="标题 6 Char1"/>
    <w:qFormat/>
    <w:uiPriority w:val="0"/>
    <w:rPr>
      <w:rFonts w:ascii="Arial" w:hAnsi="Arial" w:eastAsia="黑体" w:cs="Times New Roman"/>
      <w:b/>
      <w:sz w:val="24"/>
      <w:szCs w:val="20"/>
      <w:lang w:bidi="ar-SA"/>
    </w:rPr>
  </w:style>
  <w:style w:type="character" w:customStyle="1" w:styleId="821">
    <w:name w:val="带编号样式 Char"/>
    <w:qFormat/>
    <w:uiPriority w:val="0"/>
    <w:rPr>
      <w:rFonts w:ascii="仿宋_GB2312" w:eastAsia="仿宋_GB2312"/>
      <w:color w:val="000000"/>
      <w:sz w:val="24"/>
      <w:lang w:bidi="ar-SA"/>
    </w:rPr>
  </w:style>
  <w:style w:type="character" w:customStyle="1" w:styleId="822">
    <w:name w:val="unnamed31"/>
    <w:qFormat/>
    <w:uiPriority w:val="0"/>
    <w:rPr>
      <w:rFonts w:ascii="Tahoma" w:hAnsi="Tahoma" w:eastAsia="宋体"/>
      <w:b/>
      <w:kern w:val="2"/>
      <w:sz w:val="24"/>
      <w:szCs w:val="32"/>
      <w:u w:val="none"/>
      <w:lang w:val="en-US" w:eastAsia="zh-CN" w:bidi="ar-SA"/>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称呼 Char"/>
    <w:link w:val="21"/>
    <w:qFormat/>
    <w:uiPriority w:val="0"/>
    <w:rPr>
      <w:rFonts w:ascii="仿宋_GB2312" w:eastAsia="仿宋_GB2312"/>
      <w:kern w:val="2"/>
      <w:sz w:val="28"/>
    </w:rPr>
  </w:style>
  <w:style w:type="character" w:customStyle="1" w:styleId="825">
    <w:name w:val="文本正文 Char Char"/>
    <w:qFormat/>
    <w:locked/>
    <w:uiPriority w:val="0"/>
    <w:rPr>
      <w:sz w:val="24"/>
      <w:lang w:bidi="ar-SA"/>
    </w:rPr>
  </w:style>
  <w:style w:type="character" w:customStyle="1" w:styleId="826">
    <w:name w:val="正文缩进 字符"/>
    <w:qFormat/>
    <w:uiPriority w:val="0"/>
    <w:rPr>
      <w:rFonts w:ascii="宋体" w:eastAsia="宋体"/>
      <w:snapToGrid w:val="0"/>
      <w:color w:val="000000"/>
      <w:kern w:val="28"/>
      <w:sz w:val="28"/>
      <w:lang w:val="en-US" w:eastAsia="zh-CN" w:bidi="ar-SA"/>
    </w:rPr>
  </w:style>
  <w:style w:type="character" w:customStyle="1" w:styleId="827">
    <w:name w:val="HTML 预设格式 Char"/>
    <w:link w:val="58"/>
    <w:qFormat/>
    <w:uiPriority w:val="0"/>
    <w:rPr>
      <w:rFonts w:ascii="黑体" w:hAnsi="Courier New" w:eastAsia="黑体"/>
    </w:rPr>
  </w:style>
  <w:style w:type="character" w:customStyle="1" w:styleId="828">
    <w:name w:val="正文文本 2 Char1"/>
    <w:link w:val="57"/>
    <w:qFormat/>
    <w:uiPriority w:val="0"/>
    <w:rPr>
      <w:kern w:val="2"/>
      <w:sz w:val="21"/>
      <w:szCs w:val="24"/>
    </w:rPr>
  </w:style>
  <w:style w:type="character" w:customStyle="1" w:styleId="829">
    <w:name w:val="样式 样式 标题 4h4H4Fab-4T5Ref Heading 1rh1Heading sqlsect 1.2.3.... +... Char"/>
    <w:link w:val="110"/>
    <w:qFormat/>
    <w:uiPriority w:val="0"/>
    <w:rPr>
      <w:rFonts w:ascii="微软雅黑" w:hAnsi="微软雅黑" w:eastAsia="微软雅黑"/>
      <w:b/>
      <w:bCs/>
      <w:kern w:val="2"/>
      <w:sz w:val="24"/>
      <w:szCs w:val="28"/>
    </w:rPr>
  </w:style>
  <w:style w:type="character" w:customStyle="1" w:styleId="830">
    <w:name w:val="正文非缩进 Char"/>
    <w:qFormat/>
    <w:uiPriority w:val="0"/>
    <w:rPr>
      <w:rFonts w:ascii="宋体" w:eastAsia="宋体"/>
      <w:snapToGrid w:val="0"/>
      <w:color w:val="000000"/>
      <w:kern w:val="28"/>
      <w:sz w:val="28"/>
      <w:lang w:val="en-US" w:eastAsia="zh-CN" w:bidi="ar-SA"/>
    </w:rPr>
  </w:style>
  <w:style w:type="character" w:customStyle="1" w:styleId="831">
    <w:name w:val="标题 7 Char"/>
    <w:link w:val="9"/>
    <w:qFormat/>
    <w:uiPriority w:val="0"/>
    <w:rPr>
      <w:b/>
      <w:bCs/>
      <w:kern w:val="2"/>
      <w:sz w:val="24"/>
      <w:szCs w:val="24"/>
    </w:rPr>
  </w:style>
  <w:style w:type="character" w:customStyle="1" w:styleId="832">
    <w:name w:val="正文文本缩进 2 Char"/>
    <w:link w:val="39"/>
    <w:qFormat/>
    <w:uiPriority w:val="0"/>
    <w:rPr>
      <w:rFonts w:ascii="宋体"/>
      <w:sz w:val="28"/>
    </w:rPr>
  </w:style>
  <w:style w:type="character" w:customStyle="1" w:styleId="833">
    <w:name w:val="Char Char5"/>
    <w:qFormat/>
    <w:uiPriority w:val="0"/>
    <w:rPr>
      <w:rFonts w:ascii="宋体" w:hAnsi="Courier New" w:eastAsia="宋体"/>
      <w:kern w:val="2"/>
      <w:sz w:val="21"/>
      <w:lang w:val="en-US" w:eastAsia="zh-CN"/>
    </w:rPr>
  </w:style>
  <w:style w:type="character" w:customStyle="1" w:styleId="834">
    <w:name w:val="脚注文本 Char"/>
    <w:link w:val="52"/>
    <w:qFormat/>
    <w:uiPriority w:val="0"/>
    <w:rPr>
      <w:color w:val="0000FF"/>
      <w:sz w:val="21"/>
    </w:rPr>
  </w:style>
  <w:style w:type="character" w:customStyle="1" w:styleId="835">
    <w:name w:val="称呼 Char1"/>
    <w:qFormat/>
    <w:uiPriority w:val="0"/>
    <w:rPr>
      <w:rFonts w:ascii="Times New Roman" w:hAnsi="Times New Roman" w:eastAsia="宋体" w:cs="Times New Roman"/>
      <w:szCs w:val="24"/>
    </w:rPr>
  </w:style>
  <w:style w:type="character" w:customStyle="1" w:styleId="836">
    <w:name w:val="正文1 Char"/>
    <w:qFormat/>
    <w:uiPriority w:val="0"/>
    <w:rPr>
      <w:rFonts w:ascii="宋体" w:eastAsia="宋体"/>
      <w:snapToGrid w:val="0"/>
      <w:color w:val="000000"/>
      <w:kern w:val="28"/>
      <w:sz w:val="28"/>
      <w:lang w:val="en-US" w:eastAsia="zh-CN" w:bidi="ar-SA"/>
    </w:rPr>
  </w:style>
  <w:style w:type="character" w:customStyle="1" w:styleId="837">
    <w:name w:val="正文缩进 Char1"/>
    <w:qFormat/>
    <w:uiPriority w:val="0"/>
    <w:rPr>
      <w:rFonts w:ascii="宋体" w:eastAsia="宋体"/>
      <w:snapToGrid w:val="0"/>
      <w:color w:val="000000"/>
      <w:kern w:val="28"/>
      <w:sz w:val="28"/>
      <w:lang w:val="en-US" w:eastAsia="zh-CN" w:bidi="ar-SA"/>
    </w:rPr>
  </w:style>
  <w:style w:type="character" w:customStyle="1" w:styleId="838">
    <w:name w:val="font21"/>
    <w:qFormat/>
    <w:uiPriority w:val="0"/>
    <w:rPr>
      <w:rFonts w:hint="eastAsia" w:ascii="宋体" w:hAnsi="宋体" w:eastAsia="宋体"/>
      <w:kern w:val="2"/>
      <w:sz w:val="28"/>
      <w:szCs w:val="28"/>
      <w:lang w:val="en-US" w:eastAsia="zh-CN" w:bidi="ar-SA"/>
    </w:rPr>
  </w:style>
  <w:style w:type="character" w:customStyle="1" w:styleId="839">
    <w:name w:val="Char Char26"/>
    <w:qFormat/>
    <w:uiPriority w:val="6"/>
    <w:rPr>
      <w:kern w:val="1"/>
      <w:sz w:val="21"/>
      <w:szCs w:val="24"/>
    </w:rPr>
  </w:style>
  <w:style w:type="character" w:customStyle="1" w:styleId="840">
    <w:name w:val="Item List Char"/>
    <w:link w:val="112"/>
    <w:qFormat/>
    <w:uiPriority w:val="0"/>
    <w:rPr>
      <w:rFonts w:ascii="Arial"/>
      <w:bCs/>
      <w:sz w:val="21"/>
      <w:szCs w:val="21"/>
      <w:lang w:val="en-US" w:eastAsia="zh-CN" w:bidi="ar-SA"/>
    </w:rPr>
  </w:style>
  <w:style w:type="character" w:customStyle="1" w:styleId="841">
    <w:name w:val="批注框文本 Char1"/>
    <w:qFormat/>
    <w:uiPriority w:val="0"/>
    <w:rPr>
      <w:rFonts w:ascii="Times New Roman" w:hAnsi="Times New Roman" w:eastAsia="宋体" w:cs="Times New Roman"/>
      <w:sz w:val="18"/>
      <w:szCs w:val="18"/>
    </w:rPr>
  </w:style>
  <w:style w:type="character" w:customStyle="1" w:styleId="842">
    <w:name w:val="纯文本 Char1"/>
    <w:link w:val="113"/>
    <w:qFormat/>
    <w:uiPriority w:val="0"/>
    <w:rPr>
      <w:rFonts w:ascii="宋体" w:hAnsi="Courier New"/>
    </w:rPr>
  </w:style>
  <w:style w:type="character" w:customStyle="1" w:styleId="843">
    <w:name w:val="正文首行缩进 Char"/>
    <w:link w:val="25"/>
    <w:qFormat/>
    <w:uiPriority w:val="0"/>
    <w:rPr>
      <w:rFonts w:ascii="宋体"/>
      <w:kern w:val="2"/>
      <w:sz w:val="24"/>
      <w:lang w:val="zh-CN"/>
    </w:rPr>
  </w:style>
  <w:style w:type="character" w:customStyle="1" w:styleId="844">
    <w:name w:val="h3 Char"/>
    <w:qFormat/>
    <w:uiPriority w:val="0"/>
    <w:rPr>
      <w:rFonts w:eastAsia="宋体"/>
      <w:b/>
      <w:kern w:val="2"/>
      <w:sz w:val="32"/>
      <w:lang w:val="en-US" w:eastAsia="zh-CN" w:bidi="ar-SA"/>
    </w:rPr>
  </w:style>
  <w:style w:type="character" w:customStyle="1" w:styleId="845">
    <w:name w:val="dandyren_title1"/>
    <w:qFormat/>
    <w:uiPriority w:val="0"/>
    <w:rPr>
      <w:b/>
      <w:bCs/>
      <w:color w:val="FF6633"/>
      <w:sz w:val="18"/>
      <w:szCs w:val="18"/>
    </w:rPr>
  </w:style>
  <w:style w:type="character" w:customStyle="1" w:styleId="846">
    <w:name w:val="Char Char31"/>
    <w:qFormat/>
    <w:uiPriority w:val="6"/>
    <w:rPr>
      <w:rFonts w:ascii="Arial" w:hAnsi="Arial" w:eastAsia="黑体"/>
      <w:kern w:val="1"/>
      <w:sz w:val="24"/>
      <w:szCs w:val="24"/>
    </w:rPr>
  </w:style>
  <w:style w:type="character" w:customStyle="1" w:styleId="847">
    <w:name w:val="h Char1"/>
    <w:qFormat/>
    <w:uiPriority w:val="0"/>
    <w:rPr>
      <w:sz w:val="18"/>
      <w:szCs w:val="18"/>
    </w:rPr>
  </w:style>
  <w:style w:type="character" w:customStyle="1" w:styleId="848">
    <w:name w:val="solutionfonts"/>
    <w:qFormat/>
    <w:uiPriority w:val="0"/>
  </w:style>
  <w:style w:type="character" w:customStyle="1" w:styleId="849">
    <w:name w:val="标题 4 Char2"/>
    <w:link w:val="6"/>
    <w:qFormat/>
    <w:uiPriority w:val="9"/>
    <w:rPr>
      <w:rFonts w:ascii="Arial" w:hAnsi="Arial" w:eastAsia="黑体"/>
      <w:b/>
      <w:bCs/>
      <w:kern w:val="2"/>
      <w:sz w:val="28"/>
      <w:szCs w:val="28"/>
      <w:lang w:val="zh-CN"/>
    </w:rPr>
  </w:style>
  <w:style w:type="character" w:customStyle="1" w:styleId="850">
    <w:name w:val="首行缩进 Char"/>
    <w:qFormat/>
    <w:uiPriority w:val="0"/>
    <w:rPr>
      <w:rFonts w:ascii="宋体" w:eastAsia="宋体"/>
      <w:kern w:val="2"/>
      <w:sz w:val="24"/>
      <w:lang w:val="en-US" w:eastAsia="zh-CN" w:bidi="ar-SA"/>
    </w:rPr>
  </w:style>
  <w:style w:type="character" w:customStyle="1" w:styleId="851">
    <w:name w:val="Char Char52"/>
    <w:qFormat/>
    <w:uiPriority w:val="0"/>
    <w:rPr>
      <w:rFonts w:ascii="宋体" w:hAnsi="Courier New" w:eastAsia="宋体"/>
      <w:kern w:val="2"/>
      <w:sz w:val="21"/>
      <w:lang w:val="en-US" w:eastAsia="zh-CN"/>
    </w:rPr>
  </w:style>
  <w:style w:type="character" w:customStyle="1" w:styleId="852">
    <w:name w:val="正文文本 3 Char"/>
    <w:link w:val="22"/>
    <w:qFormat/>
    <w:uiPriority w:val="0"/>
    <w:rPr>
      <w:kern w:val="2"/>
      <w:sz w:val="21"/>
    </w:rPr>
  </w:style>
  <w:style w:type="character" w:customStyle="1" w:styleId="853">
    <w:name w:val="font31"/>
    <w:qFormat/>
    <w:uiPriority w:val="0"/>
    <w:rPr>
      <w:rFonts w:hint="eastAsia" w:ascii="仿宋" w:hAnsi="仿宋" w:eastAsia="仿宋" w:cs="仿宋"/>
      <w:color w:val="000000"/>
      <w:sz w:val="20"/>
      <w:szCs w:val="20"/>
      <w:u w:val="none"/>
    </w:rPr>
  </w:style>
  <w:style w:type="character" w:customStyle="1" w:styleId="854">
    <w:name w:val="正文说明 Char"/>
    <w:link w:val="114"/>
    <w:qFormat/>
    <w:uiPriority w:val="0"/>
    <w:rPr>
      <w:sz w:val="24"/>
      <w:szCs w:val="24"/>
    </w:rPr>
  </w:style>
  <w:style w:type="character" w:customStyle="1" w:styleId="855">
    <w:name w:val="脚注文本 Char1"/>
    <w:qFormat/>
    <w:uiPriority w:val="0"/>
    <w:rPr>
      <w:rFonts w:ascii="Times New Roman" w:hAnsi="Times New Roman" w:eastAsia="宋体" w:cs="Times New Roman"/>
      <w:sz w:val="18"/>
      <w:szCs w:val="18"/>
    </w:rPr>
  </w:style>
  <w:style w:type="character" w:customStyle="1" w:styleId="856">
    <w:name w:val="Char Char1211"/>
    <w:qFormat/>
    <w:uiPriority w:val="0"/>
    <w:rPr>
      <w:rFonts w:ascii="仿宋_GB2312" w:eastAsia="仿宋_GB2312"/>
      <w:b/>
      <w:bCs/>
      <w:kern w:val="2"/>
      <w:sz w:val="24"/>
      <w:szCs w:val="24"/>
      <w:lang w:val="zh-CN" w:eastAsia="zh-CN" w:bidi="ar-SA"/>
    </w:rPr>
  </w:style>
  <w:style w:type="character" w:customStyle="1" w:styleId="857">
    <w:name w:val="标题 Char"/>
    <w:qFormat/>
    <w:uiPriority w:val="0"/>
    <w:rPr>
      <w:rFonts w:eastAsia="宋体"/>
      <w:b/>
      <w:sz w:val="24"/>
      <w:lang w:eastAsia="zh-CN" w:bidi="ar-SA"/>
    </w:rPr>
  </w:style>
  <w:style w:type="character" w:customStyle="1" w:styleId="858">
    <w:name w:val="Char Char35"/>
    <w:qFormat/>
    <w:uiPriority w:val="6"/>
    <w:rPr>
      <w:rFonts w:ascii="Arial" w:hAnsi="Arial" w:eastAsia="黑体"/>
      <w:b/>
      <w:kern w:val="1"/>
      <w:sz w:val="28"/>
      <w:szCs w:val="28"/>
      <w:lang w:val="zh-CN"/>
    </w:rPr>
  </w:style>
  <w:style w:type="character" w:customStyle="1" w:styleId="859">
    <w:name w:val="纯文本 Char Char Char"/>
    <w:qFormat/>
    <w:uiPriority w:val="0"/>
    <w:rPr>
      <w:rFonts w:ascii="宋体" w:hAnsi="Courier New" w:eastAsia="宋体"/>
      <w:kern w:val="2"/>
      <w:sz w:val="21"/>
      <w:lang w:val="en-US" w:eastAsia="zh-CN" w:bidi="ar-SA"/>
    </w:rPr>
  </w:style>
  <w:style w:type="character" w:customStyle="1" w:styleId="860">
    <w:name w:val="Table Text Char"/>
    <w:link w:val="115"/>
    <w:qFormat/>
    <w:uiPriority w:val="0"/>
    <w:rPr>
      <w:sz w:val="24"/>
      <w:szCs w:val="24"/>
    </w:rPr>
  </w:style>
  <w:style w:type="character" w:customStyle="1" w:styleId="861">
    <w:name w:val="正文1 Char1"/>
    <w:qFormat/>
    <w:uiPriority w:val="0"/>
    <w:rPr>
      <w:rFonts w:ascii="仿宋_GB2312" w:hAnsi="Courier New" w:eastAsia="仿宋_GB2312"/>
      <w:kern w:val="28"/>
      <w:sz w:val="24"/>
      <w:szCs w:val="24"/>
      <w:lang w:val="en-US" w:eastAsia="zh-CN"/>
    </w:rPr>
  </w:style>
  <w:style w:type="character" w:customStyle="1" w:styleId="862">
    <w:name w:val="页脚 Char1"/>
    <w:qFormat/>
    <w:uiPriority w:val="0"/>
    <w:rPr>
      <w:rFonts w:eastAsia="宋体"/>
      <w:kern w:val="2"/>
      <w:sz w:val="18"/>
      <w:szCs w:val="18"/>
      <w:lang w:val="en-US" w:eastAsia="zh-CN" w:bidi="ar-SA"/>
    </w:rPr>
  </w:style>
  <w:style w:type="character" w:customStyle="1" w:styleId="863">
    <w:name w:val="Bold"/>
    <w:qFormat/>
    <w:uiPriority w:val="0"/>
    <w:rPr>
      <w:rFonts w:ascii="Arial" w:hAnsi="Arial" w:eastAsia="黑体" w:cs="Times New Roman"/>
      <w:b/>
      <w:kern w:val="2"/>
      <w:sz w:val="32"/>
      <w:szCs w:val="32"/>
      <w:lang w:val="en-US" w:eastAsia="zh-CN" w:bidi="ar-SA"/>
    </w:rPr>
  </w:style>
  <w:style w:type="character" w:customStyle="1" w:styleId="864">
    <w:name w:val="批注文字 Char1"/>
    <w:link w:val="20"/>
    <w:qFormat/>
    <w:uiPriority w:val="99"/>
    <w:rPr>
      <w:kern w:val="2"/>
      <w:sz w:val="21"/>
      <w:szCs w:val="24"/>
    </w:rPr>
  </w:style>
  <w:style w:type="character" w:customStyle="1" w:styleId="865">
    <w:name w:val="签名 Char"/>
    <w:link w:val="44"/>
    <w:qFormat/>
    <w:uiPriority w:val="0"/>
    <w:rPr>
      <w:rFonts w:eastAsia="仿宋_GB2312"/>
      <w:sz w:val="24"/>
    </w:rPr>
  </w:style>
  <w:style w:type="character" w:customStyle="1" w:styleId="866">
    <w:name w:val="hui3"/>
    <w:qFormat/>
    <w:uiPriority w:val="0"/>
    <w:rPr>
      <w:color w:val="333333"/>
    </w:rPr>
  </w:style>
  <w:style w:type="character" w:customStyle="1" w:styleId="867">
    <w:name w:val="Char Char17"/>
    <w:qFormat/>
    <w:uiPriority w:val="6"/>
    <w:rPr>
      <w:rFonts w:eastAsia="仿宋_GB2312"/>
      <w:sz w:val="24"/>
    </w:rPr>
  </w:style>
  <w:style w:type="character" w:customStyle="1" w:styleId="868">
    <w:name w:val="标题 4 字符"/>
    <w:qFormat/>
    <w:uiPriority w:val="9"/>
    <w:rPr>
      <w:rFonts w:ascii="等线 Light" w:hAnsi="等线 Light" w:eastAsia="等线 Light" w:cs="Times New Roman"/>
      <w:b/>
      <w:bCs/>
      <w:snapToGrid w:val="0"/>
      <w:kern w:val="0"/>
      <w:sz w:val="28"/>
      <w:szCs w:val="28"/>
    </w:rPr>
  </w:style>
  <w:style w:type="character" w:customStyle="1" w:styleId="869">
    <w:name w:val="Char Char37"/>
    <w:qFormat/>
    <w:uiPriority w:val="6"/>
    <w:rPr>
      <w:b/>
      <w:kern w:val="1"/>
      <w:sz w:val="44"/>
      <w:szCs w:val="44"/>
    </w:rPr>
  </w:style>
  <w:style w:type="character" w:customStyle="1" w:styleId="870">
    <w:name w:val="列出段落 Char"/>
    <w:qFormat/>
    <w:uiPriority w:val="0"/>
    <w:rPr>
      <w:rFonts w:eastAsia="楷体_GB2312" w:cs="Lucida Sans"/>
      <w:kern w:val="2"/>
      <w:sz w:val="24"/>
      <w:szCs w:val="24"/>
      <w:lang w:val="en-US" w:eastAsia="zh-CN" w:bidi="ar-SA"/>
    </w:rPr>
  </w:style>
  <w:style w:type="character" w:customStyle="1" w:styleId="871">
    <w:name w:val="正文文本缩进 3 Char1"/>
    <w:semiHidden/>
    <w:qFormat/>
    <w:uiPriority w:val="99"/>
    <w:rPr>
      <w:rFonts w:ascii="Times New Roman" w:hAnsi="Times New Roman" w:eastAsia="宋体" w:cs="Times New Roman"/>
      <w:sz w:val="16"/>
      <w:szCs w:val="16"/>
    </w:rPr>
  </w:style>
  <w:style w:type="character" w:customStyle="1" w:styleId="872">
    <w:name w:val="公文正文 Char Char"/>
    <w:link w:val="116"/>
    <w:qFormat/>
    <w:uiPriority w:val="0"/>
    <w:rPr>
      <w:rFonts w:ascii="仿宋_GB2312" w:eastAsia="仿宋_GB2312"/>
      <w:kern w:val="2"/>
      <w:sz w:val="24"/>
      <w:szCs w:val="24"/>
    </w:rPr>
  </w:style>
  <w:style w:type="character" w:customStyle="1" w:styleId="873">
    <w:name w:val="Table Text Char1"/>
    <w:qFormat/>
    <w:uiPriority w:val="0"/>
    <w:rPr>
      <w:rFonts w:eastAsia="宋体"/>
      <w:sz w:val="24"/>
      <w:szCs w:val="24"/>
      <w:lang w:val="en-US" w:eastAsia="zh-CN" w:bidi="ar-SA"/>
    </w:rPr>
  </w:style>
  <w:style w:type="character" w:customStyle="1" w:styleId="874">
    <w:name w:val="标题 1 Char Char"/>
    <w:qFormat/>
    <w:uiPriority w:val="0"/>
    <w:rPr>
      <w:rFonts w:hint="eastAsia" w:ascii="宋体" w:hAnsi="宋体" w:eastAsia="宋体"/>
      <w:b/>
      <w:spacing w:val="-2"/>
      <w:sz w:val="24"/>
      <w:lang w:val="en-US" w:eastAsia="zh-CN" w:bidi="ar-SA"/>
    </w:rPr>
  </w:style>
  <w:style w:type="character" w:customStyle="1" w:styleId="875">
    <w:name w:val="正文（缩进2汉字） Char"/>
    <w:link w:val="117"/>
    <w:qFormat/>
    <w:uiPriority w:val="0"/>
    <w:rPr>
      <w:rFonts w:ascii="宋体"/>
    </w:rPr>
  </w:style>
  <w:style w:type="character" w:customStyle="1" w:styleId="876">
    <w:name w:val="标题 8 Char"/>
    <w:link w:val="10"/>
    <w:qFormat/>
    <w:uiPriority w:val="0"/>
    <w:rPr>
      <w:rFonts w:ascii="Arial" w:hAnsi="Arial" w:eastAsia="黑体"/>
      <w:kern w:val="2"/>
      <w:sz w:val="24"/>
      <w:szCs w:val="24"/>
    </w:rPr>
  </w:style>
  <w:style w:type="character" w:customStyle="1" w:styleId="877">
    <w:name w:val="标书表格字体格式 Char"/>
    <w:qFormat/>
    <w:uiPriority w:val="0"/>
    <w:rPr>
      <w:kern w:val="2"/>
      <w:sz w:val="21"/>
      <w:szCs w:val="24"/>
      <w:lang w:bidi="ar-SA"/>
    </w:rPr>
  </w:style>
  <w:style w:type="character" w:customStyle="1" w:styleId="878">
    <w:name w:val="tw4winError"/>
    <w:qFormat/>
    <w:uiPriority w:val="0"/>
    <w:rPr>
      <w:rFonts w:ascii="Courier New" w:hAnsi="Courier New" w:cs="Courier New"/>
      <w:color w:val="00FF00"/>
      <w:sz w:val="40"/>
      <w:szCs w:val="40"/>
    </w:rPr>
  </w:style>
  <w:style w:type="character" w:customStyle="1" w:styleId="879">
    <w:name w:val="Body Text(ch) Char Char"/>
    <w:qFormat/>
    <w:uiPriority w:val="0"/>
    <w:rPr>
      <w:rFonts w:ascii="宋体"/>
      <w:kern w:val="2"/>
      <w:sz w:val="24"/>
      <w:szCs w:val="21"/>
      <w:lang w:val="zh-CN"/>
    </w:rPr>
  </w:style>
  <w:style w:type="character" w:customStyle="1" w:styleId="880">
    <w:name w:val="正文首行缩进两字 Char"/>
    <w:qFormat/>
    <w:uiPriority w:val="0"/>
    <w:rPr>
      <w:sz w:val="24"/>
      <w:szCs w:val="24"/>
      <w:lang w:val="en-US" w:eastAsia="zh-CN" w:bidi="ar-SA"/>
    </w:rPr>
  </w:style>
  <w:style w:type="character" w:customStyle="1" w:styleId="881">
    <w:name w:val="正文文本 Char"/>
    <w:qFormat/>
    <w:uiPriority w:val="0"/>
    <w:rPr>
      <w:rFonts w:eastAsia="宋体"/>
      <w:kern w:val="2"/>
      <w:sz w:val="24"/>
      <w:szCs w:val="24"/>
      <w:lang w:val="en-US" w:eastAsia="zh-CN" w:bidi="ar-SA"/>
    </w:rPr>
  </w:style>
  <w:style w:type="character" w:customStyle="1" w:styleId="882">
    <w:name w:val="文档结构图 字符1"/>
    <w:qFormat/>
    <w:uiPriority w:val="0"/>
    <w:rPr>
      <w:rFonts w:ascii="宋体" w:hAnsi="Calibri" w:eastAsia="黑体" w:cs="Arial"/>
      <w:snapToGrid w:val="0"/>
      <w:kern w:val="2"/>
      <w:sz w:val="18"/>
      <w:szCs w:val="18"/>
    </w:rPr>
  </w:style>
  <w:style w:type="character" w:customStyle="1" w:styleId="883">
    <w:name w:val="content"/>
    <w:qFormat/>
    <w:uiPriority w:val="0"/>
  </w:style>
  <w:style w:type="character" w:customStyle="1" w:styleId="884">
    <w:name w:val="tw4winPopup"/>
    <w:qFormat/>
    <w:uiPriority w:val="0"/>
    <w:rPr>
      <w:rFonts w:ascii="Courier New" w:hAnsi="Courier New" w:cs="Courier New"/>
      <w:color w:val="008000"/>
      <w:lang w:val="en-US" w:eastAsia="zh-CN"/>
    </w:rPr>
  </w:style>
  <w:style w:type="character" w:customStyle="1" w:styleId="885">
    <w:name w:val="param-name"/>
    <w:qFormat/>
    <w:uiPriority w:val="99"/>
    <w:rPr>
      <w:rFonts w:ascii="Arial" w:hAnsi="Arial" w:eastAsia="黑体" w:cs="Arial"/>
      <w:snapToGrid w:val="0"/>
      <w:kern w:val="0"/>
      <w:szCs w:val="21"/>
    </w:rPr>
  </w:style>
  <w:style w:type="character" w:customStyle="1" w:styleId="886">
    <w:name w:val="标准正文格式 Char"/>
    <w:qFormat/>
    <w:uiPriority w:val="0"/>
    <w:rPr>
      <w:rFonts w:ascii="宋体" w:eastAsia="仿宋_GB2312" w:cs="宋体"/>
      <w:color w:val="000000"/>
      <w:sz w:val="24"/>
      <w:lang w:val="en-US" w:eastAsia="zh-CN" w:bidi="ar-SA"/>
    </w:rPr>
  </w:style>
  <w:style w:type="character" w:customStyle="1" w:styleId="887">
    <w:name w:val="Char Char212"/>
    <w:qFormat/>
    <w:uiPriority w:val="0"/>
    <w:rPr>
      <w:rFonts w:eastAsia="宋体"/>
      <w:b/>
      <w:bCs/>
      <w:kern w:val="2"/>
      <w:sz w:val="21"/>
      <w:szCs w:val="24"/>
      <w:lang w:val="en-US" w:eastAsia="zh-CN" w:bidi="ar-SA"/>
    </w:rPr>
  </w:style>
  <w:style w:type="character" w:customStyle="1" w:styleId="888">
    <w:name w:val="文档结构图 Char"/>
    <w:qFormat/>
    <w:uiPriority w:val="0"/>
    <w:rPr>
      <w:rFonts w:eastAsia="宋体"/>
      <w:kern w:val="2"/>
      <w:sz w:val="21"/>
      <w:szCs w:val="24"/>
      <w:lang w:val="en-US" w:eastAsia="zh-CN" w:bidi="ar-SA"/>
    </w:rPr>
  </w:style>
  <w:style w:type="character" w:customStyle="1" w:styleId="889">
    <w:name w:val="zbggmain style9"/>
    <w:qFormat/>
    <w:uiPriority w:val="0"/>
  </w:style>
  <w:style w:type="character" w:customStyle="1" w:styleId="890">
    <w:name w:val="Char Char16"/>
    <w:qFormat/>
    <w:uiPriority w:val="6"/>
    <w:rPr>
      <w:kern w:val="1"/>
      <w:sz w:val="18"/>
      <w:szCs w:val="18"/>
    </w:rPr>
  </w:style>
  <w:style w:type="character" w:customStyle="1" w:styleId="891">
    <w:name w:val="font51"/>
    <w:qFormat/>
    <w:uiPriority w:val="0"/>
    <w:rPr>
      <w:rFonts w:hint="eastAsia" w:ascii="仿宋" w:hAnsi="仿宋" w:eastAsia="仿宋" w:cs="仿宋"/>
      <w:color w:val="000000"/>
      <w:sz w:val="20"/>
      <w:szCs w:val="20"/>
      <w:u w:val="none"/>
    </w:rPr>
  </w:style>
  <w:style w:type="character" w:customStyle="1" w:styleId="892">
    <w:name w:val="Char Char82"/>
    <w:qFormat/>
    <w:uiPriority w:val="0"/>
    <w:rPr>
      <w:rFonts w:eastAsia="宋体"/>
      <w:b/>
      <w:sz w:val="24"/>
      <w:lang w:eastAsia="zh-CN"/>
    </w:rPr>
  </w:style>
  <w:style w:type="character" w:customStyle="1" w:styleId="893">
    <w:name w:val="正文文本缩进 3 Char"/>
    <w:link w:val="54"/>
    <w:qFormat/>
    <w:uiPriority w:val="0"/>
    <w:rPr>
      <w:kern w:val="2"/>
      <w:sz w:val="24"/>
    </w:rPr>
  </w:style>
  <w:style w:type="character" w:customStyle="1" w:styleId="894">
    <w:name w:val="日期 Char1"/>
    <w:semiHidden/>
    <w:qFormat/>
    <w:uiPriority w:val="99"/>
    <w:rPr>
      <w:rFonts w:ascii="Times New Roman" w:hAnsi="Times New Roman" w:eastAsia="宋体" w:cs="Times New Roman"/>
      <w:szCs w:val="24"/>
    </w:rPr>
  </w:style>
  <w:style w:type="character" w:customStyle="1" w:styleId="895">
    <w:name w:val="页眉 字符"/>
    <w:qFormat/>
    <w:uiPriority w:val="99"/>
    <w:rPr>
      <w:kern w:val="2"/>
      <w:sz w:val="18"/>
      <w:szCs w:val="18"/>
    </w:rPr>
  </w:style>
  <w:style w:type="character" w:customStyle="1" w:styleId="896">
    <w:name w:val="Char Char33"/>
    <w:qFormat/>
    <w:uiPriority w:val="6"/>
    <w:rPr>
      <w:rFonts w:ascii="Arial" w:hAnsi="Arial" w:eastAsia="黑体"/>
      <w:b/>
      <w:kern w:val="1"/>
      <w:sz w:val="24"/>
      <w:szCs w:val="24"/>
    </w:rPr>
  </w:style>
  <w:style w:type="character" w:customStyle="1" w:styleId="897">
    <w:name w:val="b11_01b Char"/>
    <w:link w:val="118"/>
    <w:qFormat/>
    <w:uiPriority w:val="0"/>
    <w:rPr>
      <w:rFonts w:ascii="Verdana" w:hAnsi="Verdana"/>
      <w:b/>
      <w:bCs/>
      <w:color w:val="4A82CA"/>
      <w:sz w:val="17"/>
      <w:szCs w:val="17"/>
    </w:rPr>
  </w:style>
  <w:style w:type="character" w:customStyle="1" w:styleId="898">
    <w:name w:val="Char Char121"/>
    <w:qFormat/>
    <w:uiPriority w:val="6"/>
    <w:rPr>
      <w:rFonts w:ascii="仿宋_GB2312" w:eastAsia="仿宋_GB2312"/>
      <w:b/>
      <w:bCs/>
      <w:kern w:val="2"/>
      <w:sz w:val="24"/>
      <w:szCs w:val="24"/>
      <w:lang w:val="zh-CN" w:eastAsia="zh-CN" w:bidi="ar-SA"/>
    </w:rPr>
  </w:style>
  <w:style w:type="character" w:customStyle="1" w:styleId="899">
    <w:name w:val="Footer-Even Char"/>
    <w:qFormat/>
    <w:uiPriority w:val="0"/>
    <w:rPr>
      <w:rFonts w:eastAsia="宋体"/>
      <w:kern w:val="2"/>
      <w:sz w:val="18"/>
      <w:lang w:val="en-US" w:eastAsia="zh-CN" w:bidi="ar-SA"/>
    </w:rPr>
  </w:style>
  <w:style w:type="character" w:customStyle="1" w:styleId="900">
    <w:name w:val="页脚 Char2"/>
    <w:link w:val="42"/>
    <w:qFormat/>
    <w:locked/>
    <w:uiPriority w:val="99"/>
    <w:rPr>
      <w:kern w:val="2"/>
      <w:sz w:val="18"/>
      <w:szCs w:val="18"/>
    </w:rPr>
  </w:style>
  <w:style w:type="character" w:customStyle="1" w:styleId="901">
    <w:name w:val="Char Char36"/>
    <w:qFormat/>
    <w:uiPriority w:val="6"/>
    <w:rPr>
      <w:rFonts w:ascii="仿宋_GB2312" w:hAnsi="仿宋_GB2312" w:eastAsia="仿宋_GB2312" w:cs="Arial"/>
      <w:b/>
      <w:kern w:val="1"/>
      <w:sz w:val="32"/>
      <w:szCs w:val="32"/>
      <w:lang w:val="zh-CN" w:eastAsia="zh-CN" w:bidi="ar-SA"/>
    </w:rPr>
  </w:style>
  <w:style w:type="character" w:customStyle="1" w:styleId="902">
    <w:name w:val="Char Char61"/>
    <w:qFormat/>
    <w:uiPriority w:val="6"/>
    <w:rPr>
      <w:rFonts w:eastAsia="宋体"/>
      <w:kern w:val="2"/>
      <w:sz w:val="21"/>
      <w:szCs w:val="24"/>
      <w:lang w:val="en-US" w:eastAsia="zh-CN" w:bidi="ar-SA"/>
    </w:rPr>
  </w:style>
  <w:style w:type="character" w:customStyle="1" w:styleId="903">
    <w:name w:val="正文文字缩进 2 Char Char"/>
    <w:qFormat/>
    <w:uiPriority w:val="0"/>
    <w:rPr>
      <w:rFonts w:ascii="宋体"/>
      <w:sz w:val="28"/>
    </w:rPr>
  </w:style>
  <w:style w:type="character" w:customStyle="1" w:styleId="904">
    <w:name w:val="f141"/>
    <w:qFormat/>
    <w:uiPriority w:val="0"/>
    <w:rPr>
      <w:rFonts w:ascii="Tahoma" w:hAnsi="Tahoma" w:eastAsia="宋体"/>
      <w:b/>
      <w:kern w:val="2"/>
      <w:sz w:val="21"/>
      <w:szCs w:val="21"/>
      <w:lang w:val="en-US" w:eastAsia="zh-CN" w:bidi="ar-SA"/>
    </w:rPr>
  </w:style>
  <w:style w:type="character" w:customStyle="1" w:styleId="905">
    <w:name w:val="段落 Char Char"/>
    <w:link w:val="119"/>
    <w:qFormat/>
    <w:uiPriority w:val="0"/>
    <w:rPr>
      <w:rFonts w:ascii="宋体" w:hAnsi="宋体"/>
      <w:sz w:val="24"/>
    </w:rPr>
  </w:style>
  <w:style w:type="character" w:customStyle="1" w:styleId="906">
    <w:name w:val="标题 3 Char2"/>
    <w:qFormat/>
    <w:uiPriority w:val="0"/>
    <w:rPr>
      <w:rFonts w:eastAsia="宋体"/>
      <w:b/>
      <w:bCs/>
      <w:kern w:val="2"/>
      <w:sz w:val="32"/>
      <w:szCs w:val="32"/>
      <w:lang w:val="en-US" w:eastAsia="zh-CN" w:bidi="ar-SA"/>
    </w:rPr>
  </w:style>
  <w:style w:type="character" w:customStyle="1" w:styleId="907">
    <w:name w:val="apple-converted-space"/>
    <w:qFormat/>
    <w:uiPriority w:val="0"/>
  </w:style>
  <w:style w:type="character" w:customStyle="1" w:styleId="908">
    <w:name w:val="页眉 Char2"/>
    <w:link w:val="43"/>
    <w:qFormat/>
    <w:uiPriority w:val="99"/>
    <w:rPr>
      <w:kern w:val="2"/>
      <w:sz w:val="18"/>
      <w:szCs w:val="18"/>
    </w:rPr>
  </w:style>
  <w:style w:type="character" w:customStyle="1" w:styleId="909">
    <w:name w:val="Char Char9"/>
    <w:qFormat/>
    <w:uiPriority w:val="0"/>
    <w:rPr>
      <w:rFonts w:eastAsia="宋体"/>
      <w:kern w:val="2"/>
      <w:sz w:val="18"/>
      <w:szCs w:val="18"/>
      <w:lang w:val="en-US" w:eastAsia="zh-CN" w:bidi="ar-SA"/>
    </w:rPr>
  </w:style>
  <w:style w:type="character" w:customStyle="1" w:styleId="910">
    <w:name w:val="Char Char41"/>
    <w:qFormat/>
    <w:uiPriority w:val="0"/>
    <w:rPr>
      <w:rFonts w:eastAsia="宋体"/>
      <w:b/>
      <w:sz w:val="24"/>
      <w:lang w:eastAsia="zh-CN" w:bidi="ar-SA"/>
    </w:rPr>
  </w:style>
  <w:style w:type="character" w:customStyle="1" w:styleId="911">
    <w:name w:val="large1"/>
    <w:qFormat/>
    <w:uiPriority w:val="0"/>
    <w:rPr>
      <w:rFonts w:hint="eastAsia" w:ascii="宋体" w:hAnsi="宋体" w:eastAsia="宋体"/>
      <w:sz w:val="21"/>
      <w:szCs w:val="21"/>
    </w:rPr>
  </w:style>
  <w:style w:type="character" w:customStyle="1" w:styleId="912">
    <w:name w:val="正文段 Char"/>
    <w:link w:val="120"/>
    <w:qFormat/>
    <w:uiPriority w:val="0"/>
    <w:rPr>
      <w:sz w:val="24"/>
    </w:rPr>
  </w:style>
  <w:style w:type="character" w:customStyle="1" w:styleId="913">
    <w:name w:val="Char Char13"/>
    <w:qFormat/>
    <w:uiPriority w:val="6"/>
    <w:rPr>
      <w:rFonts w:ascii="宋体" w:hAnsi="宋体"/>
      <w:kern w:val="1"/>
      <w:sz w:val="21"/>
      <w:szCs w:val="24"/>
    </w:rPr>
  </w:style>
  <w:style w:type="character" w:customStyle="1" w:styleId="91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5">
    <w:name w:val="冯广丽 Char"/>
    <w:link w:val="121"/>
    <w:qFormat/>
    <w:uiPriority w:val="0"/>
    <w:rPr>
      <w:rFonts w:ascii="宋体" w:hAnsi="宋体"/>
      <w:kern w:val="2"/>
      <w:sz w:val="24"/>
      <w:szCs w:val="22"/>
    </w:rPr>
  </w:style>
  <w:style w:type="character" w:customStyle="1" w:styleId="916">
    <w:name w:val="批注文字 字符"/>
    <w:qFormat/>
    <w:uiPriority w:val="0"/>
    <w:rPr>
      <w:rFonts w:ascii="Arial" w:hAnsi="Arial" w:eastAsia="黑体" w:cs="Arial"/>
      <w:snapToGrid w:val="0"/>
      <w:kern w:val="0"/>
      <w:szCs w:val="21"/>
    </w:rPr>
  </w:style>
  <w:style w:type="character" w:customStyle="1" w:styleId="917">
    <w:name w:val="Char Char161"/>
    <w:qFormat/>
    <w:uiPriority w:val="0"/>
    <w:rPr>
      <w:rFonts w:eastAsia="宋体"/>
      <w:b/>
      <w:kern w:val="2"/>
      <w:sz w:val="32"/>
      <w:lang w:val="en-US" w:eastAsia="zh-CN"/>
    </w:rPr>
  </w:style>
  <w:style w:type="character" w:customStyle="1" w:styleId="918">
    <w:name w:val="javascript"/>
    <w:qFormat/>
    <w:uiPriority w:val="0"/>
  </w:style>
  <w:style w:type="character" w:customStyle="1" w:styleId="919">
    <w:name w:val="图名 Char"/>
    <w:qFormat/>
    <w:uiPriority w:val="0"/>
    <w:rPr>
      <w:rFonts w:ascii="Arial" w:hAnsi="Arial" w:eastAsia="黑体"/>
      <w:kern w:val="2"/>
      <w:sz w:val="24"/>
      <w:szCs w:val="24"/>
      <w:lang w:val="en-US" w:eastAsia="zh-CN" w:bidi="ar-SA"/>
    </w:rPr>
  </w:style>
  <w:style w:type="character" w:customStyle="1" w:styleId="920">
    <w:name w:val="Used by Word for text of Help footnotes Char Char"/>
    <w:qFormat/>
    <w:uiPriority w:val="0"/>
    <w:rPr>
      <w:rFonts w:ascii="Times New Roman" w:hAnsi="Times New Roman" w:eastAsia="宋体" w:cs="Times New Roman"/>
      <w:sz w:val="20"/>
      <w:szCs w:val="20"/>
    </w:rPr>
  </w:style>
  <w:style w:type="character" w:customStyle="1" w:styleId="921">
    <w:name w:val="编号，小四 Char"/>
    <w:link w:val="122"/>
    <w:qFormat/>
    <w:uiPriority w:val="0"/>
    <w:rPr>
      <w:rFonts w:ascii="Arial" w:hAnsi="Arial"/>
      <w:sz w:val="24"/>
    </w:rPr>
  </w:style>
  <w:style w:type="character" w:customStyle="1" w:styleId="922">
    <w:name w:val="Font Style82"/>
    <w:qFormat/>
    <w:uiPriority w:val="99"/>
    <w:rPr>
      <w:rFonts w:ascii="宋体" w:eastAsia="宋体" w:cs="宋体"/>
      <w:color w:val="000000"/>
      <w:sz w:val="14"/>
      <w:szCs w:val="14"/>
    </w:rPr>
  </w:style>
  <w:style w:type="character" w:customStyle="1" w:styleId="923">
    <w:name w:val="标题 2 Char Char"/>
    <w:qFormat/>
    <w:uiPriority w:val="0"/>
    <w:rPr>
      <w:rFonts w:ascii="楷体_GB2312" w:hAnsi="Arial" w:eastAsia="楷体_GB2312"/>
      <w:b/>
      <w:bCs/>
      <w:kern w:val="2"/>
      <w:sz w:val="24"/>
      <w:szCs w:val="32"/>
      <w:lang w:val="en-US" w:eastAsia="zh-CN" w:bidi="ar-SA"/>
    </w:rPr>
  </w:style>
  <w:style w:type="character" w:customStyle="1" w:styleId="924">
    <w:name w:val="未用 Char"/>
    <w:qFormat/>
    <w:uiPriority w:val="0"/>
    <w:rPr>
      <w:rFonts w:ascii="Arial" w:hAnsi="Arial" w:eastAsia="黑体"/>
      <w:kern w:val="2"/>
      <w:sz w:val="21"/>
      <w:szCs w:val="21"/>
      <w:lang w:val="en-US" w:eastAsia="zh-CN" w:bidi="ar-SA"/>
    </w:rPr>
  </w:style>
  <w:style w:type="character" w:customStyle="1" w:styleId="925">
    <w:name w:val="myp1111"/>
    <w:qFormat/>
    <w:uiPriority w:val="0"/>
    <w:rPr>
      <w:rFonts w:hint="default" w:ascii="ˎ̥" w:hAnsi="ˎ̥"/>
      <w:color w:val="000000"/>
      <w:sz w:val="20"/>
      <w:szCs w:val="20"/>
      <w:u w:val="none"/>
    </w:rPr>
  </w:style>
  <w:style w:type="character" w:customStyle="1" w:styleId="926">
    <w:name w:val="样式 标题 4h4H4Fab-4T5Ref Heading 1rh1Heading sqlsect 1.2.3.... Char"/>
    <w:link w:val="111"/>
    <w:qFormat/>
    <w:uiPriority w:val="0"/>
    <w:rPr>
      <w:rFonts w:ascii="微软雅黑" w:hAnsi="微软雅黑" w:eastAsia="微软雅黑"/>
      <w:b/>
      <w:bCs/>
      <w:kern w:val="2"/>
      <w:sz w:val="24"/>
      <w:szCs w:val="28"/>
    </w:rPr>
  </w:style>
  <w:style w:type="character" w:customStyle="1" w:styleId="927">
    <w:name w:val="h Char Char"/>
    <w:qFormat/>
    <w:uiPriority w:val="0"/>
    <w:rPr>
      <w:rFonts w:eastAsia="宋体"/>
      <w:kern w:val="2"/>
      <w:sz w:val="18"/>
      <w:lang w:val="en-US" w:eastAsia="zh-CN" w:bidi="ar-SA"/>
    </w:rPr>
  </w:style>
  <w:style w:type="character" w:customStyle="1" w:styleId="928">
    <w:name w:val="仿宋正文 Char"/>
    <w:link w:val="123"/>
    <w:qFormat/>
    <w:uiPriority w:val="0"/>
    <w:rPr>
      <w:rFonts w:ascii="仿宋_GB2312" w:eastAsia="仿宋_GB2312"/>
      <w:kern w:val="2"/>
      <w:sz w:val="24"/>
      <w:lang w:val="en-US" w:eastAsia="zh-CN" w:bidi="ar-SA"/>
    </w:rPr>
  </w:style>
  <w:style w:type="character" w:customStyle="1" w:styleId="929">
    <w:name w:val="正文首行缩进 Char Char Char Char Char Char"/>
    <w:qFormat/>
    <w:uiPriority w:val="0"/>
    <w:rPr>
      <w:rFonts w:ascii="宋体" w:eastAsia="宋体"/>
      <w:kern w:val="2"/>
      <w:sz w:val="24"/>
      <w:lang w:val="zh-CN" w:bidi="ar-SA"/>
    </w:rPr>
  </w:style>
  <w:style w:type="character" w:customStyle="1" w:styleId="930">
    <w:name w:val="样式 宋体"/>
    <w:qFormat/>
    <w:uiPriority w:val="0"/>
    <w:rPr>
      <w:rFonts w:ascii="宋体" w:hAnsi="宋体"/>
      <w:sz w:val="24"/>
    </w:rPr>
  </w:style>
  <w:style w:type="character" w:customStyle="1" w:styleId="931">
    <w:name w:val="tw4winJump"/>
    <w:qFormat/>
    <w:uiPriority w:val="0"/>
    <w:rPr>
      <w:rFonts w:ascii="Courier New" w:hAnsi="Courier New" w:cs="Courier New"/>
      <w:color w:val="008080"/>
      <w:lang w:val="en-US" w:eastAsia="zh-CN"/>
    </w:rPr>
  </w:style>
  <w:style w:type="character" w:customStyle="1" w:styleId="932">
    <w:name w:val="标题 1 字符"/>
    <w:qFormat/>
    <w:uiPriority w:val="9"/>
    <w:rPr>
      <w:rFonts w:ascii="Arial" w:hAnsi="Arial" w:eastAsia="黑体" w:cs="Arial"/>
      <w:b/>
      <w:bCs/>
      <w:snapToGrid w:val="0"/>
      <w:kern w:val="44"/>
      <w:sz w:val="44"/>
      <w:szCs w:val="44"/>
    </w:rPr>
  </w:style>
  <w:style w:type="character" w:customStyle="1" w:styleId="933">
    <w:name w:val="style36"/>
    <w:basedOn w:val="70"/>
    <w:qFormat/>
    <w:uiPriority w:val="0"/>
    <w:rPr>
      <w:rFonts w:ascii="Arial" w:hAnsi="Arial" w:eastAsia="黑体" w:cs="Arial"/>
      <w:snapToGrid w:val="0"/>
      <w:kern w:val="0"/>
      <w:szCs w:val="21"/>
    </w:rPr>
  </w:style>
  <w:style w:type="character" w:customStyle="1" w:styleId="934">
    <w:name w:val="pt9"/>
    <w:qFormat/>
    <w:uiPriority w:val="0"/>
    <w:rPr>
      <w:rFonts w:ascii="仿宋_GB2312" w:eastAsia="微软雅黑"/>
      <w:b/>
      <w:kern w:val="2"/>
      <w:sz w:val="32"/>
      <w:szCs w:val="32"/>
      <w:lang w:val="en-US" w:eastAsia="zh-CN" w:bidi="ar-SA"/>
    </w:rPr>
  </w:style>
  <w:style w:type="character" w:customStyle="1" w:styleId="935">
    <w:name w:val="DO_NOT_TRANSLATE"/>
    <w:qFormat/>
    <w:uiPriority w:val="0"/>
    <w:rPr>
      <w:rFonts w:ascii="Courier New" w:hAnsi="Courier New" w:cs="Courier New"/>
      <w:color w:val="800000"/>
      <w:lang w:val="en-US" w:eastAsia="zh-CN"/>
    </w:rPr>
  </w:style>
  <w:style w:type="character" w:customStyle="1" w:styleId="936">
    <w:name w:val="标书1 Char1"/>
    <w:qFormat/>
    <w:uiPriority w:val="0"/>
    <w:rPr>
      <w:rFonts w:eastAsia="宋体"/>
      <w:b/>
      <w:bCs/>
      <w:kern w:val="44"/>
      <w:sz w:val="44"/>
      <w:szCs w:val="44"/>
      <w:lang w:val="en-US" w:eastAsia="zh-CN" w:bidi="ar-SA"/>
    </w:rPr>
  </w:style>
  <w:style w:type="character" w:customStyle="1" w:styleId="937">
    <w:name w:val="页脚 字符"/>
    <w:qFormat/>
    <w:uiPriority w:val="99"/>
    <w:rPr>
      <w:kern w:val="2"/>
      <w:sz w:val="18"/>
      <w:szCs w:val="18"/>
    </w:rPr>
  </w:style>
  <w:style w:type="character" w:customStyle="1" w:styleId="938">
    <w:name w:val="正文2 Char"/>
    <w:qFormat/>
    <w:uiPriority w:val="0"/>
    <w:rPr>
      <w:rFonts w:eastAsia="宋体"/>
      <w:kern w:val="2"/>
      <w:sz w:val="24"/>
      <w:lang w:val="en-US" w:eastAsia="zh-CN" w:bidi="ar-SA"/>
    </w:rPr>
  </w:style>
  <w:style w:type="character" w:customStyle="1" w:styleId="939">
    <w:name w:val="Char Char21"/>
    <w:qFormat/>
    <w:uiPriority w:val="6"/>
    <w:rPr>
      <w:rFonts w:ascii="宋体" w:hAnsi="宋体"/>
      <w:kern w:val="1"/>
      <w:sz w:val="24"/>
      <w:szCs w:val="21"/>
      <w:lang w:val="zh-CN"/>
    </w:rPr>
  </w:style>
  <w:style w:type="character" w:customStyle="1" w:styleId="940">
    <w:name w:val="样式 正文缩进 + 首行缩进:  2 字符 Char Char"/>
    <w:link w:val="124"/>
    <w:qFormat/>
    <w:uiPriority w:val="0"/>
    <w:rPr>
      <w:rFonts w:cs="宋体"/>
      <w:kern w:val="2"/>
      <w:sz w:val="24"/>
    </w:rPr>
  </w:style>
  <w:style w:type="character" w:customStyle="1" w:styleId="94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42">
    <w:name w:val="gray6"/>
    <w:basedOn w:val="70"/>
    <w:qFormat/>
    <w:uiPriority w:val="0"/>
    <w:rPr>
      <w:rFonts w:ascii="Arial" w:hAnsi="Arial" w:eastAsia="黑体" w:cs="Arial"/>
      <w:snapToGrid w:val="0"/>
      <w:kern w:val="0"/>
      <w:szCs w:val="21"/>
    </w:rPr>
  </w:style>
  <w:style w:type="character" w:customStyle="1" w:styleId="943">
    <w:name w:val="hui"/>
    <w:basedOn w:val="70"/>
    <w:qFormat/>
    <w:uiPriority w:val="0"/>
    <w:rPr>
      <w:rFonts w:ascii="Arial" w:hAnsi="Arial" w:eastAsia="黑体" w:cs="Arial"/>
      <w:snapToGrid w:val="0"/>
      <w:kern w:val="0"/>
      <w:szCs w:val="21"/>
    </w:rPr>
  </w:style>
  <w:style w:type="character" w:customStyle="1" w:styleId="944">
    <w:name w:val="哈哈正文 Char Char"/>
    <w:qFormat/>
    <w:uiPriority w:val="0"/>
    <w:rPr>
      <w:rFonts w:ascii="宋体" w:hAnsi="宋体" w:eastAsia="宋体" w:cs="宋体"/>
      <w:kern w:val="2"/>
      <w:sz w:val="24"/>
      <w:lang w:val="en-US" w:eastAsia="zh-CN" w:bidi="ar-SA"/>
    </w:rPr>
  </w:style>
  <w:style w:type="character" w:customStyle="1" w:styleId="945">
    <w:name w:val="交叉引用"/>
    <w:qFormat/>
    <w:uiPriority w:val="1"/>
    <w:rPr>
      <w:rFonts w:ascii="Arial" w:hAnsi="Arial" w:eastAsia="黑体"/>
      <w:snapToGrid w:val="0"/>
      <w:color w:val="0000FF"/>
      <w:kern w:val="0"/>
      <w:sz w:val="20"/>
      <w:szCs w:val="21"/>
      <w:u w:val="single"/>
      <w:lang w:val="en-US" w:eastAsia="zh-CN"/>
    </w:rPr>
  </w:style>
  <w:style w:type="character" w:customStyle="1" w:styleId="946">
    <w:name w:val="正文缩进 字符1"/>
    <w:qFormat/>
    <w:uiPriority w:val="0"/>
    <w:rPr>
      <w:rFonts w:ascii="宋体" w:eastAsia="宋体"/>
      <w:snapToGrid w:val="0"/>
      <w:color w:val="000000"/>
      <w:kern w:val="28"/>
      <w:sz w:val="28"/>
      <w:lang w:val="en-US" w:eastAsia="zh-CN" w:bidi="ar-SA"/>
    </w:rPr>
  </w:style>
  <w:style w:type="character" w:customStyle="1" w:styleId="947">
    <w:name w:val="页脚 字符1"/>
    <w:qFormat/>
    <w:locked/>
    <w:uiPriority w:val="99"/>
    <w:rPr>
      <w:kern w:val="2"/>
      <w:sz w:val="18"/>
      <w:szCs w:val="18"/>
    </w:rPr>
  </w:style>
  <w:style w:type="character" w:customStyle="1" w:styleId="948">
    <w:name w:val="页眉 字符1"/>
    <w:qFormat/>
    <w:uiPriority w:val="99"/>
    <w:rPr>
      <w:kern w:val="2"/>
      <w:sz w:val="18"/>
      <w:szCs w:val="18"/>
    </w:rPr>
  </w:style>
  <w:style w:type="character" w:customStyle="1" w:styleId="949">
    <w:name w:val="尾注文本 Char"/>
    <w:link w:val="40"/>
    <w:qFormat/>
    <w:uiPriority w:val="0"/>
    <w:rPr>
      <w:kern w:val="2"/>
      <w:sz w:val="21"/>
      <w:szCs w:val="24"/>
      <w:lang w:val="zh-CN"/>
    </w:rPr>
  </w:style>
  <w:style w:type="character" w:customStyle="1" w:styleId="950">
    <w:name w:val="无间隔 Char"/>
    <w:link w:val="174"/>
    <w:qFormat/>
    <w:uiPriority w:val="99"/>
    <w:rPr>
      <w:kern w:val="2"/>
      <w:sz w:val="21"/>
      <w:szCs w:val="22"/>
    </w:rPr>
  </w:style>
  <w:style w:type="character" w:customStyle="1" w:styleId="951">
    <w:name w:val="标准文本 Char Char"/>
    <w:link w:val="610"/>
    <w:qFormat/>
    <w:uiPriority w:val="0"/>
    <w:rPr>
      <w:rFonts w:cs="宋体"/>
      <w:kern w:val="2"/>
      <w:sz w:val="24"/>
    </w:rPr>
  </w:style>
  <w:style w:type="character" w:customStyle="1" w:styleId="952">
    <w:name w:val="Char Char213"/>
    <w:qFormat/>
    <w:uiPriority w:val="0"/>
    <w:rPr>
      <w:rFonts w:eastAsia="Century Gothic"/>
      <w:b/>
      <w:bCs/>
      <w:kern w:val="44"/>
      <w:sz w:val="32"/>
      <w:szCs w:val="44"/>
      <w:lang w:val="en-US" w:eastAsia="zh-CN" w:bidi="ar-SA"/>
    </w:rPr>
  </w:style>
  <w:style w:type="character" w:customStyle="1" w:styleId="953">
    <w:name w:val="apple-style-span"/>
    <w:qFormat/>
    <w:uiPriority w:val="0"/>
    <w:rPr>
      <w:rFonts w:ascii="Arial" w:hAnsi="Arial" w:eastAsia="黑体" w:cs="Arial"/>
      <w:snapToGrid w:val="0"/>
      <w:kern w:val="0"/>
      <w:szCs w:val="21"/>
    </w:rPr>
  </w:style>
  <w:style w:type="character" w:customStyle="1" w:styleId="954">
    <w:name w:val="15"/>
    <w:qFormat/>
    <w:uiPriority w:val="0"/>
    <w:rPr>
      <w:rFonts w:hint="default" w:ascii="Calibri" w:hAnsi="Calibri"/>
      <w:color w:val="0000FF"/>
      <w:u w:val="single"/>
    </w:rPr>
  </w:style>
  <w:style w:type="character" w:customStyle="1" w:styleId="955">
    <w:name w:val="16"/>
    <w:qFormat/>
    <w:uiPriority w:val="0"/>
    <w:rPr>
      <w:rFonts w:hint="eastAsia" w:ascii="宋体" w:hAnsi="宋体" w:eastAsia="宋体"/>
      <w:color w:val="000000"/>
      <w:sz w:val="20"/>
      <w:szCs w:val="20"/>
    </w:rPr>
  </w:style>
  <w:style w:type="character" w:customStyle="1" w:styleId="956">
    <w:name w:val="edui-unclickable"/>
    <w:qFormat/>
    <w:uiPriority w:val="0"/>
    <w:rPr>
      <w:color w:val="808080"/>
    </w:rPr>
  </w:style>
  <w:style w:type="character" w:customStyle="1" w:styleId="957">
    <w:name w:val="tpc_content1"/>
    <w:qFormat/>
    <w:uiPriority w:val="0"/>
    <w:rPr>
      <w:sz w:val="20"/>
      <w:szCs w:val="20"/>
    </w:rPr>
  </w:style>
  <w:style w:type="character" w:customStyle="1" w:styleId="958">
    <w:name w:val="正文文本缩进 字符"/>
    <w:qFormat/>
    <w:uiPriority w:val="0"/>
    <w:rPr>
      <w:rFonts w:ascii="Century Gothic" w:hAnsi="Century Gothic" w:eastAsia="Century Gothic"/>
      <w:kern w:val="2"/>
      <w:sz w:val="24"/>
      <w:lang w:val="en-US" w:eastAsia="zh-CN" w:bidi="ar-SA"/>
    </w:rPr>
  </w:style>
  <w:style w:type="character" w:customStyle="1" w:styleId="959">
    <w:name w:val="正文文本 2 字符"/>
    <w:qFormat/>
    <w:uiPriority w:val="0"/>
    <w:rPr>
      <w:rFonts w:ascii="Arial" w:hAnsi="Arial" w:eastAsia="宋体"/>
      <w:kern w:val="2"/>
      <w:sz w:val="24"/>
      <w:szCs w:val="24"/>
      <w:lang w:val="en-US" w:eastAsia="zh-CN" w:bidi="ar-SA"/>
    </w:rPr>
  </w:style>
  <w:style w:type="character" w:customStyle="1" w:styleId="960">
    <w:name w:val="edui-clickable2"/>
    <w:qFormat/>
    <w:uiPriority w:val="0"/>
    <w:rPr>
      <w:color w:val="0000FF"/>
      <w:u w:val="single"/>
    </w:rPr>
  </w:style>
  <w:style w:type="character" w:customStyle="1" w:styleId="961">
    <w:name w:val="style1"/>
    <w:qFormat/>
    <w:uiPriority w:val="0"/>
    <w:rPr>
      <w:rFonts w:ascii="Arial" w:hAnsi="Arial" w:eastAsia="黑体" w:cs="Arial"/>
      <w:snapToGrid w:val="0"/>
      <w:kern w:val="0"/>
      <w:szCs w:val="21"/>
    </w:rPr>
  </w:style>
  <w:style w:type="character" w:customStyle="1" w:styleId="962">
    <w:name w:val="zbggtop11 style5"/>
    <w:qFormat/>
    <w:uiPriority w:val="0"/>
    <w:rPr>
      <w:rFonts w:ascii="Arial" w:hAnsi="Arial" w:eastAsia="黑体" w:cs="Arial"/>
      <w:snapToGrid w:val="0"/>
      <w:kern w:val="0"/>
      <w:szCs w:val="21"/>
    </w:rPr>
  </w:style>
  <w:style w:type="character" w:customStyle="1" w:styleId="96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4">
    <w:name w:val="bulletintext1"/>
    <w:qFormat/>
    <w:uiPriority w:val="0"/>
    <w:rPr>
      <w:color w:val="000000"/>
      <w:sz w:val="18"/>
    </w:rPr>
  </w:style>
  <w:style w:type="character" w:customStyle="1" w:styleId="965">
    <w:name w:val="ksfind_class_select1"/>
    <w:basedOn w:val="70"/>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table" w:customStyle="1" w:styleId="96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png"/><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7.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20091</Words>
  <Characters>21441</Characters>
  <Lines>274</Lines>
  <Paragraphs>77</Paragraphs>
  <TotalTime>38</TotalTime>
  <ScaleCrop>false</ScaleCrop>
  <LinksUpToDate>false</LinksUpToDate>
  <CharactersWithSpaces>21870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dc:description>招标文件耀华代理</dc:description>
  <cp:lastModifiedBy>qxx</cp:lastModifiedBy>
  <cp:lastPrinted>2021-12-27T03:06:00Z</cp:lastPrinted>
  <dcterms:modified xsi:type="dcterms:W3CDTF">2024-12-23T10:36:16Z</dcterms:modified>
  <dc:title>2025年余杭区生态环境宣传报道及咨询服务项目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0B9983DA5D3B40F58DEF9CDBFB42EC83_13</vt:lpwstr>
  </property>
</Properties>
</file>