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FD82">
      <w:pPr>
        <w:spacing w:line="360" w:lineRule="auto"/>
        <w:jc w:val="center"/>
        <w:rPr>
          <w:rFonts w:ascii="宋体" w:hAnsi="宋体" w:cs="宋体"/>
          <w:b/>
          <w:sz w:val="24"/>
        </w:rPr>
      </w:pPr>
    </w:p>
    <w:p w14:paraId="27CD836A">
      <w:pPr>
        <w:pStyle w:val="84"/>
        <w:rPr>
          <w:rFonts w:ascii="宋体" w:hAnsi="宋体" w:cs="宋体"/>
          <w:b/>
          <w:sz w:val="24"/>
        </w:rPr>
      </w:pPr>
    </w:p>
    <w:p w14:paraId="7AAACA84">
      <w:pPr>
        <w:pStyle w:val="84"/>
        <w:rPr>
          <w:rFonts w:ascii="宋体" w:hAnsi="宋体" w:cs="宋体"/>
          <w:b/>
          <w:sz w:val="24"/>
        </w:rPr>
      </w:pPr>
    </w:p>
    <w:p w14:paraId="761A4244">
      <w:pPr>
        <w:spacing w:line="360" w:lineRule="auto"/>
        <w:jc w:val="center"/>
        <w:rPr>
          <w:rFonts w:ascii="宋体" w:hAnsi="宋体" w:cs="宋体"/>
          <w:b/>
          <w:sz w:val="24"/>
        </w:rPr>
      </w:pPr>
    </w:p>
    <w:p w14:paraId="2478EBEC">
      <w:pPr>
        <w:pStyle w:val="5"/>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2024年临平区人力社保经办辅助业务采购项目</w:t>
      </w:r>
    </w:p>
    <w:p w14:paraId="7BC44B9B"/>
    <w:p w14:paraId="3E6010AA"/>
    <w:p w14:paraId="0EAD6BC6">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33CD367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41E713C">
      <w:pPr>
        <w:snapToGrid w:val="0"/>
        <w:spacing w:line="360" w:lineRule="auto"/>
        <w:jc w:val="center"/>
        <w:rPr>
          <w:rFonts w:hint="default" w:ascii="宋体" w:hAnsi="宋体" w:cs="宋体"/>
          <w:sz w:val="32"/>
          <w:szCs w:val="32"/>
          <w:lang w:val="en-US"/>
        </w:rPr>
      </w:pPr>
      <w:r>
        <w:rPr>
          <w:rFonts w:hint="eastAsia" w:ascii="宋体" w:hAnsi="宋体" w:cs="宋体"/>
          <w:sz w:val="32"/>
          <w:szCs w:val="32"/>
        </w:rPr>
        <w:t>编号:</w:t>
      </w:r>
      <w:r>
        <w:rPr>
          <w:rFonts w:hint="eastAsia" w:ascii="宋体" w:hAnsi="宋体" w:cs="宋体"/>
          <w:sz w:val="32"/>
          <w:szCs w:val="32"/>
          <w:lang w:eastAsia="zh-CN"/>
        </w:rPr>
        <w:t>YHZFCG2024-193-2</w:t>
      </w:r>
    </w:p>
    <w:p w14:paraId="41310C1B">
      <w:pPr>
        <w:adjustRightInd/>
        <w:spacing w:line="360" w:lineRule="auto"/>
        <w:rPr>
          <w:rFonts w:ascii="宋体" w:hAnsi="宋体" w:cs="宋体"/>
          <w:sz w:val="28"/>
          <w:szCs w:val="20"/>
        </w:rPr>
      </w:pPr>
    </w:p>
    <w:p w14:paraId="478BDFF8">
      <w:pPr>
        <w:spacing w:line="360" w:lineRule="auto"/>
        <w:jc w:val="center"/>
        <w:rPr>
          <w:rFonts w:ascii="宋体" w:hAnsi="宋体" w:cs="宋体"/>
          <w:b/>
          <w:sz w:val="44"/>
          <w:szCs w:val="44"/>
        </w:rPr>
      </w:pPr>
      <w:r>
        <w:rPr>
          <w:rFonts w:hint="eastAsia" w:ascii="宋体" w:hAnsi="宋体" w:cs="宋体"/>
          <w:b/>
          <w:sz w:val="44"/>
          <w:szCs w:val="44"/>
        </w:rPr>
        <w:t xml:space="preserve"> </w:t>
      </w:r>
    </w:p>
    <w:p w14:paraId="55A95802">
      <w:pPr>
        <w:spacing w:line="360" w:lineRule="auto"/>
        <w:jc w:val="center"/>
        <w:rPr>
          <w:rFonts w:ascii="宋体" w:hAnsi="宋体" w:cs="宋体"/>
          <w:b/>
          <w:sz w:val="44"/>
          <w:szCs w:val="44"/>
        </w:rPr>
      </w:pPr>
    </w:p>
    <w:p w14:paraId="7E2A6F65">
      <w:pPr>
        <w:pStyle w:val="65"/>
        <w:rPr>
          <w:rFonts w:ascii="宋体" w:hAnsi="宋体" w:cs="宋体"/>
          <w:b/>
          <w:sz w:val="44"/>
          <w:szCs w:val="44"/>
        </w:rPr>
      </w:pPr>
    </w:p>
    <w:p w14:paraId="5894431C">
      <w:pPr>
        <w:pStyle w:val="64"/>
        <w:rPr>
          <w:rFonts w:ascii="宋体" w:hAnsi="宋体" w:cs="宋体"/>
          <w:b/>
          <w:sz w:val="44"/>
          <w:szCs w:val="44"/>
        </w:rPr>
      </w:pPr>
    </w:p>
    <w:p w14:paraId="59900E16"/>
    <w:p w14:paraId="1643DA21">
      <w:pPr>
        <w:pStyle w:val="64"/>
      </w:pPr>
    </w:p>
    <w:p w14:paraId="09F6AD1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：杭州市临平区人力资源和社会保障局</w:t>
      </w:r>
    </w:p>
    <w:p w14:paraId="35E1BDF3">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14:paraId="6BD45DC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日</w:t>
      </w:r>
    </w:p>
    <w:p w14:paraId="4D7B45D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5FC8B2">
      <w:pPr>
        <w:pStyle w:val="326"/>
      </w:pPr>
    </w:p>
    <w:p w14:paraId="161B997B">
      <w:pPr>
        <w:spacing w:line="360" w:lineRule="auto"/>
        <w:jc w:val="center"/>
        <w:rPr>
          <w:rFonts w:ascii="宋体" w:hAnsi="宋体" w:cs="宋体"/>
          <w:b/>
          <w:sz w:val="48"/>
          <w:szCs w:val="48"/>
        </w:rPr>
      </w:pPr>
      <w:r>
        <w:rPr>
          <w:rFonts w:hint="eastAsia" w:ascii="宋体" w:hAnsi="宋体" w:cs="宋体"/>
          <w:b/>
          <w:sz w:val="48"/>
          <w:szCs w:val="48"/>
        </w:rPr>
        <w:t>目  录</w:t>
      </w:r>
    </w:p>
    <w:p w14:paraId="4A31E9B6">
      <w:pPr>
        <w:spacing w:line="360" w:lineRule="auto"/>
        <w:rPr>
          <w:rFonts w:ascii="宋体" w:hAnsi="宋体" w:cs="宋体"/>
          <w:sz w:val="32"/>
          <w:szCs w:val="32"/>
        </w:rPr>
      </w:pPr>
    </w:p>
    <w:p w14:paraId="37E7B456">
      <w:pPr>
        <w:spacing w:line="360" w:lineRule="auto"/>
        <w:rPr>
          <w:rFonts w:ascii="宋体" w:hAnsi="宋体" w:cs="宋体"/>
          <w:sz w:val="32"/>
          <w:szCs w:val="32"/>
        </w:rPr>
      </w:pPr>
    </w:p>
    <w:p w14:paraId="0AA100D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4B11F9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51D2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D4B94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7F928F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11C15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98B7632">
      <w:pPr>
        <w:spacing w:line="360" w:lineRule="auto"/>
        <w:ind w:firstLine="549" w:firstLineChars="229"/>
        <w:rPr>
          <w:rFonts w:ascii="宋体" w:hAnsi="宋体" w:cs="宋体"/>
          <w:sz w:val="24"/>
        </w:rPr>
      </w:pPr>
      <w:bookmarkStart w:id="1" w:name="_Hlt91233176"/>
      <w:bookmarkEnd w:id="1"/>
      <w:bookmarkStart w:id="2" w:name="_Toc91899869"/>
    </w:p>
    <w:p w14:paraId="5D297C0F">
      <w:pPr>
        <w:spacing w:line="360" w:lineRule="auto"/>
        <w:ind w:firstLine="549" w:firstLineChars="229"/>
        <w:rPr>
          <w:rFonts w:ascii="宋体" w:hAnsi="宋体" w:cs="宋体"/>
          <w:sz w:val="24"/>
        </w:rPr>
      </w:pPr>
    </w:p>
    <w:p w14:paraId="15C4E77A">
      <w:pPr>
        <w:spacing w:line="360" w:lineRule="auto"/>
        <w:ind w:firstLine="549" w:firstLineChars="229"/>
        <w:rPr>
          <w:rFonts w:ascii="宋体" w:hAnsi="宋体" w:cs="宋体"/>
          <w:sz w:val="24"/>
        </w:rPr>
      </w:pPr>
    </w:p>
    <w:p w14:paraId="4E35CACD">
      <w:pPr>
        <w:spacing w:line="360" w:lineRule="auto"/>
        <w:ind w:firstLine="549" w:firstLineChars="229"/>
        <w:rPr>
          <w:rFonts w:ascii="宋体" w:hAnsi="宋体" w:cs="宋体"/>
          <w:sz w:val="24"/>
        </w:rPr>
      </w:pPr>
    </w:p>
    <w:p w14:paraId="046DA80B">
      <w:pPr>
        <w:spacing w:line="360" w:lineRule="auto"/>
        <w:ind w:firstLine="549" w:firstLineChars="229"/>
        <w:rPr>
          <w:rFonts w:ascii="宋体" w:hAnsi="宋体" w:cs="宋体"/>
          <w:sz w:val="24"/>
        </w:rPr>
      </w:pPr>
    </w:p>
    <w:p w14:paraId="41761B35">
      <w:pPr>
        <w:spacing w:line="360" w:lineRule="auto"/>
        <w:ind w:firstLine="549" w:firstLineChars="229"/>
        <w:rPr>
          <w:rFonts w:ascii="宋体" w:hAnsi="宋体" w:cs="宋体"/>
          <w:sz w:val="24"/>
        </w:rPr>
      </w:pPr>
    </w:p>
    <w:p w14:paraId="1D781A3D">
      <w:pPr>
        <w:spacing w:line="360" w:lineRule="auto"/>
        <w:ind w:firstLine="549" w:firstLineChars="229"/>
        <w:rPr>
          <w:rFonts w:ascii="宋体" w:hAnsi="宋体" w:cs="宋体"/>
          <w:sz w:val="24"/>
        </w:rPr>
      </w:pPr>
    </w:p>
    <w:p w14:paraId="5B6EFE1B">
      <w:pPr>
        <w:spacing w:line="360" w:lineRule="auto"/>
        <w:ind w:firstLine="549" w:firstLineChars="229"/>
        <w:rPr>
          <w:rFonts w:ascii="宋体" w:hAnsi="宋体" w:cs="宋体"/>
          <w:sz w:val="24"/>
        </w:rPr>
      </w:pPr>
    </w:p>
    <w:p w14:paraId="3CC40889">
      <w:pPr>
        <w:spacing w:line="360" w:lineRule="auto"/>
        <w:ind w:firstLine="549" w:firstLineChars="229"/>
        <w:rPr>
          <w:rFonts w:ascii="宋体" w:hAnsi="宋体" w:cs="宋体"/>
          <w:sz w:val="24"/>
        </w:rPr>
      </w:pPr>
    </w:p>
    <w:p w14:paraId="2FBF9F8B">
      <w:pPr>
        <w:spacing w:line="360" w:lineRule="auto"/>
        <w:ind w:firstLine="549" w:firstLineChars="229"/>
        <w:rPr>
          <w:rFonts w:ascii="宋体" w:hAnsi="宋体" w:cs="宋体"/>
          <w:sz w:val="24"/>
        </w:rPr>
      </w:pPr>
    </w:p>
    <w:p w14:paraId="4CF91E79">
      <w:pPr>
        <w:spacing w:line="360" w:lineRule="auto"/>
        <w:ind w:firstLine="549" w:firstLineChars="229"/>
        <w:rPr>
          <w:rFonts w:ascii="宋体" w:hAnsi="宋体" w:cs="宋体"/>
          <w:sz w:val="24"/>
        </w:rPr>
      </w:pPr>
    </w:p>
    <w:p w14:paraId="41F0A12C">
      <w:pPr>
        <w:spacing w:line="360" w:lineRule="auto"/>
        <w:ind w:firstLine="549" w:firstLineChars="229"/>
        <w:rPr>
          <w:rFonts w:ascii="宋体" w:hAnsi="宋体" w:cs="宋体"/>
          <w:sz w:val="24"/>
        </w:rPr>
      </w:pPr>
    </w:p>
    <w:p w14:paraId="61C60266">
      <w:pPr>
        <w:spacing w:line="360" w:lineRule="auto"/>
        <w:ind w:firstLine="549" w:firstLineChars="229"/>
        <w:rPr>
          <w:rFonts w:ascii="宋体" w:hAnsi="宋体" w:cs="宋体"/>
          <w:sz w:val="24"/>
        </w:rPr>
      </w:pPr>
    </w:p>
    <w:p w14:paraId="1B8DA4A2">
      <w:pPr>
        <w:spacing w:line="360" w:lineRule="auto"/>
        <w:rPr>
          <w:rFonts w:ascii="宋体" w:hAnsi="宋体" w:cs="宋体"/>
          <w:sz w:val="24"/>
        </w:rPr>
      </w:pPr>
    </w:p>
    <w:p w14:paraId="4BC885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BA30A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B882B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2024年临平区人力社保经办辅助业务采购项目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0"/>
          <w:rFonts w:hint="eastAsia" w:ascii="宋体" w:hAnsi="宋体" w:eastAsia="宋体" w:cs="宋体"/>
          <w:color w:val="auto"/>
          <w:kern w:val="2"/>
          <w:sz w:val="24"/>
          <w:szCs w:val="24"/>
        </w:rPr>
        <w:t>https://www.zcygov.cn/）获取（下载）招标文件，并于202</w:t>
      </w:r>
      <w:r>
        <w:rPr>
          <w:rStyle w:val="80"/>
          <w:rFonts w:hint="eastAsia" w:ascii="宋体" w:hAnsi="宋体" w:cs="宋体"/>
          <w:color w:val="auto"/>
          <w:kern w:val="2"/>
          <w:sz w:val="24"/>
          <w:szCs w:val="24"/>
          <w:lang w:val="en-US" w:eastAsia="zh-CN"/>
        </w:rPr>
        <w:t>4</w:t>
      </w:r>
      <w:r>
        <w:rPr>
          <w:rStyle w:val="80"/>
          <w:rFonts w:hint="eastAsia" w:ascii="宋体" w:hAnsi="宋体" w:eastAsia="宋体" w:cs="宋体"/>
          <w:color w:val="auto"/>
          <w:kern w:val="2"/>
          <w:sz w:val="24"/>
          <w:szCs w:val="24"/>
        </w:rPr>
        <w:t>年</w:t>
      </w:r>
      <w:r>
        <w:rPr>
          <w:rStyle w:val="80"/>
          <w:rFonts w:hint="eastAsia" w:ascii="宋体" w:hAnsi="宋体" w:cs="宋体"/>
          <w:color w:val="auto"/>
          <w:kern w:val="2"/>
          <w:sz w:val="24"/>
          <w:szCs w:val="24"/>
          <w:lang w:val="en-US" w:eastAsia="zh-CN"/>
        </w:rPr>
        <w:t>12</w:t>
      </w:r>
      <w:r>
        <w:rPr>
          <w:rStyle w:val="80"/>
          <w:rFonts w:hint="eastAsia" w:ascii="宋体" w:hAnsi="宋体" w:eastAsia="宋体" w:cs="宋体"/>
          <w:color w:val="auto"/>
          <w:kern w:val="2"/>
          <w:sz w:val="24"/>
          <w:szCs w:val="24"/>
        </w:rPr>
        <w:t>月</w:t>
      </w:r>
      <w:r>
        <w:rPr>
          <w:rStyle w:val="80"/>
          <w:rFonts w:hint="eastAsia" w:ascii="宋体" w:hAnsi="宋体" w:cs="宋体"/>
          <w:color w:val="auto"/>
          <w:kern w:val="2"/>
          <w:sz w:val="24"/>
          <w:szCs w:val="24"/>
          <w:lang w:val="en-US" w:eastAsia="zh-CN"/>
        </w:rPr>
        <w:t>3</w:t>
      </w:r>
      <w:bookmarkStart w:id="559" w:name="_GoBack"/>
      <w:bookmarkEnd w:id="559"/>
      <w:r>
        <w:rPr>
          <w:rStyle w:val="80"/>
          <w:rFonts w:hint="eastAsia" w:ascii="宋体" w:hAnsi="宋体" w:cs="宋体"/>
          <w:color w:val="auto"/>
          <w:kern w:val="2"/>
          <w:sz w:val="24"/>
          <w:szCs w:val="24"/>
          <w:lang w:val="en-US" w:eastAsia="zh-CN"/>
        </w:rPr>
        <w:t>1</w:t>
      </w:r>
      <w:r>
        <w:rPr>
          <w:rStyle w:val="80"/>
          <w:rFonts w:hint="eastAsia" w:ascii="宋体" w:hAnsi="宋体" w:eastAsia="宋体" w:cs="宋体"/>
          <w:color w:val="auto"/>
          <w:kern w:val="2"/>
          <w:sz w:val="24"/>
          <w:szCs w:val="24"/>
        </w:rPr>
        <w:t>日</w:t>
      </w:r>
      <w:r>
        <w:rPr>
          <w:rStyle w:val="80"/>
          <w:rFonts w:hint="eastAsia" w:ascii="宋体" w:hAnsi="宋体" w:cs="宋体"/>
          <w:color w:val="auto"/>
          <w:kern w:val="2"/>
          <w:sz w:val="24"/>
          <w:szCs w:val="24"/>
          <w:lang w:val="en-US" w:eastAsia="zh-CN"/>
        </w:rPr>
        <w:t>09</w:t>
      </w:r>
      <w:r>
        <w:rPr>
          <w:rStyle w:val="80"/>
          <w:rFonts w:hint="eastAsia" w:ascii="宋体" w:hAnsi="宋体" w:eastAsia="宋体" w:cs="宋体"/>
          <w:color w:val="auto"/>
          <w:kern w:val="2"/>
          <w:sz w:val="24"/>
          <w:szCs w:val="24"/>
        </w:rPr>
        <w:t>点</w:t>
      </w:r>
      <w:r>
        <w:rPr>
          <w:rStyle w:val="80"/>
          <w:rFonts w:hint="eastAsia" w:ascii="宋体" w:hAnsi="宋体" w:cs="宋体"/>
          <w:color w:val="auto"/>
          <w:kern w:val="2"/>
          <w:sz w:val="24"/>
          <w:szCs w:val="24"/>
          <w:lang w:val="en-US" w:eastAsia="zh-CN"/>
        </w:rPr>
        <w:t>30</w:t>
      </w:r>
      <w:r>
        <w:rPr>
          <w:rStyle w:val="80"/>
          <w:rFonts w:hint="eastAsia" w:ascii="宋体" w:hAnsi="宋体" w:eastAsia="宋体" w:cs="宋体"/>
          <w:color w:val="auto"/>
          <w:kern w:val="2"/>
          <w:sz w:val="24"/>
          <w:szCs w:val="24"/>
        </w:rPr>
        <w:t>分</w:t>
      </w:r>
      <w:r>
        <w:rPr>
          <w:rStyle w:val="80"/>
          <w:rFonts w:hint="eastAsia" w:ascii="宋体" w:hAnsi="宋体" w:eastAsia="宋体" w:cs="宋体"/>
          <w:bCs/>
          <w:color w:val="auto"/>
          <w:kern w:val="2"/>
          <w:sz w:val="24"/>
          <w:szCs w:val="24"/>
        </w:rPr>
        <w:t>00秒</w:t>
      </w:r>
      <w:r>
        <w:rPr>
          <w:rStyle w:val="80"/>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C4DC94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610A675">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YHZFCG2024-193-2</w:t>
      </w:r>
    </w:p>
    <w:p w14:paraId="0718B298">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2024年临平区人力社保经办辅助业务采购项目</w:t>
      </w:r>
      <w:r>
        <w:rPr>
          <w:rFonts w:hint="eastAsia" w:ascii="宋体" w:hAnsi="宋体" w:cs="宋体"/>
          <w:color w:val="auto"/>
          <w:sz w:val="24"/>
        </w:rPr>
        <w:t xml:space="preserve">   </w:t>
      </w:r>
      <w:r>
        <w:rPr>
          <w:rFonts w:hint="eastAsia" w:ascii="宋体" w:hAnsi="宋体" w:cs="宋体"/>
          <w:b/>
          <w:color w:val="auto"/>
          <w:sz w:val="24"/>
        </w:rPr>
        <w:t xml:space="preserve"> </w:t>
      </w:r>
    </w:p>
    <w:p w14:paraId="10707FFF">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r>
        <w:rPr>
          <w:rFonts w:ascii="宋体" w:hAnsi="宋体" w:cs="宋体"/>
          <w:color w:val="auto"/>
          <w:sz w:val="24"/>
        </w:rPr>
        <w:t xml:space="preserve"> </w:t>
      </w:r>
    </w:p>
    <w:p w14:paraId="77250C4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p>
    <w:p w14:paraId="373B986E">
      <w:pPr>
        <w:pStyle w:val="7"/>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2024年临平区人力社保经办辅助业务采购项目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5C0CE804">
      <w:pPr>
        <w:pStyle w:val="91"/>
        <w:ind w:firstLine="482"/>
        <w:outlineLvl w:val="2"/>
        <w:rPr>
          <w:rFonts w:hint="default" w:ascii="宋体" w:hAnsi="宋体" w:eastAsia="宋体" w:cs="宋体"/>
          <w:b/>
          <w:highlight w:val="yellow"/>
          <w:lang w:val="en-US" w:eastAsia="zh-CN"/>
        </w:rPr>
      </w:pPr>
      <w:r>
        <w:rPr>
          <w:rFonts w:hint="eastAsia" w:ascii="宋体" w:hAnsi="宋体" w:cs="宋体"/>
          <w:b/>
        </w:rPr>
        <w:t>合同履</w:t>
      </w:r>
      <w:r>
        <w:rPr>
          <w:rFonts w:hint="eastAsia" w:ascii="宋体" w:hAnsi="宋体" w:cs="宋体"/>
          <w:b/>
          <w:highlight w:val="none"/>
        </w:rPr>
        <w:t>约期限：</w:t>
      </w:r>
      <w:r>
        <w:rPr>
          <w:rFonts w:hint="eastAsia" w:ascii="宋体" w:hAnsi="宋体" w:cs="宋体"/>
          <w:b/>
          <w:highlight w:val="none"/>
          <w:lang w:eastAsia="zh-CN"/>
        </w:rPr>
        <w:t>一年</w:t>
      </w:r>
      <w:r>
        <w:rPr>
          <w:rFonts w:hint="eastAsia" w:ascii="宋体" w:hAnsi="宋体" w:cs="宋体"/>
          <w:b/>
          <w:highlight w:val="none"/>
          <w:lang w:val="en-US" w:eastAsia="zh-CN"/>
        </w:rPr>
        <w:t>。</w:t>
      </w:r>
    </w:p>
    <w:p w14:paraId="693921AE">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96C6C85">
      <w:pPr>
        <w:spacing w:line="360" w:lineRule="auto"/>
        <w:rPr>
          <w:rFonts w:ascii="宋体" w:hAnsi="宋体" w:cs="宋体"/>
          <w:b/>
          <w:sz w:val="24"/>
        </w:rPr>
      </w:pPr>
      <w:r>
        <w:rPr>
          <w:rFonts w:hint="eastAsia" w:ascii="宋体" w:hAnsi="宋体" w:cs="宋体"/>
          <w:b/>
          <w:sz w:val="24"/>
        </w:rPr>
        <w:t>二、申请人的资格要求：</w:t>
      </w:r>
    </w:p>
    <w:p w14:paraId="1B22DF2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35822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C2C08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1346761">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BE78ED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24E32DC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47BB60BB">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8F83252">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77747D7">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883764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3A98E1C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5E68F4">
      <w:pPr>
        <w:spacing w:line="360" w:lineRule="auto"/>
        <w:rPr>
          <w:rFonts w:ascii="宋体" w:hAnsi="宋体" w:cs="宋体"/>
          <w:b/>
          <w:sz w:val="24"/>
        </w:rPr>
      </w:pPr>
      <w:r>
        <w:rPr>
          <w:rFonts w:hint="eastAsia" w:ascii="宋体" w:hAnsi="宋体" w:cs="宋体"/>
          <w:b/>
          <w:sz w:val="24"/>
        </w:rPr>
        <w:t xml:space="preserve">三、获取招标文件 </w:t>
      </w:r>
    </w:p>
    <w:p w14:paraId="5D513101">
      <w:pPr>
        <w:spacing w:line="360" w:lineRule="auto"/>
        <w:ind w:firstLine="482" w:firstLineChars="200"/>
        <w:rPr>
          <w:rFonts w:ascii="宋体" w:hAnsi="宋体" w:cs="宋体"/>
          <w:color w:val="auto"/>
          <w:sz w:val="24"/>
        </w:rPr>
      </w:pPr>
      <w:r>
        <w:rPr>
          <w:rFonts w:hint="eastAsia" w:ascii="宋体" w:hAnsi="宋体" w:cs="宋体"/>
          <w:b/>
          <w:sz w:val="24"/>
        </w:rPr>
        <w:t>时间</w:t>
      </w:r>
      <w:bookmarkStart w:id="11" w:name="OLE_LINK6"/>
      <w:r>
        <w:rPr>
          <w:rFonts w:hint="eastAsia" w:ascii="宋体" w:hAnsi="宋体" w:cs="宋体"/>
          <w:b/>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bookmarkEnd w:id="11"/>
    </w:p>
    <w:p w14:paraId="6EC71A6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BD8923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DB2254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9D3A957">
      <w:pPr>
        <w:spacing w:line="360" w:lineRule="auto"/>
        <w:rPr>
          <w:rFonts w:ascii="宋体" w:hAnsi="宋体" w:cs="宋体"/>
          <w:b/>
          <w:color w:val="auto"/>
          <w:sz w:val="24"/>
        </w:rPr>
      </w:pPr>
      <w:r>
        <w:rPr>
          <w:rFonts w:hint="eastAsia" w:ascii="宋体" w:hAnsi="宋体" w:cs="宋体"/>
          <w:b/>
          <w:color w:val="auto"/>
          <w:sz w:val="24"/>
        </w:rPr>
        <w:t>四、</w:t>
      </w:r>
      <w:bookmarkStart w:id="12" w:name="OLE_LINK5"/>
      <w:r>
        <w:rPr>
          <w:rFonts w:hint="eastAsia" w:ascii="宋体" w:hAnsi="宋体" w:cs="宋体"/>
          <w:b/>
          <w:color w:val="auto"/>
          <w:sz w:val="24"/>
        </w:rPr>
        <w:t>提交投标文件截止时间、开标时间和地点</w:t>
      </w:r>
    </w:p>
    <w:p w14:paraId="4B98EFE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37F40B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2E73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FAAEB2">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bookmarkEnd w:id="12"/>
    <w:p w14:paraId="1EE9CBC4">
      <w:pPr>
        <w:spacing w:line="360" w:lineRule="auto"/>
        <w:rPr>
          <w:rFonts w:ascii="宋体" w:hAnsi="宋体" w:cs="宋体"/>
          <w:sz w:val="24"/>
        </w:rPr>
      </w:pPr>
      <w:r>
        <w:rPr>
          <w:rFonts w:hint="eastAsia" w:ascii="宋体" w:hAnsi="宋体" w:cs="宋体"/>
          <w:b/>
          <w:sz w:val="24"/>
        </w:rPr>
        <w:t xml:space="preserve">五、公告期限 </w:t>
      </w:r>
    </w:p>
    <w:p w14:paraId="162158F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F6CADD">
      <w:pPr>
        <w:spacing w:line="360" w:lineRule="auto"/>
        <w:rPr>
          <w:rFonts w:ascii="宋体" w:hAnsi="宋体" w:cs="宋体"/>
          <w:b/>
          <w:sz w:val="24"/>
        </w:rPr>
      </w:pPr>
      <w:r>
        <w:rPr>
          <w:rFonts w:hint="eastAsia" w:ascii="宋体" w:hAnsi="宋体" w:cs="宋体"/>
          <w:b/>
          <w:sz w:val="24"/>
        </w:rPr>
        <w:t>六、其他补充事宜</w:t>
      </w:r>
    </w:p>
    <w:p w14:paraId="41B2A09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BCF7F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51571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DE950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A6561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111951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37934422">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杭州市临平区人力资源和社会保障局</w:t>
      </w:r>
    </w:p>
    <w:p w14:paraId="1544377C">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地址：</w:t>
      </w:r>
      <w:r>
        <w:rPr>
          <w:rFonts w:hint="eastAsia" w:ascii="宋体" w:hAnsi="宋体" w:cs="宋体"/>
          <w:color w:val="000000"/>
          <w:sz w:val="24"/>
          <w:lang w:val="en-US" w:eastAsia="zh-CN"/>
        </w:rPr>
        <w:t>杭州市</w:t>
      </w:r>
      <w:r>
        <w:rPr>
          <w:rFonts w:hint="eastAsia" w:ascii="宋体" w:hAnsi="宋体" w:cs="宋体"/>
          <w:color w:val="000000"/>
          <w:sz w:val="24"/>
        </w:rPr>
        <w:t>临平区南苑街道南大街265号市民之家7楼723室</w:t>
      </w:r>
      <w:r>
        <w:rPr>
          <w:rFonts w:hint="eastAsia" w:ascii="宋体" w:hAnsi="宋体" w:cs="宋体"/>
          <w:color w:val="000000"/>
          <w:sz w:val="24"/>
          <w:lang w:val="en-US" w:eastAsia="zh-CN"/>
        </w:rPr>
        <w:t>。</w:t>
      </w:r>
    </w:p>
    <w:p w14:paraId="4C5329B1">
      <w:pPr>
        <w:pageBreakBefore w:val="0"/>
        <w:kinsoku/>
        <w:overflowPunct/>
        <w:topLinePunct w:val="0"/>
        <w:autoSpaceDE/>
        <w:autoSpaceDN/>
        <w:bidi w:val="0"/>
        <w:adjustRightInd w:val="0"/>
        <w:spacing w:line="372" w:lineRule="auto"/>
        <w:ind w:firstLine="48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李蕾   </w:t>
      </w:r>
      <w:r>
        <w:rPr>
          <w:rFonts w:hint="eastAsia" w:ascii="宋体" w:hAnsi="宋体" w:cs="宋体"/>
          <w:sz w:val="24"/>
          <w:highlight w:val="none"/>
        </w:rPr>
        <w:t>项目联系方式（询问）：</w:t>
      </w:r>
      <w:r>
        <w:rPr>
          <w:rFonts w:hint="eastAsia" w:ascii="宋体" w:hAnsi="宋体" w:cs="宋体"/>
          <w:sz w:val="24"/>
          <w:highlight w:val="none"/>
          <w:lang w:val="en-US" w:eastAsia="zh-CN"/>
        </w:rPr>
        <w:t>0571-</w:t>
      </w:r>
      <w:r>
        <w:rPr>
          <w:rFonts w:hint="eastAsia" w:ascii="宋体" w:hAnsi="宋体" w:cs="宋体"/>
          <w:sz w:val="24"/>
          <w:highlight w:val="none"/>
          <w:lang w:val="zh-TW"/>
        </w:rPr>
        <w:t>89530452</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5688368B">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 孙飞        </w:t>
      </w: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0571-89530500</w:t>
      </w:r>
      <w:r>
        <w:rPr>
          <w:rFonts w:hint="eastAsia" w:ascii="宋体" w:hAnsi="宋体" w:eastAsia="宋体" w:cs="宋体"/>
          <w:color w:val="000000"/>
          <w:sz w:val="24"/>
          <w:highlight w:val="none"/>
          <w:lang w:val="en-US" w:eastAsia="zh-CN"/>
        </w:rPr>
        <w:t xml:space="preserve"> </w:t>
      </w:r>
      <w:r>
        <w:rPr>
          <w:rFonts w:hint="eastAsia" w:ascii="宋体" w:hAnsi="宋体" w:cs="宋体"/>
          <w:sz w:val="24"/>
          <w:highlight w:val="none"/>
          <w:lang w:val="en-US" w:eastAsia="zh-CN"/>
        </w:rPr>
        <w:t xml:space="preserve"> </w:t>
      </w:r>
    </w:p>
    <w:p w14:paraId="2C1DCBD8">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1BC5BD3A">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14:paraId="345E5B5D">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地址：杭州市临平区南苑街道华元欢乐城-华元大厦20层2022办公室。 </w:t>
      </w:r>
    </w:p>
    <w:p w14:paraId="594BB33B">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14:paraId="1F79ABFA">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14:paraId="1850B146">
      <w:pPr>
        <w:spacing w:line="360" w:lineRule="auto"/>
        <w:rPr>
          <w:rFonts w:ascii="宋体" w:hAnsi="宋体" w:cs="宋体"/>
          <w:sz w:val="24"/>
        </w:rPr>
      </w:pPr>
      <w:r>
        <w:rPr>
          <w:rFonts w:hint="eastAsia" w:ascii="宋体" w:hAnsi="宋体" w:cs="宋体"/>
          <w:sz w:val="24"/>
        </w:rPr>
        <w:t xml:space="preserve">    3.同级政府采购监督管理部门            </w:t>
      </w:r>
    </w:p>
    <w:p w14:paraId="6C9D447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w:t>
      </w:r>
      <w:r>
        <w:rPr>
          <w:rFonts w:hint="eastAsia" w:ascii="宋体" w:hAnsi="宋体" w:cs="宋体"/>
          <w:sz w:val="24"/>
          <w:lang w:eastAsia="zh-CN"/>
        </w:rPr>
        <w:t>杭州市临平区财政局</w:t>
      </w:r>
      <w:r>
        <w:rPr>
          <w:rFonts w:hint="eastAsia" w:ascii="宋体" w:hAnsi="宋体" w:cs="宋体"/>
          <w:sz w:val="24"/>
        </w:rPr>
        <w:t xml:space="preserve"> /浙江省政府采购行政裁决服务中心（杭州）</w:t>
      </w:r>
    </w:p>
    <w:p w14:paraId="1557899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12BC3D0">
      <w:pPr>
        <w:spacing w:line="360" w:lineRule="auto"/>
        <w:rPr>
          <w:rFonts w:ascii="宋体" w:hAnsi="宋体" w:cs="宋体"/>
          <w:sz w:val="24"/>
        </w:rPr>
      </w:pPr>
      <w:r>
        <w:rPr>
          <w:rFonts w:hint="eastAsia" w:ascii="宋体" w:hAnsi="宋体" w:cs="宋体"/>
          <w:sz w:val="24"/>
        </w:rPr>
        <w:t xml:space="preserve">    传真： /</w:t>
      </w:r>
    </w:p>
    <w:p w14:paraId="2AD4A9D3">
      <w:pPr>
        <w:spacing w:line="360" w:lineRule="auto"/>
        <w:rPr>
          <w:rFonts w:ascii="宋体" w:hAnsi="宋体" w:cs="宋体"/>
          <w:sz w:val="24"/>
        </w:rPr>
      </w:pPr>
      <w:r>
        <w:rPr>
          <w:rFonts w:hint="eastAsia" w:ascii="宋体" w:hAnsi="宋体" w:cs="宋体"/>
          <w:sz w:val="24"/>
        </w:rPr>
        <w:t xml:space="preserve">    联系人 ：朱女士、王女士</w:t>
      </w:r>
    </w:p>
    <w:p w14:paraId="58029538">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5552586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EEA16F8">
      <w:pPr>
        <w:widowControl/>
        <w:adjustRightInd/>
        <w:jc w:val="left"/>
        <w:rPr>
          <w:rFonts w:ascii="宋体" w:hAnsi="宋体" w:cs="宋体"/>
          <w:b/>
          <w:sz w:val="36"/>
          <w:szCs w:val="20"/>
        </w:rPr>
      </w:pPr>
      <w:r>
        <w:rPr>
          <w:rFonts w:ascii="宋体" w:hAnsi="宋体" w:cs="宋体"/>
          <w:b/>
          <w:sz w:val="36"/>
          <w:szCs w:val="20"/>
        </w:rPr>
        <w:br w:type="page"/>
      </w:r>
    </w:p>
    <w:p w14:paraId="367E638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8C3BAA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20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5C572A3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2138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6D3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9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4B46747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1BC5B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6592">
            <w:pPr>
              <w:spacing w:line="360" w:lineRule="auto"/>
              <w:rPr>
                <w:rFonts w:ascii="宋体" w:hAnsi="宋体" w:cs="宋体"/>
                <w:sz w:val="24"/>
              </w:rPr>
            </w:pPr>
            <w:r>
              <w:rPr>
                <w:rFonts w:hint="eastAsia" w:ascii="宋体" w:hAnsi="宋体" w:cs="宋体"/>
                <w:sz w:val="24"/>
              </w:rPr>
              <w:t>服务类。</w:t>
            </w:r>
          </w:p>
        </w:tc>
      </w:tr>
      <w:tr w14:paraId="32A6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rPr>
        <w:tc>
          <w:tcPr>
            <w:tcW w:w="629" w:type="dxa"/>
            <w:tcBorders>
              <w:top w:val="single" w:color="auto" w:sz="4" w:space="0"/>
              <w:left w:val="single" w:color="auto" w:sz="4" w:space="0"/>
              <w:bottom w:val="single" w:color="auto" w:sz="4" w:space="0"/>
              <w:right w:val="single" w:color="auto" w:sz="4" w:space="0"/>
            </w:tcBorders>
            <w:vAlign w:val="center"/>
          </w:tcPr>
          <w:p w14:paraId="029621C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C68C8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4AEB3">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名称</w:t>
            </w:r>
            <w:r>
              <w:rPr>
                <w:rFonts w:hint="eastAsia" w:ascii="宋体" w:hAnsi="宋体" w:cs="宋体"/>
                <w:color w:val="auto"/>
                <w:kern w:val="0"/>
                <w:sz w:val="24"/>
              </w:rPr>
              <w:t>：</w:t>
            </w:r>
            <w:r>
              <w:rPr>
                <w:rFonts w:hint="eastAsia" w:ascii="宋体" w:hAnsi="宋体" w:cs="宋体"/>
                <w:color w:val="auto"/>
                <w:kern w:val="0"/>
                <w:sz w:val="24"/>
                <w:u w:val="single"/>
                <w:lang w:eastAsia="zh-CN"/>
              </w:rPr>
              <w:t xml:space="preserve"> 2024年临平区人力社保经办辅助业务采购项目</w:t>
            </w:r>
            <w:r>
              <w:rPr>
                <w:rFonts w:hint="eastAsia" w:ascii="宋体" w:hAnsi="宋体" w:cs="宋体"/>
                <w:color w:val="auto"/>
                <w:kern w:val="0"/>
                <w:sz w:val="24"/>
                <w:u w:val="single"/>
                <w:lang w:val="en-US" w:eastAsia="zh-CN"/>
              </w:rPr>
              <w:t>；</w:t>
            </w:r>
          </w:p>
          <w:p w14:paraId="29D570A1">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000000"/>
                <w:kern w:val="0"/>
                <w:sz w:val="24"/>
                <w:u w:val="single"/>
                <w:lang w:eastAsia="zh-CN"/>
              </w:rPr>
              <w:t>金融业</w:t>
            </w:r>
            <w:r>
              <w:rPr>
                <w:rFonts w:hint="eastAsia" w:ascii="宋体" w:hAnsi="宋体" w:cs="宋体"/>
                <w:color w:val="000000"/>
                <w:kern w:val="0"/>
                <w:sz w:val="24"/>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p>
          <w:p w14:paraId="388D8787">
            <w:pPr>
              <w:pStyle w:val="620"/>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color w:val="auto"/>
                <w:highlight w:val="none"/>
              </w:rPr>
              <w:drawing>
                <wp:inline distT="0" distB="0" distL="114300" distR="114300">
                  <wp:extent cx="3744595" cy="1441450"/>
                  <wp:effectExtent l="9525" t="9525" r="17780"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9"/>
                          <a:srcRect l="2287" b="1817"/>
                          <a:stretch>
                            <a:fillRect/>
                          </a:stretch>
                        </pic:blipFill>
                        <pic:spPr>
                          <a:xfrm>
                            <a:off x="0" y="0"/>
                            <a:ext cx="3744595" cy="1441450"/>
                          </a:xfrm>
                          <a:prstGeom prst="rect">
                            <a:avLst/>
                          </a:prstGeom>
                          <a:noFill/>
                          <a:ln w="9525" cap="flat" cmpd="sng">
                            <a:solidFill>
                              <a:srgbClr val="000000"/>
                            </a:solidFill>
                            <a:prstDash val="solid"/>
                            <a:round/>
                            <a:headEnd type="none" w="med" len="med"/>
                            <a:tailEnd type="none" w="med" len="med"/>
                          </a:ln>
                        </pic:spPr>
                      </pic:pic>
                    </a:graphicData>
                  </a:graphic>
                </wp:inline>
              </w:drawing>
            </w:r>
          </w:p>
          <w:p w14:paraId="6807F984">
            <w:pPr>
              <w:pStyle w:val="620"/>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cs="宋体"/>
                <w:b/>
                <w:bCs/>
                <w:color w:val="auto"/>
                <w:sz w:val="24"/>
                <w:highlight w:val="none"/>
                <w:shd w:val="clear" w:color="auto" w:fill="FFFFFF"/>
                <w:lang w:val="zh-CN" w:bidi="zh-CN"/>
              </w:rPr>
              <w:t>说明： 　　</w:t>
            </w:r>
          </w:p>
          <w:p w14:paraId="576790A9">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2C34EFA9">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2A12A823">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1ADD23A0">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46F2D7C7">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A4A0413">
            <w:pPr>
              <w:pStyle w:val="620"/>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20D8D7EC">
            <w:pPr>
              <w:pStyle w:val="620"/>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0A35693C">
            <w:pPr>
              <w:pStyle w:val="620"/>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07FDB4E7">
            <w:pPr>
              <w:pStyle w:val="620"/>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BC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14:paraId="374A66D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D1030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E00F6">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EDB30E1">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F657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14:paraId="17E471A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D97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1AD63">
            <w:pPr>
              <w:spacing w:line="360" w:lineRule="auto"/>
              <w:rPr>
                <w:rFonts w:hint="eastAsia" w:ascii="宋体" w:hAnsi="宋体" w:cs="宋体"/>
                <w:color w:val="auto"/>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w:t>
            </w:r>
            <w:r>
              <w:rPr>
                <w:rFonts w:hint="eastAsia" w:ascii="宋体" w:hAnsi="宋体" w:cs="宋体"/>
                <w:color w:val="auto"/>
                <w:sz w:val="24"/>
                <w:highlight w:val="none"/>
              </w:rPr>
              <w:t>主体、非关键性的工作分包。</w:t>
            </w:r>
          </w:p>
          <w:p w14:paraId="62ACE6A2">
            <w:pPr>
              <w:spacing w:line="360" w:lineRule="auto"/>
              <w:rPr>
                <w:rFonts w:ascii="宋体" w:hAnsi="宋体" w:cs="宋体"/>
                <w:color w:val="auto"/>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5C650D2">
            <w:pPr>
              <w:spacing w:line="360" w:lineRule="auto"/>
              <w:rPr>
                <w:rFonts w:ascii="宋体" w:hAnsi="宋体" w:cs="宋体"/>
                <w:sz w:val="24"/>
                <w:highlight w:val="none"/>
              </w:rPr>
            </w:pPr>
            <w:r>
              <w:rPr>
                <w:rFonts w:hint="eastAsia" w:ascii="宋体" w:hAnsi="宋体" w:cs="宋体"/>
                <w:color w:val="auto"/>
                <w:sz w:val="24"/>
                <w:highlight w:val="none"/>
              </w:rPr>
              <w:t>注：不得限制大中型企业向小微企业合</w:t>
            </w:r>
            <w:r>
              <w:rPr>
                <w:rFonts w:hint="eastAsia" w:ascii="宋体" w:hAnsi="宋体" w:cs="宋体"/>
                <w:sz w:val="24"/>
                <w:highlight w:val="none"/>
              </w:rPr>
              <w:t>理分包。</w:t>
            </w:r>
          </w:p>
        </w:tc>
      </w:tr>
      <w:tr w14:paraId="7C02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BC97F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7CC1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A599F8">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4E95BFF">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0D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19F9C93">
            <w:pPr>
              <w:snapToGrid w:val="0"/>
              <w:spacing w:line="360" w:lineRule="auto"/>
              <w:jc w:val="center"/>
              <w:rPr>
                <w:rFonts w:ascii="宋体" w:hAnsi="宋体" w:cs="宋体"/>
                <w:sz w:val="24"/>
              </w:rPr>
            </w:pPr>
          </w:p>
          <w:p w14:paraId="05B4B777">
            <w:pPr>
              <w:snapToGrid w:val="0"/>
              <w:spacing w:line="360" w:lineRule="auto"/>
              <w:jc w:val="center"/>
              <w:rPr>
                <w:rFonts w:ascii="宋体" w:hAnsi="宋体" w:cs="宋体"/>
                <w:sz w:val="24"/>
              </w:rPr>
            </w:pPr>
          </w:p>
          <w:p w14:paraId="0830BE7F">
            <w:pPr>
              <w:snapToGrid w:val="0"/>
              <w:spacing w:line="360" w:lineRule="auto"/>
              <w:jc w:val="center"/>
              <w:rPr>
                <w:rFonts w:ascii="宋体" w:hAnsi="宋体" w:cs="宋体"/>
                <w:sz w:val="24"/>
              </w:rPr>
            </w:pPr>
          </w:p>
          <w:p w14:paraId="4C3C009C">
            <w:pPr>
              <w:snapToGrid w:val="0"/>
              <w:spacing w:line="360" w:lineRule="auto"/>
              <w:jc w:val="center"/>
              <w:rPr>
                <w:rFonts w:ascii="宋体" w:hAnsi="宋体" w:cs="宋体"/>
                <w:sz w:val="24"/>
              </w:rPr>
            </w:pPr>
          </w:p>
          <w:p w14:paraId="5DF80C0D">
            <w:pPr>
              <w:snapToGrid w:val="0"/>
              <w:spacing w:line="360" w:lineRule="auto"/>
              <w:jc w:val="center"/>
              <w:rPr>
                <w:rFonts w:ascii="宋体" w:hAnsi="宋体" w:cs="宋体"/>
                <w:sz w:val="24"/>
              </w:rPr>
            </w:pPr>
          </w:p>
          <w:p w14:paraId="570200B5">
            <w:pPr>
              <w:snapToGrid w:val="0"/>
              <w:spacing w:line="360" w:lineRule="auto"/>
              <w:jc w:val="center"/>
              <w:rPr>
                <w:rFonts w:ascii="宋体" w:hAnsi="宋体" w:cs="宋体"/>
                <w:sz w:val="24"/>
              </w:rPr>
            </w:pPr>
          </w:p>
          <w:p w14:paraId="6795167E">
            <w:pPr>
              <w:snapToGrid w:val="0"/>
              <w:spacing w:line="360" w:lineRule="auto"/>
              <w:jc w:val="center"/>
              <w:rPr>
                <w:rFonts w:ascii="宋体" w:hAnsi="宋体" w:cs="宋体"/>
                <w:sz w:val="24"/>
              </w:rPr>
            </w:pPr>
          </w:p>
          <w:p w14:paraId="38273B24">
            <w:pPr>
              <w:snapToGrid w:val="0"/>
              <w:spacing w:line="360" w:lineRule="auto"/>
              <w:jc w:val="center"/>
              <w:rPr>
                <w:rFonts w:ascii="宋体" w:hAnsi="宋体" w:cs="宋体"/>
                <w:sz w:val="24"/>
              </w:rPr>
            </w:pPr>
          </w:p>
          <w:p w14:paraId="3DEF19E5">
            <w:pPr>
              <w:snapToGrid w:val="0"/>
              <w:spacing w:line="360" w:lineRule="auto"/>
              <w:jc w:val="center"/>
              <w:rPr>
                <w:rFonts w:ascii="宋体" w:hAnsi="宋体" w:cs="宋体"/>
                <w:sz w:val="24"/>
              </w:rPr>
            </w:pPr>
          </w:p>
          <w:p w14:paraId="3CDA21A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F4B63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F6CFC">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1AFCF8A2">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214AFD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14708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7F20B4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47CB7B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5AB02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7DB94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74E35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417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D07629A">
            <w:pPr>
              <w:snapToGrid w:val="0"/>
              <w:spacing w:line="360" w:lineRule="auto"/>
              <w:jc w:val="center"/>
              <w:rPr>
                <w:rFonts w:ascii="宋体" w:hAnsi="宋体" w:cs="宋体"/>
                <w:sz w:val="24"/>
              </w:rPr>
            </w:pPr>
            <w:bookmarkStart w:id="13" w:name="OLE_LINK3" w:colFirst="1" w:colLast="2"/>
          </w:p>
          <w:p w14:paraId="51CF75D9">
            <w:pPr>
              <w:snapToGrid w:val="0"/>
              <w:spacing w:line="360" w:lineRule="auto"/>
              <w:jc w:val="center"/>
              <w:rPr>
                <w:rFonts w:ascii="宋体" w:hAnsi="宋体" w:cs="宋体"/>
                <w:sz w:val="24"/>
              </w:rPr>
            </w:pPr>
          </w:p>
          <w:p w14:paraId="09FB1C87">
            <w:pPr>
              <w:snapToGrid w:val="0"/>
              <w:spacing w:line="360" w:lineRule="auto"/>
              <w:jc w:val="center"/>
              <w:rPr>
                <w:rFonts w:ascii="宋体" w:hAnsi="宋体" w:cs="宋体"/>
                <w:sz w:val="24"/>
              </w:rPr>
            </w:pPr>
          </w:p>
          <w:p w14:paraId="201B6F9E">
            <w:pPr>
              <w:snapToGrid w:val="0"/>
              <w:spacing w:line="360" w:lineRule="auto"/>
              <w:jc w:val="center"/>
              <w:rPr>
                <w:rFonts w:ascii="宋体" w:hAnsi="宋体" w:cs="宋体"/>
                <w:sz w:val="24"/>
              </w:rPr>
            </w:pPr>
          </w:p>
          <w:p w14:paraId="2BC16521">
            <w:pPr>
              <w:snapToGrid w:val="0"/>
              <w:spacing w:line="360" w:lineRule="auto"/>
              <w:jc w:val="center"/>
              <w:rPr>
                <w:rFonts w:ascii="宋体" w:hAnsi="宋体" w:cs="宋体"/>
                <w:sz w:val="24"/>
              </w:rPr>
            </w:pPr>
          </w:p>
          <w:p w14:paraId="499467EB">
            <w:pPr>
              <w:snapToGrid w:val="0"/>
              <w:spacing w:line="360" w:lineRule="auto"/>
              <w:jc w:val="center"/>
              <w:rPr>
                <w:rFonts w:ascii="宋体" w:hAnsi="宋体" w:cs="宋体"/>
                <w:sz w:val="24"/>
              </w:rPr>
            </w:pPr>
          </w:p>
          <w:p w14:paraId="4513D609">
            <w:pPr>
              <w:snapToGrid w:val="0"/>
              <w:spacing w:line="360" w:lineRule="auto"/>
              <w:jc w:val="center"/>
              <w:rPr>
                <w:rFonts w:ascii="宋体" w:hAnsi="宋体" w:cs="宋体"/>
                <w:sz w:val="24"/>
              </w:rPr>
            </w:pPr>
          </w:p>
          <w:p w14:paraId="5F0C319E">
            <w:pPr>
              <w:snapToGrid w:val="0"/>
              <w:spacing w:line="360" w:lineRule="auto"/>
              <w:jc w:val="center"/>
              <w:rPr>
                <w:rFonts w:ascii="宋体" w:hAnsi="宋体" w:cs="宋体"/>
                <w:sz w:val="24"/>
              </w:rPr>
            </w:pPr>
          </w:p>
          <w:p w14:paraId="08C8978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BBD13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467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sym w:font="Wingdings" w:char="00FE"/>
            </w:r>
            <w:r>
              <w:rPr>
                <w:rFonts w:hint="eastAsia" w:ascii="宋体" w:hAnsi="宋体" w:cs="宋体"/>
                <w:kern w:val="0"/>
                <w:sz w:val="24"/>
              </w:rPr>
              <w:t>A</w:t>
            </w:r>
            <w:r>
              <w:rPr>
                <w:rFonts w:hint="eastAsia" w:ascii="宋体" w:hAnsi="宋体" w:cs="宋体"/>
                <w:sz w:val="24"/>
              </w:rPr>
              <w:t>不组织。</w:t>
            </w:r>
          </w:p>
          <w:p w14:paraId="302A336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B组织。</w:t>
            </w:r>
          </w:p>
          <w:p w14:paraId="42BE8C5E">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（1）在评标时安排每个投标人进行方案讲解演示。每个投标人时间不超过</w:t>
            </w:r>
            <w:r>
              <w:rPr>
                <w:rFonts w:hint="eastAsia" w:ascii="宋体" w:hAnsi="宋体" w:eastAsia="宋体" w:cs="宋体"/>
                <w:sz w:val="24"/>
                <w:lang w:val="en-US" w:eastAsia="zh-CN"/>
              </w:rPr>
              <w:t>15</w:t>
            </w:r>
            <w:r>
              <w:rPr>
                <w:rFonts w:hint="eastAsia" w:ascii="宋体" w:hAnsi="宋体" w:eastAsia="宋体" w:cs="宋体"/>
                <w:sz w:val="24"/>
              </w:rPr>
              <w:t>分钟，讲解次序以投标文件解密时间先后次序为准，讲解演示人员不超过</w:t>
            </w:r>
            <w:r>
              <w:rPr>
                <w:rFonts w:hint="eastAsia" w:ascii="宋体" w:hAnsi="宋体" w:eastAsia="宋体" w:cs="宋体"/>
                <w:sz w:val="24"/>
                <w:lang w:val="en-US" w:eastAsia="zh-CN"/>
              </w:rPr>
              <w:t>2</w:t>
            </w:r>
            <w:r>
              <w:rPr>
                <w:rFonts w:hint="eastAsia" w:ascii="宋体" w:hAnsi="宋体" w:eastAsia="宋体" w:cs="宋体"/>
                <w:sz w:val="24"/>
              </w:rPr>
              <w:t>人。</w:t>
            </w:r>
          </w:p>
          <w:p w14:paraId="7BB1C70B">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（2）方案讲解演示方式</w:t>
            </w:r>
            <w:r>
              <w:rPr>
                <w:rFonts w:hint="eastAsia" w:ascii="宋体" w:hAnsi="宋体" w:eastAsia="宋体" w:cs="宋体"/>
                <w:sz w:val="24"/>
                <w:lang w:eastAsia="zh-CN"/>
              </w:rPr>
              <w:t>（自行选择演示方式）</w:t>
            </w:r>
            <w:r>
              <w:rPr>
                <w:rFonts w:hint="eastAsia" w:ascii="宋体" w:hAnsi="宋体" w:eastAsia="宋体" w:cs="宋体"/>
                <w:sz w:val="24"/>
              </w:rPr>
              <w:t>：</w:t>
            </w:r>
          </w:p>
          <w:p w14:paraId="1E6054F8">
            <w:pPr>
              <w:snapToGrid w:val="0"/>
              <w:spacing w:line="288"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①</w:t>
            </w:r>
            <w:r>
              <w:rPr>
                <w:rFonts w:hint="eastAsia" w:ascii="宋体" w:hAnsi="宋体" w:eastAsia="宋体" w:cs="宋体"/>
                <w:sz w:val="24"/>
                <w:highlight w:val="none"/>
              </w:rPr>
              <w:t>现场讲解演示。现场讲解地点为</w:t>
            </w:r>
            <w:r>
              <w:rPr>
                <w:rFonts w:hint="eastAsia" w:ascii="宋体" w:hAnsi="宋体" w:cs="宋体"/>
                <w:sz w:val="24"/>
                <w:highlight w:val="none"/>
                <w:lang w:eastAsia="zh-CN"/>
              </w:rPr>
              <w:t>杭州市临平区南苑街道华元欢乐城</w:t>
            </w:r>
            <w:r>
              <w:rPr>
                <w:rFonts w:hint="eastAsia" w:ascii="宋体" w:hAnsi="宋体" w:cs="宋体"/>
                <w:sz w:val="24"/>
                <w:highlight w:val="none"/>
                <w:lang w:val="en-US" w:eastAsia="zh-CN"/>
              </w:rPr>
              <w:t>4幢20层2012会议室</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eastAsia="zh-CN"/>
              </w:rPr>
              <w:t>人员须在开标截止时间前到达</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，讲解演示所用电脑等设备由投标人自备。现场讲解演示人员进场时提供讲解人员名单（加盖公章或授权代表签名）及身份证明，否则不得讲解演示。</w:t>
            </w:r>
          </w:p>
          <w:p w14:paraId="092DEAFC">
            <w:pPr>
              <w:snapToGrid w:val="0"/>
              <w:spacing w:line="288"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②</w:t>
            </w:r>
            <w:r>
              <w:rPr>
                <w:rFonts w:hint="eastAsia" w:ascii="宋体" w:hAnsi="宋体" w:eastAsia="宋体" w:cs="宋体"/>
                <w:kern w:val="2"/>
                <w:sz w:val="24"/>
                <w:highlight w:val="none"/>
              </w:rPr>
              <w:t>钉钉平台在线讲解演示。钉钉平台在线讲解需投标人根据委托代理机构平台操作要求做好准备工作，提前完善软硬件配置环境。</w:t>
            </w:r>
          </w:p>
          <w:p w14:paraId="750FB1FB">
            <w:pPr>
              <w:snapToGrid w:val="0"/>
              <w:spacing w:line="288" w:lineRule="auto"/>
              <w:ind w:firstLine="480" w:firstLineChars="200"/>
              <w:rPr>
                <w:rFonts w:ascii="宋体" w:hAnsi="宋体" w:cs="宋体"/>
                <w:kern w:val="0"/>
                <w:sz w:val="24"/>
              </w:rPr>
            </w:pPr>
            <w:r>
              <w:rPr>
                <w:rFonts w:hint="eastAsia" w:ascii="宋体" w:hAnsi="宋体" w:cs="宋体"/>
                <w:kern w:val="0"/>
                <w:sz w:val="24"/>
                <w:lang w:eastAsia="zh-CN"/>
              </w:rPr>
              <w:t>③</w:t>
            </w:r>
            <w:r>
              <w:rPr>
                <w:rFonts w:hint="eastAsia" w:ascii="宋体" w:hAnsi="宋体" w:cs="宋体"/>
                <w:kern w:val="0"/>
                <w:sz w:val="24"/>
                <w:lang w:val="en-US" w:eastAsia="zh-CN"/>
              </w:rPr>
              <w:t>U盘视频演示，根据准备好的演示视频进行播放，演示顺序根据解密顺序进行演示，投标人须在投标截止时间前递交演示u盘（演示U盘应当密封包装并在包装上标注演示U盘、响应项目名称、响应供应商名称），演示视频可和备份文件同步递交。</w:t>
            </w:r>
          </w:p>
          <w:p w14:paraId="54A9B2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bookmarkEnd w:id="13"/>
      <w:tr w14:paraId="7352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ABF7A6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6812BE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D43441">
            <w:pPr>
              <w:spacing w:line="360" w:lineRule="auto"/>
              <w:rPr>
                <w:rFonts w:ascii="宋体" w:hAnsi="宋体" w:cs="宋体"/>
                <w:sz w:val="24"/>
              </w:rPr>
            </w:pPr>
            <w:r>
              <w:rPr>
                <w:rFonts w:hint="eastAsia" w:ascii="宋体" w:hAnsi="宋体" w:cs="宋体"/>
                <w:sz w:val="24"/>
              </w:rPr>
              <w:t>（1）资格证明文件：见招标文件第二部分11.1。</w:t>
            </w:r>
          </w:p>
          <w:p w14:paraId="634CD58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6B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55316CA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ABE61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D94D8F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01D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7FCA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3A9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3161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93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CEAD99">
            <w:pPr>
              <w:snapToGrid w:val="0"/>
              <w:spacing w:line="360" w:lineRule="auto"/>
              <w:jc w:val="center"/>
              <w:rPr>
                <w:rFonts w:ascii="宋体" w:hAnsi="宋体" w:cs="宋体"/>
                <w:sz w:val="24"/>
              </w:rPr>
            </w:pPr>
          </w:p>
          <w:p w14:paraId="31EC8FA3">
            <w:pPr>
              <w:snapToGrid w:val="0"/>
              <w:spacing w:line="360" w:lineRule="auto"/>
              <w:jc w:val="center"/>
              <w:rPr>
                <w:rFonts w:ascii="宋体" w:hAnsi="宋体" w:cs="宋体"/>
                <w:sz w:val="24"/>
              </w:rPr>
            </w:pPr>
          </w:p>
          <w:p w14:paraId="6D152BD9">
            <w:pPr>
              <w:snapToGrid w:val="0"/>
              <w:spacing w:line="360" w:lineRule="auto"/>
              <w:jc w:val="center"/>
              <w:rPr>
                <w:rFonts w:ascii="宋体" w:hAnsi="宋体" w:cs="宋体"/>
                <w:sz w:val="24"/>
              </w:rPr>
            </w:pPr>
          </w:p>
          <w:p w14:paraId="5B28D6FA">
            <w:pPr>
              <w:snapToGrid w:val="0"/>
              <w:spacing w:line="360" w:lineRule="auto"/>
              <w:jc w:val="center"/>
              <w:rPr>
                <w:rFonts w:ascii="宋体" w:hAnsi="宋体" w:cs="宋体"/>
                <w:sz w:val="24"/>
              </w:rPr>
            </w:pPr>
          </w:p>
          <w:p w14:paraId="01C37B42">
            <w:pPr>
              <w:snapToGrid w:val="0"/>
              <w:spacing w:line="360" w:lineRule="auto"/>
              <w:jc w:val="center"/>
              <w:rPr>
                <w:rFonts w:ascii="宋体" w:hAnsi="宋体" w:cs="宋体"/>
                <w:sz w:val="24"/>
              </w:rPr>
            </w:pPr>
          </w:p>
          <w:p w14:paraId="5B677B1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0B2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3C3D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53AAA3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D9D8F1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DDB7C6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3BECC1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0B0A60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B669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2C48B28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657D04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425DE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FE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1A3E6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302829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FCAF3">
            <w:pPr>
              <w:pStyle w:val="35"/>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6E41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DECF48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29DE10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A7D710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58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9780B9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7B9788">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E516F8C">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406FF71D">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CBB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4216A18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7EE211">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8E9B06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1028700</wp:posOffset>
                  </wp:positionV>
                  <wp:extent cx="3423285" cy="1569720"/>
                  <wp:effectExtent l="0" t="0" r="5715"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0">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14:paraId="32F50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68B4BF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08EFC8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51100EA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19A03A1">
      <w:pPr>
        <w:snapToGrid w:val="0"/>
        <w:spacing w:line="360" w:lineRule="auto"/>
        <w:jc w:val="center"/>
        <w:rPr>
          <w:rFonts w:ascii="宋体" w:hAnsi="宋体" w:cs="宋体"/>
          <w:b/>
          <w:sz w:val="32"/>
          <w:szCs w:val="20"/>
        </w:rPr>
      </w:pPr>
    </w:p>
    <w:bookmarkEnd w:id="10"/>
    <w:p w14:paraId="01A92E13">
      <w:pPr>
        <w:rPr>
          <w:rFonts w:hint="eastAsia" w:ascii="宋体" w:hAnsi="宋体" w:cs="宋体"/>
          <w:b/>
          <w:sz w:val="32"/>
          <w:szCs w:val="20"/>
        </w:rPr>
      </w:pPr>
      <w:bookmarkStart w:id="14" w:name="第三部分"/>
      <w:bookmarkStart w:id="15" w:name="_Toc164416483"/>
      <w:r>
        <w:rPr>
          <w:rFonts w:hint="eastAsia" w:ascii="宋体" w:hAnsi="宋体" w:cs="宋体"/>
          <w:b/>
          <w:sz w:val="32"/>
          <w:szCs w:val="20"/>
        </w:rPr>
        <w:br w:type="page"/>
      </w:r>
    </w:p>
    <w:p w14:paraId="6AE5168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36DAE3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FF44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8A58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14B93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9A25BF">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0B704C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BB10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B6C814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85C11">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98A5AE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B4D724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70BB30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A97D4B">
      <w:pPr>
        <w:spacing w:line="360" w:lineRule="auto"/>
        <w:ind w:firstLine="240" w:firstLineChars="100"/>
        <w:rPr>
          <w:rFonts w:ascii="宋体" w:hAnsi="宋体" w:cs="宋体"/>
          <w:sz w:val="24"/>
        </w:rPr>
      </w:pPr>
      <w:r>
        <w:rPr>
          <w:rFonts w:hint="eastAsia" w:ascii="宋体" w:hAnsi="宋体" w:cs="宋体"/>
          <w:sz w:val="24"/>
        </w:rPr>
        <w:t>3.2 支持绿色发展</w:t>
      </w:r>
    </w:p>
    <w:p w14:paraId="3E1038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6BEA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8802C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B92711">
      <w:pPr>
        <w:spacing w:line="360" w:lineRule="auto"/>
        <w:ind w:firstLine="240" w:firstLineChars="100"/>
        <w:rPr>
          <w:rFonts w:ascii="宋体" w:hAnsi="宋体" w:cs="宋体"/>
          <w:sz w:val="24"/>
        </w:rPr>
      </w:pPr>
      <w:r>
        <w:rPr>
          <w:rFonts w:hint="eastAsia" w:ascii="宋体" w:hAnsi="宋体" w:cs="宋体"/>
          <w:sz w:val="24"/>
        </w:rPr>
        <w:t>3.3支持中小企业发展</w:t>
      </w:r>
    </w:p>
    <w:p w14:paraId="4B4F3A5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502F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406E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C8D8C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7B096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69CD08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5F9D81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3507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A52A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789C8C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93DE9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6BF899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22E5DCB">
      <w:pPr>
        <w:spacing w:line="360" w:lineRule="auto"/>
        <w:rPr>
          <w:rFonts w:ascii="宋体" w:hAnsi="宋体" w:cs="宋体"/>
          <w:sz w:val="24"/>
        </w:rPr>
      </w:pPr>
      <w:r>
        <w:rPr>
          <w:rFonts w:hint="eastAsia" w:ascii="宋体" w:hAnsi="宋体" w:cs="宋体"/>
          <w:sz w:val="24"/>
        </w:rPr>
        <w:t>3.5平等对待内外资企业和符合条件的破产重整企业</w:t>
      </w:r>
    </w:p>
    <w:p w14:paraId="2B8635E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14:paraId="14ECEF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37B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F678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3302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5728E9D">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BEB1DE8">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52245B">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1316BE">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529567">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5DB266">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9361CF">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637365E">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94A2153">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665E6A7">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229221E">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E2E1D01">
      <w:pPr>
        <w:pStyle w:val="57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ED7FB2">
      <w:pPr>
        <w:pStyle w:val="578"/>
        <w:shd w:val="clear" w:color="auto" w:fill="FFFFFF"/>
        <w:snapToGrid w:val="0"/>
        <w:spacing w:after="240" w:afterAutospacing="0" w:line="360" w:lineRule="auto"/>
        <w:ind w:firstLine="400"/>
        <w:contextualSpacing/>
      </w:pPr>
      <w:r>
        <w:rPr>
          <w:rFonts w:hint="eastAsia"/>
        </w:rPr>
        <w:t>质疑函范本及制作说明详见附件2。</w:t>
      </w:r>
    </w:p>
    <w:p w14:paraId="51299BD6">
      <w:pPr>
        <w:pStyle w:val="57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7EBAA94">
      <w:pPr>
        <w:pStyle w:val="57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73571BC">
      <w:pPr>
        <w:pStyle w:val="57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86C8D68">
      <w:pPr>
        <w:pStyle w:val="57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A1C0A4F">
      <w:pPr>
        <w:pStyle w:val="57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180D4D4">
      <w:pPr>
        <w:pStyle w:val="57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1A6B203">
      <w:pPr>
        <w:pStyle w:val="57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C3C22C1">
      <w:pPr>
        <w:pStyle w:val="57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D03ED73">
      <w:pPr>
        <w:pStyle w:val="578"/>
        <w:shd w:val="clear" w:color="auto" w:fill="FFFFFF"/>
        <w:snapToGrid w:val="0"/>
        <w:spacing w:after="240" w:afterAutospacing="0" w:line="360" w:lineRule="auto"/>
        <w:ind w:firstLine="400"/>
        <w:contextualSpacing/>
      </w:pPr>
      <w:r>
        <w:rPr>
          <w:rFonts w:hint="eastAsia"/>
        </w:rPr>
        <w:t>4.4.5</w:t>
      </w:r>
      <w:r>
        <w:rPr>
          <w:rFonts w:hint="eastAsia"/>
          <w:color w:val="auto"/>
          <w:lang w:eastAsia="zh-CN"/>
        </w:rPr>
        <w:t>杭州市临平区政府</w:t>
      </w:r>
      <w:r>
        <w:rPr>
          <w:rFonts w:hint="eastAsia"/>
          <w:color w:val="auto"/>
        </w:rPr>
        <w:t>采购项目</w:t>
      </w:r>
      <w:r>
        <w:rPr>
          <w:rFonts w:hint="eastAsia"/>
        </w:rPr>
        <w:t>投诉材料可寄送浙江省政府采购行政裁决服务中心（杭州），地址：</w:t>
      </w:r>
      <w:r>
        <w:rPr>
          <w:rFonts w:hint="eastAsia"/>
          <w:lang w:eastAsia="zh-CN"/>
        </w:rPr>
        <w:t>杭州市上城区清泰街549号城建综合大楼11楼（快递仅限ems或顺丰）</w:t>
      </w:r>
      <w:r>
        <w:rPr>
          <w:rFonts w:hint="eastAsia"/>
        </w:rPr>
        <w:t>，收件人：</w:t>
      </w:r>
      <w:r>
        <w:rPr>
          <w:rFonts w:hint="eastAsia"/>
          <w:color w:val="auto"/>
        </w:rPr>
        <w:t>收件人：</w:t>
      </w:r>
      <w:r>
        <w:rPr>
          <w:rFonts w:hint="eastAsia" w:cs="宋体"/>
          <w:color w:val="auto"/>
          <w:sz w:val="24"/>
          <w:lang w:eastAsia="zh-CN"/>
        </w:rPr>
        <w:t xml:space="preserve">朱女士、王女士 </w:t>
      </w:r>
      <w:r>
        <w:rPr>
          <w:rFonts w:hint="eastAsia"/>
          <w:color w:val="auto"/>
        </w:rPr>
        <w:t>，电话：</w:t>
      </w:r>
      <w:r>
        <w:rPr>
          <w:rFonts w:hint="eastAsia" w:ascii="宋体" w:hAnsi="宋体" w:cs="宋体"/>
          <w:sz w:val="24"/>
          <w:lang w:eastAsia="zh-CN"/>
        </w:rPr>
        <w:t>0571-87227671,0571-87800218</w:t>
      </w:r>
      <w:r>
        <w:rPr>
          <w:rFonts w:hint="eastAsia"/>
          <w:color w:val="auto"/>
        </w:rPr>
        <w:t>。</w:t>
      </w:r>
    </w:p>
    <w:p w14:paraId="5CD6CD44">
      <w:pPr>
        <w:pStyle w:val="57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D2B0450">
      <w:pPr>
        <w:pStyle w:val="578"/>
        <w:shd w:val="clear" w:color="auto" w:fill="FFFFFF"/>
        <w:snapToGrid w:val="0"/>
        <w:spacing w:after="240" w:afterAutospacing="0" w:line="360" w:lineRule="auto"/>
        <w:ind w:firstLine="400"/>
        <w:contextualSpacing/>
        <w:rPr>
          <w:rFonts w:hint="eastAsia"/>
        </w:rPr>
      </w:pPr>
      <w:r>
        <w:rPr>
          <w:rFonts w:hint="eastAsia"/>
        </w:rPr>
        <w:t>4.5 补偿救济</w:t>
      </w:r>
    </w:p>
    <w:p w14:paraId="09F91849">
      <w:pPr>
        <w:pStyle w:val="578"/>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267C701">
      <w:pPr>
        <w:pStyle w:val="578"/>
        <w:shd w:val="clear" w:color="auto" w:fill="FFFFFF"/>
        <w:snapToGrid w:val="0"/>
        <w:spacing w:after="240" w:afterAutospacing="0" w:line="360" w:lineRule="auto"/>
        <w:ind w:firstLine="400"/>
        <w:contextualSpacing/>
        <w:rPr>
          <w:rFonts w:hint="eastAsia"/>
        </w:rPr>
      </w:pPr>
    </w:p>
    <w:p w14:paraId="739639A5">
      <w:pPr>
        <w:pStyle w:val="91"/>
        <w:snapToGrid w:val="0"/>
        <w:spacing w:before="0"/>
        <w:ind w:firstLine="360"/>
        <w:rPr>
          <w:rFonts w:ascii="宋体" w:hAnsi="宋体" w:cs="宋体"/>
          <w:sz w:val="18"/>
          <w:szCs w:val="18"/>
        </w:rPr>
      </w:pPr>
    </w:p>
    <w:p w14:paraId="65E62DE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DD1C888">
      <w:pPr>
        <w:pStyle w:val="35"/>
        <w:spacing w:line="360" w:lineRule="auto"/>
        <w:rPr>
          <w:rFonts w:hAnsi="宋体" w:cs="宋体"/>
          <w:b/>
          <w:sz w:val="24"/>
          <w:szCs w:val="24"/>
        </w:rPr>
      </w:pPr>
      <w:r>
        <w:rPr>
          <w:rFonts w:hint="eastAsia" w:hAnsi="宋体" w:cs="宋体"/>
          <w:b/>
          <w:sz w:val="24"/>
          <w:szCs w:val="24"/>
        </w:rPr>
        <w:t>5．招标文件的构成</w:t>
      </w:r>
    </w:p>
    <w:p w14:paraId="0432C4A3">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72B660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CD5ED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A3BDE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A1DFB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2FD2E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ECAA8FE">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E71C89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85D68D">
      <w:pPr>
        <w:pStyle w:val="35"/>
        <w:spacing w:line="360" w:lineRule="auto"/>
        <w:rPr>
          <w:rFonts w:hAnsi="宋体" w:cs="宋体"/>
          <w:b/>
          <w:sz w:val="24"/>
          <w:szCs w:val="24"/>
        </w:rPr>
      </w:pPr>
      <w:r>
        <w:rPr>
          <w:rFonts w:hint="eastAsia" w:hAnsi="宋体" w:cs="宋体"/>
          <w:b/>
          <w:sz w:val="24"/>
          <w:szCs w:val="24"/>
        </w:rPr>
        <w:t>6. 招标文件的澄清、修改</w:t>
      </w:r>
    </w:p>
    <w:p w14:paraId="5C843F82">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97FFFA8">
      <w:pPr>
        <w:pStyle w:val="9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BDD7AA">
      <w:pPr>
        <w:pStyle w:val="27"/>
        <w:rPr>
          <w:rFonts w:hAnsi="宋体" w:cs="宋体"/>
          <w:sz w:val="18"/>
          <w:szCs w:val="18"/>
          <w:lang w:val="en-US"/>
        </w:rPr>
      </w:pPr>
      <w:r>
        <w:rPr>
          <w:rFonts w:hint="eastAsia" w:hAnsi="宋体" w:cs="宋体"/>
          <w:szCs w:val="24"/>
          <w:lang w:val="en-US"/>
        </w:rPr>
        <w:t xml:space="preserve">    </w:t>
      </w:r>
    </w:p>
    <w:p w14:paraId="6B95C37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674BDC7">
      <w:pPr>
        <w:pStyle w:val="35"/>
        <w:spacing w:line="360" w:lineRule="auto"/>
        <w:rPr>
          <w:rFonts w:hAnsi="宋体" w:cs="宋体"/>
          <w:b/>
          <w:sz w:val="24"/>
          <w:szCs w:val="24"/>
        </w:rPr>
      </w:pPr>
      <w:r>
        <w:rPr>
          <w:rFonts w:hint="eastAsia" w:hAnsi="宋体" w:cs="宋体"/>
          <w:b/>
          <w:sz w:val="24"/>
          <w:szCs w:val="24"/>
        </w:rPr>
        <w:t>7. 招标文件的获取</w:t>
      </w:r>
    </w:p>
    <w:p w14:paraId="3B230F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989A1E">
      <w:pPr>
        <w:pStyle w:val="35"/>
        <w:spacing w:line="360" w:lineRule="auto"/>
        <w:rPr>
          <w:rFonts w:hAnsi="宋体" w:cs="宋体"/>
          <w:b/>
          <w:sz w:val="24"/>
          <w:szCs w:val="24"/>
        </w:rPr>
      </w:pPr>
      <w:r>
        <w:rPr>
          <w:rFonts w:hint="eastAsia" w:hAnsi="宋体" w:cs="宋体"/>
          <w:b/>
          <w:sz w:val="24"/>
          <w:szCs w:val="24"/>
        </w:rPr>
        <w:t>8.开标前答疑会或现场考察</w:t>
      </w:r>
    </w:p>
    <w:p w14:paraId="63086424">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B8B227">
      <w:pPr>
        <w:pStyle w:val="35"/>
        <w:spacing w:line="360" w:lineRule="auto"/>
        <w:rPr>
          <w:rFonts w:hAnsi="宋体" w:cs="宋体"/>
          <w:b/>
          <w:szCs w:val="24"/>
        </w:rPr>
      </w:pPr>
      <w:r>
        <w:rPr>
          <w:rFonts w:hint="eastAsia" w:hAnsi="宋体" w:cs="宋体"/>
          <w:b/>
          <w:kern w:val="28"/>
          <w:sz w:val="24"/>
          <w:szCs w:val="24"/>
        </w:rPr>
        <w:t>9.投标保证金</w:t>
      </w:r>
    </w:p>
    <w:p w14:paraId="3C7D70AE">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EBED382">
      <w:pPr>
        <w:pStyle w:val="35"/>
        <w:spacing w:line="360" w:lineRule="auto"/>
        <w:rPr>
          <w:rFonts w:hAnsi="宋体" w:cs="宋体"/>
          <w:b/>
          <w:sz w:val="24"/>
          <w:szCs w:val="24"/>
        </w:rPr>
      </w:pPr>
      <w:r>
        <w:rPr>
          <w:rFonts w:hint="eastAsia" w:hAnsi="宋体" w:cs="宋体"/>
          <w:b/>
          <w:sz w:val="24"/>
          <w:szCs w:val="24"/>
        </w:rPr>
        <w:t>10. 投标文件的语言</w:t>
      </w:r>
    </w:p>
    <w:p w14:paraId="392E700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CAAD2F9">
      <w:pPr>
        <w:pStyle w:val="35"/>
        <w:spacing w:line="360" w:lineRule="auto"/>
        <w:rPr>
          <w:rFonts w:hAnsi="宋体" w:cs="宋体"/>
          <w:b/>
          <w:sz w:val="24"/>
          <w:szCs w:val="24"/>
        </w:rPr>
      </w:pPr>
      <w:r>
        <w:rPr>
          <w:rFonts w:hint="eastAsia" w:hAnsi="宋体" w:cs="宋体"/>
          <w:b/>
          <w:sz w:val="24"/>
          <w:szCs w:val="24"/>
        </w:rPr>
        <w:t>11. 投标文件的组成</w:t>
      </w:r>
    </w:p>
    <w:p w14:paraId="33C201C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B96D70">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75A683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792802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14:paraId="246B3A1D">
      <w:pPr>
        <w:pStyle w:val="5"/>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43D73EEA">
      <w:pPr>
        <w:pStyle w:val="5"/>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34C5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FD9FA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519CED">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84B31C7">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30A485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761042">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1D3F5A7F">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C0A0C2B">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EE2A9B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BFF8446">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5ACF30">
      <w:pPr>
        <w:pStyle w:val="5"/>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14:paraId="346F4B9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14:paraId="7C076FAB">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14:paraId="109F48C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C08D74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429AC495">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3A974FB1">
      <w:pPr>
        <w:pStyle w:val="5"/>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63314FA">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9109CCE">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2B71D8E2">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7F4DD3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35A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9FDB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CC2FAB4">
      <w:pPr>
        <w:snapToGrid w:val="0"/>
        <w:spacing w:line="360" w:lineRule="auto"/>
        <w:rPr>
          <w:rFonts w:ascii="宋体" w:hAnsi="宋体" w:cs="宋体"/>
          <w:b/>
          <w:sz w:val="24"/>
        </w:rPr>
      </w:pPr>
      <w:r>
        <w:rPr>
          <w:rFonts w:hint="eastAsia" w:ascii="宋体" w:hAnsi="宋体" w:cs="宋体"/>
          <w:b/>
          <w:sz w:val="24"/>
        </w:rPr>
        <w:t>13.投标文件的签署、盖章</w:t>
      </w:r>
    </w:p>
    <w:p w14:paraId="468E6835">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AD1741">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E3DD60">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C2B0DF">
      <w:pPr>
        <w:pStyle w:val="9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96BAC92">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3AC205">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225D8D2">
      <w:pPr>
        <w:pStyle w:val="9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6F816E6">
      <w:pPr>
        <w:pStyle w:val="35"/>
        <w:spacing w:line="360" w:lineRule="auto"/>
        <w:rPr>
          <w:rFonts w:hAnsi="宋体" w:cs="宋体"/>
          <w:b/>
          <w:sz w:val="24"/>
          <w:szCs w:val="24"/>
        </w:rPr>
      </w:pPr>
      <w:r>
        <w:rPr>
          <w:rFonts w:hint="eastAsia" w:hAnsi="宋体" w:cs="宋体"/>
          <w:b/>
          <w:sz w:val="24"/>
          <w:szCs w:val="24"/>
        </w:rPr>
        <w:t>15.备份投标文件</w:t>
      </w:r>
    </w:p>
    <w:p w14:paraId="57BE6F40">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7E1B8EE">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A0DAA1">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95A9A63">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8634843">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91"/>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1782CAE4">
      <w:pPr>
        <w:pStyle w:val="8"/>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603952A3">
      <w:pPr>
        <w:pStyle w:val="91"/>
        <w:spacing w:before="0"/>
        <w:ind w:firstLine="0" w:firstLineChars="0"/>
        <w:rPr>
          <w:rFonts w:ascii="宋体" w:hAnsi="宋体" w:cs="宋体"/>
          <w:b/>
          <w:szCs w:val="24"/>
        </w:rPr>
      </w:pPr>
      <w:r>
        <w:rPr>
          <w:rFonts w:hint="eastAsia" w:ascii="宋体" w:hAnsi="宋体" w:cs="宋体"/>
          <w:b/>
          <w:szCs w:val="24"/>
        </w:rPr>
        <w:t>17.投标有效期</w:t>
      </w:r>
    </w:p>
    <w:p w14:paraId="1FACD76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327E73">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14:paraId="3DCC9040">
      <w:pPr>
        <w:pStyle w:val="9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6F09F1C">
      <w:pPr>
        <w:pStyle w:val="91"/>
        <w:spacing w:before="0"/>
        <w:ind w:firstLine="643"/>
        <w:rPr>
          <w:rFonts w:ascii="宋体" w:hAnsi="宋体" w:cs="宋体"/>
          <w:b/>
          <w:sz w:val="32"/>
        </w:rPr>
      </w:pPr>
    </w:p>
    <w:p w14:paraId="34801F87">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081D998">
      <w:pPr>
        <w:pStyle w:val="24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E7CE3EE">
      <w:pPr>
        <w:pStyle w:val="24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6EE5302">
      <w:pPr>
        <w:pStyle w:val="24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DAD67D3">
      <w:pPr>
        <w:pStyle w:val="24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6DB35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1769D83">
      <w:pPr>
        <w:pStyle w:val="9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DB5333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58DD998">
      <w:pPr>
        <w:pStyle w:val="9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B7FDED">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17AE33E0">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B8BC771">
      <w:pPr>
        <w:pStyle w:val="91"/>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493C31">
      <w:pPr>
        <w:pStyle w:val="91"/>
        <w:spacing w:before="0"/>
        <w:ind w:firstLine="0" w:firstLineChars="0"/>
        <w:rPr>
          <w:rFonts w:ascii="宋体" w:hAnsi="宋体" w:cs="宋体"/>
          <w:b/>
          <w:szCs w:val="24"/>
        </w:rPr>
      </w:pPr>
      <w:r>
        <w:rPr>
          <w:rFonts w:hint="eastAsia" w:ascii="宋体" w:hAnsi="宋体" w:cs="宋体"/>
          <w:b/>
          <w:szCs w:val="24"/>
        </w:rPr>
        <w:t>20、信用信息查询</w:t>
      </w:r>
    </w:p>
    <w:p w14:paraId="78F37D71">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B0DE35B">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BE65E1">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7645202">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EED99A">
      <w:pPr>
        <w:pStyle w:val="91"/>
        <w:spacing w:before="0"/>
        <w:ind w:firstLine="0" w:firstLineChars="0"/>
        <w:rPr>
          <w:rFonts w:ascii="宋体" w:hAnsi="宋体" w:cs="宋体"/>
          <w:kern w:val="0"/>
          <w:szCs w:val="24"/>
        </w:rPr>
      </w:pPr>
    </w:p>
    <w:p w14:paraId="33F58B6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0D28C9">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41248B">
      <w:pPr>
        <w:spacing w:line="360" w:lineRule="auto"/>
        <w:rPr>
          <w:rFonts w:ascii="宋体" w:hAnsi="宋体" w:cs="宋体"/>
          <w:b/>
          <w:sz w:val="24"/>
        </w:rPr>
      </w:pPr>
    </w:p>
    <w:p w14:paraId="7045592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CA5A5D">
      <w:pPr>
        <w:pStyle w:val="8"/>
        <w:spacing w:line="360" w:lineRule="auto"/>
        <w:ind w:left="479" w:hanging="479" w:hangingChars="199"/>
        <w:rPr>
          <w:rFonts w:cs="宋体"/>
          <w:b/>
        </w:rPr>
      </w:pPr>
      <w:r>
        <w:rPr>
          <w:rFonts w:hint="eastAsia" w:cs="宋体"/>
          <w:b/>
        </w:rPr>
        <w:t>22. 确定中标供应商</w:t>
      </w:r>
    </w:p>
    <w:p w14:paraId="2EED9FD5">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6C702">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3C1C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92645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629BDF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4A4B5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1E31B4BE">
      <w:pPr>
        <w:snapToGrid w:val="0"/>
        <w:spacing w:line="360" w:lineRule="auto"/>
        <w:ind w:left="120" w:leftChars="57" w:firstLine="482" w:firstLineChars="150"/>
        <w:jc w:val="center"/>
        <w:rPr>
          <w:rFonts w:ascii="宋体" w:hAnsi="宋体" w:cs="宋体"/>
          <w:b/>
          <w:sz w:val="32"/>
        </w:rPr>
      </w:pPr>
    </w:p>
    <w:p w14:paraId="107B33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2238EA2">
      <w:pPr>
        <w:pStyle w:val="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CDD1B5B">
      <w:pPr>
        <w:pStyle w:val="8"/>
        <w:spacing w:line="360" w:lineRule="auto"/>
        <w:ind w:left="479" w:hanging="479" w:hangingChars="199"/>
        <w:rPr>
          <w:rFonts w:cs="宋体"/>
          <w:b/>
        </w:rPr>
      </w:pPr>
      <w:r>
        <w:rPr>
          <w:rFonts w:hint="eastAsia" w:cs="宋体"/>
          <w:b/>
        </w:rPr>
        <w:t>25. 合同的签订</w:t>
      </w:r>
    </w:p>
    <w:p w14:paraId="0C817D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6A46CF">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75444">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A3B8BB">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66B2A1">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0447666">
      <w:pPr>
        <w:pStyle w:val="8"/>
        <w:spacing w:line="360" w:lineRule="auto"/>
        <w:ind w:left="479" w:hanging="479" w:hangingChars="199"/>
        <w:rPr>
          <w:rFonts w:cs="宋体"/>
          <w:b/>
        </w:rPr>
      </w:pPr>
      <w:r>
        <w:rPr>
          <w:rFonts w:hint="eastAsia" w:cs="宋体"/>
          <w:b/>
        </w:rPr>
        <w:t>26. 履约保证金</w:t>
      </w:r>
    </w:p>
    <w:p w14:paraId="0C5A56D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893E129">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A631E5">
      <w:pPr>
        <w:snapToGrid w:val="0"/>
        <w:spacing w:line="360" w:lineRule="auto"/>
        <w:ind w:firstLine="3357" w:firstLineChars="1045"/>
        <w:rPr>
          <w:rFonts w:ascii="宋体" w:hAnsi="宋体" w:cs="宋体"/>
          <w:b/>
          <w:sz w:val="32"/>
        </w:rPr>
      </w:pPr>
    </w:p>
    <w:p w14:paraId="60461A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01DBE02">
      <w:pPr>
        <w:pStyle w:val="9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0AE4FB8">
      <w:pPr>
        <w:pStyle w:val="9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7B03133">
      <w:pPr>
        <w:pStyle w:val="9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E92B4AE">
      <w:pPr>
        <w:pStyle w:val="91"/>
        <w:snapToGrid w:val="0"/>
        <w:spacing w:before="0"/>
        <w:ind w:firstLine="480"/>
        <w:rPr>
          <w:rFonts w:ascii="宋体" w:hAnsi="宋体" w:cs="宋体"/>
        </w:rPr>
      </w:pPr>
      <w:r>
        <w:rPr>
          <w:rFonts w:hint="eastAsia" w:ascii="宋体" w:hAnsi="宋体" w:cs="宋体"/>
        </w:rPr>
        <w:t>27.3电子交易平台发现严重安全漏洞，有潜在泄密危险的；</w:t>
      </w:r>
    </w:p>
    <w:p w14:paraId="176B1859">
      <w:pPr>
        <w:pStyle w:val="91"/>
        <w:snapToGrid w:val="0"/>
        <w:spacing w:before="0"/>
        <w:ind w:firstLine="480"/>
        <w:rPr>
          <w:rFonts w:ascii="宋体" w:hAnsi="宋体" w:cs="宋体"/>
        </w:rPr>
      </w:pPr>
      <w:r>
        <w:rPr>
          <w:rFonts w:hint="eastAsia" w:ascii="宋体" w:hAnsi="宋体" w:cs="宋体"/>
        </w:rPr>
        <w:t xml:space="preserve">27.4病毒发作导致不能进行正常操作的； </w:t>
      </w:r>
    </w:p>
    <w:p w14:paraId="140057D3">
      <w:pPr>
        <w:pStyle w:val="91"/>
        <w:snapToGrid w:val="0"/>
        <w:spacing w:before="0"/>
        <w:ind w:firstLine="480"/>
        <w:rPr>
          <w:rFonts w:ascii="宋体" w:hAnsi="宋体" w:cs="宋体"/>
        </w:rPr>
      </w:pPr>
      <w:r>
        <w:rPr>
          <w:rFonts w:hint="eastAsia" w:ascii="宋体" w:hAnsi="宋体" w:cs="宋体"/>
        </w:rPr>
        <w:t>27.5其他无法保证电子交易的公平、公正和安全的情况。</w:t>
      </w:r>
    </w:p>
    <w:p w14:paraId="25925BB0">
      <w:pPr>
        <w:pStyle w:val="9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A3B612E">
      <w:pPr>
        <w:tabs>
          <w:tab w:val="left" w:pos="0"/>
        </w:tabs>
        <w:spacing w:line="360" w:lineRule="auto"/>
        <w:ind w:firstLine="480"/>
        <w:rPr>
          <w:rFonts w:ascii="宋体" w:hAnsi="宋体" w:cs="宋体"/>
          <w:sz w:val="24"/>
        </w:rPr>
      </w:pPr>
    </w:p>
    <w:p w14:paraId="0FD15C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649FE5B">
      <w:pPr>
        <w:pStyle w:val="8"/>
        <w:spacing w:line="360" w:lineRule="auto"/>
        <w:ind w:firstLine="0" w:firstLineChars="0"/>
        <w:rPr>
          <w:rFonts w:cs="宋体"/>
          <w:b/>
        </w:rPr>
      </w:pPr>
      <w:r>
        <w:rPr>
          <w:rFonts w:hint="eastAsia" w:cs="宋体"/>
          <w:b/>
        </w:rPr>
        <w:t>29.验收</w:t>
      </w:r>
    </w:p>
    <w:p w14:paraId="265ABA4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76E2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F8F29F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E38BA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68D712D">
      <w:pPr>
        <w:pStyle w:val="625"/>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docGrid w:linePitch="312" w:charSpace="0"/>
        </w:sectPr>
      </w:pPr>
      <w:bookmarkStart w:id="18" w:name="_Hlt68403820"/>
      <w:bookmarkEnd w:id="18"/>
      <w:bookmarkStart w:id="19" w:name="_Hlt74729768"/>
      <w:bookmarkEnd w:id="19"/>
      <w:bookmarkStart w:id="20" w:name="_Hlt68072998"/>
      <w:bookmarkEnd w:id="20"/>
      <w:bookmarkStart w:id="21" w:name="_Hlt75236011"/>
      <w:bookmarkEnd w:id="21"/>
      <w:bookmarkStart w:id="22" w:name="_Hlt68073093"/>
      <w:bookmarkEnd w:id="22"/>
      <w:bookmarkStart w:id="23" w:name="_Hlt68072990"/>
      <w:bookmarkEnd w:id="23"/>
      <w:bookmarkStart w:id="24" w:name="_Hlt75236290"/>
      <w:bookmarkEnd w:id="24"/>
      <w:bookmarkStart w:id="25" w:name="_Hlt68057669"/>
      <w:bookmarkEnd w:id="25"/>
      <w:bookmarkStart w:id="26" w:name="_Hlt74707468"/>
      <w:bookmarkEnd w:id="26"/>
      <w:bookmarkStart w:id="27" w:name="_Hlt74714665"/>
      <w:bookmarkEnd w:id="27"/>
      <w:bookmarkStart w:id="28" w:name="_Hlt75236101"/>
      <w:bookmarkEnd w:id="28"/>
      <w:bookmarkStart w:id="29" w:name="_Hlt74730295"/>
      <w:bookmarkEnd w:id="29"/>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14:paraId="79D8E4E9">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4897CDF6">
      <w:pPr>
        <w:pStyle w:val="35"/>
        <w:spacing w:line="520" w:lineRule="exact"/>
        <w:ind w:firstLine="537" w:firstLineChars="223"/>
        <w:rPr>
          <w:rFonts w:hint="eastAsia" w:hAnsi="宋体" w:cs="Arial"/>
          <w:b/>
          <w:color w:val="auto"/>
          <w:sz w:val="24"/>
          <w:szCs w:val="24"/>
        </w:rPr>
      </w:pPr>
      <w:bookmarkStart w:id="31" w:name="_Toc31484"/>
      <w:bookmarkStart w:id="32" w:name="_Toc45044833"/>
      <w:bookmarkStart w:id="33" w:name="_Toc379811066"/>
      <w:bookmarkStart w:id="34" w:name="_Toc365897805"/>
      <w:bookmarkStart w:id="35" w:name="_Toc491947581"/>
      <w:bookmarkStart w:id="36" w:name="_Toc274303247"/>
      <w:bookmarkStart w:id="37" w:name="_Toc15287644"/>
      <w:bookmarkStart w:id="38" w:name="_Toc491947263"/>
      <w:bookmarkStart w:id="39" w:name="_Toc482110467"/>
      <w:bookmarkStart w:id="40" w:name="_Toc16199"/>
      <w:bookmarkStart w:id="41" w:name="_Toc491947899"/>
      <w:bookmarkStart w:id="42" w:name="_Toc351971206"/>
      <w:bookmarkStart w:id="43" w:name="_Toc16157"/>
      <w:bookmarkStart w:id="44" w:name="_Toc39844011"/>
      <w:bookmarkStart w:id="45" w:name="_Toc446918355"/>
      <w:bookmarkStart w:id="46" w:name="_Toc130977014"/>
      <w:r>
        <w:rPr>
          <w:rFonts w:hint="eastAsia" w:hAnsi="宋体" w:cs="Arial"/>
          <w:b/>
          <w:color w:val="auto"/>
          <w:sz w:val="24"/>
          <w:szCs w:val="24"/>
        </w:rPr>
        <w:t>一、招标目的</w:t>
      </w:r>
    </w:p>
    <w:p w14:paraId="379B2549">
      <w:pPr>
        <w:pStyle w:val="35"/>
        <w:spacing w:line="520" w:lineRule="exact"/>
        <w:ind w:firstLine="535" w:firstLineChars="223"/>
        <w:rPr>
          <w:rFonts w:hint="eastAsia" w:ascii="宋体" w:hAnsi="宋体" w:eastAsia="宋体" w:cs="宋体"/>
          <w:color w:val="auto"/>
          <w:sz w:val="24"/>
          <w:szCs w:val="24"/>
        </w:rPr>
      </w:pPr>
      <w:r>
        <w:rPr>
          <w:rFonts w:hint="eastAsia" w:ascii="宋体" w:hAnsi="宋体" w:eastAsia="宋体" w:cs="宋体"/>
          <w:color w:val="auto"/>
          <w:sz w:val="24"/>
          <w:szCs w:val="24"/>
        </w:rPr>
        <w:t>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区人力资源和社会保障局社会养老保险、人才业务等经办辅助业务外包金融机构业务，确定杭州市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区人力资源和社会保障局社会养老保险经办辅助业务外包金融机构业务招标项目的中标单位1家。</w:t>
      </w:r>
    </w:p>
    <w:p w14:paraId="06CD2B1F">
      <w:pPr>
        <w:pStyle w:val="35"/>
        <w:spacing w:line="520" w:lineRule="exact"/>
        <w:ind w:firstLine="537" w:firstLineChars="223"/>
        <w:rPr>
          <w:rFonts w:hint="eastAsia" w:ascii="宋体" w:hAnsi="宋体" w:eastAsia="宋体" w:cs="宋体"/>
          <w:b/>
          <w:color w:val="auto"/>
          <w:sz w:val="24"/>
          <w:szCs w:val="24"/>
        </w:rPr>
      </w:pPr>
      <w:r>
        <w:rPr>
          <w:rFonts w:hint="eastAsia" w:ascii="宋体" w:hAnsi="宋体" w:eastAsia="宋体" w:cs="宋体"/>
          <w:b/>
          <w:color w:val="auto"/>
          <w:sz w:val="24"/>
          <w:szCs w:val="24"/>
        </w:rPr>
        <w:t>二、招标范围和内容：</w:t>
      </w:r>
    </w:p>
    <w:p w14:paraId="6BB31D56">
      <w:pPr>
        <w:pStyle w:val="35"/>
        <w:spacing w:line="520" w:lineRule="exact"/>
        <w:ind w:firstLine="535" w:firstLineChars="223"/>
        <w:rPr>
          <w:rFonts w:hint="eastAsia" w:ascii="宋体" w:hAnsi="宋体" w:eastAsia="宋体" w:cs="宋体"/>
          <w:color w:val="auto"/>
          <w:sz w:val="24"/>
          <w:szCs w:val="24"/>
        </w:rPr>
      </w:pPr>
      <w:r>
        <w:rPr>
          <w:rFonts w:hint="eastAsia" w:ascii="宋体" w:hAnsi="宋体" w:eastAsia="宋体" w:cs="宋体"/>
          <w:color w:val="auto"/>
          <w:sz w:val="24"/>
          <w:szCs w:val="24"/>
        </w:rPr>
        <w:t>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w:t>
      </w:r>
      <w:r>
        <w:rPr>
          <w:rFonts w:hint="eastAsia" w:ascii="宋体" w:hAnsi="宋体" w:eastAsia="宋体" w:cs="宋体"/>
          <w:color w:val="auto"/>
          <w:sz w:val="24"/>
          <w:szCs w:val="24"/>
          <w:lang w:val="en-US" w:eastAsia="zh-CN"/>
        </w:rPr>
        <w:t>人力社保</w:t>
      </w:r>
      <w:r>
        <w:rPr>
          <w:rFonts w:hint="eastAsia" w:ascii="宋体" w:hAnsi="宋体" w:eastAsia="宋体" w:cs="宋体"/>
          <w:color w:val="auto"/>
          <w:sz w:val="24"/>
          <w:szCs w:val="24"/>
        </w:rPr>
        <w:t>经办辅助业务外包金融机构业务。</w:t>
      </w:r>
    </w:p>
    <w:p w14:paraId="7419DC2A">
      <w:pPr>
        <w:pStyle w:val="35"/>
        <w:numPr>
          <w:ilvl w:val="0"/>
          <w:numId w:val="0"/>
        </w:numPr>
        <w:spacing w:line="520" w:lineRule="exact"/>
        <w:ind w:leftChars="0"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服务</w:t>
      </w:r>
      <w:r>
        <w:rPr>
          <w:rFonts w:hint="eastAsia" w:ascii="宋体" w:hAnsi="宋体" w:eastAsia="宋体" w:cs="宋体"/>
          <w:b/>
          <w:color w:val="auto"/>
          <w:sz w:val="24"/>
          <w:szCs w:val="24"/>
          <w:highlight w:val="none"/>
        </w:rPr>
        <w:t>期：</w:t>
      </w:r>
      <w:r>
        <w:rPr>
          <w:rFonts w:hint="eastAsia" w:ascii="宋体" w:hAnsi="宋体" w:cs="宋体"/>
          <w:b/>
          <w:highlight w:val="none"/>
          <w:lang w:eastAsia="zh-CN"/>
        </w:rPr>
        <w:t>合同签订之日起一年</w:t>
      </w:r>
      <w:r>
        <w:rPr>
          <w:rFonts w:hint="eastAsia" w:hAnsi="宋体" w:cs="宋体"/>
          <w:b/>
          <w:highlight w:val="none"/>
          <w:lang w:val="en-US" w:eastAsia="zh-CN"/>
        </w:rPr>
        <w:t>(12个月)</w:t>
      </w:r>
      <w:r>
        <w:rPr>
          <w:rFonts w:hint="eastAsia" w:hAnsi="宋体" w:cs="宋体"/>
          <w:b/>
          <w:highlight w:val="none"/>
          <w:lang w:eastAsia="zh-CN"/>
        </w:rPr>
        <w:t>。</w:t>
      </w:r>
    </w:p>
    <w:p w14:paraId="47731FE4">
      <w:pPr>
        <w:pStyle w:val="35"/>
        <w:numPr>
          <w:ilvl w:val="0"/>
          <w:numId w:val="0"/>
        </w:numPr>
        <w:spacing w:line="520" w:lineRule="exact"/>
        <w:ind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14:paraId="2889EF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应按规定提供以下服务：</w:t>
      </w:r>
    </w:p>
    <w:p w14:paraId="2A252CB8">
      <w:pPr>
        <w:numPr>
          <w:ilvl w:val="0"/>
          <w:numId w:val="2"/>
        </w:num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0"/>
          <w:sz w:val="24"/>
          <w:szCs w:val="24"/>
          <w:lang w:eastAsia="zh-CN"/>
        </w:rPr>
        <w:t>企业社会保险</w:t>
      </w:r>
      <w:r>
        <w:rPr>
          <w:rFonts w:hint="eastAsia" w:ascii="宋体" w:hAnsi="宋体" w:eastAsia="宋体" w:cs="宋体"/>
          <w:color w:val="auto"/>
          <w:kern w:val="0"/>
          <w:sz w:val="24"/>
          <w:szCs w:val="24"/>
        </w:rPr>
        <w:t>登记</w:t>
      </w:r>
      <w:r>
        <w:rPr>
          <w:rFonts w:hint="default" w:ascii="宋体" w:hAnsi="宋体" w:cs="宋体"/>
          <w:color w:val="auto"/>
          <w:kern w:val="0"/>
          <w:sz w:val="24"/>
          <w:szCs w:val="24"/>
        </w:rPr>
        <w:t>（</w:t>
      </w:r>
      <w:r>
        <w:rPr>
          <w:rFonts w:hint="default" w:ascii="宋体" w:hAnsi="宋体" w:cs="宋体"/>
          <w:color w:val="auto"/>
          <w:kern w:val="0"/>
          <w:sz w:val="24"/>
        </w:rPr>
        <w:t>含参保单位注销）</w:t>
      </w:r>
      <w:r>
        <w:rPr>
          <w:rFonts w:hint="eastAsia" w:ascii="宋体" w:hAnsi="宋体" w:eastAsia="宋体" w:cs="宋体"/>
          <w:color w:val="auto"/>
          <w:sz w:val="24"/>
          <w:szCs w:val="24"/>
        </w:rPr>
        <w:t>；</w:t>
      </w:r>
    </w:p>
    <w:p w14:paraId="5A17155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工程建</w:t>
      </w:r>
      <w:bookmarkStart w:id="47" w:name="OLE_LINK7"/>
      <w:r>
        <w:rPr>
          <w:rFonts w:hint="eastAsia" w:ascii="宋体" w:hAnsi="宋体" w:cs="宋体"/>
          <w:color w:val="auto"/>
          <w:kern w:val="0"/>
          <w:sz w:val="24"/>
        </w:rPr>
        <w:t>设项目办理工伤保险参保登记</w:t>
      </w:r>
      <w:r>
        <w:rPr>
          <w:rFonts w:hint="eastAsia" w:ascii="宋体" w:hAnsi="宋体" w:eastAsia="宋体" w:cs="宋体"/>
          <w:color w:val="auto"/>
          <w:sz w:val="24"/>
          <w:szCs w:val="24"/>
        </w:rPr>
        <w:t>；</w:t>
      </w:r>
      <w:bookmarkEnd w:id="47"/>
    </w:p>
    <w:p w14:paraId="234AC54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职</w:t>
      </w:r>
      <w:bookmarkStart w:id="48" w:name="OLE_LINK8"/>
      <w:r>
        <w:rPr>
          <w:rFonts w:hint="eastAsia" w:ascii="宋体" w:hAnsi="宋体" w:cs="宋体"/>
          <w:color w:val="auto"/>
          <w:kern w:val="0"/>
          <w:sz w:val="24"/>
        </w:rPr>
        <w:t>工参保登记</w:t>
      </w:r>
      <w:r>
        <w:rPr>
          <w:rFonts w:hint="eastAsia" w:ascii="宋体" w:hAnsi="宋体" w:eastAsia="宋体" w:cs="宋体"/>
          <w:color w:val="auto"/>
          <w:sz w:val="24"/>
          <w:szCs w:val="24"/>
        </w:rPr>
        <w:t>；</w:t>
      </w:r>
      <w:bookmarkEnd w:id="48"/>
    </w:p>
    <w:p w14:paraId="40FCFA4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城乡居民养老保险参保登记</w:t>
      </w:r>
      <w:r>
        <w:rPr>
          <w:rFonts w:hint="eastAsia" w:ascii="宋体" w:hAnsi="宋体" w:eastAsia="宋体" w:cs="宋体"/>
          <w:color w:val="auto"/>
          <w:sz w:val="24"/>
          <w:szCs w:val="24"/>
        </w:rPr>
        <w:t>；</w:t>
      </w:r>
    </w:p>
    <w:p w14:paraId="393B749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个体劳</w:t>
      </w:r>
      <w:bookmarkStart w:id="49" w:name="OLE_LINK10"/>
      <w:r>
        <w:rPr>
          <w:rFonts w:hint="eastAsia" w:ascii="宋体" w:hAnsi="宋体" w:cs="宋体"/>
          <w:color w:val="auto"/>
          <w:kern w:val="0"/>
          <w:sz w:val="24"/>
        </w:rPr>
        <w:t>动者（灵活就业人员）参保登记</w:t>
      </w:r>
      <w:r>
        <w:rPr>
          <w:rFonts w:hint="eastAsia" w:ascii="宋体" w:hAnsi="宋体" w:eastAsia="宋体" w:cs="宋体"/>
          <w:color w:val="auto"/>
          <w:sz w:val="24"/>
          <w:szCs w:val="24"/>
        </w:rPr>
        <w:t>；</w:t>
      </w:r>
      <w:bookmarkEnd w:id="49"/>
    </w:p>
    <w:p w14:paraId="37F36D5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基本养老保险参保人员延缴登记</w:t>
      </w:r>
      <w:r>
        <w:rPr>
          <w:rFonts w:hint="eastAsia" w:ascii="宋体" w:hAnsi="宋体" w:eastAsia="宋体" w:cs="宋体"/>
          <w:color w:val="auto"/>
          <w:sz w:val="24"/>
          <w:szCs w:val="24"/>
        </w:rPr>
        <w:t>；</w:t>
      </w:r>
    </w:p>
    <w:p w14:paraId="7B8F8506">
      <w:pPr>
        <w:numPr>
          <w:ilvl w:val="0"/>
          <w:numId w:val="2"/>
        </w:numPr>
        <w:spacing w:line="360" w:lineRule="auto"/>
        <w:ind w:firstLine="480" w:firstLineChars="200"/>
        <w:rPr>
          <w:rFonts w:hint="eastAsia" w:ascii="宋体" w:hAnsi="宋体" w:cs="宋体"/>
          <w:color w:val="auto"/>
          <w:kern w:val="0"/>
          <w:sz w:val="24"/>
        </w:rPr>
      </w:pPr>
      <w:bookmarkStart w:id="50" w:name="OLE_LINK11"/>
      <w:r>
        <w:rPr>
          <w:rFonts w:hint="eastAsia" w:ascii="宋体" w:hAnsi="宋体" w:cs="宋体"/>
          <w:color w:val="auto"/>
          <w:kern w:val="0"/>
          <w:sz w:val="24"/>
        </w:rPr>
        <w:t>单位（</w:t>
      </w:r>
      <w:bookmarkStart w:id="51" w:name="OLE_LINK9"/>
      <w:r>
        <w:rPr>
          <w:rFonts w:hint="eastAsia" w:ascii="宋体" w:hAnsi="宋体" w:cs="宋体"/>
          <w:color w:val="auto"/>
          <w:kern w:val="0"/>
          <w:sz w:val="24"/>
        </w:rPr>
        <w:t>项目）基本信息变更（企业）</w:t>
      </w:r>
      <w:r>
        <w:rPr>
          <w:rFonts w:hint="eastAsia" w:ascii="宋体" w:hAnsi="宋体" w:eastAsia="宋体" w:cs="宋体"/>
          <w:color w:val="auto"/>
          <w:sz w:val="24"/>
          <w:szCs w:val="24"/>
        </w:rPr>
        <w:t>；</w:t>
      </w:r>
      <w:bookmarkEnd w:id="51"/>
    </w:p>
    <w:p w14:paraId="0DE564B7">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单位（项目）基本信息变更（工程建设项目）</w:t>
      </w:r>
      <w:r>
        <w:rPr>
          <w:rFonts w:hint="eastAsia" w:ascii="宋体" w:hAnsi="宋体" w:eastAsia="宋体" w:cs="宋体"/>
          <w:color w:val="auto"/>
          <w:sz w:val="24"/>
          <w:szCs w:val="24"/>
        </w:rPr>
        <w:t>；</w:t>
      </w:r>
    </w:p>
    <w:bookmarkEnd w:id="50"/>
    <w:p w14:paraId="0D0392C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职工个人基本信息变更</w:t>
      </w:r>
      <w:r>
        <w:rPr>
          <w:rFonts w:hint="eastAsia" w:ascii="宋体" w:hAnsi="宋体" w:eastAsia="宋体" w:cs="宋体"/>
          <w:color w:val="auto"/>
          <w:sz w:val="24"/>
          <w:szCs w:val="24"/>
        </w:rPr>
        <w:t>；</w:t>
      </w:r>
    </w:p>
    <w:p w14:paraId="56E41F16">
      <w:pPr>
        <w:numPr>
          <w:ilvl w:val="0"/>
          <w:numId w:val="2"/>
        </w:numPr>
        <w:spacing w:line="360" w:lineRule="auto"/>
        <w:ind w:firstLine="480" w:firstLineChars="200"/>
        <w:rPr>
          <w:rFonts w:hint="eastAsia" w:ascii="宋体" w:hAnsi="宋体" w:cs="宋体"/>
          <w:color w:val="auto"/>
          <w:kern w:val="0"/>
          <w:sz w:val="24"/>
          <w:highlight w:val="none"/>
        </w:rPr>
      </w:pPr>
      <w:bookmarkStart w:id="52" w:name="OLE_LINK20"/>
      <w:r>
        <w:rPr>
          <w:rFonts w:hint="eastAsia" w:ascii="宋体" w:hAnsi="宋体" w:cs="宋体"/>
          <w:color w:val="auto"/>
          <w:kern w:val="0"/>
          <w:sz w:val="24"/>
          <w:highlight w:val="none"/>
        </w:rPr>
        <w:t>个体劳动者（灵活就业人</w:t>
      </w:r>
      <w:bookmarkStart w:id="53" w:name="OLE_LINK16"/>
      <w:r>
        <w:rPr>
          <w:rFonts w:hint="eastAsia" w:ascii="宋体" w:hAnsi="宋体" w:cs="宋体"/>
          <w:color w:val="auto"/>
          <w:kern w:val="0"/>
          <w:sz w:val="24"/>
          <w:highlight w:val="none"/>
        </w:rPr>
        <w:t>员）参保信息变更</w:t>
      </w:r>
      <w:r>
        <w:rPr>
          <w:rFonts w:hint="eastAsia" w:ascii="宋体" w:hAnsi="宋体" w:eastAsia="宋体" w:cs="宋体"/>
          <w:color w:val="auto"/>
          <w:sz w:val="24"/>
          <w:szCs w:val="24"/>
          <w:highlight w:val="none"/>
        </w:rPr>
        <w:t>；</w:t>
      </w:r>
      <w:bookmarkEnd w:id="53"/>
    </w:p>
    <w:bookmarkEnd w:id="52"/>
    <w:p w14:paraId="41B4EA3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w:t>
      </w:r>
      <w:bookmarkStart w:id="54" w:name="OLE_LINK19"/>
      <w:r>
        <w:rPr>
          <w:rFonts w:hint="eastAsia" w:ascii="宋体" w:hAnsi="宋体" w:cs="宋体"/>
          <w:color w:val="auto"/>
          <w:kern w:val="0"/>
          <w:sz w:val="24"/>
        </w:rPr>
        <w:t>基本养老保险参保信息变更</w:t>
      </w:r>
      <w:r>
        <w:rPr>
          <w:rFonts w:hint="eastAsia" w:ascii="宋体" w:hAnsi="宋体" w:eastAsia="宋体" w:cs="宋体"/>
          <w:color w:val="auto"/>
          <w:sz w:val="24"/>
          <w:szCs w:val="24"/>
        </w:rPr>
        <w:t>；</w:t>
      </w:r>
    </w:p>
    <w:p w14:paraId="48C3B37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参保个人应</w:t>
      </w:r>
      <w:bookmarkStart w:id="55" w:name="OLE_LINK17"/>
      <w:r>
        <w:rPr>
          <w:rFonts w:hint="eastAsia" w:ascii="宋体" w:hAnsi="宋体" w:cs="宋体"/>
          <w:color w:val="auto"/>
          <w:kern w:val="0"/>
          <w:sz w:val="24"/>
        </w:rPr>
        <w:t>缴社会保险费核定</w:t>
      </w:r>
      <w:r>
        <w:rPr>
          <w:rFonts w:hint="eastAsia" w:ascii="宋体" w:hAnsi="宋体" w:eastAsia="宋体" w:cs="宋体"/>
          <w:color w:val="auto"/>
          <w:sz w:val="24"/>
          <w:szCs w:val="24"/>
        </w:rPr>
        <w:t>；</w:t>
      </w:r>
      <w:bookmarkEnd w:id="55"/>
    </w:p>
    <w:p w14:paraId="4A04CA8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申请补缴</w:t>
      </w:r>
      <w:bookmarkStart w:id="56" w:name="OLE_LINK18"/>
      <w:r>
        <w:rPr>
          <w:rFonts w:hint="eastAsia" w:ascii="宋体" w:hAnsi="宋体" w:cs="宋体"/>
          <w:color w:val="auto"/>
          <w:kern w:val="0"/>
          <w:sz w:val="24"/>
        </w:rPr>
        <w:t>城乡居民基本养老保险费</w:t>
      </w:r>
      <w:r>
        <w:rPr>
          <w:rFonts w:hint="eastAsia" w:ascii="宋体" w:hAnsi="宋体" w:eastAsia="宋体" w:cs="宋体"/>
          <w:color w:val="auto"/>
          <w:sz w:val="24"/>
          <w:szCs w:val="24"/>
        </w:rPr>
        <w:t>；</w:t>
      </w:r>
      <w:bookmarkEnd w:id="56"/>
    </w:p>
    <w:bookmarkEnd w:id="54"/>
    <w:p w14:paraId="57DCF69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单位参保证明查询打印</w:t>
      </w:r>
      <w:r>
        <w:rPr>
          <w:rFonts w:hint="eastAsia" w:ascii="宋体" w:hAnsi="宋体" w:eastAsia="宋体" w:cs="宋体"/>
          <w:color w:val="auto"/>
          <w:sz w:val="24"/>
          <w:szCs w:val="24"/>
        </w:rPr>
        <w:t>；</w:t>
      </w:r>
    </w:p>
    <w:p w14:paraId="76DE92B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个人权益记录查询打印</w:t>
      </w:r>
      <w:r>
        <w:rPr>
          <w:rFonts w:hint="eastAsia" w:ascii="宋体" w:hAnsi="宋体" w:eastAsia="宋体" w:cs="宋体"/>
          <w:color w:val="auto"/>
          <w:sz w:val="24"/>
          <w:szCs w:val="24"/>
        </w:rPr>
        <w:t>；</w:t>
      </w:r>
    </w:p>
    <w:p w14:paraId="192AC703">
      <w:pPr>
        <w:numPr>
          <w:ilvl w:val="0"/>
          <w:numId w:val="2"/>
        </w:numPr>
        <w:spacing w:line="360" w:lineRule="auto"/>
        <w:ind w:firstLine="480" w:firstLineChars="200"/>
        <w:rPr>
          <w:rFonts w:hint="eastAsia" w:ascii="宋体" w:hAnsi="宋体" w:cs="宋体"/>
          <w:color w:val="auto"/>
          <w:kern w:val="0"/>
          <w:sz w:val="24"/>
          <w:highlight w:val="none"/>
        </w:rPr>
      </w:pPr>
      <w:bookmarkStart w:id="57" w:name="OLE_LINK21"/>
      <w:r>
        <w:rPr>
          <w:rFonts w:hint="eastAsia" w:ascii="宋体" w:hAnsi="宋体" w:cs="宋体"/>
          <w:color w:val="auto"/>
          <w:kern w:val="0"/>
          <w:sz w:val="24"/>
          <w:highlight w:val="none"/>
        </w:rPr>
        <w:t>实体社会保障卡申领</w:t>
      </w:r>
      <w:r>
        <w:rPr>
          <w:rFonts w:hint="eastAsia" w:ascii="宋体" w:hAnsi="宋体" w:eastAsia="宋体" w:cs="宋体"/>
          <w:color w:val="auto"/>
          <w:sz w:val="24"/>
          <w:szCs w:val="24"/>
          <w:highlight w:val="none"/>
        </w:rPr>
        <w:t>；</w:t>
      </w:r>
    </w:p>
    <w:bookmarkEnd w:id="57"/>
    <w:p w14:paraId="5735D84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社会保障卡（社会保障功能）启用</w:t>
      </w:r>
      <w:r>
        <w:rPr>
          <w:rFonts w:hint="eastAsia" w:ascii="宋体" w:hAnsi="宋体" w:eastAsia="宋体" w:cs="宋体"/>
          <w:color w:val="auto"/>
          <w:sz w:val="24"/>
          <w:szCs w:val="24"/>
        </w:rPr>
        <w:t>；</w:t>
      </w:r>
    </w:p>
    <w:p w14:paraId="7559778F">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实体社会保障卡应用状态查询</w:t>
      </w:r>
      <w:r>
        <w:rPr>
          <w:rFonts w:hint="eastAsia" w:ascii="宋体" w:hAnsi="宋体" w:eastAsia="宋体" w:cs="宋体"/>
          <w:color w:val="auto"/>
          <w:sz w:val="24"/>
          <w:szCs w:val="24"/>
        </w:rPr>
        <w:t>；</w:t>
      </w:r>
    </w:p>
    <w:p w14:paraId="155BFE2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社会保障卡信息变更</w:t>
      </w:r>
      <w:r>
        <w:rPr>
          <w:rFonts w:hint="eastAsia" w:ascii="宋体" w:hAnsi="宋体" w:eastAsia="宋体" w:cs="宋体"/>
          <w:color w:val="auto"/>
          <w:sz w:val="24"/>
          <w:szCs w:val="24"/>
        </w:rPr>
        <w:t>；</w:t>
      </w:r>
    </w:p>
    <w:p w14:paraId="25900D3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实体社会保障卡（社会保障功能）密码修改与重置</w:t>
      </w:r>
      <w:r>
        <w:rPr>
          <w:rFonts w:hint="eastAsia" w:ascii="宋体" w:hAnsi="宋体" w:eastAsia="宋体" w:cs="宋体"/>
          <w:color w:val="auto"/>
          <w:sz w:val="24"/>
          <w:szCs w:val="24"/>
        </w:rPr>
        <w:t>；</w:t>
      </w:r>
    </w:p>
    <w:p w14:paraId="0723FD1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社会保障卡临时挂失</w:t>
      </w:r>
      <w:r>
        <w:rPr>
          <w:rFonts w:hint="eastAsia" w:ascii="宋体" w:hAnsi="宋体" w:eastAsia="宋体" w:cs="宋体"/>
          <w:color w:val="auto"/>
          <w:sz w:val="24"/>
          <w:szCs w:val="24"/>
        </w:rPr>
        <w:t>；</w:t>
      </w:r>
    </w:p>
    <w:p w14:paraId="61A4124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社会保障卡正式挂失</w:t>
      </w:r>
      <w:r>
        <w:rPr>
          <w:rFonts w:hint="eastAsia" w:ascii="宋体" w:hAnsi="宋体" w:eastAsia="宋体" w:cs="宋体"/>
          <w:color w:val="auto"/>
          <w:sz w:val="24"/>
          <w:szCs w:val="24"/>
        </w:rPr>
        <w:t>；</w:t>
      </w:r>
    </w:p>
    <w:p w14:paraId="24ADE62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社会保障卡解挂</w:t>
      </w:r>
      <w:r>
        <w:rPr>
          <w:rFonts w:hint="eastAsia" w:ascii="宋体" w:hAnsi="宋体" w:eastAsia="宋体" w:cs="宋体"/>
          <w:color w:val="auto"/>
          <w:sz w:val="24"/>
          <w:szCs w:val="24"/>
        </w:rPr>
        <w:t>；</w:t>
      </w:r>
    </w:p>
    <w:p w14:paraId="37DB663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社会保障卡补领</w:t>
      </w:r>
      <w:r>
        <w:rPr>
          <w:rFonts w:hint="eastAsia" w:ascii="宋体" w:hAnsi="宋体" w:eastAsia="宋体" w:cs="宋体"/>
          <w:color w:val="auto"/>
          <w:sz w:val="24"/>
          <w:szCs w:val="24"/>
        </w:rPr>
        <w:t>；</w:t>
      </w:r>
    </w:p>
    <w:p w14:paraId="2F2FA4C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社会保障卡换领</w:t>
      </w:r>
      <w:r>
        <w:rPr>
          <w:rFonts w:hint="eastAsia" w:ascii="宋体" w:hAnsi="宋体" w:eastAsia="宋体" w:cs="宋体"/>
          <w:color w:val="auto"/>
          <w:sz w:val="24"/>
          <w:szCs w:val="24"/>
        </w:rPr>
        <w:t>；</w:t>
      </w:r>
    </w:p>
    <w:p w14:paraId="11CCE58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社会保障卡换发</w:t>
      </w:r>
      <w:r>
        <w:rPr>
          <w:rFonts w:hint="eastAsia" w:ascii="宋体" w:hAnsi="宋体" w:eastAsia="宋体" w:cs="宋体"/>
          <w:color w:val="auto"/>
          <w:sz w:val="24"/>
          <w:szCs w:val="24"/>
        </w:rPr>
        <w:t>；</w:t>
      </w:r>
    </w:p>
    <w:p w14:paraId="3F50BC8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社会保障卡（社会保障功能）注销</w:t>
      </w:r>
      <w:r>
        <w:rPr>
          <w:rFonts w:hint="eastAsia" w:ascii="宋体" w:hAnsi="宋体" w:eastAsia="宋体" w:cs="宋体"/>
          <w:color w:val="auto"/>
          <w:sz w:val="24"/>
          <w:szCs w:val="24"/>
        </w:rPr>
        <w:t>；</w:t>
      </w:r>
    </w:p>
    <w:p w14:paraId="00487D9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参保个人社会保险缴费工资复核</w:t>
      </w:r>
      <w:r>
        <w:rPr>
          <w:rFonts w:hint="eastAsia" w:ascii="宋体" w:hAnsi="宋体" w:eastAsia="宋体" w:cs="宋体"/>
          <w:color w:val="auto"/>
          <w:sz w:val="24"/>
          <w:szCs w:val="24"/>
        </w:rPr>
        <w:t>；</w:t>
      </w:r>
    </w:p>
    <w:p w14:paraId="7B95EE4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新增退休人员养老保险待遇申领</w:t>
      </w:r>
      <w:r>
        <w:rPr>
          <w:rFonts w:hint="eastAsia" w:ascii="宋体" w:hAnsi="宋体" w:eastAsia="宋体" w:cs="宋体"/>
          <w:color w:val="auto"/>
          <w:sz w:val="24"/>
          <w:szCs w:val="24"/>
        </w:rPr>
        <w:t>；</w:t>
      </w:r>
    </w:p>
    <w:p w14:paraId="747A790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城乡居民养老保险待遇申领</w:t>
      </w:r>
      <w:r>
        <w:rPr>
          <w:rFonts w:hint="eastAsia" w:ascii="宋体" w:hAnsi="宋体" w:eastAsia="宋体" w:cs="宋体"/>
          <w:color w:val="auto"/>
          <w:sz w:val="24"/>
          <w:szCs w:val="24"/>
        </w:rPr>
        <w:t>；</w:t>
      </w:r>
    </w:p>
    <w:p w14:paraId="2CF16FCC">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个人账户一次性待遇申领</w:t>
      </w:r>
      <w:r>
        <w:rPr>
          <w:rFonts w:hint="eastAsia" w:ascii="宋体" w:hAnsi="宋体" w:eastAsia="宋体" w:cs="宋体"/>
          <w:color w:val="auto"/>
          <w:sz w:val="24"/>
          <w:szCs w:val="24"/>
        </w:rPr>
        <w:t>；</w:t>
      </w:r>
    </w:p>
    <w:p w14:paraId="4193F32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居民养老保险注销登记和待遇申领</w:t>
      </w:r>
      <w:r>
        <w:rPr>
          <w:rFonts w:hint="eastAsia" w:ascii="宋体" w:hAnsi="宋体" w:eastAsia="宋体" w:cs="宋体"/>
          <w:color w:val="auto"/>
          <w:sz w:val="24"/>
          <w:szCs w:val="24"/>
        </w:rPr>
        <w:t>；</w:t>
      </w:r>
    </w:p>
    <w:p w14:paraId="039E8D5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离退休人员死亡待遇申领</w:t>
      </w:r>
      <w:r>
        <w:rPr>
          <w:rFonts w:hint="eastAsia" w:ascii="宋体" w:hAnsi="宋体" w:eastAsia="宋体" w:cs="宋体"/>
          <w:color w:val="auto"/>
          <w:sz w:val="24"/>
          <w:szCs w:val="24"/>
        </w:rPr>
        <w:t>；</w:t>
      </w:r>
    </w:p>
    <w:p w14:paraId="0F14991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个人创业担保贷款资格认定</w:t>
      </w:r>
      <w:r>
        <w:rPr>
          <w:rFonts w:hint="eastAsia" w:ascii="宋体" w:hAnsi="宋体" w:eastAsia="宋体" w:cs="宋体"/>
          <w:color w:val="auto"/>
          <w:sz w:val="24"/>
          <w:szCs w:val="24"/>
        </w:rPr>
        <w:t>；</w:t>
      </w:r>
    </w:p>
    <w:p w14:paraId="0259B3D6">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企业吸纳就业创业担保贷款资格认定</w:t>
      </w:r>
      <w:r>
        <w:rPr>
          <w:rFonts w:hint="eastAsia" w:ascii="宋体" w:hAnsi="宋体" w:eastAsia="宋体" w:cs="宋体"/>
          <w:color w:val="auto"/>
          <w:sz w:val="24"/>
          <w:szCs w:val="24"/>
        </w:rPr>
        <w:t>；</w:t>
      </w:r>
    </w:p>
    <w:p w14:paraId="032DA0F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个人创业担保贷款贴息申领</w:t>
      </w:r>
      <w:r>
        <w:rPr>
          <w:rFonts w:hint="eastAsia" w:ascii="宋体" w:hAnsi="宋体" w:eastAsia="宋体" w:cs="宋体"/>
          <w:color w:val="auto"/>
          <w:sz w:val="24"/>
          <w:szCs w:val="24"/>
        </w:rPr>
        <w:t>；</w:t>
      </w:r>
    </w:p>
    <w:p w14:paraId="0FA0D27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企业吸纳就业创业担保贷款贴息申领</w:t>
      </w:r>
      <w:r>
        <w:rPr>
          <w:rFonts w:hint="eastAsia" w:ascii="宋体" w:hAnsi="宋体" w:eastAsia="宋体" w:cs="宋体"/>
          <w:color w:val="auto"/>
          <w:sz w:val="24"/>
          <w:szCs w:val="24"/>
        </w:rPr>
        <w:t>；</w:t>
      </w:r>
    </w:p>
    <w:p w14:paraId="7477AAE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失业登记（省内）</w:t>
      </w:r>
      <w:r>
        <w:rPr>
          <w:rFonts w:hint="eastAsia" w:ascii="宋体" w:hAnsi="宋体" w:eastAsia="宋体" w:cs="宋体"/>
          <w:color w:val="auto"/>
          <w:sz w:val="24"/>
          <w:szCs w:val="24"/>
        </w:rPr>
        <w:t>；</w:t>
      </w:r>
    </w:p>
    <w:p w14:paraId="662FA62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用人单位招用人员登记</w:t>
      </w:r>
      <w:r>
        <w:rPr>
          <w:rFonts w:hint="eastAsia" w:ascii="宋体" w:hAnsi="宋体" w:eastAsia="宋体" w:cs="宋体"/>
          <w:color w:val="auto"/>
          <w:sz w:val="24"/>
          <w:szCs w:val="24"/>
        </w:rPr>
        <w:t>；</w:t>
      </w:r>
    </w:p>
    <w:p w14:paraId="09E24B99">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自主创业登记</w:t>
      </w:r>
      <w:r>
        <w:rPr>
          <w:rFonts w:hint="eastAsia" w:ascii="宋体" w:hAnsi="宋体" w:eastAsia="宋体" w:cs="宋体"/>
          <w:color w:val="auto"/>
          <w:sz w:val="24"/>
          <w:szCs w:val="24"/>
        </w:rPr>
        <w:t>；</w:t>
      </w:r>
    </w:p>
    <w:p w14:paraId="33B399C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灵活就业登记</w:t>
      </w:r>
      <w:r>
        <w:rPr>
          <w:rFonts w:hint="eastAsia" w:ascii="宋体" w:hAnsi="宋体" w:eastAsia="宋体" w:cs="宋体"/>
          <w:color w:val="auto"/>
          <w:sz w:val="24"/>
          <w:szCs w:val="24"/>
        </w:rPr>
        <w:t>；</w:t>
      </w:r>
    </w:p>
    <w:p w14:paraId="11CC35B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申请补缴城镇职工社会保险费</w:t>
      </w:r>
      <w:r>
        <w:rPr>
          <w:rFonts w:hint="eastAsia" w:ascii="宋体" w:hAnsi="宋体" w:eastAsia="宋体" w:cs="宋体"/>
          <w:color w:val="auto"/>
          <w:sz w:val="24"/>
          <w:szCs w:val="24"/>
        </w:rPr>
        <w:t>；</w:t>
      </w:r>
    </w:p>
    <w:p w14:paraId="718A187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工伤医疗（康复）费用申报</w:t>
      </w:r>
      <w:r>
        <w:rPr>
          <w:rFonts w:hint="eastAsia" w:ascii="宋体" w:hAnsi="宋体" w:eastAsia="宋体" w:cs="宋体"/>
          <w:color w:val="auto"/>
          <w:sz w:val="24"/>
          <w:szCs w:val="24"/>
        </w:rPr>
        <w:t>；</w:t>
      </w:r>
    </w:p>
    <w:p w14:paraId="7E9D283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统筹地区以外交通、食宿费申领</w:t>
      </w:r>
      <w:r>
        <w:rPr>
          <w:rFonts w:hint="eastAsia" w:ascii="宋体" w:hAnsi="宋体" w:eastAsia="宋体" w:cs="宋体"/>
          <w:color w:val="auto"/>
          <w:sz w:val="24"/>
          <w:szCs w:val="24"/>
        </w:rPr>
        <w:t>；</w:t>
      </w:r>
    </w:p>
    <w:p w14:paraId="20F448C7">
      <w:pPr>
        <w:numPr>
          <w:ilvl w:val="0"/>
          <w:numId w:val="2"/>
        </w:numPr>
        <w:spacing w:line="360" w:lineRule="auto"/>
        <w:ind w:firstLine="480" w:firstLineChars="200"/>
        <w:rPr>
          <w:rFonts w:hint="eastAsia" w:ascii="宋体" w:hAnsi="宋体" w:cs="宋体"/>
          <w:color w:val="auto"/>
          <w:kern w:val="0"/>
          <w:sz w:val="24"/>
        </w:rPr>
      </w:pPr>
      <w:bookmarkStart w:id="58" w:name="OLE_LINK14"/>
      <w:r>
        <w:rPr>
          <w:rFonts w:hint="eastAsia" w:ascii="宋体" w:hAnsi="宋体" w:cs="宋体"/>
          <w:color w:val="auto"/>
          <w:kern w:val="0"/>
          <w:sz w:val="24"/>
        </w:rPr>
        <w:t>一次性工伤医疗补助金申请</w:t>
      </w:r>
      <w:r>
        <w:rPr>
          <w:rFonts w:hint="eastAsia" w:ascii="宋体" w:hAnsi="宋体" w:eastAsia="宋体" w:cs="宋体"/>
          <w:color w:val="auto"/>
          <w:sz w:val="24"/>
          <w:szCs w:val="24"/>
        </w:rPr>
        <w:t>；</w:t>
      </w:r>
    </w:p>
    <w:p w14:paraId="74AAA31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辅助器具配置（更换）费用申报</w:t>
      </w:r>
      <w:r>
        <w:rPr>
          <w:rFonts w:hint="eastAsia" w:ascii="宋体" w:hAnsi="宋体" w:eastAsia="宋体" w:cs="宋体"/>
          <w:color w:val="auto"/>
          <w:sz w:val="24"/>
          <w:szCs w:val="24"/>
        </w:rPr>
        <w:t>；</w:t>
      </w:r>
    </w:p>
    <w:p w14:paraId="4E63773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伤残待遇申领（一次性伤残补助金、伤残津贴和生活护理费）</w:t>
      </w:r>
      <w:r>
        <w:rPr>
          <w:rFonts w:hint="eastAsia" w:ascii="宋体" w:hAnsi="宋体" w:eastAsia="宋体" w:cs="宋体"/>
          <w:color w:val="auto"/>
          <w:sz w:val="24"/>
          <w:szCs w:val="24"/>
        </w:rPr>
        <w:t>；</w:t>
      </w:r>
    </w:p>
    <w:p w14:paraId="1DC6F3E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一次性工亡补</w:t>
      </w:r>
      <w:bookmarkStart w:id="59" w:name="OLE_LINK15"/>
      <w:r>
        <w:rPr>
          <w:rFonts w:hint="eastAsia" w:ascii="宋体" w:hAnsi="宋体" w:cs="宋体"/>
          <w:color w:val="auto"/>
          <w:kern w:val="0"/>
          <w:sz w:val="24"/>
        </w:rPr>
        <w:t>助金、丧葬补助金申领</w:t>
      </w:r>
      <w:r>
        <w:rPr>
          <w:rFonts w:hint="eastAsia" w:ascii="宋体" w:hAnsi="宋体" w:eastAsia="宋体" w:cs="宋体"/>
          <w:color w:val="auto"/>
          <w:sz w:val="24"/>
          <w:szCs w:val="24"/>
        </w:rPr>
        <w:t>；</w:t>
      </w:r>
    </w:p>
    <w:bookmarkEnd w:id="59"/>
    <w:p w14:paraId="51A01F2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工亡人员供养亲属抚恤金申领</w:t>
      </w:r>
      <w:r>
        <w:rPr>
          <w:rFonts w:hint="eastAsia" w:ascii="宋体" w:hAnsi="宋体" w:eastAsia="宋体" w:cs="宋体"/>
          <w:color w:val="auto"/>
          <w:sz w:val="24"/>
          <w:szCs w:val="24"/>
        </w:rPr>
        <w:t>；</w:t>
      </w:r>
    </w:p>
    <w:p w14:paraId="15F08DD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工伤保险待遇变更申请</w:t>
      </w:r>
      <w:r>
        <w:rPr>
          <w:rFonts w:hint="eastAsia" w:ascii="宋体" w:hAnsi="宋体" w:eastAsia="宋体" w:cs="宋体"/>
          <w:color w:val="auto"/>
          <w:sz w:val="24"/>
          <w:szCs w:val="24"/>
        </w:rPr>
        <w:t>；</w:t>
      </w:r>
    </w:p>
    <w:p w14:paraId="08A8640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失业保险金申领</w:t>
      </w:r>
      <w:r>
        <w:rPr>
          <w:rFonts w:hint="eastAsia" w:ascii="宋体" w:hAnsi="宋体" w:eastAsia="宋体" w:cs="宋体"/>
          <w:color w:val="auto"/>
          <w:sz w:val="24"/>
          <w:szCs w:val="24"/>
        </w:rPr>
        <w:t>；</w:t>
      </w:r>
    </w:p>
    <w:p w14:paraId="0A04612F">
      <w:pPr>
        <w:numPr>
          <w:ilvl w:val="0"/>
          <w:numId w:val="2"/>
        </w:numPr>
        <w:spacing w:line="360" w:lineRule="auto"/>
        <w:ind w:firstLine="480" w:firstLineChars="200"/>
        <w:rPr>
          <w:rFonts w:hint="eastAsia" w:ascii="宋体" w:hAnsi="宋体" w:cs="宋体"/>
          <w:color w:val="auto"/>
          <w:kern w:val="0"/>
          <w:sz w:val="24"/>
        </w:rPr>
      </w:pPr>
      <w:bookmarkStart w:id="60" w:name="OLE_LINK13"/>
      <w:r>
        <w:rPr>
          <w:rFonts w:hint="eastAsia" w:ascii="宋体" w:hAnsi="宋体" w:cs="宋体"/>
          <w:color w:val="auto"/>
          <w:kern w:val="0"/>
          <w:sz w:val="24"/>
        </w:rPr>
        <w:t>技能提升补贴申领</w:t>
      </w:r>
      <w:r>
        <w:rPr>
          <w:rFonts w:hint="eastAsia" w:ascii="宋体" w:hAnsi="宋体" w:eastAsia="宋体" w:cs="宋体"/>
          <w:color w:val="auto"/>
          <w:sz w:val="24"/>
          <w:szCs w:val="24"/>
        </w:rPr>
        <w:t>；</w:t>
      </w:r>
    </w:p>
    <w:p w14:paraId="3495E7C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一次性创业补贴申领</w:t>
      </w:r>
      <w:r>
        <w:rPr>
          <w:rFonts w:hint="eastAsia" w:ascii="宋体" w:hAnsi="宋体" w:eastAsia="宋体" w:cs="宋体"/>
          <w:color w:val="auto"/>
          <w:sz w:val="24"/>
          <w:szCs w:val="24"/>
        </w:rPr>
        <w:t>；</w:t>
      </w:r>
    </w:p>
    <w:bookmarkEnd w:id="58"/>
    <w:bookmarkEnd w:id="60"/>
    <w:p w14:paraId="520F8543">
      <w:pPr>
        <w:numPr>
          <w:ilvl w:val="0"/>
          <w:numId w:val="2"/>
        </w:numPr>
        <w:spacing w:line="360" w:lineRule="auto"/>
        <w:ind w:firstLine="480" w:firstLineChars="200"/>
        <w:rPr>
          <w:rFonts w:hint="eastAsia" w:ascii="宋体" w:hAnsi="宋体" w:cs="宋体"/>
          <w:color w:val="auto"/>
          <w:kern w:val="0"/>
          <w:sz w:val="24"/>
          <w:highlight w:val="none"/>
        </w:rPr>
      </w:pPr>
      <w:bookmarkStart w:id="61" w:name="OLE_LINK12"/>
      <w:r>
        <w:rPr>
          <w:rFonts w:hint="eastAsia" w:ascii="宋体" w:hAnsi="宋体" w:cs="宋体"/>
          <w:color w:val="auto"/>
          <w:kern w:val="0"/>
          <w:sz w:val="24"/>
          <w:highlight w:val="none"/>
        </w:rPr>
        <w:t>就业困难人员社会保险补贴申领（灵活就业）</w:t>
      </w:r>
      <w:r>
        <w:rPr>
          <w:rFonts w:hint="eastAsia" w:ascii="宋体" w:hAnsi="宋体" w:eastAsia="宋体" w:cs="宋体"/>
          <w:color w:val="auto"/>
          <w:sz w:val="24"/>
          <w:szCs w:val="24"/>
          <w:highlight w:val="none"/>
        </w:rPr>
        <w:t>；</w:t>
      </w:r>
    </w:p>
    <w:p w14:paraId="403132E5">
      <w:pPr>
        <w:numPr>
          <w:ilvl w:val="0"/>
          <w:numId w:val="2"/>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就业困难人员社会保险补贴申领（单位吸纳）</w:t>
      </w:r>
      <w:r>
        <w:rPr>
          <w:rFonts w:hint="eastAsia" w:ascii="宋体" w:hAnsi="宋体" w:eastAsia="宋体" w:cs="宋体"/>
          <w:color w:val="auto"/>
          <w:sz w:val="24"/>
          <w:szCs w:val="24"/>
          <w:highlight w:val="none"/>
        </w:rPr>
        <w:t>；</w:t>
      </w:r>
    </w:p>
    <w:p w14:paraId="4DCBDB14">
      <w:pPr>
        <w:numPr>
          <w:ilvl w:val="0"/>
          <w:numId w:val="2"/>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高校毕业生社保补贴申领（灵活就业）</w:t>
      </w:r>
      <w:r>
        <w:rPr>
          <w:rFonts w:hint="eastAsia" w:ascii="宋体" w:hAnsi="宋体" w:eastAsia="宋体" w:cs="宋体"/>
          <w:color w:val="auto"/>
          <w:sz w:val="24"/>
          <w:szCs w:val="24"/>
          <w:highlight w:val="none"/>
        </w:rPr>
        <w:t>；</w:t>
      </w:r>
    </w:p>
    <w:p w14:paraId="1F7D52F3">
      <w:pPr>
        <w:numPr>
          <w:ilvl w:val="0"/>
          <w:numId w:val="2"/>
        </w:num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高校毕业生社保补贴申领（单位吸纳）</w:t>
      </w:r>
      <w:r>
        <w:rPr>
          <w:rFonts w:hint="default" w:ascii="宋体" w:hAnsi="宋体" w:cs="宋体"/>
          <w:color w:val="auto"/>
          <w:kern w:val="0"/>
          <w:sz w:val="24"/>
          <w:highlight w:val="none"/>
        </w:rPr>
        <w:t>。</w:t>
      </w:r>
    </w:p>
    <w:bookmarkEnd w:id="61"/>
    <w:p w14:paraId="00C1EFAC">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i w:val="0"/>
          <w:color w:val="auto"/>
          <w:kern w:val="0"/>
          <w:sz w:val="24"/>
          <w:szCs w:val="24"/>
          <w:highlight w:val="none"/>
          <w:u w:val="none"/>
          <w:lang w:val="en-US" w:eastAsia="zh-CN" w:bidi="ar-SA"/>
        </w:rPr>
        <w:t>2、中标单位需保证在临平区范围内每个镇（街道）至少有一个经办网点可办理以上</w:t>
      </w:r>
      <w:r>
        <w:rPr>
          <w:rFonts w:hint="default" w:ascii="宋体" w:hAnsi="宋体" w:cs="宋体"/>
          <w:i w:val="0"/>
          <w:color w:val="auto"/>
          <w:kern w:val="0"/>
          <w:sz w:val="24"/>
          <w:szCs w:val="24"/>
          <w:highlight w:val="none"/>
          <w:u w:val="none"/>
          <w:lang w:eastAsia="zh-CN" w:bidi="ar-SA"/>
        </w:rPr>
        <w:t>5</w:t>
      </w:r>
      <w:r>
        <w:rPr>
          <w:rFonts w:hint="eastAsia" w:ascii="宋体" w:hAnsi="宋体" w:eastAsia="宋体" w:cs="宋体"/>
          <w:i w:val="0"/>
          <w:color w:val="auto"/>
          <w:kern w:val="0"/>
          <w:sz w:val="24"/>
          <w:szCs w:val="24"/>
          <w:highlight w:val="none"/>
          <w:u w:val="none"/>
          <w:lang w:val="en-US" w:eastAsia="zh-CN" w:bidi="ar-SA"/>
        </w:rPr>
        <w:t>7项服务内容。</w:t>
      </w:r>
    </w:p>
    <w:p w14:paraId="5A64D2A4">
      <w:pPr>
        <w:spacing w:line="360" w:lineRule="auto"/>
        <w:ind w:firstLine="480" w:firstLineChars="200"/>
        <w:rPr>
          <w:rFonts w:hint="eastAsia" w:ascii="宋体" w:hAnsi="宋体" w:cs="Arial"/>
          <w:b/>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中标单位</w:t>
      </w:r>
      <w:r>
        <w:rPr>
          <w:rFonts w:hint="eastAsia" w:ascii="宋体" w:hAnsi="宋体"/>
          <w:color w:val="auto"/>
          <w:sz w:val="24"/>
          <w:szCs w:val="24"/>
        </w:rPr>
        <w:t>对提供的社保服务，应建立完整的服务机制，严格操作规程，确保参保个人和单位的社保信息安全。涉及个人的服务项目，需参保人提供本人身份证原件（委托他人的，还需提供被委托人身份证原件）；涉及参保单位的服务项目，需参保单位提供单位介绍信及经办人身份证原件。中标</w:t>
      </w:r>
      <w:r>
        <w:rPr>
          <w:rFonts w:hint="eastAsia" w:ascii="宋体" w:hAnsi="宋体"/>
          <w:color w:val="auto"/>
          <w:sz w:val="24"/>
          <w:szCs w:val="24"/>
          <w:lang w:eastAsia="zh-CN"/>
        </w:rPr>
        <w:t>单位</w:t>
      </w:r>
      <w:r>
        <w:rPr>
          <w:rFonts w:hint="eastAsia" w:ascii="宋体" w:hAnsi="宋体"/>
          <w:color w:val="auto"/>
          <w:sz w:val="24"/>
          <w:szCs w:val="24"/>
        </w:rPr>
        <w:t>不得在未经参保个人、单位同意的条件下，擅自提交业务申请、查询或打印个人、单位的社保相关信息。</w:t>
      </w:r>
    </w:p>
    <w:p w14:paraId="00213A45">
      <w:pPr>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五、中标</w:t>
      </w:r>
      <w:r>
        <w:rPr>
          <w:rFonts w:hint="eastAsia" w:ascii="宋体" w:hAnsi="宋体" w:cs="Arial"/>
          <w:b/>
          <w:color w:val="auto"/>
          <w:sz w:val="24"/>
          <w:szCs w:val="24"/>
          <w:lang w:eastAsia="zh-CN"/>
        </w:rPr>
        <w:t>单位</w:t>
      </w:r>
      <w:r>
        <w:rPr>
          <w:rFonts w:hint="eastAsia" w:ascii="宋体" w:hAnsi="宋体" w:cs="Arial"/>
          <w:b/>
          <w:color w:val="auto"/>
          <w:sz w:val="24"/>
          <w:szCs w:val="24"/>
        </w:rPr>
        <w:t>出现以下情形之一的，招标单位有权提前协议终止：</w:t>
      </w:r>
    </w:p>
    <w:p w14:paraId="5693DCA6">
      <w:pPr>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lang w:val="en-US" w:eastAsia="zh-CN"/>
        </w:rPr>
        <w:t>1、</w:t>
      </w:r>
      <w:r>
        <w:rPr>
          <w:rFonts w:hint="eastAsia" w:ascii="宋体" w:hAnsi="宋体" w:cs="Arial"/>
          <w:color w:val="auto"/>
          <w:sz w:val="24"/>
          <w:szCs w:val="24"/>
        </w:rPr>
        <w:t>出现资金安全事故、重大违法违规情况或财务恶化；</w:t>
      </w:r>
    </w:p>
    <w:p w14:paraId="2585C4B2">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2、</w:t>
      </w:r>
      <w:r>
        <w:rPr>
          <w:rFonts w:hint="eastAsia" w:ascii="宋体" w:hAnsi="宋体" w:cs="Arial"/>
          <w:color w:val="auto"/>
          <w:sz w:val="24"/>
          <w:szCs w:val="24"/>
        </w:rPr>
        <w:t>监管评级降低，监管部门认为存在较大运营风险；</w:t>
      </w:r>
    </w:p>
    <w:p w14:paraId="0B2097F0">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3、</w:t>
      </w:r>
      <w:r>
        <w:rPr>
          <w:rFonts w:hint="eastAsia" w:ascii="宋体" w:hAnsi="宋体" w:cs="Arial"/>
          <w:color w:val="auto"/>
          <w:sz w:val="24"/>
          <w:szCs w:val="24"/>
        </w:rPr>
        <w:t>进行严重不正当投标；</w:t>
      </w:r>
    </w:p>
    <w:p w14:paraId="25654E09">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4、</w:t>
      </w:r>
      <w:r>
        <w:rPr>
          <w:rFonts w:hint="eastAsia" w:ascii="宋体" w:hAnsi="宋体" w:cs="Arial"/>
          <w:color w:val="auto"/>
          <w:sz w:val="24"/>
          <w:szCs w:val="24"/>
        </w:rPr>
        <w:t>未按照中标协议承诺履行相应的责任和义务；</w:t>
      </w:r>
    </w:p>
    <w:p w14:paraId="6EB6E508">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5、</w:t>
      </w:r>
      <w:r>
        <w:rPr>
          <w:rFonts w:hint="eastAsia" w:ascii="宋体" w:hAnsi="宋体" w:cs="Arial"/>
          <w:color w:val="auto"/>
          <w:sz w:val="24"/>
          <w:szCs w:val="24"/>
        </w:rPr>
        <w:t>擅自降低服务条件和服务内容的；</w:t>
      </w:r>
    </w:p>
    <w:p w14:paraId="297DEFEE">
      <w:pPr>
        <w:spacing w:line="360" w:lineRule="auto"/>
        <w:ind w:firstLine="480"/>
        <w:rPr>
          <w:rFonts w:hint="eastAsia" w:ascii="宋体" w:hAnsi="宋体" w:cs="Arial"/>
          <w:color w:val="auto"/>
          <w:sz w:val="24"/>
          <w:szCs w:val="24"/>
        </w:rPr>
      </w:pPr>
      <w:r>
        <w:rPr>
          <w:rFonts w:hint="eastAsia" w:ascii="宋体" w:hAnsi="宋体" w:cs="Arial"/>
          <w:color w:val="auto"/>
          <w:sz w:val="24"/>
          <w:szCs w:val="24"/>
          <w:lang w:val="en-US" w:eastAsia="zh-CN"/>
        </w:rPr>
        <w:t>6、</w:t>
      </w:r>
      <w:r>
        <w:rPr>
          <w:rFonts w:hint="eastAsia" w:ascii="宋体" w:hAnsi="宋体" w:cs="Arial"/>
          <w:color w:val="auto"/>
          <w:sz w:val="24"/>
          <w:szCs w:val="24"/>
        </w:rPr>
        <w:t>出现银行挤兑、存款被盗或其他可能妨害公款安全的情形。</w:t>
      </w:r>
    </w:p>
    <w:p w14:paraId="722B267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六、费用支付</w:t>
      </w:r>
    </w:p>
    <w:p w14:paraId="6146DC72">
      <w:pPr>
        <w:spacing w:line="360" w:lineRule="auto"/>
        <w:ind w:firstLine="475" w:firstLineChars="198"/>
        <w:jc w:val="left"/>
        <w:rPr>
          <w:rFonts w:hint="eastAsia" w:ascii="宋体" w:hAnsi="宋体" w:eastAsia="宋体" w:cs="宋体"/>
          <w:b w:val="0"/>
          <w:bCs w:val="0"/>
          <w:color w:val="auto"/>
          <w:sz w:val="24"/>
          <w:szCs w:val="24"/>
          <w:highlight w:val="none"/>
          <w:lang w:val="en-US" w:eastAsia="zh-CN"/>
        </w:rPr>
      </w:pPr>
      <w:bookmarkStart w:id="62" w:name="_Toc29888"/>
      <w:bookmarkStart w:id="63" w:name="OLE_LINK4"/>
      <w:r>
        <w:rPr>
          <w:rFonts w:hint="eastAsia" w:ascii="宋体" w:hAnsi="宋体" w:eastAsia="宋体" w:cs="宋体"/>
          <w:b w:val="0"/>
          <w:bCs w:val="0"/>
          <w:color w:val="auto"/>
          <w:sz w:val="24"/>
          <w:szCs w:val="24"/>
          <w:highlight w:val="none"/>
          <w:lang w:eastAsia="zh-CN"/>
        </w:rPr>
        <w:t>合同签订后预付合同价的</w:t>
      </w:r>
      <w:r>
        <w:rPr>
          <w:rFonts w:hint="eastAsia" w:ascii="宋体" w:hAnsi="宋体" w:eastAsia="宋体" w:cs="宋体"/>
          <w:b w:val="0"/>
          <w:bCs w:val="0"/>
          <w:color w:val="auto"/>
          <w:sz w:val="24"/>
          <w:szCs w:val="24"/>
          <w:highlight w:val="none"/>
          <w:lang w:val="en-US" w:eastAsia="zh-CN"/>
        </w:rPr>
        <w:t>50%，服务期结束支付剩余费用。</w:t>
      </w:r>
    </w:p>
    <w:p w14:paraId="5B4538E6">
      <w:pPr>
        <w:spacing w:line="360" w:lineRule="auto"/>
        <w:ind w:firstLine="477" w:firstLineChars="198"/>
        <w:jc w:val="left"/>
        <w:rPr>
          <w:rFonts w:hint="eastAsia" w:ascii="宋体" w:hAnsi="宋体" w:cs="宋体"/>
          <w:b/>
          <w:bCs/>
          <w:color w:val="auto"/>
          <w:sz w:val="24"/>
          <w:highlight w:val="none"/>
          <w:lang w:bidi="ar"/>
        </w:rPr>
      </w:pPr>
      <w:r>
        <w:rPr>
          <w:rFonts w:hint="eastAsia" w:ascii="宋体" w:hAnsi="宋体" w:eastAsia="宋体" w:cs="宋体"/>
          <w:b/>
          <w:bCs/>
          <w:color w:val="auto"/>
          <w:sz w:val="24"/>
          <w:szCs w:val="24"/>
          <w:highlight w:val="none"/>
          <w:lang w:eastAsia="zh-CN"/>
        </w:rPr>
        <w:t>七、</w:t>
      </w:r>
      <w:bookmarkEnd w:id="62"/>
      <w:r>
        <w:rPr>
          <w:rFonts w:hint="eastAsia" w:ascii="宋体" w:hAnsi="宋体" w:cs="宋体"/>
          <w:b/>
          <w:bCs/>
          <w:color w:val="auto"/>
          <w:sz w:val="24"/>
          <w:highlight w:val="none"/>
          <w:lang w:bidi="ar"/>
        </w:rPr>
        <w:t>其他</w:t>
      </w:r>
    </w:p>
    <w:p w14:paraId="539A2F3B">
      <w:pPr>
        <w:pStyle w:val="65"/>
        <w:spacing w:line="360" w:lineRule="auto"/>
        <w:ind w:firstLine="480"/>
        <w:rPr>
          <w:rFonts w:hint="eastAsia" w:ascii="宋体" w:hAnsi="宋体" w:cs="宋体"/>
          <w:color w:val="000000"/>
          <w:sz w:val="24"/>
        </w:rPr>
      </w:pPr>
      <w:r>
        <w:rPr>
          <w:rFonts w:hint="eastAsia" w:ascii="宋体" w:hAnsi="宋体" w:cs="宋体"/>
          <w:color w:val="auto"/>
          <w:sz w:val="24"/>
          <w:szCs w:val="24"/>
          <w:highlight w:val="none"/>
          <w:lang w:bidi="ar"/>
        </w:rPr>
        <w:t>其他按采购人要求执行。</w:t>
      </w:r>
      <w:bookmarkEnd w:id="31"/>
      <w:bookmarkEnd w:id="32"/>
    </w:p>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6AA2205">
      <w:pPr>
        <w:spacing w:line="240" w:lineRule="auto"/>
        <w:jc w:val="center"/>
        <w:outlineLvl w:val="9"/>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64" w:name="_Toc184312090"/>
      <w:bookmarkEnd w:id="64"/>
      <w:bookmarkStart w:id="65" w:name="_Toc184312104"/>
      <w:bookmarkEnd w:id="65"/>
      <w:bookmarkStart w:id="66" w:name="_Toc184308036"/>
      <w:bookmarkEnd w:id="66"/>
      <w:bookmarkStart w:id="67" w:name="_Toc184314443"/>
      <w:bookmarkEnd w:id="67"/>
      <w:bookmarkStart w:id="68" w:name="_Toc184314475"/>
      <w:bookmarkEnd w:id="68"/>
      <w:bookmarkStart w:id="69" w:name="_Toc184314423"/>
      <w:bookmarkEnd w:id="69"/>
      <w:bookmarkStart w:id="70" w:name="_Toc184313280"/>
      <w:bookmarkEnd w:id="70"/>
      <w:bookmarkStart w:id="71" w:name="_Toc184312067"/>
      <w:bookmarkEnd w:id="71"/>
      <w:bookmarkStart w:id="72" w:name="_Toc184312126"/>
      <w:bookmarkEnd w:id="72"/>
      <w:bookmarkStart w:id="73" w:name="_Toc184314441"/>
      <w:bookmarkEnd w:id="73"/>
      <w:bookmarkStart w:id="74" w:name="_Toc184312103"/>
      <w:bookmarkEnd w:id="74"/>
      <w:bookmarkStart w:id="75" w:name="_Toc184308044"/>
      <w:bookmarkEnd w:id="75"/>
      <w:bookmarkStart w:id="76" w:name="_Toc184310344"/>
      <w:bookmarkEnd w:id="76"/>
      <w:bookmarkStart w:id="77" w:name="_Toc184310277"/>
      <w:bookmarkEnd w:id="77"/>
      <w:bookmarkStart w:id="78" w:name="_Toc184313293"/>
      <w:bookmarkEnd w:id="78"/>
      <w:bookmarkStart w:id="79" w:name="_Toc184314436"/>
      <w:bookmarkEnd w:id="79"/>
      <w:bookmarkStart w:id="80" w:name="_Toc184310340"/>
      <w:bookmarkEnd w:id="80"/>
      <w:bookmarkStart w:id="81" w:name="_Toc184310307"/>
      <w:bookmarkEnd w:id="81"/>
      <w:bookmarkStart w:id="82" w:name="_Toc184310315"/>
      <w:bookmarkEnd w:id="82"/>
      <w:bookmarkStart w:id="83" w:name="_Toc184308075"/>
      <w:bookmarkEnd w:id="83"/>
      <w:bookmarkStart w:id="84" w:name="_Toc184313258"/>
      <w:bookmarkEnd w:id="84"/>
      <w:bookmarkStart w:id="85" w:name="_Toc184313283"/>
      <w:bookmarkEnd w:id="85"/>
      <w:bookmarkStart w:id="86" w:name="_Toc184313257"/>
      <w:bookmarkEnd w:id="86"/>
      <w:bookmarkStart w:id="87" w:name="_Toc184313297"/>
      <w:bookmarkEnd w:id="87"/>
      <w:bookmarkStart w:id="88" w:name="_Toc184308047"/>
      <w:bookmarkEnd w:id="88"/>
      <w:bookmarkStart w:id="89" w:name="_Toc184313266"/>
      <w:bookmarkEnd w:id="89"/>
      <w:bookmarkStart w:id="90" w:name="_Toc184314442"/>
      <w:bookmarkEnd w:id="90"/>
      <w:bookmarkStart w:id="91" w:name="_Toc184314427"/>
      <w:bookmarkEnd w:id="91"/>
      <w:bookmarkStart w:id="92" w:name="_Toc184313285"/>
      <w:bookmarkEnd w:id="92"/>
      <w:bookmarkStart w:id="93" w:name="_Toc184314476"/>
      <w:bookmarkEnd w:id="93"/>
      <w:bookmarkStart w:id="94" w:name="_Toc184308104"/>
      <w:bookmarkEnd w:id="94"/>
      <w:bookmarkStart w:id="95" w:name="_Toc184308106"/>
      <w:bookmarkEnd w:id="95"/>
      <w:bookmarkStart w:id="96" w:name="_Toc184314412"/>
      <w:bookmarkEnd w:id="96"/>
      <w:bookmarkStart w:id="97" w:name="_Toc184312107"/>
      <w:bookmarkEnd w:id="97"/>
      <w:bookmarkStart w:id="98" w:name="_Toc184312094"/>
      <w:bookmarkEnd w:id="98"/>
      <w:bookmarkStart w:id="99" w:name="_Toc184314424"/>
      <w:bookmarkEnd w:id="99"/>
      <w:bookmarkStart w:id="100" w:name="_Toc184310297"/>
      <w:bookmarkEnd w:id="100"/>
      <w:bookmarkStart w:id="101" w:name="_Toc184310278"/>
      <w:bookmarkEnd w:id="101"/>
      <w:bookmarkStart w:id="102" w:name="_Toc184313265"/>
      <w:bookmarkEnd w:id="102"/>
      <w:bookmarkStart w:id="103" w:name="_Toc184313240"/>
      <w:bookmarkEnd w:id="103"/>
      <w:bookmarkStart w:id="104" w:name="_Toc184313289"/>
      <w:bookmarkEnd w:id="104"/>
      <w:bookmarkStart w:id="105" w:name="_Toc184314464"/>
      <w:bookmarkEnd w:id="105"/>
      <w:bookmarkStart w:id="106" w:name="_Toc184312093"/>
      <w:bookmarkEnd w:id="106"/>
      <w:bookmarkStart w:id="107" w:name="_Toc184312086"/>
      <w:bookmarkEnd w:id="107"/>
      <w:bookmarkStart w:id="108" w:name="_Toc184308055"/>
      <w:bookmarkEnd w:id="108"/>
      <w:bookmarkStart w:id="109" w:name="_Toc184310275"/>
      <w:bookmarkEnd w:id="109"/>
      <w:bookmarkStart w:id="110" w:name="_Toc184312132"/>
      <w:bookmarkEnd w:id="110"/>
      <w:bookmarkStart w:id="111" w:name="_Toc184313307"/>
      <w:bookmarkEnd w:id="111"/>
      <w:bookmarkStart w:id="112" w:name="_Toc184312083"/>
      <w:bookmarkEnd w:id="112"/>
      <w:bookmarkStart w:id="113" w:name="_Toc184313281"/>
      <w:bookmarkEnd w:id="113"/>
      <w:bookmarkStart w:id="114" w:name="_Toc184312078"/>
      <w:bookmarkEnd w:id="114"/>
      <w:bookmarkStart w:id="115" w:name="_Toc184314420"/>
      <w:bookmarkEnd w:id="115"/>
      <w:bookmarkStart w:id="116" w:name="_Toc184310292"/>
      <w:bookmarkEnd w:id="116"/>
      <w:bookmarkStart w:id="117" w:name="_Toc184314435"/>
      <w:bookmarkEnd w:id="117"/>
      <w:bookmarkStart w:id="118" w:name="_Toc184314482"/>
      <w:bookmarkEnd w:id="118"/>
      <w:bookmarkStart w:id="119" w:name="_Toc184314429"/>
      <w:bookmarkEnd w:id="119"/>
      <w:bookmarkStart w:id="120" w:name="_Toc184313306"/>
      <w:bookmarkEnd w:id="120"/>
      <w:bookmarkStart w:id="121" w:name="_Toc184313252"/>
      <w:bookmarkEnd w:id="121"/>
      <w:bookmarkStart w:id="122" w:name="_Toc184308105"/>
      <w:bookmarkEnd w:id="122"/>
      <w:bookmarkStart w:id="123" w:name="_Toc184314410"/>
      <w:bookmarkEnd w:id="123"/>
      <w:bookmarkStart w:id="124" w:name="_Toc184314454"/>
      <w:bookmarkEnd w:id="124"/>
      <w:bookmarkStart w:id="125" w:name="_Toc184308101"/>
      <w:bookmarkEnd w:id="125"/>
      <w:bookmarkStart w:id="126" w:name="_Toc184308069"/>
      <w:bookmarkEnd w:id="126"/>
      <w:bookmarkStart w:id="127" w:name="_Toc184313290"/>
      <w:bookmarkEnd w:id="127"/>
      <w:bookmarkStart w:id="128" w:name="_Toc184313287"/>
      <w:bookmarkEnd w:id="128"/>
      <w:bookmarkStart w:id="129" w:name="_Toc184313292"/>
      <w:bookmarkEnd w:id="129"/>
      <w:bookmarkStart w:id="130" w:name="_Toc184314471"/>
      <w:bookmarkEnd w:id="130"/>
      <w:bookmarkStart w:id="131" w:name="_Toc184310304"/>
      <w:bookmarkEnd w:id="131"/>
      <w:bookmarkStart w:id="132" w:name="_Toc184308078"/>
      <w:bookmarkEnd w:id="132"/>
      <w:bookmarkStart w:id="133" w:name="_Toc184312116"/>
      <w:bookmarkEnd w:id="133"/>
      <w:bookmarkStart w:id="134" w:name="_Toc184312088"/>
      <w:bookmarkEnd w:id="134"/>
      <w:bookmarkStart w:id="135" w:name="_Toc184312080"/>
      <w:bookmarkEnd w:id="135"/>
      <w:bookmarkStart w:id="136" w:name="_Toc184314440"/>
      <w:bookmarkEnd w:id="136"/>
      <w:bookmarkStart w:id="137" w:name="_Toc184313271"/>
      <w:bookmarkEnd w:id="137"/>
      <w:bookmarkStart w:id="138" w:name="_Toc184308066"/>
      <w:bookmarkEnd w:id="138"/>
      <w:bookmarkStart w:id="139" w:name="_Toc184313299"/>
      <w:bookmarkEnd w:id="139"/>
      <w:bookmarkStart w:id="140" w:name="_Toc184308053"/>
      <w:bookmarkEnd w:id="140"/>
      <w:bookmarkStart w:id="141" w:name="_Toc184308068"/>
      <w:bookmarkEnd w:id="141"/>
      <w:bookmarkStart w:id="142" w:name="_Toc184313296"/>
      <w:bookmarkEnd w:id="142"/>
      <w:bookmarkStart w:id="143" w:name="_Toc184313295"/>
      <w:bookmarkEnd w:id="143"/>
      <w:bookmarkStart w:id="144" w:name="_Toc184312115"/>
      <w:bookmarkEnd w:id="144"/>
      <w:bookmarkStart w:id="145" w:name="_Toc184312098"/>
      <w:bookmarkEnd w:id="145"/>
      <w:bookmarkStart w:id="146" w:name="_Toc184310318"/>
      <w:bookmarkEnd w:id="146"/>
      <w:bookmarkStart w:id="147" w:name="_Toc184310310"/>
      <w:bookmarkEnd w:id="147"/>
      <w:bookmarkStart w:id="148" w:name="_Toc184313262"/>
      <w:bookmarkEnd w:id="148"/>
      <w:bookmarkStart w:id="149" w:name="_Toc184310342"/>
      <w:bookmarkEnd w:id="149"/>
      <w:bookmarkStart w:id="150" w:name="_Toc184314453"/>
      <w:bookmarkEnd w:id="150"/>
      <w:bookmarkStart w:id="151" w:name="_Toc184308081"/>
      <w:bookmarkEnd w:id="151"/>
      <w:bookmarkStart w:id="152" w:name="_Toc184314434"/>
      <w:bookmarkEnd w:id="152"/>
      <w:bookmarkStart w:id="153" w:name="_Toc184314414"/>
      <w:bookmarkEnd w:id="153"/>
      <w:bookmarkStart w:id="154" w:name="_Toc184314452"/>
      <w:bookmarkEnd w:id="154"/>
      <w:bookmarkStart w:id="155" w:name="_Toc184314431"/>
      <w:bookmarkEnd w:id="155"/>
      <w:bookmarkStart w:id="156" w:name="_Toc184310301"/>
      <w:bookmarkEnd w:id="156"/>
      <w:bookmarkStart w:id="157" w:name="_Toc184308072"/>
      <w:bookmarkEnd w:id="157"/>
      <w:bookmarkStart w:id="158" w:name="_Toc184312074"/>
      <w:bookmarkEnd w:id="158"/>
      <w:bookmarkStart w:id="159" w:name="_Toc184312138"/>
      <w:bookmarkEnd w:id="159"/>
      <w:bookmarkStart w:id="160" w:name="_Toc184314479"/>
      <w:bookmarkEnd w:id="160"/>
      <w:bookmarkStart w:id="161" w:name="_Toc184314462"/>
      <w:bookmarkEnd w:id="161"/>
      <w:bookmarkStart w:id="162" w:name="_Toc184308076"/>
      <w:bookmarkEnd w:id="162"/>
      <w:bookmarkStart w:id="163" w:name="_Toc184314463"/>
      <w:bookmarkEnd w:id="163"/>
      <w:bookmarkStart w:id="164" w:name="_Toc184313301"/>
      <w:bookmarkEnd w:id="164"/>
      <w:bookmarkStart w:id="165" w:name="_Toc184310313"/>
      <w:bookmarkEnd w:id="165"/>
      <w:bookmarkStart w:id="166" w:name="_Toc184308059"/>
      <w:bookmarkEnd w:id="166"/>
      <w:bookmarkStart w:id="167" w:name="_Toc184308107"/>
      <w:bookmarkEnd w:id="167"/>
      <w:bookmarkStart w:id="168" w:name="_Toc184308102"/>
      <w:bookmarkEnd w:id="168"/>
      <w:bookmarkStart w:id="169" w:name="_Toc184314447"/>
      <w:bookmarkEnd w:id="169"/>
      <w:bookmarkStart w:id="170" w:name="_Toc184310327"/>
      <w:bookmarkEnd w:id="170"/>
      <w:bookmarkStart w:id="171" w:name="_Toc184314477"/>
      <w:bookmarkEnd w:id="171"/>
      <w:bookmarkStart w:id="172" w:name="_Toc184313244"/>
      <w:bookmarkEnd w:id="172"/>
      <w:bookmarkStart w:id="173" w:name="_Toc184313267"/>
      <w:bookmarkEnd w:id="173"/>
      <w:bookmarkStart w:id="174" w:name="_Toc184308092"/>
      <w:bookmarkEnd w:id="174"/>
      <w:bookmarkStart w:id="175" w:name="_Toc184313247"/>
      <w:bookmarkEnd w:id="175"/>
      <w:bookmarkStart w:id="176" w:name="_Toc184312085"/>
      <w:bookmarkEnd w:id="176"/>
      <w:bookmarkStart w:id="177" w:name="_Toc184312075"/>
      <w:bookmarkEnd w:id="177"/>
      <w:bookmarkStart w:id="178" w:name="_Toc184314465"/>
      <w:bookmarkEnd w:id="178"/>
      <w:bookmarkStart w:id="179" w:name="_Toc184308108"/>
      <w:bookmarkEnd w:id="179"/>
      <w:bookmarkStart w:id="180" w:name="_Toc184310336"/>
      <w:bookmarkEnd w:id="180"/>
      <w:bookmarkStart w:id="181" w:name="_Toc184312087"/>
      <w:bookmarkEnd w:id="181"/>
      <w:bookmarkStart w:id="182" w:name="_Toc184313272"/>
      <w:bookmarkEnd w:id="182"/>
      <w:bookmarkStart w:id="183" w:name="_Toc184314449"/>
      <w:bookmarkEnd w:id="183"/>
      <w:bookmarkStart w:id="184" w:name="_Toc184310273"/>
      <w:bookmarkEnd w:id="184"/>
      <w:bookmarkStart w:id="185" w:name="_Toc184313305"/>
      <w:bookmarkEnd w:id="185"/>
      <w:bookmarkStart w:id="186" w:name="_Toc184314446"/>
      <w:bookmarkEnd w:id="186"/>
      <w:bookmarkStart w:id="187" w:name="_Toc184312120"/>
      <w:bookmarkEnd w:id="187"/>
      <w:bookmarkStart w:id="188" w:name="_Toc184312069"/>
      <w:bookmarkEnd w:id="188"/>
      <w:bookmarkStart w:id="189" w:name="_Toc184314470"/>
      <w:bookmarkEnd w:id="189"/>
      <w:bookmarkStart w:id="190" w:name="_Toc184312084"/>
      <w:bookmarkEnd w:id="190"/>
      <w:bookmarkStart w:id="191" w:name="_Toc184308073"/>
      <w:bookmarkEnd w:id="191"/>
      <w:bookmarkStart w:id="192" w:name="_Toc184312095"/>
      <w:bookmarkEnd w:id="192"/>
      <w:bookmarkStart w:id="193" w:name="_Toc184312091"/>
      <w:bookmarkEnd w:id="193"/>
      <w:bookmarkStart w:id="194" w:name="_Toc184310281"/>
      <w:bookmarkEnd w:id="194"/>
      <w:bookmarkStart w:id="195" w:name="_Toc184310319"/>
      <w:bookmarkEnd w:id="195"/>
      <w:bookmarkStart w:id="196" w:name="_Toc184313286"/>
      <w:bookmarkEnd w:id="196"/>
      <w:bookmarkStart w:id="197" w:name="_Toc184310339"/>
      <w:bookmarkEnd w:id="197"/>
      <w:bookmarkStart w:id="198" w:name="_Toc184314426"/>
      <w:bookmarkEnd w:id="198"/>
      <w:bookmarkStart w:id="199" w:name="_Toc184308098"/>
      <w:bookmarkEnd w:id="199"/>
      <w:bookmarkStart w:id="200" w:name="_Toc184312129"/>
      <w:bookmarkEnd w:id="200"/>
      <w:bookmarkStart w:id="201" w:name="_Toc184314445"/>
      <w:bookmarkEnd w:id="201"/>
      <w:bookmarkStart w:id="202" w:name="_Toc184308097"/>
      <w:bookmarkEnd w:id="202"/>
      <w:bookmarkStart w:id="203" w:name="_Toc184313261"/>
      <w:bookmarkEnd w:id="203"/>
      <w:bookmarkStart w:id="204" w:name="_Toc184312118"/>
      <w:bookmarkEnd w:id="204"/>
      <w:bookmarkStart w:id="205" w:name="_Toc184312071"/>
      <w:bookmarkEnd w:id="205"/>
      <w:bookmarkStart w:id="206" w:name="_Toc184310286"/>
      <w:bookmarkEnd w:id="206"/>
      <w:bookmarkStart w:id="207" w:name="_Toc184312100"/>
      <w:bookmarkEnd w:id="207"/>
      <w:bookmarkStart w:id="208" w:name="_Toc184312139"/>
      <w:bookmarkEnd w:id="208"/>
      <w:bookmarkStart w:id="209" w:name="_Toc184313238"/>
      <w:bookmarkEnd w:id="209"/>
      <w:bookmarkStart w:id="210" w:name="_Toc184313270"/>
      <w:bookmarkEnd w:id="210"/>
      <w:bookmarkStart w:id="211" w:name="_Toc184308061"/>
      <w:bookmarkEnd w:id="211"/>
      <w:bookmarkStart w:id="212" w:name="_Toc184310303"/>
      <w:bookmarkEnd w:id="212"/>
      <w:bookmarkStart w:id="213" w:name="_Toc184314480"/>
      <w:bookmarkEnd w:id="213"/>
      <w:bookmarkStart w:id="214" w:name="_Toc184314418"/>
      <w:bookmarkEnd w:id="214"/>
      <w:bookmarkStart w:id="215" w:name="_Toc184308048"/>
      <w:bookmarkEnd w:id="215"/>
      <w:bookmarkStart w:id="216" w:name="_Toc184310308"/>
      <w:bookmarkEnd w:id="216"/>
      <w:bookmarkStart w:id="217" w:name="_Toc184310282"/>
      <w:bookmarkEnd w:id="217"/>
      <w:bookmarkStart w:id="218" w:name="_Toc184313259"/>
      <w:bookmarkEnd w:id="218"/>
      <w:bookmarkStart w:id="219" w:name="_Toc184308043"/>
      <w:bookmarkEnd w:id="219"/>
      <w:bookmarkStart w:id="220" w:name="_Toc184312072"/>
      <w:bookmarkEnd w:id="220"/>
      <w:bookmarkStart w:id="221" w:name="_Toc184310314"/>
      <w:bookmarkEnd w:id="221"/>
      <w:bookmarkStart w:id="222" w:name="_Toc184312099"/>
      <w:bookmarkEnd w:id="222"/>
      <w:bookmarkStart w:id="223" w:name="_Toc184312112"/>
      <w:bookmarkEnd w:id="223"/>
      <w:bookmarkStart w:id="224" w:name="_Toc184308077"/>
      <w:bookmarkEnd w:id="224"/>
      <w:bookmarkStart w:id="225" w:name="_Toc184310284"/>
      <w:bookmarkEnd w:id="225"/>
      <w:bookmarkStart w:id="226" w:name="_Toc184313279"/>
      <w:bookmarkEnd w:id="226"/>
      <w:bookmarkStart w:id="227" w:name="_Toc184308037"/>
      <w:bookmarkEnd w:id="227"/>
      <w:bookmarkStart w:id="228" w:name="_Toc184313251"/>
      <w:bookmarkEnd w:id="228"/>
      <w:bookmarkStart w:id="229" w:name="_Toc184314432"/>
      <w:bookmarkEnd w:id="229"/>
      <w:bookmarkStart w:id="230" w:name="_Toc184308067"/>
      <w:bookmarkEnd w:id="230"/>
      <w:bookmarkStart w:id="231" w:name="_Toc184312121"/>
      <w:bookmarkEnd w:id="231"/>
      <w:bookmarkStart w:id="232" w:name="_Toc184312119"/>
      <w:bookmarkEnd w:id="232"/>
      <w:bookmarkStart w:id="233" w:name="_Toc184310280"/>
      <w:bookmarkEnd w:id="233"/>
      <w:bookmarkStart w:id="234" w:name="_Toc184308083"/>
      <w:bookmarkEnd w:id="234"/>
      <w:bookmarkStart w:id="235" w:name="_Toc184308054"/>
      <w:bookmarkEnd w:id="235"/>
      <w:bookmarkStart w:id="236" w:name="_Toc184308085"/>
      <w:bookmarkEnd w:id="236"/>
      <w:bookmarkStart w:id="237" w:name="_Toc184313264"/>
      <w:bookmarkEnd w:id="237"/>
      <w:bookmarkStart w:id="238" w:name="_Toc184312113"/>
      <w:bookmarkEnd w:id="238"/>
      <w:bookmarkStart w:id="239" w:name="_Toc184313254"/>
      <w:bookmarkEnd w:id="239"/>
      <w:bookmarkStart w:id="240" w:name="_Toc184308099"/>
      <w:bookmarkEnd w:id="240"/>
      <w:bookmarkStart w:id="241" w:name="_Toc184313250"/>
      <w:bookmarkEnd w:id="241"/>
      <w:bookmarkStart w:id="242" w:name="_Toc184312077"/>
      <w:bookmarkEnd w:id="242"/>
      <w:bookmarkStart w:id="243" w:name="_Toc184314413"/>
      <w:bookmarkEnd w:id="243"/>
      <w:bookmarkStart w:id="244" w:name="_Toc184314437"/>
      <w:bookmarkEnd w:id="244"/>
      <w:bookmarkStart w:id="245" w:name="_Toc184313242"/>
      <w:bookmarkEnd w:id="245"/>
      <w:bookmarkStart w:id="246" w:name="_Toc184310306"/>
      <w:bookmarkEnd w:id="246"/>
      <w:bookmarkStart w:id="247" w:name="_Toc184310328"/>
      <w:bookmarkEnd w:id="247"/>
      <w:bookmarkStart w:id="248" w:name="_Toc184313268"/>
      <w:bookmarkEnd w:id="248"/>
      <w:bookmarkStart w:id="249" w:name="_Toc184310288"/>
      <w:bookmarkEnd w:id="249"/>
      <w:bookmarkStart w:id="250" w:name="_Toc184308079"/>
      <w:bookmarkEnd w:id="250"/>
      <w:bookmarkStart w:id="251" w:name="_Toc184310305"/>
      <w:bookmarkEnd w:id="251"/>
      <w:bookmarkStart w:id="252" w:name="_Toc184312133"/>
      <w:bookmarkEnd w:id="252"/>
      <w:bookmarkStart w:id="253" w:name="_Toc184308046"/>
      <w:bookmarkEnd w:id="253"/>
      <w:bookmarkStart w:id="254" w:name="_Toc184310309"/>
      <w:bookmarkEnd w:id="254"/>
      <w:bookmarkStart w:id="255" w:name="_Toc184313288"/>
      <w:bookmarkEnd w:id="255"/>
      <w:bookmarkStart w:id="256" w:name="_Toc184312092"/>
      <w:bookmarkEnd w:id="256"/>
      <w:bookmarkStart w:id="257" w:name="_Toc184308091"/>
      <w:bookmarkEnd w:id="257"/>
      <w:bookmarkStart w:id="258" w:name="_Toc184310316"/>
      <w:bookmarkEnd w:id="258"/>
      <w:bookmarkStart w:id="259" w:name="_Toc184308082"/>
      <w:bookmarkEnd w:id="259"/>
      <w:bookmarkStart w:id="260" w:name="_Toc184308063"/>
      <w:bookmarkEnd w:id="260"/>
      <w:bookmarkStart w:id="261" w:name="_Toc184312109"/>
      <w:bookmarkEnd w:id="261"/>
      <w:bookmarkStart w:id="262" w:name="_Toc184312101"/>
      <w:bookmarkEnd w:id="262"/>
      <w:bookmarkStart w:id="263" w:name="_Toc184308089"/>
      <w:bookmarkEnd w:id="263"/>
      <w:bookmarkStart w:id="264" w:name="_Toc184310283"/>
      <w:bookmarkEnd w:id="264"/>
      <w:bookmarkStart w:id="265" w:name="_Toc184314466"/>
      <w:bookmarkEnd w:id="265"/>
      <w:bookmarkStart w:id="266" w:name="_Toc184312137"/>
      <w:bookmarkEnd w:id="266"/>
      <w:bookmarkStart w:id="267" w:name="_Toc184314425"/>
      <w:bookmarkEnd w:id="267"/>
      <w:bookmarkStart w:id="268" w:name="_Toc184314416"/>
      <w:bookmarkEnd w:id="268"/>
      <w:bookmarkStart w:id="269" w:name="_Toc184308065"/>
      <w:bookmarkEnd w:id="269"/>
      <w:bookmarkStart w:id="270" w:name="_Toc184314459"/>
      <w:bookmarkEnd w:id="270"/>
      <w:bookmarkStart w:id="271" w:name="_Toc184308070"/>
      <w:bookmarkEnd w:id="271"/>
      <w:bookmarkStart w:id="272" w:name="_Toc184312076"/>
      <w:bookmarkEnd w:id="272"/>
      <w:bookmarkStart w:id="273" w:name="_Toc184308050"/>
      <w:bookmarkEnd w:id="273"/>
      <w:bookmarkStart w:id="274" w:name="_Toc184314430"/>
      <w:bookmarkEnd w:id="274"/>
      <w:bookmarkStart w:id="275" w:name="_Toc184310298"/>
      <w:bookmarkEnd w:id="275"/>
      <w:bookmarkStart w:id="276" w:name="_Toc184312102"/>
      <w:bookmarkEnd w:id="276"/>
      <w:bookmarkStart w:id="277" w:name="_Toc184310295"/>
      <w:bookmarkEnd w:id="277"/>
      <w:bookmarkStart w:id="278" w:name="_Toc184310299"/>
      <w:bookmarkEnd w:id="278"/>
      <w:bookmarkStart w:id="279" w:name="_Toc184308064"/>
      <w:bookmarkEnd w:id="279"/>
      <w:bookmarkStart w:id="280" w:name="_Toc184310320"/>
      <w:bookmarkEnd w:id="280"/>
      <w:bookmarkStart w:id="281" w:name="_Toc184312135"/>
      <w:bookmarkEnd w:id="281"/>
      <w:bookmarkStart w:id="282" w:name="_Toc184313282"/>
      <w:bookmarkEnd w:id="282"/>
      <w:bookmarkStart w:id="283" w:name="_Toc184314473"/>
      <w:bookmarkEnd w:id="283"/>
      <w:bookmarkStart w:id="284" w:name="_Toc184314419"/>
      <w:bookmarkEnd w:id="284"/>
      <w:bookmarkStart w:id="285" w:name="_Toc184314421"/>
      <w:bookmarkEnd w:id="285"/>
      <w:bookmarkStart w:id="286" w:name="_Toc184310324"/>
      <w:bookmarkEnd w:id="286"/>
      <w:bookmarkStart w:id="287" w:name="_Toc184313269"/>
      <w:bookmarkEnd w:id="287"/>
      <w:bookmarkStart w:id="288" w:name="_Toc184308049"/>
      <w:bookmarkEnd w:id="288"/>
      <w:bookmarkStart w:id="289" w:name="_Toc184310325"/>
      <w:bookmarkEnd w:id="289"/>
      <w:bookmarkStart w:id="290" w:name="_Toc184310276"/>
      <w:bookmarkEnd w:id="290"/>
      <w:bookmarkStart w:id="291" w:name="_Toc184310329"/>
      <w:bookmarkEnd w:id="291"/>
      <w:bookmarkStart w:id="292" w:name="_Toc184313243"/>
      <w:bookmarkEnd w:id="292"/>
      <w:bookmarkStart w:id="293" w:name="_Toc184310322"/>
      <w:bookmarkEnd w:id="293"/>
      <w:bookmarkStart w:id="294" w:name="_Toc184312081"/>
      <w:bookmarkEnd w:id="294"/>
      <w:bookmarkStart w:id="295" w:name="_Toc184313300"/>
      <w:bookmarkEnd w:id="295"/>
      <w:bookmarkStart w:id="296" w:name="_Toc184308038"/>
      <w:bookmarkEnd w:id="296"/>
      <w:bookmarkStart w:id="297" w:name="_Toc184308088"/>
      <w:bookmarkEnd w:id="297"/>
      <w:bookmarkStart w:id="298" w:name="_Toc184313291"/>
      <w:bookmarkEnd w:id="298"/>
      <w:bookmarkStart w:id="299" w:name="_Toc184312110"/>
      <w:bookmarkEnd w:id="299"/>
      <w:bookmarkStart w:id="300" w:name="_Toc184310285"/>
      <w:bookmarkEnd w:id="300"/>
      <w:bookmarkStart w:id="301" w:name="_Toc184312089"/>
      <w:bookmarkEnd w:id="301"/>
      <w:bookmarkStart w:id="302" w:name="_Toc184313246"/>
      <w:bookmarkEnd w:id="302"/>
      <w:bookmarkStart w:id="303" w:name="_Toc184314422"/>
      <w:bookmarkEnd w:id="303"/>
      <w:bookmarkStart w:id="304" w:name="_Toc184313249"/>
      <w:bookmarkEnd w:id="304"/>
      <w:bookmarkStart w:id="305" w:name="_Toc184312122"/>
      <w:bookmarkEnd w:id="305"/>
      <w:bookmarkStart w:id="306" w:name="_Toc184308058"/>
      <w:bookmarkEnd w:id="306"/>
      <w:bookmarkStart w:id="307" w:name="_Toc184308080"/>
      <w:bookmarkEnd w:id="307"/>
      <w:bookmarkStart w:id="308" w:name="_Toc184310293"/>
      <w:bookmarkEnd w:id="308"/>
      <w:bookmarkStart w:id="309" w:name="_Toc184310333"/>
      <w:bookmarkEnd w:id="309"/>
      <w:bookmarkStart w:id="310" w:name="_Toc184308057"/>
      <w:bookmarkEnd w:id="310"/>
      <w:bookmarkStart w:id="311" w:name="_Toc184310289"/>
      <w:bookmarkEnd w:id="311"/>
      <w:bookmarkStart w:id="312" w:name="_Toc184313274"/>
      <w:bookmarkEnd w:id="312"/>
      <w:bookmarkStart w:id="313" w:name="_Toc184312068"/>
      <w:bookmarkEnd w:id="313"/>
      <w:bookmarkStart w:id="314" w:name="_Toc184310272"/>
      <w:bookmarkEnd w:id="314"/>
      <w:bookmarkStart w:id="315" w:name="_Toc184312096"/>
      <w:bookmarkEnd w:id="315"/>
      <w:bookmarkStart w:id="316" w:name="_Toc184313248"/>
      <w:bookmarkEnd w:id="316"/>
      <w:bookmarkStart w:id="317" w:name="_Toc184314460"/>
      <w:bookmarkEnd w:id="317"/>
      <w:bookmarkStart w:id="318" w:name="_Toc184308086"/>
      <w:bookmarkEnd w:id="318"/>
      <w:bookmarkStart w:id="319" w:name="_Toc184314411"/>
      <w:bookmarkEnd w:id="319"/>
      <w:bookmarkStart w:id="320" w:name="_Toc184313310"/>
      <w:bookmarkEnd w:id="320"/>
      <w:bookmarkStart w:id="321" w:name="_Toc184313255"/>
      <w:bookmarkEnd w:id="321"/>
      <w:bookmarkStart w:id="322" w:name="_Toc184312136"/>
      <w:bookmarkEnd w:id="322"/>
      <w:bookmarkStart w:id="323" w:name="_Toc184312123"/>
      <w:bookmarkEnd w:id="323"/>
      <w:bookmarkStart w:id="324" w:name="_Toc184308090"/>
      <w:bookmarkEnd w:id="324"/>
      <w:bookmarkStart w:id="325" w:name="_Toc184313239"/>
      <w:bookmarkEnd w:id="325"/>
      <w:bookmarkStart w:id="326" w:name="_Toc184313256"/>
      <w:bookmarkEnd w:id="326"/>
      <w:bookmarkStart w:id="327" w:name="_Toc184313303"/>
      <w:bookmarkEnd w:id="327"/>
      <w:bookmarkStart w:id="328" w:name="_Toc184310343"/>
      <w:bookmarkEnd w:id="328"/>
      <w:bookmarkStart w:id="329" w:name="_Toc184312125"/>
      <w:bookmarkEnd w:id="329"/>
      <w:bookmarkStart w:id="330" w:name="_Toc184313273"/>
      <w:bookmarkEnd w:id="330"/>
      <w:bookmarkStart w:id="331" w:name="_Toc184314439"/>
      <w:bookmarkEnd w:id="331"/>
      <w:bookmarkStart w:id="332" w:name="_Toc184308084"/>
      <w:bookmarkEnd w:id="332"/>
      <w:bookmarkStart w:id="333" w:name="_Toc184314458"/>
      <w:bookmarkEnd w:id="333"/>
      <w:bookmarkStart w:id="334" w:name="_Toc184312114"/>
      <w:bookmarkEnd w:id="334"/>
      <w:bookmarkStart w:id="335" w:name="_Toc184308042"/>
      <w:bookmarkEnd w:id="335"/>
      <w:bookmarkStart w:id="336" w:name="_Toc184313275"/>
      <w:bookmarkEnd w:id="336"/>
      <w:bookmarkStart w:id="337" w:name="_Toc184314428"/>
      <w:bookmarkEnd w:id="337"/>
      <w:bookmarkStart w:id="338" w:name="_Toc184310337"/>
      <w:bookmarkEnd w:id="338"/>
      <w:bookmarkStart w:id="339" w:name="_Toc184308039"/>
      <w:bookmarkEnd w:id="339"/>
      <w:bookmarkStart w:id="340" w:name="_Toc184314469"/>
      <w:bookmarkEnd w:id="340"/>
      <w:bookmarkStart w:id="341" w:name="_Toc184313284"/>
      <w:bookmarkEnd w:id="341"/>
      <w:bookmarkStart w:id="342" w:name="_Toc184312097"/>
      <w:bookmarkEnd w:id="342"/>
      <w:bookmarkStart w:id="343" w:name="_Toc184310331"/>
      <w:bookmarkEnd w:id="343"/>
      <w:bookmarkStart w:id="344" w:name="_Toc184308074"/>
      <w:bookmarkEnd w:id="344"/>
      <w:bookmarkStart w:id="345" w:name="_Toc184312111"/>
      <w:bookmarkEnd w:id="345"/>
      <w:bookmarkStart w:id="346" w:name="_Toc184312127"/>
      <w:bookmarkEnd w:id="346"/>
      <w:bookmarkStart w:id="347" w:name="_Toc184312124"/>
      <w:bookmarkEnd w:id="347"/>
      <w:bookmarkStart w:id="348" w:name="_Toc184313309"/>
      <w:bookmarkEnd w:id="348"/>
      <w:bookmarkStart w:id="349" w:name="_Toc184314472"/>
      <w:bookmarkEnd w:id="349"/>
      <w:bookmarkStart w:id="350" w:name="_Toc184308096"/>
      <w:bookmarkEnd w:id="350"/>
      <w:bookmarkStart w:id="351" w:name="_Toc184310317"/>
      <w:bookmarkEnd w:id="351"/>
      <w:bookmarkStart w:id="352" w:name="_Toc184310290"/>
      <w:bookmarkEnd w:id="352"/>
      <w:bookmarkStart w:id="353" w:name="_Toc184313304"/>
      <w:bookmarkEnd w:id="353"/>
      <w:bookmarkStart w:id="354" w:name="_Toc184310287"/>
      <w:bookmarkEnd w:id="354"/>
      <w:bookmarkStart w:id="355" w:name="_Toc184310311"/>
      <w:bookmarkEnd w:id="355"/>
      <w:bookmarkStart w:id="356" w:name="_Toc184314457"/>
      <w:bookmarkEnd w:id="356"/>
      <w:bookmarkStart w:id="357" w:name="_Toc184308071"/>
      <w:bookmarkEnd w:id="357"/>
      <w:bookmarkStart w:id="358" w:name="_Toc184312130"/>
      <w:bookmarkEnd w:id="358"/>
      <w:bookmarkStart w:id="359" w:name="_Toc184312134"/>
      <w:bookmarkEnd w:id="359"/>
      <w:bookmarkStart w:id="360" w:name="_Toc184314415"/>
      <w:bookmarkEnd w:id="360"/>
      <w:bookmarkStart w:id="361" w:name="_Toc184312108"/>
      <w:bookmarkEnd w:id="361"/>
      <w:bookmarkStart w:id="362" w:name="_Toc184310294"/>
      <w:bookmarkEnd w:id="362"/>
      <w:bookmarkStart w:id="363" w:name="_Toc184310323"/>
      <w:bookmarkEnd w:id="363"/>
      <w:bookmarkStart w:id="364" w:name="_Toc184314481"/>
      <w:bookmarkEnd w:id="364"/>
      <w:bookmarkStart w:id="365" w:name="_Toc184308060"/>
      <w:bookmarkEnd w:id="365"/>
      <w:bookmarkStart w:id="366" w:name="_Toc184308056"/>
      <w:bookmarkEnd w:id="366"/>
      <w:bookmarkStart w:id="367" w:name="_Toc184310296"/>
      <w:bookmarkEnd w:id="367"/>
      <w:bookmarkStart w:id="368" w:name="_Toc184308103"/>
      <w:bookmarkEnd w:id="368"/>
      <w:bookmarkStart w:id="369" w:name="_Toc184313245"/>
      <w:bookmarkEnd w:id="369"/>
      <w:bookmarkStart w:id="370" w:name="_Toc184313277"/>
      <w:bookmarkEnd w:id="370"/>
      <w:bookmarkStart w:id="371" w:name="_Toc184312073"/>
      <w:bookmarkEnd w:id="371"/>
      <w:bookmarkStart w:id="372" w:name="_Toc184308045"/>
      <w:bookmarkEnd w:id="372"/>
      <w:bookmarkStart w:id="373" w:name="_Toc184310341"/>
      <w:bookmarkEnd w:id="373"/>
      <w:bookmarkStart w:id="374" w:name="_Toc184312117"/>
      <w:bookmarkEnd w:id="374"/>
      <w:bookmarkStart w:id="375" w:name="_Toc184314438"/>
      <w:bookmarkEnd w:id="375"/>
      <w:bookmarkStart w:id="376" w:name="_Toc184314456"/>
      <w:bookmarkEnd w:id="376"/>
      <w:bookmarkStart w:id="377" w:name="_Toc184312079"/>
      <w:bookmarkEnd w:id="377"/>
      <w:bookmarkStart w:id="378" w:name="_Toc184308041"/>
      <w:bookmarkEnd w:id="378"/>
      <w:bookmarkStart w:id="379" w:name="_Toc184308087"/>
      <w:bookmarkEnd w:id="379"/>
      <w:bookmarkStart w:id="380" w:name="_Toc184314461"/>
      <w:bookmarkEnd w:id="380"/>
      <w:bookmarkStart w:id="381" w:name="_Toc184310321"/>
      <w:bookmarkEnd w:id="381"/>
      <w:bookmarkStart w:id="382" w:name="_Toc184314474"/>
      <w:bookmarkEnd w:id="382"/>
      <w:bookmarkStart w:id="383" w:name="_Toc184310334"/>
      <w:bookmarkEnd w:id="383"/>
      <w:bookmarkStart w:id="384" w:name="_Toc184308100"/>
      <w:bookmarkEnd w:id="384"/>
      <w:bookmarkStart w:id="385" w:name="_Toc184310279"/>
      <w:bookmarkEnd w:id="385"/>
      <w:bookmarkStart w:id="386" w:name="_Toc184313308"/>
      <w:bookmarkEnd w:id="386"/>
      <w:bookmarkStart w:id="387" w:name="_Toc184313253"/>
      <w:bookmarkEnd w:id="387"/>
      <w:bookmarkStart w:id="388" w:name="_Toc184308040"/>
      <w:bookmarkEnd w:id="388"/>
      <w:bookmarkStart w:id="389" w:name="_Toc184314455"/>
      <w:bookmarkEnd w:id="389"/>
      <w:bookmarkStart w:id="390" w:name="_Toc184313260"/>
      <w:bookmarkEnd w:id="390"/>
      <w:bookmarkStart w:id="391" w:name="_Toc184313302"/>
      <w:bookmarkEnd w:id="391"/>
      <w:bookmarkStart w:id="392" w:name="_Toc184310291"/>
      <w:bookmarkEnd w:id="392"/>
      <w:bookmarkStart w:id="393" w:name="_Toc184314450"/>
      <w:bookmarkEnd w:id="393"/>
      <w:bookmarkStart w:id="394" w:name="_Toc184310326"/>
      <w:bookmarkEnd w:id="394"/>
      <w:bookmarkStart w:id="395" w:name="_Toc184314451"/>
      <w:bookmarkEnd w:id="395"/>
      <w:bookmarkStart w:id="396" w:name="_Toc184314417"/>
      <w:bookmarkEnd w:id="396"/>
      <w:bookmarkStart w:id="397" w:name="_Toc184312106"/>
      <w:bookmarkEnd w:id="397"/>
      <w:bookmarkStart w:id="398" w:name="_Toc184313294"/>
      <w:bookmarkEnd w:id="398"/>
      <w:bookmarkStart w:id="399" w:name="_Toc184312128"/>
      <w:bookmarkEnd w:id="399"/>
      <w:bookmarkStart w:id="400" w:name="_Toc184314444"/>
      <w:bookmarkEnd w:id="400"/>
      <w:bookmarkStart w:id="401" w:name="_Toc184308062"/>
      <w:bookmarkEnd w:id="401"/>
      <w:bookmarkStart w:id="402" w:name="_Toc184308093"/>
      <w:bookmarkEnd w:id="402"/>
      <w:bookmarkStart w:id="403" w:name="_Toc184310274"/>
      <w:bookmarkEnd w:id="403"/>
      <w:bookmarkStart w:id="404" w:name="_Toc184313278"/>
      <w:bookmarkEnd w:id="404"/>
      <w:bookmarkStart w:id="405" w:name="_Toc184313263"/>
      <w:bookmarkEnd w:id="405"/>
      <w:bookmarkStart w:id="406" w:name="_Toc184313276"/>
      <w:bookmarkEnd w:id="406"/>
      <w:bookmarkStart w:id="407" w:name="_Toc184310330"/>
      <w:bookmarkEnd w:id="407"/>
      <w:bookmarkStart w:id="408" w:name="_Toc184308052"/>
      <w:bookmarkEnd w:id="408"/>
      <w:bookmarkStart w:id="409" w:name="_Toc184314448"/>
      <w:bookmarkEnd w:id="409"/>
      <w:bookmarkStart w:id="410" w:name="_Toc184312082"/>
      <w:bookmarkEnd w:id="410"/>
      <w:bookmarkStart w:id="411" w:name="_Toc184310338"/>
      <w:bookmarkEnd w:id="411"/>
      <w:bookmarkStart w:id="412" w:name="_Toc184314468"/>
      <w:bookmarkEnd w:id="412"/>
      <w:bookmarkStart w:id="413" w:name="_Toc184310300"/>
      <w:bookmarkEnd w:id="413"/>
      <w:bookmarkStart w:id="414" w:name="_Toc184313298"/>
      <w:bookmarkEnd w:id="414"/>
      <w:bookmarkStart w:id="415" w:name="_Toc184308051"/>
      <w:bookmarkEnd w:id="415"/>
      <w:bookmarkStart w:id="416" w:name="_Toc184308095"/>
      <w:bookmarkEnd w:id="416"/>
      <w:bookmarkStart w:id="417" w:name="_Toc184308094"/>
      <w:bookmarkEnd w:id="417"/>
      <w:bookmarkStart w:id="418" w:name="_Toc184312131"/>
      <w:bookmarkEnd w:id="418"/>
      <w:bookmarkStart w:id="419" w:name="_Toc184314433"/>
      <w:bookmarkEnd w:id="419"/>
      <w:bookmarkStart w:id="420" w:name="_Toc184310302"/>
      <w:bookmarkEnd w:id="420"/>
      <w:bookmarkStart w:id="421" w:name="_Toc184313241"/>
      <w:bookmarkEnd w:id="421"/>
      <w:bookmarkStart w:id="422" w:name="_Toc184314467"/>
      <w:bookmarkEnd w:id="422"/>
      <w:bookmarkStart w:id="423" w:name="_Toc184312070"/>
      <w:bookmarkEnd w:id="423"/>
      <w:bookmarkStart w:id="424" w:name="_Toc184312105"/>
      <w:bookmarkEnd w:id="424"/>
      <w:bookmarkStart w:id="425" w:name="_Toc184310312"/>
      <w:bookmarkEnd w:id="425"/>
      <w:bookmarkStart w:id="426" w:name="_Toc184310332"/>
      <w:bookmarkEnd w:id="426"/>
      <w:bookmarkStart w:id="427" w:name="_Toc184314478"/>
      <w:bookmarkEnd w:id="427"/>
      <w:bookmarkStart w:id="428" w:name="_Toc184310335"/>
      <w:bookmarkEnd w:id="428"/>
      <w:r>
        <w:rPr>
          <w:rFonts w:hint="eastAsia" w:ascii="宋体" w:hAnsi="宋体" w:cs="宋体"/>
          <w:b/>
          <w:sz w:val="36"/>
          <w:szCs w:val="36"/>
        </w:rPr>
        <w:t>评标办法</w:t>
      </w:r>
    </w:p>
    <w:p w14:paraId="4AF8F3A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bookmarkEnd w:id="63"/>
    <w:p w14:paraId="67E6F5CE">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588C386A">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2BC1ADE4">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14:paraId="5932556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14:paraId="0D2EE555">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cs="宋体"/>
          <w:sz w:val="24"/>
          <w:lang w:eastAsia="zh-CN"/>
        </w:rPr>
        <w:t>依此类推</w:t>
      </w:r>
      <w:r>
        <w:rPr>
          <w:rFonts w:hint="eastAsia" w:ascii="宋体" w:hAnsi="宋体" w:eastAsia="宋体" w:cs="宋体"/>
          <w:sz w:val="24"/>
        </w:rPr>
        <w:t>。</w:t>
      </w:r>
    </w:p>
    <w:p w14:paraId="3822FFAA">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14:paraId="19B21F1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14:paraId="6AB9EB60">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14:paraId="176A94D4">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14:paraId="670897E6">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14:paraId="2880631E">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14:paraId="2947F204">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14:paraId="40EC710D">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14:paraId="384EFA1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cs="宋体"/>
          <w:b/>
          <w:sz w:val="24"/>
          <w:lang w:val="en-US" w:eastAsia="zh-CN"/>
        </w:rPr>
        <w:t>商务</w:t>
      </w:r>
      <w:r>
        <w:rPr>
          <w:rFonts w:hint="eastAsia" w:ascii="宋体" w:hAnsi="宋体" w:eastAsia="宋体" w:cs="宋体"/>
          <w:b/>
          <w:sz w:val="24"/>
        </w:rPr>
        <w:t>技术分，共</w:t>
      </w:r>
      <w:r>
        <w:rPr>
          <w:rFonts w:hint="eastAsia" w:ascii="宋体" w:hAnsi="宋体" w:cs="宋体"/>
          <w:b/>
          <w:sz w:val="24"/>
          <w:lang w:val="en-US" w:eastAsia="zh-CN"/>
        </w:rPr>
        <w:t>90</w:t>
      </w:r>
      <w:r>
        <w:rPr>
          <w:rFonts w:hint="eastAsia" w:ascii="宋体" w:hAnsi="宋体" w:eastAsia="宋体" w:cs="宋体"/>
          <w:b/>
          <w:sz w:val="24"/>
        </w:rPr>
        <w:t>分）</w:t>
      </w:r>
    </w:p>
    <w:p w14:paraId="334F62E6">
      <w:pPr>
        <w:pStyle w:val="5"/>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6"/>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0"/>
        <w:gridCol w:w="1467"/>
        <w:gridCol w:w="5760"/>
        <w:gridCol w:w="674"/>
      </w:tblGrid>
      <w:tr w14:paraId="60DA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8637" w:type="dxa"/>
            <w:gridSpan w:val="3"/>
            <w:tcBorders>
              <w:top w:val="single" w:color="auto" w:sz="4" w:space="0"/>
              <w:left w:val="single" w:color="auto" w:sz="4" w:space="0"/>
              <w:bottom w:val="single" w:color="auto" w:sz="4" w:space="0"/>
              <w:right w:val="single" w:color="auto" w:sz="4" w:space="0"/>
            </w:tcBorders>
            <w:noWrap w:val="0"/>
            <w:vAlign w:val="center"/>
          </w:tcPr>
          <w:p w14:paraId="3452FD04">
            <w:pPr>
              <w:spacing w:line="312" w:lineRule="auto"/>
              <w:jc w:val="center"/>
              <w:rPr>
                <w:rFonts w:ascii="宋体" w:hAnsi="宋体" w:cs="宋体"/>
                <w:b/>
                <w:bCs/>
                <w:sz w:val="24"/>
              </w:rPr>
            </w:pPr>
            <w:r>
              <w:rPr>
                <w:rFonts w:hint="eastAsia" w:ascii="宋体" w:hAnsi="宋体" w:cs="宋体"/>
                <w:b/>
                <w:bCs/>
                <w:sz w:val="24"/>
              </w:rPr>
              <w:t>评标标准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135114A">
            <w:pPr>
              <w:spacing w:line="312" w:lineRule="auto"/>
              <w:jc w:val="center"/>
              <w:rPr>
                <w:rFonts w:ascii="宋体" w:hAnsi="宋体" w:cs="宋体"/>
                <w:b/>
                <w:bCs/>
                <w:sz w:val="24"/>
              </w:rPr>
            </w:pPr>
            <w:r>
              <w:rPr>
                <w:rFonts w:hint="eastAsia" w:ascii="宋体" w:hAnsi="宋体" w:cs="宋体"/>
                <w:b/>
                <w:bCs/>
                <w:sz w:val="24"/>
              </w:rPr>
              <w:t>分值</w:t>
            </w:r>
          </w:p>
        </w:tc>
      </w:tr>
      <w:tr w14:paraId="4B4F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trPr>
        <w:tc>
          <w:tcPr>
            <w:tcW w:w="1410" w:type="dxa"/>
            <w:vMerge w:val="restart"/>
            <w:tcBorders>
              <w:top w:val="single" w:color="auto" w:sz="4" w:space="0"/>
              <w:left w:val="single" w:color="auto" w:sz="4" w:space="0"/>
              <w:right w:val="single" w:color="auto" w:sz="4" w:space="0"/>
            </w:tcBorders>
            <w:noWrap w:val="0"/>
            <w:vAlign w:val="center"/>
          </w:tcPr>
          <w:p w14:paraId="243ACA40">
            <w:pPr>
              <w:widowControl/>
              <w:spacing w:line="312" w:lineRule="auto"/>
              <w:jc w:val="center"/>
              <w:rPr>
                <w:rFonts w:hint="eastAsia" w:ascii="宋体" w:hAnsi="宋体" w:eastAsia="宋体" w:cs="宋体"/>
                <w:sz w:val="24"/>
              </w:rPr>
            </w:pPr>
            <w:r>
              <w:rPr>
                <w:rFonts w:hint="eastAsia" w:ascii="宋体" w:hAnsi="宋体" w:eastAsia="宋体" w:cs="宋体"/>
                <w:b/>
                <w:bCs/>
                <w:kern w:val="0"/>
                <w:sz w:val="24"/>
              </w:rPr>
              <w:t>一、经营状况</w:t>
            </w:r>
          </w:p>
        </w:tc>
        <w:tc>
          <w:tcPr>
            <w:tcW w:w="1467" w:type="dxa"/>
            <w:tcBorders>
              <w:top w:val="single" w:color="auto" w:sz="4" w:space="0"/>
              <w:left w:val="single" w:color="auto" w:sz="4" w:space="0"/>
              <w:right w:val="single" w:color="auto" w:sz="4" w:space="0"/>
            </w:tcBorders>
            <w:noWrap w:val="0"/>
            <w:vAlign w:val="center"/>
          </w:tcPr>
          <w:p w14:paraId="3D4251C7">
            <w:pPr>
              <w:widowControl/>
              <w:spacing w:line="312" w:lineRule="auto"/>
              <w:ind w:firstLine="0" w:firstLineChars="0"/>
              <w:jc w:val="both"/>
              <w:rPr>
                <w:rFonts w:hint="eastAsia" w:ascii="宋体" w:hAnsi="宋体" w:eastAsia="宋体" w:cs="宋体"/>
                <w:sz w:val="24"/>
              </w:rPr>
            </w:pPr>
            <w:r>
              <w:rPr>
                <w:rFonts w:hint="eastAsia" w:ascii="宋体" w:hAnsi="宋体" w:eastAsia="宋体" w:cs="宋体"/>
                <w:sz w:val="24"/>
              </w:rPr>
              <w:t>偿付能力</w:t>
            </w:r>
          </w:p>
        </w:tc>
        <w:tc>
          <w:tcPr>
            <w:tcW w:w="5760" w:type="dxa"/>
            <w:tcBorders>
              <w:top w:val="single" w:color="auto" w:sz="4" w:space="0"/>
              <w:left w:val="single" w:color="auto" w:sz="4" w:space="0"/>
              <w:right w:val="single" w:color="auto" w:sz="4" w:space="0"/>
            </w:tcBorders>
            <w:noWrap w:val="0"/>
            <w:vAlign w:val="center"/>
          </w:tcPr>
          <w:p w14:paraId="387FBFAC">
            <w:pPr>
              <w:widowControl/>
              <w:spacing w:line="312" w:lineRule="auto"/>
              <w:ind w:firstLine="480" w:firstLineChars="200"/>
              <w:rPr>
                <w:rFonts w:hint="eastAsia" w:ascii="宋体" w:hAnsi="宋体" w:eastAsia="宋体" w:cs="宋体"/>
                <w:sz w:val="24"/>
              </w:rPr>
            </w:pPr>
            <w:r>
              <w:rPr>
                <w:rFonts w:hint="eastAsia" w:ascii="宋体" w:hAnsi="宋体" w:eastAsia="宋体" w:cs="宋体"/>
                <w:sz w:val="24"/>
              </w:rPr>
              <w:t>根据有效投标人总行202</w:t>
            </w:r>
            <w:r>
              <w:rPr>
                <w:rFonts w:hint="eastAsia" w:ascii="宋体" w:hAnsi="宋体" w:cs="宋体"/>
                <w:sz w:val="24"/>
                <w:lang w:val="en-US" w:eastAsia="zh-CN"/>
              </w:rPr>
              <w:t>3</w:t>
            </w:r>
            <w:r>
              <w:rPr>
                <w:rFonts w:hint="eastAsia" w:ascii="宋体" w:hAnsi="宋体" w:eastAsia="宋体" w:cs="宋体"/>
                <w:sz w:val="24"/>
              </w:rPr>
              <w:t>年度法人拨备覆盖率评分。法人拨备覆盖率达到150%或书面证据证明该项指标符合监管要求的得</w:t>
            </w:r>
            <w:r>
              <w:rPr>
                <w:rFonts w:hint="eastAsia" w:ascii="宋体" w:hAnsi="宋体" w:cs="宋体"/>
                <w:sz w:val="24"/>
                <w:lang w:val="en-US" w:eastAsia="zh-CN"/>
              </w:rPr>
              <w:t>5</w:t>
            </w:r>
            <w:r>
              <w:rPr>
                <w:rFonts w:hint="eastAsia" w:ascii="宋体" w:hAnsi="宋体" w:eastAsia="宋体" w:cs="宋体"/>
                <w:sz w:val="24"/>
              </w:rPr>
              <w:t>分，低于150%且未取得书面证明的不得分。</w:t>
            </w:r>
            <w:r>
              <w:rPr>
                <w:rFonts w:hint="eastAsia" w:ascii="宋体" w:hAnsi="宋体" w:eastAsia="宋体" w:cs="宋体"/>
                <w:b/>
                <w:bCs/>
                <w:sz w:val="24"/>
              </w:rPr>
              <w:t>（投标人</w:t>
            </w:r>
            <w:r>
              <w:rPr>
                <w:rFonts w:hint="eastAsia" w:ascii="宋体" w:hAnsi="宋体" w:eastAsia="宋体" w:cs="宋体"/>
                <w:b/>
                <w:bCs/>
                <w:kern w:val="0"/>
                <w:sz w:val="24"/>
              </w:rPr>
              <w:t>提供相关证明材料</w:t>
            </w:r>
            <w:r>
              <w:rPr>
                <w:rFonts w:hint="eastAsia" w:ascii="宋体" w:hAnsi="宋体" w:eastAsia="宋体" w:cs="宋体"/>
                <w:b/>
                <w:bCs/>
                <w:kern w:val="0"/>
                <w:sz w:val="24"/>
                <w:lang w:eastAsia="zh-CN"/>
              </w:rPr>
              <w:t>复印件或扫描件加盖公章</w:t>
            </w:r>
            <w:r>
              <w:rPr>
                <w:rFonts w:hint="eastAsia" w:ascii="宋体" w:hAnsi="宋体" w:eastAsia="宋体" w:cs="宋体"/>
                <w:b/>
                <w:bCs/>
                <w:kern w:val="0"/>
                <w:sz w:val="24"/>
              </w:rPr>
              <w:t>，否则不得分。</w:t>
            </w:r>
            <w:r>
              <w:rPr>
                <w:rFonts w:hint="eastAsia" w:ascii="宋体" w:hAnsi="宋体" w:eastAsia="宋体" w:cs="宋体"/>
                <w:b/>
                <w:bCs/>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68B7FD08">
            <w:pPr>
              <w:widowControl/>
              <w:spacing w:line="312" w:lineRule="auto"/>
              <w:jc w:val="center"/>
              <w:rPr>
                <w:rFonts w:hint="eastAsia" w:ascii="宋体" w:hAnsi="宋体" w:cs="宋体"/>
                <w:kern w:val="0"/>
                <w:sz w:val="24"/>
                <w:lang w:val="en-US" w:eastAsia="zh-CN"/>
              </w:rPr>
            </w:pPr>
          </w:p>
          <w:p w14:paraId="7374311B">
            <w:pPr>
              <w:widowControl/>
              <w:spacing w:line="312" w:lineRule="auto"/>
              <w:jc w:val="center"/>
              <w:rPr>
                <w:rFonts w:hint="eastAsia" w:ascii="宋体" w:hAnsi="宋体" w:eastAsia="宋体" w:cs="宋体"/>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646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1410" w:type="dxa"/>
            <w:vMerge w:val="restart"/>
            <w:tcBorders>
              <w:top w:val="single" w:color="auto" w:sz="4" w:space="0"/>
              <w:left w:val="single" w:color="auto" w:sz="4" w:space="0"/>
              <w:right w:val="single" w:color="auto" w:sz="4" w:space="0"/>
            </w:tcBorders>
            <w:noWrap w:val="0"/>
            <w:vAlign w:val="center"/>
          </w:tcPr>
          <w:p w14:paraId="15A1BC21">
            <w:pPr>
              <w:spacing w:line="312" w:lineRule="auto"/>
              <w:jc w:val="center"/>
              <w:rPr>
                <w:rFonts w:hint="eastAsia" w:ascii="宋体" w:hAnsi="宋体" w:eastAsia="宋体" w:cs="宋体"/>
                <w:sz w:val="24"/>
              </w:rPr>
            </w:pPr>
            <w:r>
              <w:rPr>
                <w:rFonts w:hint="eastAsia" w:ascii="宋体" w:hAnsi="宋体" w:eastAsia="宋体" w:cs="宋体"/>
                <w:b/>
                <w:bCs/>
                <w:kern w:val="0"/>
                <w:sz w:val="24"/>
              </w:rPr>
              <w:t>二、总体思路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85477C0">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1、总体服务方案</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670E532">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根据投标人针对本项目提供的总体服务方案进行打分。</w:t>
            </w:r>
          </w:p>
          <w:p w14:paraId="351F129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6B4043C2">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44A44C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7088E257">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3FEF18B1">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594C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78AF5E58">
            <w:pPr>
              <w:spacing w:line="312" w:lineRule="auto"/>
              <w:jc w:val="center"/>
              <w:rPr>
                <w:rFonts w:hint="eastAsia" w:ascii="宋体" w:hAnsi="宋体" w:eastAsia="宋体" w:cs="宋体"/>
                <w:b/>
                <w:bCs/>
                <w:kern w:val="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7D23541">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2、投标人信息系统建设情况</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10FFE5">
            <w:pPr>
              <w:pStyle w:val="5"/>
              <w:ind w:left="0"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信息系统建设的完善情况、数据安全保障情况、操作流程清晰、便捷，秘钥等远程操作的安全性、便捷性等根据投标内容及相关证明材料进行打分。</w:t>
            </w:r>
          </w:p>
          <w:p w14:paraId="4EAFC57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23EC7F8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7C227771">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1E94AFEC">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EEE3DBC">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5403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37E4F81A">
            <w:pPr>
              <w:spacing w:line="312" w:lineRule="auto"/>
              <w:rPr>
                <w:rFonts w:hint="eastAsia" w:ascii="宋体" w:hAnsi="宋体" w:eastAsia="宋体" w:cs="宋体"/>
                <w:sz w:val="24"/>
              </w:rPr>
            </w:pPr>
          </w:p>
        </w:tc>
        <w:tc>
          <w:tcPr>
            <w:tcW w:w="1467" w:type="dxa"/>
            <w:vMerge w:val="restart"/>
            <w:tcBorders>
              <w:top w:val="single" w:color="auto" w:sz="4" w:space="0"/>
              <w:left w:val="single" w:color="auto" w:sz="4" w:space="0"/>
              <w:right w:val="single" w:color="auto" w:sz="4" w:space="0"/>
            </w:tcBorders>
            <w:noWrap w:val="0"/>
            <w:vAlign w:val="center"/>
          </w:tcPr>
          <w:p w14:paraId="5EF9C7AA">
            <w:pPr>
              <w:spacing w:line="312" w:lineRule="auto"/>
              <w:ind w:firstLine="0" w:firstLineChars="0"/>
              <w:jc w:val="both"/>
              <w:rPr>
                <w:rFonts w:hint="eastAsia" w:ascii="宋体" w:hAnsi="宋体" w:eastAsia="宋体" w:cs="宋体"/>
                <w:kern w:val="0"/>
                <w:sz w:val="24"/>
              </w:rPr>
            </w:pPr>
            <w:r>
              <w:rPr>
                <w:rFonts w:hint="eastAsia" w:ascii="宋体" w:hAnsi="宋体" w:eastAsia="宋体" w:cs="宋体"/>
                <w:sz w:val="24"/>
              </w:rPr>
              <w:t>3、投标银行的服务管理体系评价</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37155E6">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①服务管理体系完善情况进行打分；</w:t>
            </w:r>
          </w:p>
          <w:p w14:paraId="3DD3445E">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0C397C2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24FEABF">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7B4762F4">
            <w:pPr>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5D68A42">
            <w:pPr>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175F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76C2B4CD">
            <w:pPr>
              <w:spacing w:line="312" w:lineRule="auto"/>
              <w:ind w:firstLine="240" w:firstLineChars="100"/>
              <w:rPr>
                <w:rFonts w:hint="eastAsia" w:ascii="宋体" w:hAnsi="宋体" w:cs="宋体"/>
                <w:sz w:val="24"/>
              </w:rPr>
            </w:pPr>
          </w:p>
        </w:tc>
        <w:tc>
          <w:tcPr>
            <w:tcW w:w="1467" w:type="dxa"/>
            <w:vMerge w:val="continue"/>
            <w:tcBorders>
              <w:left w:val="single" w:color="auto" w:sz="4" w:space="0"/>
              <w:right w:val="single" w:color="auto" w:sz="4" w:space="0"/>
            </w:tcBorders>
            <w:noWrap w:val="0"/>
            <w:vAlign w:val="center"/>
          </w:tcPr>
          <w:p w14:paraId="6E2B798E">
            <w:pPr>
              <w:spacing w:line="312" w:lineRule="auto"/>
              <w:ind w:firstLine="240" w:firstLineChars="100"/>
              <w:rPr>
                <w:rFonts w:hint="eastAsia" w:ascii="宋体" w:hAnsi="宋体" w:cs="宋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C20A267">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②服务的及时性和服务水平的监控评价制度完善情况进行打分；</w:t>
            </w:r>
          </w:p>
          <w:p w14:paraId="02E1B253">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2299DD6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F8480E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182C3682">
            <w:pPr>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6061DE43">
            <w:pPr>
              <w:spacing w:line="312" w:lineRule="auto"/>
              <w:ind w:firstLine="0" w:firstLineChars="0"/>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7BC2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6E94C92D">
            <w:pPr>
              <w:spacing w:line="312" w:lineRule="auto"/>
              <w:ind w:firstLine="240" w:firstLineChars="100"/>
              <w:rPr>
                <w:rFonts w:hint="eastAsia" w:ascii="宋体" w:hAnsi="宋体" w:eastAsia="宋体" w:cs="宋体"/>
                <w:kern w:val="0"/>
                <w:sz w:val="24"/>
              </w:rPr>
            </w:pPr>
          </w:p>
        </w:tc>
        <w:tc>
          <w:tcPr>
            <w:tcW w:w="1467" w:type="dxa"/>
            <w:vMerge w:val="continue"/>
            <w:tcBorders>
              <w:left w:val="single" w:color="auto" w:sz="4" w:space="0"/>
              <w:bottom w:val="single" w:color="auto" w:sz="4" w:space="0"/>
              <w:right w:val="single" w:color="auto" w:sz="4" w:space="0"/>
            </w:tcBorders>
            <w:noWrap w:val="0"/>
            <w:vAlign w:val="center"/>
          </w:tcPr>
          <w:p w14:paraId="565370B0">
            <w:pPr>
              <w:spacing w:line="312" w:lineRule="auto"/>
              <w:ind w:firstLine="240" w:firstLineChars="100"/>
              <w:rPr>
                <w:rFonts w:hint="eastAsia" w:ascii="宋体" w:hAnsi="宋体" w:eastAsia="宋体" w:cs="宋体"/>
                <w:kern w:val="0"/>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96D261F">
            <w:pPr>
              <w:spacing w:line="312" w:lineRule="auto"/>
              <w:ind w:firstLine="0" w:firstLineChars="0"/>
              <w:rPr>
                <w:rFonts w:hint="eastAsia" w:ascii="宋体" w:hAnsi="宋体" w:eastAsia="宋体" w:cs="宋体"/>
                <w:kern w:val="0"/>
                <w:sz w:val="24"/>
                <w:lang w:eastAsia="zh-CN"/>
              </w:rPr>
            </w:pPr>
            <w:r>
              <w:rPr>
                <w:rFonts w:hint="eastAsia" w:ascii="宋体" w:hAnsi="宋体" w:eastAsia="宋体" w:cs="宋体"/>
                <w:kern w:val="0"/>
                <w:sz w:val="24"/>
              </w:rPr>
              <w:t>③及时进行资料移交服务，能及时提供得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7AAE4A53">
            <w:pPr>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A5D4921">
            <w:pPr>
              <w:spacing w:line="312" w:lineRule="auto"/>
              <w:ind w:firstLine="0" w:firstLineChars="0"/>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7C67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59BB0D16">
            <w:pPr>
              <w:spacing w:line="312" w:lineRule="auto"/>
              <w:rPr>
                <w:rFonts w:hint="eastAsia" w:ascii="宋体" w:hAnsi="宋体" w:eastAsia="宋体" w:cs="宋体"/>
                <w:sz w:val="24"/>
              </w:rPr>
            </w:pPr>
          </w:p>
        </w:tc>
        <w:tc>
          <w:tcPr>
            <w:tcW w:w="1467" w:type="dxa"/>
            <w:vMerge w:val="restart"/>
            <w:tcBorders>
              <w:top w:val="single" w:color="auto" w:sz="4" w:space="0"/>
              <w:left w:val="single" w:color="auto" w:sz="4" w:space="0"/>
              <w:right w:val="single" w:color="auto" w:sz="4" w:space="0"/>
            </w:tcBorders>
            <w:noWrap w:val="0"/>
            <w:vAlign w:val="center"/>
          </w:tcPr>
          <w:p w14:paraId="7F6BDF0A">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sz w:val="24"/>
              </w:rPr>
              <w:t>4、专窗服务</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C747758">
            <w:pPr>
              <w:widowControl/>
              <w:spacing w:line="312" w:lineRule="auto"/>
              <w:ind w:firstLine="0" w:firstLineChars="0"/>
              <w:rPr>
                <w:rFonts w:hint="eastAsia" w:ascii="宋体" w:hAnsi="宋体" w:eastAsia="宋体" w:cs="宋体"/>
                <w:sz w:val="24"/>
                <w:lang w:eastAsia="zh-CN"/>
              </w:rPr>
            </w:pPr>
            <w:r>
              <w:rPr>
                <w:rFonts w:hint="eastAsia" w:ascii="宋体" w:hAnsi="宋体" w:eastAsia="宋体" w:cs="宋体"/>
                <w:kern w:val="0"/>
                <w:sz w:val="24"/>
              </w:rPr>
              <w:t>①</w:t>
            </w:r>
            <w:r>
              <w:rPr>
                <w:rFonts w:hint="eastAsia" w:ascii="宋体" w:hAnsi="宋体" w:eastAsia="宋体" w:cs="宋体"/>
                <w:sz w:val="24"/>
              </w:rPr>
              <w:t>承诺对合作过程中获得的有关对方的非公开信息、资料、数据等得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p>
          <w:p w14:paraId="0469AE7E">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r>
              <w:rPr>
                <w:rFonts w:hint="eastAsia" w:ascii="宋体" w:hAnsi="宋体" w:eastAsia="宋体" w:cs="宋体"/>
                <w:b/>
                <w:bCs/>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D82CFF2">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298F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35855990">
            <w:pPr>
              <w:widowControl/>
              <w:spacing w:line="312" w:lineRule="auto"/>
              <w:jc w:val="center"/>
              <w:rPr>
                <w:rFonts w:hint="eastAsia" w:ascii="宋体" w:hAnsi="宋体" w:cs="宋体"/>
                <w:sz w:val="24"/>
              </w:rPr>
            </w:pPr>
          </w:p>
        </w:tc>
        <w:tc>
          <w:tcPr>
            <w:tcW w:w="1467" w:type="dxa"/>
            <w:vMerge w:val="continue"/>
            <w:tcBorders>
              <w:left w:val="single" w:color="auto" w:sz="4" w:space="0"/>
              <w:right w:val="single" w:color="auto" w:sz="4" w:space="0"/>
            </w:tcBorders>
            <w:noWrap w:val="0"/>
            <w:vAlign w:val="center"/>
          </w:tcPr>
          <w:p w14:paraId="19891969">
            <w:pPr>
              <w:widowControl/>
              <w:spacing w:line="312" w:lineRule="auto"/>
              <w:jc w:val="center"/>
              <w:rPr>
                <w:rFonts w:hint="eastAsia" w:ascii="宋体" w:hAnsi="宋体" w:cs="宋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F7C6EE">
            <w:pPr>
              <w:widowControl/>
              <w:spacing w:line="312" w:lineRule="auto"/>
              <w:ind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rPr>
              <w:t>②承诺提供场地设置服务专窗得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1AE0937B">
            <w:pPr>
              <w:widowControl/>
              <w:spacing w:line="312"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 xml:space="preserve">，否则不得分。 </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0190A22C">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081B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650E2CDB">
            <w:pPr>
              <w:widowControl/>
              <w:spacing w:line="312" w:lineRule="auto"/>
              <w:jc w:val="center"/>
              <w:rPr>
                <w:rFonts w:hint="eastAsia" w:ascii="宋体" w:hAnsi="宋体" w:eastAsia="宋体" w:cs="宋体"/>
                <w:kern w:val="0"/>
                <w:sz w:val="24"/>
              </w:rPr>
            </w:pPr>
          </w:p>
        </w:tc>
        <w:tc>
          <w:tcPr>
            <w:tcW w:w="1467" w:type="dxa"/>
            <w:vMerge w:val="continue"/>
            <w:tcBorders>
              <w:left w:val="single" w:color="auto" w:sz="4" w:space="0"/>
              <w:bottom w:val="single" w:color="auto" w:sz="4" w:space="0"/>
              <w:right w:val="single" w:color="auto" w:sz="4" w:space="0"/>
            </w:tcBorders>
            <w:noWrap w:val="0"/>
            <w:vAlign w:val="center"/>
          </w:tcPr>
          <w:p w14:paraId="283DE9FD">
            <w:pPr>
              <w:widowControl/>
              <w:spacing w:line="312" w:lineRule="auto"/>
              <w:jc w:val="center"/>
              <w:rPr>
                <w:rFonts w:hint="eastAsia" w:ascii="宋体" w:hAnsi="宋体" w:eastAsia="宋体" w:cs="宋体"/>
                <w:kern w:val="0"/>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A35E08A">
            <w:pPr>
              <w:widowControl/>
              <w:spacing w:line="312" w:lineRule="auto"/>
              <w:jc w:val="left"/>
              <w:rPr>
                <w:rFonts w:hint="eastAsia" w:ascii="宋体" w:hAnsi="宋体" w:eastAsia="宋体" w:cs="宋体"/>
                <w:kern w:val="0"/>
                <w:sz w:val="24"/>
                <w:lang w:eastAsia="zh-CN"/>
              </w:rPr>
            </w:pPr>
            <w:r>
              <w:rPr>
                <w:rFonts w:hint="eastAsia" w:ascii="宋体" w:hAnsi="宋体" w:eastAsia="宋体" w:cs="宋体"/>
                <w:kern w:val="0"/>
                <w:sz w:val="24"/>
              </w:rPr>
              <w:t>③承诺临平区范围内每个镇（街道）至少有一个经办网点可办理社保业务得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7BDB9042">
            <w:pPr>
              <w:widowControl/>
              <w:spacing w:line="312" w:lineRule="auto"/>
              <w:jc w:val="left"/>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46FDCA9">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6A2E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1410" w:type="dxa"/>
            <w:vMerge w:val="continue"/>
            <w:tcBorders>
              <w:left w:val="single" w:color="auto" w:sz="4" w:space="0"/>
              <w:right w:val="single" w:color="auto" w:sz="4" w:space="0"/>
            </w:tcBorders>
            <w:noWrap w:val="0"/>
            <w:vAlign w:val="center"/>
          </w:tcPr>
          <w:p w14:paraId="45C930F0">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5108A3A">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国库集中支付业务服务</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E60C482">
            <w:pPr>
              <w:widowControl/>
              <w:spacing w:line="312" w:lineRule="auto"/>
              <w:ind w:firstLine="480" w:firstLineChars="200"/>
              <w:rPr>
                <w:rFonts w:hint="eastAsia" w:ascii="宋体" w:hAnsi="宋体" w:eastAsia="宋体" w:cs="宋体"/>
                <w:sz w:val="24"/>
              </w:rPr>
            </w:pPr>
            <w:r>
              <w:rPr>
                <w:rFonts w:hint="eastAsia" w:ascii="宋体" w:hAnsi="宋体" w:eastAsia="宋体" w:cs="宋体"/>
                <w:sz w:val="24"/>
              </w:rPr>
              <w:t>招标人及其下属系统中有国库集中支付代理业务的或代理其他区级预算单位国库集中支付业务得5分， 非国库集中支付代理银行不得分。</w:t>
            </w:r>
          </w:p>
          <w:p w14:paraId="10A29E88">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由投标人提供相关证明材料</w:t>
            </w:r>
            <w:r>
              <w:rPr>
                <w:rFonts w:hint="eastAsia" w:ascii="宋体" w:hAnsi="宋体" w:eastAsia="宋体" w:cs="宋体"/>
                <w:b/>
                <w:bCs/>
                <w:kern w:val="0"/>
                <w:sz w:val="24"/>
                <w:lang w:eastAsia="zh-CN"/>
              </w:rPr>
              <w:t>复印件或扫描件加盖公章</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AA005A0">
            <w:pPr>
              <w:widowControl/>
              <w:spacing w:line="312" w:lineRule="auto"/>
              <w:jc w:val="center"/>
              <w:rPr>
                <w:rFonts w:hint="eastAsia" w:ascii="宋体" w:hAnsi="宋体" w:eastAsia="宋体" w:cs="宋体"/>
                <w:kern w:val="0"/>
                <w:sz w:val="24"/>
              </w:rPr>
            </w:pPr>
            <w:r>
              <w:rPr>
                <w:rFonts w:hint="eastAsia" w:ascii="宋体" w:hAnsi="宋体" w:eastAsia="宋体" w:cs="宋体"/>
                <w:kern w:val="0"/>
                <w:sz w:val="24"/>
              </w:rPr>
              <w:t>5分</w:t>
            </w:r>
          </w:p>
        </w:tc>
      </w:tr>
      <w:tr w14:paraId="28D6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0ADB9CED">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2E70D92">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6、储户风险保障方案</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B88B1DB">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投标人对招标人资金的安全保障、财务稳健保障与风险控制方案情况等进行评分。</w:t>
            </w:r>
          </w:p>
          <w:p w14:paraId="079CEF7A">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1456249A">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29FE2B7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2EFB3247">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22F7B48">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41E9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477CA5A3">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A1A4CC5">
            <w:pPr>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7、投标人及其在临平区内下属网点的分布情况</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F442F73">
            <w:pPr>
              <w:spacing w:line="312"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rPr>
              <w:t>目前在临平区营业网点的数量。营业网点数量最多的银行得6分，其余得分=6分*投标行网点数/网点最高</w:t>
            </w:r>
            <w:r>
              <w:rPr>
                <w:rFonts w:hint="eastAsia" w:ascii="宋体" w:hAnsi="宋体" w:cs="宋体"/>
                <w:kern w:val="0"/>
                <w:sz w:val="24"/>
                <w:lang w:eastAsia="zh-CN"/>
              </w:rPr>
              <w:t>银</w:t>
            </w:r>
            <w:r>
              <w:rPr>
                <w:rFonts w:hint="eastAsia" w:ascii="宋体" w:hAnsi="宋体" w:eastAsia="宋体" w:cs="宋体"/>
                <w:kern w:val="0"/>
                <w:sz w:val="24"/>
              </w:rPr>
              <w:t>行网点数（</w:t>
            </w:r>
            <w:r>
              <w:rPr>
                <w:rFonts w:hint="eastAsia" w:ascii="宋体" w:hAnsi="宋体" w:eastAsia="宋体" w:cs="宋体"/>
                <w:b/>
                <w:bCs/>
                <w:kern w:val="0"/>
                <w:sz w:val="24"/>
              </w:rPr>
              <w:t>提供营业机构清单或提供其他相关证明材料复印件或扫描件加盖公章，否则不得分。</w:t>
            </w:r>
            <w:r>
              <w:rPr>
                <w:rFonts w:hint="eastAsia" w:ascii="宋体" w:hAnsi="宋体" w:eastAsia="宋体" w:cs="宋体"/>
                <w:kern w:val="0"/>
                <w:sz w:val="24"/>
              </w:rPr>
              <w:t>）</w:t>
            </w:r>
            <w:r>
              <w:rPr>
                <w:rFonts w:hint="eastAsia" w:ascii="宋体" w:hAnsi="宋体" w:cs="宋体"/>
                <w:kern w:val="0"/>
                <w:sz w:val="24"/>
                <w:lang w:eastAsia="zh-CN"/>
              </w:rPr>
              <w:t>四舍五入保留</w:t>
            </w:r>
            <w:r>
              <w:rPr>
                <w:rFonts w:hint="eastAsia" w:ascii="宋体" w:hAnsi="宋体" w:cs="宋体"/>
                <w:kern w:val="0"/>
                <w:sz w:val="24"/>
                <w:lang w:val="en-US" w:eastAsia="zh-CN"/>
              </w:rPr>
              <w:t>1位小数。</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ECE0689">
            <w:pPr>
              <w:spacing w:line="312" w:lineRule="auto"/>
              <w:jc w:val="center"/>
              <w:rPr>
                <w:rFonts w:hint="eastAsia" w:ascii="宋体" w:hAnsi="宋体" w:eastAsia="宋体" w:cs="宋体"/>
                <w:kern w:val="0"/>
                <w:sz w:val="24"/>
              </w:rPr>
            </w:pPr>
            <w:r>
              <w:rPr>
                <w:rFonts w:hint="eastAsia" w:ascii="宋体" w:hAnsi="宋体" w:eastAsia="宋体" w:cs="宋体"/>
                <w:kern w:val="0"/>
                <w:sz w:val="24"/>
              </w:rPr>
              <w:t>6分</w:t>
            </w:r>
          </w:p>
        </w:tc>
      </w:tr>
      <w:tr w14:paraId="447C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bottom w:val="single" w:color="auto" w:sz="4" w:space="0"/>
              <w:right w:val="single" w:color="auto" w:sz="4" w:space="0"/>
            </w:tcBorders>
            <w:noWrap w:val="0"/>
            <w:vAlign w:val="center"/>
          </w:tcPr>
          <w:p w14:paraId="400DB73C">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457A230">
            <w:pPr>
              <w:spacing w:line="312" w:lineRule="auto"/>
              <w:ind w:firstLine="0" w:firstLineChars="0"/>
              <w:jc w:val="both"/>
              <w:rPr>
                <w:rFonts w:hint="eastAsia" w:ascii="宋体" w:hAnsi="宋体" w:eastAsia="宋体" w:cs="宋体"/>
                <w:b/>
                <w:bCs/>
                <w:kern w:val="0"/>
                <w:sz w:val="24"/>
                <w:lang w:val="en-US" w:eastAsia="zh-CN"/>
              </w:rPr>
            </w:pPr>
            <w:r>
              <w:rPr>
                <w:rFonts w:hint="eastAsia" w:ascii="宋体" w:hAnsi="宋体" w:eastAsia="宋体" w:cs="宋体"/>
                <w:kern w:val="0"/>
                <w:sz w:val="24"/>
                <w:lang w:val="en-US" w:eastAsia="zh-CN"/>
              </w:rPr>
              <w:t>8.项目实施的重点与难点的分析</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BA653A0">
            <w:pPr>
              <w:keepNext w:val="0"/>
              <w:keepLines w:val="0"/>
              <w:pageBreakBefore w:val="0"/>
              <w:widowControl/>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对项目</w:t>
            </w:r>
            <w:r>
              <w:rPr>
                <w:rFonts w:hint="eastAsia" w:ascii="宋体" w:hAnsi="宋体" w:eastAsia="宋体" w:cs="宋体"/>
                <w:bCs/>
                <w:color w:val="auto"/>
                <w:sz w:val="24"/>
                <w:szCs w:val="24"/>
                <w:highlight w:val="none"/>
              </w:rPr>
              <w:t>情况的了解程度</w:t>
            </w:r>
            <w:r>
              <w:rPr>
                <w:rFonts w:hint="eastAsia" w:ascii="宋体" w:hAnsi="宋体" w:eastAsia="宋体" w:cs="宋体"/>
                <w:bCs/>
                <w:color w:val="auto"/>
                <w:sz w:val="24"/>
                <w:szCs w:val="24"/>
                <w:highlight w:val="none"/>
                <w:lang w:val="en-US" w:eastAsia="zh-CN"/>
              </w:rPr>
              <w:t>是否全面完善</w:t>
            </w:r>
            <w:r>
              <w:rPr>
                <w:rFonts w:hint="eastAsia" w:ascii="宋体" w:hAnsi="宋体" w:eastAsia="宋体" w:cs="宋体"/>
                <w:bCs/>
                <w:color w:val="auto"/>
                <w:sz w:val="24"/>
                <w:szCs w:val="24"/>
                <w:highlight w:val="none"/>
              </w:rPr>
              <w:t>，结合本项目的要求及自身经验对本项目实施的重点与难点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分析</w:t>
            </w:r>
            <w:r>
              <w:rPr>
                <w:rFonts w:hint="eastAsia" w:ascii="宋体" w:hAnsi="宋体" w:eastAsia="宋体" w:cs="宋体"/>
                <w:bCs/>
                <w:color w:val="auto"/>
                <w:sz w:val="24"/>
                <w:szCs w:val="24"/>
                <w:highlight w:val="none"/>
                <w:lang w:val="en-US" w:eastAsia="zh-CN"/>
              </w:rPr>
              <w:t>是否合理，是否具有独到优势等进行打分，</w:t>
            </w:r>
            <w:r>
              <w:rPr>
                <w:rFonts w:hint="eastAsia" w:ascii="宋体" w:hAnsi="宋体" w:cs="宋体"/>
                <w:color w:val="auto"/>
                <w:sz w:val="24"/>
                <w:highlight w:val="none"/>
                <w:lang w:val="en-US" w:eastAsia="zh-CN"/>
              </w:rPr>
              <w:t>内容合理可行的得6分；基本满足本项目需求的得4分；有提供但内容不全的，得2分。不合理的不得分。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0F7FA7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6分</w:t>
            </w:r>
          </w:p>
        </w:tc>
      </w:tr>
      <w:tr w14:paraId="04EF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19AD6C72">
            <w:pPr>
              <w:spacing w:line="312" w:lineRule="auto"/>
              <w:jc w:val="center"/>
              <w:rPr>
                <w:rFonts w:hint="eastAsia" w:ascii="宋体" w:hAnsi="宋体" w:eastAsia="宋体" w:cs="宋体"/>
                <w:b/>
                <w:bCs/>
                <w:sz w:val="24"/>
              </w:rPr>
            </w:pPr>
            <w:r>
              <w:rPr>
                <w:rFonts w:hint="eastAsia" w:ascii="宋体" w:hAnsi="宋体" w:cs="宋体"/>
                <w:b/>
                <w:bCs/>
                <w:sz w:val="24"/>
                <w:lang w:eastAsia="zh-CN"/>
              </w:rPr>
              <w:t>三</w:t>
            </w:r>
            <w:r>
              <w:rPr>
                <w:rFonts w:hint="eastAsia" w:ascii="宋体" w:hAnsi="宋体" w:eastAsia="宋体" w:cs="宋体"/>
                <w:b/>
                <w:bCs/>
                <w:sz w:val="24"/>
              </w:rPr>
              <w:t>、服务机制</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758DEA62">
            <w:pPr>
              <w:spacing w:line="312"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根据投标人提供的服务机制全面性、可行性进行打分。</w:t>
            </w:r>
          </w:p>
          <w:p w14:paraId="4B718EE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77415C88">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31AD9BF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37B65732">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E70AD8A">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287A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1525D10B">
            <w:pPr>
              <w:spacing w:line="312" w:lineRule="auto"/>
              <w:jc w:val="center"/>
              <w:rPr>
                <w:rFonts w:hint="eastAsia" w:ascii="宋体" w:hAnsi="宋体" w:eastAsia="宋体" w:cs="宋体"/>
                <w:b/>
                <w:bCs/>
                <w:sz w:val="24"/>
              </w:rPr>
            </w:pPr>
            <w:r>
              <w:rPr>
                <w:rFonts w:hint="eastAsia" w:ascii="宋体" w:hAnsi="宋体" w:cs="宋体"/>
                <w:b/>
                <w:bCs/>
                <w:sz w:val="24"/>
                <w:lang w:eastAsia="zh-CN"/>
              </w:rPr>
              <w:t>四</w:t>
            </w:r>
            <w:r>
              <w:rPr>
                <w:rFonts w:hint="eastAsia" w:ascii="宋体" w:hAnsi="宋体" w:eastAsia="宋体" w:cs="宋体"/>
                <w:b/>
                <w:bCs/>
                <w:sz w:val="24"/>
              </w:rPr>
              <w:t>、信息安全</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54CB1E8E">
            <w:pPr>
              <w:spacing w:line="312"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根据投标人提供的信息安全保障方案（</w:t>
            </w:r>
            <w:r>
              <w:rPr>
                <w:rFonts w:hint="eastAsia" w:ascii="宋体" w:hAnsi="宋体" w:eastAsia="宋体" w:cs="宋体"/>
                <w:sz w:val="24"/>
              </w:rPr>
              <w:t>确保参保个人和单位的社保信息安全</w:t>
            </w:r>
            <w:r>
              <w:rPr>
                <w:rFonts w:hint="eastAsia" w:ascii="宋体" w:hAnsi="宋体" w:eastAsia="宋体" w:cs="宋体"/>
                <w:kern w:val="0"/>
                <w:sz w:val="24"/>
              </w:rPr>
              <w:t>）全面性、可行性进行打分。</w:t>
            </w:r>
          </w:p>
          <w:p w14:paraId="55D042B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5A509FD8">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7DC15D6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6B295FC5">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7AE90F8">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1DC4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01D1A5D6">
            <w:pPr>
              <w:spacing w:line="312" w:lineRule="auto"/>
              <w:jc w:val="center"/>
              <w:rPr>
                <w:rFonts w:hint="eastAsia" w:ascii="宋体" w:hAnsi="宋体" w:eastAsia="宋体" w:cs="宋体"/>
                <w:b/>
                <w:bCs/>
                <w:sz w:val="24"/>
              </w:rPr>
            </w:pPr>
            <w:r>
              <w:rPr>
                <w:rFonts w:hint="eastAsia" w:ascii="宋体" w:hAnsi="宋体" w:cs="宋体"/>
                <w:b/>
                <w:bCs/>
                <w:sz w:val="24"/>
                <w:lang w:eastAsia="zh-CN"/>
              </w:rPr>
              <w:t>五</w:t>
            </w:r>
            <w:r>
              <w:rPr>
                <w:rFonts w:hint="eastAsia" w:ascii="宋体" w:hAnsi="宋体" w:eastAsia="宋体" w:cs="宋体"/>
                <w:b/>
                <w:bCs/>
                <w:sz w:val="24"/>
              </w:rPr>
              <w:t>、服务承诺</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4039ADF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投标人承诺各项服务费用全免的得</w:t>
            </w:r>
            <w:r>
              <w:rPr>
                <w:rFonts w:hint="eastAsia" w:ascii="宋体" w:hAnsi="宋体" w:cs="宋体"/>
                <w:sz w:val="24"/>
                <w:lang w:val="en-US" w:eastAsia="zh-CN"/>
              </w:rPr>
              <w:t>5</w:t>
            </w:r>
            <w:r>
              <w:rPr>
                <w:rFonts w:hint="eastAsia" w:ascii="宋体" w:hAnsi="宋体" w:eastAsia="宋体" w:cs="宋体"/>
                <w:sz w:val="24"/>
              </w:rPr>
              <w:t>分。</w:t>
            </w:r>
          </w:p>
          <w:p w14:paraId="21F6A137">
            <w:pPr>
              <w:spacing w:line="312" w:lineRule="auto"/>
              <w:ind w:firstLine="241" w:firstLineChars="100"/>
              <w:jc w:val="left"/>
              <w:rPr>
                <w:rFonts w:hint="eastAsia" w:ascii="宋体" w:hAnsi="宋体" w:eastAsia="宋体" w:cs="宋体"/>
                <w:kern w:val="0"/>
                <w:sz w:val="24"/>
              </w:rPr>
            </w:pPr>
            <w:r>
              <w:rPr>
                <w:rFonts w:hint="eastAsia" w:ascii="宋体" w:hAnsi="宋体" w:eastAsia="宋体" w:cs="宋体"/>
                <w:b/>
                <w:bCs/>
                <w:sz w:val="24"/>
              </w:rPr>
              <w:t>（提供服务承诺书加盖投标人公章，否则不得分。）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4A8E8411">
            <w:pPr>
              <w:spacing w:line="312" w:lineRule="auto"/>
              <w:jc w:val="cente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14:paraId="4916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465CD4A9">
            <w:pPr>
              <w:spacing w:line="312"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b/>
                <w:bCs/>
                <w:kern w:val="2"/>
                <w:sz w:val="24"/>
                <w:lang w:eastAsia="zh-CN"/>
              </w:rPr>
              <w:t>六</w:t>
            </w:r>
            <w:r>
              <w:rPr>
                <w:rFonts w:hint="eastAsia" w:ascii="宋体" w:hAnsi="宋体" w:eastAsia="宋体" w:cs="宋体"/>
                <w:b/>
                <w:bCs/>
                <w:kern w:val="2"/>
                <w:sz w:val="24"/>
                <w:lang w:eastAsia="zh-CN"/>
              </w:rPr>
              <w:t>、</w:t>
            </w:r>
            <w:r>
              <w:rPr>
                <w:rFonts w:hint="eastAsia" w:ascii="宋体" w:hAnsi="宋体" w:eastAsia="宋体" w:cs="宋体"/>
                <w:b/>
                <w:bCs/>
                <w:kern w:val="2"/>
                <w:sz w:val="24"/>
              </w:rPr>
              <w:t>投标人服务能力</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6F187512">
            <w:pPr>
              <w:spacing w:line="312"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供应商202</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年1月1日以来（以合同签订时间为准）承接</w:t>
            </w:r>
            <w:r>
              <w:rPr>
                <w:rFonts w:hint="eastAsia" w:ascii="宋体" w:hAnsi="宋体" w:eastAsia="宋体" w:cs="宋体"/>
                <w:color w:val="auto"/>
                <w:kern w:val="0"/>
                <w:sz w:val="24"/>
                <w:lang w:eastAsia="zh-CN"/>
              </w:rPr>
              <w:t>过</w:t>
            </w:r>
            <w:r>
              <w:rPr>
                <w:rFonts w:hint="eastAsia" w:ascii="宋体" w:hAnsi="宋体" w:eastAsia="宋体" w:cs="宋体"/>
                <w:color w:val="auto"/>
                <w:kern w:val="0"/>
                <w:sz w:val="24"/>
                <w:lang w:val="en-US" w:eastAsia="zh-CN"/>
              </w:rPr>
              <w:t>柜面</w:t>
            </w:r>
            <w:r>
              <w:rPr>
                <w:rFonts w:hint="eastAsia" w:ascii="宋体" w:hAnsi="宋体" w:eastAsia="宋体" w:cs="宋体"/>
                <w:color w:val="auto"/>
                <w:kern w:val="0"/>
                <w:sz w:val="24"/>
              </w:rPr>
              <w:t>社保辅助业务，按每项已</w:t>
            </w:r>
            <w:r>
              <w:rPr>
                <w:rFonts w:hint="eastAsia" w:ascii="宋体" w:hAnsi="宋体" w:eastAsia="宋体" w:cs="宋体"/>
                <w:color w:val="auto"/>
                <w:kern w:val="0"/>
                <w:sz w:val="24"/>
                <w:lang w:val="en-US" w:eastAsia="zh-CN"/>
              </w:rPr>
              <w:t>开办</w:t>
            </w:r>
            <w:r>
              <w:rPr>
                <w:rFonts w:hint="eastAsia" w:ascii="宋体" w:hAnsi="宋体" w:eastAsia="宋体" w:cs="宋体"/>
                <w:color w:val="auto"/>
                <w:kern w:val="0"/>
                <w:sz w:val="24"/>
              </w:rPr>
              <w:t>业务得0.5分计算，最多得</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w:t>
            </w:r>
            <w:r>
              <w:rPr>
                <w:rFonts w:hint="eastAsia" w:ascii="宋体" w:hAnsi="宋体" w:eastAsia="宋体" w:cs="宋体"/>
                <w:b/>
                <w:bCs/>
                <w:color w:val="auto"/>
                <w:sz w:val="24"/>
              </w:rPr>
              <w:t>提供合同及服务事项清单复制件</w:t>
            </w:r>
            <w:r>
              <w:rPr>
                <w:rFonts w:hint="eastAsia" w:ascii="宋体" w:hAnsi="宋体" w:eastAsia="宋体" w:cs="宋体"/>
                <w:b/>
                <w:bCs/>
                <w:color w:val="auto"/>
                <w:sz w:val="24"/>
                <w:lang w:eastAsia="zh-CN"/>
              </w:rPr>
              <w:t>或扫描件加盖公章</w:t>
            </w:r>
            <w:r>
              <w:rPr>
                <w:rFonts w:hint="eastAsia" w:ascii="宋体" w:hAnsi="宋体" w:eastAsia="宋体" w:cs="宋体"/>
                <w:b/>
                <w:bCs/>
                <w:color w:val="auto"/>
                <w:sz w:val="24"/>
              </w:rPr>
              <w:t>，否则不得分</w:t>
            </w:r>
            <w:r>
              <w:rPr>
                <w:rFonts w:hint="eastAsia" w:ascii="宋体" w:hAnsi="宋体" w:eastAsia="宋体" w:cs="宋体"/>
                <w:b/>
                <w:bCs/>
                <w:color w:val="auto"/>
                <w:kern w:val="0"/>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187900B">
            <w:pPr>
              <w:spacing w:line="312"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w:t>
            </w:r>
          </w:p>
        </w:tc>
      </w:tr>
    </w:tbl>
    <w:p w14:paraId="109D191B"/>
    <w:p w14:paraId="5B87B36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F7909FB">
      <w:pPr>
        <w:snapToGrid w:val="0"/>
        <w:spacing w:line="360" w:lineRule="auto"/>
        <w:rPr>
          <w:rFonts w:ascii="宋体" w:hAnsi="宋体" w:cs="宋体"/>
          <w:b/>
          <w:sz w:val="28"/>
          <w:szCs w:val="28"/>
        </w:rPr>
      </w:pPr>
      <w:r>
        <w:rPr>
          <w:rFonts w:hint="eastAsia" w:ascii="宋体" w:hAnsi="宋体" w:cs="宋体"/>
          <w:b/>
          <w:sz w:val="32"/>
        </w:rPr>
        <w:t>一、评标方法</w:t>
      </w:r>
    </w:p>
    <w:p w14:paraId="464650F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28D5147">
      <w:pPr>
        <w:adjustRightInd/>
        <w:spacing w:line="360" w:lineRule="auto"/>
        <w:rPr>
          <w:rFonts w:ascii="宋体" w:hAnsi="宋体" w:cs="宋体"/>
          <w:kern w:val="0"/>
          <w:sz w:val="24"/>
        </w:rPr>
      </w:pPr>
      <w:r>
        <w:rPr>
          <w:rFonts w:hint="eastAsia" w:ascii="宋体" w:hAnsi="宋体" w:cs="宋体"/>
          <w:b/>
          <w:sz w:val="32"/>
        </w:rPr>
        <w:t>二、评标标准</w:t>
      </w:r>
    </w:p>
    <w:p w14:paraId="786F654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0EE8A44">
      <w:pPr>
        <w:adjustRightInd/>
        <w:spacing w:line="360" w:lineRule="auto"/>
        <w:outlineLvl w:val="9"/>
        <w:rPr>
          <w:rFonts w:hint="eastAsia" w:ascii="宋体" w:hAnsi="宋体" w:cs="宋体"/>
          <w:b/>
          <w:sz w:val="32"/>
          <w:szCs w:val="24"/>
        </w:rPr>
      </w:pPr>
      <w:r>
        <w:rPr>
          <w:rFonts w:hint="eastAsia" w:ascii="宋体" w:hAnsi="宋体" w:cs="宋体"/>
          <w:b/>
          <w:sz w:val="32"/>
          <w:szCs w:val="24"/>
        </w:rPr>
        <w:t>三、评标程序</w:t>
      </w:r>
    </w:p>
    <w:p w14:paraId="0D6D651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DB0BFB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3B0132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201A2B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ED37B76">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226A75E">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EDCD388">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F5672E">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BEA024A">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BADCCF">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A4CA3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5C016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64C0813">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042713">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6585F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FE23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9D9E1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13A81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56215C">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ED4A3F">
      <w:pPr>
        <w:pStyle w:val="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802E12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0845E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65F7D3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967315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7E25F4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28CDB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4D556F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51871A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014AFC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81C56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1A3EC6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B41BD1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8F750BC">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0036B1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BC14536">
      <w:pPr>
        <w:pStyle w:val="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3D9D5AA">
      <w:pPr>
        <w:pStyle w:val="8"/>
        <w:snapToGrid w:val="0"/>
        <w:spacing w:line="360" w:lineRule="auto"/>
        <w:rPr>
          <w:rFonts w:cs="宋体"/>
        </w:rPr>
      </w:pPr>
      <w:r>
        <w:rPr>
          <w:rFonts w:hint="eastAsia" w:cs="宋体"/>
        </w:rPr>
        <w:t>5.1符合专业条件的供应商或者对招标文件作实质响应的供应商不足3家的；</w:t>
      </w:r>
    </w:p>
    <w:p w14:paraId="56598307">
      <w:pPr>
        <w:pStyle w:val="8"/>
        <w:snapToGrid w:val="0"/>
        <w:spacing w:line="360" w:lineRule="auto"/>
        <w:rPr>
          <w:rFonts w:cs="宋体"/>
        </w:rPr>
      </w:pPr>
      <w:r>
        <w:rPr>
          <w:rFonts w:hint="eastAsia" w:cs="宋体"/>
        </w:rPr>
        <w:t>5.2出现影响采购公正的违法、违规行为的；</w:t>
      </w:r>
    </w:p>
    <w:p w14:paraId="7D7F62C4">
      <w:pPr>
        <w:pStyle w:val="8"/>
        <w:snapToGrid w:val="0"/>
        <w:spacing w:line="360" w:lineRule="auto"/>
        <w:rPr>
          <w:rFonts w:cs="宋体"/>
        </w:rPr>
      </w:pPr>
      <w:r>
        <w:rPr>
          <w:rFonts w:hint="eastAsia" w:cs="宋体"/>
        </w:rPr>
        <w:t>5.3投标人的报价均超过了采购预算，采购人不能支付的；</w:t>
      </w:r>
    </w:p>
    <w:p w14:paraId="6DE41E90">
      <w:pPr>
        <w:pStyle w:val="8"/>
        <w:snapToGrid w:val="0"/>
        <w:spacing w:line="360" w:lineRule="auto"/>
        <w:rPr>
          <w:rFonts w:cs="宋体"/>
        </w:rPr>
      </w:pPr>
      <w:r>
        <w:rPr>
          <w:rFonts w:hint="eastAsia" w:cs="宋体"/>
        </w:rPr>
        <w:t>5.4因重大变故，采购任务取消的。</w:t>
      </w:r>
    </w:p>
    <w:p w14:paraId="1DE66EDD">
      <w:pPr>
        <w:pStyle w:val="8"/>
        <w:snapToGrid w:val="0"/>
        <w:spacing w:line="360" w:lineRule="auto"/>
        <w:rPr>
          <w:rFonts w:cs="宋体"/>
        </w:rPr>
      </w:pPr>
      <w:r>
        <w:rPr>
          <w:rFonts w:hint="eastAsia" w:cs="宋体"/>
        </w:rPr>
        <w:t>废标后，采购机构应当将废标理由通知所有投标人。</w:t>
      </w:r>
    </w:p>
    <w:p w14:paraId="586741B6">
      <w:pPr>
        <w:pStyle w:val="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2FA748D">
      <w:pPr>
        <w:pStyle w:val="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32F3B1">
      <w:pPr>
        <w:pStyle w:val="8"/>
        <w:snapToGrid w:val="0"/>
        <w:spacing w:line="360" w:lineRule="auto"/>
        <w:rPr>
          <w:rFonts w:cs="宋体"/>
        </w:rPr>
      </w:pPr>
      <w:r>
        <w:rPr>
          <w:rFonts w:hint="eastAsia" w:cs="宋体"/>
        </w:rPr>
        <w:t>7.1未确定中标供应商的，终止本次政府采购活动，重新开展政府采购活动。</w:t>
      </w:r>
    </w:p>
    <w:p w14:paraId="1A6CFC5F">
      <w:pPr>
        <w:pStyle w:val="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FFF88A">
      <w:pPr>
        <w:pStyle w:val="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2780FF0">
      <w:pPr>
        <w:pStyle w:val="8"/>
        <w:snapToGrid w:val="0"/>
        <w:spacing w:line="360" w:lineRule="auto"/>
        <w:rPr>
          <w:rFonts w:cs="宋体"/>
        </w:rPr>
      </w:pPr>
      <w:r>
        <w:rPr>
          <w:rFonts w:hint="eastAsia" w:cs="宋体"/>
        </w:rPr>
        <w:t>7.4政府采购合同已经履行，给采购人、供应商造成损失的，由责任人承担赔偿责任。</w:t>
      </w:r>
    </w:p>
    <w:p w14:paraId="17A74807">
      <w:pPr>
        <w:pStyle w:val="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C4F05F4">
      <w:pPr>
        <w:pStyle w:val="8"/>
        <w:snapToGrid w:val="0"/>
        <w:spacing w:line="360" w:lineRule="auto"/>
        <w:ind w:firstLine="0" w:firstLineChars="0"/>
        <w:rPr>
          <w:rFonts w:cs="宋体"/>
        </w:rPr>
      </w:pPr>
    </w:p>
    <w:bookmarkEnd w:id="30"/>
    <w:p w14:paraId="436AE37B">
      <w:bookmarkStart w:id="429" w:name="第五部分"/>
      <w:bookmarkStart w:id="430" w:name="_Toc86217003"/>
    </w:p>
    <w:p w14:paraId="369323D3">
      <w:pPr>
        <w:spacing w:line="240" w:lineRule="auto"/>
        <w:ind w:left="0" w:leftChars="0" w:firstLine="0" w:firstLineChars="0"/>
        <w:outlineLvl w:val="9"/>
        <w:rPr>
          <w:rFonts w:hint="eastAsia" w:ascii="宋体" w:hAnsi="宋体" w:cs="宋体"/>
          <w:b/>
          <w:sz w:val="36"/>
          <w:szCs w:val="36"/>
        </w:rPr>
      </w:pPr>
      <w:r>
        <w:rPr>
          <w:rFonts w:hint="eastAsia" w:ascii="宋体" w:hAnsi="宋体" w:cs="宋体"/>
          <w:b/>
          <w:sz w:val="36"/>
          <w:szCs w:val="36"/>
        </w:rPr>
        <w:br w:type="page"/>
      </w:r>
    </w:p>
    <w:p w14:paraId="65FF278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B4C805">
      <w:pPr>
        <w:spacing w:line="480" w:lineRule="auto"/>
        <w:jc w:val="center"/>
        <w:rPr>
          <w:rFonts w:ascii="宋体" w:hAnsi="宋体" w:cs="宋体"/>
          <w:b/>
          <w:sz w:val="28"/>
          <w:szCs w:val="28"/>
        </w:rPr>
      </w:pPr>
    </w:p>
    <w:p w14:paraId="18B614AC">
      <w:pPr>
        <w:spacing w:line="480" w:lineRule="auto"/>
        <w:jc w:val="center"/>
        <w:rPr>
          <w:rFonts w:ascii="宋体" w:hAnsi="宋体" w:cs="宋体"/>
          <w:b/>
          <w:sz w:val="24"/>
        </w:rPr>
      </w:pPr>
    </w:p>
    <w:p w14:paraId="2F7E54BF">
      <w:pPr>
        <w:spacing w:line="480" w:lineRule="auto"/>
        <w:jc w:val="center"/>
        <w:rPr>
          <w:rFonts w:ascii="宋体" w:hAnsi="宋体" w:cs="宋体"/>
          <w:b/>
          <w:sz w:val="24"/>
        </w:rPr>
      </w:pPr>
    </w:p>
    <w:p w14:paraId="1B14A4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FE13CF6">
      <w:pPr>
        <w:spacing w:line="480" w:lineRule="auto"/>
        <w:jc w:val="center"/>
        <w:rPr>
          <w:rFonts w:ascii="宋体" w:hAnsi="宋体" w:cs="宋体"/>
          <w:b/>
          <w:sz w:val="36"/>
          <w:szCs w:val="36"/>
        </w:rPr>
      </w:pPr>
      <w:r>
        <w:rPr>
          <w:rFonts w:hint="eastAsia" w:ascii="宋体" w:hAnsi="宋体" w:cs="宋体"/>
          <w:b/>
          <w:sz w:val="36"/>
          <w:szCs w:val="36"/>
        </w:rPr>
        <w:t>（服务类）</w:t>
      </w:r>
    </w:p>
    <w:p w14:paraId="17F15C15">
      <w:pPr>
        <w:pStyle w:val="391"/>
        <w:ind w:firstLine="2843" w:firstLineChars="1180"/>
        <w:rPr>
          <w:rFonts w:ascii="宋体" w:hAnsi="宋体" w:cs="宋体"/>
          <w:b/>
          <w:szCs w:val="24"/>
        </w:rPr>
      </w:pPr>
      <w:r>
        <w:rPr>
          <w:rFonts w:hint="eastAsia" w:ascii="宋体" w:hAnsi="宋体" w:cs="宋体"/>
          <w:b/>
          <w:szCs w:val="24"/>
        </w:rPr>
        <w:t>第一部分 合同书</w:t>
      </w:r>
    </w:p>
    <w:p w14:paraId="2531A1C3">
      <w:pPr>
        <w:spacing w:before="120" w:line="22" w:lineRule="atLeast"/>
        <w:rPr>
          <w:rFonts w:ascii="宋体" w:hAnsi="宋体" w:cs="宋体"/>
          <w:sz w:val="24"/>
        </w:rPr>
      </w:pPr>
    </w:p>
    <w:p w14:paraId="20DDB527">
      <w:pPr>
        <w:pStyle w:val="5"/>
      </w:pPr>
    </w:p>
    <w:p w14:paraId="2420027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4D63CDF">
      <w:pPr>
        <w:pStyle w:val="288"/>
        <w:spacing w:before="120" w:line="22" w:lineRule="atLeast"/>
        <w:rPr>
          <w:rFonts w:ascii="宋体" w:hAnsi="宋体" w:eastAsia="宋体" w:cs="宋体"/>
          <w:szCs w:val="24"/>
        </w:rPr>
      </w:pPr>
    </w:p>
    <w:p w14:paraId="736C37D9">
      <w:pPr>
        <w:pStyle w:val="288"/>
        <w:spacing w:before="120" w:line="22" w:lineRule="atLeast"/>
        <w:rPr>
          <w:rFonts w:ascii="宋体" w:hAnsi="宋体" w:eastAsia="宋体" w:cs="宋体"/>
          <w:szCs w:val="24"/>
        </w:rPr>
      </w:pPr>
    </w:p>
    <w:p w14:paraId="2CF833A1">
      <w:pPr>
        <w:rPr>
          <w:rFonts w:ascii="宋体" w:hAnsi="宋体" w:cs="宋体"/>
          <w:sz w:val="24"/>
        </w:rPr>
      </w:pPr>
    </w:p>
    <w:p w14:paraId="3E35E68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5D0C222">
      <w:pPr>
        <w:spacing w:before="120" w:line="22" w:lineRule="atLeast"/>
        <w:rPr>
          <w:rFonts w:ascii="宋体" w:hAnsi="宋体" w:cs="宋体"/>
          <w:sz w:val="24"/>
        </w:rPr>
      </w:pPr>
    </w:p>
    <w:p w14:paraId="5C2CCD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8D8BBF">
      <w:pPr>
        <w:spacing w:before="120" w:line="22" w:lineRule="atLeast"/>
        <w:rPr>
          <w:rFonts w:ascii="宋体" w:hAnsi="宋体" w:cs="宋体"/>
          <w:sz w:val="24"/>
        </w:rPr>
      </w:pPr>
    </w:p>
    <w:p w14:paraId="3610B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03CDD2">
      <w:pPr>
        <w:spacing w:before="120" w:line="22" w:lineRule="atLeast"/>
        <w:rPr>
          <w:rFonts w:ascii="宋体" w:hAnsi="宋体" w:cs="宋体"/>
          <w:sz w:val="24"/>
        </w:rPr>
      </w:pPr>
    </w:p>
    <w:p w14:paraId="5B3F406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093E7A">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4DA927C8">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0000FF"/>
          <w:sz w:val="24"/>
          <w:u w:val="single"/>
        </w:rPr>
        <w:t>（采购人）</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0000FF"/>
          <w:sz w:val="24"/>
          <w:u w:val="single"/>
        </w:rPr>
        <w:t xml:space="preserve">（项目名称）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401EED56">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ascii="宋体" w:hAnsi="宋体" w:eastAsia="宋体"/>
          <w:color w:val="0000FF"/>
          <w:sz w:val="24"/>
          <w:u w:val="single"/>
        </w:rPr>
        <w:t xml:space="preserve">（采购人） </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5A70DA07">
      <w:pPr>
        <w:spacing w:line="560" w:lineRule="exact"/>
        <w:ind w:firstLine="482" w:firstLineChars="200"/>
        <w:outlineLvl w:val="0"/>
        <w:rPr>
          <w:rFonts w:ascii="宋体" w:hAnsi="宋体" w:eastAsia="宋体"/>
          <w:sz w:val="24"/>
        </w:rPr>
      </w:pPr>
      <w:bookmarkStart w:id="431" w:name="_Toc20421"/>
      <w:bookmarkStart w:id="432" w:name="_Toc19273"/>
      <w:bookmarkStart w:id="433" w:name="_Toc22967"/>
      <w:bookmarkStart w:id="434" w:name="_Toc15367"/>
      <w:bookmarkStart w:id="435" w:name="_Toc28855"/>
      <w:r>
        <w:rPr>
          <w:rFonts w:ascii="宋体" w:hAnsi="宋体" w:eastAsia="宋体"/>
          <w:b/>
          <w:sz w:val="24"/>
        </w:rPr>
        <w:t xml:space="preserve">1.1 </w:t>
      </w:r>
      <w:r>
        <w:rPr>
          <w:rFonts w:hint="eastAsia" w:ascii="宋体" w:hAnsi="宋体" w:eastAsia="宋体"/>
          <w:b/>
          <w:sz w:val="24"/>
        </w:rPr>
        <w:t>合同组成部分</w:t>
      </w:r>
      <w:bookmarkEnd w:id="431"/>
      <w:bookmarkEnd w:id="432"/>
      <w:bookmarkEnd w:id="433"/>
      <w:bookmarkEnd w:id="434"/>
      <w:bookmarkEnd w:id="435"/>
    </w:p>
    <w:p w14:paraId="7E7A5031">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EDA8C6">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348A62D">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7511B90">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050EF24A">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00E8CC56">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EDBE0FE">
      <w:pPr>
        <w:spacing w:line="560" w:lineRule="exact"/>
        <w:ind w:firstLine="482" w:firstLineChars="200"/>
        <w:outlineLvl w:val="0"/>
        <w:rPr>
          <w:rFonts w:ascii="宋体" w:hAnsi="宋体" w:eastAsia="宋体"/>
          <w:b/>
          <w:sz w:val="24"/>
        </w:rPr>
      </w:pPr>
      <w:bookmarkStart w:id="436" w:name="_Toc6773"/>
      <w:bookmarkStart w:id="437" w:name="_Toc2918"/>
      <w:bookmarkStart w:id="438" w:name="_Toc22185"/>
      <w:bookmarkStart w:id="439" w:name="_Toc18585"/>
      <w:bookmarkStart w:id="440" w:name="_Toc6311"/>
      <w:r>
        <w:rPr>
          <w:rFonts w:ascii="宋体" w:hAnsi="宋体" w:eastAsia="宋体"/>
          <w:b/>
          <w:sz w:val="24"/>
        </w:rPr>
        <w:t xml:space="preserve">1.2 </w:t>
      </w:r>
      <w:r>
        <w:rPr>
          <w:rFonts w:hint="eastAsia" w:ascii="宋体" w:hAnsi="宋体" w:eastAsia="宋体"/>
          <w:b/>
          <w:sz w:val="24"/>
        </w:rPr>
        <w:t>标的</w:t>
      </w:r>
      <w:bookmarkEnd w:id="436"/>
      <w:bookmarkEnd w:id="437"/>
      <w:bookmarkEnd w:id="438"/>
      <w:bookmarkEnd w:id="439"/>
      <w:bookmarkEnd w:id="440"/>
    </w:p>
    <w:p w14:paraId="60B4064E">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5C35446">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0EFC486C">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45757883">
      <w:pPr>
        <w:spacing w:line="560" w:lineRule="exact"/>
        <w:ind w:firstLine="482" w:firstLineChars="200"/>
        <w:outlineLvl w:val="0"/>
        <w:rPr>
          <w:rFonts w:ascii="宋体" w:hAnsi="宋体" w:eastAsia="宋体"/>
          <w:b/>
          <w:sz w:val="24"/>
        </w:rPr>
      </w:pPr>
      <w:bookmarkStart w:id="441" w:name="_Toc21124"/>
      <w:bookmarkStart w:id="442" w:name="_Toc1386"/>
      <w:bookmarkStart w:id="443" w:name="_Toc5635"/>
      <w:bookmarkStart w:id="444" w:name="_Toc13918"/>
      <w:bookmarkStart w:id="445" w:name="_Toc4929"/>
      <w:r>
        <w:rPr>
          <w:rFonts w:ascii="宋体" w:hAnsi="宋体" w:eastAsia="宋体"/>
          <w:b/>
          <w:sz w:val="24"/>
        </w:rPr>
        <w:t>1.3 价款</w:t>
      </w:r>
      <w:bookmarkEnd w:id="441"/>
      <w:bookmarkEnd w:id="442"/>
      <w:bookmarkEnd w:id="443"/>
      <w:bookmarkEnd w:id="444"/>
      <w:bookmarkEnd w:id="445"/>
    </w:p>
    <w:p w14:paraId="0147F959">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3B30E7FD">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0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B6C26">
            <w:pPr>
              <w:pStyle w:val="111"/>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1DA47AFE">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7F753959">
            <w:pPr>
              <w:pStyle w:val="111"/>
              <w:spacing w:line="560" w:lineRule="exact"/>
              <w:jc w:val="center"/>
              <w:rPr>
                <w:rFonts w:ascii="宋体" w:hAnsi="宋体" w:eastAsia="宋体"/>
                <w:sz w:val="24"/>
                <w:szCs w:val="24"/>
              </w:rPr>
            </w:pPr>
            <w:r>
              <w:rPr>
                <w:rFonts w:ascii="宋体" w:hAnsi="宋体" w:eastAsia="宋体"/>
                <w:sz w:val="24"/>
                <w:szCs w:val="24"/>
              </w:rPr>
              <w:t>分项价格</w:t>
            </w:r>
          </w:p>
        </w:tc>
      </w:tr>
      <w:tr w14:paraId="777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50845">
            <w:pPr>
              <w:pStyle w:val="111"/>
              <w:spacing w:line="560" w:lineRule="exact"/>
              <w:ind w:firstLine="200"/>
              <w:jc w:val="center"/>
              <w:rPr>
                <w:rFonts w:ascii="宋体" w:hAnsi="宋体" w:eastAsia="宋体"/>
                <w:sz w:val="24"/>
                <w:szCs w:val="24"/>
              </w:rPr>
            </w:pPr>
          </w:p>
        </w:tc>
        <w:tc>
          <w:tcPr>
            <w:tcW w:w="3402" w:type="dxa"/>
            <w:vAlign w:val="center"/>
          </w:tcPr>
          <w:p w14:paraId="75EA3CDF">
            <w:pPr>
              <w:pStyle w:val="111"/>
              <w:spacing w:line="560" w:lineRule="exact"/>
              <w:ind w:firstLine="200"/>
              <w:jc w:val="center"/>
              <w:rPr>
                <w:rFonts w:ascii="宋体" w:hAnsi="宋体" w:eastAsia="宋体"/>
                <w:sz w:val="24"/>
                <w:szCs w:val="24"/>
              </w:rPr>
            </w:pPr>
          </w:p>
        </w:tc>
        <w:tc>
          <w:tcPr>
            <w:tcW w:w="2552" w:type="dxa"/>
            <w:vAlign w:val="center"/>
          </w:tcPr>
          <w:p w14:paraId="0A9482FC">
            <w:pPr>
              <w:pStyle w:val="111"/>
              <w:spacing w:line="560" w:lineRule="exact"/>
              <w:ind w:firstLine="200"/>
              <w:jc w:val="center"/>
              <w:rPr>
                <w:rFonts w:ascii="宋体" w:hAnsi="宋体" w:eastAsia="宋体"/>
                <w:sz w:val="24"/>
                <w:szCs w:val="24"/>
              </w:rPr>
            </w:pPr>
          </w:p>
        </w:tc>
      </w:tr>
      <w:tr w14:paraId="23A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194F1">
            <w:pPr>
              <w:pStyle w:val="111"/>
              <w:spacing w:line="560" w:lineRule="exact"/>
              <w:ind w:firstLine="200"/>
              <w:jc w:val="center"/>
              <w:rPr>
                <w:rFonts w:ascii="宋体" w:hAnsi="宋体" w:eastAsia="宋体"/>
                <w:sz w:val="24"/>
                <w:szCs w:val="24"/>
              </w:rPr>
            </w:pPr>
          </w:p>
        </w:tc>
        <w:tc>
          <w:tcPr>
            <w:tcW w:w="3402" w:type="dxa"/>
            <w:vAlign w:val="center"/>
          </w:tcPr>
          <w:p w14:paraId="7D2D9822">
            <w:pPr>
              <w:pStyle w:val="111"/>
              <w:spacing w:line="560" w:lineRule="exact"/>
              <w:ind w:firstLine="200"/>
              <w:jc w:val="center"/>
              <w:rPr>
                <w:rFonts w:ascii="宋体" w:hAnsi="宋体" w:eastAsia="宋体"/>
                <w:sz w:val="24"/>
                <w:szCs w:val="24"/>
              </w:rPr>
            </w:pPr>
          </w:p>
        </w:tc>
        <w:tc>
          <w:tcPr>
            <w:tcW w:w="2552" w:type="dxa"/>
            <w:vAlign w:val="center"/>
          </w:tcPr>
          <w:p w14:paraId="7911C6F3">
            <w:pPr>
              <w:pStyle w:val="111"/>
              <w:spacing w:line="560" w:lineRule="exact"/>
              <w:ind w:firstLine="200"/>
              <w:jc w:val="center"/>
              <w:rPr>
                <w:rFonts w:ascii="宋体" w:hAnsi="宋体" w:eastAsia="宋体"/>
                <w:sz w:val="24"/>
                <w:szCs w:val="24"/>
              </w:rPr>
            </w:pPr>
          </w:p>
        </w:tc>
      </w:tr>
      <w:tr w14:paraId="0A11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5E97F">
            <w:pPr>
              <w:pStyle w:val="111"/>
              <w:spacing w:line="560" w:lineRule="exact"/>
              <w:ind w:firstLine="200"/>
              <w:jc w:val="center"/>
              <w:rPr>
                <w:rFonts w:ascii="宋体" w:hAnsi="宋体" w:eastAsia="宋体"/>
                <w:sz w:val="24"/>
                <w:szCs w:val="24"/>
              </w:rPr>
            </w:pPr>
          </w:p>
        </w:tc>
        <w:tc>
          <w:tcPr>
            <w:tcW w:w="3402" w:type="dxa"/>
            <w:vAlign w:val="center"/>
          </w:tcPr>
          <w:p w14:paraId="6D68B4A5">
            <w:pPr>
              <w:pStyle w:val="111"/>
              <w:spacing w:line="560" w:lineRule="exact"/>
              <w:ind w:firstLine="200"/>
              <w:jc w:val="center"/>
              <w:rPr>
                <w:rFonts w:ascii="宋体" w:hAnsi="宋体" w:eastAsia="宋体"/>
                <w:sz w:val="24"/>
                <w:szCs w:val="24"/>
              </w:rPr>
            </w:pPr>
          </w:p>
        </w:tc>
        <w:tc>
          <w:tcPr>
            <w:tcW w:w="2552" w:type="dxa"/>
            <w:vAlign w:val="center"/>
          </w:tcPr>
          <w:p w14:paraId="3FE12E07">
            <w:pPr>
              <w:pStyle w:val="111"/>
              <w:spacing w:line="560" w:lineRule="exact"/>
              <w:ind w:firstLine="200"/>
              <w:jc w:val="center"/>
              <w:rPr>
                <w:rFonts w:ascii="宋体" w:hAnsi="宋体" w:eastAsia="宋体"/>
                <w:sz w:val="24"/>
                <w:szCs w:val="24"/>
              </w:rPr>
            </w:pPr>
          </w:p>
        </w:tc>
      </w:tr>
      <w:tr w14:paraId="1F4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B31712">
            <w:pPr>
              <w:pStyle w:val="111"/>
              <w:spacing w:line="560" w:lineRule="exact"/>
              <w:ind w:firstLine="200"/>
              <w:jc w:val="center"/>
              <w:rPr>
                <w:rFonts w:ascii="宋体" w:hAnsi="宋体" w:eastAsia="宋体"/>
                <w:sz w:val="24"/>
                <w:szCs w:val="24"/>
              </w:rPr>
            </w:pPr>
          </w:p>
        </w:tc>
        <w:tc>
          <w:tcPr>
            <w:tcW w:w="3402" w:type="dxa"/>
            <w:vAlign w:val="center"/>
          </w:tcPr>
          <w:p w14:paraId="6C700C1D">
            <w:pPr>
              <w:pStyle w:val="111"/>
              <w:spacing w:line="560" w:lineRule="exact"/>
              <w:ind w:firstLine="200"/>
              <w:jc w:val="center"/>
              <w:rPr>
                <w:rFonts w:ascii="宋体" w:hAnsi="宋体" w:eastAsia="宋体"/>
                <w:sz w:val="24"/>
                <w:szCs w:val="24"/>
              </w:rPr>
            </w:pPr>
          </w:p>
        </w:tc>
        <w:tc>
          <w:tcPr>
            <w:tcW w:w="2552" w:type="dxa"/>
            <w:vAlign w:val="center"/>
          </w:tcPr>
          <w:p w14:paraId="7BCA1A40">
            <w:pPr>
              <w:pStyle w:val="111"/>
              <w:spacing w:line="560" w:lineRule="exact"/>
              <w:ind w:firstLine="200"/>
              <w:jc w:val="center"/>
              <w:rPr>
                <w:rFonts w:ascii="宋体" w:hAnsi="宋体" w:eastAsia="宋体"/>
                <w:sz w:val="24"/>
                <w:szCs w:val="24"/>
              </w:rPr>
            </w:pPr>
          </w:p>
        </w:tc>
      </w:tr>
      <w:tr w14:paraId="18A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A1A1E7">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28134950">
            <w:pPr>
              <w:pStyle w:val="111"/>
              <w:spacing w:line="560" w:lineRule="exact"/>
              <w:ind w:firstLine="200"/>
              <w:jc w:val="center"/>
              <w:rPr>
                <w:rFonts w:ascii="宋体" w:hAnsi="宋体" w:eastAsia="宋体"/>
                <w:sz w:val="24"/>
                <w:szCs w:val="24"/>
              </w:rPr>
            </w:pPr>
          </w:p>
        </w:tc>
      </w:tr>
    </w:tbl>
    <w:p w14:paraId="3638BAA0">
      <w:pPr>
        <w:spacing w:line="560" w:lineRule="exact"/>
        <w:ind w:firstLine="482" w:firstLineChars="200"/>
        <w:outlineLvl w:val="0"/>
        <w:rPr>
          <w:rFonts w:ascii="宋体" w:hAnsi="宋体" w:eastAsia="宋体"/>
          <w:b/>
          <w:sz w:val="24"/>
        </w:rPr>
      </w:pPr>
      <w:bookmarkStart w:id="446" w:name="_Toc30158"/>
      <w:bookmarkStart w:id="447" w:name="_Toc3654"/>
      <w:bookmarkStart w:id="448" w:name="_Toc14993"/>
      <w:bookmarkStart w:id="449" w:name="_Toc30506"/>
      <w:bookmarkStart w:id="450" w:name="_Toc26916"/>
      <w:r>
        <w:rPr>
          <w:rFonts w:ascii="宋体" w:hAnsi="宋体" w:eastAsia="宋体"/>
          <w:b/>
          <w:sz w:val="24"/>
        </w:rPr>
        <w:t>1.4 付款方式和发票开具方式</w:t>
      </w:r>
      <w:bookmarkEnd w:id="446"/>
      <w:bookmarkEnd w:id="447"/>
      <w:bookmarkEnd w:id="448"/>
      <w:bookmarkEnd w:id="449"/>
      <w:bookmarkEnd w:id="450"/>
    </w:p>
    <w:p w14:paraId="71B78A08">
      <w:pPr>
        <w:pStyle w:val="623"/>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205C2235">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5</w:t>
      </w:r>
      <w:r>
        <w:rPr>
          <w:rFonts w:ascii="宋体" w:hAnsi="宋体" w:eastAsia="宋体"/>
          <w:sz w:val="24"/>
        </w:rPr>
        <w:t>0％</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7ADFBC06">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A893380">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2BE85372">
      <w:pPr>
        <w:spacing w:line="560" w:lineRule="exact"/>
        <w:ind w:firstLine="482" w:firstLineChars="200"/>
        <w:outlineLvl w:val="0"/>
        <w:rPr>
          <w:rFonts w:ascii="宋体" w:hAnsi="宋体" w:eastAsia="宋体"/>
          <w:b/>
          <w:sz w:val="24"/>
        </w:rPr>
      </w:pPr>
      <w:bookmarkStart w:id="451" w:name="_Toc3625"/>
      <w:bookmarkStart w:id="452" w:name="_Toc4760"/>
      <w:bookmarkStart w:id="453" w:name="_Toc31421"/>
      <w:bookmarkStart w:id="454" w:name="_Toc8772"/>
      <w:bookmarkStart w:id="455" w:name="_Toc11108"/>
      <w:r>
        <w:rPr>
          <w:rFonts w:ascii="宋体" w:hAnsi="宋体" w:eastAsia="宋体"/>
          <w:b/>
          <w:sz w:val="24"/>
        </w:rPr>
        <w:t>1.5 履行期限</w:t>
      </w:r>
      <w:r>
        <w:rPr>
          <w:rFonts w:hint="eastAsia" w:ascii="宋体" w:hAnsi="宋体" w:eastAsia="宋体"/>
          <w:b/>
          <w:sz w:val="24"/>
        </w:rPr>
        <w:t>、地点和方式</w:t>
      </w:r>
      <w:bookmarkEnd w:id="451"/>
      <w:bookmarkEnd w:id="452"/>
      <w:bookmarkEnd w:id="453"/>
      <w:bookmarkEnd w:id="454"/>
      <w:bookmarkEnd w:id="455"/>
    </w:p>
    <w:p w14:paraId="608DAB96">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43DA334">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5C08D679">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1D357120">
      <w:pPr>
        <w:spacing w:line="560" w:lineRule="exact"/>
        <w:ind w:firstLine="482" w:firstLineChars="200"/>
        <w:outlineLvl w:val="0"/>
        <w:rPr>
          <w:rFonts w:ascii="宋体" w:hAnsi="宋体" w:eastAsia="宋体"/>
          <w:sz w:val="24"/>
          <w:u w:val="single"/>
        </w:rPr>
      </w:pPr>
      <w:bookmarkStart w:id="456" w:name="_Toc8586"/>
      <w:bookmarkStart w:id="457" w:name="_Toc5698"/>
      <w:bookmarkStart w:id="458" w:name="_Toc3079"/>
      <w:bookmarkStart w:id="459" w:name="_Toc2375"/>
      <w:bookmarkStart w:id="460" w:name="_Toc24662"/>
      <w:r>
        <w:rPr>
          <w:rFonts w:ascii="宋体" w:hAnsi="宋体" w:eastAsia="宋体"/>
          <w:b/>
          <w:sz w:val="24"/>
        </w:rPr>
        <w:t xml:space="preserve">1.6 </w:t>
      </w:r>
      <w:r>
        <w:rPr>
          <w:rFonts w:hint="eastAsia" w:ascii="宋体" w:hAnsi="宋体" w:eastAsia="宋体"/>
          <w:b/>
          <w:sz w:val="24"/>
        </w:rPr>
        <w:t>违约责任</w:t>
      </w:r>
      <w:bookmarkEnd w:id="456"/>
      <w:bookmarkEnd w:id="457"/>
      <w:bookmarkEnd w:id="458"/>
      <w:bookmarkEnd w:id="459"/>
      <w:bookmarkEnd w:id="460"/>
    </w:p>
    <w:p w14:paraId="69EE5556">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0A808F7">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3B982067">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98E594">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303600">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888C0D">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2F344A0">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3EA684FE">
      <w:pPr>
        <w:spacing w:line="560" w:lineRule="exact"/>
        <w:ind w:firstLine="482" w:firstLineChars="200"/>
        <w:outlineLvl w:val="0"/>
        <w:rPr>
          <w:rFonts w:ascii="宋体" w:hAnsi="宋体" w:eastAsia="宋体"/>
          <w:b/>
          <w:sz w:val="24"/>
        </w:rPr>
      </w:pPr>
      <w:bookmarkStart w:id="461" w:name="_Toc30329"/>
      <w:bookmarkStart w:id="462" w:name="_Toc26807"/>
      <w:bookmarkStart w:id="463" w:name="_Toc32454"/>
      <w:bookmarkStart w:id="464" w:name="_Toc18683"/>
      <w:bookmarkStart w:id="465" w:name="_Toc949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61"/>
      <w:bookmarkEnd w:id="462"/>
      <w:bookmarkEnd w:id="463"/>
      <w:bookmarkEnd w:id="464"/>
      <w:bookmarkEnd w:id="465"/>
    </w:p>
    <w:p w14:paraId="4973D6AE">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BDE219F">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3A22B573">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2B2ED995">
      <w:pPr>
        <w:spacing w:line="560" w:lineRule="exact"/>
        <w:ind w:firstLine="241" w:firstLineChars="100"/>
        <w:outlineLvl w:val="0"/>
        <w:rPr>
          <w:rFonts w:ascii="宋体" w:hAnsi="宋体" w:eastAsia="宋体"/>
          <w:b/>
          <w:sz w:val="24"/>
        </w:rPr>
      </w:pPr>
      <w:bookmarkStart w:id="466" w:name="_Toc26227"/>
      <w:bookmarkStart w:id="467" w:name="_Toc23784"/>
      <w:bookmarkStart w:id="468" w:name="_Toc15827"/>
      <w:bookmarkStart w:id="469" w:name="_Toc12273"/>
      <w:bookmarkStart w:id="470" w:name="_Toc16417"/>
      <w:r>
        <w:rPr>
          <w:rFonts w:ascii="宋体" w:hAnsi="宋体" w:eastAsia="宋体"/>
          <w:b/>
          <w:sz w:val="24"/>
        </w:rPr>
        <w:t>1.8 合同生效</w:t>
      </w:r>
      <w:bookmarkEnd w:id="466"/>
      <w:bookmarkEnd w:id="467"/>
      <w:bookmarkEnd w:id="468"/>
      <w:bookmarkEnd w:id="469"/>
      <w:bookmarkEnd w:id="470"/>
    </w:p>
    <w:p w14:paraId="7F6D5AD3">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072CF9F8">
      <w:pPr>
        <w:autoSpaceDE w:val="0"/>
        <w:autoSpaceDN w:val="0"/>
        <w:spacing w:line="560" w:lineRule="exact"/>
        <w:rPr>
          <w:rFonts w:ascii="宋体" w:hAnsi="宋体" w:eastAsia="宋体"/>
          <w:sz w:val="24"/>
          <w:lang w:val="zh-CN"/>
        </w:rPr>
      </w:pPr>
    </w:p>
    <w:p w14:paraId="78CE82A3">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0F6154D7">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1588CE5D">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3D671959">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6C1B8B69">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4E95792D">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6D0FF4F1">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5899F299">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0BD04E24">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4780CC6">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01449D6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70418541">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504E2B86">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951FFD2">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7D15E53A">
      <w:pPr>
        <w:pStyle w:val="391"/>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10AED27D">
      <w:pPr>
        <w:spacing w:line="560" w:lineRule="exact"/>
        <w:ind w:firstLine="482" w:firstLineChars="200"/>
        <w:outlineLvl w:val="0"/>
        <w:rPr>
          <w:rFonts w:ascii="宋体" w:hAnsi="宋体" w:eastAsia="宋体"/>
          <w:b/>
          <w:sz w:val="24"/>
        </w:rPr>
      </w:pPr>
      <w:bookmarkStart w:id="471" w:name="_Toc31297"/>
      <w:bookmarkStart w:id="472" w:name="_Toc5228"/>
      <w:bookmarkStart w:id="473" w:name="_Toc25079"/>
      <w:bookmarkStart w:id="474" w:name="_Toc14021"/>
      <w:bookmarkStart w:id="475" w:name="_Toc19680"/>
      <w:r>
        <w:rPr>
          <w:rFonts w:ascii="宋体" w:hAnsi="宋体" w:eastAsia="宋体"/>
          <w:b/>
          <w:sz w:val="24"/>
        </w:rPr>
        <w:t>2.1 定义</w:t>
      </w:r>
      <w:bookmarkEnd w:id="471"/>
      <w:bookmarkEnd w:id="472"/>
      <w:bookmarkEnd w:id="473"/>
      <w:bookmarkEnd w:id="474"/>
      <w:bookmarkEnd w:id="475"/>
    </w:p>
    <w:p w14:paraId="3FB9B081">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0FA1642">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103F669D">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1D5FA240">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684C48D8">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2F409F74">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DAB">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571B380E">
      <w:pPr>
        <w:spacing w:line="560" w:lineRule="exact"/>
        <w:ind w:firstLine="482" w:firstLineChars="200"/>
        <w:outlineLvl w:val="0"/>
        <w:rPr>
          <w:rFonts w:ascii="宋体" w:hAnsi="宋体" w:eastAsia="宋体"/>
          <w:b/>
          <w:sz w:val="24"/>
        </w:rPr>
      </w:pPr>
      <w:bookmarkStart w:id="476" w:name="_Toc19539"/>
      <w:bookmarkStart w:id="477" w:name="_Toc16752"/>
      <w:bookmarkStart w:id="478" w:name="_Toc31402"/>
      <w:bookmarkStart w:id="479" w:name="_Toc23289"/>
      <w:bookmarkStart w:id="480" w:name="_Toc3769"/>
      <w:r>
        <w:rPr>
          <w:rFonts w:ascii="宋体" w:hAnsi="宋体" w:eastAsia="宋体"/>
          <w:b/>
          <w:sz w:val="24"/>
        </w:rPr>
        <w:t>2.2 技术规范</w:t>
      </w:r>
      <w:bookmarkEnd w:id="476"/>
      <w:bookmarkEnd w:id="477"/>
      <w:bookmarkEnd w:id="478"/>
      <w:bookmarkEnd w:id="479"/>
      <w:bookmarkEnd w:id="480"/>
    </w:p>
    <w:p w14:paraId="4E3F4663">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5931163">
      <w:pPr>
        <w:spacing w:line="560" w:lineRule="exact"/>
        <w:ind w:firstLine="482" w:firstLineChars="200"/>
        <w:outlineLvl w:val="0"/>
        <w:rPr>
          <w:rFonts w:ascii="宋体" w:hAnsi="宋体" w:eastAsia="宋体"/>
          <w:b/>
          <w:sz w:val="24"/>
        </w:rPr>
      </w:pPr>
      <w:bookmarkStart w:id="481" w:name="_Toc4133"/>
      <w:bookmarkStart w:id="482" w:name="_Toc9161"/>
      <w:bookmarkStart w:id="483" w:name="_Toc27945"/>
      <w:bookmarkStart w:id="484" w:name="_Toc12412"/>
      <w:bookmarkStart w:id="485" w:name="_Toc13673"/>
      <w:r>
        <w:rPr>
          <w:rFonts w:ascii="宋体" w:hAnsi="宋体" w:eastAsia="宋体"/>
          <w:b/>
          <w:sz w:val="24"/>
        </w:rPr>
        <w:t>2.3 知识产权</w:t>
      </w:r>
      <w:bookmarkEnd w:id="481"/>
      <w:bookmarkEnd w:id="482"/>
      <w:bookmarkEnd w:id="483"/>
      <w:bookmarkEnd w:id="484"/>
      <w:bookmarkEnd w:id="485"/>
    </w:p>
    <w:p w14:paraId="57174A63">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76B7EC8">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242565D">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316F9841">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18DDC7B7">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642D9B99">
      <w:pPr>
        <w:spacing w:line="560" w:lineRule="exact"/>
        <w:ind w:firstLine="482" w:firstLineChars="200"/>
        <w:outlineLvl w:val="0"/>
        <w:rPr>
          <w:rFonts w:ascii="宋体" w:hAnsi="宋体" w:eastAsia="宋体"/>
          <w:b/>
          <w:sz w:val="24"/>
        </w:rPr>
      </w:pPr>
      <w:bookmarkStart w:id="486" w:name="_Toc15447"/>
      <w:bookmarkStart w:id="487" w:name="_Toc32670"/>
      <w:bookmarkStart w:id="488" w:name="_Toc31233"/>
      <w:bookmarkStart w:id="489" w:name="_Toc26555"/>
      <w:bookmarkStart w:id="490" w:name="_Toc22011"/>
      <w:r>
        <w:rPr>
          <w:rFonts w:ascii="宋体" w:hAnsi="宋体" w:eastAsia="宋体"/>
          <w:b/>
          <w:sz w:val="24"/>
        </w:rPr>
        <w:t>2.5 结算方式和付款条件</w:t>
      </w:r>
      <w:bookmarkEnd w:id="486"/>
      <w:bookmarkEnd w:id="487"/>
      <w:bookmarkEnd w:id="488"/>
      <w:bookmarkEnd w:id="489"/>
      <w:bookmarkEnd w:id="490"/>
    </w:p>
    <w:p w14:paraId="0E37CA6D">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807654C">
      <w:pPr>
        <w:spacing w:line="560" w:lineRule="exact"/>
        <w:ind w:firstLine="482" w:firstLineChars="200"/>
        <w:outlineLvl w:val="0"/>
        <w:rPr>
          <w:rFonts w:ascii="宋体" w:hAnsi="宋体" w:eastAsia="宋体"/>
          <w:b/>
          <w:sz w:val="24"/>
        </w:rPr>
      </w:pPr>
      <w:bookmarkStart w:id="491" w:name="_Toc30507"/>
      <w:bookmarkStart w:id="492" w:name="_Toc13467"/>
      <w:bookmarkStart w:id="493" w:name="_Toc16163"/>
      <w:bookmarkStart w:id="494" w:name="_Toc18990"/>
      <w:bookmarkStart w:id="495" w:name="_Toc13154"/>
      <w:r>
        <w:rPr>
          <w:rFonts w:ascii="宋体" w:hAnsi="宋体" w:eastAsia="宋体"/>
          <w:b/>
          <w:sz w:val="24"/>
        </w:rPr>
        <w:t>2.6 技术资料和保密义务</w:t>
      </w:r>
      <w:bookmarkEnd w:id="491"/>
      <w:bookmarkEnd w:id="492"/>
      <w:bookmarkEnd w:id="493"/>
      <w:bookmarkEnd w:id="494"/>
      <w:bookmarkEnd w:id="495"/>
    </w:p>
    <w:p w14:paraId="3D0936FD">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4B4D3913">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5CB3E2C">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30A6D58">
      <w:pPr>
        <w:spacing w:line="560" w:lineRule="exact"/>
        <w:ind w:firstLine="482" w:firstLineChars="200"/>
        <w:outlineLvl w:val="0"/>
        <w:rPr>
          <w:rFonts w:ascii="宋体" w:hAnsi="宋体" w:eastAsia="宋体"/>
          <w:b/>
          <w:sz w:val="24"/>
        </w:rPr>
      </w:pPr>
      <w:bookmarkStart w:id="496" w:name="_Toc19069"/>
      <w:r>
        <w:rPr>
          <w:rFonts w:ascii="宋体" w:hAnsi="宋体" w:eastAsia="宋体"/>
          <w:b/>
          <w:sz w:val="24"/>
        </w:rPr>
        <w:t xml:space="preserve">2.7 </w:t>
      </w:r>
      <w:r>
        <w:rPr>
          <w:rFonts w:hint="eastAsia" w:ascii="宋体" w:hAnsi="宋体" w:eastAsia="宋体"/>
          <w:b/>
          <w:sz w:val="24"/>
        </w:rPr>
        <w:t>质量保证</w:t>
      </w:r>
      <w:bookmarkEnd w:id="496"/>
    </w:p>
    <w:p w14:paraId="06591F6F">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6B6C701F">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368DF7E0">
      <w:pPr>
        <w:spacing w:line="560" w:lineRule="exact"/>
        <w:ind w:firstLine="482" w:firstLineChars="200"/>
        <w:outlineLvl w:val="0"/>
        <w:rPr>
          <w:rFonts w:ascii="宋体" w:hAnsi="宋体" w:eastAsia="宋体"/>
          <w:b/>
          <w:sz w:val="24"/>
        </w:rPr>
      </w:pPr>
      <w:bookmarkStart w:id="497" w:name="_Toc22267"/>
      <w:r>
        <w:rPr>
          <w:rFonts w:ascii="宋体" w:hAnsi="宋体" w:eastAsia="宋体"/>
          <w:b/>
          <w:sz w:val="24"/>
        </w:rPr>
        <w:t xml:space="preserve">2.8 </w:t>
      </w:r>
      <w:r>
        <w:rPr>
          <w:rFonts w:hint="eastAsia" w:ascii="宋体" w:hAnsi="宋体" w:eastAsia="宋体"/>
          <w:b/>
          <w:sz w:val="24"/>
        </w:rPr>
        <w:t>延迟履行</w:t>
      </w:r>
      <w:bookmarkEnd w:id="497"/>
    </w:p>
    <w:p w14:paraId="2E7A3608">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3A3958B">
      <w:pPr>
        <w:spacing w:line="560" w:lineRule="exact"/>
        <w:ind w:firstLine="482" w:firstLineChars="200"/>
        <w:outlineLvl w:val="0"/>
        <w:rPr>
          <w:rFonts w:ascii="宋体" w:hAnsi="宋体" w:eastAsia="宋体"/>
          <w:b/>
          <w:sz w:val="24"/>
        </w:rPr>
      </w:pPr>
      <w:bookmarkStart w:id="498" w:name="_Toc10611"/>
      <w:r>
        <w:rPr>
          <w:rFonts w:ascii="宋体" w:hAnsi="宋体" w:eastAsia="宋体"/>
          <w:b/>
          <w:sz w:val="24"/>
        </w:rPr>
        <w:t xml:space="preserve">2.9 </w:t>
      </w:r>
      <w:r>
        <w:rPr>
          <w:rFonts w:hint="eastAsia" w:ascii="宋体" w:hAnsi="宋体" w:eastAsia="宋体"/>
          <w:b/>
          <w:sz w:val="24"/>
        </w:rPr>
        <w:t>合同变更</w:t>
      </w:r>
      <w:bookmarkEnd w:id="498"/>
    </w:p>
    <w:p w14:paraId="0F5F149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6FEA53C0">
      <w:pPr>
        <w:spacing w:line="560" w:lineRule="exact"/>
        <w:ind w:firstLine="482" w:firstLineChars="200"/>
        <w:outlineLvl w:val="0"/>
        <w:rPr>
          <w:rFonts w:ascii="宋体" w:hAnsi="宋体" w:eastAsia="宋体"/>
          <w:b/>
          <w:sz w:val="24"/>
        </w:rPr>
      </w:pPr>
      <w:bookmarkStart w:id="499" w:name="_Toc10663"/>
      <w:bookmarkStart w:id="500" w:name="_Toc26689"/>
      <w:bookmarkStart w:id="501" w:name="_Toc23368"/>
      <w:bookmarkStart w:id="502" w:name="_Toc21830"/>
      <w:bookmarkStart w:id="503" w:name="_Toc42"/>
      <w:r>
        <w:rPr>
          <w:rFonts w:ascii="宋体" w:hAnsi="宋体" w:eastAsia="宋体"/>
          <w:b/>
          <w:sz w:val="24"/>
        </w:rPr>
        <w:t>2.10 合同转让和分包</w:t>
      </w:r>
      <w:bookmarkEnd w:id="499"/>
      <w:bookmarkEnd w:id="500"/>
      <w:bookmarkEnd w:id="501"/>
      <w:bookmarkEnd w:id="502"/>
      <w:bookmarkEnd w:id="503"/>
    </w:p>
    <w:p w14:paraId="2F40D0A5">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BE765B8">
      <w:pPr>
        <w:spacing w:line="560" w:lineRule="exact"/>
        <w:ind w:firstLine="482" w:firstLineChars="200"/>
        <w:outlineLvl w:val="0"/>
        <w:rPr>
          <w:rFonts w:ascii="宋体" w:hAnsi="宋体" w:eastAsia="宋体"/>
          <w:b/>
          <w:sz w:val="24"/>
        </w:rPr>
      </w:pPr>
      <w:bookmarkStart w:id="504" w:name="_Toc26633"/>
      <w:bookmarkStart w:id="505" w:name="_Toc14371"/>
      <w:bookmarkStart w:id="506" w:name="_Toc4720"/>
      <w:bookmarkStart w:id="507" w:name="_Toc32494"/>
      <w:bookmarkStart w:id="508" w:name="_Toc25571"/>
      <w:r>
        <w:rPr>
          <w:rFonts w:ascii="宋体" w:hAnsi="宋体" w:eastAsia="宋体"/>
          <w:b/>
          <w:sz w:val="24"/>
        </w:rPr>
        <w:t>2.11 不可抗力</w:t>
      </w:r>
      <w:bookmarkEnd w:id="504"/>
      <w:bookmarkEnd w:id="505"/>
      <w:bookmarkEnd w:id="506"/>
      <w:bookmarkEnd w:id="507"/>
      <w:bookmarkEnd w:id="508"/>
    </w:p>
    <w:p w14:paraId="73304ADA">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84A77C8">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3426E9E5">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3FC7664D">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6FD72D8C">
      <w:pPr>
        <w:spacing w:line="560" w:lineRule="exact"/>
        <w:ind w:firstLine="482" w:firstLineChars="200"/>
        <w:outlineLvl w:val="0"/>
        <w:rPr>
          <w:rFonts w:ascii="宋体" w:hAnsi="宋体" w:eastAsia="宋体"/>
          <w:b/>
          <w:sz w:val="24"/>
        </w:rPr>
      </w:pPr>
      <w:bookmarkStart w:id="509" w:name="_Toc3638"/>
      <w:bookmarkStart w:id="510" w:name="_Toc24465"/>
      <w:bookmarkStart w:id="511" w:name="_Toc23854"/>
      <w:bookmarkStart w:id="512" w:name="_Toc25783"/>
      <w:bookmarkStart w:id="513" w:name="_Toc14115"/>
      <w:r>
        <w:rPr>
          <w:rFonts w:ascii="宋体" w:hAnsi="宋体" w:eastAsia="宋体"/>
          <w:b/>
          <w:sz w:val="24"/>
        </w:rPr>
        <w:t>2.12 税费</w:t>
      </w:r>
      <w:bookmarkEnd w:id="509"/>
      <w:bookmarkEnd w:id="510"/>
      <w:bookmarkEnd w:id="511"/>
      <w:bookmarkEnd w:id="512"/>
      <w:bookmarkEnd w:id="513"/>
    </w:p>
    <w:p w14:paraId="65A2422D">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138A6D71">
      <w:pPr>
        <w:spacing w:line="560" w:lineRule="exact"/>
        <w:ind w:firstLine="482" w:firstLineChars="200"/>
        <w:outlineLvl w:val="0"/>
        <w:rPr>
          <w:rFonts w:ascii="宋体" w:hAnsi="宋体" w:eastAsia="宋体"/>
          <w:b/>
          <w:sz w:val="24"/>
        </w:rPr>
      </w:pPr>
      <w:bookmarkStart w:id="514" w:name="_Toc30105"/>
      <w:bookmarkStart w:id="515" w:name="_Toc25525"/>
      <w:bookmarkStart w:id="516" w:name="_Toc26883"/>
      <w:bookmarkStart w:id="517" w:name="_Toc7315"/>
      <w:bookmarkStart w:id="518" w:name="_Toc14814"/>
      <w:r>
        <w:rPr>
          <w:rFonts w:ascii="宋体" w:hAnsi="宋体" w:eastAsia="宋体"/>
          <w:b/>
          <w:sz w:val="24"/>
        </w:rPr>
        <w:t>2.13 乙方破产</w:t>
      </w:r>
      <w:bookmarkEnd w:id="514"/>
      <w:bookmarkEnd w:id="515"/>
      <w:bookmarkEnd w:id="516"/>
      <w:bookmarkEnd w:id="517"/>
      <w:bookmarkEnd w:id="518"/>
    </w:p>
    <w:p w14:paraId="02F792EC">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16F653B">
      <w:pPr>
        <w:spacing w:line="560" w:lineRule="exact"/>
        <w:ind w:firstLine="482" w:firstLineChars="200"/>
        <w:outlineLvl w:val="0"/>
        <w:rPr>
          <w:rFonts w:ascii="宋体" w:hAnsi="宋体" w:eastAsia="宋体"/>
          <w:b/>
          <w:sz w:val="24"/>
        </w:rPr>
      </w:pPr>
      <w:bookmarkStart w:id="519" w:name="_Toc1123"/>
      <w:bookmarkStart w:id="520" w:name="_Toc23323"/>
      <w:bookmarkStart w:id="521" w:name="_Toc2016"/>
      <w:r>
        <w:rPr>
          <w:rFonts w:ascii="宋体" w:hAnsi="宋体" w:eastAsia="宋体"/>
          <w:b/>
          <w:sz w:val="24"/>
        </w:rPr>
        <w:t>2.14 合同中止、终止</w:t>
      </w:r>
      <w:bookmarkEnd w:id="519"/>
      <w:bookmarkEnd w:id="520"/>
      <w:bookmarkEnd w:id="521"/>
    </w:p>
    <w:p w14:paraId="73BE06FF">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0F7D3437">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28ACC322">
      <w:pPr>
        <w:spacing w:line="560" w:lineRule="exact"/>
        <w:ind w:firstLine="482" w:firstLineChars="200"/>
        <w:outlineLvl w:val="0"/>
        <w:rPr>
          <w:rFonts w:ascii="宋体" w:hAnsi="宋体" w:eastAsia="宋体"/>
          <w:b/>
          <w:sz w:val="24"/>
        </w:rPr>
      </w:pPr>
      <w:bookmarkStart w:id="522" w:name="_Toc14525"/>
      <w:bookmarkStart w:id="523" w:name="_Toc17363"/>
      <w:bookmarkStart w:id="524" w:name="_Toc1969"/>
      <w:r>
        <w:rPr>
          <w:rFonts w:ascii="宋体" w:hAnsi="宋体" w:eastAsia="宋体"/>
          <w:b/>
          <w:sz w:val="24"/>
        </w:rPr>
        <w:t>2.15 检验和验收</w:t>
      </w:r>
      <w:bookmarkEnd w:id="522"/>
      <w:bookmarkEnd w:id="523"/>
      <w:bookmarkEnd w:id="524"/>
    </w:p>
    <w:p w14:paraId="368FC1C3">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68DE113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C4122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363C5F62">
      <w:pPr>
        <w:spacing w:line="560" w:lineRule="exact"/>
        <w:ind w:firstLine="482" w:firstLineChars="200"/>
        <w:outlineLvl w:val="0"/>
        <w:rPr>
          <w:rFonts w:ascii="宋体" w:hAnsi="宋体" w:eastAsia="宋体"/>
          <w:b/>
          <w:sz w:val="24"/>
        </w:rPr>
      </w:pPr>
      <w:bookmarkStart w:id="525" w:name="_Toc25198"/>
      <w:bookmarkStart w:id="526" w:name="_Toc9808"/>
      <w:bookmarkStart w:id="527" w:name="_Toc2308"/>
      <w:bookmarkStart w:id="528" w:name="_Toc12666"/>
      <w:bookmarkStart w:id="529" w:name="_Toc31892"/>
      <w:r>
        <w:rPr>
          <w:rFonts w:ascii="宋体" w:hAnsi="宋体" w:eastAsia="宋体"/>
          <w:b/>
          <w:sz w:val="24"/>
        </w:rPr>
        <w:t>2.16 通知和送达</w:t>
      </w:r>
      <w:bookmarkEnd w:id="525"/>
      <w:bookmarkEnd w:id="526"/>
      <w:bookmarkEnd w:id="527"/>
      <w:bookmarkEnd w:id="528"/>
      <w:bookmarkEnd w:id="529"/>
    </w:p>
    <w:p w14:paraId="540FAF52">
      <w:pPr>
        <w:spacing w:line="560" w:lineRule="exact"/>
        <w:ind w:firstLine="480" w:firstLineChars="200"/>
        <w:rPr>
          <w:rFonts w:ascii="宋体" w:hAnsi="宋体" w:eastAsia="宋体"/>
          <w:sz w:val="24"/>
        </w:rPr>
      </w:pPr>
      <w:bookmarkStart w:id="530" w:name="_Toc27674"/>
      <w:bookmarkStart w:id="531"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530CEED9">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30"/>
      <w:bookmarkEnd w:id="531"/>
    </w:p>
    <w:p w14:paraId="1FE00301">
      <w:pPr>
        <w:spacing w:line="560" w:lineRule="exact"/>
        <w:ind w:firstLine="482" w:firstLineChars="200"/>
        <w:outlineLvl w:val="0"/>
        <w:rPr>
          <w:rFonts w:ascii="宋体" w:hAnsi="宋体" w:eastAsia="宋体"/>
          <w:b/>
          <w:sz w:val="24"/>
        </w:rPr>
      </w:pPr>
      <w:bookmarkStart w:id="532" w:name="_Toc20808"/>
      <w:bookmarkStart w:id="533" w:name="_Toc5063"/>
      <w:bookmarkStart w:id="534" w:name="_Toc12254"/>
      <w:bookmarkStart w:id="535" w:name="_Toc28906"/>
      <w:bookmarkStart w:id="536" w:name="_Toc2764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32"/>
      <w:bookmarkEnd w:id="533"/>
      <w:bookmarkEnd w:id="534"/>
      <w:bookmarkEnd w:id="535"/>
      <w:bookmarkEnd w:id="536"/>
    </w:p>
    <w:p w14:paraId="093DF980">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7A55CF3">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296F2C7E">
      <w:pPr>
        <w:spacing w:line="560" w:lineRule="exact"/>
        <w:ind w:firstLine="482" w:firstLineChars="200"/>
        <w:outlineLvl w:val="0"/>
        <w:rPr>
          <w:rFonts w:ascii="宋体" w:hAnsi="宋体" w:eastAsia="宋体"/>
          <w:b/>
          <w:sz w:val="24"/>
        </w:rPr>
      </w:pPr>
      <w:bookmarkStart w:id="537" w:name="_Toc22266"/>
      <w:bookmarkStart w:id="538" w:name="_Toc27403"/>
      <w:bookmarkStart w:id="539" w:name="_Toc27127"/>
      <w:bookmarkStart w:id="540" w:name="_Toc30096"/>
      <w:bookmarkStart w:id="541" w:name="_Toc1492"/>
      <w:r>
        <w:rPr>
          <w:rFonts w:ascii="宋体" w:hAnsi="宋体" w:eastAsia="宋体"/>
          <w:b/>
          <w:sz w:val="24"/>
        </w:rPr>
        <w:t>2.18 履约保证金</w:t>
      </w:r>
      <w:bookmarkEnd w:id="537"/>
      <w:bookmarkEnd w:id="538"/>
      <w:bookmarkEnd w:id="539"/>
      <w:bookmarkEnd w:id="540"/>
      <w:bookmarkEnd w:id="541"/>
    </w:p>
    <w:p w14:paraId="739438DA">
      <w:pPr>
        <w:pStyle w:val="623"/>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4A5ED482">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3977C06A">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40980F">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2A39C6F4">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124F77AA">
      <w:pPr>
        <w:spacing w:line="560" w:lineRule="exact"/>
        <w:ind w:firstLine="482" w:firstLineChars="200"/>
        <w:rPr>
          <w:rFonts w:ascii="宋体" w:hAnsi="宋体" w:eastAsia="宋体"/>
          <w:b/>
          <w:sz w:val="24"/>
        </w:rPr>
      </w:pPr>
      <w:r>
        <w:rPr>
          <w:rFonts w:ascii="宋体" w:hAnsi="宋体" w:eastAsia="宋体"/>
          <w:b/>
          <w:sz w:val="24"/>
        </w:rPr>
        <w:t>2.20合同份数</w:t>
      </w:r>
    </w:p>
    <w:p w14:paraId="4D31B080">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C10186E">
      <w:pPr>
        <w:spacing w:line="360" w:lineRule="auto"/>
        <w:jc w:val="center"/>
        <w:outlineLvl w:val="0"/>
        <w:rPr>
          <w:rFonts w:ascii="宋体" w:hAnsi="宋体" w:cs="宋体"/>
          <w:b/>
          <w:sz w:val="24"/>
        </w:rPr>
      </w:pPr>
      <w:r>
        <w:rPr>
          <w:rFonts w:hint="eastAsia" w:ascii="宋体" w:hAnsi="宋体" w:cs="宋体"/>
          <w:kern w:val="0"/>
        </w:rPr>
        <w:br w:type="page"/>
      </w:r>
      <w:bookmarkStart w:id="542" w:name="_Toc331685784"/>
      <w:r>
        <w:rPr>
          <w:rFonts w:hint="eastAsia" w:ascii="宋体" w:hAnsi="宋体" w:cs="宋体"/>
          <w:b/>
          <w:sz w:val="24"/>
        </w:rPr>
        <w:t xml:space="preserve"> </w:t>
      </w:r>
      <w:bookmarkEnd w:id="542"/>
      <w:r>
        <w:rPr>
          <w:rFonts w:hint="eastAsia" w:ascii="宋体" w:hAnsi="宋体" w:cs="宋体"/>
          <w:b/>
          <w:sz w:val="24"/>
        </w:rPr>
        <w:t>第三部分  合同专用条款</w:t>
      </w:r>
    </w:p>
    <w:p w14:paraId="3845B6F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157E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597FACA0">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14:paraId="18550992">
            <w:pPr>
              <w:spacing w:line="360" w:lineRule="auto"/>
              <w:jc w:val="center"/>
              <w:rPr>
                <w:rFonts w:ascii="宋体" w:hAnsi="宋体" w:cs="宋体"/>
                <w:b/>
                <w:sz w:val="24"/>
              </w:rPr>
            </w:pPr>
            <w:r>
              <w:rPr>
                <w:rFonts w:hint="eastAsia" w:ascii="宋体" w:hAnsi="宋体" w:cs="宋体"/>
                <w:b/>
                <w:sz w:val="24"/>
              </w:rPr>
              <w:t>约定内容</w:t>
            </w:r>
          </w:p>
        </w:tc>
      </w:tr>
      <w:tr w14:paraId="44EE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3C39158">
            <w:pPr>
              <w:spacing w:line="360" w:lineRule="auto"/>
              <w:rPr>
                <w:rFonts w:ascii="宋体" w:hAnsi="宋体" w:cs="宋体"/>
                <w:sz w:val="24"/>
              </w:rPr>
            </w:pPr>
            <w:r>
              <w:rPr>
                <w:rFonts w:hint="eastAsia" w:ascii="宋体" w:hAnsi="宋体" w:cs="宋体"/>
                <w:sz w:val="24"/>
              </w:rPr>
              <w:t>1.4.4</w:t>
            </w:r>
          </w:p>
        </w:tc>
        <w:tc>
          <w:tcPr>
            <w:tcW w:w="8174" w:type="dxa"/>
            <w:vAlign w:val="center"/>
          </w:tcPr>
          <w:p w14:paraId="2D55D23C">
            <w:pPr>
              <w:spacing w:line="360" w:lineRule="auto"/>
              <w:rPr>
                <w:rFonts w:ascii="宋体" w:hAnsi="宋体" w:cs="宋体"/>
                <w:sz w:val="24"/>
              </w:rPr>
            </w:pPr>
          </w:p>
        </w:tc>
      </w:tr>
      <w:tr w14:paraId="4516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033A31">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14:paraId="0C09D871">
            <w:pPr>
              <w:spacing w:line="360" w:lineRule="auto"/>
              <w:rPr>
                <w:rFonts w:ascii="宋体" w:hAnsi="宋体" w:cs="宋体"/>
                <w:sz w:val="24"/>
              </w:rPr>
            </w:pPr>
          </w:p>
        </w:tc>
      </w:tr>
      <w:tr w14:paraId="63C0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3CF9A31">
            <w:pPr>
              <w:spacing w:line="360" w:lineRule="auto"/>
              <w:rPr>
                <w:rFonts w:ascii="宋体" w:hAnsi="宋体" w:cs="宋体"/>
                <w:sz w:val="24"/>
              </w:rPr>
            </w:pPr>
            <w:r>
              <w:rPr>
                <w:rFonts w:hint="eastAsia" w:ascii="宋体" w:hAnsi="宋体" w:cs="宋体"/>
                <w:sz w:val="24"/>
              </w:rPr>
              <w:t>1.5.2</w:t>
            </w:r>
          </w:p>
        </w:tc>
        <w:tc>
          <w:tcPr>
            <w:tcW w:w="8174" w:type="dxa"/>
            <w:vAlign w:val="center"/>
          </w:tcPr>
          <w:p w14:paraId="45F1B0C5">
            <w:pPr>
              <w:spacing w:line="360" w:lineRule="auto"/>
              <w:rPr>
                <w:rFonts w:ascii="宋体" w:hAnsi="宋体" w:cs="宋体"/>
                <w:sz w:val="24"/>
              </w:rPr>
            </w:pPr>
          </w:p>
        </w:tc>
      </w:tr>
      <w:tr w14:paraId="5F97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56CF438">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14:paraId="0B809AE1">
            <w:pPr>
              <w:spacing w:line="360" w:lineRule="auto"/>
              <w:rPr>
                <w:rFonts w:ascii="宋体" w:hAnsi="宋体" w:cs="宋体"/>
                <w:sz w:val="24"/>
              </w:rPr>
            </w:pPr>
          </w:p>
        </w:tc>
      </w:tr>
      <w:tr w14:paraId="3057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CBFE5D6">
            <w:pPr>
              <w:spacing w:line="360" w:lineRule="auto"/>
              <w:rPr>
                <w:rFonts w:ascii="宋体" w:hAnsi="宋体" w:cs="宋体"/>
                <w:sz w:val="24"/>
              </w:rPr>
            </w:pPr>
            <w:r>
              <w:rPr>
                <w:rFonts w:hint="eastAsia" w:ascii="宋体" w:hAnsi="宋体" w:cs="宋体"/>
                <w:sz w:val="24"/>
              </w:rPr>
              <w:t>1.6.7</w:t>
            </w:r>
          </w:p>
        </w:tc>
        <w:tc>
          <w:tcPr>
            <w:tcW w:w="8174" w:type="dxa"/>
            <w:vAlign w:val="center"/>
          </w:tcPr>
          <w:p w14:paraId="486B236B">
            <w:pPr>
              <w:spacing w:line="360" w:lineRule="auto"/>
              <w:rPr>
                <w:rFonts w:ascii="宋体" w:hAnsi="宋体" w:cs="宋体"/>
                <w:sz w:val="24"/>
              </w:rPr>
            </w:pPr>
          </w:p>
        </w:tc>
      </w:tr>
      <w:tr w14:paraId="6D61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4F5CFF9">
            <w:pPr>
              <w:spacing w:line="360" w:lineRule="auto"/>
              <w:rPr>
                <w:rFonts w:ascii="宋体" w:hAnsi="宋体" w:cs="宋体"/>
                <w:sz w:val="24"/>
              </w:rPr>
            </w:pPr>
            <w:r>
              <w:rPr>
                <w:rFonts w:hint="eastAsia" w:ascii="宋体" w:hAnsi="宋体" w:cs="宋体"/>
                <w:sz w:val="24"/>
              </w:rPr>
              <w:t>1.7</w:t>
            </w:r>
          </w:p>
        </w:tc>
        <w:tc>
          <w:tcPr>
            <w:tcW w:w="8174" w:type="dxa"/>
            <w:vAlign w:val="center"/>
          </w:tcPr>
          <w:p w14:paraId="0009A3FF">
            <w:pPr>
              <w:spacing w:line="360" w:lineRule="auto"/>
              <w:rPr>
                <w:rFonts w:ascii="宋体" w:hAnsi="宋体" w:cs="宋体"/>
                <w:sz w:val="24"/>
              </w:rPr>
            </w:pPr>
          </w:p>
        </w:tc>
      </w:tr>
      <w:tr w14:paraId="7E19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69279A">
            <w:pPr>
              <w:spacing w:line="360" w:lineRule="auto"/>
              <w:rPr>
                <w:rFonts w:ascii="宋体" w:hAnsi="宋体" w:cs="宋体"/>
                <w:sz w:val="24"/>
              </w:rPr>
            </w:pPr>
            <w:r>
              <w:rPr>
                <w:rFonts w:hint="eastAsia" w:ascii="宋体" w:hAnsi="宋体" w:cs="宋体"/>
                <w:sz w:val="24"/>
              </w:rPr>
              <w:t>1.7.1</w:t>
            </w:r>
          </w:p>
        </w:tc>
        <w:tc>
          <w:tcPr>
            <w:tcW w:w="8174" w:type="dxa"/>
            <w:vAlign w:val="center"/>
          </w:tcPr>
          <w:p w14:paraId="43920778">
            <w:pPr>
              <w:spacing w:line="360" w:lineRule="auto"/>
              <w:rPr>
                <w:rFonts w:ascii="宋体" w:hAnsi="宋体" w:cs="宋体"/>
                <w:sz w:val="24"/>
              </w:rPr>
            </w:pPr>
          </w:p>
        </w:tc>
      </w:tr>
      <w:tr w14:paraId="6C3D7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560C909">
            <w:pPr>
              <w:spacing w:line="360" w:lineRule="auto"/>
              <w:rPr>
                <w:rFonts w:ascii="宋体" w:hAnsi="宋体" w:cs="宋体"/>
                <w:sz w:val="24"/>
              </w:rPr>
            </w:pPr>
            <w:r>
              <w:rPr>
                <w:rFonts w:hint="eastAsia" w:ascii="宋体" w:hAnsi="宋体" w:cs="宋体"/>
                <w:sz w:val="24"/>
              </w:rPr>
              <w:t>1.7.2</w:t>
            </w:r>
          </w:p>
        </w:tc>
        <w:tc>
          <w:tcPr>
            <w:tcW w:w="8174" w:type="dxa"/>
            <w:vAlign w:val="center"/>
          </w:tcPr>
          <w:p w14:paraId="3607AD97">
            <w:pPr>
              <w:spacing w:line="360" w:lineRule="auto"/>
              <w:rPr>
                <w:rFonts w:ascii="宋体" w:hAnsi="宋体" w:cs="宋体"/>
                <w:sz w:val="24"/>
              </w:rPr>
            </w:pPr>
          </w:p>
        </w:tc>
      </w:tr>
      <w:tr w14:paraId="0BA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B90BB6">
            <w:pPr>
              <w:spacing w:line="360" w:lineRule="auto"/>
              <w:rPr>
                <w:rFonts w:ascii="宋体" w:hAnsi="宋体" w:cs="宋体"/>
                <w:sz w:val="24"/>
              </w:rPr>
            </w:pPr>
            <w:r>
              <w:rPr>
                <w:rFonts w:hint="eastAsia" w:ascii="宋体" w:hAnsi="宋体" w:cs="宋体"/>
                <w:sz w:val="24"/>
              </w:rPr>
              <w:t>2.3.2</w:t>
            </w:r>
          </w:p>
        </w:tc>
        <w:tc>
          <w:tcPr>
            <w:tcW w:w="8174" w:type="dxa"/>
            <w:vAlign w:val="center"/>
          </w:tcPr>
          <w:p w14:paraId="7435336D">
            <w:pPr>
              <w:spacing w:line="360" w:lineRule="auto"/>
              <w:ind w:left="-420" w:leftChars="-200" w:right="-420" w:rightChars="-200" w:firstLine="480" w:firstLineChars="200"/>
              <w:rPr>
                <w:rFonts w:ascii="宋体" w:hAnsi="宋体" w:cs="宋体"/>
                <w:sz w:val="24"/>
              </w:rPr>
            </w:pPr>
          </w:p>
        </w:tc>
      </w:tr>
      <w:tr w14:paraId="38C1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B512D9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14:paraId="0C8CAA90">
            <w:pPr>
              <w:spacing w:line="360" w:lineRule="auto"/>
              <w:ind w:left="-420" w:leftChars="-200" w:right="-420" w:rightChars="-200" w:firstLine="480" w:firstLineChars="200"/>
              <w:rPr>
                <w:rFonts w:ascii="宋体" w:hAnsi="宋体" w:cs="宋体"/>
                <w:sz w:val="24"/>
              </w:rPr>
            </w:pPr>
          </w:p>
        </w:tc>
      </w:tr>
      <w:tr w14:paraId="21D3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6865D8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14:paraId="34C11F1A">
            <w:pPr>
              <w:spacing w:line="360" w:lineRule="auto"/>
              <w:rPr>
                <w:rFonts w:ascii="宋体" w:hAnsi="宋体" w:cs="宋体"/>
                <w:sz w:val="24"/>
              </w:rPr>
            </w:pPr>
          </w:p>
        </w:tc>
      </w:tr>
      <w:tr w14:paraId="13AD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64A79F4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14:paraId="5EC34C68">
            <w:pPr>
              <w:spacing w:line="360" w:lineRule="auto"/>
              <w:rPr>
                <w:rFonts w:ascii="宋体" w:hAnsi="宋体" w:cs="宋体"/>
                <w:sz w:val="24"/>
              </w:rPr>
            </w:pPr>
          </w:p>
        </w:tc>
      </w:tr>
      <w:tr w14:paraId="7F1C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AEDC26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14:paraId="0CC70E57">
            <w:pPr>
              <w:spacing w:line="360" w:lineRule="auto"/>
              <w:rPr>
                <w:rFonts w:ascii="宋体" w:hAnsi="宋体" w:cs="宋体"/>
                <w:sz w:val="24"/>
              </w:rPr>
            </w:pPr>
          </w:p>
        </w:tc>
      </w:tr>
      <w:tr w14:paraId="2645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445EE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14:paraId="1C16E6BB">
            <w:pPr>
              <w:spacing w:line="360" w:lineRule="auto"/>
              <w:rPr>
                <w:rFonts w:ascii="宋体" w:hAnsi="宋体" w:cs="宋体"/>
                <w:sz w:val="24"/>
              </w:rPr>
            </w:pPr>
          </w:p>
        </w:tc>
      </w:tr>
      <w:tr w14:paraId="048B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AE66084">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14:paraId="63413A65">
            <w:pPr>
              <w:spacing w:line="360" w:lineRule="auto"/>
              <w:rPr>
                <w:rFonts w:ascii="宋体" w:hAnsi="宋体" w:cs="宋体"/>
                <w:sz w:val="24"/>
              </w:rPr>
            </w:pPr>
          </w:p>
        </w:tc>
      </w:tr>
      <w:tr w14:paraId="0969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36D33CF9">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14:paraId="0DA524DA">
            <w:pPr>
              <w:spacing w:line="360" w:lineRule="auto"/>
              <w:rPr>
                <w:rFonts w:ascii="宋体" w:hAnsi="宋体" w:cs="宋体"/>
                <w:sz w:val="24"/>
              </w:rPr>
            </w:pPr>
          </w:p>
        </w:tc>
      </w:tr>
      <w:tr w14:paraId="547B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381B860">
            <w:pPr>
              <w:spacing w:line="360" w:lineRule="auto"/>
              <w:rPr>
                <w:rFonts w:ascii="宋体" w:hAnsi="宋体" w:cs="宋体"/>
                <w:sz w:val="24"/>
              </w:rPr>
            </w:pPr>
            <w:r>
              <w:rPr>
                <w:rFonts w:hint="eastAsia" w:ascii="宋体" w:hAnsi="宋体" w:cs="宋体"/>
                <w:sz w:val="24"/>
              </w:rPr>
              <w:t>2.20</w:t>
            </w:r>
          </w:p>
        </w:tc>
        <w:tc>
          <w:tcPr>
            <w:tcW w:w="8174" w:type="dxa"/>
            <w:vAlign w:val="top"/>
          </w:tcPr>
          <w:p w14:paraId="3F16A443">
            <w:pPr>
              <w:spacing w:line="360" w:lineRule="auto"/>
              <w:rPr>
                <w:rFonts w:ascii="宋体" w:hAnsi="宋体" w:cs="宋体"/>
                <w:sz w:val="24"/>
              </w:rPr>
            </w:pPr>
          </w:p>
        </w:tc>
      </w:tr>
    </w:tbl>
    <w:p w14:paraId="024DC87D">
      <w:pPr>
        <w:spacing w:line="360" w:lineRule="auto"/>
        <w:ind w:left="-420" w:leftChars="-200" w:right="-420" w:rightChars="-200" w:firstLine="480" w:firstLineChars="200"/>
        <w:rPr>
          <w:rFonts w:ascii="宋体" w:hAnsi="宋体" w:cs="宋体"/>
          <w:sz w:val="24"/>
        </w:rPr>
      </w:pPr>
    </w:p>
    <w:p w14:paraId="49D97B13">
      <w:pPr>
        <w:spacing w:line="360" w:lineRule="auto"/>
        <w:ind w:left="-420" w:leftChars="-200" w:right="-420" w:rightChars="-200"/>
        <w:rPr>
          <w:rFonts w:ascii="宋体" w:hAnsi="宋体" w:cs="宋体"/>
          <w:sz w:val="24"/>
        </w:rPr>
      </w:pPr>
    </w:p>
    <w:p w14:paraId="777EF366">
      <w:pPr>
        <w:spacing w:line="360" w:lineRule="auto"/>
        <w:ind w:left="-420" w:leftChars="-200" w:right="-420" w:rightChars="-200" w:firstLine="480" w:firstLineChars="200"/>
        <w:jc w:val="center"/>
        <w:outlineLvl w:val="0"/>
        <w:rPr>
          <w:rFonts w:ascii="宋体" w:hAnsi="宋体" w:cs="宋体"/>
          <w:sz w:val="24"/>
        </w:rPr>
      </w:pPr>
    </w:p>
    <w:p w14:paraId="395C063E">
      <w:pPr>
        <w:spacing w:line="360" w:lineRule="auto"/>
        <w:ind w:left="-420" w:leftChars="-200" w:right="-420" w:rightChars="-200" w:firstLine="480" w:firstLineChars="200"/>
        <w:jc w:val="center"/>
        <w:outlineLvl w:val="0"/>
        <w:rPr>
          <w:rFonts w:ascii="宋体" w:hAnsi="宋体" w:cs="宋体"/>
          <w:sz w:val="24"/>
        </w:rPr>
      </w:pPr>
    </w:p>
    <w:p w14:paraId="5718B89D">
      <w:pPr>
        <w:widowControl/>
        <w:adjustRightInd/>
        <w:jc w:val="left"/>
        <w:rPr>
          <w:rFonts w:ascii="宋体" w:hAnsi="宋体" w:cs="宋体"/>
          <w:b/>
          <w:sz w:val="36"/>
          <w:szCs w:val="20"/>
        </w:rPr>
      </w:pPr>
      <w:r>
        <w:rPr>
          <w:rFonts w:ascii="宋体" w:hAnsi="宋体" w:cs="宋体"/>
          <w:b/>
          <w:sz w:val="36"/>
          <w:szCs w:val="20"/>
        </w:rPr>
        <w:br w:type="page"/>
      </w:r>
    </w:p>
    <w:p w14:paraId="3B7C2FA5">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9"/>
      <w:r>
        <w:rPr>
          <w:rFonts w:hint="eastAsia" w:ascii="宋体" w:hAnsi="宋体" w:cs="宋体"/>
          <w:b/>
          <w:sz w:val="36"/>
          <w:szCs w:val="20"/>
        </w:rPr>
        <w:t xml:space="preserve"> </w:t>
      </w:r>
      <w:bookmarkEnd w:id="430"/>
      <w:r>
        <w:rPr>
          <w:rFonts w:hint="eastAsia" w:ascii="宋体" w:hAnsi="宋体" w:cs="宋体"/>
          <w:b/>
          <w:sz w:val="36"/>
          <w:szCs w:val="20"/>
        </w:rPr>
        <w:t>应提交的有关格式范例</w:t>
      </w:r>
    </w:p>
    <w:p w14:paraId="433A7DDA">
      <w:pPr>
        <w:pStyle w:val="5"/>
        <w:rPr>
          <w:rFonts w:hint="eastAsia" w:ascii="宋体" w:hAnsi="宋体" w:eastAsia="宋体" w:cs="宋体"/>
          <w:color w:val="auto"/>
          <w:kern w:val="0"/>
          <w:sz w:val="36"/>
          <w:szCs w:val="36"/>
        </w:rPr>
      </w:pPr>
    </w:p>
    <w:p w14:paraId="107E5C6E">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0CF6A9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6875C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22E975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6F94543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21DFEA3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2298E8F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0B5D1860">
      <w:pPr>
        <w:spacing w:line="360" w:lineRule="auto"/>
        <w:jc w:val="center"/>
        <w:outlineLvl w:val="0"/>
        <w:rPr>
          <w:rFonts w:hint="eastAsia" w:ascii="宋体" w:hAnsi="宋体" w:eastAsia="宋体" w:cs="宋体"/>
          <w:b/>
          <w:color w:val="auto"/>
          <w:kern w:val="0"/>
          <w:sz w:val="36"/>
          <w:szCs w:val="36"/>
        </w:rPr>
      </w:pPr>
    </w:p>
    <w:p w14:paraId="55967A0B">
      <w:pPr>
        <w:rPr>
          <w:rFonts w:hint="eastAsia" w:ascii="宋体" w:hAnsi="宋体" w:eastAsia="宋体" w:cs="宋体"/>
          <w:color w:val="auto"/>
        </w:rPr>
      </w:pPr>
    </w:p>
    <w:p w14:paraId="4D749BF9">
      <w:pPr>
        <w:pStyle w:val="5"/>
        <w:rPr>
          <w:rFonts w:hint="eastAsia" w:ascii="宋体" w:hAnsi="宋体" w:eastAsia="宋体" w:cs="宋体"/>
          <w:color w:val="auto"/>
        </w:rPr>
      </w:pPr>
    </w:p>
    <w:p w14:paraId="0B8529D1">
      <w:pPr>
        <w:rPr>
          <w:rFonts w:hint="eastAsia" w:ascii="宋体" w:hAnsi="宋体" w:eastAsia="宋体" w:cs="宋体"/>
          <w:color w:val="auto"/>
        </w:rPr>
      </w:pPr>
    </w:p>
    <w:p w14:paraId="3B1485A2">
      <w:pPr>
        <w:pStyle w:val="5"/>
        <w:rPr>
          <w:rFonts w:hint="eastAsia" w:ascii="宋体" w:hAnsi="宋体" w:eastAsia="宋体" w:cs="宋体"/>
          <w:color w:val="auto"/>
        </w:rPr>
      </w:pPr>
    </w:p>
    <w:p w14:paraId="7250EEE6">
      <w:pPr>
        <w:rPr>
          <w:rFonts w:hint="eastAsia" w:ascii="宋体" w:hAnsi="宋体" w:eastAsia="宋体" w:cs="宋体"/>
          <w:color w:val="auto"/>
        </w:rPr>
      </w:pPr>
    </w:p>
    <w:p w14:paraId="57541149">
      <w:pPr>
        <w:pStyle w:val="5"/>
        <w:rPr>
          <w:rFonts w:hint="eastAsia" w:ascii="宋体" w:hAnsi="宋体" w:eastAsia="宋体" w:cs="宋体"/>
          <w:color w:val="auto"/>
        </w:rPr>
      </w:pPr>
    </w:p>
    <w:p w14:paraId="39323D0E">
      <w:pPr>
        <w:rPr>
          <w:rFonts w:hint="eastAsia" w:ascii="宋体" w:hAnsi="宋体" w:eastAsia="宋体" w:cs="宋体"/>
          <w:color w:val="auto"/>
        </w:rPr>
      </w:pPr>
    </w:p>
    <w:p w14:paraId="26586FCF">
      <w:pPr>
        <w:pStyle w:val="5"/>
        <w:rPr>
          <w:rFonts w:hint="eastAsia" w:ascii="宋体" w:hAnsi="宋体" w:eastAsia="宋体" w:cs="宋体"/>
          <w:color w:val="auto"/>
        </w:rPr>
      </w:pPr>
    </w:p>
    <w:p w14:paraId="3E1B4969">
      <w:pPr>
        <w:rPr>
          <w:rFonts w:hint="eastAsia" w:ascii="宋体" w:hAnsi="宋体" w:eastAsia="宋体" w:cs="宋体"/>
          <w:color w:val="auto"/>
        </w:rPr>
      </w:pPr>
    </w:p>
    <w:p w14:paraId="37B25FD4">
      <w:pPr>
        <w:jc w:val="left"/>
        <w:rPr>
          <w:rFonts w:hint="eastAsia" w:ascii="宋体" w:hAnsi="宋体" w:eastAsia="宋体" w:cs="宋体"/>
          <w:b/>
          <w:bCs/>
          <w:color w:val="auto"/>
          <w:sz w:val="40"/>
          <w:szCs w:val="48"/>
        </w:rPr>
      </w:pPr>
      <w:bookmarkStart w:id="543" w:name="_Toc12947"/>
      <w:r>
        <w:rPr>
          <w:rFonts w:hint="eastAsia" w:ascii="宋体" w:hAnsi="宋体" w:eastAsia="宋体" w:cs="宋体"/>
          <w:b/>
          <w:bCs/>
          <w:color w:val="auto"/>
          <w:sz w:val="40"/>
          <w:szCs w:val="48"/>
        </w:rPr>
        <w:br w:type="page"/>
      </w:r>
    </w:p>
    <w:p w14:paraId="7693CBE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43"/>
    </w:p>
    <w:p w14:paraId="10EAAC39">
      <w:pPr>
        <w:rPr>
          <w:rFonts w:hint="eastAsia" w:ascii="宋体" w:hAnsi="宋体" w:eastAsia="宋体" w:cs="宋体"/>
          <w:b/>
          <w:bCs/>
          <w:color w:val="auto"/>
          <w:sz w:val="40"/>
          <w:szCs w:val="48"/>
        </w:rPr>
      </w:pPr>
    </w:p>
    <w:p w14:paraId="70E1F303">
      <w:pPr>
        <w:rPr>
          <w:rFonts w:hint="eastAsia" w:ascii="宋体" w:hAnsi="宋体" w:eastAsia="宋体" w:cs="宋体"/>
          <w:b/>
          <w:bCs/>
          <w:color w:val="auto"/>
          <w:sz w:val="40"/>
          <w:szCs w:val="48"/>
        </w:rPr>
      </w:pPr>
    </w:p>
    <w:p w14:paraId="0EB603D4">
      <w:pPr>
        <w:jc w:val="center"/>
        <w:outlineLvl w:val="0"/>
        <w:rPr>
          <w:rFonts w:hint="eastAsia" w:ascii="宋体" w:hAnsi="宋体" w:eastAsia="宋体" w:cs="宋体"/>
          <w:b/>
          <w:bCs/>
          <w:color w:val="auto"/>
          <w:sz w:val="40"/>
          <w:szCs w:val="48"/>
        </w:rPr>
      </w:pPr>
      <w:bookmarkStart w:id="544" w:name="_Toc13184"/>
      <w:r>
        <w:rPr>
          <w:rFonts w:hint="eastAsia" w:ascii="宋体" w:hAnsi="宋体" w:eastAsia="宋体" w:cs="宋体"/>
          <w:b/>
          <w:bCs/>
          <w:color w:val="auto"/>
          <w:sz w:val="40"/>
          <w:szCs w:val="48"/>
        </w:rPr>
        <w:t>电子备份投标文件</w:t>
      </w:r>
      <w:bookmarkEnd w:id="544"/>
    </w:p>
    <w:p w14:paraId="2E5BB9DC">
      <w:pPr>
        <w:jc w:val="center"/>
        <w:rPr>
          <w:rFonts w:hint="eastAsia" w:ascii="宋体" w:hAnsi="宋体" w:eastAsia="宋体" w:cs="宋体"/>
          <w:b/>
          <w:bCs/>
          <w:color w:val="auto"/>
          <w:sz w:val="40"/>
          <w:szCs w:val="48"/>
        </w:rPr>
      </w:pPr>
    </w:p>
    <w:p w14:paraId="27073E28">
      <w:pPr>
        <w:jc w:val="center"/>
        <w:rPr>
          <w:rFonts w:hint="eastAsia" w:ascii="宋体" w:hAnsi="宋体" w:eastAsia="宋体" w:cs="宋体"/>
          <w:b/>
          <w:bCs/>
          <w:color w:val="auto"/>
          <w:sz w:val="40"/>
          <w:szCs w:val="48"/>
        </w:rPr>
      </w:pPr>
    </w:p>
    <w:p w14:paraId="291CFA46">
      <w:pPr>
        <w:jc w:val="center"/>
        <w:outlineLvl w:val="0"/>
        <w:rPr>
          <w:rFonts w:hint="eastAsia" w:ascii="宋体" w:hAnsi="宋体" w:eastAsia="宋体" w:cs="宋体"/>
          <w:b/>
          <w:bCs/>
          <w:color w:val="auto"/>
          <w:sz w:val="40"/>
          <w:szCs w:val="48"/>
        </w:rPr>
      </w:pPr>
      <w:bookmarkStart w:id="545" w:name="_Toc18701"/>
      <w:r>
        <w:rPr>
          <w:rFonts w:hint="eastAsia" w:ascii="宋体" w:hAnsi="宋体" w:eastAsia="宋体" w:cs="宋体"/>
          <w:b/>
          <w:bCs/>
          <w:color w:val="auto"/>
          <w:sz w:val="40"/>
          <w:szCs w:val="48"/>
        </w:rPr>
        <w:t>项目名称：</w:t>
      </w:r>
      <w:bookmarkEnd w:id="545"/>
    </w:p>
    <w:p w14:paraId="2CB9756F">
      <w:pPr>
        <w:jc w:val="center"/>
        <w:rPr>
          <w:rFonts w:hint="eastAsia" w:ascii="宋体" w:hAnsi="宋体" w:eastAsia="宋体" w:cs="宋体"/>
          <w:b/>
          <w:bCs/>
          <w:color w:val="auto"/>
          <w:sz w:val="40"/>
          <w:szCs w:val="48"/>
        </w:rPr>
      </w:pPr>
    </w:p>
    <w:p w14:paraId="02C644EA">
      <w:pPr>
        <w:jc w:val="center"/>
        <w:outlineLvl w:val="0"/>
        <w:rPr>
          <w:rFonts w:hint="eastAsia" w:ascii="宋体" w:hAnsi="宋体" w:eastAsia="宋体" w:cs="宋体"/>
          <w:b/>
          <w:bCs/>
          <w:color w:val="auto"/>
          <w:sz w:val="40"/>
          <w:szCs w:val="48"/>
        </w:rPr>
      </w:pPr>
      <w:bookmarkStart w:id="546" w:name="_Toc20693"/>
      <w:r>
        <w:rPr>
          <w:rFonts w:hint="eastAsia" w:ascii="宋体" w:hAnsi="宋体" w:eastAsia="宋体" w:cs="宋体"/>
          <w:b/>
          <w:bCs/>
          <w:color w:val="auto"/>
          <w:sz w:val="40"/>
          <w:szCs w:val="48"/>
        </w:rPr>
        <w:t>项目编号：</w:t>
      </w:r>
      <w:bookmarkEnd w:id="546"/>
    </w:p>
    <w:p w14:paraId="044A616D">
      <w:pPr>
        <w:rPr>
          <w:rFonts w:hint="eastAsia" w:ascii="宋体" w:hAnsi="宋体" w:eastAsia="宋体" w:cs="宋体"/>
          <w:b/>
          <w:bCs/>
          <w:color w:val="auto"/>
          <w:sz w:val="40"/>
          <w:szCs w:val="48"/>
        </w:rPr>
      </w:pPr>
    </w:p>
    <w:p w14:paraId="499248B5">
      <w:pPr>
        <w:rPr>
          <w:rFonts w:hint="eastAsia" w:ascii="宋体" w:hAnsi="宋体" w:eastAsia="宋体" w:cs="宋体"/>
          <w:b/>
          <w:bCs/>
          <w:color w:val="auto"/>
          <w:sz w:val="40"/>
          <w:szCs w:val="48"/>
        </w:rPr>
      </w:pPr>
    </w:p>
    <w:p w14:paraId="15474261">
      <w:pPr>
        <w:rPr>
          <w:rFonts w:hint="eastAsia" w:ascii="宋体" w:hAnsi="宋体" w:eastAsia="宋体" w:cs="宋体"/>
          <w:b/>
          <w:bCs/>
          <w:color w:val="auto"/>
          <w:sz w:val="40"/>
          <w:szCs w:val="48"/>
        </w:rPr>
      </w:pPr>
    </w:p>
    <w:p w14:paraId="64DB3107">
      <w:pPr>
        <w:rPr>
          <w:rFonts w:hint="eastAsia" w:ascii="宋体" w:hAnsi="宋体" w:eastAsia="宋体" w:cs="宋体"/>
          <w:b/>
          <w:bCs/>
          <w:color w:val="auto"/>
          <w:sz w:val="40"/>
          <w:szCs w:val="48"/>
        </w:rPr>
      </w:pPr>
    </w:p>
    <w:p w14:paraId="51DCBD59">
      <w:pPr>
        <w:jc w:val="center"/>
        <w:outlineLvl w:val="0"/>
        <w:rPr>
          <w:rFonts w:hint="eastAsia" w:ascii="宋体" w:hAnsi="宋体" w:eastAsia="宋体" w:cs="宋体"/>
          <w:b/>
          <w:bCs/>
          <w:color w:val="auto"/>
          <w:sz w:val="40"/>
          <w:szCs w:val="48"/>
        </w:rPr>
      </w:pPr>
      <w:bookmarkStart w:id="547" w:name="_Toc27616"/>
      <w:r>
        <w:rPr>
          <w:rFonts w:hint="eastAsia" w:ascii="宋体" w:hAnsi="宋体" w:eastAsia="宋体" w:cs="宋体"/>
          <w:b/>
          <w:bCs/>
          <w:color w:val="auto"/>
          <w:sz w:val="40"/>
          <w:szCs w:val="48"/>
        </w:rPr>
        <w:t>投标人名称：（盖章）</w:t>
      </w:r>
      <w:bookmarkEnd w:id="547"/>
    </w:p>
    <w:p w14:paraId="18A2E591">
      <w:pPr>
        <w:jc w:val="center"/>
        <w:rPr>
          <w:rFonts w:hint="eastAsia" w:ascii="宋体" w:hAnsi="宋体" w:eastAsia="宋体" w:cs="宋体"/>
          <w:b/>
          <w:bCs/>
          <w:color w:val="auto"/>
          <w:sz w:val="40"/>
          <w:szCs w:val="48"/>
        </w:rPr>
      </w:pPr>
    </w:p>
    <w:p w14:paraId="09D5E7E0">
      <w:pPr>
        <w:jc w:val="center"/>
        <w:outlineLvl w:val="0"/>
        <w:rPr>
          <w:rFonts w:hint="eastAsia" w:ascii="宋体" w:hAnsi="宋体" w:eastAsia="宋体" w:cs="宋体"/>
          <w:b/>
          <w:bCs/>
          <w:color w:val="auto"/>
          <w:sz w:val="40"/>
          <w:szCs w:val="48"/>
        </w:rPr>
      </w:pPr>
      <w:bookmarkStart w:id="548" w:name="_Toc8328"/>
      <w:r>
        <w:rPr>
          <w:rFonts w:hint="eastAsia" w:ascii="宋体" w:hAnsi="宋体" w:eastAsia="宋体" w:cs="宋体"/>
          <w:b/>
          <w:bCs/>
          <w:color w:val="auto"/>
          <w:sz w:val="40"/>
          <w:szCs w:val="48"/>
        </w:rPr>
        <w:t>投标人地址：</w:t>
      </w:r>
      <w:bookmarkEnd w:id="548"/>
    </w:p>
    <w:p w14:paraId="2DE575C4">
      <w:pPr>
        <w:jc w:val="center"/>
        <w:rPr>
          <w:rFonts w:hint="eastAsia" w:ascii="宋体" w:hAnsi="宋体" w:eastAsia="宋体" w:cs="宋体"/>
          <w:b/>
          <w:bCs/>
          <w:color w:val="auto"/>
          <w:sz w:val="40"/>
          <w:szCs w:val="48"/>
        </w:rPr>
      </w:pPr>
    </w:p>
    <w:p w14:paraId="73F4B984">
      <w:pPr>
        <w:jc w:val="center"/>
        <w:outlineLvl w:val="0"/>
        <w:rPr>
          <w:rFonts w:hint="eastAsia" w:ascii="宋体" w:hAnsi="宋体" w:eastAsia="宋体" w:cs="宋体"/>
          <w:b/>
          <w:bCs/>
          <w:color w:val="auto"/>
          <w:sz w:val="40"/>
          <w:szCs w:val="48"/>
        </w:rPr>
      </w:pPr>
      <w:bookmarkStart w:id="549"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49"/>
    </w:p>
    <w:p w14:paraId="38C9C73B">
      <w:pPr>
        <w:jc w:val="center"/>
        <w:rPr>
          <w:rFonts w:hint="eastAsia" w:ascii="宋体" w:hAnsi="宋体" w:eastAsia="宋体" w:cs="宋体"/>
          <w:b/>
          <w:bCs/>
          <w:color w:val="auto"/>
          <w:sz w:val="40"/>
          <w:szCs w:val="48"/>
        </w:rPr>
      </w:pPr>
    </w:p>
    <w:p w14:paraId="3EBA492B">
      <w:pPr>
        <w:jc w:val="center"/>
        <w:outlineLvl w:val="0"/>
        <w:rPr>
          <w:rFonts w:hint="eastAsia" w:ascii="宋体" w:hAnsi="宋体" w:eastAsia="宋体" w:cs="宋体"/>
          <w:b/>
          <w:bCs/>
          <w:color w:val="auto"/>
          <w:sz w:val="40"/>
          <w:szCs w:val="48"/>
        </w:rPr>
      </w:pPr>
      <w:bookmarkStart w:id="550"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50"/>
    </w:p>
    <w:p w14:paraId="6E92A368">
      <w:pPr>
        <w:pStyle w:val="5"/>
        <w:rPr>
          <w:rFonts w:hint="eastAsia" w:ascii="宋体" w:hAnsi="宋体" w:eastAsia="宋体" w:cs="宋体"/>
          <w:color w:val="auto"/>
        </w:rPr>
      </w:pPr>
    </w:p>
    <w:p w14:paraId="45EB5978">
      <w:pPr>
        <w:rPr>
          <w:rFonts w:hint="eastAsia" w:ascii="宋体" w:hAnsi="宋体" w:eastAsia="宋体" w:cs="宋体"/>
          <w:color w:val="auto"/>
        </w:rPr>
      </w:pPr>
    </w:p>
    <w:p w14:paraId="69330B37">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E0B836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3383CD11">
      <w:pPr>
        <w:spacing w:line="360" w:lineRule="auto"/>
        <w:jc w:val="center"/>
        <w:outlineLvl w:val="0"/>
        <w:rPr>
          <w:rFonts w:hint="eastAsia" w:ascii="宋体" w:hAnsi="宋体" w:eastAsia="宋体" w:cs="宋体"/>
          <w:b/>
          <w:color w:val="auto"/>
          <w:kern w:val="0"/>
          <w:sz w:val="36"/>
          <w:szCs w:val="36"/>
        </w:rPr>
      </w:pPr>
    </w:p>
    <w:p w14:paraId="2948A645">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499DBEB7">
      <w:pPr>
        <w:shd w:val="clear" w:color="auto" w:fill="FFFFFF"/>
        <w:snapToGrid w:val="0"/>
        <w:spacing w:line="360" w:lineRule="auto"/>
        <w:jc w:val="center"/>
        <w:outlineLvl w:val="0"/>
        <w:rPr>
          <w:rFonts w:hint="eastAsia" w:ascii="宋体" w:hAnsi="宋体" w:eastAsia="宋体" w:cs="宋体"/>
          <w:b/>
          <w:bCs/>
          <w:color w:val="auto"/>
          <w:sz w:val="52"/>
          <w:szCs w:val="52"/>
        </w:rPr>
      </w:pPr>
    </w:p>
    <w:p w14:paraId="06BDA92E">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4B1D314E">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5BECFCAC">
      <w:pPr>
        <w:pStyle w:val="84"/>
        <w:spacing w:line="360" w:lineRule="auto"/>
        <w:rPr>
          <w:rFonts w:hint="eastAsia" w:ascii="宋体" w:hAnsi="宋体" w:eastAsia="宋体" w:cs="宋体"/>
          <w:color w:val="auto"/>
          <w:sz w:val="32"/>
          <w:szCs w:val="32"/>
        </w:rPr>
      </w:pPr>
    </w:p>
    <w:p w14:paraId="705C82CA">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14:paraId="1BC3D8B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C91F8B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2CBBDF5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3498306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7F38CB38">
      <w:pPr>
        <w:snapToGrid w:val="0"/>
        <w:spacing w:line="360" w:lineRule="auto"/>
        <w:ind w:firstLine="1680" w:firstLineChars="600"/>
        <w:rPr>
          <w:rFonts w:hint="eastAsia" w:ascii="宋体" w:hAnsi="宋体" w:eastAsia="宋体" w:cs="宋体"/>
          <w:color w:val="auto"/>
          <w:sz w:val="28"/>
          <w:szCs w:val="28"/>
        </w:rPr>
      </w:pPr>
    </w:p>
    <w:p w14:paraId="1E7F17A9">
      <w:pPr>
        <w:snapToGrid w:val="0"/>
        <w:spacing w:line="360" w:lineRule="auto"/>
        <w:rPr>
          <w:rFonts w:hint="eastAsia" w:ascii="宋体" w:hAnsi="宋体" w:eastAsia="宋体" w:cs="宋体"/>
          <w:color w:val="auto"/>
          <w:sz w:val="32"/>
          <w:szCs w:val="32"/>
        </w:rPr>
      </w:pPr>
    </w:p>
    <w:p w14:paraId="47A8DF8C">
      <w:pPr>
        <w:snapToGrid w:val="0"/>
        <w:spacing w:line="360" w:lineRule="auto"/>
        <w:ind w:firstLine="1920" w:firstLineChars="600"/>
        <w:rPr>
          <w:rFonts w:hint="eastAsia" w:ascii="宋体" w:hAnsi="宋体" w:eastAsia="宋体" w:cs="宋体"/>
          <w:color w:val="auto"/>
          <w:sz w:val="32"/>
          <w:szCs w:val="32"/>
        </w:rPr>
      </w:pPr>
    </w:p>
    <w:p w14:paraId="44CCDCF3">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016C92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63A35AD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775D2DDD">
      <w:pPr>
        <w:pStyle w:val="4"/>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494C4921">
      <w:pPr>
        <w:spacing w:line="360" w:lineRule="auto"/>
        <w:jc w:val="center"/>
        <w:outlineLvl w:val="0"/>
        <w:rPr>
          <w:rFonts w:hint="eastAsia" w:ascii="宋体" w:hAnsi="宋体" w:eastAsia="宋体" w:cs="宋体"/>
          <w:b/>
          <w:color w:val="auto"/>
          <w:kern w:val="0"/>
          <w:sz w:val="36"/>
          <w:szCs w:val="36"/>
        </w:rPr>
      </w:pPr>
    </w:p>
    <w:p w14:paraId="6A7A649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1353887">
      <w:pPr>
        <w:spacing w:line="360" w:lineRule="auto"/>
        <w:jc w:val="center"/>
        <w:outlineLvl w:val="0"/>
        <w:rPr>
          <w:rFonts w:hint="eastAsia" w:ascii="宋体" w:hAnsi="宋体" w:eastAsia="宋体" w:cs="宋体"/>
          <w:b/>
          <w:color w:val="auto"/>
          <w:kern w:val="0"/>
          <w:sz w:val="36"/>
          <w:szCs w:val="36"/>
        </w:rPr>
      </w:pPr>
    </w:p>
    <w:p w14:paraId="789F23E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1BE9630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0114FA3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43E1CC95">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3778AC5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4E13DFD9">
      <w:pPr>
        <w:snapToGrid w:val="0"/>
        <w:spacing w:line="360" w:lineRule="auto"/>
        <w:ind w:right="480"/>
        <w:jc w:val="center"/>
        <w:rPr>
          <w:rFonts w:hint="eastAsia" w:ascii="宋体" w:hAnsi="宋体" w:eastAsia="宋体" w:cs="宋体"/>
          <w:b/>
          <w:color w:val="auto"/>
          <w:kern w:val="0"/>
          <w:sz w:val="32"/>
          <w:szCs w:val="32"/>
        </w:rPr>
      </w:pPr>
    </w:p>
    <w:p w14:paraId="3DC2BC9D">
      <w:pPr>
        <w:spacing w:line="360" w:lineRule="auto"/>
        <w:ind w:firstLine="480" w:firstLineChars="200"/>
        <w:rPr>
          <w:rFonts w:hint="eastAsia" w:ascii="宋体" w:hAnsi="宋体" w:eastAsia="宋体" w:cs="宋体"/>
          <w:color w:val="auto"/>
          <w:sz w:val="24"/>
        </w:rPr>
      </w:pPr>
    </w:p>
    <w:p w14:paraId="214EB114">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BC2786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E35832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3327E75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6827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77E50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54F4B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1008F3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D6D484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E1E2C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D26503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C7ACAB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E2361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209EF45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30E0C80D">
      <w:pPr>
        <w:snapToGrid w:val="0"/>
        <w:spacing w:line="360" w:lineRule="auto"/>
        <w:ind w:firstLine="5520" w:firstLineChars="2300"/>
        <w:rPr>
          <w:rFonts w:hint="eastAsia" w:ascii="宋体" w:hAnsi="宋体" w:eastAsia="宋体" w:cs="宋体"/>
          <w:color w:val="auto"/>
          <w:kern w:val="0"/>
          <w:sz w:val="24"/>
          <w:lang w:val="zh-CN"/>
        </w:rPr>
      </w:pPr>
    </w:p>
    <w:p w14:paraId="0A8685C8">
      <w:pPr>
        <w:snapToGrid w:val="0"/>
        <w:spacing w:line="360" w:lineRule="auto"/>
        <w:ind w:firstLine="5520" w:firstLineChars="2300"/>
        <w:rPr>
          <w:rFonts w:hint="eastAsia" w:ascii="宋体" w:hAnsi="宋体" w:eastAsia="宋体" w:cs="宋体"/>
          <w:color w:val="auto"/>
          <w:kern w:val="0"/>
          <w:sz w:val="24"/>
          <w:lang w:val="zh-CN"/>
        </w:rPr>
      </w:pPr>
    </w:p>
    <w:p w14:paraId="5F6F70C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628892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DECC66">
      <w:pPr>
        <w:snapToGrid w:val="0"/>
        <w:spacing w:line="360" w:lineRule="auto"/>
        <w:ind w:right="480"/>
        <w:jc w:val="center"/>
        <w:rPr>
          <w:rFonts w:hint="eastAsia" w:ascii="宋体" w:hAnsi="宋体" w:eastAsia="宋体" w:cs="宋体"/>
          <w:b/>
          <w:color w:val="auto"/>
          <w:kern w:val="0"/>
          <w:sz w:val="32"/>
          <w:szCs w:val="32"/>
        </w:rPr>
      </w:pPr>
    </w:p>
    <w:p w14:paraId="25A63BAE">
      <w:pPr>
        <w:snapToGrid w:val="0"/>
        <w:spacing w:line="360" w:lineRule="auto"/>
        <w:ind w:right="480"/>
        <w:jc w:val="center"/>
        <w:rPr>
          <w:rFonts w:hint="eastAsia" w:ascii="宋体" w:hAnsi="宋体" w:eastAsia="宋体" w:cs="宋体"/>
          <w:b/>
          <w:color w:val="auto"/>
          <w:kern w:val="0"/>
          <w:sz w:val="32"/>
          <w:szCs w:val="32"/>
        </w:rPr>
      </w:pPr>
    </w:p>
    <w:p w14:paraId="608027D5">
      <w:pPr>
        <w:snapToGrid w:val="0"/>
        <w:spacing w:line="360" w:lineRule="auto"/>
        <w:ind w:right="480"/>
        <w:jc w:val="center"/>
        <w:rPr>
          <w:rFonts w:hint="eastAsia" w:ascii="宋体" w:hAnsi="宋体" w:eastAsia="宋体" w:cs="宋体"/>
          <w:b/>
          <w:color w:val="auto"/>
          <w:kern w:val="0"/>
          <w:sz w:val="32"/>
          <w:szCs w:val="32"/>
        </w:rPr>
      </w:pPr>
    </w:p>
    <w:p w14:paraId="7760CAD1">
      <w:pPr>
        <w:rPr>
          <w:rFonts w:hint="eastAsia" w:ascii="宋体" w:hAnsi="宋体" w:eastAsia="宋体" w:cs="宋体"/>
          <w:color w:val="auto"/>
        </w:rPr>
      </w:pPr>
    </w:p>
    <w:p w14:paraId="16B41FDC">
      <w:pPr>
        <w:snapToGrid w:val="0"/>
        <w:spacing w:line="360" w:lineRule="auto"/>
        <w:ind w:right="480"/>
        <w:jc w:val="center"/>
        <w:rPr>
          <w:rFonts w:hint="eastAsia" w:ascii="宋体" w:hAnsi="宋体" w:eastAsia="宋体" w:cs="宋体"/>
          <w:b/>
          <w:color w:val="auto"/>
          <w:kern w:val="0"/>
          <w:sz w:val="32"/>
          <w:szCs w:val="32"/>
        </w:rPr>
      </w:pPr>
    </w:p>
    <w:p w14:paraId="4EB0A95B">
      <w:pPr>
        <w:snapToGrid w:val="0"/>
        <w:spacing w:line="360" w:lineRule="auto"/>
        <w:ind w:right="480"/>
        <w:jc w:val="center"/>
        <w:rPr>
          <w:rFonts w:hint="eastAsia" w:ascii="宋体" w:hAnsi="宋体" w:eastAsia="宋体" w:cs="宋体"/>
          <w:b/>
          <w:color w:val="auto"/>
          <w:kern w:val="0"/>
          <w:sz w:val="32"/>
          <w:szCs w:val="32"/>
        </w:rPr>
      </w:pPr>
    </w:p>
    <w:p w14:paraId="38434309">
      <w:pPr>
        <w:snapToGrid w:val="0"/>
        <w:spacing w:line="360" w:lineRule="auto"/>
        <w:ind w:right="480"/>
        <w:jc w:val="center"/>
        <w:rPr>
          <w:rFonts w:hint="eastAsia" w:ascii="宋体" w:hAnsi="宋体" w:eastAsia="宋体" w:cs="宋体"/>
          <w:b/>
          <w:color w:val="auto"/>
          <w:kern w:val="0"/>
          <w:sz w:val="32"/>
          <w:szCs w:val="32"/>
        </w:rPr>
      </w:pPr>
    </w:p>
    <w:p w14:paraId="52185C9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512BEA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390BB50">
      <w:pPr>
        <w:snapToGrid w:val="0"/>
        <w:spacing w:line="360" w:lineRule="auto"/>
        <w:ind w:right="480"/>
        <w:jc w:val="center"/>
        <w:rPr>
          <w:rFonts w:ascii="宋体" w:hAnsi="宋体" w:cs="宋体"/>
          <w:b/>
          <w:color w:val="auto"/>
          <w:kern w:val="0"/>
          <w:sz w:val="32"/>
          <w:szCs w:val="32"/>
        </w:rPr>
      </w:pPr>
    </w:p>
    <w:p w14:paraId="1563A953">
      <w:pPr>
        <w:snapToGrid w:val="0"/>
        <w:spacing w:line="360" w:lineRule="auto"/>
        <w:ind w:right="480"/>
        <w:jc w:val="center"/>
        <w:rPr>
          <w:rFonts w:ascii="宋体" w:hAnsi="宋体" w:cs="宋体"/>
          <w:b/>
          <w:color w:val="auto"/>
          <w:kern w:val="0"/>
          <w:sz w:val="32"/>
          <w:szCs w:val="32"/>
        </w:rPr>
      </w:pPr>
    </w:p>
    <w:p w14:paraId="1170B69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5BA72A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AACF14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3D33657">
      <w:pPr>
        <w:widowControl/>
        <w:spacing w:line="360" w:lineRule="auto"/>
        <w:ind w:firstLine="480"/>
        <w:jc w:val="left"/>
        <w:rPr>
          <w:rFonts w:ascii="宋体" w:hAnsi="宋体" w:cs="宋体"/>
          <w:color w:val="auto"/>
          <w:sz w:val="24"/>
        </w:rPr>
      </w:pPr>
    </w:p>
    <w:p w14:paraId="15CDAC7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74F6C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C15DBB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37114">
      <w:pPr>
        <w:widowControl/>
        <w:spacing w:line="360" w:lineRule="auto"/>
        <w:ind w:left="150"/>
        <w:jc w:val="center"/>
        <w:rPr>
          <w:rFonts w:ascii="宋体" w:hAnsi="宋体" w:cs="宋体"/>
          <w:b/>
          <w:color w:val="auto"/>
          <w:kern w:val="0"/>
          <w:sz w:val="32"/>
          <w:szCs w:val="32"/>
        </w:rPr>
      </w:pPr>
    </w:p>
    <w:p w14:paraId="0AB8D1F1">
      <w:pPr>
        <w:pStyle w:val="5"/>
        <w:ind w:left="0" w:leftChars="0" w:firstLine="643" w:firstLineChars="200"/>
        <w:jc w:val="left"/>
        <w:rPr>
          <w:rFonts w:hint="eastAsia" w:ascii="宋体" w:hAnsi="宋体" w:eastAsia="宋体" w:cs="宋体"/>
          <w:b w:val="0"/>
          <w:bCs w:val="0"/>
          <w:sz w:val="28"/>
          <w:szCs w:val="28"/>
          <w:lang w:val="en-US" w:eastAsia="zh-CN"/>
        </w:rPr>
      </w:pPr>
      <w:r>
        <w:rPr>
          <w:rFonts w:hint="eastAsia" w:ascii="宋体" w:hAnsi="宋体" w:cs="宋体"/>
          <w:b/>
          <w:color w:val="auto"/>
          <w:kern w:val="0"/>
          <w:sz w:val="32"/>
          <w:szCs w:val="32"/>
        </w:rPr>
        <w:br w:type="page"/>
      </w:r>
      <w:r>
        <w:rPr>
          <w:rFonts w:hint="eastAsia" w:ascii="宋体" w:hAnsi="宋体" w:eastAsia="宋体" w:cs="宋体"/>
          <w:b/>
          <w:bCs/>
          <w:sz w:val="28"/>
          <w:szCs w:val="28"/>
          <w:lang w:val="en-US" w:eastAsia="zh-CN"/>
        </w:rPr>
        <w:t xml:space="preserve">四、营业执照(或事业法人登记证书或其它登记证明材料）复印件加盖公章； </w:t>
      </w:r>
    </w:p>
    <w:p w14:paraId="616B0F03">
      <w:pPr>
        <w:pStyle w:val="5"/>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D85DE5">
      <w:pPr>
        <w:widowControl/>
        <w:spacing w:line="240" w:lineRule="auto"/>
        <w:ind w:left="0"/>
        <w:jc w:val="left"/>
        <w:rPr>
          <w:rFonts w:hint="eastAsia" w:ascii="宋体" w:hAnsi="宋体" w:cs="宋体"/>
          <w:b/>
          <w:color w:val="auto"/>
          <w:kern w:val="0"/>
          <w:sz w:val="32"/>
          <w:szCs w:val="32"/>
        </w:rPr>
      </w:pPr>
    </w:p>
    <w:p w14:paraId="1B70630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3B8A2CD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4976EF">
      <w:pPr>
        <w:rPr>
          <w:rFonts w:ascii="宋体" w:hAnsi="宋体" w:cs="宋体"/>
          <w:color w:val="auto"/>
        </w:rPr>
      </w:pPr>
    </w:p>
    <w:p w14:paraId="767C172C">
      <w:pPr>
        <w:snapToGrid w:val="0"/>
        <w:spacing w:line="360" w:lineRule="auto"/>
        <w:ind w:right="480"/>
        <w:jc w:val="center"/>
        <w:rPr>
          <w:rFonts w:ascii="宋体" w:hAnsi="宋体" w:cs="宋体"/>
          <w:b/>
          <w:color w:val="auto"/>
          <w:kern w:val="0"/>
          <w:sz w:val="32"/>
          <w:szCs w:val="32"/>
        </w:rPr>
      </w:pPr>
    </w:p>
    <w:p w14:paraId="145D92A9">
      <w:pPr>
        <w:pStyle w:val="5"/>
        <w:rPr>
          <w:rFonts w:ascii="宋体" w:hAnsi="宋体" w:cs="宋体"/>
          <w:b/>
          <w:color w:val="auto"/>
          <w:kern w:val="0"/>
          <w:sz w:val="32"/>
          <w:szCs w:val="32"/>
        </w:rPr>
      </w:pPr>
    </w:p>
    <w:p w14:paraId="0E26F61B">
      <w:pPr>
        <w:rPr>
          <w:rFonts w:ascii="宋体" w:hAnsi="宋体" w:cs="宋体"/>
          <w:b/>
          <w:color w:val="auto"/>
          <w:kern w:val="0"/>
          <w:sz w:val="32"/>
          <w:szCs w:val="32"/>
        </w:rPr>
      </w:pPr>
    </w:p>
    <w:p w14:paraId="52E2FC1F">
      <w:pPr>
        <w:pStyle w:val="5"/>
        <w:rPr>
          <w:color w:val="auto"/>
        </w:rPr>
      </w:pPr>
    </w:p>
    <w:p w14:paraId="6AF06E48">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4E6FB13">
      <w:pPr>
        <w:snapToGrid/>
        <w:spacing w:before="0" w:after="0" w:line="24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64B45C5">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152EC6FA">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256210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E9E19F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363889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4360E9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080502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57209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56133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3F2652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626C44D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48FF310">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44C9E3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D0D7E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5A5D5E5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4227B7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D8F5A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5478230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3910D5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C7C01A5">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1EC6AEF">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44613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A8E1126">
      <w:pPr>
        <w:autoSpaceDE w:val="0"/>
        <w:autoSpaceDN w:val="0"/>
        <w:jc w:val="center"/>
        <w:rPr>
          <w:rFonts w:hint="eastAsia" w:ascii="仿宋" w:hAnsi="仿宋" w:eastAsia="仿宋" w:cs="仿宋"/>
          <w:b/>
          <w:color w:val="auto"/>
          <w:spacing w:val="6"/>
          <w:sz w:val="32"/>
          <w:szCs w:val="32"/>
        </w:rPr>
      </w:pPr>
    </w:p>
    <w:p w14:paraId="304C8EAE">
      <w:pPr>
        <w:rPr>
          <w:rFonts w:hint="eastAsia" w:ascii="仿宋" w:hAnsi="仿宋" w:eastAsia="仿宋" w:cs="仿宋"/>
          <w:b/>
          <w:color w:val="auto"/>
          <w:kern w:val="0"/>
          <w:sz w:val="32"/>
          <w:szCs w:val="32"/>
          <w:highlight w:val="none"/>
        </w:rPr>
      </w:pPr>
    </w:p>
    <w:p w14:paraId="7D741DE3">
      <w:pPr>
        <w:autoSpaceDE w:val="0"/>
        <w:autoSpaceDN w:val="0"/>
        <w:jc w:val="center"/>
        <w:rPr>
          <w:rFonts w:hint="eastAsia" w:ascii="仿宋" w:hAnsi="仿宋" w:eastAsia="仿宋" w:cs="仿宋"/>
          <w:b/>
          <w:color w:val="auto"/>
          <w:spacing w:val="6"/>
          <w:sz w:val="32"/>
          <w:szCs w:val="32"/>
          <w:highlight w:val="none"/>
        </w:rPr>
      </w:pPr>
    </w:p>
    <w:p w14:paraId="1799C743">
      <w:pPr>
        <w:autoSpaceDE w:val="0"/>
        <w:autoSpaceDN w:val="0"/>
        <w:jc w:val="center"/>
        <w:rPr>
          <w:rFonts w:hint="eastAsia" w:ascii="仿宋" w:hAnsi="仿宋" w:eastAsia="仿宋" w:cs="仿宋"/>
          <w:b/>
          <w:color w:val="auto"/>
          <w:spacing w:val="6"/>
          <w:sz w:val="32"/>
          <w:szCs w:val="32"/>
          <w:highlight w:val="none"/>
        </w:rPr>
      </w:pPr>
    </w:p>
    <w:p w14:paraId="3794AA93">
      <w:pPr>
        <w:autoSpaceDE w:val="0"/>
        <w:autoSpaceDN w:val="0"/>
        <w:jc w:val="center"/>
        <w:rPr>
          <w:rFonts w:hint="eastAsia" w:ascii="仿宋" w:hAnsi="仿宋" w:eastAsia="仿宋" w:cs="仿宋"/>
          <w:b/>
          <w:color w:val="auto"/>
          <w:spacing w:val="6"/>
          <w:sz w:val="32"/>
          <w:szCs w:val="32"/>
          <w:highlight w:val="none"/>
        </w:rPr>
      </w:pPr>
    </w:p>
    <w:p w14:paraId="36F46C45">
      <w:pPr>
        <w:autoSpaceDE w:val="0"/>
        <w:autoSpaceDN w:val="0"/>
        <w:jc w:val="center"/>
        <w:rPr>
          <w:rFonts w:hint="eastAsia" w:ascii="仿宋" w:hAnsi="仿宋" w:eastAsia="仿宋" w:cs="仿宋"/>
          <w:b/>
          <w:color w:val="auto"/>
          <w:spacing w:val="6"/>
          <w:sz w:val="32"/>
          <w:szCs w:val="32"/>
          <w:highlight w:val="none"/>
        </w:rPr>
      </w:pPr>
    </w:p>
    <w:p w14:paraId="7AE7612A">
      <w:pPr>
        <w:autoSpaceDE w:val="0"/>
        <w:autoSpaceDN w:val="0"/>
        <w:jc w:val="center"/>
        <w:rPr>
          <w:rFonts w:hint="eastAsia" w:ascii="仿宋" w:hAnsi="仿宋" w:eastAsia="仿宋" w:cs="仿宋"/>
          <w:b/>
          <w:color w:val="auto"/>
          <w:spacing w:val="6"/>
          <w:sz w:val="32"/>
          <w:szCs w:val="32"/>
          <w:highlight w:val="none"/>
        </w:rPr>
      </w:pPr>
    </w:p>
    <w:p w14:paraId="6983DFC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C3E6E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EC6DC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1475B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07842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1BB62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7333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9B9D9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78BD3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E4D7516">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3B54E7F8">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64EB3B7">
      <w:pPr>
        <w:spacing w:line="360" w:lineRule="auto"/>
        <w:ind w:right="420"/>
        <w:rPr>
          <w:rFonts w:hint="eastAsia" w:ascii="仿宋" w:hAnsi="仿宋" w:eastAsia="仿宋" w:cs="仿宋"/>
          <w:color w:val="auto"/>
          <w:sz w:val="24"/>
          <w:highlight w:val="none"/>
        </w:rPr>
      </w:pPr>
    </w:p>
    <w:p w14:paraId="24552C0D">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1267F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2B6CF">
      <w:pPr>
        <w:pStyle w:val="5"/>
        <w:rPr>
          <w:rFonts w:hint="eastAsia" w:ascii="仿宋" w:hAnsi="仿宋" w:eastAsia="仿宋" w:cs="仿宋"/>
          <w:color w:val="auto"/>
          <w:sz w:val="24"/>
          <w:highlight w:val="none"/>
        </w:rPr>
      </w:pPr>
    </w:p>
    <w:p w14:paraId="1C98457F">
      <w:pPr>
        <w:pStyle w:val="65"/>
        <w:ind w:firstLine="420"/>
        <w:rPr>
          <w:rFonts w:hint="eastAsia" w:ascii="仿宋" w:hAnsi="仿宋" w:eastAsia="仿宋" w:cs="仿宋"/>
          <w:color w:val="auto"/>
          <w:highlight w:val="none"/>
        </w:rPr>
      </w:pPr>
    </w:p>
    <w:p w14:paraId="7DD6932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635CA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5F48E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5EE60850">
      <w:pPr>
        <w:rPr>
          <w:rFonts w:hint="eastAsia" w:ascii="宋体" w:hAnsi="宋体" w:eastAsia="宋体" w:cs="宋体"/>
          <w:b/>
          <w:color w:val="auto"/>
          <w:kern w:val="0"/>
          <w:sz w:val="32"/>
          <w:szCs w:val="32"/>
        </w:rPr>
      </w:pPr>
    </w:p>
    <w:p w14:paraId="726E35D7">
      <w:pPr>
        <w:rPr>
          <w:rFonts w:hint="eastAsia" w:ascii="宋体" w:hAnsi="宋体" w:eastAsia="宋体" w:cs="宋体"/>
          <w:color w:val="auto"/>
        </w:rPr>
      </w:pPr>
    </w:p>
    <w:p w14:paraId="0392A194">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3B34F45B">
      <w:pPr>
        <w:spacing w:line="360" w:lineRule="auto"/>
        <w:jc w:val="center"/>
        <w:outlineLvl w:val="0"/>
        <w:rPr>
          <w:rFonts w:hint="eastAsia" w:ascii="宋体" w:hAnsi="宋体" w:eastAsia="宋体" w:cs="宋体"/>
          <w:b/>
          <w:color w:val="auto"/>
          <w:kern w:val="0"/>
          <w:sz w:val="24"/>
        </w:rPr>
      </w:pPr>
    </w:p>
    <w:p w14:paraId="15FC0CF1">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441F0101">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51" w:name="_Toc17190"/>
      <w:r>
        <w:rPr>
          <w:rFonts w:hint="eastAsia" w:ascii="宋体" w:hAnsi="宋体" w:eastAsia="宋体" w:cs="宋体"/>
          <w:b/>
          <w:bCs/>
          <w:color w:val="auto"/>
          <w:sz w:val="52"/>
          <w:szCs w:val="52"/>
        </w:rPr>
        <w:t>商 务 技 术 文 件</w:t>
      </w:r>
      <w:bookmarkEnd w:id="551"/>
    </w:p>
    <w:p w14:paraId="42935882">
      <w:pPr>
        <w:widowControl/>
        <w:spacing w:line="360" w:lineRule="auto"/>
        <w:ind w:right="-2"/>
        <w:jc w:val="center"/>
        <w:outlineLvl w:val="1"/>
        <w:rPr>
          <w:rFonts w:hint="eastAsia" w:ascii="宋体" w:hAnsi="宋体" w:eastAsia="宋体" w:cs="宋体"/>
          <w:b/>
          <w:color w:val="auto"/>
          <w:sz w:val="36"/>
          <w:szCs w:val="36"/>
        </w:rPr>
      </w:pPr>
      <w:bookmarkStart w:id="552" w:name="_Toc27078"/>
      <w:r>
        <w:rPr>
          <w:rFonts w:hint="eastAsia" w:ascii="宋体" w:hAnsi="宋体" w:eastAsia="宋体" w:cs="宋体"/>
          <w:b/>
          <w:color w:val="auto"/>
          <w:sz w:val="36"/>
          <w:szCs w:val="36"/>
        </w:rPr>
        <w:t>（线上电子招投标）</w:t>
      </w:r>
      <w:bookmarkEnd w:id="552"/>
    </w:p>
    <w:p w14:paraId="072A46E0">
      <w:pPr>
        <w:pStyle w:val="84"/>
        <w:spacing w:line="360" w:lineRule="auto"/>
        <w:rPr>
          <w:rFonts w:hint="eastAsia" w:ascii="宋体" w:hAnsi="宋体" w:eastAsia="宋体" w:cs="宋体"/>
          <w:color w:val="auto"/>
          <w:sz w:val="36"/>
          <w:szCs w:val="36"/>
        </w:rPr>
      </w:pPr>
    </w:p>
    <w:p w14:paraId="0274F1A2">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53" w:name="_Toc28851"/>
      <w:r>
        <w:rPr>
          <w:rFonts w:hint="eastAsia" w:ascii="宋体" w:hAnsi="宋体" w:eastAsia="宋体" w:cs="宋体"/>
          <w:b/>
          <w:bCs/>
          <w:color w:val="auto"/>
          <w:sz w:val="36"/>
          <w:szCs w:val="36"/>
        </w:rPr>
        <w:t xml:space="preserve">  招标编号：</w:t>
      </w:r>
      <w:bookmarkEnd w:id="553"/>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1C913AC1">
      <w:pPr>
        <w:pStyle w:val="84"/>
        <w:spacing w:line="360" w:lineRule="auto"/>
        <w:rPr>
          <w:rFonts w:hint="eastAsia" w:ascii="宋体" w:hAnsi="宋体" w:eastAsia="宋体" w:cs="宋体"/>
          <w:color w:val="auto"/>
        </w:rPr>
      </w:pPr>
    </w:p>
    <w:p w14:paraId="47482FC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D97042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3B919DE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F0B4D6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29A061C7">
      <w:pPr>
        <w:snapToGrid w:val="0"/>
        <w:spacing w:line="360" w:lineRule="auto"/>
        <w:ind w:firstLine="1920" w:firstLineChars="600"/>
        <w:rPr>
          <w:rFonts w:hint="eastAsia" w:ascii="宋体" w:hAnsi="宋体" w:eastAsia="宋体" w:cs="宋体"/>
          <w:color w:val="auto"/>
          <w:sz w:val="32"/>
          <w:szCs w:val="32"/>
        </w:rPr>
      </w:pPr>
    </w:p>
    <w:p w14:paraId="051B8AB8">
      <w:pPr>
        <w:snapToGrid w:val="0"/>
        <w:spacing w:line="360" w:lineRule="auto"/>
        <w:ind w:firstLine="1920" w:firstLineChars="600"/>
        <w:rPr>
          <w:rFonts w:hint="eastAsia" w:ascii="宋体" w:hAnsi="宋体" w:eastAsia="宋体" w:cs="宋体"/>
          <w:color w:val="auto"/>
          <w:sz w:val="32"/>
          <w:szCs w:val="32"/>
        </w:rPr>
      </w:pPr>
    </w:p>
    <w:p w14:paraId="00D97BBB">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6592CE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65EC228">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2C34212">
      <w:pPr>
        <w:pStyle w:val="4"/>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6BFF2F8E">
      <w:pPr>
        <w:spacing w:line="360" w:lineRule="auto"/>
        <w:ind w:right="420" w:firstLine="3614" w:firstLineChars="1000"/>
        <w:rPr>
          <w:rFonts w:hint="eastAsia" w:ascii="宋体" w:hAnsi="宋体" w:eastAsia="宋体" w:cs="宋体"/>
          <w:b/>
          <w:color w:val="auto"/>
          <w:kern w:val="0"/>
          <w:sz w:val="36"/>
          <w:szCs w:val="36"/>
        </w:rPr>
      </w:pPr>
    </w:p>
    <w:p w14:paraId="14039F8B">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A6A0196">
      <w:pPr>
        <w:spacing w:line="360" w:lineRule="auto"/>
        <w:jc w:val="center"/>
        <w:outlineLvl w:val="0"/>
        <w:rPr>
          <w:rFonts w:ascii="宋体" w:hAnsi="宋体" w:cs="宋体"/>
          <w:b/>
          <w:color w:val="auto"/>
          <w:kern w:val="0"/>
          <w:sz w:val="24"/>
        </w:rPr>
      </w:pPr>
    </w:p>
    <w:p w14:paraId="2A2E27D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3038E2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08AE705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2B9CC7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30AB18F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8471401">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19EB5A56">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17115065">
      <w:pPr>
        <w:pStyle w:val="5"/>
        <w:rPr>
          <w:rFonts w:hint="default" w:eastAsia="仿宋_GB2312"/>
          <w:color w:val="auto"/>
          <w:lang w:val="en-US" w:eastAsia="zh-CN"/>
        </w:rPr>
      </w:pPr>
    </w:p>
    <w:p w14:paraId="38B4E072">
      <w:pPr>
        <w:snapToGrid w:val="0"/>
        <w:spacing w:line="360" w:lineRule="auto"/>
        <w:jc w:val="center"/>
        <w:rPr>
          <w:rFonts w:ascii="宋体" w:hAnsi="宋体" w:cs="宋体"/>
          <w:b/>
          <w:color w:val="auto"/>
          <w:kern w:val="0"/>
          <w:sz w:val="32"/>
          <w:szCs w:val="32"/>
          <w:lang w:val="zh-CN"/>
        </w:rPr>
      </w:pPr>
    </w:p>
    <w:p w14:paraId="3C3ECDFE">
      <w:pPr>
        <w:snapToGrid w:val="0"/>
        <w:spacing w:line="360" w:lineRule="auto"/>
        <w:jc w:val="center"/>
        <w:rPr>
          <w:rFonts w:ascii="宋体" w:hAnsi="宋体" w:cs="宋体"/>
          <w:b/>
          <w:color w:val="auto"/>
          <w:kern w:val="0"/>
          <w:sz w:val="32"/>
          <w:szCs w:val="32"/>
          <w:lang w:val="zh-CN"/>
        </w:rPr>
      </w:pPr>
    </w:p>
    <w:p w14:paraId="2F0FD897">
      <w:pPr>
        <w:snapToGrid w:val="0"/>
        <w:spacing w:line="360" w:lineRule="auto"/>
        <w:jc w:val="center"/>
        <w:rPr>
          <w:rFonts w:ascii="宋体" w:hAnsi="宋体" w:cs="宋体"/>
          <w:b/>
          <w:color w:val="auto"/>
          <w:kern w:val="0"/>
          <w:sz w:val="32"/>
          <w:szCs w:val="32"/>
          <w:lang w:val="zh-CN"/>
        </w:rPr>
      </w:pPr>
    </w:p>
    <w:p w14:paraId="6577FD38">
      <w:pPr>
        <w:snapToGrid w:val="0"/>
        <w:spacing w:line="360" w:lineRule="auto"/>
        <w:jc w:val="center"/>
        <w:rPr>
          <w:rFonts w:ascii="宋体" w:hAnsi="宋体" w:cs="宋体"/>
          <w:b/>
          <w:color w:val="auto"/>
          <w:kern w:val="0"/>
          <w:sz w:val="32"/>
          <w:szCs w:val="32"/>
          <w:lang w:val="zh-CN"/>
        </w:rPr>
      </w:pPr>
    </w:p>
    <w:p w14:paraId="56BA47A4">
      <w:pPr>
        <w:snapToGrid w:val="0"/>
        <w:spacing w:line="360" w:lineRule="auto"/>
        <w:jc w:val="center"/>
        <w:rPr>
          <w:rFonts w:ascii="宋体" w:hAnsi="宋体" w:cs="宋体"/>
          <w:b/>
          <w:color w:val="auto"/>
          <w:kern w:val="0"/>
          <w:sz w:val="32"/>
          <w:szCs w:val="32"/>
          <w:lang w:val="zh-CN"/>
        </w:rPr>
      </w:pPr>
    </w:p>
    <w:p w14:paraId="749A18E6">
      <w:pPr>
        <w:snapToGrid w:val="0"/>
        <w:spacing w:line="360" w:lineRule="auto"/>
        <w:jc w:val="center"/>
        <w:rPr>
          <w:rFonts w:ascii="宋体" w:hAnsi="宋体" w:cs="宋体"/>
          <w:b/>
          <w:color w:val="auto"/>
          <w:kern w:val="0"/>
          <w:sz w:val="32"/>
          <w:szCs w:val="32"/>
          <w:lang w:val="zh-CN"/>
        </w:rPr>
      </w:pPr>
    </w:p>
    <w:p w14:paraId="5C40F961">
      <w:pPr>
        <w:snapToGrid w:val="0"/>
        <w:spacing w:line="360" w:lineRule="auto"/>
        <w:jc w:val="center"/>
        <w:rPr>
          <w:rFonts w:ascii="宋体" w:hAnsi="宋体" w:cs="宋体"/>
          <w:b/>
          <w:color w:val="auto"/>
          <w:kern w:val="0"/>
          <w:sz w:val="32"/>
          <w:szCs w:val="32"/>
          <w:lang w:val="zh-CN"/>
        </w:rPr>
      </w:pPr>
    </w:p>
    <w:p w14:paraId="032A8C10">
      <w:pPr>
        <w:snapToGrid w:val="0"/>
        <w:spacing w:line="360" w:lineRule="auto"/>
        <w:jc w:val="center"/>
        <w:rPr>
          <w:rFonts w:ascii="宋体" w:hAnsi="宋体" w:cs="宋体"/>
          <w:b/>
          <w:color w:val="auto"/>
          <w:kern w:val="0"/>
          <w:sz w:val="32"/>
          <w:szCs w:val="32"/>
          <w:lang w:val="zh-CN"/>
        </w:rPr>
      </w:pPr>
    </w:p>
    <w:p w14:paraId="3437F4FD">
      <w:pPr>
        <w:snapToGrid w:val="0"/>
        <w:spacing w:line="360" w:lineRule="auto"/>
        <w:jc w:val="center"/>
        <w:rPr>
          <w:rFonts w:ascii="宋体" w:hAnsi="宋体" w:cs="宋体"/>
          <w:b/>
          <w:color w:val="auto"/>
          <w:kern w:val="0"/>
          <w:sz w:val="32"/>
          <w:szCs w:val="32"/>
          <w:lang w:val="zh-CN"/>
        </w:rPr>
      </w:pPr>
    </w:p>
    <w:p w14:paraId="3D2B5C90">
      <w:pPr>
        <w:snapToGrid w:val="0"/>
        <w:spacing w:line="360" w:lineRule="auto"/>
        <w:jc w:val="center"/>
        <w:rPr>
          <w:rFonts w:ascii="宋体" w:hAnsi="宋体" w:cs="宋体"/>
          <w:b/>
          <w:color w:val="auto"/>
          <w:kern w:val="0"/>
          <w:sz w:val="32"/>
          <w:szCs w:val="32"/>
          <w:lang w:val="zh-CN"/>
        </w:rPr>
      </w:pPr>
    </w:p>
    <w:p w14:paraId="0CDF810C">
      <w:pPr>
        <w:snapToGrid w:val="0"/>
        <w:spacing w:line="360" w:lineRule="auto"/>
        <w:jc w:val="center"/>
        <w:rPr>
          <w:rFonts w:ascii="宋体" w:hAnsi="宋体" w:cs="宋体"/>
          <w:b/>
          <w:color w:val="auto"/>
          <w:kern w:val="0"/>
          <w:sz w:val="32"/>
          <w:szCs w:val="32"/>
          <w:lang w:val="zh-CN"/>
        </w:rPr>
      </w:pPr>
    </w:p>
    <w:p w14:paraId="3C28ED5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B116FD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92E9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0CFEB5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1A96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FD43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67B7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2640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54" w:name="_Hlk101257010"/>
      <w:r>
        <w:rPr>
          <w:rFonts w:hint="eastAsia" w:ascii="宋体" w:hAnsi="宋体" w:cs="宋体"/>
          <w:color w:val="auto"/>
          <w:sz w:val="24"/>
        </w:rPr>
        <w:t>（如果有)</w:t>
      </w:r>
      <w:bookmarkEnd w:id="554"/>
      <w:r>
        <w:rPr>
          <w:rFonts w:hint="eastAsia" w:ascii="宋体" w:hAnsi="宋体" w:cs="宋体"/>
          <w:snapToGrid w:val="0"/>
          <w:color w:val="auto"/>
          <w:kern w:val="28"/>
          <w:sz w:val="24"/>
          <w:szCs w:val="20"/>
        </w:rPr>
        <w:t>；</w:t>
      </w:r>
    </w:p>
    <w:p w14:paraId="3EBFAB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02113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9B7B3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D7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451B7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A126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E5606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B8728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D21A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C7AFF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9821A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E8A0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58878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86CEBDA">
      <w:pPr>
        <w:pStyle w:val="5"/>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E092F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82781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679A63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70F55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1726D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105A1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789C4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246D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0850D162">
      <w:pPr>
        <w:spacing w:line="360" w:lineRule="auto"/>
        <w:ind w:firstLine="3600" w:firstLineChars="1500"/>
        <w:rPr>
          <w:rFonts w:hint="eastAsia" w:ascii="宋体" w:hAnsi="宋体" w:cs="宋体"/>
          <w:color w:val="auto"/>
          <w:sz w:val="24"/>
        </w:rPr>
      </w:pPr>
    </w:p>
    <w:p w14:paraId="3C6191E6">
      <w:pPr>
        <w:spacing w:line="360" w:lineRule="auto"/>
        <w:ind w:firstLine="3600" w:firstLineChars="1500"/>
        <w:rPr>
          <w:rFonts w:hint="eastAsia" w:ascii="宋体" w:hAnsi="宋体" w:cs="宋体"/>
          <w:color w:val="auto"/>
          <w:sz w:val="24"/>
        </w:rPr>
      </w:pPr>
    </w:p>
    <w:p w14:paraId="614FA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75726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4BEA3E">
      <w:pPr>
        <w:snapToGrid w:val="0"/>
        <w:spacing w:line="360" w:lineRule="auto"/>
        <w:ind w:left="420" w:leftChars="200" w:firstLine="4200" w:firstLineChars="1750"/>
        <w:rPr>
          <w:rFonts w:ascii="宋体" w:hAnsi="宋体" w:cs="宋体"/>
          <w:color w:val="auto"/>
          <w:kern w:val="0"/>
          <w:sz w:val="24"/>
          <w:u w:val="single"/>
        </w:rPr>
      </w:pPr>
    </w:p>
    <w:p w14:paraId="69D09D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A80EC9">
      <w:pPr>
        <w:snapToGrid w:val="0"/>
        <w:spacing w:line="360" w:lineRule="auto"/>
        <w:jc w:val="center"/>
        <w:rPr>
          <w:rFonts w:ascii="宋体" w:hAnsi="宋体" w:cs="宋体"/>
          <w:b/>
          <w:color w:val="auto"/>
          <w:kern w:val="0"/>
          <w:sz w:val="32"/>
          <w:szCs w:val="32"/>
        </w:rPr>
      </w:pPr>
    </w:p>
    <w:p w14:paraId="2911EA5A">
      <w:pPr>
        <w:snapToGrid w:val="0"/>
        <w:spacing w:line="360" w:lineRule="auto"/>
        <w:rPr>
          <w:rFonts w:ascii="宋体" w:hAnsi="宋体" w:cs="宋体"/>
          <w:color w:val="auto"/>
          <w:sz w:val="24"/>
        </w:rPr>
      </w:pPr>
    </w:p>
    <w:p w14:paraId="4D27CFDA">
      <w:pPr>
        <w:jc w:val="center"/>
        <w:rPr>
          <w:rFonts w:ascii="宋体" w:hAnsi="宋体" w:cs="宋体"/>
          <w:b/>
          <w:color w:val="auto"/>
          <w:kern w:val="0"/>
          <w:sz w:val="32"/>
          <w:szCs w:val="32"/>
        </w:rPr>
      </w:pPr>
    </w:p>
    <w:p w14:paraId="6C93C0C6">
      <w:pPr>
        <w:jc w:val="center"/>
        <w:rPr>
          <w:rFonts w:ascii="宋体" w:hAnsi="宋体" w:cs="宋体"/>
          <w:b/>
          <w:color w:val="auto"/>
          <w:kern w:val="0"/>
          <w:sz w:val="32"/>
          <w:szCs w:val="32"/>
        </w:rPr>
      </w:pPr>
    </w:p>
    <w:p w14:paraId="5A268687">
      <w:pPr>
        <w:jc w:val="center"/>
        <w:rPr>
          <w:rFonts w:ascii="宋体" w:hAnsi="宋体" w:cs="宋体"/>
          <w:b/>
          <w:color w:val="auto"/>
          <w:kern w:val="0"/>
          <w:sz w:val="32"/>
          <w:szCs w:val="32"/>
        </w:rPr>
      </w:pPr>
    </w:p>
    <w:p w14:paraId="02CF4C5F">
      <w:pPr>
        <w:jc w:val="center"/>
        <w:rPr>
          <w:rFonts w:ascii="宋体" w:hAnsi="宋体" w:cs="宋体"/>
          <w:b/>
          <w:color w:val="auto"/>
          <w:kern w:val="0"/>
          <w:sz w:val="32"/>
          <w:szCs w:val="32"/>
        </w:rPr>
      </w:pPr>
    </w:p>
    <w:p w14:paraId="4BA670DC">
      <w:pPr>
        <w:jc w:val="center"/>
        <w:rPr>
          <w:rFonts w:ascii="宋体" w:hAnsi="宋体" w:cs="宋体"/>
          <w:b/>
          <w:color w:val="auto"/>
          <w:kern w:val="0"/>
          <w:sz w:val="32"/>
          <w:szCs w:val="32"/>
        </w:rPr>
      </w:pPr>
    </w:p>
    <w:p w14:paraId="68C17028">
      <w:pPr>
        <w:jc w:val="center"/>
        <w:rPr>
          <w:rFonts w:ascii="宋体" w:hAnsi="宋体" w:cs="宋体"/>
          <w:b/>
          <w:color w:val="auto"/>
          <w:kern w:val="0"/>
          <w:sz w:val="32"/>
          <w:szCs w:val="32"/>
        </w:rPr>
      </w:pPr>
    </w:p>
    <w:p w14:paraId="3E412D7A">
      <w:pPr>
        <w:jc w:val="center"/>
        <w:rPr>
          <w:rFonts w:ascii="宋体" w:hAnsi="宋体" w:cs="宋体"/>
          <w:b/>
          <w:color w:val="auto"/>
          <w:kern w:val="0"/>
          <w:sz w:val="32"/>
          <w:szCs w:val="32"/>
        </w:rPr>
      </w:pPr>
    </w:p>
    <w:p w14:paraId="3FF89300">
      <w:pPr>
        <w:jc w:val="center"/>
        <w:rPr>
          <w:rFonts w:ascii="宋体" w:hAnsi="宋体" w:cs="宋体"/>
          <w:b/>
          <w:color w:val="auto"/>
          <w:kern w:val="0"/>
          <w:sz w:val="32"/>
          <w:szCs w:val="32"/>
        </w:rPr>
      </w:pPr>
    </w:p>
    <w:p w14:paraId="1BC91E84">
      <w:pPr>
        <w:jc w:val="center"/>
        <w:rPr>
          <w:rFonts w:ascii="宋体" w:hAnsi="宋体" w:cs="宋体"/>
          <w:b/>
          <w:color w:val="auto"/>
          <w:kern w:val="0"/>
          <w:sz w:val="32"/>
          <w:szCs w:val="32"/>
        </w:rPr>
      </w:pPr>
    </w:p>
    <w:p w14:paraId="73C4D577">
      <w:pPr>
        <w:jc w:val="center"/>
        <w:rPr>
          <w:rFonts w:ascii="宋体" w:hAnsi="宋体" w:cs="宋体"/>
          <w:b/>
          <w:color w:val="auto"/>
          <w:kern w:val="0"/>
          <w:sz w:val="32"/>
          <w:szCs w:val="32"/>
        </w:rPr>
      </w:pPr>
    </w:p>
    <w:p w14:paraId="39BD15BB">
      <w:pPr>
        <w:jc w:val="center"/>
        <w:rPr>
          <w:rFonts w:ascii="宋体" w:hAnsi="宋体" w:cs="宋体"/>
          <w:b/>
          <w:color w:val="auto"/>
          <w:kern w:val="0"/>
          <w:sz w:val="32"/>
          <w:szCs w:val="32"/>
        </w:rPr>
      </w:pPr>
    </w:p>
    <w:p w14:paraId="4D53138F">
      <w:pPr>
        <w:jc w:val="center"/>
        <w:rPr>
          <w:rFonts w:ascii="宋体" w:hAnsi="宋体" w:cs="宋体"/>
          <w:b/>
          <w:color w:val="auto"/>
          <w:kern w:val="0"/>
          <w:sz w:val="32"/>
          <w:szCs w:val="32"/>
        </w:rPr>
      </w:pPr>
    </w:p>
    <w:p w14:paraId="4AE19831">
      <w:pPr>
        <w:jc w:val="center"/>
        <w:rPr>
          <w:rFonts w:ascii="宋体" w:hAnsi="宋体" w:cs="宋体"/>
          <w:b/>
          <w:color w:val="auto"/>
          <w:kern w:val="0"/>
          <w:sz w:val="32"/>
          <w:szCs w:val="32"/>
        </w:rPr>
      </w:pPr>
    </w:p>
    <w:p w14:paraId="432D1325">
      <w:pPr>
        <w:jc w:val="center"/>
        <w:rPr>
          <w:rFonts w:ascii="宋体" w:hAnsi="宋体" w:cs="宋体"/>
          <w:b/>
          <w:color w:val="auto"/>
          <w:kern w:val="0"/>
          <w:sz w:val="32"/>
          <w:szCs w:val="32"/>
        </w:rPr>
      </w:pPr>
    </w:p>
    <w:p w14:paraId="5A2DFD4E">
      <w:pPr>
        <w:jc w:val="center"/>
        <w:rPr>
          <w:rFonts w:ascii="宋体" w:hAnsi="宋体" w:cs="宋体"/>
          <w:b/>
          <w:color w:val="auto"/>
          <w:kern w:val="0"/>
          <w:sz w:val="32"/>
          <w:szCs w:val="32"/>
        </w:rPr>
      </w:pPr>
    </w:p>
    <w:p w14:paraId="2D714C02">
      <w:pPr>
        <w:jc w:val="center"/>
        <w:rPr>
          <w:rFonts w:ascii="宋体" w:hAnsi="宋体" w:cs="宋体"/>
          <w:b/>
          <w:color w:val="auto"/>
          <w:kern w:val="0"/>
          <w:sz w:val="32"/>
          <w:szCs w:val="32"/>
        </w:rPr>
      </w:pPr>
    </w:p>
    <w:p w14:paraId="0362A42E">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DA984E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60F019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92EEA0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4A826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DE9BD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F2DE7D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3977A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1CCE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461101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36B18A5">
      <w:pPr>
        <w:snapToGrid w:val="0"/>
        <w:spacing w:line="360" w:lineRule="auto"/>
        <w:rPr>
          <w:rFonts w:ascii="宋体" w:hAnsi="宋体" w:cs="宋体"/>
          <w:color w:val="auto"/>
          <w:sz w:val="24"/>
        </w:rPr>
      </w:pPr>
    </w:p>
    <w:p w14:paraId="03A1C2B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27F92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C345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1BF829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C978D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ED0AF3">
      <w:pPr>
        <w:jc w:val="center"/>
        <w:rPr>
          <w:rFonts w:ascii="宋体" w:hAnsi="宋体" w:cs="宋体"/>
          <w:b/>
          <w:color w:val="auto"/>
          <w:kern w:val="0"/>
          <w:sz w:val="32"/>
          <w:szCs w:val="32"/>
        </w:rPr>
      </w:pPr>
    </w:p>
    <w:p w14:paraId="69C73769">
      <w:pPr>
        <w:rPr>
          <w:rFonts w:ascii="宋体" w:hAnsi="宋体" w:cs="宋体"/>
          <w:color w:val="auto"/>
        </w:rPr>
      </w:pPr>
    </w:p>
    <w:p w14:paraId="250E82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7B57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73EC69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17E18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58E01">
      <w:pPr>
        <w:autoSpaceDE w:val="0"/>
        <w:autoSpaceDN w:val="0"/>
        <w:spacing w:line="360" w:lineRule="auto"/>
        <w:jc w:val="center"/>
        <w:rPr>
          <w:rFonts w:ascii="宋体" w:hAnsi="宋体" w:cs="宋体"/>
          <w:b/>
          <w:color w:val="auto"/>
          <w:kern w:val="0"/>
          <w:sz w:val="32"/>
          <w:szCs w:val="32"/>
          <w:lang w:val="zh-CN"/>
        </w:rPr>
      </w:pPr>
    </w:p>
    <w:p w14:paraId="57751E32">
      <w:pPr>
        <w:autoSpaceDE w:val="0"/>
        <w:autoSpaceDN w:val="0"/>
        <w:spacing w:line="360" w:lineRule="auto"/>
        <w:jc w:val="center"/>
        <w:rPr>
          <w:rFonts w:ascii="宋体" w:hAnsi="宋体" w:cs="宋体"/>
          <w:b/>
          <w:color w:val="auto"/>
          <w:kern w:val="0"/>
          <w:sz w:val="32"/>
          <w:szCs w:val="32"/>
          <w:lang w:val="zh-CN"/>
        </w:rPr>
      </w:pPr>
    </w:p>
    <w:p w14:paraId="29F08D3D">
      <w:pPr>
        <w:autoSpaceDE w:val="0"/>
        <w:autoSpaceDN w:val="0"/>
        <w:spacing w:line="360" w:lineRule="auto"/>
        <w:jc w:val="center"/>
        <w:rPr>
          <w:rFonts w:ascii="宋体" w:hAnsi="宋体" w:cs="宋体"/>
          <w:b/>
          <w:color w:val="auto"/>
          <w:kern w:val="0"/>
          <w:sz w:val="32"/>
          <w:szCs w:val="32"/>
          <w:lang w:val="zh-CN"/>
        </w:rPr>
      </w:pPr>
    </w:p>
    <w:p w14:paraId="423DE9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6C12C0">
      <w:pPr>
        <w:pStyle w:val="93"/>
        <w:spacing w:line="360" w:lineRule="auto"/>
        <w:rPr>
          <w:rFonts w:hAnsi="宋体" w:cs="宋体"/>
          <w:bCs/>
          <w:color w:val="auto"/>
          <w:sz w:val="24"/>
        </w:rPr>
      </w:pPr>
      <w:r>
        <w:rPr>
          <w:rFonts w:hint="eastAsia"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F0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E9C58CE">
            <w:pPr>
              <w:pStyle w:val="93"/>
              <w:adjustRightInd w:val="0"/>
              <w:spacing w:line="360" w:lineRule="auto"/>
              <w:rPr>
                <w:rFonts w:hAnsi="宋体" w:cs="宋体"/>
                <w:bCs/>
                <w:color w:val="auto"/>
                <w:sz w:val="24"/>
              </w:rPr>
            </w:pPr>
            <w:r>
              <w:rPr>
                <w:rFonts w:hint="eastAsia" w:hAnsi="宋体" w:cs="宋体"/>
                <w:bCs/>
                <w:color w:val="auto"/>
                <w:sz w:val="24"/>
              </w:rPr>
              <w:t>正面：                                 反面：</w:t>
            </w:r>
          </w:p>
          <w:p w14:paraId="1415E689">
            <w:pPr>
              <w:pStyle w:val="93"/>
              <w:adjustRightInd w:val="0"/>
              <w:spacing w:line="360" w:lineRule="auto"/>
              <w:rPr>
                <w:rFonts w:hAnsi="宋体" w:cs="宋体"/>
                <w:bCs/>
                <w:color w:val="auto"/>
                <w:sz w:val="24"/>
              </w:rPr>
            </w:pPr>
          </w:p>
        </w:tc>
      </w:tr>
    </w:tbl>
    <w:p w14:paraId="688E764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1C649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B8329A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F09481">
      <w:pPr>
        <w:jc w:val="center"/>
        <w:rPr>
          <w:rFonts w:ascii="宋体" w:hAnsi="宋体" w:cs="宋体"/>
          <w:b/>
          <w:color w:val="auto"/>
          <w:kern w:val="0"/>
          <w:sz w:val="32"/>
          <w:szCs w:val="32"/>
        </w:rPr>
      </w:pPr>
    </w:p>
    <w:p w14:paraId="6FFED093">
      <w:pPr>
        <w:jc w:val="center"/>
        <w:rPr>
          <w:rFonts w:ascii="宋体" w:hAnsi="宋体" w:cs="宋体"/>
          <w:b/>
          <w:color w:val="auto"/>
          <w:kern w:val="0"/>
          <w:sz w:val="32"/>
          <w:szCs w:val="32"/>
        </w:rPr>
      </w:pPr>
    </w:p>
    <w:p w14:paraId="4B26BD44">
      <w:pPr>
        <w:jc w:val="center"/>
        <w:rPr>
          <w:rFonts w:ascii="宋体" w:hAnsi="宋体" w:cs="宋体"/>
          <w:b/>
          <w:color w:val="auto"/>
          <w:kern w:val="0"/>
          <w:sz w:val="32"/>
          <w:szCs w:val="32"/>
        </w:rPr>
      </w:pPr>
    </w:p>
    <w:p w14:paraId="3C1DEE10">
      <w:pPr>
        <w:jc w:val="center"/>
        <w:rPr>
          <w:rFonts w:ascii="宋体" w:hAnsi="宋体" w:cs="宋体"/>
          <w:b/>
          <w:color w:val="auto"/>
          <w:kern w:val="0"/>
          <w:sz w:val="32"/>
          <w:szCs w:val="32"/>
        </w:rPr>
      </w:pPr>
    </w:p>
    <w:p w14:paraId="57A22572">
      <w:pPr>
        <w:pStyle w:val="5"/>
        <w:rPr>
          <w:rFonts w:ascii="宋体" w:hAnsi="宋体" w:cs="宋体"/>
          <w:b/>
          <w:color w:val="auto"/>
          <w:kern w:val="0"/>
          <w:sz w:val="32"/>
          <w:szCs w:val="32"/>
        </w:rPr>
      </w:pPr>
    </w:p>
    <w:p w14:paraId="1541F695">
      <w:pPr>
        <w:rPr>
          <w:rFonts w:ascii="宋体" w:hAnsi="宋体" w:cs="宋体"/>
          <w:b/>
          <w:color w:val="auto"/>
          <w:kern w:val="0"/>
          <w:sz w:val="32"/>
          <w:szCs w:val="32"/>
        </w:rPr>
      </w:pPr>
    </w:p>
    <w:p w14:paraId="6CF015A1">
      <w:pPr>
        <w:pStyle w:val="5"/>
        <w:rPr>
          <w:rFonts w:ascii="宋体" w:hAnsi="宋体" w:cs="宋体"/>
          <w:b/>
          <w:color w:val="auto"/>
          <w:kern w:val="0"/>
          <w:sz w:val="32"/>
          <w:szCs w:val="32"/>
        </w:rPr>
      </w:pPr>
    </w:p>
    <w:p w14:paraId="7683D2F7">
      <w:pPr>
        <w:rPr>
          <w:rFonts w:ascii="宋体" w:hAnsi="宋体" w:cs="宋体"/>
          <w:b/>
          <w:color w:val="auto"/>
          <w:kern w:val="0"/>
          <w:sz w:val="32"/>
          <w:szCs w:val="32"/>
        </w:rPr>
      </w:pPr>
    </w:p>
    <w:p w14:paraId="6FD61FA1">
      <w:pPr>
        <w:pStyle w:val="5"/>
        <w:rPr>
          <w:rFonts w:ascii="宋体" w:hAnsi="宋体" w:cs="宋体"/>
          <w:b/>
          <w:color w:val="auto"/>
          <w:kern w:val="0"/>
          <w:sz w:val="32"/>
          <w:szCs w:val="32"/>
        </w:rPr>
      </w:pPr>
    </w:p>
    <w:p w14:paraId="5AEC5689">
      <w:pPr>
        <w:rPr>
          <w:rFonts w:ascii="宋体" w:hAnsi="宋体" w:cs="宋体"/>
          <w:b/>
          <w:color w:val="auto"/>
          <w:kern w:val="0"/>
          <w:sz w:val="32"/>
          <w:szCs w:val="32"/>
        </w:rPr>
      </w:pPr>
    </w:p>
    <w:p w14:paraId="605FC489">
      <w:pPr>
        <w:jc w:val="center"/>
        <w:rPr>
          <w:rFonts w:ascii="宋体" w:hAnsi="宋体" w:cs="宋体"/>
          <w:b/>
          <w:color w:val="auto"/>
          <w:kern w:val="0"/>
          <w:sz w:val="32"/>
          <w:szCs w:val="32"/>
        </w:rPr>
      </w:pPr>
    </w:p>
    <w:p w14:paraId="68F848F1">
      <w:pPr>
        <w:jc w:val="center"/>
        <w:rPr>
          <w:rFonts w:ascii="宋体" w:hAnsi="宋体" w:cs="宋体"/>
          <w:b/>
          <w:color w:val="auto"/>
          <w:kern w:val="0"/>
          <w:sz w:val="32"/>
          <w:szCs w:val="32"/>
        </w:rPr>
      </w:pPr>
    </w:p>
    <w:p w14:paraId="0B446E0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3A2D5C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4AF714A">
      <w:pPr>
        <w:snapToGrid w:val="0"/>
        <w:spacing w:line="360" w:lineRule="auto"/>
        <w:rPr>
          <w:rFonts w:ascii="宋体" w:hAnsi="宋体" w:cs="宋体"/>
          <w:color w:val="auto"/>
          <w:kern w:val="0"/>
          <w:sz w:val="24"/>
        </w:rPr>
      </w:pPr>
    </w:p>
    <w:p w14:paraId="1298FBE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6FE6D8F">
      <w:pPr>
        <w:jc w:val="center"/>
        <w:rPr>
          <w:rFonts w:ascii="宋体" w:hAnsi="宋体" w:cs="宋体"/>
          <w:b/>
          <w:color w:val="auto"/>
          <w:kern w:val="0"/>
          <w:sz w:val="32"/>
          <w:szCs w:val="32"/>
        </w:rPr>
      </w:pPr>
    </w:p>
    <w:tbl>
      <w:tblPr>
        <w:tblStyle w:val="66"/>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45D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D8A2FD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0424E50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5D54FC7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3B620D1">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226FA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9A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60D2B3B8">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1F05538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292F1EEB">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687E1065">
            <w:pPr>
              <w:rPr>
                <w:rFonts w:ascii="宋体" w:hAnsi="宋体" w:cs="宋体"/>
                <w:color w:val="auto"/>
                <w:sz w:val="24"/>
              </w:rPr>
            </w:pPr>
          </w:p>
          <w:p w14:paraId="5F49B8E9">
            <w:pPr>
              <w:rPr>
                <w:rFonts w:ascii="宋体" w:hAnsi="宋体" w:cs="宋体"/>
                <w:color w:val="auto"/>
                <w:sz w:val="24"/>
              </w:rPr>
            </w:pPr>
            <w:r>
              <w:rPr>
                <w:rFonts w:hint="eastAsia" w:ascii="宋体" w:hAnsi="宋体" w:cs="宋体"/>
                <w:color w:val="auto"/>
                <w:sz w:val="24"/>
              </w:rPr>
              <w:t>见投标文件</w:t>
            </w:r>
          </w:p>
          <w:p w14:paraId="2E5A027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822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1F125EA5">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7D1E722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319A1CC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96431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137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1AE30E4C">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095132F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183E04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010908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E7549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65DDD4">
      <w:pPr>
        <w:jc w:val="center"/>
        <w:rPr>
          <w:rFonts w:ascii="宋体" w:hAnsi="宋体" w:cs="宋体"/>
          <w:b/>
          <w:color w:val="auto"/>
          <w:kern w:val="0"/>
          <w:sz w:val="32"/>
          <w:szCs w:val="32"/>
        </w:rPr>
      </w:pPr>
    </w:p>
    <w:p w14:paraId="6C47C0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19D58B">
      <w:pPr>
        <w:jc w:val="center"/>
        <w:rPr>
          <w:rFonts w:ascii="宋体" w:hAnsi="宋体" w:cs="宋体"/>
          <w:b/>
          <w:color w:val="auto"/>
          <w:kern w:val="0"/>
          <w:sz w:val="32"/>
          <w:szCs w:val="32"/>
        </w:rPr>
      </w:pPr>
    </w:p>
    <w:p w14:paraId="1BF67E5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600210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794FE96">
      <w:pPr>
        <w:jc w:val="center"/>
        <w:rPr>
          <w:rFonts w:ascii="宋体" w:hAnsi="宋体" w:cs="宋体"/>
          <w:b/>
          <w:color w:val="auto"/>
          <w:kern w:val="0"/>
          <w:sz w:val="32"/>
          <w:szCs w:val="32"/>
        </w:rPr>
      </w:pPr>
    </w:p>
    <w:p w14:paraId="3D610C79">
      <w:pPr>
        <w:jc w:val="center"/>
        <w:rPr>
          <w:rFonts w:ascii="宋体" w:hAnsi="宋体" w:cs="宋体"/>
          <w:b/>
          <w:color w:val="auto"/>
          <w:kern w:val="0"/>
          <w:sz w:val="32"/>
          <w:szCs w:val="32"/>
        </w:rPr>
      </w:pPr>
    </w:p>
    <w:p w14:paraId="1C547F33">
      <w:pPr>
        <w:jc w:val="center"/>
        <w:rPr>
          <w:rFonts w:ascii="宋体" w:hAnsi="宋体" w:cs="宋体"/>
          <w:b/>
          <w:color w:val="auto"/>
          <w:kern w:val="0"/>
          <w:sz w:val="32"/>
          <w:szCs w:val="32"/>
        </w:rPr>
      </w:pPr>
    </w:p>
    <w:p w14:paraId="1B80ECFB">
      <w:pPr>
        <w:jc w:val="center"/>
        <w:rPr>
          <w:rFonts w:ascii="宋体" w:hAnsi="宋体" w:cs="宋体"/>
          <w:b/>
          <w:color w:val="auto"/>
          <w:kern w:val="0"/>
          <w:sz w:val="32"/>
          <w:szCs w:val="32"/>
        </w:rPr>
      </w:pPr>
    </w:p>
    <w:p w14:paraId="44A6872C">
      <w:pPr>
        <w:jc w:val="center"/>
        <w:rPr>
          <w:rFonts w:ascii="宋体" w:hAnsi="宋体" w:cs="宋体"/>
          <w:b/>
          <w:color w:val="auto"/>
          <w:kern w:val="0"/>
          <w:sz w:val="32"/>
          <w:szCs w:val="32"/>
        </w:rPr>
      </w:pPr>
    </w:p>
    <w:p w14:paraId="347ABA9C">
      <w:pPr>
        <w:jc w:val="center"/>
        <w:rPr>
          <w:rFonts w:ascii="宋体" w:hAnsi="宋体" w:cs="宋体"/>
          <w:b/>
          <w:color w:val="auto"/>
          <w:kern w:val="0"/>
          <w:sz w:val="32"/>
          <w:szCs w:val="32"/>
        </w:rPr>
      </w:pPr>
    </w:p>
    <w:p w14:paraId="475C42C0">
      <w:pPr>
        <w:jc w:val="center"/>
        <w:rPr>
          <w:rFonts w:ascii="宋体" w:hAnsi="宋体" w:cs="宋体"/>
          <w:b/>
          <w:color w:val="auto"/>
          <w:kern w:val="0"/>
          <w:sz w:val="32"/>
          <w:szCs w:val="32"/>
        </w:rPr>
      </w:pPr>
    </w:p>
    <w:p w14:paraId="208D51BB">
      <w:pPr>
        <w:jc w:val="center"/>
        <w:rPr>
          <w:rFonts w:ascii="宋体" w:hAnsi="宋体" w:cs="宋体"/>
          <w:b/>
          <w:color w:val="auto"/>
          <w:kern w:val="0"/>
          <w:sz w:val="32"/>
          <w:szCs w:val="32"/>
        </w:rPr>
      </w:pPr>
    </w:p>
    <w:p w14:paraId="210061B9">
      <w:pPr>
        <w:jc w:val="center"/>
        <w:rPr>
          <w:rFonts w:ascii="宋体" w:hAnsi="宋体" w:cs="宋体"/>
          <w:b/>
          <w:color w:val="auto"/>
          <w:kern w:val="0"/>
          <w:sz w:val="32"/>
          <w:szCs w:val="32"/>
        </w:rPr>
      </w:pPr>
    </w:p>
    <w:p w14:paraId="2D03A67D">
      <w:pPr>
        <w:jc w:val="both"/>
        <w:rPr>
          <w:rFonts w:ascii="宋体" w:hAnsi="宋体" w:cs="宋体"/>
          <w:b/>
          <w:color w:val="auto"/>
          <w:kern w:val="0"/>
          <w:sz w:val="32"/>
          <w:szCs w:val="32"/>
        </w:rPr>
      </w:pPr>
    </w:p>
    <w:p w14:paraId="25A42BF9">
      <w:pPr>
        <w:pStyle w:val="5"/>
        <w:rPr>
          <w:rFonts w:ascii="宋体" w:hAnsi="宋体" w:cs="宋体"/>
          <w:b/>
          <w:color w:val="auto"/>
          <w:kern w:val="0"/>
          <w:sz w:val="32"/>
          <w:szCs w:val="32"/>
        </w:rPr>
      </w:pPr>
    </w:p>
    <w:p w14:paraId="6EE13908">
      <w:pPr>
        <w:rPr>
          <w:color w:val="auto"/>
        </w:rPr>
      </w:pPr>
    </w:p>
    <w:p w14:paraId="41D0CDDA">
      <w:pPr>
        <w:jc w:val="center"/>
        <w:rPr>
          <w:rFonts w:ascii="宋体" w:hAnsi="宋体" w:cs="宋体"/>
          <w:b/>
          <w:color w:val="auto"/>
          <w:kern w:val="0"/>
          <w:sz w:val="32"/>
          <w:szCs w:val="32"/>
        </w:rPr>
      </w:pPr>
    </w:p>
    <w:p w14:paraId="6298CEC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7228252">
      <w:pPr>
        <w:snapToGrid w:val="0"/>
        <w:spacing w:line="360" w:lineRule="auto"/>
        <w:jc w:val="left"/>
        <w:rPr>
          <w:rFonts w:hint="eastAsia" w:ascii="宋体" w:hAnsi="宋体" w:cs="宋体"/>
          <w:b/>
          <w:color w:val="auto"/>
          <w:sz w:val="24"/>
        </w:rPr>
      </w:pPr>
    </w:p>
    <w:p w14:paraId="0F790A6F">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506D7E39">
      <w:pPr>
        <w:jc w:val="center"/>
        <w:rPr>
          <w:rFonts w:ascii="宋体" w:hAnsi="宋体" w:cs="宋体"/>
          <w:b/>
          <w:color w:val="auto"/>
          <w:kern w:val="0"/>
          <w:sz w:val="32"/>
          <w:szCs w:val="32"/>
        </w:rPr>
      </w:pPr>
    </w:p>
    <w:p w14:paraId="65A733C7">
      <w:pPr>
        <w:jc w:val="center"/>
        <w:rPr>
          <w:rFonts w:ascii="宋体" w:hAnsi="宋体" w:cs="宋体"/>
          <w:b/>
          <w:color w:val="auto"/>
          <w:kern w:val="0"/>
          <w:sz w:val="32"/>
          <w:szCs w:val="32"/>
        </w:rPr>
      </w:pPr>
    </w:p>
    <w:p w14:paraId="66F2CF57">
      <w:pPr>
        <w:jc w:val="center"/>
        <w:rPr>
          <w:rFonts w:ascii="宋体" w:hAnsi="宋体" w:cs="宋体"/>
          <w:b/>
          <w:color w:val="auto"/>
          <w:kern w:val="0"/>
          <w:sz w:val="32"/>
          <w:szCs w:val="32"/>
        </w:rPr>
      </w:pPr>
    </w:p>
    <w:p w14:paraId="78412C31">
      <w:pPr>
        <w:pStyle w:val="5"/>
        <w:rPr>
          <w:rFonts w:ascii="宋体" w:hAnsi="宋体" w:cs="宋体"/>
          <w:b/>
          <w:color w:val="auto"/>
          <w:kern w:val="0"/>
          <w:sz w:val="32"/>
          <w:szCs w:val="32"/>
        </w:rPr>
      </w:pPr>
    </w:p>
    <w:p w14:paraId="5F34FBE1">
      <w:pPr>
        <w:rPr>
          <w:rFonts w:ascii="宋体" w:hAnsi="宋体" w:cs="宋体"/>
          <w:b/>
          <w:color w:val="auto"/>
          <w:kern w:val="0"/>
          <w:sz w:val="32"/>
          <w:szCs w:val="32"/>
        </w:rPr>
      </w:pPr>
    </w:p>
    <w:p w14:paraId="22CB2FF9">
      <w:pPr>
        <w:pStyle w:val="5"/>
        <w:rPr>
          <w:color w:val="auto"/>
        </w:rPr>
      </w:pPr>
    </w:p>
    <w:p w14:paraId="3BED4FD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D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C7121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E3B6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8442B9B">
            <w:pPr>
              <w:spacing w:line="360" w:lineRule="auto"/>
              <w:jc w:val="center"/>
              <w:rPr>
                <w:rFonts w:ascii="宋体" w:hAnsi="宋体" w:cs="宋体"/>
                <w:b/>
                <w:color w:val="auto"/>
                <w:sz w:val="24"/>
              </w:rPr>
            </w:pPr>
          </w:p>
          <w:p w14:paraId="0F787A8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8D1AF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5191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5597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5AD8D0">
            <w:pPr>
              <w:spacing w:line="360" w:lineRule="auto"/>
              <w:jc w:val="center"/>
              <w:rPr>
                <w:rFonts w:ascii="宋体" w:hAnsi="宋体" w:cs="宋体"/>
                <w:b/>
                <w:color w:val="auto"/>
                <w:sz w:val="24"/>
              </w:rPr>
            </w:pPr>
          </w:p>
          <w:p w14:paraId="31BF89E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1098C8">
            <w:pPr>
              <w:spacing w:line="360" w:lineRule="auto"/>
              <w:jc w:val="center"/>
              <w:rPr>
                <w:rFonts w:ascii="宋体" w:hAnsi="宋体" w:cs="宋体"/>
                <w:b/>
                <w:color w:val="auto"/>
                <w:sz w:val="24"/>
              </w:rPr>
            </w:pPr>
          </w:p>
        </w:tc>
      </w:tr>
      <w:tr w14:paraId="325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2FCB6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C10F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1D66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4CC62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BBA7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86B95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A4ECBD">
            <w:pPr>
              <w:spacing w:line="360" w:lineRule="auto"/>
              <w:jc w:val="center"/>
              <w:rPr>
                <w:rFonts w:ascii="宋体" w:hAnsi="宋体" w:cs="宋体"/>
                <w:color w:val="auto"/>
                <w:sz w:val="24"/>
              </w:rPr>
            </w:pPr>
          </w:p>
        </w:tc>
      </w:tr>
      <w:tr w14:paraId="0830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1899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C7FE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9307F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5EF06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A5F02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9C49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77D3DA">
            <w:pPr>
              <w:spacing w:line="360" w:lineRule="auto"/>
              <w:jc w:val="center"/>
              <w:rPr>
                <w:rFonts w:ascii="宋体" w:hAnsi="宋体" w:cs="宋体"/>
                <w:color w:val="auto"/>
                <w:sz w:val="24"/>
              </w:rPr>
            </w:pPr>
          </w:p>
        </w:tc>
      </w:tr>
      <w:tr w14:paraId="10DD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30F3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B4B6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19B08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3C53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645F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79236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AB99B3">
            <w:pPr>
              <w:spacing w:line="360" w:lineRule="auto"/>
              <w:jc w:val="center"/>
              <w:rPr>
                <w:rFonts w:ascii="宋体" w:hAnsi="宋体" w:cs="宋体"/>
                <w:color w:val="auto"/>
                <w:sz w:val="24"/>
              </w:rPr>
            </w:pPr>
          </w:p>
        </w:tc>
      </w:tr>
    </w:tbl>
    <w:p w14:paraId="2EA8B2B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065F10">
      <w:pPr>
        <w:jc w:val="center"/>
        <w:rPr>
          <w:rFonts w:ascii="宋体" w:hAnsi="宋体" w:cs="宋体"/>
          <w:b/>
          <w:color w:val="auto"/>
          <w:kern w:val="0"/>
          <w:sz w:val="32"/>
          <w:szCs w:val="32"/>
        </w:rPr>
      </w:pPr>
    </w:p>
    <w:p w14:paraId="11C295FE">
      <w:pPr>
        <w:pStyle w:val="5"/>
        <w:rPr>
          <w:rFonts w:ascii="宋体" w:hAnsi="宋体" w:cs="宋体"/>
          <w:b/>
          <w:color w:val="auto"/>
          <w:kern w:val="0"/>
          <w:sz w:val="32"/>
          <w:szCs w:val="32"/>
        </w:rPr>
      </w:pPr>
    </w:p>
    <w:p w14:paraId="0D7F7096">
      <w:pPr>
        <w:rPr>
          <w:rFonts w:ascii="宋体" w:hAnsi="宋体" w:cs="宋体"/>
          <w:b/>
          <w:color w:val="auto"/>
          <w:kern w:val="0"/>
          <w:sz w:val="32"/>
          <w:szCs w:val="32"/>
        </w:rPr>
      </w:pPr>
    </w:p>
    <w:p w14:paraId="214458F0">
      <w:pPr>
        <w:pStyle w:val="5"/>
        <w:rPr>
          <w:rFonts w:ascii="宋体" w:hAnsi="宋体" w:cs="宋体"/>
          <w:b/>
          <w:color w:val="auto"/>
          <w:kern w:val="0"/>
          <w:sz w:val="32"/>
          <w:szCs w:val="32"/>
        </w:rPr>
      </w:pPr>
    </w:p>
    <w:p w14:paraId="72BD5677">
      <w:pPr>
        <w:rPr>
          <w:rFonts w:ascii="宋体" w:hAnsi="宋体" w:cs="宋体"/>
          <w:b/>
          <w:color w:val="auto"/>
          <w:kern w:val="0"/>
          <w:sz w:val="32"/>
          <w:szCs w:val="32"/>
        </w:rPr>
      </w:pPr>
    </w:p>
    <w:p w14:paraId="7275C89E">
      <w:pPr>
        <w:pStyle w:val="5"/>
        <w:rPr>
          <w:rFonts w:ascii="宋体" w:hAnsi="宋体" w:cs="宋体"/>
          <w:b/>
          <w:color w:val="auto"/>
          <w:kern w:val="0"/>
          <w:sz w:val="32"/>
          <w:szCs w:val="32"/>
        </w:rPr>
      </w:pPr>
    </w:p>
    <w:p w14:paraId="5776298E">
      <w:pPr>
        <w:pStyle w:val="5"/>
        <w:rPr>
          <w:rFonts w:ascii="宋体" w:hAnsi="宋体" w:cs="宋体"/>
          <w:b/>
          <w:color w:val="auto"/>
          <w:kern w:val="0"/>
          <w:sz w:val="32"/>
          <w:szCs w:val="32"/>
        </w:rPr>
      </w:pPr>
    </w:p>
    <w:p w14:paraId="4D094A03">
      <w:pPr>
        <w:jc w:val="left"/>
        <w:rPr>
          <w:rFonts w:hint="eastAsia" w:ascii="宋体" w:hAnsi="宋体" w:cs="宋体"/>
          <w:b/>
          <w:color w:val="auto"/>
          <w:kern w:val="0"/>
          <w:sz w:val="32"/>
          <w:szCs w:val="32"/>
        </w:rPr>
      </w:pPr>
    </w:p>
    <w:p w14:paraId="1A5F6E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E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B913D70">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14:paraId="3B2FC4D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14:paraId="6EB4006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14:paraId="0FC898D3">
            <w:pPr>
              <w:jc w:val="center"/>
              <w:rPr>
                <w:rFonts w:ascii="宋体" w:hAnsi="宋体" w:cs="宋体"/>
                <w:b/>
                <w:bCs/>
                <w:color w:val="auto"/>
                <w:sz w:val="24"/>
              </w:rPr>
            </w:pPr>
            <w:r>
              <w:rPr>
                <w:rFonts w:hint="eastAsia" w:ascii="宋体" w:hAnsi="宋体" w:cs="宋体"/>
                <w:b/>
                <w:bCs/>
                <w:color w:val="auto"/>
                <w:sz w:val="24"/>
              </w:rPr>
              <w:t>偏离说明</w:t>
            </w:r>
          </w:p>
        </w:tc>
      </w:tr>
      <w:tr w14:paraId="15A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1EF1D7">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E1D19AF">
            <w:pPr>
              <w:jc w:val="center"/>
              <w:rPr>
                <w:rFonts w:ascii="宋体" w:hAnsi="宋体" w:cs="宋体"/>
                <w:b/>
                <w:color w:val="auto"/>
                <w:kern w:val="0"/>
                <w:sz w:val="32"/>
                <w:szCs w:val="32"/>
              </w:rPr>
            </w:pPr>
          </w:p>
        </w:tc>
        <w:tc>
          <w:tcPr>
            <w:tcW w:w="3546" w:type="dxa"/>
            <w:vAlign w:val="top"/>
          </w:tcPr>
          <w:p w14:paraId="434F0730">
            <w:pPr>
              <w:jc w:val="center"/>
              <w:rPr>
                <w:rFonts w:ascii="宋体" w:hAnsi="宋体" w:cs="宋体"/>
                <w:b/>
                <w:color w:val="auto"/>
                <w:kern w:val="0"/>
                <w:sz w:val="32"/>
                <w:szCs w:val="32"/>
              </w:rPr>
            </w:pPr>
          </w:p>
        </w:tc>
        <w:tc>
          <w:tcPr>
            <w:tcW w:w="1276" w:type="dxa"/>
            <w:vAlign w:val="top"/>
          </w:tcPr>
          <w:p w14:paraId="0DECF7E5">
            <w:pPr>
              <w:jc w:val="center"/>
              <w:rPr>
                <w:rFonts w:ascii="宋体" w:hAnsi="宋体" w:cs="宋体"/>
                <w:b/>
                <w:color w:val="auto"/>
                <w:kern w:val="0"/>
                <w:sz w:val="32"/>
                <w:szCs w:val="32"/>
              </w:rPr>
            </w:pPr>
          </w:p>
        </w:tc>
      </w:tr>
      <w:tr w14:paraId="6F4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0807E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10CF781E">
            <w:pPr>
              <w:jc w:val="center"/>
              <w:rPr>
                <w:rFonts w:ascii="宋体" w:hAnsi="宋体" w:cs="宋体"/>
                <w:b/>
                <w:color w:val="auto"/>
                <w:kern w:val="0"/>
                <w:sz w:val="32"/>
                <w:szCs w:val="32"/>
              </w:rPr>
            </w:pPr>
          </w:p>
        </w:tc>
        <w:tc>
          <w:tcPr>
            <w:tcW w:w="3546" w:type="dxa"/>
            <w:vAlign w:val="top"/>
          </w:tcPr>
          <w:p w14:paraId="1CB9C332">
            <w:pPr>
              <w:jc w:val="center"/>
              <w:rPr>
                <w:rFonts w:ascii="宋体" w:hAnsi="宋体" w:cs="宋体"/>
                <w:b/>
                <w:color w:val="auto"/>
                <w:kern w:val="0"/>
                <w:sz w:val="32"/>
                <w:szCs w:val="32"/>
              </w:rPr>
            </w:pPr>
          </w:p>
        </w:tc>
        <w:tc>
          <w:tcPr>
            <w:tcW w:w="1276" w:type="dxa"/>
            <w:vAlign w:val="top"/>
          </w:tcPr>
          <w:p w14:paraId="4222A7FA">
            <w:pPr>
              <w:jc w:val="center"/>
              <w:rPr>
                <w:rFonts w:ascii="宋体" w:hAnsi="宋体" w:cs="宋体"/>
                <w:b/>
                <w:color w:val="auto"/>
                <w:kern w:val="0"/>
                <w:sz w:val="32"/>
                <w:szCs w:val="32"/>
              </w:rPr>
            </w:pPr>
          </w:p>
        </w:tc>
      </w:tr>
      <w:tr w14:paraId="4D5D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2B89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01FF61F6">
            <w:pPr>
              <w:jc w:val="center"/>
              <w:rPr>
                <w:rFonts w:ascii="宋体" w:hAnsi="宋体" w:cs="宋体"/>
                <w:b/>
                <w:color w:val="auto"/>
                <w:kern w:val="0"/>
                <w:sz w:val="32"/>
                <w:szCs w:val="32"/>
              </w:rPr>
            </w:pPr>
          </w:p>
        </w:tc>
        <w:tc>
          <w:tcPr>
            <w:tcW w:w="3546" w:type="dxa"/>
            <w:vAlign w:val="top"/>
          </w:tcPr>
          <w:p w14:paraId="21688E8E">
            <w:pPr>
              <w:jc w:val="center"/>
              <w:rPr>
                <w:rFonts w:ascii="宋体" w:hAnsi="宋体" w:cs="宋体"/>
                <w:b/>
                <w:color w:val="auto"/>
                <w:kern w:val="0"/>
                <w:sz w:val="32"/>
                <w:szCs w:val="32"/>
              </w:rPr>
            </w:pPr>
          </w:p>
        </w:tc>
        <w:tc>
          <w:tcPr>
            <w:tcW w:w="1276" w:type="dxa"/>
            <w:vAlign w:val="top"/>
          </w:tcPr>
          <w:p w14:paraId="1FF8ACA6">
            <w:pPr>
              <w:jc w:val="center"/>
              <w:rPr>
                <w:rFonts w:ascii="宋体" w:hAnsi="宋体" w:cs="宋体"/>
                <w:b/>
                <w:color w:val="auto"/>
                <w:kern w:val="0"/>
                <w:sz w:val="32"/>
                <w:szCs w:val="32"/>
              </w:rPr>
            </w:pPr>
          </w:p>
        </w:tc>
      </w:tr>
    </w:tbl>
    <w:p w14:paraId="1B6363A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C17CC8B">
      <w:pPr>
        <w:jc w:val="center"/>
        <w:rPr>
          <w:rFonts w:ascii="宋体" w:hAnsi="宋体" w:cs="宋体"/>
          <w:b/>
          <w:color w:val="auto"/>
          <w:kern w:val="0"/>
          <w:sz w:val="32"/>
          <w:szCs w:val="32"/>
        </w:rPr>
      </w:pPr>
    </w:p>
    <w:p w14:paraId="56E7A7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DEA1A9">
      <w:pPr>
        <w:ind w:firstLine="1911" w:firstLineChars="595"/>
        <w:rPr>
          <w:rFonts w:ascii="宋体" w:hAnsi="宋体" w:cs="宋体"/>
          <w:b/>
          <w:bCs/>
          <w:color w:val="auto"/>
          <w:sz w:val="32"/>
          <w:szCs w:val="32"/>
        </w:rPr>
      </w:pPr>
    </w:p>
    <w:p w14:paraId="6F108058">
      <w:pPr>
        <w:pStyle w:val="5"/>
        <w:rPr>
          <w:rFonts w:ascii="宋体" w:hAnsi="宋体" w:cs="宋体"/>
          <w:b/>
          <w:bCs/>
          <w:color w:val="auto"/>
          <w:sz w:val="32"/>
          <w:szCs w:val="32"/>
        </w:rPr>
      </w:pPr>
    </w:p>
    <w:p w14:paraId="29119D2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F2238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0513A08">
      <w:pPr>
        <w:rPr>
          <w:rFonts w:ascii="宋体" w:hAnsi="宋体" w:cs="宋体"/>
          <w:b/>
          <w:bCs/>
          <w:color w:val="auto"/>
          <w:sz w:val="32"/>
          <w:szCs w:val="32"/>
        </w:rPr>
      </w:pPr>
    </w:p>
    <w:p w14:paraId="20225F83">
      <w:pPr>
        <w:pStyle w:val="5"/>
        <w:rPr>
          <w:rFonts w:ascii="宋体" w:hAnsi="宋体" w:cs="宋体"/>
          <w:b/>
          <w:bCs/>
          <w:color w:val="auto"/>
          <w:sz w:val="32"/>
          <w:szCs w:val="32"/>
        </w:rPr>
      </w:pPr>
    </w:p>
    <w:p w14:paraId="11469D28">
      <w:pPr>
        <w:rPr>
          <w:rFonts w:ascii="宋体" w:hAnsi="宋体" w:cs="宋体"/>
          <w:b/>
          <w:bCs/>
          <w:color w:val="auto"/>
          <w:sz w:val="32"/>
          <w:szCs w:val="32"/>
        </w:rPr>
      </w:pPr>
    </w:p>
    <w:p w14:paraId="0D539EAA">
      <w:pPr>
        <w:pStyle w:val="5"/>
        <w:rPr>
          <w:rFonts w:ascii="宋体" w:hAnsi="宋体" w:cs="宋体"/>
          <w:b/>
          <w:bCs/>
          <w:color w:val="auto"/>
          <w:sz w:val="32"/>
          <w:szCs w:val="32"/>
        </w:rPr>
      </w:pPr>
    </w:p>
    <w:p w14:paraId="5C91F251">
      <w:pPr>
        <w:rPr>
          <w:rFonts w:ascii="宋体" w:hAnsi="宋体" w:cs="宋体"/>
          <w:b/>
          <w:bCs/>
          <w:color w:val="auto"/>
          <w:sz w:val="32"/>
          <w:szCs w:val="32"/>
        </w:rPr>
      </w:pPr>
    </w:p>
    <w:p w14:paraId="293DD26F">
      <w:pPr>
        <w:pStyle w:val="5"/>
        <w:rPr>
          <w:rFonts w:ascii="宋体" w:hAnsi="宋体" w:cs="宋体"/>
          <w:b/>
          <w:bCs/>
          <w:color w:val="auto"/>
          <w:sz w:val="32"/>
          <w:szCs w:val="32"/>
        </w:rPr>
      </w:pPr>
    </w:p>
    <w:p w14:paraId="15274109">
      <w:pPr>
        <w:rPr>
          <w:rFonts w:ascii="宋体" w:hAnsi="宋体" w:cs="宋体"/>
          <w:b/>
          <w:bCs/>
          <w:color w:val="auto"/>
          <w:sz w:val="32"/>
          <w:szCs w:val="32"/>
        </w:rPr>
      </w:pPr>
    </w:p>
    <w:p w14:paraId="439A961C">
      <w:pPr>
        <w:pStyle w:val="5"/>
        <w:rPr>
          <w:rFonts w:ascii="宋体" w:hAnsi="宋体" w:cs="宋体"/>
          <w:b/>
          <w:bCs/>
          <w:color w:val="auto"/>
          <w:sz w:val="32"/>
          <w:szCs w:val="32"/>
        </w:rPr>
      </w:pPr>
    </w:p>
    <w:p w14:paraId="0682389E">
      <w:pPr>
        <w:rPr>
          <w:rFonts w:ascii="宋体" w:hAnsi="宋体" w:cs="宋体"/>
          <w:b/>
          <w:bCs/>
          <w:color w:val="auto"/>
          <w:sz w:val="32"/>
          <w:szCs w:val="32"/>
        </w:rPr>
      </w:pPr>
    </w:p>
    <w:p w14:paraId="0E1CC647">
      <w:pPr>
        <w:pStyle w:val="5"/>
        <w:rPr>
          <w:rFonts w:ascii="宋体" w:hAnsi="宋体" w:cs="宋体"/>
          <w:b/>
          <w:bCs/>
          <w:color w:val="auto"/>
          <w:sz w:val="32"/>
          <w:szCs w:val="32"/>
        </w:rPr>
      </w:pPr>
    </w:p>
    <w:p w14:paraId="6A54D04D">
      <w:pPr>
        <w:rPr>
          <w:rFonts w:ascii="宋体" w:hAnsi="宋体" w:cs="宋体"/>
          <w:b/>
          <w:bCs/>
          <w:color w:val="auto"/>
          <w:sz w:val="32"/>
          <w:szCs w:val="32"/>
        </w:rPr>
      </w:pPr>
    </w:p>
    <w:p w14:paraId="049745C7">
      <w:pPr>
        <w:pStyle w:val="5"/>
        <w:rPr>
          <w:rFonts w:ascii="宋体" w:hAnsi="宋体" w:cs="宋体"/>
          <w:b/>
          <w:bCs/>
          <w:color w:val="auto"/>
          <w:sz w:val="32"/>
          <w:szCs w:val="32"/>
        </w:rPr>
      </w:pPr>
    </w:p>
    <w:p w14:paraId="5711BFFE">
      <w:pPr>
        <w:rPr>
          <w:rFonts w:ascii="宋体" w:hAnsi="宋体" w:cs="宋体"/>
          <w:b/>
          <w:bCs/>
          <w:color w:val="auto"/>
          <w:sz w:val="32"/>
          <w:szCs w:val="32"/>
        </w:rPr>
      </w:pPr>
      <w:r>
        <w:rPr>
          <w:rFonts w:ascii="宋体" w:hAnsi="宋体" w:cs="宋体"/>
          <w:b/>
          <w:bCs/>
          <w:color w:val="auto"/>
          <w:sz w:val="32"/>
          <w:szCs w:val="32"/>
        </w:rPr>
        <w:br w:type="page"/>
      </w:r>
    </w:p>
    <w:p w14:paraId="5ACF6DD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A9E78AA">
      <w:pPr>
        <w:snapToGrid w:val="0"/>
        <w:spacing w:line="360" w:lineRule="auto"/>
        <w:rPr>
          <w:rFonts w:ascii="宋体" w:hAnsi="宋体" w:cs="宋体"/>
          <w:color w:val="auto"/>
          <w:sz w:val="24"/>
        </w:rPr>
      </w:pPr>
    </w:p>
    <w:p w14:paraId="48D54BE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B3D9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F4C3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E6D96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D4979A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D0A8CB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6A072D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A45F76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C14AB0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CD227A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F17C6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E951F58">
      <w:pPr>
        <w:autoSpaceDE w:val="0"/>
        <w:autoSpaceDN w:val="0"/>
        <w:spacing w:line="360" w:lineRule="auto"/>
        <w:ind w:left="2"/>
        <w:jc w:val="left"/>
        <w:rPr>
          <w:rFonts w:ascii="宋体" w:hAnsi="宋体" w:cs="宋体"/>
          <w:color w:val="auto"/>
          <w:kern w:val="0"/>
          <w:sz w:val="24"/>
          <w:lang w:val="zh-CN"/>
        </w:rPr>
      </w:pPr>
    </w:p>
    <w:p w14:paraId="50AAC1BA">
      <w:pPr>
        <w:autoSpaceDE w:val="0"/>
        <w:autoSpaceDN w:val="0"/>
        <w:spacing w:line="360" w:lineRule="auto"/>
        <w:ind w:left="2"/>
        <w:jc w:val="left"/>
        <w:rPr>
          <w:rFonts w:ascii="宋体" w:hAnsi="宋体" w:cs="宋体"/>
          <w:color w:val="auto"/>
          <w:kern w:val="0"/>
          <w:sz w:val="24"/>
          <w:lang w:val="zh-CN"/>
        </w:rPr>
      </w:pPr>
    </w:p>
    <w:p w14:paraId="6D61B6A7">
      <w:pPr>
        <w:autoSpaceDE w:val="0"/>
        <w:autoSpaceDN w:val="0"/>
        <w:spacing w:line="360" w:lineRule="auto"/>
        <w:ind w:left="2"/>
        <w:jc w:val="left"/>
        <w:rPr>
          <w:rFonts w:ascii="宋体" w:hAnsi="宋体" w:cs="宋体"/>
          <w:color w:val="auto"/>
          <w:kern w:val="0"/>
          <w:sz w:val="24"/>
          <w:lang w:val="zh-CN"/>
        </w:rPr>
      </w:pPr>
    </w:p>
    <w:p w14:paraId="2E3F29C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76EAF1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8BEB20B">
      <w:pPr>
        <w:spacing w:line="360" w:lineRule="auto"/>
        <w:jc w:val="center"/>
        <w:rPr>
          <w:rFonts w:ascii="宋体" w:hAnsi="宋体" w:cs="宋体"/>
          <w:b/>
          <w:bCs/>
          <w:color w:val="auto"/>
          <w:sz w:val="24"/>
        </w:rPr>
      </w:pPr>
    </w:p>
    <w:p w14:paraId="67F939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58463EE">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E7495D6">
      <w:pPr>
        <w:pStyle w:val="627"/>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4045A43C">
      <w:pPr>
        <w:pStyle w:val="627"/>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8236F8C">
      <w:pPr>
        <w:pStyle w:val="627"/>
        <w:snapToGrid w:val="0"/>
        <w:spacing w:before="120" w:after="120"/>
        <w:jc w:val="center"/>
        <w:rPr>
          <w:rFonts w:hint="eastAsia" w:hAnsi="宋体" w:cs="宋体"/>
          <w:b/>
          <w:color w:val="auto"/>
          <w:sz w:val="32"/>
          <w:szCs w:val="32"/>
          <w:highlight w:val="none"/>
        </w:rPr>
      </w:pPr>
    </w:p>
    <w:p w14:paraId="6DF845AE">
      <w:pPr>
        <w:pStyle w:val="627"/>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22FC1DE9">
      <w:pPr>
        <w:pStyle w:val="627"/>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46C26239">
      <w:pPr>
        <w:pStyle w:val="627"/>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92A7E5D">
      <w:pPr>
        <w:pStyle w:val="628"/>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06EA61A">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7C57213E">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439D7317">
      <w:pPr>
        <w:pStyle w:val="628"/>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E13DE60">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325171AF">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75E174A9">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251FF4E">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F0452CB">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73A879F">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648A97D5">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7A4BD92">
      <w:pPr>
        <w:pStyle w:val="627"/>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77B9457">
      <w:pPr>
        <w:pStyle w:val="627"/>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D8068B9">
      <w:pPr>
        <w:pStyle w:val="628"/>
        <w:widowControl/>
        <w:numPr>
          <w:ilvl w:val="0"/>
          <w:numId w:val="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9557860">
      <w:pPr>
        <w:pStyle w:val="628"/>
        <w:widowControl/>
        <w:numPr>
          <w:ilvl w:val="0"/>
          <w:numId w:val="4"/>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3EFFF9E">
      <w:pPr>
        <w:pStyle w:val="627"/>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FEA6CE3">
      <w:pPr>
        <w:pStyle w:val="627"/>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7B62AB6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285DDF22">
      <w:pPr>
        <w:spacing w:line="360" w:lineRule="auto"/>
        <w:jc w:val="center"/>
        <w:outlineLvl w:val="0"/>
        <w:rPr>
          <w:rFonts w:hint="eastAsia" w:ascii="宋体" w:hAnsi="宋体" w:eastAsia="宋体" w:cs="宋体"/>
          <w:b/>
          <w:color w:val="auto"/>
          <w:kern w:val="0"/>
          <w:sz w:val="36"/>
          <w:szCs w:val="36"/>
        </w:rPr>
      </w:pPr>
    </w:p>
    <w:p w14:paraId="65AFFF70">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A24F471">
      <w:pPr>
        <w:spacing w:line="360" w:lineRule="auto"/>
        <w:jc w:val="center"/>
        <w:outlineLvl w:val="0"/>
        <w:rPr>
          <w:rFonts w:hint="eastAsia" w:ascii="宋体" w:hAnsi="宋体" w:eastAsia="宋体" w:cs="宋体"/>
          <w:b/>
          <w:color w:val="auto"/>
          <w:kern w:val="0"/>
          <w:sz w:val="36"/>
          <w:szCs w:val="36"/>
        </w:rPr>
      </w:pPr>
    </w:p>
    <w:p w14:paraId="2D7B970D">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2FC41A1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55" w:name="_Toc105"/>
      <w:r>
        <w:rPr>
          <w:rFonts w:hint="eastAsia" w:ascii="宋体" w:hAnsi="宋体" w:eastAsia="宋体" w:cs="宋体"/>
          <w:b/>
          <w:bCs/>
          <w:color w:val="auto"/>
          <w:sz w:val="52"/>
          <w:szCs w:val="52"/>
        </w:rPr>
        <w:t>报 价 文 件</w:t>
      </w:r>
      <w:bookmarkEnd w:id="555"/>
    </w:p>
    <w:p w14:paraId="17343DBC">
      <w:pPr>
        <w:widowControl/>
        <w:spacing w:line="360" w:lineRule="auto"/>
        <w:ind w:right="-2"/>
        <w:jc w:val="center"/>
        <w:outlineLvl w:val="1"/>
        <w:rPr>
          <w:rFonts w:hint="eastAsia" w:ascii="宋体" w:hAnsi="宋体" w:eastAsia="宋体" w:cs="宋体"/>
          <w:b/>
          <w:color w:val="auto"/>
          <w:sz w:val="36"/>
          <w:szCs w:val="36"/>
        </w:rPr>
      </w:pPr>
      <w:bookmarkStart w:id="556" w:name="_Toc22501"/>
      <w:r>
        <w:rPr>
          <w:rFonts w:hint="eastAsia" w:ascii="宋体" w:hAnsi="宋体" w:eastAsia="宋体" w:cs="宋体"/>
          <w:b/>
          <w:color w:val="auto"/>
          <w:sz w:val="36"/>
          <w:szCs w:val="36"/>
        </w:rPr>
        <w:t>（线上电子招投标）</w:t>
      </w:r>
      <w:bookmarkEnd w:id="556"/>
    </w:p>
    <w:p w14:paraId="422D351D">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57" w:name="_Toc13670"/>
    </w:p>
    <w:p w14:paraId="3FEBA878">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57"/>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0F9ABB9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64BD8D1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D437090">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1DA55788">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2DFF499C">
      <w:pPr>
        <w:snapToGrid w:val="0"/>
        <w:spacing w:line="360" w:lineRule="auto"/>
        <w:ind w:firstLine="1680" w:firstLineChars="600"/>
        <w:rPr>
          <w:rFonts w:hint="eastAsia" w:ascii="宋体" w:hAnsi="宋体" w:eastAsia="宋体" w:cs="宋体"/>
          <w:color w:val="auto"/>
          <w:sz w:val="28"/>
          <w:szCs w:val="28"/>
        </w:rPr>
      </w:pPr>
    </w:p>
    <w:p w14:paraId="59CF67D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6D9B2294">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35E9B9B4">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03AD64CA">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11D54B50">
      <w:pPr>
        <w:spacing w:line="360" w:lineRule="auto"/>
        <w:jc w:val="center"/>
        <w:outlineLvl w:val="0"/>
        <w:rPr>
          <w:rFonts w:hint="eastAsia" w:ascii="宋体" w:hAnsi="宋体" w:eastAsia="宋体" w:cs="宋体"/>
          <w:b/>
          <w:color w:val="auto"/>
          <w:kern w:val="0"/>
          <w:sz w:val="36"/>
          <w:szCs w:val="36"/>
        </w:rPr>
      </w:pPr>
    </w:p>
    <w:p w14:paraId="372B3550">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65635B3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65A73330">
      <w:pPr>
        <w:pStyle w:val="5"/>
        <w:ind w:left="0" w:firstLine="0"/>
        <w:rPr>
          <w:rFonts w:hint="eastAsia" w:ascii="宋体" w:hAnsi="宋体" w:eastAsia="宋体" w:cs="宋体"/>
          <w:color w:val="auto"/>
          <w:lang w:val="en-US"/>
        </w:rPr>
      </w:pPr>
    </w:p>
    <w:p w14:paraId="5FC5B212">
      <w:pPr>
        <w:spacing w:line="360" w:lineRule="auto"/>
        <w:jc w:val="center"/>
        <w:outlineLvl w:val="0"/>
        <w:rPr>
          <w:rFonts w:hint="eastAsia" w:ascii="宋体" w:hAnsi="宋体" w:eastAsia="宋体" w:cs="宋体"/>
          <w:b/>
          <w:color w:val="auto"/>
          <w:kern w:val="0"/>
          <w:sz w:val="36"/>
          <w:szCs w:val="36"/>
        </w:rPr>
      </w:pPr>
    </w:p>
    <w:p w14:paraId="0D5671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w:t>
      </w:r>
      <w:bookmarkStart w:id="558" w:name="OLE_LINK22"/>
      <w:r>
        <w:rPr>
          <w:rFonts w:hint="eastAsia" w:ascii="宋体" w:hAnsi="宋体" w:eastAsia="宋体" w:cs="宋体"/>
          <w:color w:val="auto"/>
          <w:sz w:val="24"/>
        </w:rPr>
        <w:t>…………………………………………（页码）</w:t>
      </w:r>
      <w:bookmarkEnd w:id="558"/>
    </w:p>
    <w:p w14:paraId="17B697E7">
      <w:pPr>
        <w:pStyle w:val="5"/>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rPr>
        <w:t>…………………………………………（页码）</w:t>
      </w:r>
    </w:p>
    <w:p w14:paraId="3C95A5B3">
      <w:pPr>
        <w:snapToGrid w:val="0"/>
        <w:spacing w:line="360" w:lineRule="auto"/>
        <w:ind w:right="480"/>
        <w:jc w:val="center"/>
        <w:rPr>
          <w:rFonts w:hint="eastAsia" w:ascii="宋体" w:hAnsi="宋体" w:eastAsia="宋体" w:cs="宋体"/>
          <w:b/>
          <w:color w:val="auto"/>
          <w:kern w:val="0"/>
          <w:sz w:val="32"/>
          <w:szCs w:val="32"/>
        </w:rPr>
      </w:pPr>
    </w:p>
    <w:p w14:paraId="0010616B">
      <w:pPr>
        <w:pStyle w:val="382"/>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982923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3F2D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2E8038A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94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48"/>
        <w:gridCol w:w="3402"/>
        <w:gridCol w:w="2865"/>
        <w:gridCol w:w="2075"/>
      </w:tblGrid>
      <w:tr w14:paraId="6731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7" w:hRule="atLeast"/>
        </w:trPr>
        <w:tc>
          <w:tcPr>
            <w:tcW w:w="770" w:type="dxa"/>
            <w:vAlign w:val="center"/>
          </w:tcPr>
          <w:p w14:paraId="2B22B8A4">
            <w:pPr>
              <w:jc w:val="center"/>
              <w:rPr>
                <w:rFonts w:ascii="宋体" w:hAnsi="宋体" w:cs="宋体"/>
                <w:sz w:val="24"/>
              </w:rPr>
            </w:pPr>
            <w:r>
              <w:rPr>
                <w:rFonts w:hint="eastAsia" w:ascii="宋体" w:hAnsi="宋体" w:cs="宋体"/>
                <w:sz w:val="24"/>
              </w:rPr>
              <w:t>序号</w:t>
            </w:r>
          </w:p>
        </w:tc>
        <w:tc>
          <w:tcPr>
            <w:tcW w:w="3750" w:type="dxa"/>
            <w:gridSpan w:val="2"/>
            <w:vAlign w:val="center"/>
          </w:tcPr>
          <w:p w14:paraId="42BD6C4B">
            <w:pPr>
              <w:jc w:val="center"/>
              <w:rPr>
                <w:rFonts w:ascii="宋体" w:hAnsi="宋体" w:cs="宋体"/>
                <w:sz w:val="24"/>
              </w:rPr>
            </w:pPr>
            <w:r>
              <w:rPr>
                <w:rFonts w:hint="eastAsia" w:ascii="宋体" w:hAnsi="宋体" w:cs="宋体"/>
                <w:sz w:val="24"/>
              </w:rPr>
              <w:t>项目名称</w:t>
            </w:r>
          </w:p>
        </w:tc>
        <w:tc>
          <w:tcPr>
            <w:tcW w:w="2865" w:type="dxa"/>
            <w:vAlign w:val="center"/>
          </w:tcPr>
          <w:p w14:paraId="0794F901">
            <w:pPr>
              <w:jc w:val="center"/>
              <w:rPr>
                <w:rFonts w:ascii="宋体" w:hAnsi="宋体" w:cs="宋体"/>
                <w:sz w:val="24"/>
              </w:rPr>
            </w:pPr>
            <w:r>
              <w:rPr>
                <w:rFonts w:hint="eastAsia" w:ascii="宋体" w:hAnsi="宋体" w:cs="宋体"/>
                <w:sz w:val="24"/>
                <w:lang w:eastAsia="zh-CN"/>
              </w:rPr>
              <w:t>总</w:t>
            </w:r>
            <w:r>
              <w:rPr>
                <w:rFonts w:hint="eastAsia" w:ascii="宋体" w:hAnsi="宋体" w:cs="宋体"/>
                <w:sz w:val="24"/>
              </w:rPr>
              <w:t>价（元）</w:t>
            </w:r>
          </w:p>
        </w:tc>
        <w:tc>
          <w:tcPr>
            <w:tcW w:w="2075" w:type="dxa"/>
            <w:vAlign w:val="center"/>
          </w:tcPr>
          <w:p w14:paraId="783F16FD">
            <w:pPr>
              <w:jc w:val="center"/>
              <w:rPr>
                <w:rFonts w:ascii="宋体" w:hAnsi="宋体" w:cs="宋体"/>
                <w:sz w:val="24"/>
              </w:rPr>
            </w:pPr>
            <w:r>
              <w:rPr>
                <w:rFonts w:hint="eastAsia" w:ascii="宋体" w:hAnsi="宋体" w:cs="宋体"/>
                <w:sz w:val="24"/>
              </w:rPr>
              <w:t>备注</w:t>
            </w:r>
          </w:p>
        </w:tc>
      </w:tr>
      <w:tr w14:paraId="24BE0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0" w:type="dxa"/>
            <w:vAlign w:val="center"/>
          </w:tcPr>
          <w:p w14:paraId="73D01E0C">
            <w:pPr>
              <w:jc w:val="center"/>
              <w:rPr>
                <w:rFonts w:ascii="宋体" w:hAnsi="宋体" w:cs="宋体"/>
                <w:sz w:val="24"/>
              </w:rPr>
            </w:pPr>
          </w:p>
        </w:tc>
        <w:tc>
          <w:tcPr>
            <w:tcW w:w="3750" w:type="dxa"/>
            <w:gridSpan w:val="2"/>
            <w:vAlign w:val="center"/>
          </w:tcPr>
          <w:p w14:paraId="280E7EC8">
            <w:pPr>
              <w:jc w:val="center"/>
              <w:rPr>
                <w:rFonts w:ascii="宋体" w:hAnsi="宋体" w:cs="宋体"/>
                <w:sz w:val="24"/>
              </w:rPr>
            </w:pPr>
          </w:p>
        </w:tc>
        <w:tc>
          <w:tcPr>
            <w:tcW w:w="2865" w:type="dxa"/>
            <w:vAlign w:val="center"/>
          </w:tcPr>
          <w:p w14:paraId="72398427">
            <w:pPr>
              <w:jc w:val="center"/>
              <w:rPr>
                <w:rFonts w:ascii="宋体" w:hAnsi="宋体" w:cs="宋体"/>
                <w:sz w:val="24"/>
              </w:rPr>
            </w:pPr>
          </w:p>
        </w:tc>
        <w:tc>
          <w:tcPr>
            <w:tcW w:w="2075" w:type="dxa"/>
            <w:vAlign w:val="center"/>
          </w:tcPr>
          <w:p w14:paraId="38CFBB63">
            <w:pPr>
              <w:jc w:val="center"/>
              <w:rPr>
                <w:rFonts w:ascii="宋体" w:hAnsi="宋体" w:cs="宋体"/>
                <w:sz w:val="24"/>
              </w:rPr>
            </w:pPr>
          </w:p>
        </w:tc>
      </w:tr>
      <w:tr w14:paraId="40228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8" w:hRule="atLeast"/>
        </w:trPr>
        <w:tc>
          <w:tcPr>
            <w:tcW w:w="1118" w:type="dxa"/>
            <w:gridSpan w:val="2"/>
            <w:vMerge w:val="restart"/>
            <w:vAlign w:val="center"/>
          </w:tcPr>
          <w:p w14:paraId="7A882EAC">
            <w:pPr>
              <w:autoSpaceDE w:val="0"/>
              <w:autoSpaceDN w:val="0"/>
              <w:spacing w:line="440" w:lineRule="exact"/>
              <w:rPr>
                <w:rFonts w:ascii="宋体" w:hAnsi="宋体" w:cs="宋体"/>
                <w:b/>
                <w:kern w:val="0"/>
                <w:sz w:val="24"/>
              </w:rPr>
            </w:pPr>
            <w:r>
              <w:rPr>
                <w:rFonts w:hint="eastAsia" w:ascii="宋体" w:hAnsi="宋体" w:cs="宋体"/>
                <w:b/>
                <w:kern w:val="0"/>
                <w:sz w:val="24"/>
              </w:rPr>
              <w:t>合计：</w:t>
            </w:r>
          </w:p>
        </w:tc>
        <w:tc>
          <w:tcPr>
            <w:tcW w:w="8342" w:type="dxa"/>
            <w:gridSpan w:val="3"/>
            <w:vAlign w:val="center"/>
          </w:tcPr>
          <w:p w14:paraId="68717FF7">
            <w:pPr>
              <w:autoSpaceDE w:val="0"/>
              <w:autoSpaceDN w:val="0"/>
              <w:spacing w:line="440" w:lineRule="exac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r>
      <w:tr w14:paraId="7183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8" w:type="dxa"/>
            <w:gridSpan w:val="2"/>
            <w:vMerge w:val="continue"/>
            <w:vAlign w:val="center"/>
          </w:tcPr>
          <w:p w14:paraId="32644836">
            <w:pPr>
              <w:autoSpaceDE w:val="0"/>
              <w:autoSpaceDN w:val="0"/>
              <w:spacing w:line="440" w:lineRule="exact"/>
              <w:rPr>
                <w:rFonts w:ascii="宋体" w:hAnsi="宋体" w:cs="宋体"/>
                <w:b/>
                <w:kern w:val="0"/>
                <w:sz w:val="24"/>
              </w:rPr>
            </w:pPr>
          </w:p>
        </w:tc>
        <w:tc>
          <w:tcPr>
            <w:tcW w:w="8342" w:type="dxa"/>
            <w:gridSpan w:val="3"/>
            <w:vAlign w:val="center"/>
          </w:tcPr>
          <w:p w14:paraId="615F0144">
            <w:pPr>
              <w:autoSpaceDE w:val="0"/>
              <w:autoSpaceDN w:val="0"/>
              <w:spacing w:line="440" w:lineRule="exac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tc>
      </w:tr>
    </w:tbl>
    <w:p w14:paraId="301DD629">
      <w:pPr>
        <w:pStyle w:val="5"/>
        <w:rPr>
          <w:rFonts w:hint="eastAsia" w:ascii="宋体" w:hAnsi="宋体" w:cs="宋体"/>
          <w:b/>
          <w:kern w:val="0"/>
          <w:sz w:val="24"/>
          <w:lang w:val="zh-CN"/>
        </w:rPr>
      </w:pPr>
    </w:p>
    <w:p w14:paraId="71F38E17">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4AA623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2AFAF4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F57ED5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59FAD">
      <w:pPr>
        <w:tabs>
          <w:tab w:val="left" w:pos="4860"/>
        </w:tabs>
        <w:spacing w:line="360" w:lineRule="auto"/>
        <w:ind w:right="1560" w:firstLine="480" w:firstLineChars="200"/>
        <w:jc w:val="right"/>
        <w:rPr>
          <w:rFonts w:hint="eastAsia" w:ascii="宋体" w:hAnsi="宋体" w:cs="宋体"/>
          <w:color w:val="auto"/>
          <w:kern w:val="0"/>
          <w:sz w:val="24"/>
          <w:lang w:val="zh-CN"/>
        </w:rPr>
      </w:pPr>
    </w:p>
    <w:p w14:paraId="4CDD11AC">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AA16943">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4052D1F5">
      <w:pPr>
        <w:jc w:val="center"/>
        <w:rPr>
          <w:rFonts w:hint="eastAsia" w:ascii="宋体" w:hAnsi="宋体" w:cs="宋体"/>
          <w:b/>
          <w:kern w:val="0"/>
          <w:sz w:val="24"/>
          <w:szCs w:val="24"/>
          <w:lang w:val="zh-CN" w:eastAsia="zh-CN"/>
        </w:rPr>
      </w:pPr>
    </w:p>
    <w:p w14:paraId="50D62A34">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7CDB693">
      <w:pPr>
        <w:pStyle w:val="5"/>
        <w:rPr>
          <w:rFonts w:hint="eastAsia" w:ascii="宋体" w:hAnsi="宋体" w:eastAsia="宋体" w:cs="宋体"/>
          <w:highlight w:val="none"/>
        </w:rPr>
      </w:pPr>
    </w:p>
    <w:p w14:paraId="5BEDDAC7">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3E2CD27B">
      <w:pPr>
        <w:pStyle w:val="5"/>
        <w:rPr>
          <w:rFonts w:hint="eastAsia" w:ascii="宋体" w:hAnsi="宋体" w:eastAsia="宋体" w:cs="宋体"/>
          <w:highlight w:val="none"/>
          <w:lang w:val="en-US" w:eastAsia="zh-CN"/>
        </w:rPr>
      </w:pPr>
    </w:p>
    <w:p w14:paraId="15691C39">
      <w:pPr>
        <w:pStyle w:val="84"/>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6"/>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0F8EF3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361B49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7A2775D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E0F53C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31D10A83">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621F8B69">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0A25C91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11B42C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7CB143C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3FB5B215">
            <w:pPr>
              <w:pStyle w:val="64"/>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241F14EC">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615B1CB2">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7E8ED803">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282F0E85">
            <w:pPr>
              <w:snapToGrid w:val="0"/>
              <w:spacing w:line="360" w:lineRule="auto"/>
              <w:jc w:val="center"/>
              <w:rPr>
                <w:rFonts w:hint="eastAsia" w:ascii="宋体" w:hAnsi="宋体" w:eastAsia="宋体" w:cs="宋体"/>
                <w:color w:val="auto"/>
                <w:sz w:val="24"/>
                <w:szCs w:val="21"/>
                <w:highlight w:val="none"/>
              </w:rPr>
            </w:pPr>
          </w:p>
        </w:tc>
      </w:tr>
      <w:tr w14:paraId="489BEE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05AA2BAC">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36AFF881">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2B4F0050">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128B10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7C2F9EC1">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49866DA6">
            <w:pPr>
              <w:snapToGrid w:val="0"/>
              <w:spacing w:line="360" w:lineRule="auto"/>
              <w:jc w:val="center"/>
              <w:rPr>
                <w:rFonts w:hint="eastAsia" w:ascii="宋体" w:hAnsi="宋体" w:eastAsia="宋体" w:cs="宋体"/>
                <w:color w:val="auto"/>
                <w:sz w:val="24"/>
                <w:szCs w:val="21"/>
                <w:highlight w:val="none"/>
              </w:rPr>
            </w:pPr>
          </w:p>
        </w:tc>
      </w:tr>
      <w:tr w14:paraId="1F192C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7FE119D">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46E0B97C">
            <w:pPr>
              <w:pStyle w:val="35"/>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673A7B66">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2F2D87F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2D2EC9B4">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2FF05A61">
            <w:pPr>
              <w:snapToGrid w:val="0"/>
              <w:spacing w:line="360" w:lineRule="auto"/>
              <w:jc w:val="center"/>
              <w:rPr>
                <w:rFonts w:hint="eastAsia" w:ascii="宋体" w:hAnsi="宋体" w:eastAsia="宋体" w:cs="宋体"/>
                <w:color w:val="auto"/>
                <w:sz w:val="24"/>
                <w:szCs w:val="21"/>
                <w:highlight w:val="none"/>
              </w:rPr>
            </w:pPr>
          </w:p>
        </w:tc>
      </w:tr>
      <w:tr w14:paraId="1A29B7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32D725DF">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412D6282">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07CC2CA8">
            <w:pPr>
              <w:snapToGrid w:val="0"/>
              <w:spacing w:line="360" w:lineRule="auto"/>
              <w:jc w:val="center"/>
              <w:rPr>
                <w:rFonts w:hint="eastAsia" w:ascii="宋体" w:hAnsi="宋体" w:eastAsia="宋体" w:cs="宋体"/>
                <w:color w:val="auto"/>
                <w:sz w:val="24"/>
                <w:szCs w:val="21"/>
                <w:highlight w:val="none"/>
              </w:rPr>
            </w:pPr>
          </w:p>
        </w:tc>
      </w:tr>
      <w:tr w14:paraId="7AB1E5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5CD74593">
            <w:pPr>
              <w:widowControl/>
              <w:snapToGrid w:val="0"/>
              <w:spacing w:line="360" w:lineRule="auto"/>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6F929C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55CB3B19">
            <w:pPr>
              <w:snapToGrid w:val="0"/>
              <w:spacing w:line="360" w:lineRule="auto"/>
              <w:jc w:val="center"/>
              <w:rPr>
                <w:rFonts w:hint="eastAsia" w:ascii="宋体" w:hAnsi="宋体" w:eastAsia="宋体" w:cs="宋体"/>
                <w:color w:val="auto"/>
                <w:sz w:val="24"/>
                <w:szCs w:val="21"/>
                <w:highlight w:val="none"/>
              </w:rPr>
            </w:pPr>
          </w:p>
        </w:tc>
      </w:tr>
    </w:tbl>
    <w:p w14:paraId="2416D68B">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0CB6DAD">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4183D43C">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4F4D16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0455189">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89E5F80">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32CC95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CDF3842">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77B3F6">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69354A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4A1A81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1CA60C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13093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6A1112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09F9DE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42D5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BD74440">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0BEA8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E7E9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71ED6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4664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0A2E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773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5B71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DF53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A200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070C4584">
      <w:pPr>
        <w:pStyle w:val="5"/>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1F21793E">
      <w:pPr>
        <w:pStyle w:val="5"/>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30C2C3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FBF56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7AC57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44C14319">
      <w:pPr>
        <w:spacing w:line="360" w:lineRule="auto"/>
        <w:ind w:left="5060" w:hanging="5060" w:hangingChars="2100"/>
        <w:rPr>
          <w:rFonts w:hint="eastAsia" w:ascii="仿宋" w:hAnsi="仿宋" w:eastAsia="仿宋" w:cs="仿宋"/>
          <w:b/>
          <w:bCs/>
          <w:color w:val="auto"/>
          <w:kern w:val="0"/>
          <w:sz w:val="24"/>
          <w:highlight w:val="none"/>
        </w:rPr>
      </w:pPr>
    </w:p>
    <w:p w14:paraId="4FD5ADD2">
      <w:pPr>
        <w:spacing w:line="360" w:lineRule="auto"/>
        <w:ind w:right="420" w:firstLine="3614" w:firstLineChars="1000"/>
        <w:rPr>
          <w:rFonts w:ascii="宋体" w:hAnsi="宋体" w:cs="宋体"/>
          <w:b/>
          <w:color w:val="auto"/>
          <w:kern w:val="0"/>
          <w:sz w:val="36"/>
          <w:szCs w:val="36"/>
        </w:rPr>
      </w:pPr>
    </w:p>
    <w:p w14:paraId="3D176513">
      <w:pPr>
        <w:spacing w:line="360" w:lineRule="auto"/>
        <w:ind w:right="420" w:firstLine="3614" w:firstLineChars="1000"/>
        <w:rPr>
          <w:rFonts w:ascii="宋体" w:hAnsi="宋体" w:cs="宋体"/>
          <w:b/>
          <w:color w:val="auto"/>
          <w:kern w:val="0"/>
          <w:sz w:val="36"/>
          <w:szCs w:val="36"/>
        </w:rPr>
      </w:pPr>
    </w:p>
    <w:p w14:paraId="61178FDA">
      <w:pPr>
        <w:spacing w:line="360" w:lineRule="auto"/>
        <w:ind w:right="420" w:firstLine="3614" w:firstLineChars="1000"/>
        <w:rPr>
          <w:rFonts w:ascii="宋体" w:hAnsi="宋体" w:cs="宋体"/>
          <w:b/>
          <w:color w:val="auto"/>
          <w:kern w:val="0"/>
          <w:sz w:val="36"/>
          <w:szCs w:val="36"/>
        </w:rPr>
      </w:pPr>
    </w:p>
    <w:p w14:paraId="7D5CD3F4">
      <w:pPr>
        <w:spacing w:line="360" w:lineRule="auto"/>
        <w:ind w:right="420" w:firstLine="3614" w:firstLineChars="1000"/>
        <w:rPr>
          <w:rFonts w:ascii="宋体" w:hAnsi="宋体" w:cs="宋体"/>
          <w:b/>
          <w:color w:val="auto"/>
          <w:kern w:val="0"/>
          <w:sz w:val="36"/>
          <w:szCs w:val="36"/>
        </w:rPr>
      </w:pPr>
    </w:p>
    <w:p w14:paraId="65CEAAF6">
      <w:pPr>
        <w:spacing w:line="360" w:lineRule="auto"/>
        <w:ind w:right="420" w:firstLine="3614" w:firstLineChars="1000"/>
        <w:rPr>
          <w:rFonts w:ascii="宋体" w:hAnsi="宋体" w:cs="宋体"/>
          <w:b/>
          <w:color w:val="auto"/>
          <w:kern w:val="0"/>
          <w:sz w:val="36"/>
          <w:szCs w:val="36"/>
        </w:rPr>
      </w:pPr>
    </w:p>
    <w:p w14:paraId="377411A2">
      <w:pPr>
        <w:spacing w:line="360" w:lineRule="auto"/>
        <w:ind w:right="420" w:firstLine="3614" w:firstLineChars="1000"/>
        <w:rPr>
          <w:rFonts w:ascii="宋体" w:hAnsi="宋体" w:cs="宋体"/>
          <w:b/>
          <w:color w:val="auto"/>
          <w:kern w:val="0"/>
          <w:sz w:val="36"/>
          <w:szCs w:val="36"/>
        </w:rPr>
      </w:pPr>
    </w:p>
    <w:p w14:paraId="2B5D918C">
      <w:pPr>
        <w:spacing w:line="360" w:lineRule="auto"/>
        <w:ind w:right="420" w:firstLine="3614" w:firstLineChars="1000"/>
        <w:rPr>
          <w:rFonts w:ascii="宋体" w:hAnsi="宋体" w:cs="宋体"/>
          <w:b/>
          <w:color w:val="auto"/>
          <w:kern w:val="0"/>
          <w:sz w:val="36"/>
          <w:szCs w:val="36"/>
        </w:rPr>
      </w:pPr>
    </w:p>
    <w:p w14:paraId="70FC210B">
      <w:pPr>
        <w:spacing w:line="360" w:lineRule="auto"/>
        <w:ind w:right="420" w:firstLine="3614" w:firstLineChars="1000"/>
        <w:rPr>
          <w:rFonts w:ascii="宋体" w:hAnsi="宋体" w:cs="宋体"/>
          <w:b/>
          <w:color w:val="auto"/>
          <w:kern w:val="0"/>
          <w:sz w:val="36"/>
          <w:szCs w:val="36"/>
        </w:rPr>
      </w:pPr>
    </w:p>
    <w:p w14:paraId="4625952B">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67772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44F4C2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49BBF19">
      <w:pPr>
        <w:spacing w:line="360" w:lineRule="auto"/>
        <w:rPr>
          <w:rFonts w:ascii="宋体" w:hAnsi="宋体" w:cs="宋体"/>
          <w:b/>
          <w:color w:val="auto"/>
          <w:spacing w:val="6"/>
          <w:sz w:val="30"/>
          <w:szCs w:val="30"/>
        </w:rPr>
      </w:pPr>
    </w:p>
    <w:p w14:paraId="26592B6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75A07D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41D742">
      <w:pPr>
        <w:spacing w:line="360" w:lineRule="auto"/>
        <w:ind w:firstLine="480" w:firstLineChars="200"/>
        <w:rPr>
          <w:rFonts w:ascii="宋体" w:hAnsi="宋体" w:cs="宋体"/>
          <w:color w:val="auto"/>
          <w:sz w:val="24"/>
        </w:rPr>
      </w:pPr>
    </w:p>
    <w:p w14:paraId="63CEFB76">
      <w:pPr>
        <w:spacing w:line="360" w:lineRule="auto"/>
        <w:ind w:firstLine="480" w:firstLineChars="200"/>
        <w:rPr>
          <w:rFonts w:ascii="宋体" w:hAnsi="宋体" w:cs="宋体"/>
          <w:color w:val="auto"/>
          <w:sz w:val="24"/>
        </w:rPr>
      </w:pPr>
    </w:p>
    <w:p w14:paraId="42C64CB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13F500">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5ED996E5">
      <w:pPr>
        <w:spacing w:line="360" w:lineRule="auto"/>
        <w:ind w:firstLine="480" w:firstLineChars="200"/>
        <w:rPr>
          <w:rFonts w:ascii="宋体" w:hAnsi="宋体" w:cs="宋体"/>
          <w:color w:val="auto"/>
          <w:sz w:val="24"/>
        </w:rPr>
      </w:pPr>
    </w:p>
    <w:p w14:paraId="4AF8742B">
      <w:pPr>
        <w:spacing w:line="360" w:lineRule="auto"/>
        <w:ind w:firstLine="420" w:firstLineChars="200"/>
        <w:rPr>
          <w:rFonts w:ascii="宋体" w:hAnsi="宋体" w:cs="宋体"/>
          <w:color w:val="auto"/>
        </w:rPr>
      </w:pPr>
    </w:p>
    <w:p w14:paraId="669E8101">
      <w:pPr>
        <w:spacing w:line="360" w:lineRule="auto"/>
        <w:ind w:firstLine="420" w:firstLineChars="200"/>
        <w:rPr>
          <w:rFonts w:ascii="宋体" w:hAnsi="宋体" w:cs="宋体"/>
          <w:color w:val="auto"/>
        </w:rPr>
      </w:pPr>
    </w:p>
    <w:p w14:paraId="11C2BC20">
      <w:pPr>
        <w:spacing w:line="360" w:lineRule="auto"/>
        <w:ind w:firstLine="420" w:firstLineChars="200"/>
        <w:rPr>
          <w:rFonts w:ascii="宋体" w:hAnsi="宋体" w:cs="宋体"/>
          <w:color w:val="auto"/>
        </w:rPr>
      </w:pPr>
    </w:p>
    <w:p w14:paraId="5C7D2AE5">
      <w:pPr>
        <w:spacing w:line="360" w:lineRule="auto"/>
        <w:ind w:firstLine="420" w:firstLineChars="200"/>
        <w:rPr>
          <w:rFonts w:ascii="宋体" w:hAnsi="宋体" w:cs="宋体"/>
          <w:color w:val="auto"/>
        </w:rPr>
      </w:pPr>
    </w:p>
    <w:p w14:paraId="1BD80836">
      <w:pPr>
        <w:spacing w:line="360" w:lineRule="auto"/>
        <w:rPr>
          <w:rFonts w:ascii="宋体" w:hAnsi="宋体" w:cs="宋体"/>
          <w:b/>
          <w:color w:val="auto"/>
          <w:sz w:val="24"/>
        </w:rPr>
      </w:pPr>
    </w:p>
    <w:p w14:paraId="4B0498B9">
      <w:pPr>
        <w:spacing w:line="360" w:lineRule="auto"/>
        <w:rPr>
          <w:rFonts w:ascii="宋体" w:hAnsi="宋体" w:cs="宋体"/>
          <w:b/>
          <w:color w:val="auto"/>
          <w:sz w:val="24"/>
        </w:rPr>
      </w:pPr>
    </w:p>
    <w:p w14:paraId="715CCD28">
      <w:pPr>
        <w:spacing w:line="360" w:lineRule="auto"/>
        <w:rPr>
          <w:rFonts w:ascii="宋体" w:hAnsi="宋体" w:cs="宋体"/>
          <w:b/>
          <w:color w:val="auto"/>
          <w:sz w:val="24"/>
        </w:rPr>
      </w:pPr>
    </w:p>
    <w:p w14:paraId="4D77B59E">
      <w:pPr>
        <w:spacing w:line="360" w:lineRule="auto"/>
        <w:rPr>
          <w:rFonts w:ascii="宋体" w:hAnsi="宋体" w:cs="宋体"/>
          <w:b/>
          <w:color w:val="auto"/>
          <w:sz w:val="24"/>
        </w:rPr>
      </w:pPr>
    </w:p>
    <w:p w14:paraId="4D9DF94B">
      <w:pPr>
        <w:spacing w:line="360" w:lineRule="auto"/>
        <w:rPr>
          <w:rFonts w:ascii="宋体" w:hAnsi="宋体" w:cs="宋体"/>
          <w:b/>
          <w:color w:val="auto"/>
          <w:sz w:val="24"/>
        </w:rPr>
      </w:pPr>
    </w:p>
    <w:p w14:paraId="7CD06F46">
      <w:pPr>
        <w:spacing w:line="360" w:lineRule="auto"/>
        <w:rPr>
          <w:rFonts w:ascii="宋体" w:hAnsi="宋体" w:cs="宋体"/>
          <w:b/>
          <w:color w:val="auto"/>
          <w:sz w:val="24"/>
        </w:rPr>
      </w:pPr>
    </w:p>
    <w:p w14:paraId="082EB4E8">
      <w:pPr>
        <w:spacing w:line="360" w:lineRule="auto"/>
        <w:rPr>
          <w:rFonts w:ascii="宋体" w:hAnsi="宋体" w:cs="宋体"/>
          <w:b/>
          <w:color w:val="auto"/>
          <w:sz w:val="24"/>
        </w:rPr>
      </w:pPr>
    </w:p>
    <w:p w14:paraId="2675DA0D">
      <w:pPr>
        <w:spacing w:line="360" w:lineRule="auto"/>
        <w:rPr>
          <w:rFonts w:ascii="宋体" w:hAnsi="宋体" w:cs="宋体"/>
          <w:b/>
          <w:color w:val="auto"/>
          <w:sz w:val="24"/>
        </w:rPr>
      </w:pPr>
    </w:p>
    <w:p w14:paraId="3A7D15F4">
      <w:pPr>
        <w:spacing w:line="360" w:lineRule="auto"/>
        <w:rPr>
          <w:rFonts w:ascii="宋体" w:hAnsi="宋体" w:cs="宋体"/>
          <w:b/>
          <w:color w:val="auto"/>
          <w:sz w:val="24"/>
        </w:rPr>
      </w:pPr>
    </w:p>
    <w:p w14:paraId="7DAC183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69D990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D66FD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D655D8">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108034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4037E8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3B8A4F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5E5C9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738C4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BE9B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D2B7A5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4C6213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B94F2D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094E5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0E64B5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C658E3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E0AB71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D4178E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EAD8C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58F74F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06EF50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E4DF37">
      <w:pPr>
        <w:snapToGrid w:val="0"/>
        <w:spacing w:line="360" w:lineRule="auto"/>
        <w:rPr>
          <w:rFonts w:ascii="宋体" w:hAnsi="宋体" w:cs="宋体"/>
          <w:color w:val="auto"/>
          <w:sz w:val="24"/>
        </w:rPr>
      </w:pPr>
      <w:r>
        <w:rPr>
          <w:rFonts w:hint="eastAsia" w:ascii="宋体" w:hAnsi="宋体" w:cs="宋体"/>
          <w:color w:val="auto"/>
          <w:sz w:val="24"/>
        </w:rPr>
        <w:t>……</w:t>
      </w:r>
    </w:p>
    <w:p w14:paraId="754EBAE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49AF96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5B48A9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E41EFC">
      <w:pPr>
        <w:spacing w:line="360" w:lineRule="auto"/>
        <w:rPr>
          <w:rFonts w:ascii="宋体" w:hAnsi="宋体" w:cs="宋体"/>
          <w:color w:val="auto"/>
          <w:sz w:val="24"/>
        </w:rPr>
      </w:pPr>
      <w:r>
        <w:rPr>
          <w:rFonts w:hint="eastAsia" w:ascii="宋体" w:hAnsi="宋体" w:cs="宋体"/>
          <w:color w:val="auto"/>
          <w:sz w:val="24"/>
        </w:rPr>
        <w:t xml:space="preserve">日期：    </w:t>
      </w:r>
    </w:p>
    <w:p w14:paraId="2C2AB7C1">
      <w:pPr>
        <w:spacing w:line="360" w:lineRule="auto"/>
        <w:jc w:val="center"/>
        <w:rPr>
          <w:rFonts w:ascii="宋体" w:hAnsi="宋体" w:cs="宋体"/>
          <w:b/>
          <w:bCs/>
          <w:color w:val="auto"/>
          <w:sz w:val="24"/>
        </w:rPr>
      </w:pPr>
    </w:p>
    <w:p w14:paraId="7460AB33">
      <w:pPr>
        <w:spacing w:line="360" w:lineRule="auto"/>
        <w:rPr>
          <w:rFonts w:ascii="宋体" w:hAnsi="宋体" w:cs="宋体"/>
          <w:b/>
          <w:color w:val="auto"/>
          <w:sz w:val="24"/>
        </w:rPr>
      </w:pPr>
    </w:p>
    <w:p w14:paraId="249FD89A">
      <w:pPr>
        <w:spacing w:line="360" w:lineRule="auto"/>
        <w:rPr>
          <w:rFonts w:ascii="宋体" w:hAnsi="宋体" w:cs="宋体"/>
          <w:b/>
          <w:color w:val="auto"/>
          <w:sz w:val="24"/>
        </w:rPr>
      </w:pPr>
    </w:p>
    <w:p w14:paraId="5EE9DCD4">
      <w:pPr>
        <w:spacing w:line="360" w:lineRule="auto"/>
        <w:rPr>
          <w:rFonts w:ascii="宋体" w:hAnsi="宋体" w:cs="宋体"/>
          <w:b/>
          <w:color w:val="auto"/>
          <w:sz w:val="24"/>
        </w:rPr>
      </w:pPr>
    </w:p>
    <w:p w14:paraId="351FFE57">
      <w:pPr>
        <w:spacing w:line="360" w:lineRule="auto"/>
        <w:rPr>
          <w:rFonts w:ascii="宋体" w:hAnsi="宋体" w:cs="宋体"/>
          <w:b/>
          <w:color w:val="auto"/>
          <w:sz w:val="24"/>
        </w:rPr>
      </w:pPr>
      <w:r>
        <w:rPr>
          <w:rFonts w:hint="eastAsia" w:ascii="宋体" w:hAnsi="宋体" w:cs="宋体"/>
          <w:b/>
          <w:color w:val="auto"/>
          <w:sz w:val="24"/>
        </w:rPr>
        <w:t>质疑函制作说明：</w:t>
      </w:r>
    </w:p>
    <w:p w14:paraId="460C635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BE5CC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C79CC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A0370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E81E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7BF5B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1443272">
      <w:pPr>
        <w:widowControl/>
        <w:spacing w:line="360" w:lineRule="auto"/>
        <w:ind w:firstLine="600" w:firstLineChars="200"/>
        <w:jc w:val="left"/>
        <w:rPr>
          <w:rFonts w:ascii="宋体" w:hAnsi="宋体" w:cs="宋体"/>
          <w:color w:val="auto"/>
          <w:sz w:val="30"/>
          <w:szCs w:val="30"/>
        </w:rPr>
      </w:pPr>
    </w:p>
    <w:p w14:paraId="520085EF">
      <w:pPr>
        <w:spacing w:line="360" w:lineRule="auto"/>
        <w:jc w:val="center"/>
        <w:rPr>
          <w:rFonts w:ascii="宋体" w:hAnsi="宋体" w:cs="宋体"/>
          <w:b/>
          <w:color w:val="auto"/>
          <w:spacing w:val="6"/>
          <w:sz w:val="32"/>
          <w:szCs w:val="32"/>
        </w:rPr>
      </w:pPr>
    </w:p>
    <w:p w14:paraId="3AD5503C">
      <w:pPr>
        <w:spacing w:line="360" w:lineRule="auto"/>
        <w:jc w:val="center"/>
        <w:rPr>
          <w:rFonts w:ascii="宋体" w:hAnsi="宋体" w:cs="宋体"/>
          <w:b/>
          <w:color w:val="auto"/>
          <w:spacing w:val="6"/>
          <w:sz w:val="32"/>
          <w:szCs w:val="32"/>
        </w:rPr>
      </w:pPr>
    </w:p>
    <w:p w14:paraId="3A5FAE0D">
      <w:pPr>
        <w:spacing w:line="360" w:lineRule="auto"/>
        <w:jc w:val="center"/>
        <w:rPr>
          <w:rFonts w:ascii="宋体" w:hAnsi="宋体" w:cs="宋体"/>
          <w:b/>
          <w:color w:val="auto"/>
          <w:spacing w:val="6"/>
          <w:sz w:val="32"/>
          <w:szCs w:val="32"/>
        </w:rPr>
      </w:pPr>
    </w:p>
    <w:p w14:paraId="4DB2816E">
      <w:pPr>
        <w:spacing w:line="360" w:lineRule="auto"/>
        <w:jc w:val="center"/>
        <w:rPr>
          <w:rFonts w:ascii="宋体" w:hAnsi="宋体" w:cs="宋体"/>
          <w:b/>
          <w:color w:val="auto"/>
          <w:spacing w:val="6"/>
          <w:sz w:val="32"/>
          <w:szCs w:val="32"/>
        </w:rPr>
      </w:pPr>
    </w:p>
    <w:p w14:paraId="12CF04DB">
      <w:pPr>
        <w:spacing w:line="360" w:lineRule="auto"/>
        <w:jc w:val="center"/>
        <w:rPr>
          <w:rFonts w:ascii="宋体" w:hAnsi="宋体" w:cs="宋体"/>
          <w:b/>
          <w:color w:val="auto"/>
          <w:spacing w:val="6"/>
          <w:sz w:val="32"/>
          <w:szCs w:val="32"/>
        </w:rPr>
      </w:pPr>
    </w:p>
    <w:p w14:paraId="746427FC">
      <w:pPr>
        <w:spacing w:line="360" w:lineRule="auto"/>
        <w:jc w:val="center"/>
        <w:rPr>
          <w:rFonts w:ascii="宋体" w:hAnsi="宋体" w:cs="宋体"/>
          <w:b/>
          <w:color w:val="auto"/>
          <w:spacing w:val="6"/>
          <w:sz w:val="32"/>
          <w:szCs w:val="32"/>
        </w:rPr>
      </w:pPr>
    </w:p>
    <w:p w14:paraId="50914ACC">
      <w:pPr>
        <w:spacing w:line="360" w:lineRule="auto"/>
        <w:jc w:val="center"/>
        <w:rPr>
          <w:rFonts w:ascii="宋体" w:hAnsi="宋体" w:cs="宋体"/>
          <w:b/>
          <w:color w:val="auto"/>
          <w:spacing w:val="6"/>
          <w:sz w:val="32"/>
          <w:szCs w:val="32"/>
        </w:rPr>
      </w:pPr>
    </w:p>
    <w:p w14:paraId="4E546276">
      <w:pPr>
        <w:spacing w:line="360" w:lineRule="auto"/>
        <w:jc w:val="center"/>
        <w:rPr>
          <w:rFonts w:ascii="宋体" w:hAnsi="宋体" w:cs="宋体"/>
          <w:b/>
          <w:color w:val="auto"/>
          <w:spacing w:val="6"/>
          <w:sz w:val="32"/>
          <w:szCs w:val="32"/>
        </w:rPr>
      </w:pPr>
    </w:p>
    <w:p w14:paraId="538F4A25">
      <w:pPr>
        <w:spacing w:line="360" w:lineRule="auto"/>
        <w:jc w:val="center"/>
        <w:rPr>
          <w:rFonts w:ascii="宋体" w:hAnsi="宋体" w:cs="宋体"/>
          <w:b/>
          <w:color w:val="auto"/>
          <w:spacing w:val="6"/>
          <w:sz w:val="32"/>
          <w:szCs w:val="32"/>
        </w:rPr>
      </w:pPr>
    </w:p>
    <w:p w14:paraId="3F2F3F76">
      <w:pPr>
        <w:spacing w:line="360" w:lineRule="auto"/>
        <w:jc w:val="center"/>
        <w:rPr>
          <w:rFonts w:ascii="宋体" w:hAnsi="宋体" w:cs="宋体"/>
          <w:b/>
          <w:color w:val="auto"/>
          <w:spacing w:val="6"/>
          <w:sz w:val="32"/>
          <w:szCs w:val="32"/>
        </w:rPr>
      </w:pPr>
    </w:p>
    <w:p w14:paraId="3198A038">
      <w:pPr>
        <w:spacing w:line="360" w:lineRule="auto"/>
        <w:jc w:val="center"/>
        <w:rPr>
          <w:rFonts w:ascii="宋体" w:hAnsi="宋体" w:cs="宋体"/>
          <w:b/>
          <w:color w:val="auto"/>
          <w:spacing w:val="6"/>
          <w:sz w:val="32"/>
          <w:szCs w:val="32"/>
        </w:rPr>
      </w:pPr>
    </w:p>
    <w:p w14:paraId="2CB9908C">
      <w:pPr>
        <w:spacing w:line="360" w:lineRule="auto"/>
        <w:jc w:val="center"/>
        <w:rPr>
          <w:rFonts w:ascii="宋体" w:hAnsi="宋体" w:cs="宋体"/>
          <w:b/>
          <w:color w:val="auto"/>
          <w:spacing w:val="6"/>
          <w:sz w:val="32"/>
          <w:szCs w:val="32"/>
        </w:rPr>
      </w:pPr>
    </w:p>
    <w:p w14:paraId="3CBCB40A">
      <w:pPr>
        <w:spacing w:line="360" w:lineRule="auto"/>
        <w:jc w:val="left"/>
        <w:rPr>
          <w:rFonts w:ascii="宋体" w:hAnsi="宋体" w:cs="宋体"/>
          <w:b/>
          <w:color w:val="auto"/>
          <w:spacing w:val="6"/>
          <w:sz w:val="32"/>
          <w:szCs w:val="32"/>
        </w:rPr>
      </w:pPr>
    </w:p>
    <w:p w14:paraId="15E5A934">
      <w:pPr>
        <w:spacing w:line="360" w:lineRule="auto"/>
        <w:jc w:val="left"/>
        <w:rPr>
          <w:rFonts w:ascii="宋体" w:hAnsi="宋体" w:cs="宋体"/>
          <w:b/>
          <w:color w:val="auto"/>
          <w:spacing w:val="6"/>
          <w:sz w:val="32"/>
          <w:szCs w:val="32"/>
        </w:rPr>
      </w:pPr>
    </w:p>
    <w:p w14:paraId="3D0259B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D14EC3">
      <w:pPr>
        <w:spacing w:line="360" w:lineRule="auto"/>
        <w:jc w:val="center"/>
        <w:rPr>
          <w:rFonts w:ascii="宋体" w:hAnsi="宋体" w:cs="宋体"/>
          <w:b/>
          <w:color w:val="auto"/>
          <w:sz w:val="24"/>
        </w:rPr>
      </w:pPr>
    </w:p>
    <w:p w14:paraId="4BBCAD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22C4D3F">
      <w:pPr>
        <w:spacing w:line="360" w:lineRule="auto"/>
        <w:rPr>
          <w:rFonts w:ascii="宋体" w:hAnsi="宋体" w:cs="宋体"/>
          <w:color w:val="auto"/>
          <w:sz w:val="24"/>
        </w:rPr>
      </w:pPr>
      <w:r>
        <w:rPr>
          <w:rFonts w:hint="eastAsia" w:ascii="宋体" w:hAnsi="宋体" w:cs="宋体"/>
          <w:color w:val="auto"/>
          <w:sz w:val="24"/>
        </w:rPr>
        <w:t>一、投诉相关主体基本情况</w:t>
      </w:r>
    </w:p>
    <w:p w14:paraId="55F8B84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602F04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A802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A4EBA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6CF282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A60F8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D19FB6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09B64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EBB35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A44B09">
      <w:pPr>
        <w:spacing w:line="360" w:lineRule="auto"/>
        <w:rPr>
          <w:rFonts w:ascii="宋体" w:hAnsi="宋体" w:cs="宋体"/>
          <w:color w:val="auto"/>
          <w:sz w:val="24"/>
        </w:rPr>
      </w:pPr>
      <w:r>
        <w:rPr>
          <w:rFonts w:hint="eastAsia" w:ascii="宋体" w:hAnsi="宋体" w:cs="宋体"/>
          <w:color w:val="auto"/>
          <w:sz w:val="24"/>
        </w:rPr>
        <w:t>被投诉人2</w:t>
      </w:r>
    </w:p>
    <w:p w14:paraId="32F1E3C5">
      <w:pPr>
        <w:spacing w:line="360" w:lineRule="auto"/>
        <w:rPr>
          <w:rFonts w:ascii="宋体" w:hAnsi="宋体" w:cs="宋体"/>
          <w:color w:val="auto"/>
          <w:sz w:val="24"/>
          <w:u w:val="dotted"/>
        </w:rPr>
      </w:pPr>
      <w:r>
        <w:rPr>
          <w:rFonts w:hint="eastAsia" w:ascii="宋体" w:hAnsi="宋体" w:cs="宋体"/>
          <w:color w:val="auto"/>
          <w:sz w:val="24"/>
        </w:rPr>
        <w:t>……</w:t>
      </w:r>
    </w:p>
    <w:p w14:paraId="28CDD2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625C0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88559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69EED3">
      <w:pPr>
        <w:spacing w:line="360" w:lineRule="auto"/>
        <w:rPr>
          <w:rFonts w:ascii="宋体" w:hAnsi="宋体" w:cs="宋体"/>
          <w:color w:val="auto"/>
          <w:sz w:val="24"/>
        </w:rPr>
      </w:pPr>
      <w:r>
        <w:rPr>
          <w:rFonts w:hint="eastAsia" w:ascii="宋体" w:hAnsi="宋体" w:cs="宋体"/>
          <w:color w:val="auto"/>
          <w:sz w:val="24"/>
        </w:rPr>
        <w:t>二、投诉项目基本情况</w:t>
      </w:r>
    </w:p>
    <w:p w14:paraId="41BB454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EB560D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83D77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DC6C7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B7E6C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EC281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14773A7">
      <w:pPr>
        <w:spacing w:line="360" w:lineRule="auto"/>
        <w:rPr>
          <w:rFonts w:ascii="宋体" w:hAnsi="宋体" w:cs="宋体"/>
          <w:color w:val="auto"/>
          <w:sz w:val="24"/>
        </w:rPr>
      </w:pPr>
      <w:r>
        <w:rPr>
          <w:rFonts w:hint="eastAsia" w:ascii="宋体" w:hAnsi="宋体" w:cs="宋体"/>
          <w:color w:val="auto"/>
          <w:sz w:val="24"/>
        </w:rPr>
        <w:t>三、质疑基本情况</w:t>
      </w:r>
    </w:p>
    <w:p w14:paraId="082EE65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D9A47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F2CF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4DCAD55">
      <w:pPr>
        <w:spacing w:line="360" w:lineRule="auto"/>
        <w:rPr>
          <w:rFonts w:ascii="宋体" w:hAnsi="宋体" w:cs="宋体"/>
          <w:color w:val="auto"/>
          <w:sz w:val="24"/>
        </w:rPr>
      </w:pPr>
      <w:r>
        <w:rPr>
          <w:rFonts w:hint="eastAsia" w:ascii="宋体" w:hAnsi="宋体" w:cs="宋体"/>
          <w:color w:val="auto"/>
          <w:sz w:val="24"/>
        </w:rPr>
        <w:t>四、投诉事项具体内容</w:t>
      </w:r>
    </w:p>
    <w:p w14:paraId="0C924B77">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FAD4D32">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E35DA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AC2F3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0BEDC7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D91B19">
      <w:pPr>
        <w:spacing w:line="360" w:lineRule="auto"/>
        <w:rPr>
          <w:rFonts w:ascii="宋体" w:hAnsi="宋体" w:cs="宋体"/>
          <w:color w:val="auto"/>
          <w:sz w:val="24"/>
        </w:rPr>
      </w:pPr>
      <w:r>
        <w:rPr>
          <w:rFonts w:hint="eastAsia" w:ascii="宋体" w:hAnsi="宋体" w:cs="宋体"/>
          <w:color w:val="auto"/>
          <w:sz w:val="24"/>
        </w:rPr>
        <w:t>投诉事项2</w:t>
      </w:r>
    </w:p>
    <w:p w14:paraId="209FFFCB">
      <w:pPr>
        <w:spacing w:line="360" w:lineRule="auto"/>
        <w:rPr>
          <w:rFonts w:ascii="宋体" w:hAnsi="宋体" w:cs="宋体"/>
          <w:color w:val="auto"/>
          <w:sz w:val="24"/>
          <w:u w:val="dotted"/>
        </w:rPr>
      </w:pPr>
      <w:r>
        <w:rPr>
          <w:rFonts w:hint="eastAsia" w:ascii="宋体" w:hAnsi="宋体" w:cs="宋体"/>
          <w:color w:val="auto"/>
          <w:sz w:val="24"/>
        </w:rPr>
        <w:t>……</w:t>
      </w:r>
    </w:p>
    <w:p w14:paraId="15354DB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5BFB8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612A9">
      <w:pPr>
        <w:spacing w:line="360" w:lineRule="auto"/>
        <w:rPr>
          <w:rFonts w:ascii="宋体" w:hAnsi="宋体" w:cs="宋体"/>
          <w:color w:val="auto"/>
          <w:sz w:val="24"/>
          <w:u w:val="single"/>
        </w:rPr>
      </w:pPr>
      <w:r>
        <w:rPr>
          <w:rFonts w:hint="eastAsia" w:ascii="宋体" w:hAnsi="宋体" w:cs="宋体"/>
          <w:color w:val="auto"/>
          <w:sz w:val="24"/>
        </w:rPr>
        <w:t xml:space="preserve">                                                                                                    </w:t>
      </w:r>
    </w:p>
    <w:p w14:paraId="7A4FA0B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233F8CD">
      <w:pPr>
        <w:spacing w:line="360" w:lineRule="auto"/>
        <w:rPr>
          <w:rFonts w:ascii="宋体" w:hAnsi="宋体" w:cs="宋体"/>
          <w:color w:val="auto"/>
          <w:sz w:val="24"/>
        </w:rPr>
      </w:pPr>
      <w:r>
        <w:rPr>
          <w:rFonts w:hint="eastAsia" w:ascii="宋体" w:hAnsi="宋体" w:cs="宋体"/>
          <w:color w:val="auto"/>
          <w:sz w:val="24"/>
        </w:rPr>
        <w:t xml:space="preserve">日期：    </w:t>
      </w:r>
    </w:p>
    <w:p w14:paraId="199F78AC">
      <w:pPr>
        <w:spacing w:line="360" w:lineRule="auto"/>
        <w:rPr>
          <w:rFonts w:ascii="宋体" w:hAnsi="宋体" w:cs="宋体"/>
          <w:b/>
          <w:color w:val="auto"/>
          <w:sz w:val="24"/>
        </w:rPr>
      </w:pPr>
    </w:p>
    <w:p w14:paraId="1998CC08">
      <w:pPr>
        <w:spacing w:line="360" w:lineRule="auto"/>
        <w:rPr>
          <w:rFonts w:ascii="宋体" w:hAnsi="宋体" w:cs="宋体"/>
          <w:b/>
          <w:color w:val="auto"/>
          <w:sz w:val="24"/>
        </w:rPr>
      </w:pPr>
    </w:p>
    <w:p w14:paraId="7214E6BB">
      <w:pPr>
        <w:spacing w:line="360" w:lineRule="auto"/>
        <w:rPr>
          <w:rFonts w:ascii="宋体" w:hAnsi="宋体" w:cs="宋体"/>
          <w:b/>
          <w:color w:val="auto"/>
          <w:sz w:val="24"/>
        </w:rPr>
      </w:pPr>
      <w:r>
        <w:rPr>
          <w:rFonts w:hint="eastAsia" w:ascii="宋体" w:hAnsi="宋体" w:cs="宋体"/>
          <w:b/>
          <w:color w:val="auto"/>
          <w:sz w:val="24"/>
        </w:rPr>
        <w:t>投诉书制作说明：</w:t>
      </w:r>
    </w:p>
    <w:p w14:paraId="7560B84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401666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F72F2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E7A84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7E4B2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3B121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2F4321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3189E0">
      <w:pPr>
        <w:spacing w:line="360" w:lineRule="auto"/>
        <w:rPr>
          <w:rFonts w:ascii="宋体" w:hAnsi="宋体" w:cs="宋体"/>
          <w:b/>
          <w:color w:val="auto"/>
          <w:sz w:val="24"/>
        </w:rPr>
      </w:pPr>
    </w:p>
    <w:p w14:paraId="2A926AED">
      <w:pPr>
        <w:autoSpaceDE w:val="0"/>
        <w:autoSpaceDN w:val="0"/>
        <w:jc w:val="center"/>
        <w:rPr>
          <w:rFonts w:ascii="宋体" w:hAnsi="宋体" w:cs="宋体"/>
          <w:b/>
          <w:color w:val="auto"/>
          <w:spacing w:val="6"/>
          <w:sz w:val="32"/>
          <w:szCs w:val="32"/>
        </w:rPr>
      </w:pPr>
    </w:p>
    <w:p w14:paraId="4427DBC4">
      <w:pPr>
        <w:autoSpaceDE w:val="0"/>
        <w:autoSpaceDN w:val="0"/>
        <w:jc w:val="center"/>
        <w:rPr>
          <w:rFonts w:ascii="宋体" w:hAnsi="宋体" w:cs="宋体"/>
          <w:b/>
          <w:color w:val="auto"/>
          <w:spacing w:val="6"/>
          <w:sz w:val="32"/>
          <w:szCs w:val="32"/>
        </w:rPr>
      </w:pPr>
    </w:p>
    <w:p w14:paraId="663DA1A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BC08F7E">
      <w:pPr>
        <w:spacing w:line="360" w:lineRule="auto"/>
        <w:rPr>
          <w:rFonts w:ascii="宋体" w:hAnsi="宋体" w:cs="宋体"/>
          <w:color w:val="auto"/>
          <w:sz w:val="24"/>
          <w:u w:val="single"/>
        </w:rPr>
      </w:pPr>
    </w:p>
    <w:p w14:paraId="2FF6130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192454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22A31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F941E65">
      <w:pPr>
        <w:spacing w:line="360" w:lineRule="auto"/>
        <w:ind w:firstLine="494"/>
        <w:rPr>
          <w:rFonts w:ascii="宋体" w:hAnsi="宋体" w:cs="宋体"/>
          <w:color w:val="auto"/>
          <w:sz w:val="24"/>
        </w:rPr>
      </w:pPr>
    </w:p>
    <w:p w14:paraId="709D1D62">
      <w:pPr>
        <w:spacing w:line="360" w:lineRule="auto"/>
        <w:ind w:firstLine="494"/>
        <w:rPr>
          <w:rFonts w:ascii="宋体" w:hAnsi="宋体" w:cs="宋体"/>
          <w:color w:val="auto"/>
          <w:sz w:val="24"/>
        </w:rPr>
      </w:pPr>
    </w:p>
    <w:p w14:paraId="4617EB21">
      <w:pPr>
        <w:spacing w:line="360" w:lineRule="auto"/>
        <w:ind w:firstLine="494"/>
        <w:rPr>
          <w:rFonts w:ascii="宋体" w:hAnsi="宋体" w:cs="宋体"/>
          <w:color w:val="auto"/>
          <w:sz w:val="24"/>
        </w:rPr>
      </w:pPr>
    </w:p>
    <w:p w14:paraId="2CD7ED10">
      <w:pPr>
        <w:spacing w:line="360" w:lineRule="auto"/>
        <w:ind w:firstLine="494"/>
        <w:rPr>
          <w:rFonts w:ascii="宋体" w:hAnsi="宋体" w:cs="宋体"/>
          <w:color w:val="auto"/>
          <w:sz w:val="24"/>
        </w:rPr>
      </w:pPr>
    </w:p>
    <w:p w14:paraId="5AE857F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B23483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7D32746">
      <w:pPr>
        <w:rPr>
          <w:rFonts w:ascii="宋体" w:hAnsi="宋体" w:cs="宋体"/>
          <w:color w:val="auto"/>
          <w:sz w:val="24"/>
        </w:rPr>
      </w:pPr>
      <w:r>
        <w:rPr>
          <w:rFonts w:hint="eastAsia" w:ascii="宋体" w:hAnsi="宋体" w:cs="宋体"/>
          <w:b/>
          <w:bCs/>
          <w:color w:val="auto"/>
          <w:sz w:val="24"/>
        </w:rPr>
        <w:t>附：</w:t>
      </w:r>
    </w:p>
    <w:p w14:paraId="5782C60B">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0D92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14:paraId="4550D923">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8358F">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4A28358F">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7A34D5EF">
      <w:pPr>
        <w:autoSpaceDE w:val="0"/>
        <w:autoSpaceDN w:val="0"/>
        <w:jc w:val="center"/>
        <w:rPr>
          <w:rFonts w:ascii="宋体" w:hAnsi="宋体" w:cs="宋体"/>
          <w:b/>
          <w:color w:val="auto"/>
          <w:spacing w:val="6"/>
          <w:sz w:val="32"/>
          <w:szCs w:val="32"/>
        </w:rPr>
      </w:pPr>
    </w:p>
    <w:p w14:paraId="6796E894">
      <w:pPr>
        <w:autoSpaceDE w:val="0"/>
        <w:autoSpaceDN w:val="0"/>
        <w:jc w:val="center"/>
        <w:rPr>
          <w:rFonts w:ascii="宋体" w:hAnsi="宋体" w:cs="宋体"/>
          <w:b/>
          <w:color w:val="auto"/>
          <w:spacing w:val="6"/>
          <w:sz w:val="32"/>
          <w:szCs w:val="32"/>
        </w:rPr>
      </w:pPr>
    </w:p>
    <w:p w14:paraId="3772E7A3">
      <w:pPr>
        <w:autoSpaceDE w:val="0"/>
        <w:autoSpaceDN w:val="0"/>
        <w:jc w:val="center"/>
        <w:rPr>
          <w:rFonts w:ascii="宋体" w:hAnsi="宋体" w:cs="宋体"/>
          <w:b/>
          <w:color w:val="auto"/>
          <w:spacing w:val="6"/>
          <w:sz w:val="32"/>
          <w:szCs w:val="32"/>
        </w:rPr>
      </w:pPr>
    </w:p>
    <w:p w14:paraId="004906A9">
      <w:pPr>
        <w:autoSpaceDE w:val="0"/>
        <w:autoSpaceDN w:val="0"/>
        <w:jc w:val="center"/>
        <w:rPr>
          <w:rFonts w:ascii="宋体" w:hAnsi="宋体" w:cs="宋体"/>
          <w:b/>
          <w:color w:val="auto"/>
          <w:spacing w:val="6"/>
          <w:sz w:val="32"/>
          <w:szCs w:val="32"/>
        </w:rPr>
      </w:pPr>
    </w:p>
    <w:p w14:paraId="23E5E10A">
      <w:pPr>
        <w:autoSpaceDE w:val="0"/>
        <w:autoSpaceDN w:val="0"/>
        <w:jc w:val="center"/>
        <w:rPr>
          <w:rFonts w:ascii="宋体" w:hAnsi="宋体" w:cs="宋体"/>
          <w:b/>
          <w:color w:val="auto"/>
          <w:spacing w:val="6"/>
          <w:sz w:val="32"/>
          <w:szCs w:val="32"/>
        </w:rPr>
      </w:pPr>
    </w:p>
    <w:p w14:paraId="2D7A6820">
      <w:pPr>
        <w:autoSpaceDE w:val="0"/>
        <w:autoSpaceDN w:val="0"/>
        <w:jc w:val="center"/>
        <w:rPr>
          <w:rFonts w:ascii="宋体" w:hAnsi="宋体" w:cs="宋体"/>
          <w:b/>
          <w:color w:val="auto"/>
          <w:spacing w:val="6"/>
          <w:sz w:val="32"/>
          <w:szCs w:val="32"/>
        </w:rPr>
      </w:pPr>
    </w:p>
    <w:p w14:paraId="25879AC4">
      <w:pPr>
        <w:autoSpaceDE w:val="0"/>
        <w:autoSpaceDN w:val="0"/>
        <w:jc w:val="center"/>
        <w:rPr>
          <w:rFonts w:ascii="宋体" w:hAnsi="宋体" w:cs="宋体"/>
          <w:b/>
          <w:color w:val="auto"/>
          <w:spacing w:val="6"/>
          <w:sz w:val="32"/>
          <w:szCs w:val="32"/>
        </w:rPr>
      </w:pPr>
    </w:p>
    <w:p w14:paraId="586AA287">
      <w:pPr>
        <w:autoSpaceDE w:val="0"/>
        <w:autoSpaceDN w:val="0"/>
        <w:jc w:val="center"/>
        <w:rPr>
          <w:rFonts w:ascii="宋体" w:hAnsi="宋体" w:cs="宋体"/>
          <w:b/>
          <w:color w:val="auto"/>
          <w:spacing w:val="6"/>
          <w:sz w:val="32"/>
          <w:szCs w:val="32"/>
        </w:rPr>
      </w:pPr>
    </w:p>
    <w:p w14:paraId="25552696">
      <w:pPr>
        <w:autoSpaceDE w:val="0"/>
        <w:autoSpaceDN w:val="0"/>
        <w:jc w:val="center"/>
        <w:rPr>
          <w:rFonts w:ascii="宋体" w:hAnsi="宋体" w:cs="宋体"/>
          <w:b/>
          <w:color w:val="auto"/>
          <w:spacing w:val="6"/>
          <w:sz w:val="32"/>
          <w:szCs w:val="32"/>
        </w:rPr>
      </w:pPr>
    </w:p>
    <w:p w14:paraId="482C1CB9">
      <w:pPr>
        <w:autoSpaceDE w:val="0"/>
        <w:autoSpaceDN w:val="0"/>
        <w:jc w:val="center"/>
        <w:rPr>
          <w:rFonts w:ascii="宋体" w:hAnsi="宋体" w:cs="宋体"/>
          <w:b/>
          <w:color w:val="auto"/>
          <w:spacing w:val="6"/>
          <w:sz w:val="32"/>
          <w:szCs w:val="32"/>
        </w:rPr>
      </w:pPr>
    </w:p>
    <w:p w14:paraId="0DDA5BA2">
      <w:pPr>
        <w:autoSpaceDE w:val="0"/>
        <w:autoSpaceDN w:val="0"/>
        <w:jc w:val="center"/>
        <w:rPr>
          <w:rFonts w:ascii="宋体" w:hAnsi="宋体" w:cs="宋体"/>
          <w:b/>
          <w:color w:val="auto"/>
          <w:spacing w:val="6"/>
          <w:sz w:val="32"/>
          <w:szCs w:val="32"/>
        </w:rPr>
      </w:pPr>
    </w:p>
    <w:p w14:paraId="4D16A7A1">
      <w:pPr>
        <w:autoSpaceDE w:val="0"/>
        <w:autoSpaceDN w:val="0"/>
        <w:jc w:val="center"/>
        <w:rPr>
          <w:rFonts w:ascii="宋体" w:hAnsi="宋体" w:cs="宋体"/>
          <w:b/>
          <w:color w:val="auto"/>
          <w:spacing w:val="6"/>
          <w:sz w:val="32"/>
          <w:szCs w:val="32"/>
        </w:rPr>
      </w:pPr>
    </w:p>
    <w:p w14:paraId="7ADD8588">
      <w:pPr>
        <w:autoSpaceDE w:val="0"/>
        <w:autoSpaceDN w:val="0"/>
        <w:jc w:val="center"/>
        <w:rPr>
          <w:rFonts w:ascii="宋体" w:hAnsi="宋体" w:cs="宋体"/>
          <w:b/>
          <w:color w:val="auto"/>
          <w:spacing w:val="6"/>
          <w:sz w:val="32"/>
          <w:szCs w:val="32"/>
        </w:rPr>
      </w:pPr>
    </w:p>
    <w:p w14:paraId="17689AC3">
      <w:pPr>
        <w:autoSpaceDE w:val="0"/>
        <w:autoSpaceDN w:val="0"/>
        <w:jc w:val="center"/>
        <w:rPr>
          <w:rFonts w:ascii="宋体" w:hAnsi="宋体" w:cs="宋体"/>
          <w:b/>
          <w:color w:val="auto"/>
          <w:spacing w:val="6"/>
          <w:sz w:val="32"/>
          <w:szCs w:val="32"/>
        </w:rPr>
      </w:pPr>
    </w:p>
    <w:p w14:paraId="6BEBF746">
      <w:pPr>
        <w:autoSpaceDE w:val="0"/>
        <w:autoSpaceDN w:val="0"/>
        <w:jc w:val="center"/>
        <w:rPr>
          <w:rFonts w:ascii="宋体" w:hAnsi="宋体" w:cs="宋体"/>
          <w:b/>
          <w:color w:val="auto"/>
          <w:spacing w:val="6"/>
          <w:sz w:val="32"/>
          <w:szCs w:val="32"/>
        </w:rPr>
      </w:pPr>
    </w:p>
    <w:p w14:paraId="433BC8AE">
      <w:pPr>
        <w:autoSpaceDE w:val="0"/>
        <w:autoSpaceDN w:val="0"/>
        <w:jc w:val="center"/>
        <w:rPr>
          <w:rFonts w:ascii="宋体" w:hAnsi="宋体" w:cs="宋体"/>
          <w:b/>
          <w:color w:val="auto"/>
          <w:spacing w:val="6"/>
          <w:sz w:val="32"/>
          <w:szCs w:val="32"/>
        </w:rPr>
      </w:pPr>
    </w:p>
    <w:p w14:paraId="5677BDE4">
      <w:pPr>
        <w:autoSpaceDE w:val="0"/>
        <w:autoSpaceDN w:val="0"/>
        <w:jc w:val="center"/>
        <w:rPr>
          <w:rFonts w:ascii="宋体" w:hAnsi="宋体" w:cs="宋体"/>
          <w:b/>
          <w:color w:val="auto"/>
          <w:spacing w:val="6"/>
          <w:sz w:val="32"/>
          <w:szCs w:val="32"/>
        </w:rPr>
      </w:pPr>
    </w:p>
    <w:p w14:paraId="6562120A">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EB5EC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56CEB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28C3F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75504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624D1E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667A8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68669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D9AF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5D1BC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84CEAC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2ECB21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21EF7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0F8F1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929C3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E53EB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0034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1749B7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AEC4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B32BC0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C1C6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1B9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7E8360">
      <w:pPr>
        <w:autoSpaceDE w:val="0"/>
        <w:autoSpaceDN w:val="0"/>
        <w:jc w:val="center"/>
        <w:rPr>
          <w:rFonts w:ascii="宋体" w:hAnsi="宋体" w:cs="宋体"/>
          <w:b/>
          <w:color w:val="auto"/>
          <w:spacing w:val="6"/>
          <w:sz w:val="32"/>
          <w:szCs w:val="32"/>
        </w:rPr>
      </w:pPr>
    </w:p>
    <w:p w14:paraId="5F4E8CD7">
      <w:pPr>
        <w:autoSpaceDE w:val="0"/>
        <w:autoSpaceDN w:val="0"/>
        <w:jc w:val="center"/>
        <w:rPr>
          <w:rFonts w:ascii="宋体" w:hAnsi="宋体" w:cs="宋体"/>
          <w:b/>
          <w:color w:val="auto"/>
          <w:spacing w:val="6"/>
          <w:sz w:val="32"/>
          <w:szCs w:val="32"/>
        </w:rPr>
      </w:pPr>
    </w:p>
    <w:p w14:paraId="7D7C9F9D">
      <w:pPr>
        <w:autoSpaceDE w:val="0"/>
        <w:autoSpaceDN w:val="0"/>
        <w:jc w:val="center"/>
        <w:rPr>
          <w:rFonts w:ascii="宋体" w:hAnsi="宋体" w:cs="宋体"/>
          <w:b/>
          <w:color w:val="auto"/>
          <w:spacing w:val="6"/>
          <w:sz w:val="32"/>
          <w:szCs w:val="32"/>
        </w:rPr>
      </w:pPr>
    </w:p>
    <w:p w14:paraId="53019BC8">
      <w:pPr>
        <w:autoSpaceDE w:val="0"/>
        <w:autoSpaceDN w:val="0"/>
        <w:jc w:val="center"/>
        <w:rPr>
          <w:rFonts w:ascii="宋体" w:hAnsi="宋体" w:cs="宋体"/>
          <w:b/>
          <w:color w:val="auto"/>
          <w:spacing w:val="6"/>
          <w:sz w:val="32"/>
          <w:szCs w:val="32"/>
        </w:rPr>
      </w:pPr>
    </w:p>
    <w:p w14:paraId="63608BAE">
      <w:pPr>
        <w:autoSpaceDE w:val="0"/>
        <w:autoSpaceDN w:val="0"/>
        <w:jc w:val="center"/>
        <w:rPr>
          <w:rFonts w:ascii="宋体" w:hAnsi="宋体" w:cs="宋体"/>
          <w:b/>
          <w:color w:val="auto"/>
          <w:spacing w:val="6"/>
          <w:sz w:val="32"/>
          <w:szCs w:val="32"/>
        </w:rPr>
      </w:pPr>
    </w:p>
    <w:p w14:paraId="08326B9D">
      <w:pPr>
        <w:autoSpaceDE w:val="0"/>
        <w:autoSpaceDN w:val="0"/>
        <w:jc w:val="center"/>
        <w:rPr>
          <w:rFonts w:ascii="宋体" w:hAnsi="宋体" w:cs="宋体"/>
          <w:b/>
          <w:color w:val="auto"/>
          <w:spacing w:val="6"/>
          <w:sz w:val="32"/>
          <w:szCs w:val="32"/>
        </w:rPr>
      </w:pPr>
    </w:p>
    <w:p w14:paraId="341F1FFA">
      <w:pPr>
        <w:autoSpaceDE w:val="0"/>
        <w:autoSpaceDN w:val="0"/>
        <w:jc w:val="center"/>
        <w:rPr>
          <w:rFonts w:ascii="宋体" w:hAnsi="宋体" w:cs="宋体"/>
          <w:b/>
          <w:color w:val="auto"/>
          <w:spacing w:val="6"/>
          <w:sz w:val="32"/>
          <w:szCs w:val="32"/>
        </w:rPr>
      </w:pPr>
    </w:p>
    <w:p w14:paraId="64EF7E56">
      <w:pPr>
        <w:autoSpaceDE w:val="0"/>
        <w:autoSpaceDN w:val="0"/>
        <w:jc w:val="center"/>
        <w:rPr>
          <w:rFonts w:ascii="宋体" w:hAnsi="宋体" w:cs="宋体"/>
          <w:b/>
          <w:color w:val="auto"/>
          <w:spacing w:val="6"/>
          <w:sz w:val="32"/>
          <w:szCs w:val="32"/>
        </w:rPr>
      </w:pPr>
    </w:p>
    <w:p w14:paraId="56BE2B13">
      <w:pPr>
        <w:autoSpaceDE w:val="0"/>
        <w:autoSpaceDN w:val="0"/>
        <w:jc w:val="center"/>
        <w:rPr>
          <w:rFonts w:ascii="宋体" w:hAnsi="宋体" w:cs="宋体"/>
          <w:b/>
          <w:color w:val="auto"/>
          <w:spacing w:val="6"/>
          <w:sz w:val="32"/>
          <w:szCs w:val="32"/>
        </w:rPr>
      </w:pPr>
    </w:p>
    <w:p w14:paraId="5130B690">
      <w:pPr>
        <w:autoSpaceDE w:val="0"/>
        <w:autoSpaceDN w:val="0"/>
        <w:jc w:val="center"/>
        <w:rPr>
          <w:rFonts w:ascii="宋体" w:hAnsi="宋体" w:cs="宋体"/>
          <w:b/>
          <w:color w:val="auto"/>
          <w:spacing w:val="6"/>
          <w:sz w:val="32"/>
          <w:szCs w:val="32"/>
        </w:rPr>
      </w:pPr>
    </w:p>
    <w:p w14:paraId="11CBA06E">
      <w:pPr>
        <w:autoSpaceDE w:val="0"/>
        <w:autoSpaceDN w:val="0"/>
        <w:jc w:val="center"/>
        <w:rPr>
          <w:rFonts w:ascii="宋体" w:hAnsi="宋体" w:cs="宋体"/>
          <w:b/>
          <w:color w:val="auto"/>
          <w:spacing w:val="6"/>
          <w:sz w:val="32"/>
          <w:szCs w:val="32"/>
        </w:rPr>
      </w:pPr>
    </w:p>
    <w:p w14:paraId="7DB2BBA6">
      <w:pPr>
        <w:autoSpaceDE w:val="0"/>
        <w:autoSpaceDN w:val="0"/>
        <w:jc w:val="center"/>
        <w:rPr>
          <w:rFonts w:ascii="宋体" w:hAnsi="宋体" w:cs="宋体"/>
          <w:b/>
          <w:color w:val="auto"/>
          <w:spacing w:val="6"/>
          <w:sz w:val="32"/>
          <w:szCs w:val="32"/>
        </w:rPr>
      </w:pPr>
    </w:p>
    <w:p w14:paraId="6EE34C62">
      <w:pPr>
        <w:autoSpaceDE w:val="0"/>
        <w:autoSpaceDN w:val="0"/>
        <w:jc w:val="center"/>
        <w:rPr>
          <w:rFonts w:ascii="宋体" w:hAnsi="宋体" w:cs="宋体"/>
          <w:b/>
          <w:color w:val="auto"/>
          <w:spacing w:val="6"/>
          <w:sz w:val="32"/>
          <w:szCs w:val="32"/>
        </w:rPr>
      </w:pPr>
    </w:p>
    <w:p w14:paraId="438CD7EA">
      <w:pPr>
        <w:autoSpaceDE w:val="0"/>
        <w:autoSpaceDN w:val="0"/>
        <w:jc w:val="center"/>
        <w:rPr>
          <w:rFonts w:ascii="宋体" w:hAnsi="宋体" w:cs="宋体"/>
          <w:b/>
          <w:color w:val="auto"/>
          <w:spacing w:val="6"/>
          <w:sz w:val="32"/>
          <w:szCs w:val="32"/>
        </w:rPr>
      </w:pPr>
    </w:p>
    <w:p w14:paraId="0C243A31">
      <w:pPr>
        <w:autoSpaceDE w:val="0"/>
        <w:autoSpaceDN w:val="0"/>
        <w:jc w:val="center"/>
        <w:rPr>
          <w:rFonts w:ascii="宋体" w:hAnsi="宋体" w:cs="宋体"/>
          <w:b/>
          <w:color w:val="auto"/>
          <w:spacing w:val="6"/>
          <w:sz w:val="32"/>
          <w:szCs w:val="32"/>
        </w:rPr>
      </w:pPr>
    </w:p>
    <w:p w14:paraId="4E1C44C6">
      <w:pPr>
        <w:autoSpaceDE w:val="0"/>
        <w:autoSpaceDN w:val="0"/>
        <w:jc w:val="center"/>
        <w:rPr>
          <w:rFonts w:ascii="宋体" w:hAnsi="宋体" w:cs="宋体"/>
          <w:b/>
          <w:color w:val="auto"/>
          <w:spacing w:val="6"/>
          <w:sz w:val="32"/>
          <w:szCs w:val="32"/>
        </w:rPr>
      </w:pPr>
    </w:p>
    <w:p w14:paraId="2B29D9CB">
      <w:pPr>
        <w:autoSpaceDE w:val="0"/>
        <w:autoSpaceDN w:val="0"/>
        <w:jc w:val="center"/>
        <w:rPr>
          <w:rFonts w:ascii="宋体" w:hAnsi="宋体" w:cs="宋体"/>
          <w:b/>
          <w:color w:val="auto"/>
          <w:spacing w:val="6"/>
          <w:sz w:val="32"/>
          <w:szCs w:val="32"/>
        </w:rPr>
      </w:pPr>
    </w:p>
    <w:p w14:paraId="1C9507C8">
      <w:pPr>
        <w:autoSpaceDE w:val="0"/>
        <w:autoSpaceDN w:val="0"/>
        <w:jc w:val="center"/>
        <w:rPr>
          <w:rFonts w:ascii="宋体" w:hAnsi="宋体" w:cs="宋体"/>
          <w:b/>
          <w:color w:val="auto"/>
          <w:spacing w:val="6"/>
          <w:sz w:val="32"/>
          <w:szCs w:val="32"/>
        </w:rPr>
      </w:pPr>
    </w:p>
    <w:p w14:paraId="55C371D7">
      <w:pPr>
        <w:autoSpaceDE w:val="0"/>
        <w:autoSpaceDN w:val="0"/>
        <w:jc w:val="center"/>
        <w:rPr>
          <w:rFonts w:ascii="宋体" w:hAnsi="宋体" w:cs="宋体"/>
          <w:b/>
          <w:color w:val="auto"/>
          <w:spacing w:val="6"/>
          <w:sz w:val="32"/>
          <w:szCs w:val="32"/>
        </w:rPr>
      </w:pPr>
    </w:p>
    <w:p w14:paraId="1F866A67">
      <w:pPr>
        <w:autoSpaceDE w:val="0"/>
        <w:autoSpaceDN w:val="0"/>
        <w:jc w:val="center"/>
        <w:rPr>
          <w:rFonts w:ascii="宋体" w:hAnsi="宋体" w:cs="宋体"/>
          <w:b/>
          <w:color w:val="auto"/>
          <w:spacing w:val="6"/>
          <w:sz w:val="32"/>
          <w:szCs w:val="32"/>
        </w:rPr>
      </w:pPr>
    </w:p>
    <w:p w14:paraId="1C0CB54C">
      <w:pPr>
        <w:autoSpaceDE w:val="0"/>
        <w:autoSpaceDN w:val="0"/>
        <w:jc w:val="center"/>
        <w:rPr>
          <w:rFonts w:ascii="宋体" w:hAnsi="宋体" w:cs="宋体"/>
          <w:b/>
          <w:color w:val="auto"/>
          <w:spacing w:val="6"/>
          <w:sz w:val="32"/>
          <w:szCs w:val="32"/>
        </w:rPr>
      </w:pPr>
    </w:p>
    <w:p w14:paraId="43BAE80E">
      <w:pPr>
        <w:autoSpaceDE w:val="0"/>
        <w:autoSpaceDN w:val="0"/>
        <w:jc w:val="center"/>
        <w:rPr>
          <w:rFonts w:ascii="宋体" w:hAnsi="宋体" w:cs="宋体"/>
          <w:b/>
          <w:color w:val="auto"/>
          <w:spacing w:val="6"/>
          <w:sz w:val="32"/>
          <w:szCs w:val="32"/>
        </w:rPr>
      </w:pPr>
    </w:p>
    <w:p w14:paraId="4DC37C92">
      <w:pPr>
        <w:autoSpaceDE w:val="0"/>
        <w:autoSpaceDN w:val="0"/>
        <w:jc w:val="center"/>
        <w:rPr>
          <w:rFonts w:ascii="宋体" w:hAnsi="宋体" w:cs="宋体"/>
          <w:b/>
          <w:color w:val="auto"/>
          <w:spacing w:val="6"/>
          <w:sz w:val="32"/>
          <w:szCs w:val="32"/>
        </w:rPr>
      </w:pPr>
    </w:p>
    <w:p w14:paraId="17FC468B">
      <w:pPr>
        <w:snapToGrid w:val="0"/>
        <w:spacing w:line="360" w:lineRule="auto"/>
        <w:ind w:firstLine="3666" w:firstLineChars="1100"/>
        <w:rPr>
          <w:rFonts w:ascii="宋体" w:hAnsi="宋体" w:cs="宋体"/>
          <w:b/>
          <w:color w:val="auto"/>
          <w:spacing w:val="6"/>
          <w:sz w:val="32"/>
          <w:szCs w:val="32"/>
        </w:rPr>
      </w:pPr>
    </w:p>
    <w:p w14:paraId="55C62F5B">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22A721B">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332289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C228D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D0DD5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DB5AC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05CCBF9">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AFE22D2">
      <w:pPr>
        <w:rPr>
          <w:color w:val="auto"/>
        </w:rPr>
      </w:pPr>
      <w:r>
        <w:rPr>
          <w:rFonts w:hint="eastAsia"/>
          <w:color w:val="auto"/>
          <w:lang w:val="zh-CN"/>
        </w:rPr>
        <w:t xml:space="preserve"> </w:t>
      </w:r>
    </w:p>
    <w:p w14:paraId="0DD5FC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4C009F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1AB74A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29B22D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271518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BAEF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17DFE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545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9EB405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F8AEDB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FDF82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605F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05EE57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9E2F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900429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85435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F1F242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58BD08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509DE3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998F8A">
      <w:pPr>
        <w:autoSpaceDE w:val="0"/>
        <w:autoSpaceDN w:val="0"/>
        <w:jc w:val="center"/>
        <w:rPr>
          <w:rFonts w:ascii="宋体" w:hAnsi="宋体" w:cs="宋体"/>
          <w:b/>
          <w:color w:val="auto"/>
          <w:spacing w:val="6"/>
          <w:sz w:val="32"/>
          <w:szCs w:val="32"/>
        </w:rPr>
      </w:pPr>
    </w:p>
    <w:p w14:paraId="22719954">
      <w:pPr>
        <w:autoSpaceDE w:val="0"/>
        <w:autoSpaceDN w:val="0"/>
        <w:jc w:val="center"/>
        <w:rPr>
          <w:rFonts w:ascii="宋体" w:hAnsi="宋体" w:cs="宋体"/>
          <w:b/>
          <w:color w:val="auto"/>
          <w:spacing w:val="6"/>
          <w:sz w:val="32"/>
          <w:szCs w:val="32"/>
        </w:rPr>
      </w:pPr>
    </w:p>
    <w:p w14:paraId="4210FF69">
      <w:pPr>
        <w:autoSpaceDE w:val="0"/>
        <w:autoSpaceDN w:val="0"/>
        <w:jc w:val="center"/>
        <w:rPr>
          <w:rFonts w:ascii="宋体" w:hAnsi="宋体" w:cs="宋体"/>
          <w:b/>
          <w:color w:val="auto"/>
          <w:spacing w:val="6"/>
          <w:sz w:val="32"/>
          <w:szCs w:val="32"/>
        </w:rPr>
      </w:pPr>
    </w:p>
    <w:p w14:paraId="5414984F">
      <w:pPr>
        <w:autoSpaceDE w:val="0"/>
        <w:autoSpaceDN w:val="0"/>
        <w:jc w:val="center"/>
        <w:rPr>
          <w:rFonts w:ascii="宋体" w:hAnsi="宋体" w:cs="宋体"/>
          <w:b/>
          <w:color w:val="auto"/>
          <w:spacing w:val="6"/>
          <w:sz w:val="32"/>
          <w:szCs w:val="32"/>
        </w:rPr>
      </w:pPr>
    </w:p>
    <w:p w14:paraId="22BADF38">
      <w:pPr>
        <w:autoSpaceDE w:val="0"/>
        <w:autoSpaceDN w:val="0"/>
        <w:jc w:val="center"/>
        <w:rPr>
          <w:rFonts w:ascii="宋体" w:hAnsi="宋体" w:cs="宋体"/>
          <w:b/>
          <w:color w:val="auto"/>
          <w:spacing w:val="6"/>
          <w:sz w:val="32"/>
          <w:szCs w:val="32"/>
        </w:rPr>
      </w:pPr>
    </w:p>
    <w:p w14:paraId="76220C30">
      <w:pPr>
        <w:autoSpaceDE w:val="0"/>
        <w:autoSpaceDN w:val="0"/>
        <w:jc w:val="center"/>
        <w:rPr>
          <w:rFonts w:ascii="宋体" w:hAnsi="宋体" w:cs="宋体"/>
          <w:b/>
          <w:color w:val="auto"/>
          <w:spacing w:val="6"/>
          <w:sz w:val="32"/>
          <w:szCs w:val="32"/>
        </w:rPr>
      </w:pPr>
    </w:p>
    <w:p w14:paraId="1AAF3D89">
      <w:pPr>
        <w:autoSpaceDE w:val="0"/>
        <w:autoSpaceDN w:val="0"/>
        <w:jc w:val="center"/>
        <w:rPr>
          <w:rFonts w:ascii="宋体" w:hAnsi="宋体" w:cs="宋体"/>
          <w:b/>
          <w:color w:val="auto"/>
          <w:spacing w:val="6"/>
          <w:sz w:val="32"/>
          <w:szCs w:val="32"/>
        </w:rPr>
      </w:pPr>
    </w:p>
    <w:p w14:paraId="7A1A0103">
      <w:pPr>
        <w:autoSpaceDE w:val="0"/>
        <w:autoSpaceDN w:val="0"/>
        <w:jc w:val="center"/>
        <w:rPr>
          <w:rFonts w:ascii="宋体" w:hAnsi="宋体" w:cs="宋体"/>
          <w:b/>
          <w:color w:val="auto"/>
          <w:spacing w:val="6"/>
          <w:sz w:val="32"/>
          <w:szCs w:val="32"/>
        </w:rPr>
      </w:pPr>
    </w:p>
    <w:p w14:paraId="0EE4178E">
      <w:pPr>
        <w:autoSpaceDE w:val="0"/>
        <w:autoSpaceDN w:val="0"/>
        <w:jc w:val="center"/>
        <w:rPr>
          <w:rFonts w:ascii="宋体" w:hAnsi="宋体" w:cs="宋体"/>
          <w:b/>
          <w:color w:val="auto"/>
          <w:spacing w:val="6"/>
          <w:sz w:val="32"/>
          <w:szCs w:val="32"/>
        </w:rPr>
      </w:pPr>
    </w:p>
    <w:p w14:paraId="6514DA20">
      <w:pPr>
        <w:autoSpaceDE w:val="0"/>
        <w:autoSpaceDN w:val="0"/>
        <w:jc w:val="center"/>
        <w:rPr>
          <w:rFonts w:ascii="宋体" w:hAnsi="宋体" w:cs="宋体"/>
          <w:b/>
          <w:color w:val="auto"/>
          <w:spacing w:val="6"/>
          <w:sz w:val="32"/>
          <w:szCs w:val="32"/>
        </w:rPr>
      </w:pPr>
    </w:p>
    <w:p w14:paraId="77ECE3A8">
      <w:pPr>
        <w:autoSpaceDE w:val="0"/>
        <w:autoSpaceDN w:val="0"/>
        <w:jc w:val="center"/>
        <w:rPr>
          <w:rFonts w:ascii="宋体" w:hAnsi="宋体" w:cs="宋体"/>
          <w:b/>
          <w:color w:val="auto"/>
          <w:spacing w:val="6"/>
          <w:sz w:val="32"/>
          <w:szCs w:val="32"/>
        </w:rPr>
      </w:pPr>
    </w:p>
    <w:p w14:paraId="12F0CB4D">
      <w:pPr>
        <w:autoSpaceDE w:val="0"/>
        <w:autoSpaceDN w:val="0"/>
        <w:jc w:val="center"/>
        <w:rPr>
          <w:rFonts w:ascii="宋体" w:hAnsi="宋体" w:cs="宋体"/>
          <w:b/>
          <w:color w:val="auto"/>
          <w:spacing w:val="6"/>
          <w:sz w:val="32"/>
          <w:szCs w:val="32"/>
        </w:rPr>
      </w:pPr>
    </w:p>
    <w:p w14:paraId="3E239CCB">
      <w:pPr>
        <w:autoSpaceDE w:val="0"/>
        <w:autoSpaceDN w:val="0"/>
        <w:jc w:val="center"/>
        <w:rPr>
          <w:rFonts w:ascii="宋体" w:hAnsi="宋体" w:cs="宋体"/>
          <w:b/>
          <w:color w:val="auto"/>
          <w:spacing w:val="6"/>
          <w:sz w:val="32"/>
          <w:szCs w:val="32"/>
        </w:rPr>
      </w:pPr>
    </w:p>
    <w:p w14:paraId="6DB3AF5E">
      <w:pPr>
        <w:autoSpaceDE w:val="0"/>
        <w:autoSpaceDN w:val="0"/>
        <w:jc w:val="center"/>
        <w:rPr>
          <w:rFonts w:ascii="宋体" w:hAnsi="宋体" w:cs="宋体"/>
          <w:b/>
          <w:color w:val="auto"/>
          <w:spacing w:val="6"/>
          <w:sz w:val="32"/>
          <w:szCs w:val="32"/>
        </w:rPr>
      </w:pPr>
    </w:p>
    <w:p w14:paraId="0B85C82E">
      <w:pPr>
        <w:autoSpaceDE w:val="0"/>
        <w:autoSpaceDN w:val="0"/>
        <w:jc w:val="center"/>
        <w:rPr>
          <w:rFonts w:ascii="宋体" w:hAnsi="宋体" w:cs="宋体"/>
          <w:b/>
          <w:color w:val="auto"/>
          <w:spacing w:val="6"/>
          <w:sz w:val="32"/>
          <w:szCs w:val="32"/>
        </w:rPr>
      </w:pPr>
    </w:p>
    <w:p w14:paraId="2D454C79">
      <w:pPr>
        <w:autoSpaceDE w:val="0"/>
        <w:autoSpaceDN w:val="0"/>
        <w:jc w:val="center"/>
        <w:rPr>
          <w:rFonts w:ascii="宋体" w:hAnsi="宋体" w:cs="宋体"/>
          <w:b/>
          <w:color w:val="auto"/>
          <w:spacing w:val="6"/>
          <w:sz w:val="32"/>
          <w:szCs w:val="32"/>
        </w:rPr>
      </w:pPr>
    </w:p>
    <w:p w14:paraId="45460CA1">
      <w:pPr>
        <w:autoSpaceDE w:val="0"/>
        <w:autoSpaceDN w:val="0"/>
        <w:jc w:val="center"/>
        <w:rPr>
          <w:rFonts w:ascii="宋体" w:hAnsi="宋体" w:cs="宋体"/>
          <w:b/>
          <w:color w:val="auto"/>
          <w:spacing w:val="6"/>
          <w:sz w:val="32"/>
          <w:szCs w:val="32"/>
        </w:rPr>
      </w:pPr>
    </w:p>
    <w:p w14:paraId="00F1B52A">
      <w:pPr>
        <w:autoSpaceDE w:val="0"/>
        <w:autoSpaceDN w:val="0"/>
        <w:jc w:val="center"/>
        <w:rPr>
          <w:rFonts w:ascii="宋体" w:hAnsi="宋体" w:cs="宋体"/>
          <w:b/>
          <w:color w:val="auto"/>
          <w:spacing w:val="6"/>
          <w:sz w:val="32"/>
          <w:szCs w:val="32"/>
        </w:rPr>
      </w:pPr>
    </w:p>
    <w:p w14:paraId="49744835">
      <w:pPr>
        <w:autoSpaceDE w:val="0"/>
        <w:autoSpaceDN w:val="0"/>
        <w:jc w:val="center"/>
        <w:rPr>
          <w:rFonts w:ascii="宋体" w:hAnsi="宋体" w:cs="宋体"/>
          <w:b/>
          <w:color w:val="auto"/>
          <w:spacing w:val="6"/>
          <w:sz w:val="32"/>
          <w:szCs w:val="32"/>
        </w:rPr>
      </w:pPr>
    </w:p>
    <w:p w14:paraId="11ADFA47">
      <w:pPr>
        <w:autoSpaceDE w:val="0"/>
        <w:autoSpaceDN w:val="0"/>
        <w:jc w:val="center"/>
        <w:rPr>
          <w:rFonts w:ascii="宋体" w:hAnsi="宋体" w:cs="宋体"/>
          <w:b/>
          <w:color w:val="auto"/>
          <w:spacing w:val="6"/>
          <w:sz w:val="32"/>
          <w:szCs w:val="32"/>
        </w:rPr>
      </w:pPr>
    </w:p>
    <w:p w14:paraId="298446D1">
      <w:pPr>
        <w:autoSpaceDE w:val="0"/>
        <w:autoSpaceDN w:val="0"/>
        <w:jc w:val="center"/>
        <w:rPr>
          <w:rFonts w:ascii="宋体" w:hAnsi="宋体" w:cs="宋体"/>
          <w:b/>
          <w:color w:val="auto"/>
          <w:spacing w:val="6"/>
          <w:sz w:val="32"/>
          <w:szCs w:val="32"/>
        </w:rPr>
      </w:pPr>
    </w:p>
    <w:p w14:paraId="120891BB">
      <w:pPr>
        <w:autoSpaceDE w:val="0"/>
        <w:autoSpaceDN w:val="0"/>
        <w:jc w:val="center"/>
        <w:rPr>
          <w:rFonts w:ascii="宋体" w:hAnsi="宋体" w:cs="宋体"/>
          <w:b/>
          <w:color w:val="auto"/>
          <w:spacing w:val="6"/>
          <w:sz w:val="32"/>
          <w:szCs w:val="32"/>
        </w:rPr>
      </w:pPr>
    </w:p>
    <w:p w14:paraId="4BD268EF">
      <w:pPr>
        <w:autoSpaceDE w:val="0"/>
        <w:autoSpaceDN w:val="0"/>
        <w:jc w:val="center"/>
        <w:rPr>
          <w:rFonts w:ascii="宋体" w:hAnsi="宋体" w:cs="宋体"/>
          <w:b/>
          <w:color w:val="auto"/>
          <w:spacing w:val="6"/>
          <w:sz w:val="32"/>
          <w:szCs w:val="32"/>
        </w:rPr>
      </w:pPr>
    </w:p>
    <w:p w14:paraId="0D742F7A">
      <w:pPr>
        <w:autoSpaceDE w:val="0"/>
        <w:autoSpaceDN w:val="0"/>
        <w:jc w:val="center"/>
        <w:rPr>
          <w:rFonts w:ascii="宋体" w:hAnsi="宋体" w:cs="宋体"/>
          <w:b/>
          <w:color w:val="auto"/>
          <w:spacing w:val="6"/>
          <w:sz w:val="32"/>
          <w:szCs w:val="32"/>
        </w:rPr>
      </w:pPr>
    </w:p>
    <w:p w14:paraId="0C10CB55">
      <w:pPr>
        <w:autoSpaceDE w:val="0"/>
        <w:autoSpaceDN w:val="0"/>
        <w:jc w:val="center"/>
        <w:rPr>
          <w:rFonts w:ascii="宋体" w:hAnsi="宋体" w:cs="宋体"/>
          <w:b/>
          <w:color w:val="auto"/>
          <w:spacing w:val="6"/>
          <w:sz w:val="32"/>
          <w:szCs w:val="32"/>
        </w:rPr>
      </w:pPr>
    </w:p>
    <w:p w14:paraId="51CADCFD">
      <w:pPr>
        <w:autoSpaceDE w:val="0"/>
        <w:autoSpaceDN w:val="0"/>
        <w:jc w:val="center"/>
        <w:rPr>
          <w:rFonts w:ascii="宋体" w:hAnsi="宋体" w:cs="宋体"/>
          <w:b/>
          <w:color w:val="auto"/>
          <w:spacing w:val="6"/>
          <w:sz w:val="32"/>
          <w:szCs w:val="32"/>
        </w:rPr>
      </w:pPr>
    </w:p>
    <w:p w14:paraId="4940A8B7">
      <w:pPr>
        <w:autoSpaceDE w:val="0"/>
        <w:autoSpaceDN w:val="0"/>
        <w:jc w:val="center"/>
        <w:rPr>
          <w:rFonts w:ascii="宋体" w:hAnsi="宋体" w:cs="宋体"/>
          <w:b/>
          <w:color w:val="auto"/>
          <w:spacing w:val="6"/>
          <w:sz w:val="32"/>
          <w:szCs w:val="32"/>
        </w:rPr>
      </w:pPr>
    </w:p>
    <w:p w14:paraId="24F3E32F">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7424B1C">
      <w:pPr>
        <w:spacing w:line="360" w:lineRule="auto"/>
        <w:jc w:val="center"/>
        <w:rPr>
          <w:rFonts w:ascii="宋体" w:hAnsi="宋体" w:cs="宋体"/>
          <w:color w:val="auto"/>
          <w:sz w:val="24"/>
          <w:u w:val="single"/>
        </w:rPr>
      </w:pPr>
    </w:p>
    <w:p w14:paraId="7C9F0FC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99D5E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7C1F332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金融业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32BDDE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金融业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 xml:space="preserve">（企业名称） </w:t>
      </w:r>
      <w:r>
        <w:rPr>
          <w:rFonts w:hint="eastAsia" w:ascii="宋体" w:hAnsi="宋体" w:cs="宋体"/>
          <w:color w:val="auto"/>
          <w:sz w:val="24"/>
          <w:u w:val="none"/>
        </w:rPr>
        <w:t>，</w:t>
      </w:r>
      <w:r>
        <w:rPr>
          <w:rFonts w:hint="eastAsia" w:ascii="宋体" w:hAnsi="宋体" w:eastAsia="宋体" w:cs="宋体"/>
          <w:color w:val="auto"/>
          <w:sz w:val="24"/>
          <w:u w:val="none"/>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万元</w:t>
      </w:r>
      <w:r>
        <w:rPr>
          <w:rFonts w:hint="eastAsia" w:ascii="宋体" w:hAnsi="宋体" w:cs="宋体"/>
          <w:color w:val="auto"/>
          <w:sz w:val="24"/>
          <w:u w:val="none"/>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EBC884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40F1B0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8FD89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BC302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6434704">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41D5F45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588F0CD">
      <w:pPr>
        <w:spacing w:line="360" w:lineRule="auto"/>
        <w:ind w:right="420"/>
        <w:rPr>
          <w:rFonts w:hint="eastAsia" w:ascii="宋体" w:hAnsi="宋体" w:cs="宋体"/>
          <w:color w:val="auto"/>
          <w:sz w:val="24"/>
        </w:rPr>
      </w:pPr>
    </w:p>
    <w:p w14:paraId="733CD96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E1C4A06">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485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CE0DAC">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35C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01C9E0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D55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1794F2">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E0A09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2A197E">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598ED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1BF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A95E16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862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95C1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03FC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A0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80AC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C4D8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64B7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A45C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838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20A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64FC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FC53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713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7750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D8CF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6323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F58A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0AD7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DB44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994765">
            <w:pPr>
              <w:spacing w:before="0" w:beforeAutospacing="0" w:after="0" w:afterAutospacing="0"/>
              <w:ind w:left="0" w:right="0"/>
              <w:rPr>
                <w:rFonts w:ascii="宋体" w:hAnsi="宋体" w:cs="宋体"/>
                <w:color w:val="auto"/>
                <w:sz w:val="20"/>
                <w:highlight w:val="none"/>
              </w:rPr>
            </w:pPr>
          </w:p>
        </w:tc>
      </w:tr>
      <w:tr w14:paraId="2FB2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228E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EF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6077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0243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083B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2496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6937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C1B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618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1F318C">
            <w:pPr>
              <w:spacing w:before="0" w:beforeAutospacing="0" w:after="0" w:afterAutospacing="0"/>
              <w:ind w:left="0" w:right="0"/>
              <w:rPr>
                <w:rFonts w:ascii="宋体" w:hAnsi="宋体" w:cs="宋体"/>
                <w:color w:val="auto"/>
                <w:sz w:val="20"/>
                <w:highlight w:val="none"/>
              </w:rPr>
            </w:pPr>
          </w:p>
        </w:tc>
      </w:tr>
      <w:tr w14:paraId="628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A1FB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E1B56">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5CCC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0B51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C4376A">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C0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5946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0043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E741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4C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C6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733A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C256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A028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4BEA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4631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B1D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EF3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741E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3DF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BD6F81">
            <w:pPr>
              <w:spacing w:before="0" w:beforeAutospacing="0" w:after="0" w:afterAutospacing="0"/>
              <w:ind w:left="0" w:right="0"/>
              <w:rPr>
                <w:rFonts w:ascii="宋体" w:hAnsi="宋体" w:cs="宋体"/>
                <w:color w:val="auto"/>
                <w:sz w:val="20"/>
                <w:highlight w:val="none"/>
              </w:rPr>
            </w:pPr>
          </w:p>
        </w:tc>
      </w:tr>
      <w:tr w14:paraId="109E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987B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0314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5C73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65A0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682F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1C35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C16EB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78C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61C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00DC90">
            <w:pPr>
              <w:spacing w:before="0" w:beforeAutospacing="0" w:after="0" w:afterAutospacing="0"/>
              <w:ind w:left="0" w:right="0"/>
              <w:rPr>
                <w:rFonts w:ascii="宋体" w:hAnsi="宋体" w:cs="宋体"/>
                <w:color w:val="auto"/>
                <w:sz w:val="20"/>
                <w:highlight w:val="none"/>
              </w:rPr>
            </w:pPr>
          </w:p>
        </w:tc>
      </w:tr>
      <w:tr w14:paraId="2638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D3A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D99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5C3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2339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B255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2259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09E6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7FF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ABE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84E4D">
            <w:pPr>
              <w:spacing w:before="0" w:beforeAutospacing="0" w:after="0" w:afterAutospacing="0"/>
              <w:ind w:left="0" w:right="0"/>
              <w:rPr>
                <w:rFonts w:ascii="宋体" w:hAnsi="宋体" w:cs="宋体"/>
                <w:color w:val="auto"/>
                <w:sz w:val="20"/>
                <w:highlight w:val="none"/>
              </w:rPr>
            </w:pPr>
          </w:p>
        </w:tc>
      </w:tr>
      <w:tr w14:paraId="125A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0B762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FF20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D29E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3196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EEA3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3A60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3525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C0D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28C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E052B1">
            <w:pPr>
              <w:spacing w:before="0" w:beforeAutospacing="0" w:after="0" w:afterAutospacing="0"/>
              <w:ind w:left="0" w:right="0"/>
              <w:rPr>
                <w:rFonts w:ascii="宋体" w:hAnsi="宋体" w:cs="宋体"/>
                <w:color w:val="auto"/>
                <w:sz w:val="20"/>
                <w:highlight w:val="none"/>
              </w:rPr>
            </w:pPr>
          </w:p>
        </w:tc>
      </w:tr>
      <w:tr w14:paraId="4276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60A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44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9D8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F2A6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4D84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96C8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ABAA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5A5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31C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22D14">
            <w:pPr>
              <w:spacing w:before="0" w:beforeAutospacing="0" w:after="0" w:afterAutospacing="0"/>
              <w:ind w:left="0" w:right="0"/>
              <w:rPr>
                <w:rFonts w:ascii="宋体" w:hAnsi="宋体" w:cs="宋体"/>
                <w:color w:val="auto"/>
                <w:sz w:val="20"/>
                <w:highlight w:val="none"/>
              </w:rPr>
            </w:pPr>
          </w:p>
        </w:tc>
      </w:tr>
      <w:tr w14:paraId="6155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292C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EF66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64C1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6281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D5CD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ABB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44C6C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365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A5E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2734">
            <w:pPr>
              <w:spacing w:before="0" w:beforeAutospacing="0" w:after="0" w:afterAutospacing="0"/>
              <w:ind w:left="0" w:right="0"/>
              <w:rPr>
                <w:rFonts w:ascii="宋体" w:hAnsi="宋体" w:cs="宋体"/>
                <w:color w:val="auto"/>
                <w:sz w:val="20"/>
                <w:highlight w:val="none"/>
              </w:rPr>
            </w:pPr>
          </w:p>
        </w:tc>
      </w:tr>
      <w:tr w14:paraId="415C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7739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EFE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6D0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C2ED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ECC7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87D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F7AA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188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6B4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18824">
            <w:pPr>
              <w:spacing w:before="0" w:beforeAutospacing="0" w:after="0" w:afterAutospacing="0"/>
              <w:ind w:left="0" w:right="0"/>
              <w:rPr>
                <w:rFonts w:ascii="宋体" w:hAnsi="宋体" w:cs="宋体"/>
                <w:color w:val="auto"/>
                <w:sz w:val="20"/>
                <w:highlight w:val="none"/>
              </w:rPr>
            </w:pPr>
          </w:p>
        </w:tc>
      </w:tr>
      <w:tr w14:paraId="6C52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4C13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F44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6F7D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9CC3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E5C0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E41A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A279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60A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1E79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D9980">
            <w:pPr>
              <w:spacing w:before="0" w:beforeAutospacing="0" w:after="0" w:afterAutospacing="0"/>
              <w:ind w:left="0" w:right="0"/>
              <w:rPr>
                <w:rFonts w:ascii="宋体" w:hAnsi="宋体" w:cs="宋体"/>
                <w:color w:val="auto"/>
                <w:sz w:val="20"/>
                <w:highlight w:val="none"/>
              </w:rPr>
            </w:pPr>
          </w:p>
        </w:tc>
      </w:tr>
      <w:tr w14:paraId="644E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15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2E7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0738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0CB6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6D01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3E8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D8E94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7073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45B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5C87F1">
            <w:pPr>
              <w:spacing w:before="0" w:beforeAutospacing="0" w:after="0" w:afterAutospacing="0"/>
              <w:ind w:left="0" w:right="0"/>
              <w:rPr>
                <w:rFonts w:ascii="宋体" w:hAnsi="宋体" w:cs="宋体"/>
                <w:color w:val="auto"/>
                <w:sz w:val="20"/>
                <w:highlight w:val="none"/>
              </w:rPr>
            </w:pPr>
          </w:p>
        </w:tc>
      </w:tr>
      <w:tr w14:paraId="78FF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7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BDFF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E7CE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8F20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2BE82">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C23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394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A2B7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2D3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417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E05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1CA9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8640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824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0DD36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2898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D95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A032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019B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D65A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21606">
            <w:pPr>
              <w:spacing w:before="0" w:beforeAutospacing="0" w:after="0" w:afterAutospacing="0"/>
              <w:ind w:left="0" w:right="0"/>
              <w:rPr>
                <w:rFonts w:ascii="宋体" w:hAnsi="宋体" w:cs="宋体"/>
                <w:color w:val="auto"/>
                <w:sz w:val="20"/>
                <w:highlight w:val="none"/>
              </w:rPr>
            </w:pPr>
          </w:p>
        </w:tc>
      </w:tr>
      <w:tr w14:paraId="743A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A747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2EB3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8B1">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C03D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2753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254EF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C66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16A7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876E3D">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3D77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E3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1FD9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6CC55D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33ABAC">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BFA0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6B483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FEE808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848B92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E5B4A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88CC25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3B5732D">
            <w:pPr>
              <w:spacing w:before="0" w:beforeAutospacing="0" w:after="0" w:afterAutospacing="0"/>
              <w:ind w:left="0" w:right="0"/>
              <w:rPr>
                <w:rFonts w:ascii="宋体" w:hAnsi="宋体" w:cs="宋体"/>
                <w:color w:val="auto"/>
                <w:sz w:val="20"/>
                <w:highlight w:val="none"/>
              </w:rPr>
            </w:pPr>
          </w:p>
        </w:tc>
      </w:tr>
      <w:tr w14:paraId="2082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FC468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88B9A18">
      <w:pPr>
        <w:pStyle w:val="5"/>
        <w:rPr>
          <w:color w:val="auto"/>
          <w:lang w:val="en-US"/>
        </w:rPr>
      </w:pPr>
    </w:p>
    <w:p w14:paraId="3459F4ED">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7C8B9CD2">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BE908F9">
      <w:pPr>
        <w:jc w:val="center"/>
        <w:rPr>
          <w:rFonts w:hint="eastAsia"/>
          <w:b/>
          <w:color w:val="auto"/>
          <w:sz w:val="48"/>
          <w:szCs w:val="48"/>
          <w:highlight w:val="none"/>
        </w:rPr>
      </w:pPr>
    </w:p>
    <w:p w14:paraId="78779D46">
      <w:pPr>
        <w:jc w:val="center"/>
        <w:rPr>
          <w:rFonts w:hint="eastAsia"/>
          <w:b/>
          <w:color w:val="auto"/>
          <w:sz w:val="48"/>
          <w:szCs w:val="48"/>
          <w:highlight w:val="none"/>
        </w:rPr>
      </w:pPr>
      <w:r>
        <w:rPr>
          <w:rFonts w:hint="eastAsia"/>
          <w:b/>
          <w:color w:val="auto"/>
          <w:sz w:val="48"/>
          <w:szCs w:val="48"/>
          <w:highlight w:val="none"/>
        </w:rPr>
        <w:t>承 诺 书</w:t>
      </w:r>
    </w:p>
    <w:p w14:paraId="5666C204">
      <w:pPr>
        <w:rPr>
          <w:rFonts w:hint="eastAsia"/>
          <w:color w:val="auto"/>
          <w:sz w:val="30"/>
          <w:szCs w:val="30"/>
          <w:highlight w:val="none"/>
        </w:rPr>
      </w:pPr>
    </w:p>
    <w:p w14:paraId="360D8AAA">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094CF8F9">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BC4A751">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F08CD7A">
      <w:pPr>
        <w:spacing w:line="780" w:lineRule="exact"/>
        <w:ind w:firstLine="450" w:firstLineChars="150"/>
        <w:rPr>
          <w:rFonts w:hint="eastAsia"/>
          <w:color w:val="auto"/>
          <w:sz w:val="30"/>
          <w:szCs w:val="30"/>
          <w:highlight w:val="none"/>
        </w:rPr>
      </w:pPr>
    </w:p>
    <w:p w14:paraId="69967083">
      <w:pPr>
        <w:spacing w:line="780" w:lineRule="exact"/>
        <w:jc w:val="both"/>
        <w:rPr>
          <w:rFonts w:hint="eastAsia"/>
          <w:color w:val="auto"/>
          <w:sz w:val="30"/>
          <w:szCs w:val="30"/>
          <w:highlight w:val="none"/>
          <w:lang w:eastAsia="zh-CN"/>
        </w:rPr>
      </w:pPr>
    </w:p>
    <w:p w14:paraId="5E9CAA35">
      <w:pPr>
        <w:spacing w:line="780" w:lineRule="exact"/>
        <w:jc w:val="both"/>
        <w:rPr>
          <w:rFonts w:hint="eastAsia"/>
          <w:color w:val="auto"/>
          <w:sz w:val="30"/>
          <w:szCs w:val="30"/>
          <w:highlight w:val="none"/>
          <w:lang w:eastAsia="zh-CN"/>
        </w:rPr>
      </w:pPr>
    </w:p>
    <w:p w14:paraId="47B0A038">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A63BB0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DF324B6">
      <w:pPr>
        <w:rPr>
          <w:color w:val="auto"/>
          <w:highlight w:val="none"/>
        </w:rPr>
      </w:pPr>
    </w:p>
    <w:p w14:paraId="52CBDAB0">
      <w:pPr>
        <w:spacing w:line="360" w:lineRule="auto"/>
        <w:rPr>
          <w:rFonts w:ascii="宋体" w:hAnsi="宋体" w:cs="宋体"/>
          <w:bCs/>
          <w:color w:val="auto"/>
          <w:sz w:val="24"/>
        </w:rPr>
      </w:pPr>
    </w:p>
    <w:p w14:paraId="050CFB3A">
      <w:pPr>
        <w:rPr>
          <w:color w:val="auto"/>
        </w:rPr>
      </w:pPr>
    </w:p>
    <w:p w14:paraId="7ECA944C">
      <w:pPr>
        <w:pStyle w:val="5"/>
        <w:rPr>
          <w:color w:val="auto"/>
        </w:rPr>
      </w:pPr>
    </w:p>
    <w:p w14:paraId="1D7E4698">
      <w:pPr>
        <w:rPr>
          <w:color w:val="auto"/>
        </w:rPr>
      </w:pPr>
    </w:p>
    <w:p w14:paraId="40744167">
      <w:pPr>
        <w:spacing w:line="360" w:lineRule="auto"/>
        <w:rPr>
          <w:rFonts w:hint="eastAsia" w:ascii="宋体" w:hAnsi="宋体" w:eastAsia="宋体" w:cs="宋体"/>
          <w:bCs/>
          <w:color w:val="auto"/>
          <w:sz w:val="24"/>
        </w:rPr>
      </w:pPr>
    </w:p>
    <w:p w14:paraId="0B60E1AF">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72D7">
    <w:pPr>
      <w:pStyle w:val="42"/>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1FDE">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AC1FDE">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0C13">
    <w:pPr>
      <w:pStyle w:val="42"/>
      <w:framePr w:wrap="around" w:vAnchor="text" w:hAnchor="margin" w:xAlign="right" w:y="1"/>
      <w:rPr>
        <w:rStyle w:val="76"/>
      </w:rPr>
    </w:pPr>
    <w:r>
      <w:fldChar w:fldCharType="begin"/>
    </w:r>
    <w:r>
      <w:rPr>
        <w:rStyle w:val="76"/>
      </w:rPr>
      <w:instrText xml:space="preserve">PAGE  </w:instrText>
    </w:r>
    <w:r>
      <w:fldChar w:fldCharType="end"/>
    </w:r>
  </w:p>
  <w:p w14:paraId="47B6EE62">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FDCB">
    <w:pPr>
      <w:pStyle w:val="42"/>
      <w:jc w:val="left"/>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BB767">
                          <w:pPr>
                            <w:pStyle w:val="4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BBB767">
                    <w:pPr>
                      <w:pStyle w:val="42"/>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8C2413">
                          <w:pPr>
                            <w:pStyle w:val="42"/>
                            <w:jc w:val="left"/>
                          </w:pPr>
                        </w:p>
                        <w:p w14:paraId="5DFF7CC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OoDXFAQAAkQMAAA4AAABkcnMvZTJvRG9jLnhtbK1TzY7TMBC+I/EO&#10;lu80aU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DWdOWLrxy/dvlx+/Lj+/&#10;stc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zqA1xQEAAJEDAAAOAAAAAAAAAAEAIAAAAB8BAABkcnMvZTJvRG9jLnht&#10;bFBLBQYAAAAABgAGAFkBAABWBQAAAAA=&#10;">
              <v:fill on="f" focussize="0,0"/>
              <v:stroke on="f"/>
              <v:imagedata o:title=""/>
              <o:lock v:ext="edit" aspectratio="f"/>
              <v:textbox inset="0mm,0mm,0mm,0mm" style="mso-fit-shape-to-text:t;">
                <w:txbxContent>
                  <w:p w14:paraId="2F8C2413">
                    <w:pPr>
                      <w:pStyle w:val="42"/>
                      <w:jc w:val="left"/>
                    </w:pPr>
                  </w:p>
                  <w:p w14:paraId="5DFF7CCE"/>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C91D">
    <w:pPr>
      <w:pStyle w:val="42"/>
      <w:jc w:val="left"/>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1098B">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11098B">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46E3DB">
                          <w:pPr>
                            <w:pStyle w:val="42"/>
                            <w:jc w:val="left"/>
                          </w:pPr>
                        </w:p>
                        <w:p w14:paraId="66B51487"/>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huovFAQAAkQMAAA4AAABkcnMvZTJvRG9jLnhtbK1TzY7TMBC+I/EO&#10;lu80aR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oU14xZkTlm788v3b5cevy8+v&#10;7OWbZFAfsKK++3AHU4YUJrVDCza9SQcbsqnnq6lqiExScblerdcl+S3pbE4Ip3j4PADGd8pbloKa&#10;A91aNlOcPmAcW+eWNM35W20M1UVl3F8FwkyVIjEeOaYoDvthIr73zZn09nThNXe035yZ9478TLsx&#10;BzAH+zk4BtCHjqgtMy8Mb4+RSGRuacIIOw2mm8rqpq1Kq/Bnnrs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kobqLxQEAAJEDAAAOAAAAAAAAAAEAIAAAAB8BAABkcnMvZTJvRG9jLnht&#10;bFBLBQYAAAAABgAGAFkBAABWBQAAAAA=&#10;">
              <v:fill on="f" focussize="0,0"/>
              <v:stroke on="f"/>
              <v:imagedata o:title=""/>
              <o:lock v:ext="edit" aspectratio="f"/>
              <v:textbox inset="0mm,0mm,0mm,0mm" style="mso-fit-shape-to-text:t;">
                <w:txbxContent>
                  <w:p w14:paraId="2B46E3DB">
                    <w:pPr>
                      <w:pStyle w:val="42"/>
                      <w:jc w:val="left"/>
                    </w:pPr>
                  </w:p>
                  <w:p w14:paraId="66B51487"/>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66A">
    <w:pPr>
      <w:pStyle w:val="42"/>
      <w:framePr w:wrap="around" w:vAnchor="text" w:hAnchor="margin" w:xAlign="right" w:y="1"/>
      <w:rPr>
        <w:rStyle w:val="76"/>
      </w:rPr>
    </w:pPr>
    <w:r>
      <w:fldChar w:fldCharType="begin"/>
    </w:r>
    <w:r>
      <w:rPr>
        <w:rStyle w:val="76"/>
      </w:rPr>
      <w:instrText xml:space="preserve">PAGE  </w:instrText>
    </w:r>
    <w:r>
      <w:fldChar w:fldCharType="end"/>
    </w:r>
  </w:p>
  <w:p w14:paraId="5A3D40EB">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026C">
    <w:pPr>
      <w:pStyle w:val="42"/>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DC9D">
                          <w:pPr>
                            <w:pStyle w:val="4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065DC9D">
                    <w:pPr>
                      <w:pStyle w:val="42"/>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0CB295">
                          <w:pPr>
                            <w:pStyle w:val="42"/>
                            <w:jc w:val="left"/>
                          </w:pPr>
                        </w:p>
                        <w:p w14:paraId="3AB49BB4"/>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UqMz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N5w5YenGLz++X37+vvz6&#10;xt6uk0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FKjMxQEAAJEDAAAOAAAAAAAAAAEAIAAAAB8BAABkcnMvZTJvRG9jLnht&#10;bFBLBQYAAAAABgAGAFkBAABWBQAAAAA=&#10;">
              <v:fill on="f" focussize="0,0"/>
              <v:stroke on="f"/>
              <v:imagedata o:title=""/>
              <o:lock v:ext="edit" aspectratio="f"/>
              <v:textbox inset="0mm,0mm,0mm,0mm" style="mso-fit-shape-to-text:t;">
                <w:txbxContent>
                  <w:p w14:paraId="450CB295">
                    <w:pPr>
                      <w:pStyle w:val="42"/>
                      <w:jc w:val="left"/>
                    </w:pPr>
                  </w:p>
                  <w:p w14:paraId="3AB49BB4"/>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BE43">
    <w:pPr>
      <w:pStyle w:val="42"/>
      <w:framePr w:wrap="around" w:vAnchor="text" w:hAnchor="margin" w:xAlign="right" w:y="1"/>
      <w:rPr>
        <w:rStyle w:val="76"/>
      </w:rPr>
    </w:pPr>
    <w:r>
      <w:fldChar w:fldCharType="begin"/>
    </w:r>
    <w:r>
      <w:rPr>
        <w:rStyle w:val="76"/>
      </w:rPr>
      <w:instrText xml:space="preserve">PAGE  </w:instrText>
    </w:r>
    <w:r>
      <w:fldChar w:fldCharType="end"/>
    </w:r>
  </w:p>
  <w:p w14:paraId="2C8AA1D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BB00">
    <w:pPr>
      <w:pStyle w:val="42"/>
      <w:tabs>
        <w:tab w:val="center" w:pos="4535"/>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EBD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17EBD1">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8A7D">
    <w:pPr>
      <w:pStyle w:val="42"/>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6BCB">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386BCB">
                    <w:pPr>
                      <w:pStyle w:val="42"/>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C3C037">
                          <w:pPr>
                            <w:pStyle w:val="42"/>
                            <w:jc w:val="left"/>
                          </w:pPr>
                        </w:p>
                        <w:p w14:paraId="05D0ABCB"/>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5WqD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tV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xeVqgxQEAAJEDAAAOAAAAAAAAAAEAIAAAAB8BAABkcnMvZTJvRG9jLnht&#10;bFBLBQYAAAAABgAGAFkBAABWBQAAAAA=&#10;">
              <v:fill on="f" focussize="0,0"/>
              <v:stroke on="f"/>
              <v:imagedata o:title=""/>
              <o:lock v:ext="edit" aspectratio="f"/>
              <v:textbox inset="0mm,0mm,0mm,0mm" style="mso-fit-shape-to-text:t;">
                <w:txbxContent>
                  <w:p w14:paraId="0EC3C037">
                    <w:pPr>
                      <w:pStyle w:val="42"/>
                      <w:jc w:val="left"/>
                    </w:pPr>
                  </w:p>
                  <w:p w14:paraId="05D0ABCB"/>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5342">
    <w:pPr>
      <w:pStyle w:val="42"/>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3732C">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23732C">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168C">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DD40">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73FDD40">
                    <w:pPr>
                      <w:pStyle w:val="42"/>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2E0A15">
                          <w:pPr>
                            <w:pStyle w:val="42"/>
                            <w:jc w:val="center"/>
                          </w:pPr>
                        </w:p>
                        <w:p w14:paraId="7F22941A"/>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WQB7FAQAAkQMAAA4AAABkcnMvZTJvRG9jLnhtbK1TzY7TMBC+I/EO&#10;lu80TVd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FNKDlzwtKNX358v/z8ffn1&#10;jd3c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FkAexQEAAJEDAAAOAAAAAAAAAAEAIAAAAB8BAABkcnMvZTJvRG9jLnht&#10;bFBLBQYAAAAABgAGAFkBAABWBQAAAAA=&#10;">
              <v:fill on="f" focussize="0,0"/>
              <v:stroke on="f"/>
              <v:imagedata o:title=""/>
              <o:lock v:ext="edit" aspectratio="f"/>
              <v:textbox inset="0mm,0mm,0mm,0mm" style="mso-fit-shape-to-text:t;">
                <w:txbxContent>
                  <w:p w14:paraId="7C2E0A15">
                    <w:pPr>
                      <w:pStyle w:val="42"/>
                      <w:jc w:val="center"/>
                    </w:pPr>
                  </w:p>
                  <w:p w14:paraId="7F22941A"/>
                </w:txbxContent>
              </v:textbox>
            </v:rect>
          </w:pict>
        </mc:Fallback>
      </mc:AlternateContent>
    </w:r>
  </w:p>
  <w:p w14:paraId="011A66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BCBD">
    <w:pPr>
      <w:pStyle w:val="4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52D58">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752D58">
                    <w:pPr>
                      <w:pStyle w:val="42"/>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62246">
                          <w:pPr>
                            <w:pStyle w:val="42"/>
                            <w:jc w:val="center"/>
                          </w:pPr>
                        </w:p>
                        <w:p w14:paraId="1C16EE42"/>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f2zL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ijMnLN345cf3y8/fl1/f&#10;2Os3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X9syxQEAAJEDAAAOAAAAAAAAAAEAIAAAAB8BAABkcnMvZTJvRG9jLnht&#10;bFBLBQYAAAAABgAGAFkBAABWBQAAAAA=&#10;">
              <v:fill on="f" focussize="0,0"/>
              <v:stroke on="f"/>
              <v:imagedata o:title=""/>
              <o:lock v:ext="edit" aspectratio="f"/>
              <v:textbox inset="0mm,0mm,0mm,0mm" style="mso-fit-shape-to-text:t;">
                <w:txbxContent>
                  <w:p w14:paraId="4DD62246">
                    <w:pPr>
                      <w:pStyle w:val="42"/>
                      <w:jc w:val="center"/>
                    </w:pPr>
                  </w:p>
                  <w:p w14:paraId="1C16EE42"/>
                </w:txbxContent>
              </v:textbox>
            </v:rect>
          </w:pict>
        </mc:Fallback>
      </mc:AlternateContent>
    </w:r>
  </w:p>
  <w:p w14:paraId="5558EC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FF1">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5DC2">
                          <w:pPr>
                            <w:pStyle w:val="4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AA5DC2">
                    <w:pPr>
                      <w:pStyle w:val="4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D52B">
    <w:pPr>
      <w:pStyle w:val="42"/>
      <w:jc w:val="left"/>
      <w:rPr>
        <w:rFonts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3FA4">
                          <w:pPr>
                            <w:pStyle w:val="4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5A43FA4">
                    <w:pPr>
                      <w:pStyle w:val="42"/>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D07444">
                          <w:pPr>
                            <w:pStyle w:val="42"/>
                            <w:jc w:val="left"/>
                          </w:pPr>
                        </w:p>
                        <w:p w14:paraId="7A7B1CD6"/>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wwYzFAQAAkQMAAA4AAABkcnMvZTJvRG9jLnhtbK1TzY7TMBC+I/EO&#10;lu80aVegKm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DW3CDWdOWLrxy/dvlx+/Lj+/&#10;spvX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nMMGMxQEAAJEDAAAOAAAAAAAAAAEAIAAAAB8BAABkcnMvZTJvRG9jLnht&#10;bFBLBQYAAAAABgAGAFkBAABWBQAAAAA=&#10;">
              <v:fill on="f" focussize="0,0"/>
              <v:stroke on="f"/>
              <v:imagedata o:title=""/>
              <o:lock v:ext="edit" aspectratio="f"/>
              <v:textbox inset="0mm,0mm,0mm,0mm" style="mso-fit-shape-to-text:t;">
                <w:txbxContent>
                  <w:p w14:paraId="21D07444">
                    <w:pPr>
                      <w:pStyle w:val="42"/>
                      <w:jc w:val="left"/>
                    </w:pPr>
                  </w:p>
                  <w:p w14:paraId="7A7B1CD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9E2D">
    <w:pPr>
      <w:pStyle w:val="43"/>
      <w:pBdr>
        <w:bottom w:val="single" w:color="auto" w:sz="6" w:space="4"/>
      </w:pBdr>
      <w:jc w:val="right"/>
    </w:pPr>
    <w:r>
      <w:t></w:t>
    </w:r>
    <w:r>
      <w:rPr>
        <w:rFonts w:hint="eastAsia"/>
      </w:rPr>
      <w:t xml:space="preserve">             </w:t>
    </w:r>
    <w:r>
      <w:t>杭州市政府采购公开招标文件</w:t>
    </w:r>
  </w:p>
  <w:p w14:paraId="37E17D07">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1A58">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52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77F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413A">
    <w:pPr>
      <w:pStyle w:val="43"/>
      <w:pBdr>
        <w:bottom w:val="single" w:color="auto" w:sz="6" w:space="4"/>
      </w:pBdr>
      <w:jc w:val="right"/>
    </w:pPr>
    <w:r>
      <w:t></w:t>
    </w:r>
    <w:r>
      <w:rPr>
        <w:rFonts w:hint="eastAsia"/>
      </w:rPr>
      <w:t xml:space="preserve">             </w:t>
    </w:r>
    <w:r>
      <w:t>杭州市政府采购公开招标文件</w:t>
    </w:r>
  </w:p>
  <w:p w14:paraId="711632CC">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30C">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8CDC">
    <w:pPr>
      <w:pStyle w:val="43"/>
      <w:rPr>
        <w:rFonts w:ascii="仿宋_GB2312" w:eastAsia="仿宋_GB2312"/>
        <w:b/>
        <w:i/>
        <w:u w:val="single"/>
      </w:rPr>
    </w:pPr>
    <w:r>
      <w:t></w:t>
    </w:r>
    <w:r>
      <w:rPr>
        <w:rFonts w:hint="eastAsia"/>
      </w:rPr>
      <w:t xml:space="preserve">                                                  </w:t>
    </w:r>
    <w:r>
      <w:t>杭州市政府采购公开招标文件</w:t>
    </w:r>
  </w:p>
  <w:p w14:paraId="0A48870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BB24">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6980">
    <w:pPr>
      <w:pStyle w:val="43"/>
      <w:rPr>
        <w:rFonts w:ascii="仿宋_GB2312" w:eastAsia="仿宋_GB2312"/>
        <w:b/>
        <w:i/>
        <w:u w:val="single"/>
      </w:rPr>
    </w:pPr>
    <w:r>
      <w:t></w:t>
    </w:r>
    <w:r>
      <w:rPr>
        <w:rFonts w:hint="eastAsia"/>
      </w:rPr>
      <w:t xml:space="preserve">                                                  </w:t>
    </w:r>
    <w:r>
      <w:t>杭州市政府采购公开招标文件</w:t>
    </w:r>
  </w:p>
  <w:p w14:paraId="0210D5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F29A">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FFF9">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A1A55"/>
    <w:multiLevelType w:val="singleLevel"/>
    <w:tmpl w:val="2FBA1A55"/>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MzN2I4ODQzMmJhNDFiZTVjYjA4MGM0NDQ5ZGYifQ=="/>
    <w:docVar w:name="KSO_WPS_MARK_KEY" w:val="155791f5-ae71-47be-8241-91fbf0e4747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5B74"/>
    <w:rsid w:val="019F7441"/>
    <w:rsid w:val="01B37585"/>
    <w:rsid w:val="01D55165"/>
    <w:rsid w:val="01DF6BF8"/>
    <w:rsid w:val="01EC2C57"/>
    <w:rsid w:val="021A09FD"/>
    <w:rsid w:val="021F2E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652BE"/>
    <w:rsid w:val="04EF43C3"/>
    <w:rsid w:val="04F66F48"/>
    <w:rsid w:val="0504074C"/>
    <w:rsid w:val="05251E14"/>
    <w:rsid w:val="052851DF"/>
    <w:rsid w:val="05A16594"/>
    <w:rsid w:val="05A7762D"/>
    <w:rsid w:val="060E5941"/>
    <w:rsid w:val="06110FAF"/>
    <w:rsid w:val="06493CA7"/>
    <w:rsid w:val="065A6178"/>
    <w:rsid w:val="066F1CF3"/>
    <w:rsid w:val="06930BB8"/>
    <w:rsid w:val="07245D42"/>
    <w:rsid w:val="07264C62"/>
    <w:rsid w:val="076F5347"/>
    <w:rsid w:val="0779354C"/>
    <w:rsid w:val="07D10E26"/>
    <w:rsid w:val="08061376"/>
    <w:rsid w:val="08452D77"/>
    <w:rsid w:val="085E3FAD"/>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7816E3"/>
    <w:rsid w:val="098353B5"/>
    <w:rsid w:val="09A92330"/>
    <w:rsid w:val="09B06B87"/>
    <w:rsid w:val="09B42EDE"/>
    <w:rsid w:val="09C13146"/>
    <w:rsid w:val="09E04166"/>
    <w:rsid w:val="0A1C0718"/>
    <w:rsid w:val="0A3E7710"/>
    <w:rsid w:val="0A5B7E63"/>
    <w:rsid w:val="0AA374A5"/>
    <w:rsid w:val="0AAB7649"/>
    <w:rsid w:val="0ABC5606"/>
    <w:rsid w:val="0AF53401"/>
    <w:rsid w:val="0B1F708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26E9"/>
    <w:rsid w:val="0EB803EE"/>
    <w:rsid w:val="0EF94D4B"/>
    <w:rsid w:val="0EF97BE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E15E8"/>
    <w:rsid w:val="110F1D40"/>
    <w:rsid w:val="11266F33"/>
    <w:rsid w:val="118963A1"/>
    <w:rsid w:val="11C6522A"/>
    <w:rsid w:val="11E104CC"/>
    <w:rsid w:val="11E20309"/>
    <w:rsid w:val="12255233"/>
    <w:rsid w:val="123B24C6"/>
    <w:rsid w:val="12530213"/>
    <w:rsid w:val="127723A9"/>
    <w:rsid w:val="12862074"/>
    <w:rsid w:val="12883966"/>
    <w:rsid w:val="129E45B4"/>
    <w:rsid w:val="12D81596"/>
    <w:rsid w:val="13072A44"/>
    <w:rsid w:val="135F4BE2"/>
    <w:rsid w:val="139B1A0A"/>
    <w:rsid w:val="139D25C7"/>
    <w:rsid w:val="13BF3CE4"/>
    <w:rsid w:val="141008D8"/>
    <w:rsid w:val="14125FE6"/>
    <w:rsid w:val="142851FC"/>
    <w:rsid w:val="14332FD0"/>
    <w:rsid w:val="144F3DF5"/>
    <w:rsid w:val="146D271E"/>
    <w:rsid w:val="14982588"/>
    <w:rsid w:val="149A5AD9"/>
    <w:rsid w:val="14A7619D"/>
    <w:rsid w:val="150536C3"/>
    <w:rsid w:val="150C1963"/>
    <w:rsid w:val="151447A0"/>
    <w:rsid w:val="154A6454"/>
    <w:rsid w:val="15762120"/>
    <w:rsid w:val="15947267"/>
    <w:rsid w:val="16A8729C"/>
    <w:rsid w:val="16B33777"/>
    <w:rsid w:val="16B70AB9"/>
    <w:rsid w:val="16BC70A7"/>
    <w:rsid w:val="16C6339E"/>
    <w:rsid w:val="16D754C1"/>
    <w:rsid w:val="172F2D79"/>
    <w:rsid w:val="17557BEF"/>
    <w:rsid w:val="17D349C1"/>
    <w:rsid w:val="1830729E"/>
    <w:rsid w:val="1870062C"/>
    <w:rsid w:val="18817102"/>
    <w:rsid w:val="18830A15"/>
    <w:rsid w:val="18852B28"/>
    <w:rsid w:val="188B5321"/>
    <w:rsid w:val="19932372"/>
    <w:rsid w:val="19A20DD5"/>
    <w:rsid w:val="19AE03F1"/>
    <w:rsid w:val="19C46E11"/>
    <w:rsid w:val="19FD20B3"/>
    <w:rsid w:val="1A071A03"/>
    <w:rsid w:val="1A1F16AE"/>
    <w:rsid w:val="1A3B5C77"/>
    <w:rsid w:val="1A44324B"/>
    <w:rsid w:val="1A984BAD"/>
    <w:rsid w:val="1AB8220E"/>
    <w:rsid w:val="1ADF028C"/>
    <w:rsid w:val="1AE4166C"/>
    <w:rsid w:val="1AF06CFB"/>
    <w:rsid w:val="1AF11B8D"/>
    <w:rsid w:val="1B11359C"/>
    <w:rsid w:val="1B2A271F"/>
    <w:rsid w:val="1B530544"/>
    <w:rsid w:val="1B713184"/>
    <w:rsid w:val="1BA12596"/>
    <w:rsid w:val="1BA209CF"/>
    <w:rsid w:val="1BAA6B3B"/>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BE47F2"/>
    <w:rsid w:val="211116EB"/>
    <w:rsid w:val="216133FC"/>
    <w:rsid w:val="21690C01"/>
    <w:rsid w:val="21725D08"/>
    <w:rsid w:val="21D56769"/>
    <w:rsid w:val="21E52EF3"/>
    <w:rsid w:val="21FB5D7B"/>
    <w:rsid w:val="22015E94"/>
    <w:rsid w:val="220B1C3D"/>
    <w:rsid w:val="221D1D20"/>
    <w:rsid w:val="22334A87"/>
    <w:rsid w:val="22BE6801"/>
    <w:rsid w:val="233500BF"/>
    <w:rsid w:val="23377FF7"/>
    <w:rsid w:val="23595A67"/>
    <w:rsid w:val="236B425F"/>
    <w:rsid w:val="23836192"/>
    <w:rsid w:val="23901F29"/>
    <w:rsid w:val="239C0061"/>
    <w:rsid w:val="23B908A4"/>
    <w:rsid w:val="23E95BEF"/>
    <w:rsid w:val="23FD0064"/>
    <w:rsid w:val="24036ACE"/>
    <w:rsid w:val="245375B0"/>
    <w:rsid w:val="245C4DB7"/>
    <w:rsid w:val="24642C0A"/>
    <w:rsid w:val="24B22173"/>
    <w:rsid w:val="24B95AD9"/>
    <w:rsid w:val="24BE24DA"/>
    <w:rsid w:val="24CF5825"/>
    <w:rsid w:val="24D663E6"/>
    <w:rsid w:val="24D77F2B"/>
    <w:rsid w:val="24FF3D57"/>
    <w:rsid w:val="25407ECB"/>
    <w:rsid w:val="255B6AB3"/>
    <w:rsid w:val="258B00E2"/>
    <w:rsid w:val="259A502B"/>
    <w:rsid w:val="25A917A6"/>
    <w:rsid w:val="25BE27CC"/>
    <w:rsid w:val="25F74A5C"/>
    <w:rsid w:val="2628662C"/>
    <w:rsid w:val="262D45DE"/>
    <w:rsid w:val="26743678"/>
    <w:rsid w:val="26871DC8"/>
    <w:rsid w:val="26A53EF9"/>
    <w:rsid w:val="26A94201"/>
    <w:rsid w:val="26AC274F"/>
    <w:rsid w:val="26AE5A52"/>
    <w:rsid w:val="26B10BE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D104C"/>
    <w:rsid w:val="29806583"/>
    <w:rsid w:val="298B3C4C"/>
    <w:rsid w:val="29F26D24"/>
    <w:rsid w:val="2A15033F"/>
    <w:rsid w:val="2A1662C1"/>
    <w:rsid w:val="2A1C7367"/>
    <w:rsid w:val="2A2815FA"/>
    <w:rsid w:val="2A6D6092"/>
    <w:rsid w:val="2A7D76B4"/>
    <w:rsid w:val="2B2278BE"/>
    <w:rsid w:val="2B437463"/>
    <w:rsid w:val="2B7807EE"/>
    <w:rsid w:val="2BA50BF7"/>
    <w:rsid w:val="2BBF00EC"/>
    <w:rsid w:val="2BC37CFD"/>
    <w:rsid w:val="2BD5237F"/>
    <w:rsid w:val="2BE536CE"/>
    <w:rsid w:val="2BE758D9"/>
    <w:rsid w:val="2C09049E"/>
    <w:rsid w:val="2C0A653C"/>
    <w:rsid w:val="2C191F85"/>
    <w:rsid w:val="2CE82D6F"/>
    <w:rsid w:val="2D034B31"/>
    <w:rsid w:val="2D343236"/>
    <w:rsid w:val="2DD15014"/>
    <w:rsid w:val="2DF72DE4"/>
    <w:rsid w:val="2E0030AE"/>
    <w:rsid w:val="2E0220AF"/>
    <w:rsid w:val="2E4B082A"/>
    <w:rsid w:val="2E5D4E86"/>
    <w:rsid w:val="2E5D790B"/>
    <w:rsid w:val="2E8E37E3"/>
    <w:rsid w:val="2E9A3C18"/>
    <w:rsid w:val="2EBB0FEE"/>
    <w:rsid w:val="2EC63002"/>
    <w:rsid w:val="2F0A6B38"/>
    <w:rsid w:val="2F27510C"/>
    <w:rsid w:val="2F946CCB"/>
    <w:rsid w:val="2FD25781"/>
    <w:rsid w:val="2FDC745C"/>
    <w:rsid w:val="2FF7D0E1"/>
    <w:rsid w:val="2FFD7934"/>
    <w:rsid w:val="30733ACD"/>
    <w:rsid w:val="308C3862"/>
    <w:rsid w:val="309379D8"/>
    <w:rsid w:val="30A270F7"/>
    <w:rsid w:val="30DF1478"/>
    <w:rsid w:val="30EC586F"/>
    <w:rsid w:val="319C6071"/>
    <w:rsid w:val="31AC537E"/>
    <w:rsid w:val="31E3679B"/>
    <w:rsid w:val="31E732FD"/>
    <w:rsid w:val="321B2E28"/>
    <w:rsid w:val="32517576"/>
    <w:rsid w:val="32BE5C2C"/>
    <w:rsid w:val="32CB5278"/>
    <w:rsid w:val="32FB6478"/>
    <w:rsid w:val="33263B3F"/>
    <w:rsid w:val="336963EB"/>
    <w:rsid w:val="33816EEB"/>
    <w:rsid w:val="3394067D"/>
    <w:rsid w:val="33EB55CD"/>
    <w:rsid w:val="33EC4C02"/>
    <w:rsid w:val="340D2360"/>
    <w:rsid w:val="3410665D"/>
    <w:rsid w:val="34211214"/>
    <w:rsid w:val="342E63AB"/>
    <w:rsid w:val="34950E68"/>
    <w:rsid w:val="34986E94"/>
    <w:rsid w:val="34AF62C9"/>
    <w:rsid w:val="34CB4388"/>
    <w:rsid w:val="34FA6E12"/>
    <w:rsid w:val="351F5D4F"/>
    <w:rsid w:val="354D7158"/>
    <w:rsid w:val="358D5588"/>
    <w:rsid w:val="35FB1E8C"/>
    <w:rsid w:val="363A3B40"/>
    <w:rsid w:val="365302AE"/>
    <w:rsid w:val="36607A0A"/>
    <w:rsid w:val="366604E1"/>
    <w:rsid w:val="366E227C"/>
    <w:rsid w:val="366F2E0D"/>
    <w:rsid w:val="367B6A5C"/>
    <w:rsid w:val="36A74ADA"/>
    <w:rsid w:val="36AD60D5"/>
    <w:rsid w:val="36B224F9"/>
    <w:rsid w:val="36EC0CC9"/>
    <w:rsid w:val="373F410B"/>
    <w:rsid w:val="37EE7094"/>
    <w:rsid w:val="38296C89"/>
    <w:rsid w:val="383002EB"/>
    <w:rsid w:val="38514471"/>
    <w:rsid w:val="38586797"/>
    <w:rsid w:val="38BC0149"/>
    <w:rsid w:val="38D87D1C"/>
    <w:rsid w:val="39113C01"/>
    <w:rsid w:val="39262FC1"/>
    <w:rsid w:val="39636459"/>
    <w:rsid w:val="396B7F6C"/>
    <w:rsid w:val="39B417A9"/>
    <w:rsid w:val="39FC5695"/>
    <w:rsid w:val="3A006D8E"/>
    <w:rsid w:val="3A3651E5"/>
    <w:rsid w:val="3A744481"/>
    <w:rsid w:val="3A8C7BEF"/>
    <w:rsid w:val="3A906246"/>
    <w:rsid w:val="3B2349B7"/>
    <w:rsid w:val="3B616CFF"/>
    <w:rsid w:val="3B6259F6"/>
    <w:rsid w:val="3B6D76D3"/>
    <w:rsid w:val="3B7F5A65"/>
    <w:rsid w:val="3B976654"/>
    <w:rsid w:val="3BAF4C6C"/>
    <w:rsid w:val="3BC01EFC"/>
    <w:rsid w:val="3BCA786A"/>
    <w:rsid w:val="3BD31E2F"/>
    <w:rsid w:val="3BF15831"/>
    <w:rsid w:val="3C105946"/>
    <w:rsid w:val="3C2D541F"/>
    <w:rsid w:val="3C30439E"/>
    <w:rsid w:val="3C471448"/>
    <w:rsid w:val="3C5F759A"/>
    <w:rsid w:val="3C6C525A"/>
    <w:rsid w:val="3CCE23CB"/>
    <w:rsid w:val="3CD17D17"/>
    <w:rsid w:val="3D3C7F39"/>
    <w:rsid w:val="3D440F09"/>
    <w:rsid w:val="3D4504A0"/>
    <w:rsid w:val="3D687B67"/>
    <w:rsid w:val="3D6A1212"/>
    <w:rsid w:val="3D8734BB"/>
    <w:rsid w:val="3D9A11D4"/>
    <w:rsid w:val="3DA16D89"/>
    <w:rsid w:val="3DA364BE"/>
    <w:rsid w:val="3DE041CB"/>
    <w:rsid w:val="3E0D48F6"/>
    <w:rsid w:val="3E1868B4"/>
    <w:rsid w:val="3E377251"/>
    <w:rsid w:val="3E42664B"/>
    <w:rsid w:val="3E5A7334"/>
    <w:rsid w:val="3E7B5D6B"/>
    <w:rsid w:val="3E802465"/>
    <w:rsid w:val="3E843E66"/>
    <w:rsid w:val="3E8F51FE"/>
    <w:rsid w:val="3E926F87"/>
    <w:rsid w:val="3E9A59DE"/>
    <w:rsid w:val="3EAF4836"/>
    <w:rsid w:val="3EC33DFA"/>
    <w:rsid w:val="3ED85A96"/>
    <w:rsid w:val="3EFFDBC4"/>
    <w:rsid w:val="3F060E16"/>
    <w:rsid w:val="3F1D1096"/>
    <w:rsid w:val="3F2F0234"/>
    <w:rsid w:val="3F4766B5"/>
    <w:rsid w:val="3F6363FE"/>
    <w:rsid w:val="3F756B8F"/>
    <w:rsid w:val="3F95482B"/>
    <w:rsid w:val="3FA94B93"/>
    <w:rsid w:val="3FFDDC30"/>
    <w:rsid w:val="4019356B"/>
    <w:rsid w:val="40592157"/>
    <w:rsid w:val="4063028F"/>
    <w:rsid w:val="406E1CAE"/>
    <w:rsid w:val="40A0133A"/>
    <w:rsid w:val="40C31A53"/>
    <w:rsid w:val="40FF545D"/>
    <w:rsid w:val="410067C8"/>
    <w:rsid w:val="41720FB5"/>
    <w:rsid w:val="418F0D2A"/>
    <w:rsid w:val="41D01505"/>
    <w:rsid w:val="42474939"/>
    <w:rsid w:val="424C3C57"/>
    <w:rsid w:val="42613FF3"/>
    <w:rsid w:val="42660D96"/>
    <w:rsid w:val="428667D2"/>
    <w:rsid w:val="429C09DF"/>
    <w:rsid w:val="42CD1CE0"/>
    <w:rsid w:val="42E1381E"/>
    <w:rsid w:val="42ED6459"/>
    <w:rsid w:val="42FE58DD"/>
    <w:rsid w:val="43174B3D"/>
    <w:rsid w:val="434B790E"/>
    <w:rsid w:val="4360274F"/>
    <w:rsid w:val="43977AB6"/>
    <w:rsid w:val="43A3342B"/>
    <w:rsid w:val="43C77C27"/>
    <w:rsid w:val="43DE09EE"/>
    <w:rsid w:val="44002FAD"/>
    <w:rsid w:val="446B4FB6"/>
    <w:rsid w:val="449101DD"/>
    <w:rsid w:val="44DE1391"/>
    <w:rsid w:val="451B225C"/>
    <w:rsid w:val="452410C9"/>
    <w:rsid w:val="45317DFB"/>
    <w:rsid w:val="456D3CE4"/>
    <w:rsid w:val="4579042C"/>
    <w:rsid w:val="457F0571"/>
    <w:rsid w:val="45851176"/>
    <w:rsid w:val="45B93656"/>
    <w:rsid w:val="45C269AF"/>
    <w:rsid w:val="45C63B94"/>
    <w:rsid w:val="460E7DA5"/>
    <w:rsid w:val="46314134"/>
    <w:rsid w:val="46422483"/>
    <w:rsid w:val="4659254A"/>
    <w:rsid w:val="465B0637"/>
    <w:rsid w:val="465E3F0D"/>
    <w:rsid w:val="466A16E6"/>
    <w:rsid w:val="46717A8D"/>
    <w:rsid w:val="46893F2B"/>
    <w:rsid w:val="46C4686E"/>
    <w:rsid w:val="473F1A7D"/>
    <w:rsid w:val="477B778F"/>
    <w:rsid w:val="478203EC"/>
    <w:rsid w:val="478A34FC"/>
    <w:rsid w:val="47B025FA"/>
    <w:rsid w:val="47CE71E0"/>
    <w:rsid w:val="4809698F"/>
    <w:rsid w:val="4811697D"/>
    <w:rsid w:val="487A3E25"/>
    <w:rsid w:val="488B5503"/>
    <w:rsid w:val="48937E21"/>
    <w:rsid w:val="489A0361"/>
    <w:rsid w:val="48B94FF3"/>
    <w:rsid w:val="48D3221D"/>
    <w:rsid w:val="48E37AAB"/>
    <w:rsid w:val="48E72288"/>
    <w:rsid w:val="48FD4B4C"/>
    <w:rsid w:val="490A68E0"/>
    <w:rsid w:val="491055FE"/>
    <w:rsid w:val="495F5B3E"/>
    <w:rsid w:val="496F77D7"/>
    <w:rsid w:val="497654FD"/>
    <w:rsid w:val="497B35F2"/>
    <w:rsid w:val="49B64211"/>
    <w:rsid w:val="49BA174B"/>
    <w:rsid w:val="49E8450A"/>
    <w:rsid w:val="49F6167F"/>
    <w:rsid w:val="4A064FA0"/>
    <w:rsid w:val="4A16615C"/>
    <w:rsid w:val="4A4424D7"/>
    <w:rsid w:val="4AB82D0F"/>
    <w:rsid w:val="4AEB7664"/>
    <w:rsid w:val="4AFD7C19"/>
    <w:rsid w:val="4B0567D1"/>
    <w:rsid w:val="4B236AAE"/>
    <w:rsid w:val="4B606E33"/>
    <w:rsid w:val="4B707271"/>
    <w:rsid w:val="4B9739F7"/>
    <w:rsid w:val="4BEE2503"/>
    <w:rsid w:val="4C245A30"/>
    <w:rsid w:val="4CB6685F"/>
    <w:rsid w:val="4CC367FE"/>
    <w:rsid w:val="4CF46505"/>
    <w:rsid w:val="4D077F3C"/>
    <w:rsid w:val="4D123355"/>
    <w:rsid w:val="4D24029E"/>
    <w:rsid w:val="4D2A3B31"/>
    <w:rsid w:val="4D312C52"/>
    <w:rsid w:val="4D905305"/>
    <w:rsid w:val="4D964A72"/>
    <w:rsid w:val="4D9C1254"/>
    <w:rsid w:val="4E3F48D8"/>
    <w:rsid w:val="4E616639"/>
    <w:rsid w:val="4E793892"/>
    <w:rsid w:val="4E800872"/>
    <w:rsid w:val="4EC569ED"/>
    <w:rsid w:val="4ED50EA1"/>
    <w:rsid w:val="4EEC050C"/>
    <w:rsid w:val="4F104EC3"/>
    <w:rsid w:val="4F47354A"/>
    <w:rsid w:val="4F911C54"/>
    <w:rsid w:val="4FE625E0"/>
    <w:rsid w:val="5021480F"/>
    <w:rsid w:val="508D7B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361F1"/>
    <w:rsid w:val="54B3506A"/>
    <w:rsid w:val="54CA0D16"/>
    <w:rsid w:val="54DD4057"/>
    <w:rsid w:val="54E7490F"/>
    <w:rsid w:val="550764A4"/>
    <w:rsid w:val="550B2BF6"/>
    <w:rsid w:val="55214EB5"/>
    <w:rsid w:val="55364EFD"/>
    <w:rsid w:val="555D4828"/>
    <w:rsid w:val="556C2493"/>
    <w:rsid w:val="557A4C8B"/>
    <w:rsid w:val="558931E1"/>
    <w:rsid w:val="55923347"/>
    <w:rsid w:val="55925180"/>
    <w:rsid w:val="55983B1B"/>
    <w:rsid w:val="55A8376B"/>
    <w:rsid w:val="55DC29B6"/>
    <w:rsid w:val="55DD4241"/>
    <w:rsid w:val="561010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15099"/>
    <w:rsid w:val="58B85899"/>
    <w:rsid w:val="58E363A9"/>
    <w:rsid w:val="59143E73"/>
    <w:rsid w:val="595E1678"/>
    <w:rsid w:val="596D5BD4"/>
    <w:rsid w:val="59784CC1"/>
    <w:rsid w:val="597E3DD8"/>
    <w:rsid w:val="59F80043"/>
    <w:rsid w:val="5A09252F"/>
    <w:rsid w:val="5A0B2778"/>
    <w:rsid w:val="5A2A7C7B"/>
    <w:rsid w:val="5A3E2560"/>
    <w:rsid w:val="5A5D3B6E"/>
    <w:rsid w:val="5A637A76"/>
    <w:rsid w:val="5A6D33BA"/>
    <w:rsid w:val="5A792B1F"/>
    <w:rsid w:val="5A874767"/>
    <w:rsid w:val="5AA25448"/>
    <w:rsid w:val="5AA85BE2"/>
    <w:rsid w:val="5AAD6F28"/>
    <w:rsid w:val="5AD63A24"/>
    <w:rsid w:val="5B2E1A1D"/>
    <w:rsid w:val="5B2F01EA"/>
    <w:rsid w:val="5B843A1C"/>
    <w:rsid w:val="5B873E3F"/>
    <w:rsid w:val="5C02690E"/>
    <w:rsid w:val="5C163158"/>
    <w:rsid w:val="5C196DA7"/>
    <w:rsid w:val="5C2A048C"/>
    <w:rsid w:val="5C80234E"/>
    <w:rsid w:val="5C8A680C"/>
    <w:rsid w:val="5D0C4701"/>
    <w:rsid w:val="5D0F0395"/>
    <w:rsid w:val="5D221076"/>
    <w:rsid w:val="5D244501"/>
    <w:rsid w:val="5D397964"/>
    <w:rsid w:val="5D4A130C"/>
    <w:rsid w:val="5D5A391C"/>
    <w:rsid w:val="5D5F10C0"/>
    <w:rsid w:val="5D891B7B"/>
    <w:rsid w:val="5DA14CA4"/>
    <w:rsid w:val="5DAD38EE"/>
    <w:rsid w:val="5DF63AE0"/>
    <w:rsid w:val="5E006862"/>
    <w:rsid w:val="5E0207B9"/>
    <w:rsid w:val="5E1834A1"/>
    <w:rsid w:val="5E261785"/>
    <w:rsid w:val="5E4A7017"/>
    <w:rsid w:val="5E552BBA"/>
    <w:rsid w:val="5E5552C9"/>
    <w:rsid w:val="5E611C10"/>
    <w:rsid w:val="5E7A0F3F"/>
    <w:rsid w:val="5EF398F8"/>
    <w:rsid w:val="5EFC7377"/>
    <w:rsid w:val="5F06174D"/>
    <w:rsid w:val="5F3A3602"/>
    <w:rsid w:val="5F45733B"/>
    <w:rsid w:val="5F6062E3"/>
    <w:rsid w:val="5F6277C6"/>
    <w:rsid w:val="5F6D0B1D"/>
    <w:rsid w:val="5F8D0B82"/>
    <w:rsid w:val="5FCC5339"/>
    <w:rsid w:val="5FE34A5B"/>
    <w:rsid w:val="5FED4321"/>
    <w:rsid w:val="5FFE1E36"/>
    <w:rsid w:val="60232584"/>
    <w:rsid w:val="606057CA"/>
    <w:rsid w:val="607330CE"/>
    <w:rsid w:val="60825176"/>
    <w:rsid w:val="609F2AC4"/>
    <w:rsid w:val="60FA2EE8"/>
    <w:rsid w:val="61054A27"/>
    <w:rsid w:val="610A52BC"/>
    <w:rsid w:val="61151C31"/>
    <w:rsid w:val="611D2366"/>
    <w:rsid w:val="61421856"/>
    <w:rsid w:val="61500EBB"/>
    <w:rsid w:val="615227C4"/>
    <w:rsid w:val="61654E3F"/>
    <w:rsid w:val="6182292A"/>
    <w:rsid w:val="619F7F92"/>
    <w:rsid w:val="61F94C26"/>
    <w:rsid w:val="62000E56"/>
    <w:rsid w:val="624D71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92F75"/>
    <w:rsid w:val="65130235"/>
    <w:rsid w:val="653C3090"/>
    <w:rsid w:val="65854376"/>
    <w:rsid w:val="658767BE"/>
    <w:rsid w:val="65892531"/>
    <w:rsid w:val="65ED7572"/>
    <w:rsid w:val="660A758F"/>
    <w:rsid w:val="6618187B"/>
    <w:rsid w:val="66195831"/>
    <w:rsid w:val="662E75B1"/>
    <w:rsid w:val="66342C2E"/>
    <w:rsid w:val="663E784C"/>
    <w:rsid w:val="666C0768"/>
    <w:rsid w:val="668B6A45"/>
    <w:rsid w:val="66A3383B"/>
    <w:rsid w:val="66CD6B09"/>
    <w:rsid w:val="66D25EC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BC189A"/>
    <w:rsid w:val="6ADE0BD1"/>
    <w:rsid w:val="6AE96859"/>
    <w:rsid w:val="6AFE5834"/>
    <w:rsid w:val="6B147746"/>
    <w:rsid w:val="6B24787C"/>
    <w:rsid w:val="6B255559"/>
    <w:rsid w:val="6B573233"/>
    <w:rsid w:val="6B5B6274"/>
    <w:rsid w:val="6B935D53"/>
    <w:rsid w:val="6BDF70C3"/>
    <w:rsid w:val="6C196F71"/>
    <w:rsid w:val="6C226FCB"/>
    <w:rsid w:val="6C30507F"/>
    <w:rsid w:val="6C31226F"/>
    <w:rsid w:val="6C552F0B"/>
    <w:rsid w:val="6C8C67B7"/>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8331F1"/>
    <w:rsid w:val="6FAE1A09"/>
    <w:rsid w:val="6FD75BF8"/>
    <w:rsid w:val="6FFB7321"/>
    <w:rsid w:val="707723D0"/>
    <w:rsid w:val="7084648B"/>
    <w:rsid w:val="70F5661B"/>
    <w:rsid w:val="71360107"/>
    <w:rsid w:val="713B688E"/>
    <w:rsid w:val="715E0A8A"/>
    <w:rsid w:val="71D43752"/>
    <w:rsid w:val="71E57012"/>
    <w:rsid w:val="71F1796A"/>
    <w:rsid w:val="72154626"/>
    <w:rsid w:val="72262B5D"/>
    <w:rsid w:val="72283FF7"/>
    <w:rsid w:val="722E7212"/>
    <w:rsid w:val="723A0474"/>
    <w:rsid w:val="725923E4"/>
    <w:rsid w:val="72864BF7"/>
    <w:rsid w:val="729023FC"/>
    <w:rsid w:val="73C0646E"/>
    <w:rsid w:val="740F250F"/>
    <w:rsid w:val="742222F5"/>
    <w:rsid w:val="74476126"/>
    <w:rsid w:val="74706664"/>
    <w:rsid w:val="747F3682"/>
    <w:rsid w:val="749C4185"/>
    <w:rsid w:val="74A54C22"/>
    <w:rsid w:val="74C238DE"/>
    <w:rsid w:val="75067759"/>
    <w:rsid w:val="752E6DCD"/>
    <w:rsid w:val="7551380D"/>
    <w:rsid w:val="75587760"/>
    <w:rsid w:val="75600BE5"/>
    <w:rsid w:val="7564475C"/>
    <w:rsid w:val="7583797F"/>
    <w:rsid w:val="75A82C1C"/>
    <w:rsid w:val="75D20F1D"/>
    <w:rsid w:val="75DA2C18"/>
    <w:rsid w:val="75F54412"/>
    <w:rsid w:val="761D08E0"/>
    <w:rsid w:val="765D347C"/>
    <w:rsid w:val="76826699"/>
    <w:rsid w:val="76C87133"/>
    <w:rsid w:val="76CD08D5"/>
    <w:rsid w:val="76DB4B92"/>
    <w:rsid w:val="76FA0A06"/>
    <w:rsid w:val="77052AA4"/>
    <w:rsid w:val="77136511"/>
    <w:rsid w:val="77340A39"/>
    <w:rsid w:val="77351FD0"/>
    <w:rsid w:val="7746449A"/>
    <w:rsid w:val="77472422"/>
    <w:rsid w:val="777F31F2"/>
    <w:rsid w:val="77D1700D"/>
    <w:rsid w:val="77EC04CC"/>
    <w:rsid w:val="782A6714"/>
    <w:rsid w:val="78775729"/>
    <w:rsid w:val="78A42DB0"/>
    <w:rsid w:val="78A656AB"/>
    <w:rsid w:val="78B2245C"/>
    <w:rsid w:val="78D9133E"/>
    <w:rsid w:val="78E172CC"/>
    <w:rsid w:val="78EA1D1F"/>
    <w:rsid w:val="7904172F"/>
    <w:rsid w:val="79077C59"/>
    <w:rsid w:val="790F7E27"/>
    <w:rsid w:val="792A231A"/>
    <w:rsid w:val="79316829"/>
    <w:rsid w:val="797E66A9"/>
    <w:rsid w:val="798518A4"/>
    <w:rsid w:val="79A97383"/>
    <w:rsid w:val="79BF6786"/>
    <w:rsid w:val="79E27E8B"/>
    <w:rsid w:val="79F850CE"/>
    <w:rsid w:val="79FD443C"/>
    <w:rsid w:val="7A1D1975"/>
    <w:rsid w:val="7A3E5150"/>
    <w:rsid w:val="7A4670D6"/>
    <w:rsid w:val="7A534B63"/>
    <w:rsid w:val="7A615382"/>
    <w:rsid w:val="7A67303B"/>
    <w:rsid w:val="7A7A5961"/>
    <w:rsid w:val="7AAB1D04"/>
    <w:rsid w:val="7ABA4368"/>
    <w:rsid w:val="7AD05746"/>
    <w:rsid w:val="7AD13F8D"/>
    <w:rsid w:val="7B1B79EC"/>
    <w:rsid w:val="7B257FFD"/>
    <w:rsid w:val="7B343476"/>
    <w:rsid w:val="7B5A2978"/>
    <w:rsid w:val="7B5A7E4C"/>
    <w:rsid w:val="7B667AF9"/>
    <w:rsid w:val="7B6E188D"/>
    <w:rsid w:val="7B7468F8"/>
    <w:rsid w:val="7BEE0103"/>
    <w:rsid w:val="7C0A0FE4"/>
    <w:rsid w:val="7C254906"/>
    <w:rsid w:val="7C590818"/>
    <w:rsid w:val="7C5A0786"/>
    <w:rsid w:val="7C7C10F6"/>
    <w:rsid w:val="7C853BEA"/>
    <w:rsid w:val="7C881368"/>
    <w:rsid w:val="7CE27788"/>
    <w:rsid w:val="7D0C32F1"/>
    <w:rsid w:val="7D0F408D"/>
    <w:rsid w:val="7D491C6C"/>
    <w:rsid w:val="7D5429C0"/>
    <w:rsid w:val="7D6E6D43"/>
    <w:rsid w:val="7DB57A34"/>
    <w:rsid w:val="7DBFE2A9"/>
    <w:rsid w:val="7DE60973"/>
    <w:rsid w:val="7DEF0916"/>
    <w:rsid w:val="7E1E5218"/>
    <w:rsid w:val="7E7EC143"/>
    <w:rsid w:val="7E9A4E1F"/>
    <w:rsid w:val="7EA7723A"/>
    <w:rsid w:val="7EDB66CF"/>
    <w:rsid w:val="7EF56FBB"/>
    <w:rsid w:val="7F0768EB"/>
    <w:rsid w:val="7F143BEC"/>
    <w:rsid w:val="7F715AF2"/>
    <w:rsid w:val="7F886E69"/>
    <w:rsid w:val="7FFF3766"/>
    <w:rsid w:val="7FFFEC23"/>
    <w:rsid w:val="A3D64078"/>
    <w:rsid w:val="AADF6860"/>
    <w:rsid w:val="AFFFF114"/>
    <w:rsid w:val="BB7FA927"/>
    <w:rsid w:val="BFA6BB6A"/>
    <w:rsid w:val="BFFF2E5A"/>
    <w:rsid w:val="D7FF5080"/>
    <w:rsid w:val="DAF73DAD"/>
    <w:rsid w:val="E7CD5EAF"/>
    <w:rsid w:val="E9B7B52A"/>
    <w:rsid w:val="EF8FDBC7"/>
    <w:rsid w:val="F3D25040"/>
    <w:rsid w:val="F5FFD31F"/>
    <w:rsid w:val="F6DF225E"/>
    <w:rsid w:val="F7D76A96"/>
    <w:rsid w:val="F8BB6F42"/>
    <w:rsid w:val="FAB61A08"/>
    <w:rsid w:val="FBFEA22C"/>
    <w:rsid w:val="FBFFAC0A"/>
    <w:rsid w:val="FDBECB37"/>
    <w:rsid w:val="FF9F083E"/>
    <w:rsid w:val="FFDC53CD"/>
    <w:rsid w:val="FFDFBCF8"/>
    <w:rsid w:val="FFEBC775"/>
    <w:rsid w:val="FFEF5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7">
    <w:name w:val="Normal Indent"/>
    <w:basedOn w:val="1"/>
    <w:next w:val="8"/>
    <w:link w:val="72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91"/>
    <w:qFormat/>
    <w:uiPriority w:val="0"/>
    <w:pPr>
      <w:spacing w:line="480" w:lineRule="exact"/>
      <w:ind w:firstLine="480" w:firstLineChars="200"/>
    </w:pPr>
    <w:rPr>
      <w:rFonts w:ascii="宋体" w:hAnsi="宋体"/>
      <w:sz w:val="24"/>
    </w:rPr>
  </w:style>
  <w:style w:type="paragraph" w:customStyle="1" w:styleId="9">
    <w:name w:val="正文文本首行缩进 21"/>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6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5"/>
    <w:qFormat/>
    <w:uiPriority w:val="0"/>
    <w:pPr>
      <w:shd w:val="clear" w:color="auto" w:fill="000080"/>
    </w:pPr>
  </w:style>
  <w:style w:type="paragraph" w:styleId="23">
    <w:name w:val="annotation text"/>
    <w:basedOn w:val="1"/>
    <w:link w:val="863"/>
    <w:qFormat/>
    <w:uiPriority w:val="99"/>
    <w:pPr>
      <w:jc w:val="left"/>
    </w:pPr>
  </w:style>
  <w:style w:type="paragraph" w:styleId="24">
    <w:name w:val="Salutation"/>
    <w:basedOn w:val="1"/>
    <w:next w:val="1"/>
    <w:link w:val="823"/>
    <w:qFormat/>
    <w:uiPriority w:val="0"/>
    <w:rPr>
      <w:rFonts w:ascii="仿宋_GB2312" w:eastAsia="仿宋_GB2312"/>
      <w:sz w:val="28"/>
      <w:szCs w:val="20"/>
    </w:rPr>
  </w:style>
  <w:style w:type="paragraph" w:styleId="25">
    <w:name w:val="Body Text 3"/>
    <w:basedOn w:val="1"/>
    <w:link w:val="85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940"/>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next w:val="44"/>
    <w:link w:val="907"/>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33"/>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next w:val="27"/>
    <w:link w:val="827"/>
    <w:qFormat/>
    <w:uiPriority w:val="0"/>
    <w:pPr>
      <w:spacing w:after="120" w:line="480" w:lineRule="auto"/>
    </w:pPr>
  </w:style>
  <w:style w:type="paragraph" w:styleId="60">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1"/>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40"/>
    <w:qFormat/>
    <w:uiPriority w:val="0"/>
    <w:rPr>
      <w:b/>
      <w:bCs/>
    </w:rPr>
  </w:style>
  <w:style w:type="paragraph" w:styleId="64">
    <w:name w:val="Body Text First Indent"/>
    <w:basedOn w:val="27"/>
    <w:next w:val="1"/>
    <w:link w:val="842"/>
    <w:qFormat/>
    <w:uiPriority w:val="0"/>
    <w:pPr>
      <w:ind w:firstLine="420"/>
    </w:pPr>
    <w:rPr>
      <w:rFonts w:hAnsi="Calibri" w:cs="Times New Roman"/>
      <w:szCs w:val="20"/>
    </w:rPr>
  </w:style>
  <w:style w:type="paragraph" w:styleId="65">
    <w:name w:val="Body Text First Indent 2"/>
    <w:basedOn w:val="8"/>
    <w:next w:val="64"/>
    <w:link w:val="66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报告正文"/>
    <w:basedOn w:val="35"/>
    <w:qFormat/>
    <w:uiPriority w:val="0"/>
    <w:pPr>
      <w:snapToGrid w:val="0"/>
      <w:spacing w:line="480" w:lineRule="exact"/>
      <w:ind w:firstLine="200" w:firstLineChars="200"/>
    </w:pPr>
    <w:rPr>
      <w:sz w:val="24"/>
    </w:rPr>
  </w:style>
  <w:style w:type="paragraph" w:customStyle="1" w:styleId="86">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2"/>
    <w:qFormat/>
    <w:uiPriority w:val="0"/>
    <w:pPr>
      <w:spacing w:before="156" w:line="360" w:lineRule="auto"/>
      <w:ind w:firstLine="510" w:firstLineChars="200"/>
    </w:pPr>
    <w:rPr>
      <w:sz w:val="24"/>
      <w:szCs w:val="20"/>
    </w:rPr>
  </w:style>
  <w:style w:type="paragraph" w:customStyle="1" w:styleId="92">
    <w:name w:val="无间隔1"/>
    <w:link w:val="680"/>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8"/>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5"/>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3"/>
    <w:qFormat/>
    <w:uiPriority w:val="0"/>
    <w:pPr>
      <w:ind w:left="0" w:right="466" w:firstLine="288"/>
    </w:pPr>
    <w:rPr>
      <w:rFonts w:hAnsi="宋体"/>
    </w:rPr>
  </w:style>
  <w:style w:type="paragraph" w:customStyle="1" w:styleId="99">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10"/>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5"/>
    <w:qFormat/>
    <w:uiPriority w:val="0"/>
    <w:pPr>
      <w:adjustRightInd/>
      <w:spacing w:line="360" w:lineRule="auto"/>
      <w:ind w:firstLine="480" w:firstLineChars="200"/>
    </w:pPr>
    <w:rPr>
      <w:kern w:val="0"/>
      <w:sz w:val="24"/>
    </w:rPr>
  </w:style>
  <w:style w:type="paragraph" w:customStyle="1" w:styleId="104">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6"/>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8"/>
    <w:qFormat/>
    <w:uiPriority w:val="0"/>
    <w:pPr>
      <w:tabs>
        <w:tab w:val="left" w:pos="2356"/>
      </w:tabs>
    </w:pPr>
  </w:style>
  <w:style w:type="paragraph" w:customStyle="1" w:styleId="109">
    <w:name w:val="样式 标题 4h4H4Fab-4T5Ref Heading 1rh1Heading sqlsect 1.2.3...."/>
    <w:basedOn w:val="10"/>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1"/>
    <w:qFormat/>
    <w:uiPriority w:val="0"/>
    <w:pPr>
      <w:adjustRightInd/>
    </w:pPr>
    <w:rPr>
      <w:rFonts w:ascii="宋体" w:hAnsi="Courier New"/>
      <w:kern w:val="0"/>
      <w:sz w:val="20"/>
      <w:szCs w:val="20"/>
    </w:rPr>
  </w:style>
  <w:style w:type="paragraph" w:customStyle="1" w:styleId="112">
    <w:name w:val="正文说明"/>
    <w:basedOn w:val="1"/>
    <w:link w:val="853"/>
    <w:qFormat/>
    <w:uiPriority w:val="0"/>
    <w:pPr>
      <w:adjustRightInd/>
      <w:spacing w:line="360" w:lineRule="auto"/>
    </w:pPr>
    <w:rPr>
      <w:kern w:val="0"/>
      <w:sz w:val="24"/>
    </w:rPr>
  </w:style>
  <w:style w:type="paragraph" w:customStyle="1" w:styleId="113">
    <w:name w:val="Table Text"/>
    <w:basedOn w:val="1"/>
    <w:link w:val="859"/>
    <w:qFormat/>
    <w:uiPriority w:val="0"/>
    <w:pPr>
      <w:widowControl/>
      <w:spacing w:before="60" w:after="60"/>
      <w:jc w:val="left"/>
    </w:pPr>
    <w:rPr>
      <w:kern w:val="0"/>
      <w:sz w:val="24"/>
    </w:rPr>
  </w:style>
  <w:style w:type="paragraph" w:customStyle="1" w:styleId="114">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7"/>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10"/>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9"/>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11"/>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10"/>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9"/>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10"/>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7"/>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2"/>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1"/>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7"/>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8"/>
    <w:qFormat/>
    <w:uiPriority w:val="0"/>
    <w:rPr>
      <w:b w:val="0"/>
      <w:sz w:val="20"/>
    </w:rPr>
  </w:style>
  <w:style w:type="paragraph" w:customStyle="1" w:styleId="583">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1"/>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2"/>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1"/>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2">
    <w:name w:val="_Style 947"/>
    <w:basedOn w:val="1"/>
    <w:next w:val="106"/>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正文空2字"/>
    <w:basedOn w:val="6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6">
    <w:name w:val="左对齐正文"/>
    <w:qFormat/>
    <w:uiPriority w:val="99"/>
    <w:rPr>
      <w:rFonts w:ascii="Calibri" w:hAnsi="Calibri" w:eastAsia="仿宋_GB2312" w:cs="Calibri"/>
      <w:kern w:val="2"/>
      <w:sz w:val="32"/>
      <w:szCs w:val="32"/>
      <w:lang w:val="en-US"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6"/>
    <w:qFormat/>
    <w:uiPriority w:val="0"/>
    <w:rPr>
      <w:rFonts w:ascii="Futura Bk" w:hAnsi="Futura Bk"/>
      <w:kern w:val="2"/>
      <w:sz w:val="18"/>
      <w:szCs w:val="21"/>
      <w:lang w:val="en-US" w:eastAsia="zh-CN" w:bidi="ar-SA"/>
    </w:rPr>
  </w:style>
  <w:style w:type="character" w:customStyle="1" w:styleId="630">
    <w:name w:val="*正文 Char"/>
    <w:link w:val="87"/>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8"/>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Char1"/>
    <w:link w:val="63"/>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9"/>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0"/>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首行缩进 2 Char"/>
    <w:link w:val="65"/>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73"/>
    <w:qFormat/>
    <w:uiPriority w:val="0"/>
    <w:rPr>
      <w:rFonts w:ascii="Arial" w:hAnsi="Arial" w:eastAsia="黑体" w:cs="Arial"/>
      <w:snapToGrid w:val="0"/>
      <w:kern w:val="0"/>
      <w:szCs w:val="21"/>
    </w:rPr>
  </w:style>
  <w:style w:type="character" w:customStyle="1" w:styleId="66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1"/>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Char"/>
    <w:link w:val="50"/>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2"/>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Char"/>
    <w:link w:val="12"/>
    <w:qFormat/>
    <w:uiPriority w:val="0"/>
    <w:rPr>
      <w:rFonts w:ascii="Arial" w:hAnsi="Arial" w:eastAsia="黑体"/>
      <w:b/>
      <w:bCs/>
      <w:kern w:val="2"/>
      <w:sz w:val="24"/>
      <w:szCs w:val="24"/>
    </w:rPr>
  </w:style>
  <w:style w:type="character" w:customStyle="1" w:styleId="688">
    <w:name w:val="纯文本 Char_0"/>
    <w:link w:val="93"/>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5"/>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6"/>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Char"/>
    <w:link w:val="38"/>
    <w:qFormat/>
    <w:uiPriority w:val="0"/>
    <w:rPr>
      <w:rFonts w:ascii="宋体"/>
      <w:kern w:val="2"/>
      <w:sz w:val="24"/>
      <w:szCs w:val="21"/>
      <w:lang w:val="zh-CN"/>
    </w:rPr>
  </w:style>
  <w:style w:type="character" w:customStyle="1" w:styleId="718">
    <w:name w:val="标题 9 Char"/>
    <w:link w:val="15"/>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Char"/>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7"/>
    <w:qFormat/>
    <w:locked/>
    <w:uiPriority w:val="0"/>
    <w:rPr>
      <w:rFonts w:ascii="Tahoma" w:hAnsi="Tahoma"/>
      <w:sz w:val="24"/>
      <w:szCs w:val="24"/>
    </w:rPr>
  </w:style>
  <w:style w:type="character" w:customStyle="1" w:styleId="728">
    <w:name w:val="正文缩进 Char2"/>
    <w:link w:val="7"/>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8"/>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Char1"/>
    <w:link w:val="22"/>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73"/>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Char"/>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0"/>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1"/>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Char"/>
    <w:link w:val="20"/>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2"/>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3"/>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4"/>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5"/>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8"/>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7"/>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Char"/>
    <w:link w:val="4"/>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Char2"/>
    <w:link w:val="62"/>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Char"/>
    <w:link w:val="11"/>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Char"/>
    <w:link w:val="24"/>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Char"/>
    <w:link w:val="60"/>
    <w:qFormat/>
    <w:uiPriority w:val="0"/>
    <w:rPr>
      <w:rFonts w:ascii="黑体" w:hAnsi="Courier New" w:eastAsia="黑体"/>
    </w:rPr>
  </w:style>
  <w:style w:type="character" w:customStyle="1" w:styleId="827">
    <w:name w:val="正文文本 2 Char1"/>
    <w:link w:val="59"/>
    <w:qFormat/>
    <w:uiPriority w:val="0"/>
    <w:rPr>
      <w:kern w:val="2"/>
      <w:sz w:val="21"/>
      <w:szCs w:val="24"/>
    </w:rPr>
  </w:style>
  <w:style w:type="character" w:customStyle="1" w:styleId="828">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Char"/>
    <w:link w:val="13"/>
    <w:qFormat/>
    <w:uiPriority w:val="0"/>
    <w:rPr>
      <w:b/>
      <w:bCs/>
      <w:kern w:val="2"/>
      <w:sz w:val="24"/>
      <w:szCs w:val="24"/>
    </w:rPr>
  </w:style>
  <w:style w:type="character" w:customStyle="1" w:styleId="831">
    <w:name w:val="正文文本缩进 2 Char"/>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Char"/>
    <w:link w:val="53"/>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0"/>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1"/>
    <w:qFormat/>
    <w:uiPriority w:val="0"/>
    <w:rPr>
      <w:rFonts w:ascii="宋体" w:hAnsi="Courier New"/>
    </w:rPr>
  </w:style>
  <w:style w:type="character" w:customStyle="1" w:styleId="842">
    <w:name w:val="正文首行缩进 Char"/>
    <w:link w:val="64"/>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Char2"/>
    <w:link w:val="10"/>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Char"/>
    <w:link w:val="25"/>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2"/>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3"/>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Char1"/>
    <w:link w:val="23"/>
    <w:qFormat/>
    <w:uiPriority w:val="99"/>
    <w:rPr>
      <w:kern w:val="2"/>
      <w:sz w:val="21"/>
      <w:szCs w:val="24"/>
    </w:rPr>
  </w:style>
  <w:style w:type="character" w:customStyle="1" w:styleId="864">
    <w:name w:val="签名 Char"/>
    <w:link w:val="45"/>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4"/>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5"/>
    <w:qFormat/>
    <w:uiPriority w:val="0"/>
    <w:rPr>
      <w:rFonts w:ascii="宋体"/>
    </w:rPr>
  </w:style>
  <w:style w:type="character" w:customStyle="1" w:styleId="875">
    <w:name w:val="标题 8 Char"/>
    <w:link w:val="14"/>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Char"/>
    <w:link w:val="56"/>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6"/>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Char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7"/>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Char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8"/>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9"/>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0"/>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1"/>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73"/>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2"/>
    <w:qFormat/>
    <w:uiPriority w:val="0"/>
    <w:rPr>
      <w:rFonts w:cs="宋体"/>
      <w:kern w:val="2"/>
      <w:sz w:val="24"/>
    </w:rPr>
  </w:style>
  <w:style w:type="character" w:customStyle="1" w:styleId="94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41">
    <w:name w:val="gray6"/>
    <w:basedOn w:val="73"/>
    <w:qFormat/>
    <w:uiPriority w:val="0"/>
    <w:rPr>
      <w:rFonts w:ascii="Arial" w:hAnsi="Arial" w:eastAsia="黑体" w:cs="Arial"/>
      <w:snapToGrid w:val="0"/>
      <w:kern w:val="0"/>
      <w:szCs w:val="21"/>
    </w:rPr>
  </w:style>
  <w:style w:type="character" w:customStyle="1" w:styleId="942">
    <w:name w:val="hui"/>
    <w:basedOn w:val="73"/>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Char"/>
    <w:link w:val="40"/>
    <w:qFormat/>
    <w:uiPriority w:val="0"/>
    <w:rPr>
      <w:kern w:val="2"/>
      <w:sz w:val="21"/>
      <w:szCs w:val="24"/>
      <w:lang w:val="zh-CN"/>
    </w:rPr>
  </w:style>
  <w:style w:type="character" w:customStyle="1" w:styleId="949">
    <w:name w:val="无间隔 Char"/>
    <w:link w:val="172"/>
    <w:qFormat/>
    <w:uiPriority w:val="99"/>
    <w:rPr>
      <w:kern w:val="2"/>
      <w:sz w:val="21"/>
      <w:szCs w:val="22"/>
    </w:rPr>
  </w:style>
  <w:style w:type="character" w:customStyle="1" w:styleId="950">
    <w:name w:val="标准文本 Char Char"/>
    <w:link w:val="611"/>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3">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17603</Words>
  <Characters>18809</Characters>
  <Lines>274</Lines>
  <Paragraphs>77</Paragraphs>
  <TotalTime>56</TotalTime>
  <ScaleCrop>false</ScaleCrop>
  <LinksUpToDate>false</LinksUpToDate>
  <CharactersWithSpaces>19214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黄斌</cp:lastModifiedBy>
  <cp:lastPrinted>2021-12-27T19:06:00Z</cp:lastPrinted>
  <dcterms:modified xsi:type="dcterms:W3CDTF">2024-12-11T09:16:20Z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4E007101043FF9852D2B96667032D710</vt:lpwstr>
  </property>
</Properties>
</file>