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0E104">
      <w:pPr>
        <w:adjustRightInd/>
        <w:spacing w:line="360" w:lineRule="auto"/>
        <w:jc w:val="center"/>
        <w:rPr>
          <w:rFonts w:hint="eastAsia" w:ascii="宋体" w:hAnsi="宋体" w:eastAsia="宋体" w:cs="宋体"/>
          <w:color w:val="auto"/>
          <w:sz w:val="48"/>
          <w:szCs w:val="48"/>
          <w:highlight w:val="none"/>
        </w:rPr>
      </w:pPr>
      <w:bookmarkStart w:id="0" w:name="_Hlt74728647"/>
      <w:bookmarkEnd w:id="0"/>
      <w:bookmarkStart w:id="1" w:name="_Hlt74707423"/>
      <w:bookmarkEnd w:id="1"/>
      <w:bookmarkStart w:id="2" w:name="_Hlt74729822"/>
      <w:bookmarkEnd w:id="2"/>
      <w:bookmarkStart w:id="3" w:name="_Hlt74649545"/>
      <w:bookmarkEnd w:id="3"/>
      <w:bookmarkStart w:id="4" w:name="第二部分"/>
      <w:bookmarkStart w:id="5" w:name="_Toc91899870"/>
      <w:bookmarkStart w:id="6" w:name="_Toc91899871"/>
    </w:p>
    <w:p w14:paraId="35873B5B">
      <w:pPr>
        <w:adjustRightInd/>
        <w:spacing w:line="360" w:lineRule="auto"/>
        <w:jc w:val="center"/>
        <w:rPr>
          <w:rFonts w:hint="eastAsia" w:ascii="宋体" w:hAnsi="宋体" w:eastAsia="宋体" w:cs="宋体"/>
          <w:color w:val="auto"/>
          <w:sz w:val="48"/>
          <w:szCs w:val="48"/>
          <w:highlight w:val="none"/>
        </w:rPr>
      </w:pPr>
    </w:p>
    <w:p w14:paraId="28A8BB13">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萧山202</w:t>
      </w:r>
      <w:r>
        <w:rPr>
          <w:rFonts w:hint="eastAsia" w:ascii="宋体" w:hAnsi="宋体" w:eastAsia="宋体" w:cs="宋体"/>
          <w:color w:val="auto"/>
          <w:sz w:val="48"/>
          <w:szCs w:val="48"/>
          <w:highlight w:val="none"/>
          <w:lang w:val="en-US" w:eastAsia="zh-CN"/>
        </w:rPr>
        <w:t>5</w:t>
      </w:r>
      <w:r>
        <w:rPr>
          <w:rFonts w:hint="eastAsia" w:ascii="宋体" w:hAnsi="宋体" w:eastAsia="宋体" w:cs="宋体"/>
          <w:color w:val="auto"/>
          <w:sz w:val="48"/>
          <w:szCs w:val="48"/>
          <w:highlight w:val="none"/>
        </w:rPr>
        <w:t>年度水文监测设备维护项目</w:t>
      </w:r>
    </w:p>
    <w:p w14:paraId="422AAC5E">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5DC67A71">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2F27154B">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编号:ZFZX2025-CG006</w:t>
      </w:r>
    </w:p>
    <w:p w14:paraId="474100C0">
      <w:pPr>
        <w:adjustRightInd/>
        <w:spacing w:line="360" w:lineRule="auto"/>
        <w:rPr>
          <w:rFonts w:hint="eastAsia" w:ascii="宋体" w:hAnsi="宋体" w:eastAsia="宋体" w:cs="宋体"/>
          <w:color w:val="auto"/>
          <w:sz w:val="28"/>
          <w:szCs w:val="20"/>
          <w:highlight w:val="none"/>
        </w:rPr>
      </w:pPr>
    </w:p>
    <w:p w14:paraId="3FB133DF">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2443249D">
      <w:pPr>
        <w:spacing w:line="360" w:lineRule="auto"/>
        <w:rPr>
          <w:rFonts w:hint="eastAsia" w:ascii="宋体" w:hAnsi="宋体" w:eastAsia="宋体" w:cs="宋体"/>
          <w:color w:val="auto"/>
          <w:sz w:val="32"/>
          <w:szCs w:val="32"/>
          <w:highlight w:val="none"/>
        </w:rPr>
      </w:pPr>
    </w:p>
    <w:p w14:paraId="455242B0">
      <w:pPr>
        <w:snapToGrid w:val="0"/>
        <w:spacing w:line="360" w:lineRule="auto"/>
        <w:jc w:val="center"/>
        <w:rPr>
          <w:rFonts w:hint="eastAsia" w:ascii="宋体" w:hAnsi="宋体" w:eastAsia="宋体" w:cs="宋体"/>
          <w:color w:val="auto"/>
          <w:sz w:val="32"/>
          <w:szCs w:val="32"/>
          <w:highlight w:val="none"/>
        </w:rPr>
      </w:pPr>
    </w:p>
    <w:p w14:paraId="61EC601C">
      <w:pPr>
        <w:snapToGrid w:val="0"/>
        <w:spacing w:line="360" w:lineRule="auto"/>
        <w:jc w:val="center"/>
        <w:rPr>
          <w:rFonts w:hint="eastAsia" w:ascii="宋体" w:hAnsi="宋体" w:eastAsia="宋体" w:cs="宋体"/>
          <w:color w:val="auto"/>
          <w:sz w:val="32"/>
          <w:szCs w:val="32"/>
          <w:highlight w:val="none"/>
        </w:rPr>
      </w:pPr>
    </w:p>
    <w:p w14:paraId="40AEFF2B">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杭州市萧山区农业农村局</w:t>
      </w:r>
    </w:p>
    <w:p w14:paraId="5D9B57BC">
      <w:pPr>
        <w:snapToGrid w:val="0"/>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浙江省房地产管理咨询有限公司</w:t>
      </w:r>
    </w:p>
    <w:p w14:paraId="1614745C">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 xml:space="preserve"> </w:t>
      </w:r>
      <w:r>
        <w:rPr>
          <w:rFonts w:hint="eastAsia" w:ascii="宋体" w:hAnsi="宋体" w:eastAsia="宋体" w:cs="宋体"/>
          <w:bCs/>
          <w:color w:val="auto"/>
          <w:sz w:val="32"/>
          <w:szCs w:val="32"/>
          <w:highlight w:val="none"/>
          <w:lang w:val="en-US" w:eastAsia="zh-CN"/>
        </w:rPr>
        <w:t>2025</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val="en-US" w:eastAsia="zh-CN"/>
        </w:rPr>
        <w:t>01</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22</w:t>
      </w:r>
      <w:r>
        <w:rPr>
          <w:rFonts w:hint="eastAsia" w:ascii="宋体" w:hAnsi="宋体" w:eastAsia="宋体" w:cs="宋体"/>
          <w:bCs/>
          <w:color w:val="auto"/>
          <w:sz w:val="32"/>
          <w:szCs w:val="32"/>
          <w:highlight w:val="none"/>
        </w:rPr>
        <w:t>日</w:t>
      </w:r>
    </w:p>
    <w:p w14:paraId="78B7719A">
      <w:pPr>
        <w:jc w:val="left"/>
        <w:rPr>
          <w:rFonts w:hint="eastAsia" w:ascii="宋体" w:hAnsi="宋体" w:eastAsia="宋体" w:cs="宋体"/>
          <w:color w:val="auto"/>
          <w:highlight w:val="none"/>
        </w:rPr>
      </w:pPr>
      <w:r>
        <w:rPr>
          <w:rFonts w:hint="eastAsia" w:ascii="宋体" w:hAnsi="宋体" w:eastAsia="宋体" w:cs="宋体"/>
          <w:color w:val="auto"/>
          <w:highlight w:val="none"/>
        </w:rPr>
        <w:t>本招标文件为202</w:t>
      </w:r>
      <w:r>
        <w:rPr>
          <w:rFonts w:hint="eastAsia" w:ascii="宋体" w:hAnsi="宋体" w:eastAsia="宋体" w:cs="宋体"/>
          <w:color w:val="auto"/>
          <w:highlight w:val="none"/>
          <w:lang w:val="en-US" w:eastAsia="zh-CN"/>
        </w:rPr>
        <w:t>4年10月21日稿</w:t>
      </w:r>
    </w:p>
    <w:p w14:paraId="0A31D2B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F38723F">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64ED7A2D">
      <w:pPr>
        <w:spacing w:line="360" w:lineRule="auto"/>
        <w:rPr>
          <w:rFonts w:hint="eastAsia" w:ascii="宋体" w:hAnsi="宋体" w:eastAsia="宋体" w:cs="宋体"/>
          <w:color w:val="auto"/>
          <w:sz w:val="32"/>
          <w:szCs w:val="32"/>
          <w:highlight w:val="none"/>
        </w:rPr>
      </w:pPr>
    </w:p>
    <w:p w14:paraId="6523EFDA">
      <w:pPr>
        <w:spacing w:line="360" w:lineRule="auto"/>
        <w:rPr>
          <w:rFonts w:hint="eastAsia" w:ascii="宋体" w:hAnsi="宋体" w:eastAsia="宋体" w:cs="宋体"/>
          <w:color w:val="auto"/>
          <w:sz w:val="32"/>
          <w:szCs w:val="32"/>
          <w:highlight w:val="none"/>
        </w:rPr>
      </w:pPr>
    </w:p>
    <w:p w14:paraId="37253F3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46DCF50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0702B81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0FE7AAC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074DE2F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16A9B24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41F72989">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23497075">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14:paraId="580F97C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00931397">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萧山202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年度水文监测设备维护项目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eastAsia="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02</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20</w:t>
      </w:r>
      <w:r>
        <w:rPr>
          <w:rStyle w:val="76"/>
          <w:rFonts w:hint="eastAsia" w:ascii="宋体" w:hAnsi="宋体" w:eastAsia="宋体" w:cs="宋体"/>
          <w:snapToGrid/>
          <w:color w:val="auto"/>
          <w:kern w:val="2"/>
          <w:sz w:val="24"/>
          <w:szCs w:val="24"/>
          <w:highlight w:val="none"/>
        </w:rPr>
        <w:t xml:space="preserve"> 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5D2B1D4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2C1FD0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rPr>
        <w:t>ZFZX2025-CG006</w:t>
      </w:r>
    </w:p>
    <w:p w14:paraId="73DBB2B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rPr>
        <w:t>萧山202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年度水文监测设备维护项目</w:t>
      </w:r>
    </w:p>
    <w:p w14:paraId="4D0B3078">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lang w:val="en-US" w:eastAsia="zh-CN"/>
        </w:rPr>
        <w:t>0000.00</w:t>
      </w:r>
    </w:p>
    <w:p w14:paraId="5B206F9D">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lang w:val="en-US" w:eastAsia="zh-CN"/>
        </w:rPr>
        <w:t>0000.00</w:t>
      </w:r>
    </w:p>
    <w:p w14:paraId="1AAD3CB2">
      <w:pPr>
        <w:pStyle w:val="1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Cs/>
          <w:snapToGrid/>
          <w:color w:val="auto"/>
          <w:kern w:val="2"/>
          <w:sz w:val="24"/>
          <w:szCs w:val="24"/>
          <w:highlight w:val="none"/>
        </w:rPr>
        <w:t>（萧山202</w:t>
      </w:r>
      <w:r>
        <w:rPr>
          <w:rFonts w:hint="eastAsia" w:ascii="宋体" w:hAnsi="宋体" w:eastAsia="宋体" w:cs="宋体"/>
          <w:bCs/>
          <w:snapToGrid/>
          <w:color w:val="auto"/>
          <w:kern w:val="2"/>
          <w:sz w:val="24"/>
          <w:szCs w:val="24"/>
          <w:highlight w:val="none"/>
          <w:lang w:val="en-US" w:eastAsia="zh-CN"/>
        </w:rPr>
        <w:t>5</w:t>
      </w:r>
      <w:r>
        <w:rPr>
          <w:rFonts w:hint="eastAsia" w:ascii="宋体" w:hAnsi="宋体" w:eastAsia="宋体" w:cs="宋体"/>
          <w:bCs/>
          <w:snapToGrid/>
          <w:color w:val="auto"/>
          <w:kern w:val="2"/>
          <w:sz w:val="24"/>
          <w:szCs w:val="24"/>
          <w:highlight w:val="none"/>
        </w:rPr>
        <w:t>年度水文监测设备维护项目）主要内容：萧山202</w:t>
      </w:r>
      <w:r>
        <w:rPr>
          <w:rFonts w:hint="eastAsia" w:ascii="宋体" w:hAnsi="宋体" w:eastAsia="宋体" w:cs="宋体"/>
          <w:bCs/>
          <w:snapToGrid/>
          <w:color w:val="auto"/>
          <w:kern w:val="2"/>
          <w:sz w:val="24"/>
          <w:szCs w:val="24"/>
          <w:highlight w:val="none"/>
          <w:lang w:val="en-US" w:eastAsia="zh-CN"/>
        </w:rPr>
        <w:t>5</w:t>
      </w:r>
      <w:r>
        <w:rPr>
          <w:rFonts w:hint="eastAsia" w:ascii="宋体" w:hAnsi="宋体" w:eastAsia="宋体" w:cs="宋体"/>
          <w:bCs/>
          <w:snapToGrid/>
          <w:color w:val="auto"/>
          <w:kern w:val="2"/>
          <w:sz w:val="24"/>
          <w:szCs w:val="24"/>
          <w:highlight w:val="none"/>
        </w:rPr>
        <w:t>年度水文监测设备维护。</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4295C4E1">
      <w:pPr>
        <w:pStyle w:val="128"/>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 详见招标文件</w:t>
      </w:r>
    </w:p>
    <w:p w14:paraId="7249B1D5">
      <w:pPr>
        <w:pStyle w:val="15"/>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b/>
          <w:color w:val="auto"/>
          <w:sz w:val="24"/>
          <w:highlight w:val="none"/>
        </w:rPr>
        <w:t>本项目接受联合体投标：</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是</w:t>
      </w:r>
      <w:r>
        <w:rPr>
          <w:rFonts w:hint="eastAsia" w:ascii="宋体" w:hAnsi="宋体" w:eastAsia="宋体" w:cs="宋体"/>
          <w:snapToGrid/>
          <w:color w:val="auto"/>
          <w:kern w:val="2"/>
          <w:sz w:val="24"/>
          <w:szCs w:val="24"/>
          <w:highlight w:val="none"/>
        </w:rPr>
        <w:t>；</w:t>
      </w: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lang w:val="en-US" w:eastAsia="zh-CN"/>
        </w:rPr>
        <w:t>否</w:t>
      </w:r>
    </w:p>
    <w:p w14:paraId="2E963D5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44A34759">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EF6255F">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12841EB7">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w:t>
      </w:r>
      <w:r>
        <w:rPr>
          <w:rFonts w:hint="eastAsia" w:ascii="宋体" w:hAnsi="宋体" w:eastAsia="宋体" w:cs="宋体"/>
          <w:snapToGrid w:val="0"/>
          <w:color w:val="auto"/>
          <w:kern w:val="28"/>
          <w:sz w:val="24"/>
          <w:szCs w:val="20"/>
          <w:highlight w:val="none"/>
          <w:lang w:val="en-US" w:eastAsia="zh-CN"/>
        </w:rPr>
        <w:t xml:space="preserve"> </w:t>
      </w:r>
      <w:r>
        <w:rPr>
          <w:rFonts w:hint="eastAsia" w:ascii="宋体" w:hAnsi="宋体" w:eastAsia="宋体" w:cs="宋体"/>
          <w:snapToGrid w:val="0"/>
          <w:color w:val="auto"/>
          <w:kern w:val="28"/>
          <w:sz w:val="24"/>
          <w:szCs w:val="20"/>
          <w:highlight w:val="none"/>
        </w:rPr>
        <w:t>落实政府采购政策需满足的资格要求：</w:t>
      </w:r>
    </w:p>
    <w:p w14:paraId="7B5A8990">
      <w:pPr>
        <w:spacing w:line="360" w:lineRule="auto"/>
        <w:ind w:firstLine="480" w:firstLineChars="200"/>
        <w:rPr>
          <w:rFonts w:hint="eastAsia" w:ascii="宋体" w:hAnsi="宋体" w:eastAsia="宋体" w:cs="宋体"/>
          <w:color w:val="auto"/>
          <w:sz w:val="24"/>
          <w:highlight w:val="none"/>
        </w:rPr>
      </w:pP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51489E42">
      <w:pPr>
        <w:spacing w:line="360" w:lineRule="auto"/>
        <w:ind w:firstLine="480" w:firstLineChars="200"/>
        <w:rPr>
          <w:rFonts w:hint="eastAsia" w:ascii="宋体" w:hAnsi="宋体" w:eastAsia="宋体" w:cs="宋体"/>
          <w:color w:val="auto"/>
          <w:sz w:val="24"/>
          <w:highlight w:val="none"/>
        </w:rPr>
      </w:pP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lang w:val="en-US" w:eastAsia="zh-CN"/>
        </w:rPr>
        <w:t>专门</w:t>
      </w:r>
      <w:r>
        <w:rPr>
          <w:rFonts w:hint="eastAsia" w:ascii="宋体" w:hAnsi="宋体" w:eastAsia="宋体" w:cs="宋体"/>
          <w:color w:val="auto"/>
          <w:sz w:val="24"/>
          <w:highlight w:val="none"/>
        </w:rPr>
        <w:t>面向中小企业</w:t>
      </w:r>
    </w:p>
    <w:p w14:paraId="33D2B30E">
      <w:pPr>
        <w:spacing w:line="360" w:lineRule="auto"/>
        <w:ind w:firstLine="897" w:firstLineChars="374"/>
        <w:rPr>
          <w:rFonts w:hint="eastAsia" w:ascii="宋体" w:hAnsi="宋体" w:eastAsia="宋体" w:cs="宋体"/>
          <w:color w:val="auto"/>
          <w:sz w:val="24"/>
          <w:highlight w:val="none"/>
        </w:rPr>
      </w:pP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服务</w:t>
      </w:r>
      <w:r>
        <w:rPr>
          <w:rFonts w:hint="eastAsia" w:ascii="宋体" w:hAnsi="宋体" w:eastAsia="宋体" w:cs="宋体"/>
          <w:color w:val="auto"/>
          <w:sz w:val="24"/>
          <w:highlight w:val="none"/>
        </w:rPr>
        <w:t>全部由符合政策要求的中小企业承接，提供中小企业声明函；</w:t>
      </w:r>
    </w:p>
    <w:p w14:paraId="22F26061">
      <w:pPr>
        <w:spacing w:line="360" w:lineRule="auto"/>
        <w:ind w:firstLine="897" w:firstLineChars="374"/>
        <w:rPr>
          <w:rFonts w:hint="eastAsia" w:ascii="宋体" w:hAnsi="宋体" w:eastAsia="宋体" w:cs="宋体"/>
          <w:color w:val="auto"/>
          <w:highlight w:val="none"/>
        </w:rPr>
      </w:pP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服务</w:t>
      </w:r>
      <w:r>
        <w:rPr>
          <w:rFonts w:hint="eastAsia" w:ascii="宋体" w:hAnsi="宋体" w:eastAsia="宋体" w:cs="宋体"/>
          <w:color w:val="auto"/>
          <w:sz w:val="24"/>
          <w:highlight w:val="none"/>
        </w:rPr>
        <w:t>全部由符合政策要求的小微企业承接，提供中小企业声明函；</w:t>
      </w:r>
    </w:p>
    <w:p w14:paraId="1E20710B">
      <w:pPr>
        <w:spacing w:line="360" w:lineRule="auto"/>
        <w:ind w:firstLine="480" w:firstLineChars="200"/>
        <w:rPr>
          <w:rFonts w:hint="eastAsia" w:ascii="宋体" w:hAnsi="宋体" w:eastAsia="宋体" w:cs="宋体"/>
          <w:color w:val="auto"/>
          <w:sz w:val="24"/>
          <w:highlight w:val="none"/>
        </w:rPr>
      </w:pP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要求</w:t>
      </w:r>
      <w:r>
        <w:rPr>
          <w:rFonts w:hint="eastAsia" w:ascii="宋体" w:hAnsi="宋体" w:eastAsia="宋体" w:cs="宋体"/>
          <w:color w:val="auto"/>
          <w:sz w:val="24"/>
          <w:highlight w:val="none"/>
        </w:rPr>
        <w:t>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5935B961">
      <w:pPr>
        <w:spacing w:line="360" w:lineRule="auto"/>
        <w:ind w:firstLine="480" w:firstLineChars="200"/>
        <w:rPr>
          <w:rFonts w:hint="eastAsia" w:ascii="宋体" w:hAnsi="宋体" w:eastAsia="宋体" w:cs="宋体"/>
          <w:color w:val="auto"/>
          <w:sz w:val="24"/>
          <w:highlight w:val="none"/>
        </w:rPr>
      </w:pP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要求</w:t>
      </w:r>
      <w:r>
        <w:rPr>
          <w:rFonts w:hint="eastAsia" w:ascii="宋体" w:hAnsi="宋体" w:eastAsia="宋体" w:cs="宋体"/>
          <w:color w:val="auto"/>
          <w:sz w:val="24"/>
          <w:highlight w:val="none"/>
        </w:rPr>
        <w:t>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21D205A0">
      <w:pPr>
        <w:snapToGrid w:val="0"/>
        <w:spacing w:line="360" w:lineRule="auto"/>
        <w:ind w:firstLine="480" w:firstLineChars="200"/>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color w:val="auto"/>
          <w:sz w:val="24"/>
          <w:highlight w:val="none"/>
        </w:rPr>
        <w:t>4.本项目的特定资格要求：</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无</w:t>
      </w:r>
    </w:p>
    <w:p w14:paraId="3D9FFC0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C1DE56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485560F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02</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 xml:space="preserve"> 日</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0410043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79A9EFB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4482717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6DA15B3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7A41929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14:paraId="03C87F36">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0502D129">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02</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14:paraId="1AB6C95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2704C90C">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4606D3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652D0EC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0CB37E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A0E5F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F0D6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565E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27046A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4F23B1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6AE08AE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称：杭州市萧山区农业农村局</w:t>
      </w:r>
    </w:p>
    <w:p w14:paraId="17DB22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cs="宋体"/>
          <w:color w:val="auto"/>
          <w:sz w:val="24"/>
          <w:highlight w:val="none"/>
          <w:lang w:val="en-US" w:eastAsia="zh-CN"/>
        </w:rPr>
        <w:t>杭州市萧山区</w:t>
      </w:r>
      <w:r>
        <w:rPr>
          <w:rFonts w:hint="eastAsia" w:ascii="宋体" w:hAnsi="宋体" w:eastAsia="宋体" w:cs="宋体"/>
          <w:color w:val="auto"/>
          <w:sz w:val="24"/>
          <w:highlight w:val="none"/>
        </w:rPr>
        <w:t>蜀山街道潘右路988号</w:t>
      </w:r>
    </w:p>
    <w:p w14:paraId="52F3464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75F8A96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项目联系人（询问）：俞学军</w:t>
      </w:r>
    </w:p>
    <w:p w14:paraId="589338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项目联系方式（询问）：13758150375</w:t>
      </w:r>
    </w:p>
    <w:p w14:paraId="001B7DA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质疑联系人：周志敏</w:t>
      </w:r>
    </w:p>
    <w:p w14:paraId="18851C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质疑联系方式：15958730680（请通过以下路径在线提起质疑：政采云-项目采购-询问质疑投诉-质疑列表）</w:t>
      </w:r>
    </w:p>
    <w:p w14:paraId="4142F1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54B0F19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称：浙江省房地产管理咨询有限公司</w:t>
      </w:r>
    </w:p>
    <w:p w14:paraId="713D61D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val="en-US" w:eastAsia="zh-CN"/>
        </w:rPr>
        <w:t>杭州市</w:t>
      </w:r>
      <w:r>
        <w:rPr>
          <w:rFonts w:hint="eastAsia" w:ascii="宋体" w:hAnsi="宋体" w:eastAsia="宋体" w:cs="宋体"/>
          <w:color w:val="auto"/>
          <w:sz w:val="24"/>
          <w:szCs w:val="28"/>
          <w:highlight w:val="none"/>
        </w:rPr>
        <w:t>萧山区蜀山街道柳桥南和城4幢1单元1003室</w:t>
      </w:r>
    </w:p>
    <w:p w14:paraId="36D7A5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653A4728">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项目联系人（询问）： </w:t>
      </w:r>
      <w:r>
        <w:rPr>
          <w:rFonts w:hint="eastAsia" w:ascii="宋体" w:hAnsi="宋体" w:cs="宋体"/>
          <w:color w:val="auto"/>
          <w:sz w:val="24"/>
          <w:highlight w:val="none"/>
          <w:lang w:val="en-US" w:eastAsia="zh-CN"/>
        </w:rPr>
        <w:t>田岳</w:t>
      </w:r>
    </w:p>
    <w:p w14:paraId="420962B0">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val="en-US" w:eastAsia="zh-CN"/>
        </w:rPr>
        <w:t>13777889406</w:t>
      </w:r>
    </w:p>
    <w:p w14:paraId="219A53B6">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val="en-US" w:eastAsia="zh-CN"/>
        </w:rPr>
        <w:t>沈煜飞</w:t>
      </w:r>
    </w:p>
    <w:p w14:paraId="5BCFD149">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w:t>
      </w:r>
      <w:r>
        <w:rPr>
          <w:rFonts w:hint="eastAsia" w:ascii="宋体" w:hAnsi="宋体" w:cs="宋体"/>
          <w:color w:val="auto"/>
          <w:sz w:val="24"/>
          <w:highlight w:val="none"/>
          <w:lang w:val="en-US" w:eastAsia="zh-CN"/>
        </w:rPr>
        <w:t>0571-83731873</w:t>
      </w:r>
    </w:p>
    <w:p w14:paraId="2EDCCAC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同级政府采购监督管理部门</w:t>
      </w:r>
    </w:p>
    <w:p w14:paraId="32DCAA4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称：萧山区财政局、浙江省政府采购行政裁决服务中心（杭州）</w:t>
      </w:r>
    </w:p>
    <w:p w14:paraId="0C470AA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p>
    <w:p w14:paraId="54C1F10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63051B1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联系人：朱女士/王女士</w:t>
      </w:r>
    </w:p>
    <w:p w14:paraId="01DB7641">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监督投诉电话：0571-8</w:t>
      </w:r>
      <w:r>
        <w:rPr>
          <w:rFonts w:hint="eastAsia" w:ascii="宋体" w:hAnsi="宋体" w:eastAsia="宋体" w:cs="宋体"/>
          <w:color w:val="auto"/>
          <w:sz w:val="24"/>
          <w:highlight w:val="none"/>
          <w:lang w:val="en-US" w:eastAsia="zh-CN"/>
        </w:rPr>
        <w:t>7227671,0571-87800218</w:t>
      </w:r>
    </w:p>
    <w:p w14:paraId="19895C9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政策咨询电话：0571-82756122  （汤先生）</w:t>
      </w:r>
    </w:p>
    <w:p w14:paraId="4CD19D97">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184A6A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49506B4D">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6C038B1B">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4"/>
      <w:r>
        <w:rPr>
          <w:rFonts w:hint="eastAsia" w:ascii="宋体" w:hAnsi="宋体" w:eastAsia="宋体" w:cs="宋体"/>
          <w:b/>
          <w:color w:val="auto"/>
          <w:sz w:val="36"/>
          <w:szCs w:val="20"/>
          <w:highlight w:val="none"/>
        </w:rPr>
        <w:t xml:space="preserve"> 投标人须知</w:t>
      </w:r>
      <w:bookmarkEnd w:id="5"/>
    </w:p>
    <w:p w14:paraId="3CE9F503">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9413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94F179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E910C7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30D26A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5C026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C39BB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003E79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B690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54801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2527A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41DA7C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EEE4FD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（1）标的：</w:t>
            </w:r>
            <w:r>
              <w:rPr>
                <w:rFonts w:hint="eastAsia" w:ascii="宋体" w:hAnsi="宋体" w:eastAsia="宋体" w:cs="宋体"/>
                <w:color w:val="auto"/>
                <w:sz w:val="24"/>
                <w:highlight w:val="none"/>
                <w:u w:val="single"/>
              </w:rPr>
              <w:t>萧山202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年度水文监测设备维护项目</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val="en-US" w:eastAsia="zh-CN"/>
              </w:rPr>
              <w:t>其他未列明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行业；</w:t>
            </w:r>
          </w:p>
          <w:p w14:paraId="455CD859">
            <w:pPr>
              <w:rPr>
                <w:rFonts w:hint="eastAsia" w:ascii="宋体" w:hAnsi="宋体" w:eastAsia="宋体" w:cs="宋体"/>
                <w:color w:val="auto"/>
                <w:highlight w:val="none"/>
              </w:rPr>
            </w:pPr>
            <w:r>
              <w:rPr>
                <w:rFonts w:hint="eastAsia" w:ascii="宋体" w:hAnsi="宋体" w:eastAsia="宋体" w:cs="宋体"/>
                <w:color w:val="auto"/>
                <w:sz w:val="24"/>
                <w:highlight w:val="none"/>
              </w:rPr>
              <w:t>《关于印发中小企业划型标准规定的通知》工信部联企业〔2011〕300号</w:t>
            </w:r>
          </w:p>
        </w:tc>
      </w:tr>
      <w:tr w14:paraId="6BF90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EABDA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D4D140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02F5B37">
            <w:pP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本</w:t>
            </w:r>
            <w:r>
              <w:rPr>
                <w:rFonts w:hint="eastAsia" w:ascii="宋体" w:hAnsi="宋体" w:eastAsia="宋体" w:cs="宋体"/>
                <w:color w:val="auto"/>
                <w:sz w:val="24"/>
                <w:highlight w:val="none"/>
              </w:rPr>
              <w:t>项目不允许采购进口产品。</w:t>
            </w:r>
          </w:p>
          <w:p w14:paraId="2D474121">
            <w:pPr>
              <w:rPr>
                <w:rFonts w:hint="eastAsia" w:ascii="宋体" w:hAnsi="宋体" w:eastAsia="宋体" w:cs="宋体"/>
                <w:color w:val="auto"/>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可以</w:t>
            </w:r>
            <w:r>
              <w:rPr>
                <w:rFonts w:hint="eastAsia" w:ascii="宋体" w:hAnsi="宋体" w:eastAsia="宋体" w:cs="宋体"/>
                <w:color w:val="auto"/>
                <w:sz w:val="24"/>
                <w:highlight w:val="none"/>
              </w:rPr>
              <w:t>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采购进口产品。</w:t>
            </w:r>
            <w:r>
              <w:rPr>
                <w:rFonts w:hint="eastAsia" w:ascii="宋体" w:hAnsi="宋体" w:eastAsia="宋体" w:cs="宋体"/>
                <w:color w:val="auto"/>
                <w:kern w:val="0"/>
                <w:sz w:val="24"/>
                <w:highlight w:val="none"/>
              </w:rPr>
              <w:t>优先采购向我国企业转让技术、与我国企业签订消化吸收再创新方案的供应商的进口产品，详见</w:t>
            </w:r>
            <w:r>
              <w:rPr>
                <w:rFonts w:hint="eastAsia" w:ascii="宋体" w:hAnsi="宋体" w:eastAsia="宋体" w:cs="宋体"/>
                <w:color w:val="auto"/>
                <w:kern w:val="0"/>
                <w:sz w:val="24"/>
                <w:highlight w:val="none"/>
                <w:u w:val="single"/>
              </w:rPr>
              <w:t>评分标准</w:t>
            </w:r>
            <w:r>
              <w:rPr>
                <w:rFonts w:hint="eastAsia" w:ascii="宋体" w:hAnsi="宋体" w:eastAsia="宋体" w:cs="宋体"/>
                <w:color w:val="auto"/>
                <w:kern w:val="0"/>
                <w:sz w:val="24"/>
                <w:highlight w:val="none"/>
              </w:rPr>
              <w:t>。</w:t>
            </w:r>
          </w:p>
        </w:tc>
      </w:tr>
      <w:tr w14:paraId="1C863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44BF7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06CF4E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317927B">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A</w:t>
            </w:r>
            <w:r>
              <w:rPr>
                <w:rFonts w:hint="eastAsia" w:ascii="宋体" w:hAnsi="宋体" w:eastAsia="宋体" w:cs="宋体"/>
                <w:color w:val="auto"/>
                <w:sz w:val="24"/>
                <w:highlight w:val="none"/>
              </w:rPr>
              <w:t>同意将非主体、非关键性的工作分包。</w:t>
            </w:r>
          </w:p>
          <w:p w14:paraId="781B1D49">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B</w:t>
            </w:r>
            <w:r>
              <w:rPr>
                <w:rFonts w:hint="eastAsia" w:ascii="宋体" w:hAnsi="宋体" w:eastAsia="宋体" w:cs="宋体"/>
                <w:color w:val="auto"/>
                <w:sz w:val="24"/>
                <w:highlight w:val="none"/>
              </w:rPr>
              <w:t>不同意分包。</w:t>
            </w:r>
          </w:p>
          <w:p w14:paraId="2B4A17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47422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E40AA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4DC444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FDFE73F">
            <w:pPr>
              <w:spacing w:line="360" w:lineRule="auto"/>
              <w:rPr>
                <w:rFonts w:hint="eastAsia" w:ascii="宋体" w:hAnsi="宋体" w:eastAsia="宋体" w:cs="宋体"/>
                <w:color w:val="auto"/>
                <w:sz w:val="24"/>
                <w:szCs w:val="20"/>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A</w:t>
            </w:r>
            <w:r>
              <w:rPr>
                <w:rFonts w:hint="eastAsia" w:ascii="宋体" w:hAnsi="宋体" w:eastAsia="宋体" w:cs="宋体"/>
                <w:color w:val="auto"/>
                <w:sz w:val="24"/>
                <w:highlight w:val="none"/>
              </w:rPr>
              <w:t>不组织。</w:t>
            </w:r>
          </w:p>
        </w:tc>
      </w:tr>
      <w:tr w14:paraId="570F9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BEBF0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20FBF7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99922C2">
            <w:pPr>
              <w:spacing w:line="360" w:lineRule="auto"/>
              <w:rPr>
                <w:rFonts w:hint="eastAsia" w:ascii="宋体" w:hAnsi="宋体" w:eastAsia="宋体" w:cs="宋体"/>
                <w:color w:val="auto"/>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A</w:t>
            </w:r>
            <w:r>
              <w:rPr>
                <w:rFonts w:hint="eastAsia" w:ascii="宋体" w:hAnsi="宋体" w:eastAsia="宋体" w:cs="宋体"/>
                <w:color w:val="auto"/>
                <w:sz w:val="24"/>
                <w:highlight w:val="none"/>
              </w:rPr>
              <w:t>不要求提供。</w:t>
            </w:r>
          </w:p>
        </w:tc>
      </w:tr>
      <w:tr w14:paraId="314F1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3F4C2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CA94743">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13616F5">
            <w:pPr>
              <w:spacing w:line="360" w:lineRule="auto"/>
              <w:rPr>
                <w:rFonts w:hint="eastAsia" w:ascii="宋体" w:hAnsi="宋体" w:eastAsia="宋体" w:cs="宋体"/>
                <w:b/>
                <w:color w:val="auto"/>
                <w:kern w:val="0"/>
                <w:sz w:val="24"/>
                <w:highlight w:val="none"/>
                <w:lang w:val="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A</w:t>
            </w:r>
            <w:r>
              <w:rPr>
                <w:rFonts w:hint="eastAsia" w:ascii="宋体" w:hAnsi="宋体" w:eastAsia="宋体" w:cs="宋体"/>
                <w:color w:val="auto"/>
                <w:sz w:val="24"/>
                <w:highlight w:val="none"/>
              </w:rPr>
              <w:t>不组织。</w:t>
            </w:r>
          </w:p>
        </w:tc>
      </w:tr>
      <w:tr w14:paraId="58372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9874B2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6B93E4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98971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54AC6246">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5C62A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3876F5E">
            <w:pPr>
              <w:snapToGrid w:val="0"/>
              <w:spacing w:line="360" w:lineRule="auto"/>
              <w:jc w:val="center"/>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151A09C">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13BA00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0B4DB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CF813F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9367BD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2E026B3">
            <w:pPr>
              <w:snapToGrid w:val="0"/>
              <w:spacing w:line="360" w:lineRule="auto"/>
              <w:rPr>
                <w:rFonts w:hint="eastAsia" w:ascii="宋体" w:hAnsi="宋体" w:eastAsia="宋体" w:cs="宋体"/>
                <w:color w:val="auto"/>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color w:val="auto"/>
                <w:kern w:val="0"/>
                <w:sz w:val="24"/>
                <w:highlight w:val="none"/>
              </w:rPr>
              <w:t>。</w:t>
            </w:r>
          </w:p>
        </w:tc>
      </w:tr>
      <w:tr w14:paraId="43086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1164E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493FAC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2A6F430">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504913D1">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2BC3EAF2">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19E18337">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397E3093">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highlight w:val="none"/>
              </w:rPr>
              <w:t>;</w:t>
            </w:r>
          </w:p>
          <w:p w14:paraId="724499D0">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3A363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64950F6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2B51148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08B005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CD7B24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本项目支持《杭州市萧山区政府采购支持中小企业信用融资暂行办法》。</w:t>
            </w:r>
          </w:p>
          <w:p w14:paraId="359589D1">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有融资需求的中标供应商可参照相关规定及银行方案凭政府采购合同向相关合作银行提出信用融资（贷款）申请。详见</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"http://www.xiaoshan.gov.cn/art/2018/12/20/art_1229293109_1559514.html"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sz w:val="24"/>
                <w:szCs w:val="24"/>
                <w:highlight w:val="none"/>
              </w:rPr>
              <w:t>http://www.xiaoshan.gov.cn/art/2018/12/20/art_1229293109_1559514.html</w:t>
            </w:r>
            <w:r>
              <w:rPr>
                <w:rStyle w:val="76"/>
                <w:rFonts w:hint="eastAsia" w:ascii="宋体" w:hAnsi="宋体" w:eastAsia="宋体" w:cs="宋体"/>
                <w:snapToGrid/>
                <w:color w:val="auto"/>
                <w:sz w:val="24"/>
                <w:szCs w:val="24"/>
                <w:highlight w:val="none"/>
              </w:rPr>
              <w:fldChar w:fldCharType="end"/>
            </w:r>
          </w:p>
        </w:tc>
      </w:tr>
      <w:tr w14:paraId="2799B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23A18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0E6582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0CE66DF4">
            <w:pPr>
              <w:pStyle w:val="3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本项目备份文件是否收取：不收取</w:t>
            </w:r>
          </w:p>
          <w:p w14:paraId="7A8E03C0">
            <w:pPr>
              <w:pStyle w:val="32"/>
              <w:spacing w:line="360" w:lineRule="auto"/>
              <w:rPr>
                <w:rFonts w:hint="eastAsia" w:ascii="宋体" w:hAnsi="宋体" w:eastAsia="宋体" w:cs="宋体"/>
                <w:color w:val="auto"/>
                <w:kern w:val="28"/>
                <w:sz w:val="24"/>
                <w:highlight w:val="none"/>
              </w:rPr>
            </w:pPr>
            <w:r>
              <w:rPr>
                <w:rFonts w:hint="eastAsia" w:ascii="宋体" w:hAnsi="宋体" w:eastAsia="宋体" w:cs="宋体"/>
                <w:b/>
                <w:color w:val="auto"/>
                <w:sz w:val="24"/>
                <w:szCs w:val="24"/>
                <w:highlight w:val="none"/>
              </w:rPr>
              <w:t>采购人、采购代理机构不强制或变相强制投标人提交备份投标文件。</w:t>
            </w:r>
          </w:p>
        </w:tc>
      </w:tr>
      <w:tr w14:paraId="17DD0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84995C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2BDC4EF">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203540E3">
            <w:pPr>
              <w:rPr>
                <w:rFonts w:hint="eastAsia" w:ascii="宋体" w:hAnsi="宋体" w:eastAsia="宋体" w:cs="宋体"/>
                <w:color w:val="auto"/>
                <w:kern w:val="28"/>
                <w:sz w:val="24"/>
                <w:highlight w:val="none"/>
              </w:rPr>
            </w:pPr>
            <w:r>
              <w:rPr>
                <w:rFonts w:hint="eastAsia" w:ascii="宋体" w:hAnsi="宋体" w:eastAsia="宋体" w:cs="宋体"/>
                <w:color w:val="auto"/>
                <w:kern w:val="28"/>
                <w:sz w:val="24"/>
                <w:highlight w:val="none"/>
              </w:rPr>
              <w:t>采购机构代理费用由中标人支付。</w:t>
            </w:r>
            <w:r>
              <w:rPr>
                <w:rFonts w:hint="eastAsia" w:ascii="宋体" w:hAnsi="宋体" w:eastAsia="宋体" w:cs="宋体"/>
                <w:color w:val="auto"/>
                <w:kern w:val="28"/>
                <w:sz w:val="24"/>
                <w:highlight w:val="none"/>
                <w:lang w:val="en-US" w:eastAsia="zh-CN"/>
              </w:rPr>
              <w:t>收费标准按计价格[2002]1980号文规定服务类收费标准计取。</w:t>
            </w:r>
            <w:r>
              <w:rPr>
                <w:rFonts w:hint="eastAsia" w:ascii="宋体" w:hAnsi="宋体" w:eastAsia="宋体" w:cs="宋体"/>
                <w:color w:val="auto"/>
                <w:kern w:val="28"/>
                <w:sz w:val="24"/>
                <w:szCs w:val="24"/>
                <w:highlight w:val="none"/>
                <w:lang w:val="en-US" w:eastAsia="zh-CN"/>
              </w:rPr>
              <w:t>由中标供应商领取中标通知书时向采购代理机构支付。</w:t>
            </w:r>
          </w:p>
        </w:tc>
      </w:tr>
      <w:tr w14:paraId="32C26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1C1C5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41CCCD35">
            <w:pPr>
              <w:jc w:val="center"/>
              <w:rPr>
                <w:rFonts w:hint="eastAsia" w:ascii="宋体" w:hAnsi="宋体" w:eastAsia="宋体" w:cs="宋体"/>
                <w:color w:val="auto"/>
                <w:highlight w:val="none"/>
              </w:rPr>
            </w:pPr>
            <w:r>
              <w:rPr>
                <w:rFonts w:hint="eastAsia" w:ascii="宋体" w:hAnsi="宋体" w:eastAsia="宋体" w:cs="宋体"/>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6A316E91">
            <w:pPr>
              <w:rPr>
                <w:rFonts w:hint="eastAsia" w:ascii="宋体" w:hAnsi="宋体" w:eastAsia="宋体" w:cs="宋体"/>
                <w:color w:val="auto"/>
                <w:highlight w:val="none"/>
              </w:rPr>
            </w:pPr>
            <w:r>
              <w:rPr>
                <w:rFonts w:hint="eastAsia" w:ascii="宋体" w:hAnsi="宋体" w:eastAsia="宋体" w:cs="宋体"/>
                <w:color w:val="auto"/>
                <w:sz w:val="24"/>
                <w:highlight w:val="none"/>
              </w:rPr>
              <w:t>本项目由采购人进行资格文件及信用信息查询。</w:t>
            </w:r>
          </w:p>
        </w:tc>
      </w:tr>
      <w:tr w14:paraId="7E858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C32C8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49886089">
            <w:pPr>
              <w:jc w:val="center"/>
              <w:rPr>
                <w:rFonts w:hint="eastAsia" w:ascii="宋体" w:hAnsi="宋体" w:eastAsia="宋体" w:cs="宋体"/>
                <w:b/>
                <w:color w:val="auto"/>
                <w:sz w:val="22"/>
                <w:highlight w:val="none"/>
              </w:rPr>
            </w:pPr>
            <w:r>
              <w:rPr>
                <w:rFonts w:hint="eastAsia" w:ascii="宋体" w:hAnsi="宋体" w:eastAsia="宋体" w:cs="宋体"/>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1EB5477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采购人、采购机构质疑接收人、联系方式：详见公告</w:t>
            </w:r>
          </w:p>
          <w:p w14:paraId="451BB73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线上提交质疑方式：政采云线上质疑路径：项目采购-询问质疑投诉-质疑列表。请使用ca签章在每一页质疑文件中加盖电子公章，上传完整附件。</w:t>
            </w:r>
          </w:p>
          <w:p w14:paraId="06D8771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本项目涉及资格条件、采购需求、评分办法及采购过程中有关现场考察或开标前答疑会等事项由</w:t>
            </w:r>
            <w:r>
              <w:rPr>
                <w:rFonts w:hint="eastAsia" w:ascii="宋体" w:hAnsi="宋体" w:eastAsia="宋体" w:cs="宋体"/>
                <w:b/>
                <w:bCs/>
                <w:color w:val="auto"/>
                <w:sz w:val="24"/>
                <w:highlight w:val="none"/>
              </w:rPr>
              <w:t>采购人</w:t>
            </w:r>
            <w:r>
              <w:rPr>
                <w:rFonts w:hint="eastAsia" w:ascii="宋体" w:hAnsi="宋体" w:eastAsia="宋体" w:cs="宋体"/>
                <w:color w:val="auto"/>
                <w:sz w:val="24"/>
                <w:highlight w:val="none"/>
              </w:rPr>
              <w:t>进行答复。</w:t>
            </w:r>
          </w:p>
          <w:p w14:paraId="077B5F2C">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2"/>
                <w:highlight w:val="none"/>
              </w:rPr>
            </w:pPr>
            <w:r>
              <w:rPr>
                <w:rFonts w:hint="eastAsia" w:ascii="宋体" w:hAnsi="宋体" w:eastAsia="宋体" w:cs="宋体"/>
                <w:color w:val="auto"/>
                <w:sz w:val="24"/>
                <w:highlight w:val="none"/>
              </w:rPr>
              <w:t>涉及流程规范性、组织程序等相关事项，由</w:t>
            </w:r>
            <w:r>
              <w:rPr>
                <w:rFonts w:hint="eastAsia" w:ascii="宋体" w:hAnsi="宋体" w:eastAsia="宋体" w:cs="宋体"/>
                <w:b/>
                <w:bCs/>
                <w:color w:val="auto"/>
                <w:sz w:val="24"/>
                <w:highlight w:val="none"/>
              </w:rPr>
              <w:t>采购代理机构</w:t>
            </w:r>
            <w:r>
              <w:rPr>
                <w:rFonts w:hint="eastAsia" w:ascii="宋体" w:hAnsi="宋体" w:eastAsia="宋体" w:cs="宋体"/>
                <w:color w:val="auto"/>
                <w:sz w:val="24"/>
                <w:highlight w:val="none"/>
              </w:rPr>
              <w:t>进行答复。</w:t>
            </w:r>
          </w:p>
        </w:tc>
      </w:tr>
      <w:tr w14:paraId="773DD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BD8DF0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FDB4E80">
            <w:pPr>
              <w:jc w:val="center"/>
              <w:rPr>
                <w:rFonts w:hint="eastAsia" w:ascii="宋体" w:hAnsi="宋体" w:eastAsia="宋体" w:cs="宋体"/>
                <w:b/>
                <w:color w:val="auto"/>
                <w:sz w:val="22"/>
                <w:highlight w:val="none"/>
              </w:rPr>
            </w:pPr>
            <w:r>
              <w:rPr>
                <w:rFonts w:hint="eastAsia" w:ascii="宋体" w:hAnsi="宋体" w:eastAsia="宋体" w:cs="宋体"/>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0372859E">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14:paraId="23ED17BB">
            <w:pPr>
              <w:rPr>
                <w:rFonts w:hint="eastAsia" w:ascii="宋体" w:hAnsi="宋体" w:eastAsia="宋体" w:cs="宋体"/>
                <w:color w:val="auto"/>
                <w:sz w:val="22"/>
                <w:highlight w:val="none"/>
              </w:rPr>
            </w:pPr>
            <w:r>
              <w:rPr>
                <w:rFonts w:hint="eastAsia" w:ascii="宋体" w:hAnsi="宋体" w:eastAsia="宋体" w:cs="宋体"/>
                <w:color w:val="auto"/>
                <w:sz w:val="24"/>
                <w:highlight w:val="none"/>
              </w:rPr>
              <w:t>联系电话: 0571-83587785/0571-82816012 联系地址: 萧山区通惠北路2-1号304室</w:t>
            </w:r>
          </w:p>
        </w:tc>
      </w:tr>
      <w:tr w14:paraId="2927E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A092BF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46CFF32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B00CEC3">
            <w:pPr>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p w14:paraId="253A89C4">
            <w:pPr>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联合</w:t>
            </w:r>
            <w:r>
              <w:rPr>
                <w:rFonts w:hint="eastAsia" w:ascii="宋体" w:hAnsi="宋体" w:eastAsia="宋体" w:cs="宋体"/>
                <w:color w:val="auto"/>
                <w:sz w:val="24"/>
                <w:highlight w:val="none"/>
              </w:rPr>
              <w:t>体投标的，联合体各方均需按招标文件第四部分评标标准要求提供资信证明文件，否则视为不符合相关要求。</w:t>
            </w:r>
          </w:p>
          <w:p w14:paraId="67E4F0BA">
            <w:pPr>
              <w:pStyle w:val="3"/>
              <w:pageBreakBefore w:val="0"/>
              <w:widowControl w:val="0"/>
              <w:kinsoku/>
              <w:wordWrap/>
              <w:overflowPunct/>
              <w:topLinePunct w:val="0"/>
              <w:autoSpaceDE/>
              <w:autoSpaceDN/>
              <w:bidi w:val="0"/>
              <w:snapToGrid/>
              <w:ind w:left="0" w:firstLine="0"/>
              <w:textAlignment w:val="auto"/>
              <w:rPr>
                <w:rFonts w:hint="eastAsia" w:ascii="宋体" w:hAnsi="宋体" w:eastAsia="宋体" w:cs="宋体"/>
                <w:snapToGrid w:val="0"/>
                <w:color w:val="auto"/>
                <w:kern w:val="28"/>
                <w:sz w:val="24"/>
                <w:highlight w:val="none"/>
              </w:rPr>
            </w:pPr>
            <w:r>
              <w:rPr>
                <w:rFonts w:hint="eastAsia" w:ascii="宋体" w:hAnsi="宋体" w:eastAsia="宋体" w:cs="宋体"/>
                <w:b w:val="0"/>
                <w:bCs w:val="0"/>
                <w:color w:val="auto"/>
                <w:sz w:val="24"/>
                <w:highlight w:val="none"/>
                <w:lang w:val="en-US" w:eastAsia="zh-CN"/>
              </w:rPr>
              <w:t>☑联合</w:t>
            </w:r>
            <w:r>
              <w:rPr>
                <w:rFonts w:hint="eastAsia" w:ascii="宋体" w:hAnsi="宋体" w:eastAsia="宋体" w:cs="宋体"/>
                <w:b w:val="0"/>
                <w:bCs w:val="0"/>
                <w:snapToGrid w:val="0"/>
                <w:color w:val="auto"/>
                <w:kern w:val="28"/>
                <w:sz w:val="24"/>
                <w:szCs w:val="24"/>
                <w:highlight w:val="none"/>
                <w:lang w:val="en-US"/>
              </w:rPr>
              <w:t>体投标的，联合体中有一方或者联合体成员根据分工按招标文件第四部分评标标准要求提供资信证明文件的，视为符合了相关要求。</w:t>
            </w:r>
          </w:p>
        </w:tc>
      </w:tr>
      <w:tr w14:paraId="7AE43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6E9D448">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5933147">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21B2576">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评审因素对应的要求视为采购需求的一部分。</w:t>
            </w:r>
          </w:p>
          <w:p w14:paraId="7BA16FE4">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本项目通用总则条款与前附表等专用特别规定有冲突之处，以专用条款（特别规定）为准</w:t>
            </w:r>
          </w:p>
        </w:tc>
      </w:tr>
      <w:tr w14:paraId="36970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8D7BAEE">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289C3912">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7597C8E">
            <w:pPr>
              <w:spacing w:line="360" w:lineRule="auto"/>
              <w:rPr>
                <w:rFonts w:hint="eastAsia" w:ascii="宋体" w:hAnsi="宋体" w:eastAsia="宋体" w:cs="宋体"/>
                <w:b/>
                <w:bCs/>
                <w:color w:val="auto"/>
                <w:highlight w:val="none"/>
              </w:rPr>
            </w:pPr>
            <w:r>
              <w:rPr>
                <w:rFonts w:hint="eastAsia" w:ascii="宋体" w:hAnsi="宋体" w:eastAsia="宋体" w:cs="宋体"/>
                <w:color w:val="auto"/>
                <w:sz w:val="24"/>
                <w:highlight w:val="none"/>
              </w:rPr>
              <w:t>本项目每个标项推荐中标候选人数量：1</w:t>
            </w:r>
          </w:p>
        </w:tc>
      </w:tr>
      <w:bookmarkEnd w:id="6"/>
    </w:tbl>
    <w:p w14:paraId="7464F286">
      <w:pPr>
        <w:rPr>
          <w:rFonts w:hint="eastAsia" w:ascii="宋体" w:hAnsi="宋体" w:eastAsia="宋体" w:cs="宋体"/>
          <w:b/>
          <w:color w:val="auto"/>
          <w:sz w:val="32"/>
          <w:szCs w:val="20"/>
          <w:highlight w:val="none"/>
        </w:rPr>
      </w:pPr>
      <w:bookmarkStart w:id="7" w:name="_Toc164416483"/>
      <w:bookmarkStart w:id="8" w:name="第三部分"/>
      <w:r>
        <w:rPr>
          <w:rFonts w:hint="eastAsia" w:ascii="宋体" w:hAnsi="宋体" w:eastAsia="宋体" w:cs="宋体"/>
          <w:b/>
          <w:color w:val="auto"/>
          <w:sz w:val="32"/>
          <w:szCs w:val="20"/>
          <w:highlight w:val="none"/>
        </w:rPr>
        <w:br w:type="page"/>
      </w:r>
    </w:p>
    <w:p w14:paraId="7B9D705E">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585DA2A2">
      <w:pPr>
        <w:snapToGrid w:val="0"/>
        <w:spacing w:line="360" w:lineRule="auto"/>
        <w:jc w:val="left"/>
        <w:outlineLvl w:val="1"/>
        <w:rPr>
          <w:rFonts w:hint="eastAsia" w:ascii="宋体" w:hAnsi="宋体" w:eastAsia="宋体" w:cs="宋体"/>
          <w:b/>
          <w:color w:val="auto"/>
          <w:sz w:val="24"/>
          <w:highlight w:val="none"/>
        </w:rPr>
      </w:pPr>
      <w:bookmarkStart w:id="9" w:name="_Toc91899903"/>
      <w:r>
        <w:rPr>
          <w:rFonts w:hint="eastAsia" w:ascii="宋体" w:hAnsi="宋体" w:eastAsia="宋体" w:cs="宋体"/>
          <w:b/>
          <w:color w:val="auto"/>
          <w:sz w:val="24"/>
          <w:highlight w:val="none"/>
        </w:rPr>
        <w:t>1. 适用范围</w:t>
      </w:r>
    </w:p>
    <w:p w14:paraId="524CD2C1">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573B46B3">
      <w:pPr>
        <w:numPr>
          <w:ilvl w:val="0"/>
          <w:numId w:val="0"/>
        </w:num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kern w:val="2"/>
          <w:sz w:val="24"/>
          <w:szCs w:val="24"/>
          <w:highlight w:val="none"/>
          <w:lang w:val="en-US" w:eastAsia="zh-CN" w:bidi="ar-SA"/>
        </w:rPr>
        <w:t>2.</w:t>
      </w:r>
      <w:r>
        <w:rPr>
          <w:rFonts w:hint="eastAsia" w:ascii="宋体" w:hAnsi="宋体" w:cs="宋体"/>
          <w:b/>
          <w:color w:val="auto"/>
          <w:kern w:val="2"/>
          <w:sz w:val="24"/>
          <w:szCs w:val="24"/>
          <w:highlight w:val="none"/>
          <w:lang w:val="en-US" w:eastAsia="zh-CN" w:bidi="ar-SA"/>
        </w:rPr>
        <w:t xml:space="preserve"> </w:t>
      </w:r>
      <w:r>
        <w:rPr>
          <w:rFonts w:hint="eastAsia" w:ascii="宋体" w:hAnsi="宋体" w:eastAsia="宋体" w:cs="宋体"/>
          <w:b/>
          <w:color w:val="auto"/>
          <w:sz w:val="24"/>
          <w:highlight w:val="none"/>
        </w:rPr>
        <w:t>定义</w:t>
      </w:r>
    </w:p>
    <w:p w14:paraId="60E6A9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13B8C3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1F6E2A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46332E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228129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686AC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70A89A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b w:val="0"/>
          <w:bCs w:val="0"/>
          <w:color w:val="auto"/>
          <w:sz w:val="24"/>
          <w:highlight w:val="none"/>
        </w:rPr>
        <w:t>，</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sym w:font="Wingdings" w:char="00FE"/>
      </w:r>
      <w:r>
        <w:rPr>
          <w:rFonts w:hint="eastAsia" w:ascii="宋体" w:hAnsi="宋体" w:cs="宋体"/>
          <w:b w:val="0"/>
          <w:bCs w:val="0"/>
          <w:color w:val="auto"/>
          <w:sz w:val="24"/>
          <w:highlight w:val="none"/>
          <w:lang w:eastAsia="zh-CN"/>
        </w:rPr>
        <w:t>”</w:t>
      </w:r>
      <w:r>
        <w:rPr>
          <w:rFonts w:hint="eastAsia" w:ascii="宋体" w:hAnsi="宋体" w:eastAsia="宋体" w:cs="宋体"/>
          <w:color w:val="auto"/>
          <w:sz w:val="24"/>
          <w:highlight w:val="none"/>
        </w:rPr>
        <w:t>系指适用本项目的要求，</w:t>
      </w:r>
      <w:r>
        <w:rPr>
          <w:rFonts w:hint="eastAsia" w:ascii="宋体" w:hAnsi="宋体" w:cs="宋体"/>
          <w:color w:val="auto"/>
          <w:sz w:val="24"/>
          <w:highlight w:val="none"/>
          <w:lang w:eastAsia="zh-CN"/>
        </w:rPr>
        <w:t>“</w:t>
      </w:r>
      <w:r>
        <w:rPr>
          <w:rFonts w:hint="eastAsia" w:ascii="仿宋" w:hAnsi="仿宋" w:eastAsia="仿宋" w:cs="仿宋"/>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系指不适用本项目的要求。</w:t>
      </w:r>
    </w:p>
    <w:p w14:paraId="608BD38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0F58AA8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25CB48AB">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55D26B8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8BAB9A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8A8E51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43C9F03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055C459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支持中小企业发展</w:t>
      </w:r>
    </w:p>
    <w:p w14:paraId="1803610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4C9BEE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649FD3E2">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256CA89">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6C7591D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1"/>
      <w:r>
        <w:rPr>
          <w:rFonts w:hint="eastAsia" w:ascii="宋体" w:hAnsi="宋体" w:eastAsia="宋体" w:cs="宋体"/>
          <w:color w:val="auto"/>
          <w:sz w:val="24"/>
          <w:highlight w:val="none"/>
        </w:rPr>
        <w:t>，对联合体或者大中型企业的报价给予4%-6%（</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2FFEF32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436FE0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98B43B">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8D182D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5AEB07C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 </w:t>
      </w:r>
      <w:r>
        <w:rPr>
          <w:rFonts w:hint="eastAsia" w:ascii="宋体" w:hAnsi="宋体" w:eastAsia="宋体" w:cs="宋体"/>
          <w:bCs/>
          <w:color w:val="auto"/>
          <w:sz w:val="24"/>
          <w:highlight w:val="none"/>
        </w:rPr>
        <w:t>支持创新发展</w:t>
      </w:r>
    </w:p>
    <w:p w14:paraId="556A443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7275335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81D5AF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平等对待内外资企业和符合条件的破产重整企业</w:t>
      </w:r>
    </w:p>
    <w:p w14:paraId="0B37990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45A5CB8E">
      <w:pPr>
        <w:spacing w:line="360" w:lineRule="auto"/>
        <w:rPr>
          <w:rFonts w:hint="eastAsia" w:ascii="宋体" w:hAnsi="宋体" w:eastAsia="宋体" w:cs="宋体"/>
          <w:b/>
          <w:color w:val="auto"/>
          <w:highlight w:val="none"/>
        </w:rPr>
      </w:pPr>
      <w:r>
        <w:rPr>
          <w:rFonts w:hint="eastAsia" w:ascii="宋体" w:hAnsi="宋体" w:eastAsia="宋体" w:cs="宋体"/>
          <w:b/>
          <w:color w:val="auto"/>
          <w:sz w:val="24"/>
          <w:highlight w:val="none"/>
        </w:rPr>
        <w:t>4. 询问、质疑、投诉</w:t>
      </w:r>
    </w:p>
    <w:p w14:paraId="79ABF02B">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在线询问、质疑、投诉</w:t>
      </w:r>
    </w:p>
    <w:p w14:paraId="606C0A6F">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BE2CF8">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供应商询问</w:t>
      </w:r>
    </w:p>
    <w:p w14:paraId="30668C4D">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85497C0">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供应商质疑</w:t>
      </w:r>
    </w:p>
    <w:p w14:paraId="3D343790">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184B8149">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C251CD5">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1442FF4D">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398D1EFE">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2DFA8DDE">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08D8F42B">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4CE8E518">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24A951E7">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29F94791">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55C91E18">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4F1BC334">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399F03F9">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372950D6">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4FF17BE">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3EB0A4FF">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供应商投诉</w:t>
      </w:r>
    </w:p>
    <w:p w14:paraId="5C396A55">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7F6EDEA7">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4.4.2供应商投诉的事项不得超出已质疑事项的范围，基于质疑答复内容提出的投诉事项除外。</w:t>
      </w:r>
    </w:p>
    <w:p w14:paraId="536D80C5">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4.4.3供应商投诉应当有明确的请求和必要的证明材料。</w:t>
      </w:r>
    </w:p>
    <w:p w14:paraId="365D61DE">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4.4.4 以联合体形式参加政府采购活动的，其投诉应当由组成联合体的所有供应商共同提出。</w:t>
      </w:r>
    </w:p>
    <w:p w14:paraId="5D8F3860">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投诉书范本及制作说明详见附件3。</w:t>
      </w:r>
    </w:p>
    <w:p w14:paraId="1408C09B">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31F8E8A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招标文件的构成</w:t>
      </w:r>
    </w:p>
    <w:p w14:paraId="626BC385">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招标文件包括下列文件及附件：</w:t>
      </w:r>
    </w:p>
    <w:p w14:paraId="35EA384E">
      <w:pPr>
        <w:pStyle w:val="32"/>
        <w:tabs>
          <w:tab w:val="left" w:pos="840"/>
        </w:tabs>
        <w:spacing w:line="360" w:lineRule="auto"/>
        <w:ind w:firstLine="960" w:firstLineChars="400"/>
        <w:rPr>
          <w:rFonts w:hint="eastAsia" w:ascii="宋体" w:hAnsi="宋体" w:eastAsia="宋体" w:cs="宋体"/>
          <w:snapToGrid/>
          <w:color w:val="auto"/>
          <w:sz w:val="24"/>
          <w:szCs w:val="24"/>
          <w:highlight w:val="none"/>
          <w:lang w:val="zh-CN"/>
        </w:rPr>
      </w:pPr>
      <w:r>
        <w:rPr>
          <w:rFonts w:hint="eastAsia" w:ascii="宋体" w:hAnsi="宋体" w:eastAsia="宋体" w:cs="宋体"/>
          <w:snapToGrid/>
          <w:color w:val="auto"/>
          <w:sz w:val="24"/>
          <w:szCs w:val="24"/>
          <w:highlight w:val="none"/>
          <w:lang w:val="zh-CN"/>
        </w:rPr>
        <w:t>5.1.1招标公告；</w:t>
      </w:r>
    </w:p>
    <w:p w14:paraId="1FE0E866">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snapToGrid/>
          <w:color w:val="auto"/>
          <w:sz w:val="24"/>
          <w:szCs w:val="24"/>
          <w:highlight w:val="none"/>
          <w:lang w:val="zh-CN"/>
        </w:rPr>
        <w:t>.1.2投标人须知</w:t>
      </w:r>
      <w:r>
        <w:rPr>
          <w:rFonts w:hint="eastAsia" w:ascii="宋体" w:hAnsi="宋体" w:eastAsia="宋体" w:cs="宋体"/>
          <w:color w:val="auto"/>
          <w:sz w:val="24"/>
          <w:szCs w:val="24"/>
          <w:highlight w:val="none"/>
        </w:rPr>
        <w:t>；</w:t>
      </w:r>
    </w:p>
    <w:p w14:paraId="4C77D8AB">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7274174">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6592F97A">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31A5D0AA">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0C44DC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1EC67ED2">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0AE6BBB8">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694783E7">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69629DD">
      <w:pPr>
        <w:adjustRightInd/>
        <w:spacing w:line="360" w:lineRule="auto"/>
        <w:jc w:val="center"/>
        <w:outlineLvl w:val="0"/>
        <w:rPr>
          <w:rFonts w:hint="eastAsia" w:ascii="宋体" w:hAnsi="宋体" w:eastAsia="宋体" w:cs="宋体"/>
          <w:b/>
          <w:color w:val="auto"/>
          <w:sz w:val="32"/>
          <w:szCs w:val="21"/>
          <w:highlight w:val="none"/>
        </w:rPr>
      </w:pPr>
      <w:r>
        <w:rPr>
          <w:rFonts w:hint="eastAsia" w:ascii="宋体" w:hAnsi="宋体" w:eastAsia="宋体" w:cs="宋体"/>
          <w:b/>
          <w:color w:val="auto"/>
          <w:sz w:val="32"/>
          <w:szCs w:val="21"/>
          <w:highlight w:val="none"/>
        </w:rPr>
        <w:t>三、投标</w:t>
      </w:r>
    </w:p>
    <w:p w14:paraId="6C917D95">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041102B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6163D392">
      <w:pPr>
        <w:pStyle w:val="32"/>
        <w:numPr>
          <w:ilvl w:val="0"/>
          <w:numId w:val="0"/>
        </w:numPr>
        <w:spacing w:line="360" w:lineRule="auto"/>
        <w:rPr>
          <w:rFonts w:hint="eastAsia" w:ascii="宋体" w:hAnsi="宋体" w:eastAsia="宋体" w:cs="宋体"/>
          <w:b/>
          <w:color w:val="auto"/>
          <w:sz w:val="24"/>
          <w:szCs w:val="24"/>
          <w:highlight w:val="none"/>
        </w:rPr>
      </w:pPr>
      <w:r>
        <w:rPr>
          <w:rFonts w:hint="eastAsia" w:ascii="宋体" w:hAnsi="宋体" w:eastAsia="宋体" w:cs="宋体"/>
          <w:b/>
          <w:snapToGrid w:val="0"/>
          <w:color w:val="auto"/>
          <w:kern w:val="2"/>
          <w:sz w:val="24"/>
          <w:szCs w:val="24"/>
          <w:highlight w:val="none"/>
          <w:lang w:val="en-US" w:eastAsia="zh-CN" w:bidi="ar-SA"/>
        </w:rPr>
        <w:t>8.</w:t>
      </w:r>
      <w:r>
        <w:rPr>
          <w:rFonts w:hint="eastAsia" w:hAnsi="宋体" w:cs="宋体"/>
          <w:b/>
          <w:snapToGrid w:val="0"/>
          <w:color w:val="auto"/>
          <w:kern w:val="2"/>
          <w:sz w:val="24"/>
          <w:szCs w:val="24"/>
          <w:highlight w:val="none"/>
          <w:lang w:val="en-US" w:eastAsia="zh-CN" w:bidi="ar-SA"/>
        </w:rPr>
        <w:t xml:space="preserve"> </w:t>
      </w:r>
      <w:r>
        <w:rPr>
          <w:rFonts w:hint="eastAsia" w:ascii="宋体" w:hAnsi="宋体" w:eastAsia="宋体" w:cs="宋体"/>
          <w:b/>
          <w:color w:val="auto"/>
          <w:sz w:val="24"/>
          <w:szCs w:val="24"/>
          <w:highlight w:val="none"/>
        </w:rPr>
        <w:t>开标前答疑会或现场考察</w:t>
      </w:r>
    </w:p>
    <w:p w14:paraId="3679D3C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采购人组织潜在投标人现场考察或者召开开标前答疑会的，潜在投标人按第二部分投标人须知前附表的规定参加现场考察或者开标前答疑会。</w:t>
      </w:r>
    </w:p>
    <w:p w14:paraId="58CB25DD">
      <w:pPr>
        <w:pStyle w:val="32"/>
        <w:numPr>
          <w:ilvl w:val="0"/>
          <w:numId w:val="0"/>
        </w:numPr>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snapToGrid w:val="0"/>
          <w:color w:val="auto"/>
          <w:kern w:val="2"/>
          <w:sz w:val="24"/>
          <w:szCs w:val="24"/>
          <w:highlight w:val="none"/>
          <w:lang w:val="en-US" w:eastAsia="zh-CN" w:bidi="ar-SA"/>
        </w:rPr>
        <w:t>9.</w:t>
      </w:r>
      <w:r>
        <w:rPr>
          <w:rFonts w:hint="eastAsia" w:hAnsi="宋体" w:cs="宋体"/>
          <w:b/>
          <w:snapToGrid w:val="0"/>
          <w:color w:val="auto"/>
          <w:kern w:val="2"/>
          <w:sz w:val="24"/>
          <w:szCs w:val="24"/>
          <w:highlight w:val="none"/>
          <w:lang w:val="en-US" w:eastAsia="zh-CN" w:bidi="ar-SA"/>
        </w:rPr>
        <w:t xml:space="preserve"> </w:t>
      </w:r>
      <w:r>
        <w:rPr>
          <w:rFonts w:hint="eastAsia" w:ascii="宋体" w:hAnsi="宋体" w:eastAsia="宋体" w:cs="宋体"/>
          <w:b/>
          <w:color w:val="auto"/>
          <w:sz w:val="24"/>
          <w:szCs w:val="24"/>
          <w:highlight w:val="none"/>
        </w:rPr>
        <w:t>投标保证金</w:t>
      </w:r>
    </w:p>
    <w:p w14:paraId="700906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本项目不需缴纳投标保证金。</w:t>
      </w:r>
    </w:p>
    <w:p w14:paraId="1D172FA1">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CC1F175">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7535EB3E">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72D48BE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19B8E1C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02C83B2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2" w:name="_Hlk101259339"/>
      <w:r>
        <w:rPr>
          <w:rFonts w:hint="eastAsia" w:ascii="宋体" w:hAnsi="宋体" w:eastAsia="宋体" w:cs="宋体"/>
          <w:snapToGrid w:val="0"/>
          <w:color w:val="auto"/>
          <w:kern w:val="28"/>
          <w:sz w:val="24"/>
          <w:szCs w:val="20"/>
          <w:highlight w:val="none"/>
        </w:rPr>
        <w:t>联合协议</w:t>
      </w:r>
      <w:bookmarkEnd w:id="12"/>
      <w:r>
        <w:rPr>
          <w:rFonts w:hint="eastAsia" w:ascii="宋体" w:hAnsi="宋体" w:eastAsia="宋体" w:cs="宋体"/>
          <w:snapToGrid w:val="0"/>
          <w:color w:val="auto"/>
          <w:kern w:val="28"/>
          <w:sz w:val="24"/>
          <w:szCs w:val="20"/>
          <w:highlight w:val="none"/>
        </w:rPr>
        <w:t>（如果有)；</w:t>
      </w:r>
    </w:p>
    <w:p w14:paraId="17969E9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CDB6C9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F537685">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61A8659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417C126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5F903F0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5FA97F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31C5CA5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2AC80DC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2792CF8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7B7C9822">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28AB3260">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7D5115A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6260BD5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14:paraId="6164C9FF">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1DC682E0">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29F67CC1">
      <w:pPr>
        <w:pStyle w:val="128"/>
        <w:keepNext w:val="0"/>
        <w:keepLines w:val="0"/>
        <w:pageBreakBefore w:val="0"/>
        <w:widowControl w:val="0"/>
        <w:kinsoku/>
        <w:wordWrap/>
        <w:overflowPunct/>
        <w:topLinePunct w:val="0"/>
        <w:autoSpaceDE/>
        <w:autoSpaceDN/>
        <w:bidi w:val="0"/>
        <w:adjustRightInd w:val="0"/>
        <w:snapToGrid w:val="0"/>
        <w:spacing w:before="0"/>
        <w:ind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6D18F8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99C52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20587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8CC392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kern w:val="2"/>
          <w:sz w:val="24"/>
          <w:szCs w:val="24"/>
          <w:highlight w:val="none"/>
          <w:lang w:val="en-US" w:eastAsia="zh-CN" w:bidi="ar-SA"/>
        </w:rPr>
        <w:t>13.</w:t>
      </w:r>
      <w:r>
        <w:rPr>
          <w:rFonts w:hint="eastAsia" w:ascii="宋体" w:hAnsi="宋体" w:cs="宋体"/>
          <w:b/>
          <w:color w:val="auto"/>
          <w:kern w:val="2"/>
          <w:sz w:val="24"/>
          <w:szCs w:val="24"/>
          <w:highlight w:val="none"/>
          <w:lang w:val="en-US" w:eastAsia="zh-CN" w:bidi="ar-SA"/>
        </w:rPr>
        <w:t xml:space="preserve"> </w:t>
      </w:r>
      <w:r>
        <w:rPr>
          <w:rFonts w:hint="eastAsia" w:ascii="宋体" w:hAnsi="宋体" w:eastAsia="宋体" w:cs="宋体"/>
          <w:b/>
          <w:color w:val="auto"/>
          <w:sz w:val="24"/>
          <w:highlight w:val="none"/>
        </w:rPr>
        <w:t>投标文件的签署、盖章</w:t>
      </w:r>
    </w:p>
    <w:p w14:paraId="38FAB208">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56450554">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9D5B9FF">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3B7021D3">
      <w:pPr>
        <w:pStyle w:val="128"/>
        <w:keepNext w:val="0"/>
        <w:keepLines w:val="0"/>
        <w:pageBreakBefore w:val="0"/>
        <w:widowControl w:val="0"/>
        <w:kinsoku/>
        <w:wordWrap/>
        <w:overflowPunct/>
        <w:topLinePunct w:val="0"/>
        <w:autoSpaceDE/>
        <w:autoSpaceDN/>
        <w:bidi w:val="0"/>
        <w:adjustRightInd w:val="0"/>
        <w:snapToGrid w:val="0"/>
        <w:spacing w:before="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619D3822">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E00374B">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EED34E0">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0780F4D">
      <w:pPr>
        <w:pStyle w:val="3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snapToGrid w:val="0"/>
          <w:color w:val="auto"/>
          <w:kern w:val="2"/>
          <w:sz w:val="24"/>
          <w:szCs w:val="24"/>
          <w:highlight w:val="none"/>
          <w:lang w:val="en-US" w:eastAsia="zh-CN" w:bidi="ar-SA"/>
        </w:rPr>
        <w:t>15.</w:t>
      </w:r>
      <w:r>
        <w:rPr>
          <w:rFonts w:hint="eastAsia" w:hAnsi="宋体" w:cs="宋体"/>
          <w:b/>
          <w:snapToGrid w:val="0"/>
          <w:color w:val="auto"/>
          <w:kern w:val="2"/>
          <w:sz w:val="24"/>
          <w:szCs w:val="24"/>
          <w:highlight w:val="none"/>
          <w:lang w:val="en-US" w:eastAsia="zh-CN" w:bidi="ar-SA"/>
        </w:rPr>
        <w:t xml:space="preserve"> </w:t>
      </w:r>
      <w:r>
        <w:rPr>
          <w:rFonts w:hint="eastAsia" w:ascii="宋体" w:hAnsi="宋体" w:eastAsia="宋体" w:cs="宋体"/>
          <w:b/>
          <w:color w:val="auto"/>
          <w:sz w:val="24"/>
          <w:szCs w:val="24"/>
          <w:highlight w:val="none"/>
        </w:rPr>
        <w:t>备份投标文件</w:t>
      </w:r>
    </w:p>
    <w:p w14:paraId="0B3811FE">
      <w:pPr>
        <w:pStyle w:val="32"/>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4585FFFF">
      <w:pPr>
        <w:pStyle w:val="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57CEB663">
      <w:pPr>
        <w:pStyle w:val="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486F791">
      <w:pPr>
        <w:pStyle w:val="3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B0EC4D2">
      <w:pPr>
        <w:pStyle w:val="32"/>
        <w:keepNext w:val="0"/>
        <w:keepLines w:val="0"/>
        <w:pageBreakBefore w:val="0"/>
        <w:widowControl w:val="0"/>
        <w:kinsoku/>
        <w:wordWrap/>
        <w:overflowPunct/>
        <w:topLinePunct w:val="0"/>
        <w:autoSpaceDE/>
        <w:autoSpaceDN/>
        <w:bidi w:val="0"/>
        <w:adjustRightInd w:val="0"/>
        <w:snapToGrid w:val="0"/>
        <w:spacing w:line="36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571C290C">
      <w:pPr>
        <w:pStyle w:val="128"/>
        <w:keepNext w:val="0"/>
        <w:keepLines w:val="0"/>
        <w:pageBreakBefore w:val="0"/>
        <w:widowControl w:val="0"/>
        <w:numPr>
          <w:ilvl w:val="0"/>
          <w:numId w:val="0"/>
        </w:numPr>
        <w:kinsoku/>
        <w:wordWrap/>
        <w:overflowPunct/>
        <w:topLinePunct w:val="0"/>
        <w:autoSpaceDE/>
        <w:autoSpaceDN/>
        <w:bidi w:val="0"/>
        <w:adjustRightInd w:val="0"/>
        <w:snapToGrid w:val="0"/>
        <w:spacing w:before="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kern w:val="2"/>
          <w:sz w:val="24"/>
          <w:szCs w:val="24"/>
          <w:highlight w:val="none"/>
          <w:lang w:val="en-US" w:eastAsia="zh-CN" w:bidi="ar-SA"/>
        </w:rPr>
        <w:t>16.</w:t>
      </w:r>
      <w:r>
        <w:rPr>
          <w:rFonts w:hint="eastAsia" w:ascii="宋体" w:hAnsi="宋体" w:cs="宋体"/>
          <w:b/>
          <w:color w:val="auto"/>
          <w:kern w:val="2"/>
          <w:sz w:val="24"/>
          <w:szCs w:val="24"/>
          <w:highlight w:val="none"/>
          <w:lang w:val="en-US" w:eastAsia="zh-CN" w:bidi="ar-SA"/>
        </w:rPr>
        <w:t xml:space="preserve"> </w:t>
      </w:r>
      <w:r>
        <w:rPr>
          <w:rFonts w:hint="eastAsia" w:ascii="宋体" w:hAnsi="宋体" w:eastAsia="宋体" w:cs="宋体"/>
          <w:b/>
          <w:color w:val="auto"/>
          <w:szCs w:val="24"/>
          <w:highlight w:val="none"/>
        </w:rPr>
        <w:t>投标文件的无效处理</w:t>
      </w:r>
    </w:p>
    <w:p w14:paraId="20AFA872">
      <w:pPr>
        <w:pStyle w:val="2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08439014">
      <w:pPr>
        <w:pStyle w:val="128"/>
        <w:keepNext w:val="0"/>
        <w:keepLines w:val="0"/>
        <w:pageBreakBefore w:val="0"/>
        <w:widowControl w:val="0"/>
        <w:numPr>
          <w:ilvl w:val="0"/>
          <w:numId w:val="0"/>
        </w:numPr>
        <w:kinsoku/>
        <w:wordWrap/>
        <w:overflowPunct/>
        <w:topLinePunct w:val="0"/>
        <w:autoSpaceDE/>
        <w:autoSpaceDN/>
        <w:bidi w:val="0"/>
        <w:adjustRightInd w:val="0"/>
        <w:snapToGrid w:val="0"/>
        <w:spacing w:before="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kern w:val="2"/>
          <w:sz w:val="24"/>
          <w:szCs w:val="24"/>
          <w:highlight w:val="none"/>
          <w:lang w:val="en-US" w:eastAsia="zh-CN" w:bidi="ar-SA"/>
        </w:rPr>
        <w:t>17.</w:t>
      </w:r>
      <w:r>
        <w:rPr>
          <w:rFonts w:hint="eastAsia" w:ascii="宋体" w:hAnsi="宋体" w:cs="宋体"/>
          <w:b/>
          <w:color w:val="auto"/>
          <w:kern w:val="2"/>
          <w:sz w:val="24"/>
          <w:szCs w:val="24"/>
          <w:highlight w:val="none"/>
          <w:lang w:val="en-US" w:eastAsia="zh-CN" w:bidi="ar-SA"/>
        </w:rPr>
        <w:t xml:space="preserve"> </w:t>
      </w:r>
      <w:r>
        <w:rPr>
          <w:rFonts w:hint="eastAsia" w:ascii="宋体" w:hAnsi="宋体" w:eastAsia="宋体" w:cs="宋体"/>
          <w:b/>
          <w:color w:val="auto"/>
          <w:szCs w:val="24"/>
          <w:highlight w:val="none"/>
        </w:rPr>
        <w:t>投标有效期</w:t>
      </w:r>
    </w:p>
    <w:p w14:paraId="7CADDA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0570B91F">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5C008BE3">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64B759D">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17.4在投标截止时间起至投标有效期届满，供应商投标文件不可撤销。</w:t>
      </w:r>
    </w:p>
    <w:p w14:paraId="711804D7">
      <w:pPr>
        <w:pStyle w:val="128"/>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18EBF7DB">
      <w:pPr>
        <w:pStyle w:val="555"/>
        <w:spacing w:before="0" w:line="360" w:lineRule="auto"/>
        <w:ind w:left="0" w:firstLine="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 开标</w:t>
      </w:r>
      <w:r>
        <w:rPr>
          <w:rFonts w:hint="eastAsia" w:ascii="宋体" w:hAnsi="宋体" w:eastAsia="宋体" w:cs="宋体"/>
          <w:color w:val="auto"/>
          <w:sz w:val="24"/>
          <w:highlight w:val="none"/>
        </w:rPr>
        <w:t xml:space="preserve"> </w:t>
      </w:r>
    </w:p>
    <w:p w14:paraId="164703FA">
      <w:pPr>
        <w:pStyle w:val="555"/>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0B01399B">
      <w:pPr>
        <w:pStyle w:val="555"/>
        <w:spacing w:before="0" w:line="360" w:lineRule="auto"/>
        <w:ind w:left="0" w:leftChars="0" w:firstLine="422" w:firstLineChars="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46030A4E">
      <w:pPr>
        <w:pStyle w:val="555"/>
        <w:keepNext w:val="0"/>
        <w:keepLines w:val="0"/>
        <w:pageBreakBefore w:val="0"/>
        <w:kinsoku/>
        <w:wordWrap/>
        <w:overflowPunct/>
        <w:topLinePunct w:val="0"/>
        <w:bidi w:val="0"/>
        <w:adjustRightInd w:val="0"/>
        <w:snapToGrid w:val="0"/>
        <w:spacing w:before="0" w:beforeAutospacing="0" w:line="360" w:lineRule="auto"/>
        <w:ind w:left="0" w:leftChars="0" w:firstLine="422" w:firstLineChars="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F9851CF">
      <w:pPr>
        <w:keepNext w:val="0"/>
        <w:keepLines w:val="0"/>
        <w:pageBreakBefore w:val="0"/>
        <w:widowControl/>
        <w:numPr>
          <w:ilvl w:val="0"/>
          <w:numId w:val="0"/>
        </w:numPr>
        <w:kinsoku/>
        <w:wordWrap/>
        <w:overflowPunct/>
        <w:topLinePunct w:val="0"/>
        <w:bidi w:val="0"/>
        <w:adjustRightInd w:val="0"/>
        <w:snapToGrid w:val="0"/>
        <w:spacing w:beforeAutospacing="0" w:line="360" w:lineRule="auto"/>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kern w:val="2"/>
          <w:sz w:val="24"/>
          <w:szCs w:val="20"/>
          <w:highlight w:val="none"/>
          <w:lang w:val="en-US" w:eastAsia="zh-CN" w:bidi="ar-SA"/>
        </w:rPr>
        <w:t>19.</w:t>
      </w:r>
      <w:r>
        <w:rPr>
          <w:rFonts w:hint="eastAsia" w:ascii="宋体" w:hAnsi="宋体" w:cs="宋体"/>
          <w:b/>
          <w:color w:val="auto"/>
          <w:kern w:val="2"/>
          <w:sz w:val="24"/>
          <w:szCs w:val="20"/>
          <w:highlight w:val="none"/>
          <w:lang w:val="en-US" w:eastAsia="zh-CN" w:bidi="ar-SA"/>
        </w:rPr>
        <w:t xml:space="preserve"> </w:t>
      </w:r>
      <w:r>
        <w:rPr>
          <w:rFonts w:hint="eastAsia" w:ascii="宋体" w:hAnsi="宋体" w:eastAsia="宋体" w:cs="宋体"/>
          <w:b/>
          <w:color w:val="auto"/>
          <w:sz w:val="24"/>
          <w:szCs w:val="20"/>
          <w:highlight w:val="none"/>
        </w:rPr>
        <w:t>资格审查</w:t>
      </w:r>
    </w:p>
    <w:p w14:paraId="2A8506BB">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5521C003">
      <w:pPr>
        <w:pStyle w:val="128"/>
        <w:keepNext w:val="0"/>
        <w:keepLines w:val="0"/>
        <w:pageBreakBefore w:val="0"/>
        <w:kinsoku/>
        <w:wordWrap/>
        <w:overflowPunct/>
        <w:topLinePunct w:val="0"/>
        <w:bidi w:val="0"/>
        <w:adjustRightInd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59383BFC">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73B4E0B5">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3C91474F">
      <w:pPr>
        <w:pStyle w:val="128"/>
        <w:numPr>
          <w:ilvl w:val="0"/>
          <w:numId w:val="0"/>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kern w:val="2"/>
          <w:sz w:val="24"/>
          <w:szCs w:val="24"/>
          <w:highlight w:val="none"/>
          <w:lang w:val="en-US" w:eastAsia="zh-CN" w:bidi="ar-SA"/>
        </w:rPr>
        <w:t>20.</w:t>
      </w:r>
      <w:r>
        <w:rPr>
          <w:rFonts w:hint="eastAsia" w:ascii="宋体" w:hAnsi="宋体" w:cs="宋体"/>
          <w:b/>
          <w:color w:val="auto"/>
          <w:kern w:val="2"/>
          <w:sz w:val="24"/>
          <w:szCs w:val="24"/>
          <w:highlight w:val="none"/>
          <w:lang w:val="en-US" w:eastAsia="zh-CN" w:bidi="ar-SA"/>
        </w:rPr>
        <w:t xml:space="preserve"> </w:t>
      </w:r>
      <w:r>
        <w:rPr>
          <w:rFonts w:hint="eastAsia" w:ascii="宋体" w:hAnsi="宋体" w:eastAsia="宋体" w:cs="宋体"/>
          <w:b/>
          <w:color w:val="auto"/>
          <w:szCs w:val="24"/>
          <w:highlight w:val="none"/>
        </w:rPr>
        <w:t>信用信息查询</w:t>
      </w:r>
    </w:p>
    <w:p w14:paraId="49058025">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3AAF52C3">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115DC1A0">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E4CC96C">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7B069BE1">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五、评标</w:t>
      </w:r>
    </w:p>
    <w:p w14:paraId="34F7F6F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17F5F91E">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六、定标</w:t>
      </w:r>
    </w:p>
    <w:p w14:paraId="70EBFF4B">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2EFD18B2">
      <w:pPr>
        <w:pStyle w:val="128"/>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EECD5F3">
      <w:pPr>
        <w:pStyle w:val="12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2F6D3A8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53D21E2">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3CCCC74">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0007EF87">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21D0A070">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7E28D5AD">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125CAB25">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9DAD21D">
      <w:pPr>
        <w:pStyle w:val="128"/>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4451CC0">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0FA66B5B">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5C35840">
      <w:pPr>
        <w:pStyle w:val="128"/>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2D18903C">
      <w:pPr>
        <w:pStyle w:val="24"/>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143F49C7">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991342E">
      <w:pPr>
        <w:tabs>
          <w:tab w:val="left" w:pos="0"/>
        </w:tabs>
        <w:spacing w:line="360" w:lineRule="auto"/>
        <w:ind w:firstLine="482"/>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供应商可登录政采云平台-【金融服务】—【我的项目】—【已备案合同】以保函形式提供：</w:t>
      </w:r>
    </w:p>
    <w:p w14:paraId="6F2B3A3A">
      <w:pPr>
        <w:numPr>
          <w:ilvl w:val="0"/>
          <w:numId w:val="0"/>
        </w:numPr>
        <w:tabs>
          <w:tab w:val="left" w:pos="0"/>
        </w:tabs>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szCs w:val="24"/>
          <w:highlight w:val="none"/>
          <w:lang w:val="en-US" w:eastAsia="zh-CN" w:bidi="ar-SA"/>
        </w:rPr>
        <w:t>1、</w:t>
      </w:r>
      <w:r>
        <w:rPr>
          <w:rFonts w:hint="eastAsia" w:ascii="宋体" w:hAnsi="宋体" w:eastAsia="宋体" w:cs="宋体"/>
          <w:snapToGrid w:val="0"/>
          <w:color w:val="auto"/>
          <w:kern w:val="28"/>
          <w:sz w:val="24"/>
          <w:highlight w:val="none"/>
        </w:rPr>
        <w:t>供应商在合同列表选择需要投保的合同，点击[保函推荐]。</w:t>
      </w:r>
    </w:p>
    <w:p w14:paraId="5E5F494A">
      <w:pPr>
        <w:numPr>
          <w:ilvl w:val="0"/>
          <w:numId w:val="0"/>
        </w:numPr>
        <w:tabs>
          <w:tab w:val="left" w:pos="0"/>
        </w:tabs>
        <w:spacing w:line="360" w:lineRule="auto"/>
        <w:ind w:left="0" w:leftChars="0" w:firstLine="0" w:firstLineChars="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szCs w:val="24"/>
          <w:highlight w:val="none"/>
          <w:lang w:val="en-US" w:eastAsia="zh-CN" w:bidi="ar-SA"/>
        </w:rPr>
        <w:t>2、</w:t>
      </w:r>
      <w:r>
        <w:rPr>
          <w:rFonts w:hint="eastAsia" w:ascii="宋体" w:hAnsi="宋体" w:eastAsia="宋体" w:cs="宋体"/>
          <w:snapToGrid w:val="0"/>
          <w:color w:val="auto"/>
          <w:kern w:val="28"/>
          <w:sz w:val="24"/>
          <w:highlight w:val="none"/>
        </w:rPr>
        <w:t>在弹框里查看推荐的保函产品，供应商自行选择保函产品，点击[立即申请]</w:t>
      </w:r>
      <w:r>
        <w:rPr>
          <w:rFonts w:hint="eastAsia" w:ascii="宋体" w:hAnsi="宋体" w:eastAsia="宋体" w:cs="宋体"/>
          <w:snapToGrid w:val="0"/>
          <w:color w:val="auto"/>
          <w:kern w:val="28"/>
          <w:sz w:val="24"/>
          <w:highlight w:val="none"/>
          <w:lang w:eastAsia="zh-CN"/>
        </w:rPr>
        <w:t>。</w:t>
      </w:r>
    </w:p>
    <w:p w14:paraId="02759AE3">
      <w:pPr>
        <w:numPr>
          <w:ilvl w:val="0"/>
          <w:numId w:val="0"/>
        </w:numPr>
        <w:tabs>
          <w:tab w:val="left" w:pos="0"/>
        </w:tabs>
        <w:spacing w:line="360" w:lineRule="auto"/>
        <w:ind w:leftChars="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3、在弹框里填写保函申请信息。具体步骤：选择产品—填写供应商信息—选择中标项目—确认信息—等待保险/保函受理—确认保单—支付保费—成功出单。政采云金融专线400-903-9583。</w:t>
      </w:r>
    </w:p>
    <w:p w14:paraId="26CA39D5">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 xml:space="preserve">27. </w:t>
      </w:r>
      <w:r>
        <w:rPr>
          <w:rFonts w:hint="eastAsia" w:ascii="宋体" w:hAnsi="宋体" w:eastAsia="宋体" w:cs="宋体"/>
          <w:b/>
          <w:color w:val="auto"/>
          <w:highlight w:val="none"/>
          <w:lang w:val="en-US"/>
        </w:rPr>
        <w:t>预付款</w:t>
      </w:r>
    </w:p>
    <w:p w14:paraId="247BCE55">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4AA415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39C04D3D">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6E6578BD">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0076E90F">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2A1790EA">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35701F89">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696128CE">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1D141370">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014C401A">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02224610">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 验收</w:t>
      </w:r>
    </w:p>
    <w:p w14:paraId="1059438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9E314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41EAD9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161A7AA">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6F19C94C">
      <w:pPr>
        <w:widowControl/>
        <w:adjustRightInd/>
        <w:jc w:val="left"/>
        <w:rPr>
          <w:rFonts w:hint="eastAsia" w:ascii="宋体" w:hAnsi="宋体" w:eastAsia="宋体" w:cs="宋体"/>
          <w:color w:val="auto"/>
          <w:kern w:val="0"/>
          <w:sz w:val="24"/>
          <w:highlight w:val="none"/>
        </w:rPr>
      </w:pPr>
      <w:bookmarkStart w:id="13" w:name="_Hlt68073093"/>
      <w:bookmarkEnd w:id="13"/>
      <w:bookmarkStart w:id="14" w:name="_Hlt74730295"/>
      <w:bookmarkEnd w:id="14"/>
      <w:bookmarkStart w:id="15" w:name="_Hlt68057669"/>
      <w:bookmarkEnd w:id="15"/>
      <w:bookmarkStart w:id="16" w:name="_Hlt75236011"/>
      <w:bookmarkEnd w:id="16"/>
      <w:bookmarkStart w:id="17" w:name="_Hlt74714665"/>
      <w:bookmarkEnd w:id="17"/>
      <w:bookmarkStart w:id="18" w:name="_Hlt75236290"/>
      <w:bookmarkEnd w:id="18"/>
      <w:bookmarkStart w:id="19" w:name="_Hlt75236101"/>
      <w:bookmarkEnd w:id="19"/>
      <w:bookmarkStart w:id="20" w:name="_Hlt68403820"/>
      <w:bookmarkEnd w:id="20"/>
      <w:bookmarkStart w:id="21" w:name="_Hlt68072998"/>
      <w:bookmarkEnd w:id="21"/>
      <w:bookmarkStart w:id="22" w:name="_Hlt68072990"/>
      <w:bookmarkEnd w:id="22"/>
      <w:bookmarkStart w:id="23" w:name="_Hlt74707468"/>
      <w:bookmarkEnd w:id="23"/>
      <w:bookmarkStart w:id="24" w:name="_Hlt74729768"/>
      <w:bookmarkEnd w:id="24"/>
      <w:bookmarkStart w:id="25" w:name="第四部分"/>
      <w:r>
        <w:rPr>
          <w:rFonts w:hint="eastAsia" w:ascii="宋体" w:hAnsi="宋体" w:eastAsia="宋体" w:cs="宋体"/>
          <w:color w:val="auto"/>
          <w:kern w:val="0"/>
          <w:sz w:val="24"/>
          <w:highlight w:val="none"/>
        </w:rPr>
        <w:br w:type="page"/>
      </w:r>
    </w:p>
    <w:p w14:paraId="472360F9">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14:paraId="07AA78D4">
      <w:pPr>
        <w:snapToGrid w:val="0"/>
        <w:rPr>
          <w:rStyle w:val="963"/>
          <w:rFonts w:hint="eastAsia" w:ascii="宋体" w:hAnsi="宋体" w:eastAsia="宋体" w:cs="宋体"/>
          <w:i w:val="0"/>
          <w:iCs w:val="0"/>
          <w:color w:val="auto"/>
          <w:highlight w:val="none"/>
        </w:rPr>
      </w:pPr>
      <w:r>
        <w:rPr>
          <w:rStyle w:val="963"/>
          <w:rFonts w:hint="eastAsia" w:ascii="宋体" w:hAnsi="宋体" w:eastAsia="宋体" w:cs="宋体"/>
          <w:i w:val="0"/>
          <w:iCs w:val="0"/>
          <w:color w:val="auto"/>
          <w:highlight w:val="none"/>
        </w:rPr>
        <w:t>属于实质性要求条款的，请用符号“▲”标明，否则属于非实质性要求。“★”系产品采购项目中单一产品或核心产品。</w:t>
      </w:r>
    </w:p>
    <w:p w14:paraId="1C30D0F6">
      <w:pPr>
        <w:pStyle w:val="3"/>
        <w:numPr>
          <w:ilvl w:val="0"/>
          <w:numId w:val="0"/>
        </w:numPr>
        <w:ind w:left="630" w:leftChars="0" w:hanging="630" w:firstLineChars="0"/>
        <w:jc w:val="center"/>
        <w:rPr>
          <w:rFonts w:hint="eastAsia" w:ascii="宋体" w:hAnsi="宋体" w:eastAsia="宋体" w:cs="宋体"/>
          <w:color w:val="auto"/>
          <w:highlight w:val="none"/>
        </w:rPr>
      </w:pPr>
      <w:r>
        <w:rPr>
          <w:rFonts w:hint="default" w:ascii="宋体" w:hAnsi="宋体" w:eastAsia="宋体" w:cs="宋体"/>
          <w:b/>
          <w:bCs/>
          <w:color w:val="auto"/>
          <w:kern w:val="2"/>
          <w:sz w:val="32"/>
          <w:szCs w:val="32"/>
          <w:highlight w:val="none"/>
          <w:lang w:val="zh-CN" w:eastAsia="zh-CN" w:bidi="ar-SA"/>
        </w:rPr>
        <w:t>一、</w:t>
      </w:r>
      <w:r>
        <w:rPr>
          <w:rFonts w:hint="eastAsia" w:ascii="宋体" w:hAnsi="宋体" w:eastAsia="宋体" w:cs="宋体"/>
          <w:color w:val="auto"/>
          <w:highlight w:val="none"/>
        </w:rPr>
        <w:t>招标一览表</w:t>
      </w:r>
    </w:p>
    <w:p w14:paraId="71C8FC6E">
      <w:pPr>
        <w:pStyle w:val="5"/>
        <w:rPr>
          <w:rFonts w:hint="eastAsia" w:ascii="宋体" w:hAnsi="宋体" w:eastAsia="宋体" w:cs="宋体"/>
          <w:b/>
          <w:color w:val="auto"/>
          <w:sz w:val="22"/>
          <w:szCs w:val="22"/>
          <w:highlight w:val="none"/>
        </w:rPr>
      </w:pPr>
      <w:r>
        <w:rPr>
          <w:rFonts w:hint="eastAsia" w:ascii="宋体" w:hAnsi="宋体" w:eastAsia="宋体" w:cs="宋体"/>
          <w:color w:val="auto"/>
          <w:highlight w:val="none"/>
        </w:rPr>
        <w:t>标项一：萧山202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年度水文监测设备维护项目</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366"/>
        <w:gridCol w:w="687"/>
        <w:gridCol w:w="810"/>
        <w:gridCol w:w="1410"/>
        <w:gridCol w:w="1399"/>
        <w:gridCol w:w="1464"/>
      </w:tblGrid>
      <w:tr w14:paraId="290C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14:paraId="5BA1C91A">
            <w:pPr>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序号</w:t>
            </w:r>
          </w:p>
        </w:tc>
        <w:tc>
          <w:tcPr>
            <w:tcW w:w="2366" w:type="dxa"/>
            <w:vAlign w:val="center"/>
          </w:tcPr>
          <w:p w14:paraId="7840B718">
            <w:pPr>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名称</w:t>
            </w:r>
          </w:p>
        </w:tc>
        <w:tc>
          <w:tcPr>
            <w:tcW w:w="687" w:type="dxa"/>
            <w:vAlign w:val="center"/>
          </w:tcPr>
          <w:p w14:paraId="2B2FD1FD">
            <w:pPr>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数量</w:t>
            </w:r>
          </w:p>
        </w:tc>
        <w:tc>
          <w:tcPr>
            <w:tcW w:w="810" w:type="dxa"/>
            <w:vAlign w:val="center"/>
          </w:tcPr>
          <w:p w14:paraId="4B905283">
            <w:pPr>
              <w:jc w:val="center"/>
              <w:rPr>
                <w:rFonts w:hint="eastAsia" w:ascii="宋体" w:hAnsi="宋体" w:eastAsia="宋体" w:cs="宋体"/>
                <w:b w:val="0"/>
                <w:bCs/>
                <w:color w:val="auto"/>
                <w:sz w:val="22"/>
                <w:szCs w:val="22"/>
                <w:highlight w:val="none"/>
                <w:vertAlign w:val="baseline"/>
              </w:rPr>
            </w:pPr>
            <w:r>
              <w:rPr>
                <w:rFonts w:hint="eastAsia" w:ascii="宋体" w:hAnsi="宋体" w:eastAsia="宋体" w:cs="宋体"/>
                <w:b w:val="0"/>
                <w:bCs/>
                <w:color w:val="auto"/>
                <w:highlight w:val="none"/>
              </w:rPr>
              <w:t>单位</w:t>
            </w:r>
          </w:p>
        </w:tc>
        <w:tc>
          <w:tcPr>
            <w:tcW w:w="1410" w:type="dxa"/>
            <w:vAlign w:val="center"/>
          </w:tcPr>
          <w:p w14:paraId="0247125D">
            <w:pPr>
              <w:jc w:val="center"/>
              <w:rPr>
                <w:rFonts w:hint="eastAsia" w:ascii="宋体" w:hAnsi="宋体" w:eastAsia="宋体" w:cs="宋体"/>
                <w:b w:val="0"/>
                <w:bCs/>
                <w:color w:val="auto"/>
                <w:sz w:val="22"/>
                <w:szCs w:val="22"/>
                <w:highlight w:val="none"/>
                <w:vertAlign w:val="baseline"/>
              </w:rPr>
            </w:pPr>
            <w:r>
              <w:rPr>
                <w:rFonts w:hint="eastAsia" w:ascii="宋体" w:hAnsi="宋体" w:eastAsia="宋体" w:cs="宋体"/>
                <w:b w:val="0"/>
                <w:bCs/>
                <w:color w:val="auto"/>
                <w:highlight w:val="none"/>
              </w:rPr>
              <w:t>预算（元）</w:t>
            </w:r>
          </w:p>
        </w:tc>
        <w:tc>
          <w:tcPr>
            <w:tcW w:w="1399" w:type="dxa"/>
            <w:vAlign w:val="center"/>
          </w:tcPr>
          <w:p w14:paraId="2D6FB33F">
            <w:pPr>
              <w:jc w:val="center"/>
              <w:rPr>
                <w:rFonts w:hint="eastAsia" w:ascii="宋体" w:hAnsi="宋体" w:eastAsia="宋体" w:cs="宋体"/>
                <w:b w:val="0"/>
                <w:bCs/>
                <w:color w:val="auto"/>
                <w:sz w:val="22"/>
                <w:szCs w:val="22"/>
                <w:highlight w:val="none"/>
                <w:vertAlign w:val="baseline"/>
              </w:rPr>
            </w:pPr>
            <w:r>
              <w:rPr>
                <w:rFonts w:hint="eastAsia" w:ascii="宋体" w:hAnsi="宋体" w:eastAsia="宋体" w:cs="宋体"/>
                <w:color w:val="auto"/>
                <w:highlight w:val="none"/>
              </w:rPr>
              <w:t>简要规格描述或基本情况介绍</w:t>
            </w:r>
          </w:p>
        </w:tc>
        <w:tc>
          <w:tcPr>
            <w:tcW w:w="1464" w:type="dxa"/>
            <w:vAlign w:val="center"/>
          </w:tcPr>
          <w:p w14:paraId="2244E48C">
            <w:pPr>
              <w:jc w:val="center"/>
              <w:rPr>
                <w:rFonts w:hint="eastAsia" w:ascii="宋体" w:hAnsi="宋体" w:eastAsia="宋体" w:cs="宋体"/>
                <w:b w:val="0"/>
                <w:bCs/>
                <w:color w:val="auto"/>
                <w:sz w:val="22"/>
                <w:szCs w:val="22"/>
                <w:highlight w:val="none"/>
                <w:vertAlign w:val="baseline"/>
              </w:rPr>
            </w:pPr>
            <w:r>
              <w:rPr>
                <w:rFonts w:hint="eastAsia" w:ascii="宋体" w:hAnsi="宋体" w:eastAsia="宋体" w:cs="宋体"/>
                <w:color w:val="auto"/>
                <w:highlight w:val="none"/>
              </w:rPr>
              <w:t>最高限价（元）</w:t>
            </w:r>
          </w:p>
        </w:tc>
      </w:tr>
      <w:tr w14:paraId="424B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28" w:type="dxa"/>
            <w:vAlign w:val="center"/>
          </w:tcPr>
          <w:p w14:paraId="692A9F78">
            <w:pPr>
              <w:jc w:val="center"/>
              <w:rPr>
                <w:rFonts w:hint="eastAsia" w:ascii="宋体" w:hAnsi="宋体" w:eastAsia="宋体" w:cs="宋体"/>
                <w:b/>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1</w:t>
            </w:r>
          </w:p>
        </w:tc>
        <w:tc>
          <w:tcPr>
            <w:tcW w:w="2366" w:type="dxa"/>
            <w:vAlign w:val="center"/>
          </w:tcPr>
          <w:p w14:paraId="01F06576">
            <w:pPr>
              <w:jc w:val="center"/>
              <w:rPr>
                <w:rFonts w:hint="eastAsia" w:ascii="宋体" w:hAnsi="宋体" w:eastAsia="宋体" w:cs="宋体"/>
                <w:b/>
                <w:color w:val="auto"/>
                <w:sz w:val="22"/>
                <w:szCs w:val="22"/>
                <w:highlight w:val="none"/>
                <w:vertAlign w:val="baseline"/>
              </w:rPr>
            </w:pPr>
            <w:r>
              <w:rPr>
                <w:rFonts w:hint="eastAsia" w:ascii="宋体" w:hAnsi="宋体" w:eastAsia="宋体" w:cs="宋体"/>
                <w:color w:val="auto"/>
                <w:highlight w:val="none"/>
              </w:rPr>
              <w:t>萧山202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年度水文监测设备维护项目</w:t>
            </w:r>
          </w:p>
        </w:tc>
        <w:tc>
          <w:tcPr>
            <w:tcW w:w="687" w:type="dxa"/>
            <w:vAlign w:val="center"/>
          </w:tcPr>
          <w:p w14:paraId="7022587E">
            <w:pPr>
              <w:jc w:val="center"/>
              <w:rPr>
                <w:rFonts w:hint="eastAsia" w:ascii="宋体" w:hAnsi="宋体" w:eastAsia="宋体" w:cs="宋体"/>
                <w:b/>
                <w:color w:val="auto"/>
                <w:sz w:val="22"/>
                <w:szCs w:val="22"/>
                <w:highlight w:val="none"/>
                <w:vertAlign w:val="baseline"/>
              </w:rPr>
            </w:pPr>
            <w:r>
              <w:rPr>
                <w:rFonts w:hint="eastAsia" w:ascii="宋体" w:hAnsi="宋体" w:cs="宋体"/>
                <w:color w:val="auto"/>
                <w:highlight w:val="none"/>
                <w:lang w:val="en-US" w:eastAsia="zh-CN"/>
              </w:rPr>
              <w:t>1</w:t>
            </w:r>
          </w:p>
        </w:tc>
        <w:tc>
          <w:tcPr>
            <w:tcW w:w="810" w:type="dxa"/>
            <w:vAlign w:val="center"/>
          </w:tcPr>
          <w:p w14:paraId="291F41A8">
            <w:pPr>
              <w:jc w:val="center"/>
              <w:rPr>
                <w:rFonts w:hint="eastAsia" w:ascii="宋体" w:hAnsi="宋体" w:eastAsia="宋体" w:cs="宋体"/>
                <w:b/>
                <w:color w:val="auto"/>
                <w:sz w:val="22"/>
                <w:szCs w:val="22"/>
                <w:highlight w:val="none"/>
                <w:vertAlign w:val="baseline"/>
              </w:rPr>
            </w:pPr>
            <w:r>
              <w:rPr>
                <w:rFonts w:hint="eastAsia" w:ascii="宋体" w:hAnsi="宋体" w:cs="宋体"/>
                <w:color w:val="auto"/>
                <w:highlight w:val="none"/>
                <w:lang w:val="en-US" w:eastAsia="zh-CN"/>
              </w:rPr>
              <w:t>项</w:t>
            </w:r>
          </w:p>
        </w:tc>
        <w:tc>
          <w:tcPr>
            <w:tcW w:w="1410" w:type="dxa"/>
            <w:vAlign w:val="center"/>
          </w:tcPr>
          <w:p w14:paraId="45243335">
            <w:pPr>
              <w:jc w:val="center"/>
              <w:rPr>
                <w:rFonts w:hint="eastAsia" w:ascii="宋体" w:hAnsi="宋体" w:eastAsia="宋体" w:cs="宋体"/>
                <w:b/>
                <w:color w:val="auto"/>
                <w:sz w:val="22"/>
                <w:szCs w:val="22"/>
                <w:highlight w:val="none"/>
                <w:vertAlign w:val="baseline"/>
              </w:rPr>
            </w:pPr>
            <w:r>
              <w:rPr>
                <w:rFonts w:hint="eastAsia" w:ascii="宋体" w:hAnsi="宋体" w:cs="宋体"/>
                <w:color w:val="auto"/>
                <w:highlight w:val="none"/>
                <w:lang w:val="en-US" w:eastAsia="zh-CN"/>
              </w:rPr>
              <w:t>2000000.00</w:t>
            </w:r>
          </w:p>
        </w:tc>
        <w:tc>
          <w:tcPr>
            <w:tcW w:w="1399" w:type="dxa"/>
            <w:vAlign w:val="center"/>
          </w:tcPr>
          <w:p w14:paraId="33C08570">
            <w:pPr>
              <w:jc w:val="center"/>
              <w:rPr>
                <w:rFonts w:hint="eastAsia" w:ascii="宋体" w:hAnsi="宋体" w:eastAsia="宋体" w:cs="宋体"/>
                <w:b/>
                <w:color w:val="auto"/>
                <w:sz w:val="22"/>
                <w:szCs w:val="22"/>
                <w:highlight w:val="none"/>
                <w:vertAlign w:val="baseline"/>
              </w:rPr>
            </w:pPr>
            <w:r>
              <w:rPr>
                <w:rFonts w:hint="eastAsia" w:ascii="宋体" w:hAnsi="宋体" w:eastAsia="宋体" w:cs="宋体"/>
                <w:color w:val="auto"/>
                <w:highlight w:val="none"/>
                <w:lang w:eastAsia="zh-Hans"/>
              </w:rPr>
              <w:t>二、</w:t>
            </w:r>
            <w:r>
              <w:rPr>
                <w:rFonts w:hint="eastAsia" w:ascii="宋体" w:hAnsi="宋体" w:eastAsia="宋体" w:cs="宋体"/>
                <w:color w:val="auto"/>
                <w:highlight w:val="none"/>
              </w:rPr>
              <w:t>招标需求-1、技术需求</w:t>
            </w:r>
          </w:p>
        </w:tc>
        <w:tc>
          <w:tcPr>
            <w:tcW w:w="1464" w:type="dxa"/>
            <w:vAlign w:val="center"/>
          </w:tcPr>
          <w:p w14:paraId="64E198D5">
            <w:pPr>
              <w:jc w:val="center"/>
              <w:rPr>
                <w:rFonts w:hint="eastAsia" w:ascii="宋体" w:hAnsi="宋体" w:eastAsia="宋体" w:cs="宋体"/>
                <w:b/>
                <w:color w:val="auto"/>
                <w:sz w:val="22"/>
                <w:szCs w:val="22"/>
                <w:highlight w:val="none"/>
                <w:vertAlign w:val="baseline"/>
              </w:rPr>
            </w:pPr>
            <w:r>
              <w:rPr>
                <w:rFonts w:hint="eastAsia" w:ascii="宋体" w:hAnsi="宋体" w:cs="宋体"/>
                <w:color w:val="auto"/>
                <w:highlight w:val="none"/>
                <w:lang w:val="en-US" w:eastAsia="zh-CN"/>
              </w:rPr>
              <w:t>2000000.00</w:t>
            </w:r>
          </w:p>
        </w:tc>
      </w:tr>
    </w:tbl>
    <w:p w14:paraId="15A4E33A">
      <w:pPr>
        <w:rPr>
          <w:rFonts w:hint="eastAsia" w:ascii="宋体" w:hAnsi="宋体" w:eastAsia="宋体" w:cs="宋体"/>
          <w:b/>
          <w:color w:val="auto"/>
          <w:sz w:val="22"/>
          <w:szCs w:val="22"/>
          <w:highlight w:val="none"/>
        </w:rPr>
      </w:pPr>
    </w:p>
    <w:p w14:paraId="6E9EC0AC">
      <w:pPr>
        <w:rPr>
          <w:rFonts w:hint="eastAsia" w:ascii="宋体" w:hAnsi="宋体" w:eastAsia="宋体" w:cs="宋体"/>
          <w:color w:val="auto"/>
          <w:highlight w:val="none"/>
        </w:rPr>
      </w:pPr>
      <w:r>
        <w:rPr>
          <w:rFonts w:hint="eastAsia" w:ascii="宋体" w:hAnsi="宋体" w:eastAsia="宋体" w:cs="宋体"/>
          <w:b/>
          <w:color w:val="auto"/>
          <w:sz w:val="22"/>
          <w:szCs w:val="22"/>
          <w:highlight w:val="none"/>
        </w:rPr>
        <w:t>注：▲投标人需在投标（开标）一览表中明确投标报价（总价）及以上各分项小计报价，各分项小计报价不得超过上表各最高限价。</w:t>
      </w:r>
    </w:p>
    <w:p w14:paraId="77875007">
      <w:pPr>
        <w:pStyle w:val="3"/>
        <w:numPr>
          <w:ilvl w:val="0"/>
          <w:numId w:val="0"/>
        </w:numPr>
        <w:ind w:left="630" w:leftChars="0" w:hanging="630" w:firstLineChars="0"/>
        <w:jc w:val="center"/>
        <w:rPr>
          <w:rFonts w:hint="default" w:ascii="宋体" w:hAnsi="宋体" w:eastAsia="宋体" w:cs="宋体"/>
          <w:b/>
          <w:bCs/>
          <w:color w:val="auto"/>
          <w:kern w:val="2"/>
          <w:sz w:val="32"/>
          <w:szCs w:val="32"/>
          <w:highlight w:val="none"/>
          <w:lang w:val="zh-CN" w:eastAsia="zh-CN" w:bidi="ar-SA"/>
        </w:rPr>
      </w:pPr>
    </w:p>
    <w:p w14:paraId="37BAACF2">
      <w:pPr>
        <w:pStyle w:val="3"/>
        <w:numPr>
          <w:ilvl w:val="0"/>
          <w:numId w:val="0"/>
        </w:numPr>
        <w:ind w:left="630" w:leftChars="0" w:hanging="630" w:firstLineChars="0"/>
        <w:jc w:val="center"/>
        <w:rPr>
          <w:rFonts w:hint="eastAsia" w:ascii="宋体" w:hAnsi="宋体" w:eastAsia="宋体" w:cs="宋体"/>
          <w:color w:val="auto"/>
          <w:highlight w:val="none"/>
        </w:rPr>
      </w:pPr>
      <w:r>
        <w:rPr>
          <w:rFonts w:hint="default" w:ascii="宋体" w:hAnsi="宋体" w:eastAsia="宋体" w:cs="宋体"/>
          <w:b/>
          <w:bCs/>
          <w:color w:val="auto"/>
          <w:kern w:val="2"/>
          <w:sz w:val="32"/>
          <w:szCs w:val="32"/>
          <w:highlight w:val="none"/>
          <w:lang w:val="zh-CN" w:eastAsia="zh-CN" w:bidi="ar-SA"/>
        </w:rPr>
        <w:t>二、</w:t>
      </w:r>
      <w:r>
        <w:rPr>
          <w:rFonts w:hint="eastAsia" w:ascii="宋体" w:hAnsi="宋体" w:eastAsia="宋体" w:cs="宋体"/>
          <w:color w:val="auto"/>
          <w:highlight w:val="none"/>
        </w:rPr>
        <w:t>采购需求</w:t>
      </w:r>
    </w:p>
    <w:p w14:paraId="4C0941CF">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color w:val="auto"/>
          <w:sz w:val="24"/>
          <w:szCs w:val="32"/>
          <w:highlight w:val="none"/>
        </w:rPr>
      </w:pPr>
      <w:r>
        <w:rPr>
          <w:rFonts w:hint="eastAsia" w:ascii="宋体" w:hAnsi="宋体" w:cs="宋体"/>
          <w:color w:val="auto"/>
          <w:kern w:val="2"/>
          <w:sz w:val="24"/>
          <w:szCs w:val="32"/>
          <w:highlight w:val="none"/>
          <w:lang w:val="en-US" w:eastAsia="zh-CN" w:bidi="ar-SA"/>
        </w:rPr>
        <w:t>1、</w:t>
      </w:r>
      <w:r>
        <w:rPr>
          <w:rFonts w:hint="eastAsia" w:ascii="宋体" w:hAnsi="宋体" w:eastAsia="宋体" w:cs="宋体"/>
          <w:color w:val="auto"/>
          <w:sz w:val="24"/>
          <w:szCs w:val="32"/>
          <w:highlight w:val="none"/>
        </w:rPr>
        <w:t>技术需求：</w:t>
      </w:r>
    </w:p>
    <w:p w14:paraId="698D2DBF">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rPr>
        <w:t>一、</w:t>
      </w:r>
      <w:r>
        <w:rPr>
          <w:rFonts w:hint="eastAsia" w:ascii="宋体" w:hAnsi="宋体" w:eastAsia="宋体" w:cs="宋体"/>
          <w:b/>
          <w:bCs/>
          <w:color w:val="auto"/>
          <w:kern w:val="0"/>
          <w:sz w:val="24"/>
          <w:szCs w:val="24"/>
          <w:highlight w:val="none"/>
        </w:rPr>
        <w:t>项目分项具体技术要求</w:t>
      </w:r>
    </w:p>
    <w:p w14:paraId="51504177">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、国家基本站观测设施</w:t>
      </w:r>
      <w:r>
        <w:rPr>
          <w:rFonts w:hint="eastAsia" w:ascii="宋体" w:hAnsi="宋体" w:eastAsia="宋体" w:cs="宋体"/>
          <w:b/>
          <w:bCs/>
          <w:color w:val="auto"/>
          <w:kern w:val="0"/>
          <w:sz w:val="24"/>
          <w:szCs w:val="24"/>
          <w:highlight w:val="none"/>
          <w:lang w:val="en-US" w:eastAsia="zh-CN"/>
        </w:rPr>
        <w:t>运维服务</w:t>
      </w:r>
      <w:r>
        <w:rPr>
          <w:rFonts w:hint="eastAsia" w:ascii="宋体" w:hAnsi="宋体" w:eastAsia="宋体" w:cs="宋体"/>
          <w:b/>
          <w:bCs/>
          <w:color w:val="auto"/>
          <w:kern w:val="0"/>
          <w:sz w:val="24"/>
          <w:szCs w:val="24"/>
          <w:highlight w:val="none"/>
        </w:rPr>
        <w:t xml:space="preserve"> </w:t>
      </w:r>
    </w:p>
    <w:tbl>
      <w:tblPr>
        <w:tblStyle w:val="6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7621"/>
      </w:tblGrid>
      <w:tr w14:paraId="3E79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017" w:type="dxa"/>
            <w:noWrap w:val="0"/>
            <w:vAlign w:val="center"/>
          </w:tcPr>
          <w:p w14:paraId="329D6B3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7621" w:type="dxa"/>
            <w:noWrap w:val="0"/>
            <w:vAlign w:val="center"/>
          </w:tcPr>
          <w:p w14:paraId="35F5194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具体要求</w:t>
            </w:r>
          </w:p>
        </w:tc>
      </w:tr>
      <w:tr w14:paraId="24BE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017" w:type="dxa"/>
            <w:noWrap w:val="0"/>
            <w:vAlign w:val="center"/>
          </w:tcPr>
          <w:p w14:paraId="585C3CA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站点明细</w:t>
            </w:r>
          </w:p>
        </w:tc>
        <w:tc>
          <w:tcPr>
            <w:tcW w:w="7621" w:type="dxa"/>
            <w:noWrap w:val="0"/>
            <w:vAlign w:val="center"/>
          </w:tcPr>
          <w:p w14:paraId="0DD5A76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详见表</w:t>
            </w:r>
            <w:r>
              <w:rPr>
                <w:rFonts w:hint="eastAsia" w:ascii="宋体" w:hAnsi="宋体" w:eastAsia="宋体" w:cs="宋体"/>
                <w:b w:val="0"/>
                <w:bCs w:val="0"/>
                <w:color w:val="auto"/>
                <w:sz w:val="24"/>
                <w:szCs w:val="24"/>
                <w:highlight w:val="none"/>
                <w:lang w:val="en-US" w:eastAsia="zh-CN"/>
              </w:rPr>
              <w:t>1、表2</w:t>
            </w:r>
          </w:p>
        </w:tc>
      </w:tr>
      <w:tr w14:paraId="30B2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017" w:type="dxa"/>
            <w:noWrap w:val="0"/>
            <w:vAlign w:val="center"/>
          </w:tcPr>
          <w:p w14:paraId="4B05157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测井清淤维护</w:t>
            </w:r>
          </w:p>
        </w:tc>
        <w:tc>
          <w:tcPr>
            <w:tcW w:w="7621" w:type="dxa"/>
            <w:noWrap w:val="0"/>
            <w:vAlign w:val="center"/>
          </w:tcPr>
          <w:p w14:paraId="782B99B6">
            <w:pPr>
              <w:numPr>
                <w:ilvl w:val="0"/>
                <w:numId w:val="0"/>
              </w:num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sz w:val="24"/>
                <w:szCs w:val="24"/>
                <w:highlight w:val="none"/>
              </w:rPr>
              <w:t>按需开展清淤工作，满足监测设备安装要求，保证水位监测正常开展。</w:t>
            </w:r>
          </w:p>
        </w:tc>
      </w:tr>
      <w:tr w14:paraId="3E23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017" w:type="dxa"/>
            <w:noWrap w:val="0"/>
            <w:vAlign w:val="center"/>
          </w:tcPr>
          <w:p w14:paraId="2761AB6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设施设备维护</w:t>
            </w:r>
          </w:p>
        </w:tc>
        <w:tc>
          <w:tcPr>
            <w:tcW w:w="7621" w:type="dxa"/>
            <w:noWrap w:val="0"/>
            <w:vAlign w:val="center"/>
          </w:tcPr>
          <w:p w14:paraId="798841F6">
            <w:pPr>
              <w:numPr>
                <w:ilvl w:val="0"/>
                <w:numId w:val="0"/>
              </w:num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sz w:val="24"/>
                <w:szCs w:val="24"/>
                <w:highlight w:val="none"/>
              </w:rPr>
              <w:t>国家基本地下水站每月校核水位数据不少于一次，间隔10-15天</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如发现数据异常、水质采样、测井清淤、设备维修、重新安装等情况，及时进行校核，保证监测数据准确（做好地下水APP维护记录）。</w:t>
            </w:r>
          </w:p>
          <w:p w14:paraId="53EAB5A3">
            <w:pPr>
              <w:numPr>
                <w:ilvl w:val="0"/>
                <w:numId w:val="0"/>
              </w:num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sz w:val="24"/>
                <w:szCs w:val="24"/>
                <w:highlight w:val="none"/>
              </w:rPr>
              <w:t>汛前、汛后开展水尺零高、水准点校测，大洪水过后应及时增加维护频次。</w:t>
            </w:r>
          </w:p>
          <w:p w14:paraId="0DA37046">
            <w:pPr>
              <w:numPr>
                <w:ilvl w:val="0"/>
                <w:numId w:val="0"/>
              </w:num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sz w:val="24"/>
                <w:szCs w:val="24"/>
                <w:highlight w:val="none"/>
              </w:rPr>
              <w:t>定期水尺维护，每月应开展一次。保障基本水位站水尺清洁、读数清晰、无破损。水尺损坏应及时修复校正，无法修复的应及时更换。</w:t>
            </w:r>
          </w:p>
          <w:p w14:paraId="32B5A8B8">
            <w:pPr>
              <w:numPr>
                <w:ilvl w:val="0"/>
                <w:numId w:val="0"/>
              </w:num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sz w:val="24"/>
                <w:szCs w:val="24"/>
                <w:highlight w:val="none"/>
              </w:rPr>
              <w:t>基本水位站遇最低或最高水位接近现有水尺测量极限时，应当增设临时水尺。</w:t>
            </w:r>
          </w:p>
        </w:tc>
      </w:tr>
      <w:tr w14:paraId="1BB6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017" w:type="dxa"/>
            <w:noWrap w:val="0"/>
            <w:vAlign w:val="center"/>
          </w:tcPr>
          <w:p w14:paraId="66975F0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台帐资料</w:t>
            </w:r>
          </w:p>
        </w:tc>
        <w:tc>
          <w:tcPr>
            <w:tcW w:w="7621" w:type="dxa"/>
            <w:noWrap w:val="0"/>
            <w:vAlign w:val="center"/>
          </w:tcPr>
          <w:p w14:paraId="3953F8F5">
            <w:pPr>
              <w:numPr>
                <w:ilvl w:val="0"/>
                <w:numId w:val="0"/>
              </w:numPr>
              <w:spacing w:line="360" w:lineRule="exact"/>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sz w:val="24"/>
                <w:szCs w:val="24"/>
                <w:highlight w:val="none"/>
              </w:rPr>
              <w:t>开展维护工作事前事后，应向区水文总站报告，并做好维护记录。并每月10日前提交上一月的维护检修记录，期中、期末两次提交工作总结</w:t>
            </w:r>
            <w:r>
              <w:rPr>
                <w:rFonts w:hint="eastAsia" w:ascii="宋体" w:hAnsi="宋体" w:eastAsia="宋体" w:cs="宋体"/>
                <w:b w:val="0"/>
                <w:bCs w:val="0"/>
                <w:color w:val="auto"/>
                <w:sz w:val="24"/>
                <w:szCs w:val="24"/>
                <w:highlight w:val="none"/>
                <w:lang w:eastAsia="zh-CN"/>
              </w:rPr>
              <w:t>。</w:t>
            </w:r>
          </w:p>
        </w:tc>
      </w:tr>
      <w:tr w14:paraId="752E8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017" w:type="dxa"/>
            <w:noWrap w:val="0"/>
            <w:vAlign w:val="center"/>
          </w:tcPr>
          <w:p w14:paraId="68C03BF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2"/>
                <w:sz w:val="24"/>
                <w:szCs w:val="21"/>
                <w:highlight w:val="none"/>
                <w:lang w:val="en-US" w:eastAsia="zh-CN" w:bidi="ar-SA"/>
              </w:rPr>
            </w:pPr>
            <w:r>
              <w:rPr>
                <w:rFonts w:hint="eastAsia" w:ascii="宋体" w:hAnsi="宋体" w:eastAsia="宋体" w:cs="宋体"/>
                <w:b w:val="0"/>
                <w:bCs w:val="0"/>
                <w:color w:val="auto"/>
                <w:szCs w:val="21"/>
                <w:highlight w:val="none"/>
              </w:rPr>
              <w:t>▲维护效率</w:t>
            </w:r>
          </w:p>
        </w:tc>
        <w:tc>
          <w:tcPr>
            <w:tcW w:w="7621" w:type="dxa"/>
            <w:noWrap w:val="0"/>
            <w:vAlign w:val="center"/>
          </w:tcPr>
          <w:p w14:paraId="7447F9D5">
            <w:pPr>
              <w:numPr>
                <w:ilvl w:val="0"/>
                <w:numId w:val="0"/>
              </w:numPr>
              <w:spacing w:line="36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7、</w:t>
            </w:r>
            <w:r>
              <w:rPr>
                <w:rFonts w:hint="eastAsia" w:ascii="宋体" w:hAnsi="宋体" w:eastAsia="宋体" w:cs="宋体"/>
                <w:b w:val="0"/>
                <w:bCs w:val="0"/>
                <w:color w:val="auto"/>
                <w:sz w:val="24"/>
                <w:szCs w:val="24"/>
                <w:highlight w:val="none"/>
              </w:rPr>
              <w:t>国家基本站（含地下水位站）</w:t>
            </w:r>
            <w:r>
              <w:rPr>
                <w:rFonts w:hint="eastAsia" w:ascii="宋体" w:hAnsi="宋体" w:eastAsia="宋体" w:cs="宋体"/>
                <w:b w:val="0"/>
                <w:bCs w:val="0"/>
                <w:color w:val="auto"/>
                <w:sz w:val="24"/>
                <w:szCs w:val="24"/>
                <w:highlight w:val="none"/>
                <w:lang w:val="en-US" w:eastAsia="zh-CN"/>
              </w:rPr>
              <w:t>设备出现故障</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须12小时内修复。</w:t>
            </w:r>
          </w:p>
        </w:tc>
      </w:tr>
      <w:tr w14:paraId="09E5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017" w:type="dxa"/>
            <w:noWrap w:val="0"/>
            <w:vAlign w:val="center"/>
          </w:tcPr>
          <w:p w14:paraId="04D8928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工作</w:t>
            </w:r>
            <w:r>
              <w:rPr>
                <w:rFonts w:hint="eastAsia" w:ascii="宋体" w:hAnsi="宋体" w:eastAsia="宋体" w:cs="宋体"/>
                <w:b w:val="0"/>
                <w:bCs w:val="0"/>
                <w:color w:val="auto"/>
                <w:sz w:val="24"/>
                <w:szCs w:val="24"/>
                <w:highlight w:val="none"/>
              </w:rPr>
              <w:t>保障</w:t>
            </w:r>
          </w:p>
        </w:tc>
        <w:tc>
          <w:tcPr>
            <w:tcW w:w="7621" w:type="dxa"/>
            <w:noWrap w:val="0"/>
            <w:vAlign w:val="center"/>
          </w:tcPr>
          <w:p w14:paraId="64DFEDD1">
            <w:p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、维护过程中的交通工具、维护工具、安全用具、备品备件、食宿等均由</w:t>
            </w:r>
            <w:r>
              <w:rPr>
                <w:rFonts w:hint="eastAsia" w:ascii="宋体" w:hAnsi="宋体" w:eastAsia="宋体" w:cs="宋体"/>
                <w:b w:val="0"/>
                <w:bCs w:val="0"/>
                <w:color w:val="auto"/>
                <w:sz w:val="24"/>
                <w:szCs w:val="24"/>
                <w:highlight w:val="none"/>
                <w:lang w:val="en-US" w:eastAsia="zh-CN"/>
              </w:rPr>
              <w:t>第三方</w:t>
            </w:r>
            <w:r>
              <w:rPr>
                <w:rFonts w:hint="eastAsia" w:ascii="宋体" w:hAnsi="宋体" w:eastAsia="宋体" w:cs="宋体"/>
                <w:b w:val="0"/>
                <w:bCs w:val="0"/>
                <w:color w:val="auto"/>
                <w:sz w:val="24"/>
                <w:szCs w:val="24"/>
                <w:highlight w:val="none"/>
              </w:rPr>
              <w:t>自行负责；</w:t>
            </w:r>
            <w:r>
              <w:rPr>
                <w:rFonts w:hint="eastAsia" w:ascii="宋体" w:hAnsi="宋体" w:eastAsia="宋体" w:cs="宋体"/>
                <w:b w:val="0"/>
                <w:bCs w:val="0"/>
                <w:color w:val="auto"/>
                <w:szCs w:val="21"/>
                <w:highlight w:val="none"/>
                <w:lang w:eastAsia="zh-CN"/>
              </w:rPr>
              <w:t>区水文总站</w:t>
            </w:r>
            <w:r>
              <w:rPr>
                <w:rFonts w:hint="eastAsia" w:ascii="宋体" w:hAnsi="宋体" w:eastAsia="宋体" w:cs="宋体"/>
                <w:b w:val="0"/>
                <w:bCs w:val="0"/>
                <w:color w:val="auto"/>
                <w:sz w:val="24"/>
                <w:szCs w:val="24"/>
                <w:highlight w:val="none"/>
              </w:rPr>
              <w:t>不承担维护单位在维护过程中产生的任何费用。</w:t>
            </w:r>
          </w:p>
          <w:p w14:paraId="14A87637">
            <w:pPr>
              <w:numPr>
                <w:ilvl w:val="0"/>
                <w:numId w:val="0"/>
              </w:num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、设备、配件维护产生的费用均由维护单位自行承担。</w:t>
            </w:r>
          </w:p>
        </w:tc>
      </w:tr>
      <w:tr w14:paraId="366C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017" w:type="dxa"/>
            <w:noWrap w:val="0"/>
            <w:vAlign w:val="center"/>
          </w:tcPr>
          <w:p w14:paraId="304A8AF2">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Cs w:val="21"/>
                <w:highlight w:val="none"/>
                <w:lang w:val="en-US" w:eastAsia="zh-CN"/>
              </w:rPr>
              <w:t>人员保障</w:t>
            </w:r>
          </w:p>
        </w:tc>
        <w:tc>
          <w:tcPr>
            <w:tcW w:w="7621" w:type="dxa"/>
            <w:noWrap w:val="0"/>
            <w:vAlign w:val="center"/>
          </w:tcPr>
          <w:p w14:paraId="458AADCE">
            <w:pPr>
              <w:numPr>
                <w:ilvl w:val="0"/>
                <w:numId w:val="0"/>
              </w:numPr>
              <w:spacing w:line="360" w:lineRule="exact"/>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cs="宋体"/>
                <w:b w:val="0"/>
                <w:bCs w:val="0"/>
                <w:color w:val="auto"/>
                <w:kern w:val="2"/>
                <w:sz w:val="21"/>
                <w:szCs w:val="21"/>
                <w:highlight w:val="none"/>
                <w:lang w:val="en-US" w:eastAsia="zh-CN" w:bidi="ar-SA"/>
              </w:rPr>
              <w:t>0</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szCs w:val="21"/>
                <w:highlight w:val="none"/>
                <w:lang w:val="en-US" w:eastAsia="zh-CN"/>
              </w:rPr>
              <w:t>工作人员配备应满足工作需求(测站监测值守不少于2人)。</w:t>
            </w:r>
          </w:p>
          <w:p w14:paraId="7BE56BE6">
            <w:pPr>
              <w:numPr>
                <w:ilvl w:val="0"/>
                <w:numId w:val="0"/>
              </w:numPr>
              <w:spacing w:line="36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szCs w:val="21"/>
                <w:highlight w:val="none"/>
                <w:lang w:val="en-US" w:eastAsia="zh-CN"/>
              </w:rPr>
              <w:t>服务单位对服务人员管理到位，需制定详细的工作人员管理办法，</w:t>
            </w:r>
          </w:p>
        </w:tc>
      </w:tr>
      <w:tr w14:paraId="0C53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2017" w:type="dxa"/>
            <w:noWrap w:val="0"/>
            <w:vAlign w:val="center"/>
          </w:tcPr>
          <w:p w14:paraId="3DA9D69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安全保障</w:t>
            </w:r>
          </w:p>
        </w:tc>
        <w:tc>
          <w:tcPr>
            <w:tcW w:w="7621" w:type="dxa"/>
            <w:noWrap w:val="0"/>
            <w:vAlign w:val="center"/>
          </w:tcPr>
          <w:p w14:paraId="60AE6392">
            <w:pPr>
              <w:numPr>
                <w:ilvl w:val="0"/>
                <w:numId w:val="0"/>
              </w:num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sz w:val="24"/>
                <w:szCs w:val="24"/>
                <w:highlight w:val="none"/>
                <w:lang w:val="en-US" w:eastAsia="zh-CN"/>
              </w:rPr>
              <w:t>第三方</w:t>
            </w:r>
            <w:r>
              <w:rPr>
                <w:rFonts w:hint="eastAsia" w:ascii="宋体" w:hAnsi="宋体" w:eastAsia="宋体" w:cs="宋体"/>
                <w:b w:val="0"/>
                <w:bCs w:val="0"/>
                <w:color w:val="auto"/>
                <w:sz w:val="24"/>
                <w:szCs w:val="24"/>
                <w:highlight w:val="none"/>
              </w:rPr>
              <w:t>应严格落实安全生产工作，测验人员外出开展工作时必须严格执行野外作业安全规程，做好必要安全防护。</w:t>
            </w:r>
          </w:p>
          <w:p w14:paraId="6C51F28A">
            <w:p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第三方</w:t>
            </w:r>
            <w:r>
              <w:rPr>
                <w:rFonts w:hint="eastAsia" w:ascii="宋体" w:hAnsi="宋体" w:eastAsia="宋体" w:cs="宋体"/>
                <w:b w:val="0"/>
                <w:bCs w:val="0"/>
                <w:color w:val="auto"/>
                <w:sz w:val="24"/>
                <w:szCs w:val="24"/>
                <w:highlight w:val="none"/>
              </w:rPr>
              <w:t>成员应相对稳定，在服务过程中如有临时聘请人员协助开展工作时，项目负责人必须指派项目团队人员到现场负责并做好监督指导，同时要事前向</w:t>
            </w:r>
            <w:r>
              <w:rPr>
                <w:rFonts w:hint="eastAsia" w:ascii="宋体" w:hAnsi="宋体" w:eastAsia="宋体" w:cs="宋体"/>
                <w:b w:val="0"/>
                <w:bCs w:val="0"/>
                <w:color w:val="auto"/>
                <w:sz w:val="24"/>
                <w:szCs w:val="24"/>
                <w:highlight w:val="none"/>
                <w:lang w:eastAsia="zh-CN"/>
              </w:rPr>
              <w:t>区水文总站</w:t>
            </w:r>
            <w:r>
              <w:rPr>
                <w:rFonts w:hint="eastAsia" w:ascii="宋体" w:hAnsi="宋体" w:eastAsia="宋体" w:cs="宋体"/>
                <w:b w:val="0"/>
                <w:bCs w:val="0"/>
                <w:color w:val="auto"/>
                <w:sz w:val="24"/>
                <w:szCs w:val="24"/>
                <w:highlight w:val="none"/>
              </w:rPr>
              <w:t>报备。</w:t>
            </w:r>
          </w:p>
          <w:p w14:paraId="21322AD6">
            <w:p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第三方</w:t>
            </w:r>
            <w:r>
              <w:rPr>
                <w:rFonts w:hint="eastAsia" w:ascii="宋体" w:hAnsi="宋体" w:eastAsia="宋体" w:cs="宋体"/>
                <w:b w:val="0"/>
                <w:bCs w:val="0"/>
                <w:color w:val="auto"/>
                <w:sz w:val="24"/>
                <w:szCs w:val="24"/>
                <w:highlight w:val="none"/>
              </w:rPr>
              <w:t>须做好安全保障，自行承担安全生产责任。</w:t>
            </w:r>
          </w:p>
        </w:tc>
      </w:tr>
    </w:tbl>
    <w:p w14:paraId="53C112EC">
      <w:pPr>
        <w:pStyle w:val="964"/>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注：国家基本水位站的其他要求按测站任务书要求来执行。</w:t>
      </w:r>
    </w:p>
    <w:p w14:paraId="0EF21A6B">
      <w:pPr>
        <w:pStyle w:val="964"/>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b/>
          <w:bCs/>
          <w:color w:val="auto"/>
          <w:sz w:val="24"/>
          <w:szCs w:val="24"/>
          <w:highlight w:val="none"/>
        </w:rPr>
      </w:pPr>
    </w:p>
    <w:p w14:paraId="64B46A19">
      <w:pPr>
        <w:pStyle w:val="964"/>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表</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 xml:space="preserve"> </w:t>
      </w:r>
    </w:p>
    <w:p w14:paraId="3EC0EBCB">
      <w:pPr>
        <w:pStyle w:val="964"/>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国家基本水位站</w:t>
      </w:r>
      <w:r>
        <w:rPr>
          <w:rFonts w:hint="eastAsia" w:ascii="宋体" w:hAnsi="宋体" w:eastAsia="宋体" w:cs="宋体"/>
          <w:b/>
          <w:bCs/>
          <w:color w:val="auto"/>
          <w:sz w:val="24"/>
          <w:szCs w:val="24"/>
          <w:highlight w:val="none"/>
        </w:rPr>
        <w:t>明细表</w:t>
      </w:r>
    </w:p>
    <w:tbl>
      <w:tblPr>
        <w:tblStyle w:val="62"/>
        <w:tblW w:w="9638" w:type="dxa"/>
        <w:jc w:val="center"/>
        <w:tblLayout w:type="fixed"/>
        <w:tblCellMar>
          <w:top w:w="0" w:type="dxa"/>
          <w:left w:w="108" w:type="dxa"/>
          <w:bottom w:w="0" w:type="dxa"/>
          <w:right w:w="108" w:type="dxa"/>
        </w:tblCellMar>
      </w:tblPr>
      <w:tblGrid>
        <w:gridCol w:w="838"/>
        <w:gridCol w:w="1846"/>
        <w:gridCol w:w="2303"/>
        <w:gridCol w:w="2172"/>
        <w:gridCol w:w="2479"/>
      </w:tblGrid>
      <w:tr w14:paraId="5220A037">
        <w:tblPrEx>
          <w:tblCellMar>
            <w:top w:w="0" w:type="dxa"/>
            <w:left w:w="108" w:type="dxa"/>
            <w:bottom w:w="0" w:type="dxa"/>
            <w:right w:w="108" w:type="dxa"/>
          </w:tblCellMar>
        </w:tblPrEx>
        <w:trPr>
          <w:trHeight w:val="597" w:hRule="exact"/>
          <w:tblHeader/>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14:paraId="793B24FF">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695" w:type="dxa"/>
            <w:tcBorders>
              <w:top w:val="single" w:color="auto" w:sz="4" w:space="0"/>
              <w:left w:val="nil"/>
              <w:bottom w:val="single" w:color="auto" w:sz="4" w:space="0"/>
              <w:right w:val="single" w:color="auto" w:sz="4" w:space="0"/>
            </w:tcBorders>
            <w:noWrap w:val="0"/>
            <w:vAlign w:val="center"/>
          </w:tcPr>
          <w:p w14:paraId="1F8E79F7">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站点名称</w:t>
            </w:r>
          </w:p>
        </w:tc>
        <w:tc>
          <w:tcPr>
            <w:tcW w:w="2115" w:type="dxa"/>
            <w:tcBorders>
              <w:top w:val="single" w:color="auto" w:sz="4" w:space="0"/>
              <w:left w:val="nil"/>
              <w:bottom w:val="single" w:color="auto" w:sz="4" w:space="0"/>
              <w:right w:val="single" w:color="auto" w:sz="4" w:space="0"/>
            </w:tcBorders>
            <w:noWrap w:val="0"/>
            <w:vAlign w:val="center"/>
          </w:tcPr>
          <w:p w14:paraId="63A38A25">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东经</w:t>
            </w:r>
          </w:p>
        </w:tc>
        <w:tc>
          <w:tcPr>
            <w:tcW w:w="1995" w:type="dxa"/>
            <w:tcBorders>
              <w:top w:val="single" w:color="auto" w:sz="4" w:space="0"/>
              <w:left w:val="nil"/>
              <w:bottom w:val="single" w:color="auto" w:sz="4" w:space="0"/>
              <w:right w:val="single" w:color="auto" w:sz="4" w:space="0"/>
            </w:tcBorders>
            <w:noWrap w:val="0"/>
            <w:vAlign w:val="center"/>
          </w:tcPr>
          <w:p w14:paraId="3D2064B2">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北纬</w:t>
            </w:r>
          </w:p>
        </w:tc>
        <w:tc>
          <w:tcPr>
            <w:tcW w:w="2277" w:type="dxa"/>
            <w:tcBorders>
              <w:top w:val="single" w:color="auto" w:sz="4" w:space="0"/>
              <w:left w:val="nil"/>
              <w:bottom w:val="single" w:color="auto" w:sz="4" w:space="0"/>
              <w:right w:val="single" w:color="auto" w:sz="4" w:space="0"/>
            </w:tcBorders>
            <w:noWrap w:val="0"/>
            <w:vAlign w:val="center"/>
          </w:tcPr>
          <w:p w14:paraId="786C12B6">
            <w:pPr>
              <w:keepNext w:val="0"/>
              <w:keepLines w:val="0"/>
              <w:pageBreakBefore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地址</w:t>
            </w:r>
          </w:p>
        </w:tc>
      </w:tr>
      <w:tr w14:paraId="5186EBA4">
        <w:tblPrEx>
          <w:tblCellMar>
            <w:top w:w="0" w:type="dxa"/>
            <w:left w:w="108" w:type="dxa"/>
            <w:bottom w:w="0" w:type="dxa"/>
            <w:right w:w="108" w:type="dxa"/>
          </w:tblCellMar>
        </w:tblPrEx>
        <w:trPr>
          <w:trHeight w:val="729" w:hRule="exact"/>
          <w:tblHeader/>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14:paraId="6DF0A603">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c>
          <w:tcPr>
            <w:tcW w:w="1695" w:type="dxa"/>
            <w:tcBorders>
              <w:top w:val="single" w:color="auto" w:sz="4" w:space="0"/>
              <w:left w:val="nil"/>
              <w:bottom w:val="single" w:color="auto" w:sz="4" w:space="0"/>
              <w:right w:val="single" w:color="auto" w:sz="4" w:space="0"/>
            </w:tcBorders>
            <w:noWrap w:val="0"/>
            <w:vAlign w:val="center"/>
          </w:tcPr>
          <w:p w14:paraId="719D5F45">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闻家堰</w:t>
            </w:r>
          </w:p>
        </w:tc>
        <w:tc>
          <w:tcPr>
            <w:tcW w:w="2115" w:type="dxa"/>
            <w:tcBorders>
              <w:top w:val="single" w:color="auto" w:sz="4" w:space="0"/>
              <w:left w:val="nil"/>
              <w:bottom w:val="single" w:color="auto" w:sz="4" w:space="0"/>
              <w:right w:val="single" w:color="auto" w:sz="4" w:space="0"/>
            </w:tcBorders>
            <w:noWrap w:val="0"/>
            <w:vAlign w:val="center"/>
          </w:tcPr>
          <w:p w14:paraId="405875A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120°10'00"</w:t>
            </w:r>
          </w:p>
        </w:tc>
        <w:tc>
          <w:tcPr>
            <w:tcW w:w="1995" w:type="dxa"/>
            <w:tcBorders>
              <w:top w:val="single" w:color="auto" w:sz="4" w:space="0"/>
              <w:left w:val="nil"/>
              <w:bottom w:val="single" w:color="auto" w:sz="4" w:space="0"/>
              <w:right w:val="single" w:color="auto" w:sz="4" w:space="0"/>
            </w:tcBorders>
            <w:noWrap w:val="0"/>
            <w:vAlign w:val="center"/>
          </w:tcPr>
          <w:p w14:paraId="64232DE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30°07'36"</w:t>
            </w:r>
          </w:p>
        </w:tc>
        <w:tc>
          <w:tcPr>
            <w:tcW w:w="2277" w:type="dxa"/>
            <w:tcBorders>
              <w:top w:val="single" w:color="auto" w:sz="4" w:space="0"/>
              <w:left w:val="nil"/>
              <w:bottom w:val="single" w:color="auto" w:sz="4" w:space="0"/>
              <w:right w:val="single" w:color="auto" w:sz="4" w:space="0"/>
            </w:tcBorders>
            <w:noWrap w:val="0"/>
            <w:vAlign w:val="center"/>
          </w:tcPr>
          <w:p w14:paraId="292D8BA4">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闻堰街道滨江路</w:t>
            </w:r>
          </w:p>
        </w:tc>
      </w:tr>
      <w:tr w14:paraId="4A334D5A">
        <w:tblPrEx>
          <w:tblCellMar>
            <w:top w:w="0" w:type="dxa"/>
            <w:left w:w="108" w:type="dxa"/>
            <w:bottom w:w="0" w:type="dxa"/>
            <w:right w:w="108" w:type="dxa"/>
          </w:tblCellMar>
        </w:tblPrEx>
        <w:trPr>
          <w:trHeight w:val="762" w:hRule="exact"/>
          <w:tblHeader/>
          <w:jc w:val="center"/>
        </w:trPr>
        <w:tc>
          <w:tcPr>
            <w:tcW w:w="770" w:type="dxa"/>
            <w:tcBorders>
              <w:top w:val="nil"/>
              <w:left w:val="single" w:color="auto" w:sz="4" w:space="0"/>
              <w:bottom w:val="single" w:color="auto" w:sz="4" w:space="0"/>
              <w:right w:val="single" w:color="auto" w:sz="4" w:space="0"/>
            </w:tcBorders>
            <w:noWrap w:val="0"/>
            <w:vAlign w:val="center"/>
          </w:tcPr>
          <w:p w14:paraId="6A7750F8">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p>
        </w:tc>
        <w:tc>
          <w:tcPr>
            <w:tcW w:w="1695" w:type="dxa"/>
            <w:tcBorders>
              <w:top w:val="nil"/>
              <w:left w:val="nil"/>
              <w:bottom w:val="single" w:color="auto" w:sz="4" w:space="0"/>
              <w:right w:val="single" w:color="auto" w:sz="4" w:space="0"/>
            </w:tcBorders>
            <w:noWrap w:val="0"/>
            <w:vAlign w:val="center"/>
          </w:tcPr>
          <w:p w14:paraId="71234586">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闻家堰（塘河）</w:t>
            </w:r>
          </w:p>
        </w:tc>
        <w:tc>
          <w:tcPr>
            <w:tcW w:w="2115" w:type="dxa"/>
            <w:tcBorders>
              <w:top w:val="nil"/>
              <w:left w:val="nil"/>
              <w:bottom w:val="single" w:color="auto" w:sz="4" w:space="0"/>
              <w:right w:val="single" w:color="auto" w:sz="4" w:space="0"/>
            </w:tcBorders>
            <w:noWrap w:val="0"/>
            <w:vAlign w:val="center"/>
          </w:tcPr>
          <w:p w14:paraId="70B8B01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120°10'59"</w:t>
            </w:r>
          </w:p>
        </w:tc>
        <w:tc>
          <w:tcPr>
            <w:tcW w:w="1995" w:type="dxa"/>
            <w:tcBorders>
              <w:top w:val="nil"/>
              <w:left w:val="nil"/>
              <w:bottom w:val="single" w:color="auto" w:sz="4" w:space="0"/>
              <w:right w:val="single" w:color="auto" w:sz="4" w:space="0"/>
            </w:tcBorders>
            <w:noWrap w:val="0"/>
            <w:vAlign w:val="center"/>
          </w:tcPr>
          <w:p w14:paraId="07B8718E">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30°07'17"</w:t>
            </w:r>
          </w:p>
        </w:tc>
        <w:tc>
          <w:tcPr>
            <w:tcW w:w="2277" w:type="dxa"/>
            <w:tcBorders>
              <w:top w:val="nil"/>
              <w:left w:val="nil"/>
              <w:bottom w:val="single" w:color="auto" w:sz="4" w:space="0"/>
              <w:right w:val="single" w:color="auto" w:sz="4" w:space="0"/>
            </w:tcBorders>
            <w:noWrap w:val="0"/>
            <w:vAlign w:val="center"/>
          </w:tcPr>
          <w:p w14:paraId="499D4AD0">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闻堰街道东旺二孔闸</w:t>
            </w:r>
          </w:p>
        </w:tc>
      </w:tr>
      <w:tr w14:paraId="2D898F80">
        <w:tblPrEx>
          <w:tblCellMar>
            <w:top w:w="0" w:type="dxa"/>
            <w:left w:w="108" w:type="dxa"/>
            <w:bottom w:w="0" w:type="dxa"/>
            <w:right w:w="108" w:type="dxa"/>
          </w:tblCellMar>
        </w:tblPrEx>
        <w:trPr>
          <w:trHeight w:val="725" w:hRule="exact"/>
          <w:tblHeader/>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14:paraId="76CB0587">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49A95B3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仓前</w:t>
            </w:r>
          </w:p>
        </w:tc>
        <w:tc>
          <w:tcPr>
            <w:tcW w:w="2115" w:type="dxa"/>
            <w:tcBorders>
              <w:top w:val="single" w:color="auto" w:sz="4" w:space="0"/>
              <w:left w:val="single" w:color="auto" w:sz="4" w:space="0"/>
              <w:bottom w:val="single" w:color="auto" w:sz="4" w:space="0"/>
              <w:right w:val="single" w:color="auto" w:sz="4" w:space="0"/>
            </w:tcBorders>
            <w:noWrap w:val="0"/>
            <w:vAlign w:val="center"/>
          </w:tcPr>
          <w:p w14:paraId="5C7A38AB">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120°24'00"</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5FACAA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30°16'45"</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6B3460A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南阳街道龙虎村</w:t>
            </w:r>
          </w:p>
        </w:tc>
      </w:tr>
      <w:tr w14:paraId="5AF3FDEE">
        <w:tblPrEx>
          <w:tblCellMar>
            <w:top w:w="0" w:type="dxa"/>
            <w:left w:w="108" w:type="dxa"/>
            <w:bottom w:w="0" w:type="dxa"/>
            <w:right w:w="108" w:type="dxa"/>
          </w:tblCellMar>
        </w:tblPrEx>
        <w:trPr>
          <w:trHeight w:val="744" w:hRule="exact"/>
          <w:tblHeader/>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14:paraId="7795B9F4">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2D44346C">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临浦</w:t>
            </w:r>
          </w:p>
        </w:tc>
        <w:tc>
          <w:tcPr>
            <w:tcW w:w="2115" w:type="dxa"/>
            <w:tcBorders>
              <w:top w:val="single" w:color="auto" w:sz="4" w:space="0"/>
              <w:left w:val="single" w:color="auto" w:sz="4" w:space="0"/>
              <w:bottom w:val="single" w:color="auto" w:sz="4" w:space="0"/>
              <w:right w:val="single" w:color="auto" w:sz="4" w:space="0"/>
            </w:tcBorders>
            <w:noWrap w:val="0"/>
            <w:vAlign w:val="center"/>
          </w:tcPr>
          <w:p w14:paraId="7656B310">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120°14'32"</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77501D11">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30°02'14"</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747DAA1D">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临浦镇西市街</w:t>
            </w:r>
          </w:p>
        </w:tc>
      </w:tr>
      <w:tr w14:paraId="10F2CBD0">
        <w:tblPrEx>
          <w:tblCellMar>
            <w:top w:w="0" w:type="dxa"/>
            <w:left w:w="108" w:type="dxa"/>
            <w:bottom w:w="0" w:type="dxa"/>
            <w:right w:w="108" w:type="dxa"/>
          </w:tblCellMar>
        </w:tblPrEx>
        <w:trPr>
          <w:trHeight w:val="829" w:hRule="exact"/>
          <w:tblHeader/>
          <w:jc w:val="center"/>
        </w:trPr>
        <w:tc>
          <w:tcPr>
            <w:tcW w:w="770" w:type="dxa"/>
            <w:tcBorders>
              <w:top w:val="single" w:color="auto" w:sz="4" w:space="0"/>
              <w:left w:val="single" w:color="auto" w:sz="4" w:space="0"/>
              <w:bottom w:val="single" w:color="auto" w:sz="4" w:space="0"/>
              <w:right w:val="single" w:color="auto" w:sz="4" w:space="0"/>
            </w:tcBorders>
            <w:noWrap w:val="0"/>
            <w:vAlign w:val="center"/>
          </w:tcPr>
          <w:p w14:paraId="6334DE38">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71A73144">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萧山义桥</w:t>
            </w:r>
          </w:p>
        </w:tc>
        <w:tc>
          <w:tcPr>
            <w:tcW w:w="2115" w:type="dxa"/>
            <w:tcBorders>
              <w:top w:val="single" w:color="auto" w:sz="4" w:space="0"/>
              <w:left w:val="single" w:color="auto" w:sz="4" w:space="0"/>
              <w:bottom w:val="single" w:color="auto" w:sz="4" w:space="0"/>
              <w:right w:val="single" w:color="auto" w:sz="4" w:space="0"/>
            </w:tcBorders>
            <w:noWrap w:val="0"/>
            <w:vAlign w:val="center"/>
          </w:tcPr>
          <w:p w14:paraId="0B251990">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120°12'42"</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074A3D2E">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30°03'46"</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1AD31EA2">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萧山枢纽下游1公里处</w:t>
            </w:r>
          </w:p>
        </w:tc>
      </w:tr>
    </w:tbl>
    <w:p w14:paraId="7BE3F4FF">
      <w:pPr>
        <w:pStyle w:val="964"/>
        <w:ind w:firstLine="0"/>
        <w:jc w:val="left"/>
        <w:rPr>
          <w:rFonts w:hint="eastAsia" w:ascii="宋体" w:hAnsi="宋体" w:eastAsia="宋体" w:cs="宋体"/>
          <w:b w:val="0"/>
          <w:bCs w:val="0"/>
          <w:color w:val="auto"/>
          <w:szCs w:val="21"/>
          <w:highlight w:val="none"/>
        </w:rPr>
      </w:pPr>
    </w:p>
    <w:p w14:paraId="6EB93640">
      <w:pPr>
        <w:pStyle w:val="964"/>
        <w:ind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表2</w:t>
      </w:r>
    </w:p>
    <w:p w14:paraId="06A9AC15">
      <w:pPr>
        <w:pStyle w:val="964"/>
        <w:spacing w:line="360" w:lineRule="auto"/>
        <w:ind w:firstLine="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国家基本地下水站点明细表</w:t>
      </w:r>
    </w:p>
    <w:tbl>
      <w:tblPr>
        <w:tblStyle w:val="62"/>
        <w:tblW w:w="9648" w:type="dxa"/>
        <w:jc w:val="center"/>
        <w:tblLayout w:type="fixed"/>
        <w:tblCellMar>
          <w:top w:w="0" w:type="dxa"/>
          <w:left w:w="108" w:type="dxa"/>
          <w:bottom w:w="0" w:type="dxa"/>
          <w:right w:w="108" w:type="dxa"/>
        </w:tblCellMar>
      </w:tblPr>
      <w:tblGrid>
        <w:gridCol w:w="1420"/>
        <w:gridCol w:w="1256"/>
        <w:gridCol w:w="1406"/>
        <w:gridCol w:w="1444"/>
        <w:gridCol w:w="1613"/>
        <w:gridCol w:w="2509"/>
      </w:tblGrid>
      <w:tr w14:paraId="71F170BC">
        <w:tblPrEx>
          <w:tblCellMar>
            <w:top w:w="0" w:type="dxa"/>
            <w:left w:w="108" w:type="dxa"/>
            <w:bottom w:w="0" w:type="dxa"/>
            <w:right w:w="108" w:type="dxa"/>
          </w:tblCellMar>
        </w:tblPrEx>
        <w:trPr>
          <w:trHeight w:val="453" w:hRule="atLeast"/>
          <w:jc w:val="center"/>
        </w:trPr>
        <w:tc>
          <w:tcPr>
            <w:tcW w:w="1420" w:type="dxa"/>
            <w:tcBorders>
              <w:top w:val="single" w:color="000000" w:sz="8" w:space="0"/>
              <w:left w:val="single" w:color="000000" w:sz="8" w:space="0"/>
              <w:bottom w:val="single" w:color="auto" w:sz="4" w:space="0"/>
              <w:right w:val="single" w:color="000000" w:sz="8" w:space="0"/>
            </w:tcBorders>
            <w:noWrap/>
            <w:vAlign w:val="center"/>
          </w:tcPr>
          <w:p w14:paraId="238F8A8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256" w:type="dxa"/>
            <w:tcBorders>
              <w:top w:val="single" w:color="000000" w:sz="8" w:space="0"/>
              <w:left w:val="nil"/>
              <w:bottom w:val="single" w:color="auto" w:sz="4" w:space="0"/>
              <w:right w:val="single" w:color="000000" w:sz="8" w:space="0"/>
            </w:tcBorders>
            <w:noWrap/>
            <w:vAlign w:val="center"/>
          </w:tcPr>
          <w:p w14:paraId="4E7660F1">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站名</w:t>
            </w:r>
          </w:p>
        </w:tc>
        <w:tc>
          <w:tcPr>
            <w:tcW w:w="1406" w:type="dxa"/>
            <w:tcBorders>
              <w:top w:val="single" w:color="000000" w:sz="8" w:space="0"/>
              <w:left w:val="nil"/>
              <w:bottom w:val="single" w:color="auto" w:sz="4" w:space="0"/>
              <w:right w:val="single" w:color="000000" w:sz="8" w:space="0"/>
            </w:tcBorders>
            <w:noWrap/>
            <w:vAlign w:val="center"/>
          </w:tcPr>
          <w:p w14:paraId="28B5AEA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测站ID</w:t>
            </w:r>
          </w:p>
        </w:tc>
        <w:tc>
          <w:tcPr>
            <w:tcW w:w="1444" w:type="dxa"/>
            <w:tcBorders>
              <w:top w:val="single" w:color="000000" w:sz="8" w:space="0"/>
              <w:left w:val="nil"/>
              <w:bottom w:val="single" w:color="auto" w:sz="4" w:space="0"/>
              <w:right w:val="single" w:color="000000" w:sz="8" w:space="0"/>
            </w:tcBorders>
            <w:noWrap/>
            <w:vAlign w:val="center"/>
          </w:tcPr>
          <w:p w14:paraId="1542FAF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东经</w:t>
            </w:r>
          </w:p>
        </w:tc>
        <w:tc>
          <w:tcPr>
            <w:tcW w:w="1613" w:type="dxa"/>
            <w:tcBorders>
              <w:top w:val="single" w:color="000000" w:sz="8" w:space="0"/>
              <w:left w:val="nil"/>
              <w:bottom w:val="single" w:color="auto" w:sz="4" w:space="0"/>
              <w:right w:val="single" w:color="000000" w:sz="8" w:space="0"/>
            </w:tcBorders>
            <w:noWrap/>
            <w:vAlign w:val="center"/>
          </w:tcPr>
          <w:p w14:paraId="4F18F08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北纬</w:t>
            </w:r>
          </w:p>
        </w:tc>
        <w:tc>
          <w:tcPr>
            <w:tcW w:w="2509" w:type="dxa"/>
            <w:tcBorders>
              <w:top w:val="single" w:color="000000" w:sz="8" w:space="0"/>
              <w:left w:val="nil"/>
              <w:bottom w:val="single" w:color="auto" w:sz="4" w:space="0"/>
              <w:right w:val="single" w:color="000000" w:sz="8" w:space="0"/>
            </w:tcBorders>
            <w:noWrap/>
            <w:vAlign w:val="center"/>
          </w:tcPr>
          <w:p w14:paraId="577D73B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地址</w:t>
            </w:r>
          </w:p>
        </w:tc>
      </w:tr>
      <w:tr w14:paraId="2C78D610">
        <w:tblPrEx>
          <w:tblCellMar>
            <w:top w:w="0" w:type="dxa"/>
            <w:left w:w="108" w:type="dxa"/>
            <w:bottom w:w="0" w:type="dxa"/>
            <w:right w:w="108" w:type="dxa"/>
          </w:tblCellMar>
        </w:tblPrEx>
        <w:trPr>
          <w:trHeight w:val="632"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637D27C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c>
          <w:tcPr>
            <w:tcW w:w="1256" w:type="dxa"/>
            <w:tcBorders>
              <w:top w:val="single" w:color="auto" w:sz="4" w:space="0"/>
              <w:left w:val="single" w:color="auto" w:sz="4" w:space="0"/>
              <w:bottom w:val="single" w:color="auto" w:sz="4" w:space="0"/>
              <w:right w:val="single" w:color="auto" w:sz="4" w:space="0"/>
            </w:tcBorders>
            <w:noWrap/>
            <w:vAlign w:val="center"/>
          </w:tcPr>
          <w:p w14:paraId="0C205DB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戴村</w:t>
            </w:r>
          </w:p>
        </w:tc>
        <w:tc>
          <w:tcPr>
            <w:tcW w:w="1406" w:type="dxa"/>
            <w:tcBorders>
              <w:top w:val="single" w:color="auto" w:sz="4" w:space="0"/>
              <w:left w:val="single" w:color="auto" w:sz="4" w:space="0"/>
              <w:bottom w:val="single" w:color="auto" w:sz="4" w:space="0"/>
              <w:right w:val="single" w:color="auto" w:sz="4" w:space="0"/>
            </w:tcBorders>
            <w:noWrap/>
            <w:vAlign w:val="center"/>
          </w:tcPr>
          <w:p w14:paraId="12B164D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3000</w:t>
            </w:r>
            <w:r>
              <w:rPr>
                <w:rFonts w:hint="eastAsia" w:ascii="宋体" w:hAnsi="宋体" w:eastAsia="宋体" w:cs="宋体"/>
                <w:b w:val="0"/>
                <w:bCs w:val="0"/>
                <w:color w:val="auto"/>
                <w:kern w:val="0"/>
                <w:sz w:val="24"/>
                <w:szCs w:val="24"/>
                <w:highlight w:val="none"/>
              </w:rPr>
              <w:t>8188</w:t>
            </w:r>
          </w:p>
        </w:tc>
        <w:tc>
          <w:tcPr>
            <w:tcW w:w="1444" w:type="dxa"/>
            <w:tcBorders>
              <w:top w:val="single" w:color="auto" w:sz="4" w:space="0"/>
              <w:left w:val="single" w:color="auto" w:sz="4" w:space="0"/>
              <w:bottom w:val="single" w:color="auto" w:sz="4" w:space="0"/>
              <w:right w:val="single" w:color="auto" w:sz="4" w:space="0"/>
            </w:tcBorders>
            <w:noWrap/>
            <w:vAlign w:val="center"/>
          </w:tcPr>
          <w:p w14:paraId="5A9D664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120°11'15"</w:t>
            </w:r>
          </w:p>
        </w:tc>
        <w:tc>
          <w:tcPr>
            <w:tcW w:w="1613" w:type="dxa"/>
            <w:tcBorders>
              <w:top w:val="single" w:color="auto" w:sz="4" w:space="0"/>
              <w:left w:val="single" w:color="auto" w:sz="4" w:space="0"/>
              <w:bottom w:val="single" w:color="auto" w:sz="4" w:space="0"/>
              <w:right w:val="single" w:color="auto" w:sz="4" w:space="0"/>
            </w:tcBorders>
            <w:noWrap/>
            <w:vAlign w:val="center"/>
          </w:tcPr>
          <w:p w14:paraId="362A7B2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30°01'42"</w:t>
            </w:r>
          </w:p>
        </w:tc>
        <w:tc>
          <w:tcPr>
            <w:tcW w:w="2509" w:type="dxa"/>
            <w:tcBorders>
              <w:top w:val="single" w:color="auto" w:sz="4" w:space="0"/>
              <w:left w:val="single" w:color="auto" w:sz="4" w:space="0"/>
              <w:bottom w:val="single" w:color="auto" w:sz="4" w:space="0"/>
              <w:right w:val="single" w:color="auto" w:sz="4" w:space="0"/>
            </w:tcBorders>
            <w:noWrap w:val="0"/>
            <w:vAlign w:val="center"/>
          </w:tcPr>
          <w:p w14:paraId="0DC0AD7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戴村镇镇政府西</w:t>
            </w:r>
          </w:p>
        </w:tc>
      </w:tr>
      <w:tr w14:paraId="4CCC85BB">
        <w:tblPrEx>
          <w:tblCellMar>
            <w:top w:w="0" w:type="dxa"/>
            <w:left w:w="108" w:type="dxa"/>
            <w:bottom w:w="0" w:type="dxa"/>
            <w:right w:w="108" w:type="dxa"/>
          </w:tblCellMar>
        </w:tblPrEx>
        <w:trPr>
          <w:trHeight w:val="572"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1E55966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p>
        </w:tc>
        <w:tc>
          <w:tcPr>
            <w:tcW w:w="1256" w:type="dxa"/>
            <w:tcBorders>
              <w:top w:val="single" w:color="auto" w:sz="4" w:space="0"/>
              <w:left w:val="single" w:color="auto" w:sz="4" w:space="0"/>
              <w:bottom w:val="single" w:color="auto" w:sz="4" w:space="0"/>
              <w:right w:val="single" w:color="auto" w:sz="4" w:space="0"/>
            </w:tcBorders>
            <w:noWrap/>
            <w:vAlign w:val="center"/>
          </w:tcPr>
          <w:p w14:paraId="68B105A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闻堰</w:t>
            </w:r>
          </w:p>
        </w:tc>
        <w:tc>
          <w:tcPr>
            <w:tcW w:w="1406" w:type="dxa"/>
            <w:tcBorders>
              <w:top w:val="single" w:color="auto" w:sz="4" w:space="0"/>
              <w:left w:val="single" w:color="auto" w:sz="4" w:space="0"/>
              <w:bottom w:val="single" w:color="auto" w:sz="4" w:space="0"/>
              <w:right w:val="single" w:color="auto" w:sz="4" w:space="0"/>
            </w:tcBorders>
            <w:noWrap/>
            <w:vAlign w:val="center"/>
          </w:tcPr>
          <w:p w14:paraId="32983C5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30008842</w:t>
            </w:r>
          </w:p>
        </w:tc>
        <w:tc>
          <w:tcPr>
            <w:tcW w:w="1444" w:type="dxa"/>
            <w:tcBorders>
              <w:top w:val="single" w:color="auto" w:sz="4" w:space="0"/>
              <w:left w:val="single" w:color="auto" w:sz="4" w:space="0"/>
              <w:bottom w:val="single" w:color="auto" w:sz="4" w:space="0"/>
              <w:right w:val="single" w:color="auto" w:sz="4" w:space="0"/>
            </w:tcBorders>
            <w:noWrap/>
            <w:vAlign w:val="center"/>
          </w:tcPr>
          <w:p w14:paraId="63F962DD">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120°10'59"</w:t>
            </w:r>
          </w:p>
        </w:tc>
        <w:tc>
          <w:tcPr>
            <w:tcW w:w="1613" w:type="dxa"/>
            <w:tcBorders>
              <w:top w:val="single" w:color="auto" w:sz="4" w:space="0"/>
              <w:left w:val="single" w:color="auto" w:sz="4" w:space="0"/>
              <w:bottom w:val="single" w:color="auto" w:sz="4" w:space="0"/>
              <w:right w:val="single" w:color="auto" w:sz="4" w:space="0"/>
            </w:tcBorders>
            <w:noWrap/>
            <w:vAlign w:val="center"/>
          </w:tcPr>
          <w:p w14:paraId="2145766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30°6'11"</w:t>
            </w:r>
          </w:p>
        </w:tc>
        <w:tc>
          <w:tcPr>
            <w:tcW w:w="2509" w:type="dxa"/>
            <w:tcBorders>
              <w:top w:val="single" w:color="auto" w:sz="4" w:space="0"/>
              <w:left w:val="single" w:color="auto" w:sz="4" w:space="0"/>
              <w:bottom w:val="single" w:color="auto" w:sz="4" w:space="0"/>
              <w:right w:val="single" w:color="auto" w:sz="4" w:space="0"/>
            </w:tcBorders>
            <w:noWrap w:val="0"/>
            <w:vAlign w:val="center"/>
          </w:tcPr>
          <w:p w14:paraId="246FC5B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闻堰街道小砾山枢纽</w:t>
            </w:r>
          </w:p>
        </w:tc>
      </w:tr>
    </w:tbl>
    <w:p w14:paraId="37DB9B67">
      <w:pPr>
        <w:pStyle w:val="232"/>
        <w:numPr>
          <w:ilvl w:val="0"/>
          <w:numId w:val="0"/>
        </w:numPr>
        <w:spacing w:before="156" w:beforeLines="50" w:after="156" w:afterLines="50"/>
        <w:rPr>
          <w:rFonts w:hint="eastAsia" w:ascii="宋体" w:hAnsi="宋体" w:eastAsia="宋体" w:cs="宋体"/>
          <w:b w:val="0"/>
          <w:bCs w:val="0"/>
          <w:color w:val="auto"/>
          <w:highlight w:val="none"/>
          <w:lang w:val="en-US" w:eastAsia="zh-CN"/>
        </w:rPr>
      </w:pPr>
    </w:p>
    <w:p w14:paraId="09EF4324">
      <w:pPr>
        <w:pStyle w:val="232"/>
        <w:numPr>
          <w:ilvl w:val="0"/>
          <w:numId w:val="0"/>
        </w:numPr>
        <w:spacing w:before="156" w:beforeLines="50" w:after="156" w:afterLines="50"/>
        <w:rPr>
          <w:rFonts w:hint="eastAsia" w:ascii="宋体" w:hAnsi="宋体" w:eastAsia="宋体" w:cs="宋体"/>
          <w:b/>
          <w:bCs/>
          <w:color w:val="auto"/>
          <w:szCs w:val="21"/>
          <w:highlight w:val="none"/>
        </w:rPr>
      </w:pP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rPr>
        <w:t>水雨情遥测站点设施设备运行维护服务</w:t>
      </w:r>
    </w:p>
    <w:tbl>
      <w:tblPr>
        <w:tblStyle w:val="62"/>
        <w:tblW w:w="56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8640"/>
      </w:tblGrid>
      <w:tr w14:paraId="0A40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86" w:type="pct"/>
            <w:noWrap w:val="0"/>
            <w:vAlign w:val="center"/>
          </w:tcPr>
          <w:p w14:paraId="25EAFF1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类别</w:t>
            </w:r>
          </w:p>
        </w:tc>
        <w:tc>
          <w:tcPr>
            <w:tcW w:w="4113" w:type="pct"/>
            <w:noWrap w:val="0"/>
            <w:vAlign w:val="center"/>
          </w:tcPr>
          <w:p w14:paraId="49FDC2E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具体要求</w:t>
            </w:r>
          </w:p>
        </w:tc>
      </w:tr>
      <w:tr w14:paraId="2A95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6" w:type="pct"/>
            <w:noWrap w:val="0"/>
            <w:vAlign w:val="center"/>
          </w:tcPr>
          <w:p w14:paraId="3AFDFB7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站点明细</w:t>
            </w:r>
          </w:p>
        </w:tc>
        <w:tc>
          <w:tcPr>
            <w:tcW w:w="4113" w:type="pct"/>
            <w:noWrap w:val="0"/>
            <w:vAlign w:val="center"/>
          </w:tcPr>
          <w:p w14:paraId="407E859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详见表</w:t>
            </w:r>
            <w:r>
              <w:rPr>
                <w:rFonts w:hint="eastAsia" w:ascii="宋体" w:hAnsi="宋体" w:eastAsia="宋体" w:cs="宋体"/>
                <w:b w:val="0"/>
                <w:bCs w:val="0"/>
                <w:color w:val="auto"/>
                <w:szCs w:val="21"/>
                <w:highlight w:val="none"/>
                <w:lang w:val="en-US" w:eastAsia="zh-CN"/>
              </w:rPr>
              <w:t>3</w:t>
            </w:r>
          </w:p>
        </w:tc>
      </w:tr>
      <w:tr w14:paraId="50DD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6" w:type="pct"/>
            <w:noWrap w:val="0"/>
            <w:vAlign w:val="center"/>
          </w:tcPr>
          <w:p w14:paraId="7FF6C97B">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测井清淤维护</w:t>
            </w:r>
          </w:p>
        </w:tc>
        <w:tc>
          <w:tcPr>
            <w:tcW w:w="4113" w:type="pct"/>
            <w:noWrap w:val="0"/>
            <w:vAlign w:val="center"/>
          </w:tcPr>
          <w:p w14:paraId="72FDB8E1">
            <w:pPr>
              <w:spacing w:line="360" w:lineRule="exact"/>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、按需开展清淤工作，满足监测设备安装要求，保证水位监测正常开展。</w:t>
            </w:r>
          </w:p>
        </w:tc>
      </w:tr>
      <w:tr w14:paraId="4B89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86" w:type="pct"/>
            <w:noWrap w:val="0"/>
            <w:vAlign w:val="center"/>
          </w:tcPr>
          <w:p w14:paraId="787DF5C8">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设施设备维护</w:t>
            </w:r>
          </w:p>
        </w:tc>
        <w:tc>
          <w:tcPr>
            <w:tcW w:w="4113" w:type="pct"/>
            <w:noWrap w:val="0"/>
            <w:vAlign w:val="center"/>
          </w:tcPr>
          <w:p w14:paraId="4F07FD6D">
            <w:pPr>
              <w:spacing w:line="360" w:lineRule="exact"/>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rPr>
              <w:t>、备足传感器、遥测终端</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各10套以上</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及其他备品</w:t>
            </w:r>
            <w:r>
              <w:rPr>
                <w:rFonts w:hint="eastAsia" w:ascii="宋体" w:hAnsi="宋体" w:eastAsia="宋体" w:cs="宋体"/>
                <w:b w:val="0"/>
                <w:bCs w:val="0"/>
                <w:color w:val="auto"/>
                <w:szCs w:val="21"/>
                <w:highlight w:val="none"/>
              </w:rPr>
              <w:t>，出现故障在规定时效内无法修复时，及时使用备品替代观测。</w:t>
            </w:r>
          </w:p>
          <w:p w14:paraId="5AF5D329">
            <w:pPr>
              <w:spacing w:line="360" w:lineRule="exact"/>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、汛前、汛后各开展</w:t>
            </w: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轮站点巡检工作</w:t>
            </w:r>
            <w:r>
              <w:rPr>
                <w:rFonts w:hint="eastAsia" w:ascii="宋体" w:hAnsi="宋体" w:eastAsia="宋体" w:cs="宋体"/>
                <w:b w:val="0"/>
                <w:bCs w:val="0"/>
                <w:color w:val="auto"/>
                <w:szCs w:val="21"/>
                <w:highlight w:val="none"/>
                <w:lang w:eastAsia="zh-CN"/>
              </w:rPr>
              <w:t>（一年不少于</w:t>
            </w:r>
            <w:r>
              <w:rPr>
                <w:rFonts w:hint="eastAsia" w:ascii="宋体" w:hAnsi="宋体" w:eastAsia="宋体" w:cs="宋体"/>
                <w:b w:val="0"/>
                <w:bCs w:val="0"/>
                <w:color w:val="auto"/>
                <w:szCs w:val="21"/>
                <w:highlight w:val="none"/>
                <w:lang w:val="en-US" w:eastAsia="zh-CN"/>
              </w:rPr>
              <w:t>4次）</w:t>
            </w:r>
            <w:r>
              <w:rPr>
                <w:rFonts w:hint="eastAsia" w:ascii="宋体" w:hAnsi="宋体" w:eastAsia="宋体" w:cs="宋体"/>
                <w:b w:val="0"/>
                <w:bCs w:val="0"/>
                <w:color w:val="auto"/>
                <w:szCs w:val="21"/>
                <w:highlight w:val="none"/>
              </w:rPr>
              <w:t>，全面检查设施设备运行情况。</w:t>
            </w:r>
          </w:p>
          <w:p w14:paraId="0D25E894">
            <w:pPr>
              <w:spacing w:line="360" w:lineRule="exact"/>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rPr>
              <w:t>、除设备运行维护外，遥测站点运维还包括破损土建设施修复、站点管理范围内的测验环境维护、保护范围内的环境检查及上报等。</w:t>
            </w:r>
          </w:p>
          <w:p w14:paraId="6BC91992">
            <w:pPr>
              <w:pStyle w:val="232"/>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szCs w:val="21"/>
                <w:highlight w:val="none"/>
                <w:lang w:val="en-US" w:eastAsia="zh-CN"/>
              </w:rPr>
              <w:t>5、</w:t>
            </w:r>
            <w:r>
              <w:rPr>
                <w:rFonts w:hint="eastAsia" w:ascii="宋体" w:hAnsi="宋体" w:eastAsia="宋体" w:cs="宋体"/>
                <w:b w:val="0"/>
                <w:bCs w:val="0"/>
                <w:color w:val="auto"/>
                <w:kern w:val="2"/>
                <w:sz w:val="24"/>
                <w:szCs w:val="21"/>
                <w:highlight w:val="none"/>
                <w:lang w:val="en-US" w:eastAsia="zh-CN" w:bidi="ar-SA"/>
              </w:rPr>
              <w:t>保障专用水位站水尺清洁、读数清晰、无破损。定期水位校核，每季度校核水位数据不少于一次，保证水位数据准确无误。</w:t>
            </w:r>
          </w:p>
        </w:tc>
      </w:tr>
      <w:tr w14:paraId="1853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86" w:type="pct"/>
            <w:noWrap w:val="0"/>
            <w:vAlign w:val="center"/>
          </w:tcPr>
          <w:p w14:paraId="6E16865D">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数据校核</w:t>
            </w:r>
          </w:p>
        </w:tc>
        <w:tc>
          <w:tcPr>
            <w:tcW w:w="4113" w:type="pct"/>
            <w:noWrap w:val="0"/>
            <w:vAlign w:val="center"/>
          </w:tcPr>
          <w:p w14:paraId="2E588880">
            <w:pPr>
              <w:spacing w:line="360" w:lineRule="exact"/>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6、</w:t>
            </w:r>
            <w:r>
              <w:rPr>
                <w:rFonts w:hint="eastAsia" w:ascii="宋体" w:hAnsi="宋体" w:eastAsia="宋体" w:cs="宋体"/>
                <w:b w:val="0"/>
                <w:bCs w:val="0"/>
                <w:color w:val="auto"/>
                <w:szCs w:val="21"/>
                <w:highlight w:val="none"/>
              </w:rPr>
              <w:t>汛前、汛后须对</w:t>
            </w:r>
            <w:r>
              <w:rPr>
                <w:rFonts w:hint="eastAsia" w:ascii="宋体" w:hAnsi="宋体" w:eastAsia="宋体" w:cs="宋体"/>
                <w:b w:val="0"/>
                <w:bCs w:val="0"/>
                <w:color w:val="auto"/>
                <w:szCs w:val="21"/>
                <w:highlight w:val="none"/>
                <w:lang w:val="en-US" w:eastAsia="zh-CN"/>
              </w:rPr>
              <w:t>全区水位</w:t>
            </w:r>
            <w:r>
              <w:rPr>
                <w:rFonts w:hint="eastAsia" w:ascii="宋体" w:hAnsi="宋体" w:eastAsia="宋体" w:cs="宋体"/>
                <w:b w:val="0"/>
                <w:bCs w:val="0"/>
                <w:color w:val="auto"/>
                <w:szCs w:val="21"/>
                <w:highlight w:val="none"/>
              </w:rPr>
              <w:t>测站开展水准点校测，水位、雨量的校核，如有设备维修、更换、重新安装等情况，及时进行校核，保证监测数据准确。</w:t>
            </w:r>
          </w:p>
        </w:tc>
      </w:tr>
      <w:tr w14:paraId="3A79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86" w:type="pct"/>
            <w:noWrap w:val="0"/>
            <w:vAlign w:val="center"/>
          </w:tcPr>
          <w:p w14:paraId="44CFF391">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▲数据通信</w:t>
            </w:r>
          </w:p>
        </w:tc>
        <w:tc>
          <w:tcPr>
            <w:tcW w:w="4113" w:type="pct"/>
            <w:noWrap w:val="0"/>
            <w:vAlign w:val="center"/>
          </w:tcPr>
          <w:p w14:paraId="10304402">
            <w:pPr>
              <w:spacing w:line="360" w:lineRule="exact"/>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7、第三方</w:t>
            </w:r>
            <w:r>
              <w:rPr>
                <w:rFonts w:hint="eastAsia" w:ascii="宋体" w:hAnsi="宋体" w:eastAsia="宋体" w:cs="宋体"/>
                <w:b w:val="0"/>
                <w:bCs w:val="0"/>
                <w:color w:val="auto"/>
                <w:szCs w:val="21"/>
                <w:highlight w:val="none"/>
              </w:rPr>
              <w:t>应</w:t>
            </w:r>
            <w:r>
              <w:rPr>
                <w:rFonts w:hint="eastAsia" w:ascii="宋体" w:hAnsi="宋体" w:eastAsia="宋体" w:cs="宋体"/>
                <w:b w:val="0"/>
                <w:bCs w:val="0"/>
                <w:color w:val="auto"/>
                <w:szCs w:val="21"/>
                <w:highlight w:val="none"/>
                <w:lang w:val="en-US" w:eastAsia="zh-CN"/>
              </w:rPr>
              <w:t>保障</w:t>
            </w:r>
            <w:r>
              <w:rPr>
                <w:rFonts w:hint="eastAsia" w:ascii="宋体" w:hAnsi="宋体" w:eastAsia="宋体" w:cs="宋体"/>
                <w:b w:val="0"/>
                <w:bCs w:val="0"/>
                <w:color w:val="auto"/>
                <w:szCs w:val="21"/>
                <w:highlight w:val="none"/>
              </w:rPr>
              <w:t>各站</w:t>
            </w:r>
            <w:r>
              <w:rPr>
                <w:rFonts w:hint="eastAsia" w:ascii="宋体" w:hAnsi="宋体" w:eastAsia="宋体" w:cs="宋体"/>
                <w:b w:val="0"/>
                <w:bCs w:val="0"/>
                <w:color w:val="auto"/>
                <w:szCs w:val="21"/>
                <w:highlight w:val="none"/>
                <w:lang w:val="en-US" w:eastAsia="zh-CN"/>
              </w:rPr>
              <w:t>点</w:t>
            </w:r>
            <w:r>
              <w:rPr>
                <w:rFonts w:hint="eastAsia" w:ascii="宋体" w:hAnsi="宋体" w:eastAsia="宋体" w:cs="宋体"/>
                <w:b w:val="0"/>
                <w:bCs w:val="0"/>
                <w:color w:val="auto"/>
                <w:szCs w:val="21"/>
                <w:highlight w:val="none"/>
              </w:rPr>
              <w:t>通信费</w:t>
            </w:r>
            <w:r>
              <w:rPr>
                <w:rFonts w:hint="eastAsia" w:ascii="宋体" w:hAnsi="宋体" w:eastAsia="宋体" w:cs="宋体"/>
                <w:b w:val="0"/>
                <w:bCs w:val="0"/>
                <w:color w:val="auto"/>
                <w:szCs w:val="21"/>
                <w:highlight w:val="none"/>
                <w:lang w:val="en-US" w:eastAsia="zh-CN"/>
              </w:rPr>
              <w:t>充足</w:t>
            </w:r>
            <w:r>
              <w:rPr>
                <w:rFonts w:hint="eastAsia" w:ascii="宋体" w:hAnsi="宋体" w:eastAsia="宋体" w:cs="宋体"/>
                <w:b w:val="0"/>
                <w:bCs w:val="0"/>
                <w:color w:val="auto"/>
                <w:szCs w:val="21"/>
                <w:highlight w:val="none"/>
              </w:rPr>
              <w:t>，开展水雨情遥测站点运维服务过程中，站点监测数据始终可以传输至浙江省水文通信平台，确保监测数据及时完整。</w:t>
            </w:r>
          </w:p>
        </w:tc>
      </w:tr>
      <w:tr w14:paraId="3821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86" w:type="pct"/>
            <w:noWrap w:val="0"/>
            <w:vAlign w:val="center"/>
          </w:tcPr>
          <w:p w14:paraId="5EFEF94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监测值守</w:t>
            </w:r>
          </w:p>
        </w:tc>
        <w:tc>
          <w:tcPr>
            <w:tcW w:w="4113" w:type="pct"/>
            <w:noWrap w:val="0"/>
            <w:vAlign w:val="center"/>
          </w:tcPr>
          <w:p w14:paraId="457C3BEF">
            <w:pPr>
              <w:spacing w:line="360" w:lineRule="exact"/>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8、</w:t>
            </w:r>
            <w:r>
              <w:rPr>
                <w:rFonts w:hint="eastAsia" w:ascii="宋体" w:hAnsi="宋体" w:eastAsia="宋体" w:cs="宋体"/>
                <w:b w:val="0"/>
                <w:bCs w:val="0"/>
                <w:color w:val="auto"/>
                <w:szCs w:val="21"/>
                <w:highlight w:val="none"/>
              </w:rPr>
              <w:t>安排专业技术人员专人每天不定时的对遥测站点的运行状态进行跟踪监视，发现遥测数据不能正常接收、数据异常、数据不正确等问题时立即赴现场检修处理并做好检修记录。</w:t>
            </w:r>
          </w:p>
        </w:tc>
      </w:tr>
      <w:tr w14:paraId="0BF9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86" w:type="pct"/>
            <w:noWrap w:val="0"/>
            <w:vAlign w:val="center"/>
          </w:tcPr>
          <w:p w14:paraId="6E788F7A">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台帐资料</w:t>
            </w:r>
          </w:p>
        </w:tc>
        <w:tc>
          <w:tcPr>
            <w:tcW w:w="4113" w:type="pct"/>
            <w:noWrap w:val="0"/>
            <w:vAlign w:val="center"/>
          </w:tcPr>
          <w:p w14:paraId="03D67A82">
            <w:pPr>
              <w:spacing w:line="360" w:lineRule="exac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开展维护工作事前事后，应向区水文总站报告，并做好维护记录。并每月10日前提交上一月的维护检修记录，期中、期末两次提交工作总结</w:t>
            </w:r>
            <w:r>
              <w:rPr>
                <w:rFonts w:hint="eastAsia" w:ascii="宋体" w:hAnsi="宋体" w:eastAsia="宋体" w:cs="宋体"/>
                <w:b w:val="0"/>
                <w:bCs w:val="0"/>
                <w:color w:val="auto"/>
                <w:sz w:val="24"/>
                <w:szCs w:val="24"/>
                <w:highlight w:val="none"/>
                <w:lang w:eastAsia="zh-CN"/>
              </w:rPr>
              <w:t>。</w:t>
            </w:r>
          </w:p>
        </w:tc>
      </w:tr>
      <w:tr w14:paraId="6C79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86" w:type="pct"/>
            <w:noWrap w:val="0"/>
            <w:vAlign w:val="center"/>
          </w:tcPr>
          <w:p w14:paraId="23F78164">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▲维护效率</w:t>
            </w:r>
          </w:p>
        </w:tc>
        <w:tc>
          <w:tcPr>
            <w:tcW w:w="4113" w:type="pct"/>
            <w:noWrap w:val="0"/>
            <w:vAlign w:val="center"/>
          </w:tcPr>
          <w:p w14:paraId="0716E4EC">
            <w:pPr>
              <w:spacing w:line="360" w:lineRule="exact"/>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10、</w:t>
            </w:r>
            <w:r>
              <w:rPr>
                <w:rFonts w:hint="eastAsia" w:ascii="宋体" w:hAnsi="宋体" w:eastAsia="宋体" w:cs="宋体"/>
                <w:b w:val="0"/>
                <w:bCs w:val="0"/>
                <w:color w:val="auto"/>
                <w:szCs w:val="21"/>
                <w:highlight w:val="none"/>
              </w:rPr>
              <w:t>设备出现故障，汛期12小时内修复，非汛期原则上</w:t>
            </w:r>
            <w:r>
              <w:rPr>
                <w:rFonts w:hint="eastAsia" w:ascii="宋体" w:hAnsi="宋体" w:eastAsia="宋体" w:cs="宋体"/>
                <w:b w:val="0"/>
                <w:bCs w:val="0"/>
                <w:color w:val="auto"/>
                <w:szCs w:val="21"/>
                <w:highlight w:val="none"/>
                <w:lang w:val="en-US" w:eastAsia="zh-CN"/>
              </w:rPr>
              <w:t>24小时</w:t>
            </w:r>
            <w:r>
              <w:rPr>
                <w:rFonts w:hint="eastAsia" w:ascii="宋体" w:hAnsi="宋体" w:eastAsia="宋体" w:cs="宋体"/>
                <w:b w:val="0"/>
                <w:bCs w:val="0"/>
                <w:color w:val="auto"/>
                <w:szCs w:val="21"/>
                <w:highlight w:val="none"/>
              </w:rPr>
              <w:t>内修复。</w:t>
            </w:r>
          </w:p>
        </w:tc>
      </w:tr>
      <w:tr w14:paraId="56A9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86" w:type="pct"/>
            <w:noWrap w:val="0"/>
            <w:vAlign w:val="center"/>
          </w:tcPr>
          <w:p w14:paraId="74EF5713">
            <w:pPr>
              <w:keepNext w:val="0"/>
              <w:keepLines w:val="0"/>
              <w:pageBreakBefore w:val="0"/>
              <w:widowControl w:val="0"/>
              <w:kinsoku/>
              <w:wordWrap/>
              <w:overflowPunct/>
              <w:topLinePunct w:val="0"/>
              <w:bidi w:val="0"/>
              <w:adjustRightInd w:val="0"/>
              <w:snapToGrid/>
              <w:spacing w:line="240" w:lineRule="auto"/>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工作保障</w:t>
            </w:r>
          </w:p>
        </w:tc>
        <w:tc>
          <w:tcPr>
            <w:tcW w:w="4113" w:type="pct"/>
            <w:noWrap w:val="0"/>
            <w:vAlign w:val="center"/>
          </w:tcPr>
          <w:p w14:paraId="0D66066C">
            <w:pPr>
              <w:spacing w:line="360" w:lineRule="exact"/>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w:t>
            </w: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、维护过程中的交通工具、维护工具、安全用具、备品备件、食宿等均由维护单位自行负责；</w:t>
            </w:r>
            <w:r>
              <w:rPr>
                <w:rFonts w:hint="eastAsia" w:ascii="宋体" w:hAnsi="宋体" w:eastAsia="宋体" w:cs="宋体"/>
                <w:b w:val="0"/>
                <w:bCs w:val="0"/>
                <w:color w:val="auto"/>
                <w:szCs w:val="21"/>
                <w:highlight w:val="none"/>
                <w:lang w:eastAsia="zh-CN"/>
              </w:rPr>
              <w:t>区水文总站</w:t>
            </w:r>
            <w:r>
              <w:rPr>
                <w:rFonts w:hint="eastAsia" w:ascii="宋体" w:hAnsi="宋体" w:eastAsia="宋体" w:cs="宋体"/>
                <w:b w:val="0"/>
                <w:bCs w:val="0"/>
                <w:color w:val="auto"/>
                <w:szCs w:val="21"/>
                <w:highlight w:val="none"/>
              </w:rPr>
              <w:t>不承担维护单位在维护过程中产生的任何费用。</w:t>
            </w:r>
          </w:p>
          <w:p w14:paraId="626FA1D7">
            <w:pPr>
              <w:spacing w:line="360" w:lineRule="exact"/>
              <w:jc w:val="left"/>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rPr>
              <w:t>2、设备、配件维护产生的费用均由维护单位自行承担。</w:t>
            </w:r>
          </w:p>
        </w:tc>
      </w:tr>
      <w:tr w14:paraId="106A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86" w:type="pct"/>
            <w:noWrap w:val="0"/>
            <w:vAlign w:val="center"/>
          </w:tcPr>
          <w:p w14:paraId="7B1ADC6E">
            <w:pPr>
              <w:keepNext w:val="0"/>
              <w:keepLines w:val="0"/>
              <w:pageBreakBefore w:val="0"/>
              <w:widowControl w:val="0"/>
              <w:kinsoku/>
              <w:wordWrap/>
              <w:overflowPunct/>
              <w:topLinePunct w:val="0"/>
              <w:bidi w:val="0"/>
              <w:adjustRightInd w:val="0"/>
              <w:snapToGrid/>
              <w:spacing w:line="240" w:lineRule="auto"/>
              <w:ind w:firstLine="210" w:firstLineChars="100"/>
              <w:jc w:val="center"/>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安全保障</w:t>
            </w:r>
          </w:p>
        </w:tc>
        <w:tc>
          <w:tcPr>
            <w:tcW w:w="4113" w:type="pct"/>
            <w:noWrap w:val="0"/>
            <w:vAlign w:val="center"/>
          </w:tcPr>
          <w:p w14:paraId="1A4F4861">
            <w:pPr>
              <w:spacing w:line="360" w:lineRule="exact"/>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w:t>
            </w:r>
            <w:r>
              <w:rPr>
                <w:rFonts w:hint="eastAsia" w:ascii="宋体" w:hAnsi="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 w:val="24"/>
                <w:szCs w:val="24"/>
                <w:highlight w:val="none"/>
                <w:lang w:val="en-US" w:eastAsia="zh-CN"/>
              </w:rPr>
              <w:t>第三方</w:t>
            </w:r>
            <w:r>
              <w:rPr>
                <w:rFonts w:hint="eastAsia" w:ascii="宋体" w:hAnsi="宋体" w:eastAsia="宋体" w:cs="宋体"/>
                <w:b w:val="0"/>
                <w:bCs w:val="0"/>
                <w:color w:val="auto"/>
                <w:szCs w:val="21"/>
                <w:highlight w:val="none"/>
              </w:rPr>
              <w:t>应严格落实安全生产工作，运维人员外出开展工作时必须严格执行野外作业安全规程，做好必要安全防护。</w:t>
            </w:r>
          </w:p>
          <w:p w14:paraId="7CFC6BDD">
            <w:pPr>
              <w:spacing w:line="360" w:lineRule="exact"/>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1</w:t>
            </w:r>
            <w:r>
              <w:rPr>
                <w:rFonts w:hint="eastAsia" w:ascii="宋体" w:hAnsi="宋体" w:cs="宋体"/>
                <w:b w:val="0"/>
                <w:bCs w:val="0"/>
                <w:color w:val="auto"/>
                <w:szCs w:val="21"/>
                <w:highlight w:val="none"/>
                <w:lang w:val="en-US" w:eastAsia="zh-CN"/>
              </w:rPr>
              <w:t>4</w:t>
            </w:r>
            <w:r>
              <w:rPr>
                <w:rFonts w:hint="eastAsia" w:ascii="宋体" w:hAnsi="宋体" w:eastAsia="宋体" w:cs="宋体"/>
                <w:b w:val="0"/>
                <w:bCs w:val="0"/>
                <w:color w:val="auto"/>
                <w:szCs w:val="21"/>
                <w:highlight w:val="none"/>
              </w:rPr>
              <w:t>、在服务过程中如有临时聘请项目团队外的人员协助开展工作时，项目负责人必须指派项目团队人员到现场负责开展工作并做好监督指导，同时要事前向</w:t>
            </w:r>
            <w:r>
              <w:rPr>
                <w:rFonts w:hint="eastAsia" w:ascii="宋体" w:hAnsi="宋体" w:eastAsia="宋体" w:cs="宋体"/>
                <w:b w:val="0"/>
                <w:bCs w:val="0"/>
                <w:color w:val="auto"/>
                <w:szCs w:val="21"/>
                <w:highlight w:val="none"/>
                <w:lang w:eastAsia="zh-CN"/>
              </w:rPr>
              <w:t>区水文总站</w:t>
            </w:r>
            <w:r>
              <w:rPr>
                <w:rFonts w:hint="eastAsia" w:ascii="宋体" w:hAnsi="宋体" w:eastAsia="宋体" w:cs="宋体"/>
                <w:b w:val="0"/>
                <w:bCs w:val="0"/>
                <w:color w:val="auto"/>
                <w:szCs w:val="21"/>
                <w:highlight w:val="none"/>
              </w:rPr>
              <w:t>报备。</w:t>
            </w:r>
          </w:p>
          <w:p w14:paraId="545A0C3C">
            <w:pPr>
              <w:spacing w:line="360" w:lineRule="exact"/>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en-US" w:eastAsia="zh-CN"/>
              </w:rPr>
              <w:t>1</w:t>
            </w:r>
            <w:r>
              <w:rPr>
                <w:rFonts w:hint="eastAsia" w:ascii="宋体" w:hAnsi="宋体" w:cs="宋体"/>
                <w:b w:val="0"/>
                <w:bCs w:val="0"/>
                <w:color w:val="auto"/>
                <w:szCs w:val="21"/>
                <w:highlight w:val="none"/>
                <w:lang w:val="en-US" w:eastAsia="zh-CN"/>
              </w:rPr>
              <w:t>5</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第三方</w:t>
            </w:r>
            <w:r>
              <w:rPr>
                <w:rFonts w:hint="eastAsia" w:ascii="宋体" w:hAnsi="宋体" w:eastAsia="宋体" w:cs="宋体"/>
                <w:b w:val="0"/>
                <w:bCs w:val="0"/>
                <w:color w:val="auto"/>
                <w:szCs w:val="21"/>
                <w:highlight w:val="none"/>
              </w:rPr>
              <w:t>须做好安全保障，自行承担安全生产责任。</w:t>
            </w:r>
          </w:p>
        </w:tc>
      </w:tr>
    </w:tbl>
    <w:p w14:paraId="1EFF1D36">
      <w:pPr>
        <w:pStyle w:val="964"/>
        <w:spacing w:line="360" w:lineRule="auto"/>
        <w:ind w:firstLine="0"/>
        <w:jc w:val="left"/>
        <w:rPr>
          <w:rFonts w:hint="eastAsia" w:ascii="宋体" w:hAnsi="宋体" w:eastAsia="宋体" w:cs="宋体"/>
          <w:b w:val="0"/>
          <w:bCs w:val="0"/>
          <w:color w:val="auto"/>
          <w:szCs w:val="21"/>
          <w:highlight w:val="none"/>
        </w:rPr>
      </w:pPr>
    </w:p>
    <w:p w14:paraId="07DFADAA">
      <w:pPr>
        <w:pStyle w:val="964"/>
        <w:keepNext w:val="0"/>
        <w:keepLines w:val="0"/>
        <w:pageBreakBefore w:val="0"/>
        <w:kinsoku/>
        <w:wordWrap/>
        <w:overflowPunct/>
        <w:topLinePunct w:val="0"/>
        <w:autoSpaceDE/>
        <w:autoSpaceDN/>
        <w:bidi w:val="0"/>
        <w:adjustRightInd w:val="0"/>
        <w:snapToGrid/>
        <w:spacing w:line="360" w:lineRule="auto"/>
        <w:ind w:firstLine="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表</w:t>
      </w:r>
      <w:r>
        <w:rPr>
          <w:rFonts w:hint="eastAsia" w:ascii="宋体" w:hAnsi="宋体" w:eastAsia="宋体" w:cs="宋体"/>
          <w:b/>
          <w:bCs/>
          <w:color w:val="auto"/>
          <w:sz w:val="24"/>
          <w:szCs w:val="24"/>
          <w:highlight w:val="none"/>
          <w:lang w:val="en-US" w:eastAsia="zh-CN"/>
        </w:rPr>
        <w:t>3</w:t>
      </w:r>
    </w:p>
    <w:p w14:paraId="78DE819E">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水雨情遥测站点明细表</w:t>
      </w:r>
    </w:p>
    <w:tbl>
      <w:tblPr>
        <w:tblStyle w:val="62"/>
        <w:tblW w:w="4997" w:type="pct"/>
        <w:tblInd w:w="0" w:type="dxa"/>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Layout w:type="autofit"/>
        <w:tblCellMar>
          <w:top w:w="0" w:type="dxa"/>
          <w:left w:w="108" w:type="dxa"/>
          <w:bottom w:w="0" w:type="dxa"/>
          <w:right w:w="108" w:type="dxa"/>
        </w:tblCellMar>
      </w:tblPr>
      <w:tblGrid>
        <w:gridCol w:w="1014"/>
        <w:gridCol w:w="2221"/>
        <w:gridCol w:w="3341"/>
        <w:gridCol w:w="1408"/>
        <w:gridCol w:w="1296"/>
      </w:tblGrid>
      <w:tr w14:paraId="7E301E7B">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PrEx>
        <w:trPr>
          <w:trHeight w:val="480" w:hRule="atLeast"/>
        </w:trPr>
        <w:tc>
          <w:tcPr>
            <w:tcW w:w="932" w:type="dxa"/>
            <w:tcBorders>
              <w:tl2br w:val="nil"/>
              <w:tr2bl w:val="nil"/>
            </w:tcBorders>
            <w:noWrap w:val="0"/>
            <w:vAlign w:val="center"/>
          </w:tcPr>
          <w:p w14:paraId="6006CE3A">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038" w:type="dxa"/>
            <w:tcBorders>
              <w:tl2br w:val="nil"/>
              <w:tr2bl w:val="nil"/>
            </w:tcBorders>
            <w:noWrap w:val="0"/>
            <w:vAlign w:val="center"/>
          </w:tcPr>
          <w:p w14:paraId="490D43AC">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站名</w:t>
            </w:r>
          </w:p>
        </w:tc>
        <w:tc>
          <w:tcPr>
            <w:tcW w:w="3066" w:type="dxa"/>
            <w:tcBorders>
              <w:tl2br w:val="nil"/>
              <w:tr2bl w:val="nil"/>
            </w:tcBorders>
            <w:noWrap w:val="0"/>
            <w:vAlign w:val="center"/>
          </w:tcPr>
          <w:p w14:paraId="4C3EB73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地址</w:t>
            </w:r>
          </w:p>
        </w:tc>
        <w:tc>
          <w:tcPr>
            <w:tcW w:w="1292" w:type="dxa"/>
            <w:tcBorders>
              <w:tl2br w:val="nil"/>
              <w:tr2bl w:val="nil"/>
            </w:tcBorders>
            <w:noWrap w:val="0"/>
            <w:vAlign w:val="center"/>
          </w:tcPr>
          <w:p w14:paraId="1845F66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北斗</w:t>
            </w:r>
          </w:p>
        </w:tc>
        <w:tc>
          <w:tcPr>
            <w:tcW w:w="1189" w:type="dxa"/>
            <w:tcBorders>
              <w:tl2br w:val="nil"/>
              <w:tr2bl w:val="nil"/>
            </w:tcBorders>
            <w:noWrap w:val="0"/>
            <w:vAlign w:val="center"/>
          </w:tcPr>
          <w:p w14:paraId="3EC9406A">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维护时间（月）</w:t>
            </w:r>
          </w:p>
        </w:tc>
      </w:tr>
      <w:tr w14:paraId="34C3E01F">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7BB464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2038" w:type="dxa"/>
            <w:tcBorders>
              <w:tl2br w:val="nil"/>
              <w:tr2bl w:val="nil"/>
            </w:tcBorders>
            <w:noWrap w:val="0"/>
            <w:vAlign w:val="center"/>
          </w:tcPr>
          <w:p w14:paraId="60E5D5E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八 都</w:t>
            </w:r>
          </w:p>
        </w:tc>
        <w:tc>
          <w:tcPr>
            <w:tcW w:w="3066" w:type="dxa"/>
            <w:tcBorders>
              <w:tl2br w:val="nil"/>
              <w:tr2bl w:val="nil"/>
            </w:tcBorders>
            <w:noWrap w:val="0"/>
            <w:vAlign w:val="center"/>
          </w:tcPr>
          <w:p w14:paraId="354F67F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戴村镇八都村</w:t>
            </w:r>
          </w:p>
        </w:tc>
        <w:tc>
          <w:tcPr>
            <w:tcW w:w="1292" w:type="dxa"/>
            <w:tcBorders>
              <w:tl2br w:val="nil"/>
              <w:tr2bl w:val="nil"/>
            </w:tcBorders>
            <w:noWrap w:val="0"/>
            <w:vAlign w:val="center"/>
          </w:tcPr>
          <w:p w14:paraId="2ACB7A72">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7C18D6E2">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668C4066">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1A653A3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2038" w:type="dxa"/>
            <w:tcBorders>
              <w:tl2br w:val="nil"/>
              <w:tr2bl w:val="nil"/>
            </w:tcBorders>
            <w:noWrap w:val="0"/>
            <w:vAlign w:val="center"/>
          </w:tcPr>
          <w:p w14:paraId="5986472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八都溪</w:t>
            </w:r>
          </w:p>
        </w:tc>
        <w:tc>
          <w:tcPr>
            <w:tcW w:w="3066" w:type="dxa"/>
            <w:tcBorders>
              <w:tl2br w:val="nil"/>
              <w:tr2bl w:val="nil"/>
            </w:tcBorders>
            <w:noWrap w:val="0"/>
            <w:vAlign w:val="center"/>
          </w:tcPr>
          <w:p w14:paraId="42C7A23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戴村镇八都村</w:t>
            </w:r>
          </w:p>
        </w:tc>
        <w:tc>
          <w:tcPr>
            <w:tcW w:w="1292" w:type="dxa"/>
            <w:tcBorders>
              <w:tl2br w:val="nil"/>
              <w:tr2bl w:val="nil"/>
            </w:tcBorders>
            <w:noWrap w:val="0"/>
            <w:vAlign w:val="center"/>
          </w:tcPr>
          <w:p w14:paraId="09DECB2B">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16A72042">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3CDA71F3">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9032A0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2038" w:type="dxa"/>
            <w:tcBorders>
              <w:tl2br w:val="nil"/>
              <w:tr2bl w:val="nil"/>
            </w:tcBorders>
            <w:noWrap w:val="0"/>
            <w:vAlign w:val="center"/>
          </w:tcPr>
          <w:p w14:paraId="2349BE7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八都溪L</w:t>
            </w:r>
          </w:p>
        </w:tc>
        <w:tc>
          <w:tcPr>
            <w:tcW w:w="3066" w:type="dxa"/>
            <w:tcBorders>
              <w:tl2br w:val="nil"/>
              <w:tr2bl w:val="nil"/>
            </w:tcBorders>
            <w:noWrap w:val="0"/>
            <w:vAlign w:val="center"/>
          </w:tcPr>
          <w:p w14:paraId="42C950E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戴村镇八都村</w:t>
            </w:r>
          </w:p>
        </w:tc>
        <w:tc>
          <w:tcPr>
            <w:tcW w:w="1292" w:type="dxa"/>
            <w:tcBorders>
              <w:tl2br w:val="nil"/>
              <w:tr2bl w:val="nil"/>
            </w:tcBorders>
            <w:noWrap w:val="0"/>
            <w:vAlign w:val="center"/>
          </w:tcPr>
          <w:p w14:paraId="0F8D035A">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4FA8D088">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A4B776F">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13CED73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2038" w:type="dxa"/>
            <w:tcBorders>
              <w:tl2br w:val="nil"/>
              <w:tr2bl w:val="nil"/>
            </w:tcBorders>
            <w:noWrap w:val="0"/>
            <w:vAlign w:val="center"/>
          </w:tcPr>
          <w:p w14:paraId="2CDB4B9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八工段闸</w:t>
            </w:r>
          </w:p>
        </w:tc>
        <w:tc>
          <w:tcPr>
            <w:tcW w:w="3066" w:type="dxa"/>
            <w:tcBorders>
              <w:tl2br w:val="nil"/>
              <w:tr2bl w:val="nil"/>
            </w:tcBorders>
            <w:noWrap w:val="0"/>
            <w:vAlign w:val="center"/>
          </w:tcPr>
          <w:p w14:paraId="35A3314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前进街道八工段闸</w:t>
            </w:r>
          </w:p>
        </w:tc>
        <w:tc>
          <w:tcPr>
            <w:tcW w:w="1292" w:type="dxa"/>
            <w:tcBorders>
              <w:tl2br w:val="nil"/>
              <w:tr2bl w:val="nil"/>
            </w:tcBorders>
            <w:noWrap w:val="0"/>
            <w:vAlign w:val="center"/>
          </w:tcPr>
          <w:p w14:paraId="77F568E6">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1A58BF72">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1F060E69">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56E0FE9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2038" w:type="dxa"/>
            <w:tcBorders>
              <w:tl2br w:val="nil"/>
              <w:tr2bl w:val="nil"/>
            </w:tcBorders>
            <w:noWrap w:val="0"/>
            <w:vAlign w:val="center"/>
          </w:tcPr>
          <w:p w14:paraId="718AA21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北塘河</w:t>
            </w:r>
          </w:p>
        </w:tc>
        <w:tc>
          <w:tcPr>
            <w:tcW w:w="3066" w:type="dxa"/>
            <w:tcBorders>
              <w:tl2br w:val="nil"/>
              <w:tr2bl w:val="nil"/>
            </w:tcBorders>
            <w:noWrap w:val="0"/>
            <w:vAlign w:val="center"/>
          </w:tcPr>
          <w:p w14:paraId="243FCC8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北干街道育才路</w:t>
            </w:r>
          </w:p>
        </w:tc>
        <w:tc>
          <w:tcPr>
            <w:tcW w:w="1292" w:type="dxa"/>
            <w:tcBorders>
              <w:tl2br w:val="nil"/>
              <w:tr2bl w:val="nil"/>
            </w:tcBorders>
            <w:noWrap w:val="0"/>
            <w:vAlign w:val="center"/>
          </w:tcPr>
          <w:p w14:paraId="6FC578EC">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477F13A1">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5A765103">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5C56D0C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2038" w:type="dxa"/>
            <w:tcBorders>
              <w:tl2br w:val="nil"/>
              <w:tr2bl w:val="nil"/>
            </w:tcBorders>
            <w:noWrap w:val="0"/>
            <w:vAlign w:val="center"/>
          </w:tcPr>
          <w:p w14:paraId="374639F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北塘河L</w:t>
            </w:r>
          </w:p>
        </w:tc>
        <w:tc>
          <w:tcPr>
            <w:tcW w:w="3066" w:type="dxa"/>
            <w:tcBorders>
              <w:tl2br w:val="nil"/>
              <w:tr2bl w:val="nil"/>
            </w:tcBorders>
            <w:noWrap w:val="0"/>
            <w:vAlign w:val="center"/>
          </w:tcPr>
          <w:p w14:paraId="66488B0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北干街道育才路</w:t>
            </w:r>
          </w:p>
        </w:tc>
        <w:tc>
          <w:tcPr>
            <w:tcW w:w="1292" w:type="dxa"/>
            <w:tcBorders>
              <w:tl2br w:val="nil"/>
              <w:tr2bl w:val="nil"/>
            </w:tcBorders>
            <w:noWrap w:val="0"/>
            <w:vAlign w:val="center"/>
          </w:tcPr>
          <w:p w14:paraId="078CC72B">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5F96880F">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38508B1D">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4E436FD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2038" w:type="dxa"/>
            <w:tcBorders>
              <w:tl2br w:val="nil"/>
              <w:tr2bl w:val="nil"/>
            </w:tcBorders>
            <w:noWrap w:val="0"/>
            <w:vAlign w:val="center"/>
          </w:tcPr>
          <w:p w14:paraId="28E2181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彩岭下</w:t>
            </w:r>
          </w:p>
        </w:tc>
        <w:tc>
          <w:tcPr>
            <w:tcW w:w="3066" w:type="dxa"/>
            <w:tcBorders>
              <w:tl2br w:val="nil"/>
              <w:tr2bl w:val="nil"/>
            </w:tcBorders>
            <w:noWrap w:val="0"/>
            <w:vAlign w:val="center"/>
          </w:tcPr>
          <w:p w14:paraId="5C0E783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戴村镇半山村</w:t>
            </w:r>
          </w:p>
        </w:tc>
        <w:tc>
          <w:tcPr>
            <w:tcW w:w="1292" w:type="dxa"/>
            <w:tcBorders>
              <w:tl2br w:val="nil"/>
              <w:tr2bl w:val="nil"/>
            </w:tcBorders>
            <w:noWrap w:val="0"/>
            <w:vAlign w:val="center"/>
          </w:tcPr>
          <w:p w14:paraId="73CC28A7">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6EAD68B4">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215F5A17">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6524A8A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2038" w:type="dxa"/>
            <w:tcBorders>
              <w:tl2br w:val="nil"/>
              <w:tr2bl w:val="nil"/>
            </w:tcBorders>
            <w:noWrap w:val="0"/>
            <w:vAlign w:val="center"/>
          </w:tcPr>
          <w:p w14:paraId="35217C0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彩岭下L</w:t>
            </w:r>
          </w:p>
        </w:tc>
        <w:tc>
          <w:tcPr>
            <w:tcW w:w="3066" w:type="dxa"/>
            <w:tcBorders>
              <w:tl2br w:val="nil"/>
              <w:tr2bl w:val="nil"/>
            </w:tcBorders>
            <w:noWrap w:val="0"/>
            <w:vAlign w:val="center"/>
          </w:tcPr>
          <w:p w14:paraId="1160E17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戴村镇半山村</w:t>
            </w:r>
          </w:p>
        </w:tc>
        <w:tc>
          <w:tcPr>
            <w:tcW w:w="1292" w:type="dxa"/>
            <w:tcBorders>
              <w:tl2br w:val="nil"/>
              <w:tr2bl w:val="nil"/>
            </w:tcBorders>
            <w:noWrap w:val="0"/>
            <w:vAlign w:val="center"/>
          </w:tcPr>
          <w:p w14:paraId="372402E2">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773C709D">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036B17A0">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45627D2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w:t>
            </w:r>
          </w:p>
        </w:tc>
        <w:tc>
          <w:tcPr>
            <w:tcW w:w="2038" w:type="dxa"/>
            <w:tcBorders>
              <w:tl2br w:val="nil"/>
              <w:tr2bl w:val="nil"/>
            </w:tcBorders>
            <w:noWrap w:val="0"/>
            <w:vAlign w:val="center"/>
          </w:tcPr>
          <w:p w14:paraId="2B187D4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仓 前</w:t>
            </w:r>
          </w:p>
        </w:tc>
        <w:tc>
          <w:tcPr>
            <w:tcW w:w="3066" w:type="dxa"/>
            <w:tcBorders>
              <w:tl2br w:val="nil"/>
              <w:tr2bl w:val="nil"/>
            </w:tcBorders>
            <w:noWrap w:val="0"/>
            <w:vAlign w:val="center"/>
          </w:tcPr>
          <w:p w14:paraId="4DDCB09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南阳街道龙虎村</w:t>
            </w:r>
          </w:p>
        </w:tc>
        <w:tc>
          <w:tcPr>
            <w:tcW w:w="1292" w:type="dxa"/>
            <w:tcBorders>
              <w:tl2br w:val="nil"/>
              <w:tr2bl w:val="nil"/>
            </w:tcBorders>
            <w:noWrap w:val="0"/>
            <w:vAlign w:val="center"/>
          </w:tcPr>
          <w:p w14:paraId="130E7C54">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30C6422B">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69C898EA">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6A3218B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2038" w:type="dxa"/>
            <w:tcBorders>
              <w:tl2br w:val="nil"/>
              <w:tr2bl w:val="nil"/>
            </w:tcBorders>
            <w:noWrap w:val="0"/>
            <w:vAlign w:val="center"/>
          </w:tcPr>
          <w:p w14:paraId="3DCCA12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仓前雪雨量</w:t>
            </w:r>
          </w:p>
        </w:tc>
        <w:tc>
          <w:tcPr>
            <w:tcW w:w="3066" w:type="dxa"/>
            <w:tcBorders>
              <w:tl2br w:val="nil"/>
              <w:tr2bl w:val="nil"/>
            </w:tcBorders>
            <w:noWrap w:val="0"/>
            <w:vAlign w:val="center"/>
          </w:tcPr>
          <w:p w14:paraId="39402D9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南阳街道龙虎村</w:t>
            </w:r>
          </w:p>
        </w:tc>
        <w:tc>
          <w:tcPr>
            <w:tcW w:w="1292" w:type="dxa"/>
            <w:tcBorders>
              <w:tl2br w:val="nil"/>
              <w:tr2bl w:val="nil"/>
            </w:tcBorders>
            <w:noWrap w:val="0"/>
            <w:vAlign w:val="center"/>
          </w:tcPr>
          <w:p w14:paraId="61503E49">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50B76363">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1C553854">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49BE796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2038" w:type="dxa"/>
            <w:tcBorders>
              <w:tl2br w:val="nil"/>
              <w:tr2bl w:val="nil"/>
            </w:tcBorders>
            <w:noWrap w:val="0"/>
            <w:vAlign w:val="center"/>
          </w:tcPr>
          <w:p w14:paraId="7E1EA2C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仓前雨量</w:t>
            </w:r>
          </w:p>
        </w:tc>
        <w:tc>
          <w:tcPr>
            <w:tcW w:w="3066" w:type="dxa"/>
            <w:tcBorders>
              <w:tl2br w:val="nil"/>
              <w:tr2bl w:val="nil"/>
            </w:tcBorders>
            <w:noWrap w:val="0"/>
            <w:vAlign w:val="center"/>
          </w:tcPr>
          <w:p w14:paraId="450FE70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南阳街道龙虎村</w:t>
            </w:r>
          </w:p>
        </w:tc>
        <w:tc>
          <w:tcPr>
            <w:tcW w:w="1292" w:type="dxa"/>
            <w:tcBorders>
              <w:tl2br w:val="nil"/>
              <w:tr2bl w:val="nil"/>
            </w:tcBorders>
            <w:noWrap w:val="0"/>
            <w:vAlign w:val="center"/>
          </w:tcPr>
          <w:p w14:paraId="1A3A7481">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11905F06">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46E92C2E">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1E0F28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c>
          <w:tcPr>
            <w:tcW w:w="2038" w:type="dxa"/>
            <w:tcBorders>
              <w:tl2br w:val="nil"/>
              <w:tr2bl w:val="nil"/>
            </w:tcBorders>
            <w:noWrap w:val="0"/>
            <w:vAlign w:val="center"/>
          </w:tcPr>
          <w:p w14:paraId="3A0CA99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仓前雨量备</w:t>
            </w:r>
          </w:p>
        </w:tc>
        <w:tc>
          <w:tcPr>
            <w:tcW w:w="3066" w:type="dxa"/>
            <w:tcBorders>
              <w:tl2br w:val="nil"/>
              <w:tr2bl w:val="nil"/>
            </w:tcBorders>
            <w:noWrap w:val="0"/>
            <w:vAlign w:val="center"/>
          </w:tcPr>
          <w:p w14:paraId="5477B60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南阳街道龙虎村</w:t>
            </w:r>
          </w:p>
        </w:tc>
        <w:tc>
          <w:tcPr>
            <w:tcW w:w="1292" w:type="dxa"/>
            <w:tcBorders>
              <w:tl2br w:val="nil"/>
              <w:tr2bl w:val="nil"/>
            </w:tcBorders>
            <w:noWrap w:val="0"/>
            <w:vAlign w:val="center"/>
          </w:tcPr>
          <w:p w14:paraId="12840FB5">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70694719">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0BF8B866">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4E3FA96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13</w:t>
            </w:r>
          </w:p>
        </w:tc>
        <w:tc>
          <w:tcPr>
            <w:tcW w:w="2038" w:type="dxa"/>
            <w:tcBorders>
              <w:tl2br w:val="nil"/>
              <w:tr2bl w:val="nil"/>
            </w:tcBorders>
            <w:noWrap w:val="0"/>
            <w:vAlign w:val="center"/>
          </w:tcPr>
          <w:p w14:paraId="0F7613B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苍 坞</w:t>
            </w:r>
          </w:p>
        </w:tc>
        <w:tc>
          <w:tcPr>
            <w:tcW w:w="3066" w:type="dxa"/>
            <w:tcBorders>
              <w:tl2br w:val="nil"/>
              <w:tr2bl w:val="nil"/>
            </w:tcBorders>
            <w:noWrap w:val="0"/>
            <w:vAlign w:val="center"/>
          </w:tcPr>
          <w:p w14:paraId="7302F0B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河上镇三联村</w:t>
            </w:r>
          </w:p>
        </w:tc>
        <w:tc>
          <w:tcPr>
            <w:tcW w:w="1292" w:type="dxa"/>
            <w:tcBorders>
              <w:tl2br w:val="nil"/>
              <w:tr2bl w:val="nil"/>
            </w:tcBorders>
            <w:noWrap w:val="0"/>
            <w:vAlign w:val="center"/>
          </w:tcPr>
          <w:p w14:paraId="654F05C2">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7968532F">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41F4F2CC">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6C2F93E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14</w:t>
            </w:r>
          </w:p>
        </w:tc>
        <w:tc>
          <w:tcPr>
            <w:tcW w:w="2038" w:type="dxa"/>
            <w:tcBorders>
              <w:tl2br w:val="nil"/>
              <w:tr2bl w:val="nil"/>
            </w:tcBorders>
            <w:noWrap w:val="0"/>
            <w:vAlign w:val="center"/>
          </w:tcPr>
          <w:p w14:paraId="33905A8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苍 坞L</w:t>
            </w:r>
          </w:p>
        </w:tc>
        <w:tc>
          <w:tcPr>
            <w:tcW w:w="3066" w:type="dxa"/>
            <w:tcBorders>
              <w:tl2br w:val="nil"/>
              <w:tr2bl w:val="nil"/>
            </w:tcBorders>
            <w:noWrap w:val="0"/>
            <w:vAlign w:val="center"/>
          </w:tcPr>
          <w:p w14:paraId="3C79CCC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河上镇三联村</w:t>
            </w:r>
          </w:p>
        </w:tc>
        <w:tc>
          <w:tcPr>
            <w:tcW w:w="1292" w:type="dxa"/>
            <w:tcBorders>
              <w:tl2br w:val="nil"/>
              <w:tr2bl w:val="nil"/>
            </w:tcBorders>
            <w:noWrap w:val="0"/>
            <w:vAlign w:val="center"/>
          </w:tcPr>
          <w:p w14:paraId="26AD9469">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71C9A23C">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59F3366A">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5FB969B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15</w:t>
            </w:r>
          </w:p>
        </w:tc>
        <w:tc>
          <w:tcPr>
            <w:tcW w:w="2038" w:type="dxa"/>
            <w:tcBorders>
              <w:tl2br w:val="nil"/>
              <w:tr2bl w:val="nil"/>
            </w:tcBorders>
            <w:noWrap w:val="0"/>
            <w:vAlign w:val="center"/>
          </w:tcPr>
          <w:p w14:paraId="3E68674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传雅机埠</w:t>
            </w:r>
          </w:p>
        </w:tc>
        <w:tc>
          <w:tcPr>
            <w:tcW w:w="3066" w:type="dxa"/>
            <w:tcBorders>
              <w:tl2br w:val="nil"/>
              <w:tr2bl w:val="nil"/>
            </w:tcBorders>
            <w:noWrap w:val="0"/>
            <w:vAlign w:val="center"/>
          </w:tcPr>
          <w:p w14:paraId="180D672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义桥镇传雅机埠</w:t>
            </w:r>
          </w:p>
        </w:tc>
        <w:tc>
          <w:tcPr>
            <w:tcW w:w="1292" w:type="dxa"/>
            <w:tcBorders>
              <w:tl2br w:val="nil"/>
              <w:tr2bl w:val="nil"/>
            </w:tcBorders>
            <w:noWrap w:val="0"/>
            <w:vAlign w:val="center"/>
          </w:tcPr>
          <w:p w14:paraId="7393BAB6">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1FFCA2AD">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257D9DB7">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85C458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w:t>
            </w:r>
          </w:p>
        </w:tc>
        <w:tc>
          <w:tcPr>
            <w:tcW w:w="2038" w:type="dxa"/>
            <w:tcBorders>
              <w:tl2br w:val="nil"/>
              <w:tr2bl w:val="nil"/>
            </w:tcBorders>
            <w:noWrap w:val="0"/>
            <w:vAlign w:val="center"/>
          </w:tcPr>
          <w:p w14:paraId="67210D6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传雅机埠L</w:t>
            </w:r>
          </w:p>
        </w:tc>
        <w:tc>
          <w:tcPr>
            <w:tcW w:w="3066" w:type="dxa"/>
            <w:tcBorders>
              <w:tl2br w:val="nil"/>
              <w:tr2bl w:val="nil"/>
            </w:tcBorders>
            <w:noWrap w:val="0"/>
            <w:vAlign w:val="center"/>
          </w:tcPr>
          <w:p w14:paraId="41A6560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义桥镇传雅机埠</w:t>
            </w:r>
          </w:p>
        </w:tc>
        <w:tc>
          <w:tcPr>
            <w:tcW w:w="1292" w:type="dxa"/>
            <w:tcBorders>
              <w:tl2br w:val="nil"/>
              <w:tr2bl w:val="nil"/>
            </w:tcBorders>
            <w:noWrap w:val="0"/>
            <w:vAlign w:val="center"/>
          </w:tcPr>
          <w:p w14:paraId="2B736128">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7AA4C067">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368C63AA">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28A957B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17</w:t>
            </w:r>
          </w:p>
        </w:tc>
        <w:tc>
          <w:tcPr>
            <w:tcW w:w="2038" w:type="dxa"/>
            <w:tcBorders>
              <w:tl2br w:val="nil"/>
              <w:tr2bl w:val="nil"/>
            </w:tcBorders>
            <w:noWrap w:val="0"/>
            <w:vAlign w:val="center"/>
          </w:tcPr>
          <w:p w14:paraId="509F199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大 坞</w:t>
            </w:r>
          </w:p>
        </w:tc>
        <w:tc>
          <w:tcPr>
            <w:tcW w:w="3066" w:type="dxa"/>
            <w:tcBorders>
              <w:tl2br w:val="nil"/>
              <w:tr2bl w:val="nil"/>
            </w:tcBorders>
            <w:noWrap w:val="0"/>
            <w:vAlign w:val="center"/>
          </w:tcPr>
          <w:p w14:paraId="7338FB6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河上镇璇山下村</w:t>
            </w:r>
          </w:p>
        </w:tc>
        <w:tc>
          <w:tcPr>
            <w:tcW w:w="1292" w:type="dxa"/>
            <w:tcBorders>
              <w:tl2br w:val="nil"/>
              <w:tr2bl w:val="nil"/>
            </w:tcBorders>
            <w:noWrap w:val="0"/>
            <w:vAlign w:val="center"/>
          </w:tcPr>
          <w:p w14:paraId="388D1289">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49275C37">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5D92649B">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0FDF7C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18</w:t>
            </w:r>
          </w:p>
        </w:tc>
        <w:tc>
          <w:tcPr>
            <w:tcW w:w="2038" w:type="dxa"/>
            <w:tcBorders>
              <w:tl2br w:val="nil"/>
              <w:tr2bl w:val="nil"/>
            </w:tcBorders>
            <w:noWrap w:val="0"/>
            <w:vAlign w:val="center"/>
          </w:tcPr>
          <w:p w14:paraId="7A5063D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大 坞L</w:t>
            </w:r>
          </w:p>
        </w:tc>
        <w:tc>
          <w:tcPr>
            <w:tcW w:w="3066" w:type="dxa"/>
            <w:tcBorders>
              <w:tl2br w:val="nil"/>
              <w:tr2bl w:val="nil"/>
            </w:tcBorders>
            <w:noWrap w:val="0"/>
            <w:vAlign w:val="center"/>
          </w:tcPr>
          <w:p w14:paraId="0336F54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河上镇璇山下村</w:t>
            </w:r>
          </w:p>
        </w:tc>
        <w:tc>
          <w:tcPr>
            <w:tcW w:w="1292" w:type="dxa"/>
            <w:tcBorders>
              <w:tl2br w:val="nil"/>
              <w:tr2bl w:val="nil"/>
            </w:tcBorders>
            <w:noWrap w:val="0"/>
            <w:vAlign w:val="center"/>
          </w:tcPr>
          <w:p w14:paraId="62A6A143">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62AA1F99">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2B8A939B">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52E7FC7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19</w:t>
            </w:r>
          </w:p>
        </w:tc>
        <w:tc>
          <w:tcPr>
            <w:tcW w:w="2038" w:type="dxa"/>
            <w:tcBorders>
              <w:tl2br w:val="nil"/>
              <w:tr2bl w:val="nil"/>
            </w:tcBorders>
            <w:noWrap w:val="0"/>
            <w:vAlign w:val="center"/>
          </w:tcPr>
          <w:p w14:paraId="1269C34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大石盖</w:t>
            </w:r>
          </w:p>
        </w:tc>
        <w:tc>
          <w:tcPr>
            <w:tcW w:w="3066" w:type="dxa"/>
            <w:tcBorders>
              <w:tl2br w:val="nil"/>
              <w:tr2bl w:val="nil"/>
            </w:tcBorders>
            <w:noWrap w:val="0"/>
            <w:vAlign w:val="center"/>
          </w:tcPr>
          <w:p w14:paraId="5610A15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戴村镇大石盖村</w:t>
            </w:r>
          </w:p>
        </w:tc>
        <w:tc>
          <w:tcPr>
            <w:tcW w:w="1292" w:type="dxa"/>
            <w:tcBorders>
              <w:tl2br w:val="nil"/>
              <w:tr2bl w:val="nil"/>
            </w:tcBorders>
            <w:noWrap w:val="0"/>
            <w:vAlign w:val="center"/>
          </w:tcPr>
          <w:p w14:paraId="53D640BF">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6B1EBF03">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3E6A72DC">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26DC1ED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20</w:t>
            </w:r>
          </w:p>
        </w:tc>
        <w:tc>
          <w:tcPr>
            <w:tcW w:w="2038" w:type="dxa"/>
            <w:tcBorders>
              <w:tl2br w:val="nil"/>
              <w:tr2bl w:val="nil"/>
            </w:tcBorders>
            <w:noWrap w:val="0"/>
            <w:vAlign w:val="center"/>
          </w:tcPr>
          <w:p w14:paraId="1A29C95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大塘坞</w:t>
            </w:r>
          </w:p>
        </w:tc>
        <w:tc>
          <w:tcPr>
            <w:tcW w:w="3066" w:type="dxa"/>
            <w:tcBorders>
              <w:tl2br w:val="nil"/>
              <w:tr2bl w:val="nil"/>
            </w:tcBorders>
            <w:noWrap w:val="0"/>
            <w:vAlign w:val="center"/>
          </w:tcPr>
          <w:p w14:paraId="07EB79A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河上镇里都村</w:t>
            </w:r>
          </w:p>
        </w:tc>
        <w:tc>
          <w:tcPr>
            <w:tcW w:w="1292" w:type="dxa"/>
            <w:tcBorders>
              <w:tl2br w:val="nil"/>
              <w:tr2bl w:val="nil"/>
            </w:tcBorders>
            <w:noWrap w:val="0"/>
            <w:vAlign w:val="center"/>
          </w:tcPr>
          <w:p w14:paraId="359EED9F">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5DE1BE92">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2067F081">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10B1AF5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21</w:t>
            </w:r>
          </w:p>
        </w:tc>
        <w:tc>
          <w:tcPr>
            <w:tcW w:w="2038" w:type="dxa"/>
            <w:tcBorders>
              <w:tl2br w:val="nil"/>
              <w:tr2bl w:val="nil"/>
            </w:tcBorders>
            <w:noWrap w:val="0"/>
            <w:vAlign w:val="center"/>
          </w:tcPr>
          <w:p w14:paraId="7B3C2AC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大塘坞L</w:t>
            </w:r>
          </w:p>
        </w:tc>
        <w:tc>
          <w:tcPr>
            <w:tcW w:w="3066" w:type="dxa"/>
            <w:tcBorders>
              <w:tl2br w:val="nil"/>
              <w:tr2bl w:val="nil"/>
            </w:tcBorders>
            <w:noWrap w:val="0"/>
            <w:vAlign w:val="center"/>
          </w:tcPr>
          <w:p w14:paraId="385AC18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河上镇里都村</w:t>
            </w:r>
          </w:p>
        </w:tc>
        <w:tc>
          <w:tcPr>
            <w:tcW w:w="1292" w:type="dxa"/>
            <w:tcBorders>
              <w:tl2br w:val="nil"/>
              <w:tr2bl w:val="nil"/>
            </w:tcBorders>
            <w:noWrap w:val="0"/>
            <w:vAlign w:val="center"/>
          </w:tcPr>
          <w:p w14:paraId="5DEC58DD">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5FBBEC2D">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59A7AD80">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5ABD71E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22</w:t>
            </w:r>
          </w:p>
        </w:tc>
        <w:tc>
          <w:tcPr>
            <w:tcW w:w="2038" w:type="dxa"/>
            <w:tcBorders>
              <w:tl2br w:val="nil"/>
              <w:tr2bl w:val="nil"/>
            </w:tcBorders>
            <w:noWrap w:val="0"/>
            <w:vAlign w:val="center"/>
          </w:tcPr>
          <w:p w14:paraId="54F2F46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大同溪</w:t>
            </w:r>
          </w:p>
        </w:tc>
        <w:tc>
          <w:tcPr>
            <w:tcW w:w="3066" w:type="dxa"/>
            <w:tcBorders>
              <w:tl2br w:val="nil"/>
              <w:tr2bl w:val="nil"/>
            </w:tcBorders>
            <w:noWrap w:val="0"/>
            <w:vAlign w:val="center"/>
          </w:tcPr>
          <w:p w14:paraId="004CAFA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楼塔镇大同一村</w:t>
            </w:r>
          </w:p>
        </w:tc>
        <w:tc>
          <w:tcPr>
            <w:tcW w:w="1292" w:type="dxa"/>
            <w:tcBorders>
              <w:tl2br w:val="nil"/>
              <w:tr2bl w:val="nil"/>
            </w:tcBorders>
            <w:noWrap w:val="0"/>
            <w:vAlign w:val="center"/>
          </w:tcPr>
          <w:p w14:paraId="431FBA2B">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0335921A">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377491B7">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47B3D75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23</w:t>
            </w:r>
          </w:p>
        </w:tc>
        <w:tc>
          <w:tcPr>
            <w:tcW w:w="2038" w:type="dxa"/>
            <w:tcBorders>
              <w:tl2br w:val="nil"/>
              <w:tr2bl w:val="nil"/>
            </w:tcBorders>
            <w:noWrap w:val="0"/>
            <w:vAlign w:val="center"/>
          </w:tcPr>
          <w:p w14:paraId="015F3C6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大坞朱</w:t>
            </w:r>
          </w:p>
        </w:tc>
        <w:tc>
          <w:tcPr>
            <w:tcW w:w="3066" w:type="dxa"/>
            <w:tcBorders>
              <w:tl2br w:val="nil"/>
              <w:tr2bl w:val="nil"/>
            </w:tcBorders>
            <w:noWrap w:val="0"/>
            <w:vAlign w:val="center"/>
          </w:tcPr>
          <w:p w14:paraId="0E35A5E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河上镇大坞朱村</w:t>
            </w:r>
          </w:p>
        </w:tc>
        <w:tc>
          <w:tcPr>
            <w:tcW w:w="1292" w:type="dxa"/>
            <w:tcBorders>
              <w:tl2br w:val="nil"/>
              <w:tr2bl w:val="nil"/>
            </w:tcBorders>
            <w:noWrap w:val="0"/>
            <w:vAlign w:val="center"/>
          </w:tcPr>
          <w:p w14:paraId="4B064500">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6F414676">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2731252C">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295F4B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24</w:t>
            </w:r>
          </w:p>
        </w:tc>
        <w:tc>
          <w:tcPr>
            <w:tcW w:w="2038" w:type="dxa"/>
            <w:tcBorders>
              <w:tl2br w:val="nil"/>
              <w:tr2bl w:val="nil"/>
            </w:tcBorders>
            <w:noWrap w:val="0"/>
            <w:vAlign w:val="center"/>
          </w:tcPr>
          <w:p w14:paraId="433C58A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大治河泵站</w:t>
            </w:r>
          </w:p>
        </w:tc>
        <w:tc>
          <w:tcPr>
            <w:tcW w:w="3066" w:type="dxa"/>
            <w:tcBorders>
              <w:tl2br w:val="nil"/>
              <w:tr2bl w:val="nil"/>
            </w:tcBorders>
            <w:noWrap w:val="0"/>
            <w:vAlign w:val="center"/>
          </w:tcPr>
          <w:p w14:paraId="359D612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大治河泵站</w:t>
            </w:r>
          </w:p>
        </w:tc>
        <w:tc>
          <w:tcPr>
            <w:tcW w:w="1292" w:type="dxa"/>
            <w:tcBorders>
              <w:tl2br w:val="nil"/>
              <w:tr2bl w:val="nil"/>
            </w:tcBorders>
            <w:noWrap w:val="0"/>
            <w:vAlign w:val="center"/>
          </w:tcPr>
          <w:p w14:paraId="104E7DE1">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730D4A4A">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6B21DBFD">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6DB0C32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25</w:t>
            </w:r>
          </w:p>
        </w:tc>
        <w:tc>
          <w:tcPr>
            <w:tcW w:w="2038" w:type="dxa"/>
            <w:tcBorders>
              <w:tl2br w:val="nil"/>
              <w:tr2bl w:val="nil"/>
            </w:tcBorders>
            <w:noWrap w:val="0"/>
            <w:vAlign w:val="center"/>
          </w:tcPr>
          <w:p w14:paraId="7F3E15F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大治河泵站外</w:t>
            </w:r>
          </w:p>
        </w:tc>
        <w:tc>
          <w:tcPr>
            <w:tcW w:w="3066" w:type="dxa"/>
            <w:tcBorders>
              <w:tl2br w:val="nil"/>
              <w:tr2bl w:val="nil"/>
            </w:tcBorders>
            <w:noWrap w:val="0"/>
            <w:vAlign w:val="center"/>
          </w:tcPr>
          <w:p w14:paraId="2012622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大治河泵站</w:t>
            </w:r>
          </w:p>
        </w:tc>
        <w:tc>
          <w:tcPr>
            <w:tcW w:w="1292" w:type="dxa"/>
            <w:tcBorders>
              <w:tl2br w:val="nil"/>
              <w:tr2bl w:val="nil"/>
            </w:tcBorders>
            <w:noWrap w:val="0"/>
            <w:vAlign w:val="center"/>
          </w:tcPr>
          <w:p w14:paraId="757F77A1">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7B692E0A">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34D66196">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5E687B4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26</w:t>
            </w:r>
          </w:p>
        </w:tc>
        <w:tc>
          <w:tcPr>
            <w:tcW w:w="2038" w:type="dxa"/>
            <w:tcBorders>
              <w:tl2br w:val="nil"/>
              <w:tr2bl w:val="nil"/>
            </w:tcBorders>
            <w:noWrap w:val="0"/>
            <w:vAlign w:val="center"/>
          </w:tcPr>
          <w:p w14:paraId="30C8A60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大治河泵站备</w:t>
            </w:r>
          </w:p>
        </w:tc>
        <w:tc>
          <w:tcPr>
            <w:tcW w:w="3066" w:type="dxa"/>
            <w:tcBorders>
              <w:tl2br w:val="nil"/>
              <w:tr2bl w:val="nil"/>
            </w:tcBorders>
            <w:noWrap w:val="0"/>
            <w:vAlign w:val="center"/>
          </w:tcPr>
          <w:p w14:paraId="5C1D6B2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大治河泵站</w:t>
            </w:r>
          </w:p>
        </w:tc>
        <w:tc>
          <w:tcPr>
            <w:tcW w:w="1292" w:type="dxa"/>
            <w:tcBorders>
              <w:tl2br w:val="nil"/>
              <w:tr2bl w:val="nil"/>
            </w:tcBorders>
            <w:noWrap w:val="0"/>
            <w:vAlign w:val="center"/>
          </w:tcPr>
          <w:p w14:paraId="73F4A5BB">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356E9D09">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w:t>
            </w:r>
          </w:p>
        </w:tc>
      </w:tr>
      <w:tr w14:paraId="64349B26">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513D87C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27</w:t>
            </w:r>
          </w:p>
        </w:tc>
        <w:tc>
          <w:tcPr>
            <w:tcW w:w="2038" w:type="dxa"/>
            <w:tcBorders>
              <w:tl2br w:val="nil"/>
              <w:tr2bl w:val="nil"/>
            </w:tcBorders>
            <w:noWrap w:val="0"/>
            <w:vAlign w:val="center"/>
          </w:tcPr>
          <w:p w14:paraId="311DC64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戴 村</w:t>
            </w:r>
          </w:p>
        </w:tc>
        <w:tc>
          <w:tcPr>
            <w:tcW w:w="3066" w:type="dxa"/>
            <w:tcBorders>
              <w:tl2br w:val="nil"/>
              <w:tr2bl w:val="nil"/>
            </w:tcBorders>
            <w:noWrap w:val="0"/>
            <w:vAlign w:val="center"/>
          </w:tcPr>
          <w:p w14:paraId="18E644A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戴村镇镇政府西</w:t>
            </w:r>
          </w:p>
        </w:tc>
        <w:tc>
          <w:tcPr>
            <w:tcW w:w="1292" w:type="dxa"/>
            <w:tcBorders>
              <w:tl2br w:val="nil"/>
              <w:tr2bl w:val="nil"/>
            </w:tcBorders>
            <w:noWrap w:val="0"/>
            <w:vAlign w:val="center"/>
          </w:tcPr>
          <w:p w14:paraId="6929413F">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773DD966">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95C610D">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6BFCEA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28</w:t>
            </w:r>
          </w:p>
        </w:tc>
        <w:tc>
          <w:tcPr>
            <w:tcW w:w="2038" w:type="dxa"/>
            <w:tcBorders>
              <w:tl2br w:val="nil"/>
              <w:tr2bl w:val="nil"/>
            </w:tcBorders>
            <w:noWrap w:val="0"/>
            <w:vAlign w:val="center"/>
          </w:tcPr>
          <w:p w14:paraId="46AA81B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党 湾L</w:t>
            </w:r>
          </w:p>
        </w:tc>
        <w:tc>
          <w:tcPr>
            <w:tcW w:w="3066" w:type="dxa"/>
            <w:tcBorders>
              <w:tl2br w:val="nil"/>
              <w:tr2bl w:val="nil"/>
            </w:tcBorders>
            <w:noWrap w:val="0"/>
            <w:vAlign w:val="center"/>
          </w:tcPr>
          <w:p w14:paraId="37E3AFF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党湾镇八字桥</w:t>
            </w:r>
          </w:p>
        </w:tc>
        <w:tc>
          <w:tcPr>
            <w:tcW w:w="1292" w:type="dxa"/>
            <w:tcBorders>
              <w:tl2br w:val="nil"/>
              <w:tr2bl w:val="nil"/>
            </w:tcBorders>
            <w:noWrap w:val="0"/>
            <w:vAlign w:val="center"/>
          </w:tcPr>
          <w:p w14:paraId="5B55C91D">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3D983BE7">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11CB90A6">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53D4520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29</w:t>
            </w:r>
          </w:p>
        </w:tc>
        <w:tc>
          <w:tcPr>
            <w:tcW w:w="2038" w:type="dxa"/>
            <w:tcBorders>
              <w:tl2br w:val="nil"/>
              <w:tr2bl w:val="nil"/>
            </w:tcBorders>
            <w:noWrap w:val="0"/>
            <w:vAlign w:val="center"/>
          </w:tcPr>
          <w:p w14:paraId="359B345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东 坞</w:t>
            </w:r>
          </w:p>
        </w:tc>
        <w:tc>
          <w:tcPr>
            <w:tcW w:w="3066" w:type="dxa"/>
            <w:tcBorders>
              <w:tl2br w:val="nil"/>
              <w:tr2bl w:val="nil"/>
            </w:tcBorders>
            <w:noWrap w:val="0"/>
            <w:vAlign w:val="center"/>
          </w:tcPr>
          <w:p w14:paraId="6EEF57A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所前镇越山村</w:t>
            </w:r>
          </w:p>
        </w:tc>
        <w:tc>
          <w:tcPr>
            <w:tcW w:w="1292" w:type="dxa"/>
            <w:tcBorders>
              <w:tl2br w:val="nil"/>
              <w:tr2bl w:val="nil"/>
            </w:tcBorders>
            <w:noWrap w:val="0"/>
            <w:vAlign w:val="center"/>
          </w:tcPr>
          <w:p w14:paraId="411D0F1E">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6541A698">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4795C512">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6C7B921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30</w:t>
            </w:r>
          </w:p>
        </w:tc>
        <w:tc>
          <w:tcPr>
            <w:tcW w:w="2038" w:type="dxa"/>
            <w:tcBorders>
              <w:tl2br w:val="nil"/>
              <w:tr2bl w:val="nil"/>
            </w:tcBorders>
            <w:noWrap w:val="0"/>
            <w:vAlign w:val="center"/>
          </w:tcPr>
          <w:p w14:paraId="50FE9CE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东 坞L</w:t>
            </w:r>
          </w:p>
        </w:tc>
        <w:tc>
          <w:tcPr>
            <w:tcW w:w="3066" w:type="dxa"/>
            <w:tcBorders>
              <w:tl2br w:val="nil"/>
              <w:tr2bl w:val="nil"/>
            </w:tcBorders>
            <w:noWrap w:val="0"/>
            <w:vAlign w:val="center"/>
          </w:tcPr>
          <w:p w14:paraId="57BDC0C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所前镇越山村</w:t>
            </w:r>
          </w:p>
        </w:tc>
        <w:tc>
          <w:tcPr>
            <w:tcW w:w="1292" w:type="dxa"/>
            <w:tcBorders>
              <w:tl2br w:val="nil"/>
              <w:tr2bl w:val="nil"/>
            </w:tcBorders>
            <w:noWrap w:val="0"/>
            <w:vAlign w:val="center"/>
          </w:tcPr>
          <w:p w14:paraId="63DF01E5">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53DB559B">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67C9E354">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5F57ED8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31</w:t>
            </w:r>
          </w:p>
        </w:tc>
        <w:tc>
          <w:tcPr>
            <w:tcW w:w="2038" w:type="dxa"/>
            <w:tcBorders>
              <w:tl2br w:val="nil"/>
              <w:tr2bl w:val="nil"/>
            </w:tcBorders>
            <w:noWrap w:val="0"/>
            <w:vAlign w:val="center"/>
          </w:tcPr>
          <w:p w14:paraId="1493166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东坞山塘</w:t>
            </w:r>
          </w:p>
        </w:tc>
        <w:tc>
          <w:tcPr>
            <w:tcW w:w="3066" w:type="dxa"/>
            <w:tcBorders>
              <w:tl2br w:val="nil"/>
              <w:tr2bl w:val="nil"/>
            </w:tcBorders>
            <w:noWrap w:val="0"/>
            <w:vAlign w:val="center"/>
          </w:tcPr>
          <w:p w14:paraId="47A149E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进化镇欢潭村</w:t>
            </w:r>
          </w:p>
        </w:tc>
        <w:tc>
          <w:tcPr>
            <w:tcW w:w="1292" w:type="dxa"/>
            <w:tcBorders>
              <w:tl2br w:val="nil"/>
              <w:tr2bl w:val="nil"/>
            </w:tcBorders>
            <w:noWrap w:val="0"/>
            <w:vAlign w:val="center"/>
          </w:tcPr>
          <w:p w14:paraId="62517E74">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7C346343">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66FB38A0">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BBA37C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32</w:t>
            </w:r>
          </w:p>
        </w:tc>
        <w:tc>
          <w:tcPr>
            <w:tcW w:w="2038" w:type="dxa"/>
            <w:tcBorders>
              <w:tl2br w:val="nil"/>
              <w:tr2bl w:val="nil"/>
            </w:tcBorders>
            <w:noWrap w:val="0"/>
            <w:vAlign w:val="center"/>
          </w:tcPr>
          <w:p w14:paraId="078CD92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东坞山塘L</w:t>
            </w:r>
          </w:p>
        </w:tc>
        <w:tc>
          <w:tcPr>
            <w:tcW w:w="3066" w:type="dxa"/>
            <w:tcBorders>
              <w:tl2br w:val="nil"/>
              <w:tr2bl w:val="nil"/>
            </w:tcBorders>
            <w:noWrap w:val="0"/>
            <w:vAlign w:val="center"/>
          </w:tcPr>
          <w:p w14:paraId="21E06A1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进化镇欢潭村</w:t>
            </w:r>
          </w:p>
        </w:tc>
        <w:tc>
          <w:tcPr>
            <w:tcW w:w="1292" w:type="dxa"/>
            <w:tcBorders>
              <w:tl2br w:val="nil"/>
              <w:tr2bl w:val="nil"/>
            </w:tcBorders>
            <w:noWrap w:val="0"/>
            <w:vAlign w:val="center"/>
          </w:tcPr>
          <w:p w14:paraId="2B398063">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083A048F">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296A8F29">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0907FF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33</w:t>
            </w:r>
          </w:p>
        </w:tc>
        <w:tc>
          <w:tcPr>
            <w:tcW w:w="2038" w:type="dxa"/>
            <w:tcBorders>
              <w:tl2br w:val="nil"/>
              <w:tr2bl w:val="nil"/>
            </w:tcBorders>
            <w:noWrap w:val="0"/>
            <w:vAlign w:val="center"/>
          </w:tcPr>
          <w:p w14:paraId="56FA051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东方红</w:t>
            </w:r>
          </w:p>
        </w:tc>
        <w:tc>
          <w:tcPr>
            <w:tcW w:w="3066" w:type="dxa"/>
            <w:tcBorders>
              <w:tl2br w:val="nil"/>
              <w:tr2bl w:val="nil"/>
            </w:tcBorders>
            <w:noWrap w:val="0"/>
            <w:vAlign w:val="center"/>
          </w:tcPr>
          <w:p w14:paraId="1AA79BD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进化镇欢潭村</w:t>
            </w:r>
          </w:p>
        </w:tc>
        <w:tc>
          <w:tcPr>
            <w:tcW w:w="1292" w:type="dxa"/>
            <w:tcBorders>
              <w:tl2br w:val="nil"/>
              <w:tr2bl w:val="nil"/>
            </w:tcBorders>
            <w:noWrap w:val="0"/>
            <w:vAlign w:val="center"/>
          </w:tcPr>
          <w:p w14:paraId="65A7E681">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073BBC50">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652F00A9">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24BAC5E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34</w:t>
            </w:r>
          </w:p>
        </w:tc>
        <w:tc>
          <w:tcPr>
            <w:tcW w:w="2038" w:type="dxa"/>
            <w:tcBorders>
              <w:tl2br w:val="nil"/>
              <w:tr2bl w:val="nil"/>
            </w:tcBorders>
            <w:noWrap w:val="0"/>
            <w:vAlign w:val="center"/>
          </w:tcPr>
          <w:p w14:paraId="39CD972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东方红L</w:t>
            </w:r>
          </w:p>
        </w:tc>
        <w:tc>
          <w:tcPr>
            <w:tcW w:w="3066" w:type="dxa"/>
            <w:tcBorders>
              <w:tl2br w:val="nil"/>
              <w:tr2bl w:val="nil"/>
            </w:tcBorders>
            <w:noWrap w:val="0"/>
            <w:vAlign w:val="center"/>
          </w:tcPr>
          <w:p w14:paraId="56868BC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进化镇欢潭村</w:t>
            </w:r>
          </w:p>
        </w:tc>
        <w:tc>
          <w:tcPr>
            <w:tcW w:w="1292" w:type="dxa"/>
            <w:tcBorders>
              <w:tl2br w:val="nil"/>
              <w:tr2bl w:val="nil"/>
            </w:tcBorders>
            <w:noWrap w:val="0"/>
            <w:vAlign w:val="center"/>
          </w:tcPr>
          <w:p w14:paraId="2D2013CB">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55969238">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F9AC564">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5D291EE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35</w:t>
            </w:r>
          </w:p>
        </w:tc>
        <w:tc>
          <w:tcPr>
            <w:tcW w:w="2038" w:type="dxa"/>
            <w:tcBorders>
              <w:tl2br w:val="nil"/>
              <w:tr2bl w:val="nil"/>
            </w:tcBorders>
            <w:noWrap w:val="0"/>
            <w:vAlign w:val="center"/>
          </w:tcPr>
          <w:p w14:paraId="0BF4ECE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东风河</w:t>
            </w:r>
          </w:p>
        </w:tc>
        <w:tc>
          <w:tcPr>
            <w:tcW w:w="3066" w:type="dxa"/>
            <w:tcBorders>
              <w:tl2br w:val="nil"/>
              <w:tr2bl w:val="nil"/>
            </w:tcBorders>
            <w:noWrap w:val="0"/>
            <w:vAlign w:val="center"/>
          </w:tcPr>
          <w:p w14:paraId="3F568E9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盈丰街道利丰路</w:t>
            </w:r>
          </w:p>
        </w:tc>
        <w:tc>
          <w:tcPr>
            <w:tcW w:w="1292" w:type="dxa"/>
            <w:tcBorders>
              <w:tl2br w:val="nil"/>
              <w:tr2bl w:val="nil"/>
            </w:tcBorders>
            <w:noWrap w:val="0"/>
            <w:vAlign w:val="center"/>
          </w:tcPr>
          <w:p w14:paraId="674E658C">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73752D15">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437D5F6C">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58C586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36</w:t>
            </w:r>
          </w:p>
        </w:tc>
        <w:tc>
          <w:tcPr>
            <w:tcW w:w="2038" w:type="dxa"/>
            <w:tcBorders>
              <w:tl2br w:val="nil"/>
              <w:tr2bl w:val="nil"/>
            </w:tcBorders>
            <w:noWrap w:val="0"/>
            <w:vAlign w:val="center"/>
          </w:tcPr>
          <w:p w14:paraId="4D5226A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东风河L</w:t>
            </w:r>
          </w:p>
        </w:tc>
        <w:tc>
          <w:tcPr>
            <w:tcW w:w="3066" w:type="dxa"/>
            <w:tcBorders>
              <w:tl2br w:val="nil"/>
              <w:tr2bl w:val="nil"/>
            </w:tcBorders>
            <w:noWrap w:val="0"/>
            <w:vAlign w:val="center"/>
          </w:tcPr>
          <w:p w14:paraId="25C0416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盈丰街道利丰路</w:t>
            </w:r>
          </w:p>
        </w:tc>
        <w:tc>
          <w:tcPr>
            <w:tcW w:w="1292" w:type="dxa"/>
            <w:tcBorders>
              <w:tl2br w:val="nil"/>
              <w:tr2bl w:val="nil"/>
            </w:tcBorders>
            <w:noWrap w:val="0"/>
            <w:vAlign w:val="center"/>
          </w:tcPr>
          <w:p w14:paraId="66D396A3">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4115731E">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1A736867">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4074337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37</w:t>
            </w:r>
          </w:p>
        </w:tc>
        <w:tc>
          <w:tcPr>
            <w:tcW w:w="2038" w:type="dxa"/>
            <w:tcBorders>
              <w:tl2br w:val="nil"/>
              <w:tr2bl w:val="nil"/>
            </w:tcBorders>
            <w:noWrap w:val="0"/>
            <w:vAlign w:val="center"/>
          </w:tcPr>
          <w:p w14:paraId="4E6A66E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东纪坞</w:t>
            </w:r>
          </w:p>
        </w:tc>
        <w:tc>
          <w:tcPr>
            <w:tcW w:w="3066" w:type="dxa"/>
            <w:tcBorders>
              <w:tl2br w:val="nil"/>
              <w:tr2bl w:val="nil"/>
            </w:tcBorders>
            <w:noWrap w:val="0"/>
            <w:vAlign w:val="center"/>
          </w:tcPr>
          <w:p w14:paraId="28EFA97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楼塔镇楼家塔村</w:t>
            </w:r>
          </w:p>
        </w:tc>
        <w:tc>
          <w:tcPr>
            <w:tcW w:w="1292" w:type="dxa"/>
            <w:tcBorders>
              <w:tl2br w:val="nil"/>
              <w:tr2bl w:val="nil"/>
            </w:tcBorders>
            <w:noWrap w:val="0"/>
            <w:vAlign w:val="center"/>
          </w:tcPr>
          <w:p w14:paraId="09BA94C0">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26FF0C12">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E3BCBA5">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E73115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38</w:t>
            </w:r>
          </w:p>
        </w:tc>
        <w:tc>
          <w:tcPr>
            <w:tcW w:w="2038" w:type="dxa"/>
            <w:tcBorders>
              <w:tl2br w:val="nil"/>
              <w:tr2bl w:val="nil"/>
            </w:tcBorders>
            <w:noWrap w:val="0"/>
            <w:vAlign w:val="center"/>
          </w:tcPr>
          <w:p w14:paraId="0774B25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东纪坞L</w:t>
            </w:r>
          </w:p>
        </w:tc>
        <w:tc>
          <w:tcPr>
            <w:tcW w:w="3066" w:type="dxa"/>
            <w:tcBorders>
              <w:tl2br w:val="nil"/>
              <w:tr2bl w:val="nil"/>
            </w:tcBorders>
            <w:noWrap w:val="0"/>
            <w:vAlign w:val="center"/>
          </w:tcPr>
          <w:p w14:paraId="05C74C9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楼塔镇楼家塔村</w:t>
            </w:r>
          </w:p>
        </w:tc>
        <w:tc>
          <w:tcPr>
            <w:tcW w:w="1292" w:type="dxa"/>
            <w:tcBorders>
              <w:tl2br w:val="nil"/>
              <w:tr2bl w:val="nil"/>
            </w:tcBorders>
            <w:noWrap w:val="0"/>
            <w:vAlign w:val="center"/>
          </w:tcPr>
          <w:p w14:paraId="50483970">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1E53F5B7">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D013D4A">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582DB1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39</w:t>
            </w:r>
          </w:p>
        </w:tc>
        <w:tc>
          <w:tcPr>
            <w:tcW w:w="2038" w:type="dxa"/>
            <w:tcBorders>
              <w:tl2br w:val="nil"/>
              <w:tr2bl w:val="nil"/>
            </w:tcBorders>
            <w:noWrap w:val="0"/>
            <w:vAlign w:val="center"/>
          </w:tcPr>
          <w:p w14:paraId="1BD6FD6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东江闸</w:t>
            </w:r>
          </w:p>
        </w:tc>
        <w:tc>
          <w:tcPr>
            <w:tcW w:w="3066" w:type="dxa"/>
            <w:tcBorders>
              <w:tl2br w:val="nil"/>
              <w:tr2bl w:val="nil"/>
            </w:tcBorders>
            <w:noWrap w:val="0"/>
            <w:vAlign w:val="center"/>
          </w:tcPr>
          <w:p w14:paraId="5A863FF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围垦东江闸</w:t>
            </w:r>
          </w:p>
        </w:tc>
        <w:tc>
          <w:tcPr>
            <w:tcW w:w="1292" w:type="dxa"/>
            <w:tcBorders>
              <w:tl2br w:val="nil"/>
              <w:tr2bl w:val="nil"/>
            </w:tcBorders>
            <w:noWrap w:val="0"/>
            <w:vAlign w:val="center"/>
          </w:tcPr>
          <w:p w14:paraId="51473DEE">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72BE5642">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46CC2547">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62FAA89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40</w:t>
            </w:r>
          </w:p>
        </w:tc>
        <w:tc>
          <w:tcPr>
            <w:tcW w:w="2038" w:type="dxa"/>
            <w:tcBorders>
              <w:tl2br w:val="nil"/>
              <w:tr2bl w:val="nil"/>
            </w:tcBorders>
            <w:noWrap w:val="0"/>
            <w:vAlign w:val="center"/>
          </w:tcPr>
          <w:p w14:paraId="72EB9F7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东江闸外L</w:t>
            </w:r>
          </w:p>
        </w:tc>
        <w:tc>
          <w:tcPr>
            <w:tcW w:w="3066" w:type="dxa"/>
            <w:tcBorders>
              <w:tl2br w:val="nil"/>
              <w:tr2bl w:val="nil"/>
            </w:tcBorders>
            <w:noWrap w:val="0"/>
            <w:vAlign w:val="center"/>
          </w:tcPr>
          <w:p w14:paraId="05193DB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围垦东江闸</w:t>
            </w:r>
          </w:p>
        </w:tc>
        <w:tc>
          <w:tcPr>
            <w:tcW w:w="1292" w:type="dxa"/>
            <w:tcBorders>
              <w:tl2br w:val="nil"/>
              <w:tr2bl w:val="nil"/>
            </w:tcBorders>
            <w:noWrap w:val="0"/>
            <w:vAlign w:val="center"/>
          </w:tcPr>
          <w:p w14:paraId="535FA9CA">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77808B9D">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08D788F1">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2663421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41</w:t>
            </w:r>
          </w:p>
        </w:tc>
        <w:tc>
          <w:tcPr>
            <w:tcW w:w="2038" w:type="dxa"/>
            <w:tcBorders>
              <w:tl2br w:val="nil"/>
              <w:tr2bl w:val="nil"/>
            </w:tcBorders>
            <w:noWrap w:val="0"/>
            <w:vAlign w:val="center"/>
          </w:tcPr>
          <w:p w14:paraId="47B0B62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东江闸雨量</w:t>
            </w:r>
          </w:p>
        </w:tc>
        <w:tc>
          <w:tcPr>
            <w:tcW w:w="3066" w:type="dxa"/>
            <w:tcBorders>
              <w:tl2br w:val="nil"/>
              <w:tr2bl w:val="nil"/>
            </w:tcBorders>
            <w:noWrap w:val="0"/>
            <w:vAlign w:val="center"/>
          </w:tcPr>
          <w:p w14:paraId="3FDC143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围垦东江闸</w:t>
            </w:r>
          </w:p>
        </w:tc>
        <w:tc>
          <w:tcPr>
            <w:tcW w:w="1292" w:type="dxa"/>
            <w:tcBorders>
              <w:tl2br w:val="nil"/>
              <w:tr2bl w:val="nil"/>
            </w:tcBorders>
            <w:noWrap w:val="0"/>
            <w:vAlign w:val="center"/>
          </w:tcPr>
          <w:p w14:paraId="38FB96DD">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38D841F4">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1042E2D5">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488E7B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42</w:t>
            </w:r>
          </w:p>
        </w:tc>
        <w:tc>
          <w:tcPr>
            <w:tcW w:w="2038" w:type="dxa"/>
            <w:tcBorders>
              <w:tl2br w:val="nil"/>
              <w:tr2bl w:val="nil"/>
            </w:tcBorders>
            <w:noWrap w:val="0"/>
            <w:vAlign w:val="center"/>
          </w:tcPr>
          <w:p w14:paraId="1FF7594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墩里吴泵站</w:t>
            </w:r>
          </w:p>
        </w:tc>
        <w:tc>
          <w:tcPr>
            <w:tcW w:w="3066" w:type="dxa"/>
            <w:tcBorders>
              <w:tl2br w:val="nil"/>
              <w:tr2bl w:val="nil"/>
            </w:tcBorders>
            <w:noWrap w:val="0"/>
            <w:vAlign w:val="center"/>
          </w:tcPr>
          <w:p w14:paraId="7769B5C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北干街道墩里吴村</w:t>
            </w:r>
          </w:p>
        </w:tc>
        <w:tc>
          <w:tcPr>
            <w:tcW w:w="1292" w:type="dxa"/>
            <w:tcBorders>
              <w:tl2br w:val="nil"/>
              <w:tr2bl w:val="nil"/>
            </w:tcBorders>
            <w:noWrap w:val="0"/>
            <w:vAlign w:val="center"/>
          </w:tcPr>
          <w:p w14:paraId="08771A05">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0EFEFF42">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199F80AD">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20A508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43</w:t>
            </w:r>
          </w:p>
        </w:tc>
        <w:tc>
          <w:tcPr>
            <w:tcW w:w="2038" w:type="dxa"/>
            <w:tcBorders>
              <w:tl2br w:val="nil"/>
              <w:tr2bl w:val="nil"/>
            </w:tcBorders>
            <w:noWrap w:val="0"/>
            <w:vAlign w:val="center"/>
          </w:tcPr>
          <w:p w14:paraId="2FEB684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墩里吴泵站L</w:t>
            </w:r>
          </w:p>
        </w:tc>
        <w:tc>
          <w:tcPr>
            <w:tcW w:w="3066" w:type="dxa"/>
            <w:tcBorders>
              <w:tl2br w:val="nil"/>
              <w:tr2bl w:val="nil"/>
            </w:tcBorders>
            <w:noWrap w:val="0"/>
            <w:vAlign w:val="center"/>
          </w:tcPr>
          <w:p w14:paraId="5B3CAD4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北干街道墩里吴村</w:t>
            </w:r>
          </w:p>
        </w:tc>
        <w:tc>
          <w:tcPr>
            <w:tcW w:w="1292" w:type="dxa"/>
            <w:tcBorders>
              <w:tl2br w:val="nil"/>
              <w:tr2bl w:val="nil"/>
            </w:tcBorders>
            <w:noWrap w:val="0"/>
            <w:vAlign w:val="center"/>
          </w:tcPr>
          <w:p w14:paraId="6D30A2A3">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2BF8E809">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19615A12">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574964F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44</w:t>
            </w:r>
          </w:p>
        </w:tc>
        <w:tc>
          <w:tcPr>
            <w:tcW w:w="2038" w:type="dxa"/>
            <w:tcBorders>
              <w:tl2br w:val="nil"/>
              <w:tr2bl w:val="nil"/>
            </w:tcBorders>
            <w:noWrap w:val="0"/>
            <w:vAlign w:val="center"/>
          </w:tcPr>
          <w:p w14:paraId="00431BD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二十工段闸</w:t>
            </w:r>
          </w:p>
        </w:tc>
        <w:tc>
          <w:tcPr>
            <w:tcW w:w="3066" w:type="dxa"/>
            <w:tcBorders>
              <w:tl2br w:val="nil"/>
              <w:tr2bl w:val="nil"/>
            </w:tcBorders>
            <w:noWrap w:val="0"/>
            <w:vAlign w:val="center"/>
          </w:tcPr>
          <w:p w14:paraId="53B37C0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围垦二十工段</w:t>
            </w:r>
          </w:p>
        </w:tc>
        <w:tc>
          <w:tcPr>
            <w:tcW w:w="1292" w:type="dxa"/>
            <w:tcBorders>
              <w:tl2br w:val="nil"/>
              <w:tr2bl w:val="nil"/>
            </w:tcBorders>
            <w:noWrap w:val="0"/>
            <w:vAlign w:val="center"/>
          </w:tcPr>
          <w:p w14:paraId="562E3149">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34D08A41">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16D5D630">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8AC681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45</w:t>
            </w:r>
          </w:p>
        </w:tc>
        <w:tc>
          <w:tcPr>
            <w:tcW w:w="2038" w:type="dxa"/>
            <w:tcBorders>
              <w:tl2br w:val="nil"/>
              <w:tr2bl w:val="nil"/>
            </w:tcBorders>
            <w:noWrap w:val="0"/>
            <w:vAlign w:val="center"/>
          </w:tcPr>
          <w:p w14:paraId="3EBC9CD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方千娄</w:t>
            </w:r>
          </w:p>
        </w:tc>
        <w:tc>
          <w:tcPr>
            <w:tcW w:w="3066" w:type="dxa"/>
            <w:tcBorders>
              <w:tl2br w:val="nil"/>
              <w:tr2bl w:val="nil"/>
            </w:tcBorders>
            <w:noWrap w:val="0"/>
            <w:vAlign w:val="center"/>
          </w:tcPr>
          <w:p w14:paraId="7D36D8C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瓜沥镇瓜沥船闸</w:t>
            </w:r>
          </w:p>
        </w:tc>
        <w:tc>
          <w:tcPr>
            <w:tcW w:w="1292" w:type="dxa"/>
            <w:tcBorders>
              <w:tl2br w:val="nil"/>
              <w:tr2bl w:val="nil"/>
            </w:tcBorders>
            <w:noWrap w:val="0"/>
            <w:vAlign w:val="center"/>
          </w:tcPr>
          <w:p w14:paraId="4B546BFB">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566E6B59">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395A5313">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15DE6B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46</w:t>
            </w:r>
          </w:p>
        </w:tc>
        <w:tc>
          <w:tcPr>
            <w:tcW w:w="2038" w:type="dxa"/>
            <w:tcBorders>
              <w:tl2br w:val="nil"/>
              <w:tr2bl w:val="nil"/>
            </w:tcBorders>
            <w:noWrap w:val="0"/>
            <w:vAlign w:val="center"/>
          </w:tcPr>
          <w:p w14:paraId="758EFBF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方千娄L</w:t>
            </w:r>
          </w:p>
        </w:tc>
        <w:tc>
          <w:tcPr>
            <w:tcW w:w="3066" w:type="dxa"/>
            <w:tcBorders>
              <w:tl2br w:val="nil"/>
              <w:tr2bl w:val="nil"/>
            </w:tcBorders>
            <w:noWrap w:val="0"/>
            <w:vAlign w:val="center"/>
          </w:tcPr>
          <w:p w14:paraId="73BB4FB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瓜沥镇瓜沥船闸北</w:t>
            </w:r>
          </w:p>
        </w:tc>
        <w:tc>
          <w:tcPr>
            <w:tcW w:w="1292" w:type="dxa"/>
            <w:tcBorders>
              <w:tl2br w:val="nil"/>
              <w:tr2bl w:val="nil"/>
            </w:tcBorders>
            <w:noWrap w:val="0"/>
            <w:vAlign w:val="center"/>
          </w:tcPr>
          <w:p w14:paraId="6C21E2EB">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2CCA30F1">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45E1F891">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26DF27A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47</w:t>
            </w:r>
          </w:p>
        </w:tc>
        <w:tc>
          <w:tcPr>
            <w:tcW w:w="2038" w:type="dxa"/>
            <w:tcBorders>
              <w:tl2br w:val="nil"/>
              <w:tr2bl w:val="nil"/>
            </w:tcBorders>
            <w:noWrap w:val="0"/>
            <w:vAlign w:val="center"/>
          </w:tcPr>
          <w:p w14:paraId="29B5714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丰产闸</w:t>
            </w:r>
          </w:p>
        </w:tc>
        <w:tc>
          <w:tcPr>
            <w:tcW w:w="3066" w:type="dxa"/>
            <w:tcBorders>
              <w:tl2br w:val="nil"/>
              <w:tr2bl w:val="nil"/>
            </w:tcBorders>
            <w:noWrap w:val="0"/>
            <w:vAlign w:val="center"/>
          </w:tcPr>
          <w:p w14:paraId="53E1D6D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瓜沥镇丰产闸</w:t>
            </w:r>
          </w:p>
        </w:tc>
        <w:tc>
          <w:tcPr>
            <w:tcW w:w="1292" w:type="dxa"/>
            <w:tcBorders>
              <w:tl2br w:val="nil"/>
              <w:tr2bl w:val="nil"/>
            </w:tcBorders>
            <w:noWrap w:val="0"/>
            <w:vAlign w:val="center"/>
          </w:tcPr>
          <w:p w14:paraId="1D764BD2">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4BF39FE6">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6B34992C">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163AABE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48</w:t>
            </w:r>
          </w:p>
        </w:tc>
        <w:tc>
          <w:tcPr>
            <w:tcW w:w="2038" w:type="dxa"/>
            <w:tcBorders>
              <w:tl2br w:val="nil"/>
              <w:tr2bl w:val="nil"/>
            </w:tcBorders>
            <w:noWrap w:val="0"/>
            <w:vAlign w:val="center"/>
          </w:tcPr>
          <w:p w14:paraId="434EC38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凤 坞</w:t>
            </w:r>
          </w:p>
        </w:tc>
        <w:tc>
          <w:tcPr>
            <w:tcW w:w="3066" w:type="dxa"/>
            <w:tcBorders>
              <w:tl2br w:val="nil"/>
              <w:tr2bl w:val="nil"/>
            </w:tcBorders>
            <w:noWrap w:val="0"/>
            <w:vAlign w:val="center"/>
          </w:tcPr>
          <w:p w14:paraId="36A1826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河上镇凤坞村</w:t>
            </w:r>
          </w:p>
        </w:tc>
        <w:tc>
          <w:tcPr>
            <w:tcW w:w="1292" w:type="dxa"/>
            <w:tcBorders>
              <w:tl2br w:val="nil"/>
              <w:tr2bl w:val="nil"/>
            </w:tcBorders>
            <w:noWrap w:val="0"/>
            <w:vAlign w:val="center"/>
          </w:tcPr>
          <w:p w14:paraId="46A3DCBB">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08053E99">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46BF114A">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5DC7BA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49</w:t>
            </w:r>
          </w:p>
        </w:tc>
        <w:tc>
          <w:tcPr>
            <w:tcW w:w="2038" w:type="dxa"/>
            <w:tcBorders>
              <w:tl2br w:val="nil"/>
              <w:tr2bl w:val="nil"/>
            </w:tcBorders>
            <w:noWrap w:val="0"/>
            <w:vAlign w:val="center"/>
          </w:tcPr>
          <w:p w14:paraId="14741F6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凤凰山</w:t>
            </w:r>
          </w:p>
        </w:tc>
        <w:tc>
          <w:tcPr>
            <w:tcW w:w="3066" w:type="dxa"/>
            <w:tcBorders>
              <w:tl2br w:val="nil"/>
              <w:tr2bl w:val="nil"/>
            </w:tcBorders>
            <w:noWrap w:val="0"/>
            <w:vAlign w:val="center"/>
          </w:tcPr>
          <w:p w14:paraId="259F30D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进化镇凤凰山村</w:t>
            </w:r>
          </w:p>
        </w:tc>
        <w:tc>
          <w:tcPr>
            <w:tcW w:w="1292" w:type="dxa"/>
            <w:tcBorders>
              <w:tl2br w:val="nil"/>
              <w:tr2bl w:val="nil"/>
            </w:tcBorders>
            <w:noWrap w:val="0"/>
            <w:vAlign w:val="center"/>
          </w:tcPr>
          <w:p w14:paraId="109D4A55">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19069E60">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1D1DCEC7">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1CAE016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50</w:t>
            </w:r>
          </w:p>
        </w:tc>
        <w:tc>
          <w:tcPr>
            <w:tcW w:w="2038" w:type="dxa"/>
            <w:tcBorders>
              <w:tl2br w:val="nil"/>
              <w:tr2bl w:val="nil"/>
            </w:tcBorders>
            <w:noWrap w:val="0"/>
            <w:vAlign w:val="center"/>
          </w:tcPr>
          <w:p w14:paraId="1676891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瓜沥闸</w:t>
            </w:r>
          </w:p>
        </w:tc>
        <w:tc>
          <w:tcPr>
            <w:tcW w:w="3066" w:type="dxa"/>
            <w:tcBorders>
              <w:tl2br w:val="nil"/>
              <w:tr2bl w:val="nil"/>
            </w:tcBorders>
            <w:noWrap w:val="0"/>
            <w:vAlign w:val="center"/>
          </w:tcPr>
          <w:p w14:paraId="1F6F1B3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瓜沥镇瓜沥船闸</w:t>
            </w:r>
          </w:p>
        </w:tc>
        <w:tc>
          <w:tcPr>
            <w:tcW w:w="1292" w:type="dxa"/>
            <w:tcBorders>
              <w:tl2br w:val="nil"/>
              <w:tr2bl w:val="nil"/>
            </w:tcBorders>
            <w:noWrap w:val="0"/>
            <w:vAlign w:val="center"/>
          </w:tcPr>
          <w:p w14:paraId="65CA32F3">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23EB63A3">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14AEC515">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4A4D08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51</w:t>
            </w:r>
          </w:p>
        </w:tc>
        <w:tc>
          <w:tcPr>
            <w:tcW w:w="2038" w:type="dxa"/>
            <w:tcBorders>
              <w:tl2br w:val="nil"/>
              <w:tr2bl w:val="nil"/>
            </w:tcBorders>
            <w:noWrap w:val="0"/>
            <w:vAlign w:val="center"/>
          </w:tcPr>
          <w:p w14:paraId="69BBA1E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瓜沥闸L</w:t>
            </w:r>
          </w:p>
        </w:tc>
        <w:tc>
          <w:tcPr>
            <w:tcW w:w="3066" w:type="dxa"/>
            <w:tcBorders>
              <w:tl2br w:val="nil"/>
              <w:tr2bl w:val="nil"/>
            </w:tcBorders>
            <w:noWrap w:val="0"/>
            <w:vAlign w:val="center"/>
          </w:tcPr>
          <w:p w14:paraId="0317063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瓜沥镇瓜沥船闸南</w:t>
            </w:r>
          </w:p>
        </w:tc>
        <w:tc>
          <w:tcPr>
            <w:tcW w:w="1292" w:type="dxa"/>
            <w:tcBorders>
              <w:tl2br w:val="nil"/>
              <w:tr2bl w:val="nil"/>
            </w:tcBorders>
            <w:noWrap w:val="0"/>
            <w:vAlign w:val="center"/>
          </w:tcPr>
          <w:p w14:paraId="102AEC9C">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62E0D822">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0C2341E">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822454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52</w:t>
            </w:r>
          </w:p>
        </w:tc>
        <w:tc>
          <w:tcPr>
            <w:tcW w:w="2038" w:type="dxa"/>
            <w:tcBorders>
              <w:tl2br w:val="nil"/>
              <w:tr2bl w:val="nil"/>
            </w:tcBorders>
            <w:noWrap w:val="0"/>
            <w:vAlign w:val="center"/>
          </w:tcPr>
          <w:p w14:paraId="5564051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河 上</w:t>
            </w:r>
          </w:p>
        </w:tc>
        <w:tc>
          <w:tcPr>
            <w:tcW w:w="3066" w:type="dxa"/>
            <w:tcBorders>
              <w:tl2br w:val="nil"/>
              <w:tr2bl w:val="nil"/>
            </w:tcBorders>
            <w:noWrap w:val="0"/>
            <w:vAlign w:val="center"/>
          </w:tcPr>
          <w:p w14:paraId="33A227E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河上镇镇政府</w:t>
            </w:r>
          </w:p>
        </w:tc>
        <w:tc>
          <w:tcPr>
            <w:tcW w:w="1292" w:type="dxa"/>
            <w:tcBorders>
              <w:tl2br w:val="nil"/>
              <w:tr2bl w:val="nil"/>
            </w:tcBorders>
            <w:noWrap w:val="0"/>
            <w:vAlign w:val="center"/>
          </w:tcPr>
          <w:p w14:paraId="22F68E1D">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793E5DFE">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468AB169">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6136F35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53</w:t>
            </w:r>
          </w:p>
        </w:tc>
        <w:tc>
          <w:tcPr>
            <w:tcW w:w="2038" w:type="dxa"/>
            <w:tcBorders>
              <w:tl2br w:val="nil"/>
              <w:tr2bl w:val="nil"/>
            </w:tcBorders>
            <w:noWrap w:val="0"/>
            <w:vAlign w:val="center"/>
          </w:tcPr>
          <w:p w14:paraId="30BEF3C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红垦农场</w:t>
            </w:r>
          </w:p>
        </w:tc>
        <w:tc>
          <w:tcPr>
            <w:tcW w:w="3066" w:type="dxa"/>
            <w:tcBorders>
              <w:tl2br w:val="nil"/>
              <w:tr2bl w:val="nil"/>
            </w:tcBorders>
            <w:noWrap w:val="0"/>
            <w:vAlign w:val="center"/>
          </w:tcPr>
          <w:p w14:paraId="59B49F2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红垦农场</w:t>
            </w:r>
          </w:p>
        </w:tc>
        <w:tc>
          <w:tcPr>
            <w:tcW w:w="1292" w:type="dxa"/>
            <w:tcBorders>
              <w:tl2br w:val="nil"/>
              <w:tr2bl w:val="nil"/>
            </w:tcBorders>
            <w:noWrap w:val="0"/>
            <w:vAlign w:val="center"/>
          </w:tcPr>
          <w:p w14:paraId="66D5E9C6">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6770EC7D">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5CB25D97">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0B0C32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54</w:t>
            </w:r>
          </w:p>
        </w:tc>
        <w:tc>
          <w:tcPr>
            <w:tcW w:w="2038" w:type="dxa"/>
            <w:tcBorders>
              <w:tl2br w:val="nil"/>
              <w:tr2bl w:val="nil"/>
            </w:tcBorders>
            <w:noWrap w:val="0"/>
            <w:vAlign w:val="center"/>
          </w:tcPr>
          <w:p w14:paraId="40521B8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红垦农场L</w:t>
            </w:r>
          </w:p>
        </w:tc>
        <w:tc>
          <w:tcPr>
            <w:tcW w:w="3066" w:type="dxa"/>
            <w:tcBorders>
              <w:tl2br w:val="nil"/>
              <w:tr2bl w:val="nil"/>
            </w:tcBorders>
            <w:noWrap w:val="0"/>
            <w:vAlign w:val="center"/>
          </w:tcPr>
          <w:p w14:paraId="1309336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红垦农场</w:t>
            </w:r>
          </w:p>
        </w:tc>
        <w:tc>
          <w:tcPr>
            <w:tcW w:w="1292" w:type="dxa"/>
            <w:tcBorders>
              <w:tl2br w:val="nil"/>
              <w:tr2bl w:val="nil"/>
            </w:tcBorders>
            <w:noWrap w:val="0"/>
            <w:vAlign w:val="center"/>
          </w:tcPr>
          <w:p w14:paraId="6D793CAF">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274E8DEB">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48A3CF43">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5E3C862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55</w:t>
            </w:r>
          </w:p>
        </w:tc>
        <w:tc>
          <w:tcPr>
            <w:tcW w:w="2038" w:type="dxa"/>
            <w:tcBorders>
              <w:tl2br w:val="nil"/>
              <w:tr2bl w:val="nil"/>
            </w:tcBorders>
            <w:noWrap w:val="0"/>
            <w:vAlign w:val="center"/>
          </w:tcPr>
          <w:p w14:paraId="029D0E5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淮 坞</w:t>
            </w:r>
          </w:p>
        </w:tc>
        <w:tc>
          <w:tcPr>
            <w:tcW w:w="3066" w:type="dxa"/>
            <w:tcBorders>
              <w:tl2br w:val="nil"/>
              <w:tr2bl w:val="nil"/>
            </w:tcBorders>
            <w:noWrap w:val="0"/>
            <w:vAlign w:val="center"/>
          </w:tcPr>
          <w:p w14:paraId="6643A85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楼塔镇雀山岭村</w:t>
            </w:r>
          </w:p>
        </w:tc>
        <w:tc>
          <w:tcPr>
            <w:tcW w:w="1292" w:type="dxa"/>
            <w:tcBorders>
              <w:tl2br w:val="nil"/>
              <w:tr2bl w:val="nil"/>
            </w:tcBorders>
            <w:noWrap w:val="0"/>
            <w:vAlign w:val="center"/>
          </w:tcPr>
          <w:p w14:paraId="2AE95472">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03C5D351">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4813B572">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4032B81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56</w:t>
            </w:r>
          </w:p>
        </w:tc>
        <w:tc>
          <w:tcPr>
            <w:tcW w:w="2038" w:type="dxa"/>
            <w:tcBorders>
              <w:tl2br w:val="nil"/>
              <w:tr2bl w:val="nil"/>
            </w:tcBorders>
            <w:noWrap w:val="0"/>
            <w:vAlign w:val="center"/>
          </w:tcPr>
          <w:p w14:paraId="19041C8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淮 坞L</w:t>
            </w:r>
          </w:p>
        </w:tc>
        <w:tc>
          <w:tcPr>
            <w:tcW w:w="3066" w:type="dxa"/>
            <w:tcBorders>
              <w:tl2br w:val="nil"/>
              <w:tr2bl w:val="nil"/>
            </w:tcBorders>
            <w:noWrap w:val="0"/>
            <w:vAlign w:val="center"/>
          </w:tcPr>
          <w:p w14:paraId="7BB5641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楼塔镇雀山岭村</w:t>
            </w:r>
          </w:p>
        </w:tc>
        <w:tc>
          <w:tcPr>
            <w:tcW w:w="1292" w:type="dxa"/>
            <w:tcBorders>
              <w:tl2br w:val="nil"/>
              <w:tr2bl w:val="nil"/>
            </w:tcBorders>
            <w:noWrap w:val="0"/>
            <w:vAlign w:val="center"/>
          </w:tcPr>
          <w:p w14:paraId="128D2A13">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4D9AFEF3">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053FBC33">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24314C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57</w:t>
            </w:r>
          </w:p>
        </w:tc>
        <w:tc>
          <w:tcPr>
            <w:tcW w:w="2038" w:type="dxa"/>
            <w:tcBorders>
              <w:tl2br w:val="nil"/>
              <w:tr2bl w:val="nil"/>
            </w:tcBorders>
            <w:noWrap w:val="0"/>
            <w:vAlign w:val="center"/>
          </w:tcPr>
          <w:p w14:paraId="0D869EF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欢潭机埠</w:t>
            </w:r>
          </w:p>
        </w:tc>
        <w:tc>
          <w:tcPr>
            <w:tcW w:w="3066" w:type="dxa"/>
            <w:tcBorders>
              <w:tl2br w:val="nil"/>
              <w:tr2bl w:val="nil"/>
            </w:tcBorders>
            <w:noWrap w:val="0"/>
            <w:vAlign w:val="center"/>
          </w:tcPr>
          <w:p w14:paraId="67E3A3A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进化镇欢潭站</w:t>
            </w:r>
          </w:p>
        </w:tc>
        <w:tc>
          <w:tcPr>
            <w:tcW w:w="1292" w:type="dxa"/>
            <w:tcBorders>
              <w:tl2br w:val="nil"/>
              <w:tr2bl w:val="nil"/>
            </w:tcBorders>
            <w:noWrap w:val="0"/>
            <w:vAlign w:val="center"/>
          </w:tcPr>
          <w:p w14:paraId="4D1A90D7">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72FED4E7">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56CCD238">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131F482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58</w:t>
            </w:r>
          </w:p>
        </w:tc>
        <w:tc>
          <w:tcPr>
            <w:tcW w:w="2038" w:type="dxa"/>
            <w:tcBorders>
              <w:tl2br w:val="nil"/>
              <w:tr2bl w:val="nil"/>
            </w:tcBorders>
            <w:noWrap w:val="0"/>
            <w:vAlign w:val="center"/>
          </w:tcPr>
          <w:p w14:paraId="3DE6F0C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欢潭机埠L</w:t>
            </w:r>
          </w:p>
        </w:tc>
        <w:tc>
          <w:tcPr>
            <w:tcW w:w="3066" w:type="dxa"/>
            <w:tcBorders>
              <w:tl2br w:val="nil"/>
              <w:tr2bl w:val="nil"/>
            </w:tcBorders>
            <w:noWrap w:val="0"/>
            <w:vAlign w:val="center"/>
          </w:tcPr>
          <w:p w14:paraId="0D9C0EB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进化镇欢潭站</w:t>
            </w:r>
          </w:p>
        </w:tc>
        <w:tc>
          <w:tcPr>
            <w:tcW w:w="1292" w:type="dxa"/>
            <w:tcBorders>
              <w:tl2br w:val="nil"/>
              <w:tr2bl w:val="nil"/>
            </w:tcBorders>
            <w:noWrap w:val="0"/>
            <w:vAlign w:val="center"/>
          </w:tcPr>
          <w:p w14:paraId="3C2AA391">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2CA48D0A">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561A961">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1F22BFB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59</w:t>
            </w:r>
          </w:p>
        </w:tc>
        <w:tc>
          <w:tcPr>
            <w:tcW w:w="2038" w:type="dxa"/>
            <w:tcBorders>
              <w:tl2br w:val="nil"/>
              <w:tr2bl w:val="nil"/>
            </w:tcBorders>
            <w:noWrap w:val="0"/>
            <w:vAlign w:val="center"/>
          </w:tcPr>
          <w:p w14:paraId="502D44E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欢潭岭</w:t>
            </w:r>
          </w:p>
        </w:tc>
        <w:tc>
          <w:tcPr>
            <w:tcW w:w="3066" w:type="dxa"/>
            <w:tcBorders>
              <w:tl2br w:val="nil"/>
              <w:tr2bl w:val="nil"/>
            </w:tcBorders>
            <w:noWrap w:val="0"/>
            <w:vAlign w:val="center"/>
          </w:tcPr>
          <w:p w14:paraId="02A100E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进化镇太平桥村</w:t>
            </w:r>
          </w:p>
        </w:tc>
        <w:tc>
          <w:tcPr>
            <w:tcW w:w="1292" w:type="dxa"/>
            <w:tcBorders>
              <w:tl2br w:val="nil"/>
              <w:tr2bl w:val="nil"/>
            </w:tcBorders>
            <w:noWrap w:val="0"/>
            <w:vAlign w:val="center"/>
          </w:tcPr>
          <w:p w14:paraId="39389D6F">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2959DCFF">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587D19C5">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44FFDA9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60</w:t>
            </w:r>
          </w:p>
        </w:tc>
        <w:tc>
          <w:tcPr>
            <w:tcW w:w="2038" w:type="dxa"/>
            <w:tcBorders>
              <w:tl2br w:val="nil"/>
              <w:tr2bl w:val="nil"/>
            </w:tcBorders>
            <w:noWrap w:val="0"/>
            <w:vAlign w:val="center"/>
          </w:tcPr>
          <w:p w14:paraId="4ED2B64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黄石垅</w:t>
            </w:r>
          </w:p>
        </w:tc>
        <w:tc>
          <w:tcPr>
            <w:tcW w:w="3066" w:type="dxa"/>
            <w:tcBorders>
              <w:tl2br w:val="nil"/>
              <w:tr2bl w:val="nil"/>
            </w:tcBorders>
            <w:noWrap w:val="0"/>
            <w:vAlign w:val="center"/>
          </w:tcPr>
          <w:p w14:paraId="3E47C00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义桥镇北坞村</w:t>
            </w:r>
          </w:p>
        </w:tc>
        <w:tc>
          <w:tcPr>
            <w:tcW w:w="1292" w:type="dxa"/>
            <w:tcBorders>
              <w:tl2br w:val="nil"/>
              <w:tr2bl w:val="nil"/>
            </w:tcBorders>
            <w:noWrap w:val="0"/>
            <w:vAlign w:val="center"/>
          </w:tcPr>
          <w:p w14:paraId="3FE89447">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1E32D22A">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03846DF4">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6092328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61</w:t>
            </w:r>
          </w:p>
        </w:tc>
        <w:tc>
          <w:tcPr>
            <w:tcW w:w="2038" w:type="dxa"/>
            <w:tcBorders>
              <w:tl2br w:val="nil"/>
              <w:tr2bl w:val="nil"/>
            </w:tcBorders>
            <w:noWrap w:val="0"/>
            <w:vAlign w:val="center"/>
          </w:tcPr>
          <w:p w14:paraId="462C6FB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黄石垅L</w:t>
            </w:r>
          </w:p>
        </w:tc>
        <w:tc>
          <w:tcPr>
            <w:tcW w:w="3066" w:type="dxa"/>
            <w:tcBorders>
              <w:tl2br w:val="nil"/>
              <w:tr2bl w:val="nil"/>
            </w:tcBorders>
            <w:noWrap w:val="0"/>
            <w:vAlign w:val="center"/>
          </w:tcPr>
          <w:p w14:paraId="06F87D2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义桥镇北坞村</w:t>
            </w:r>
          </w:p>
        </w:tc>
        <w:tc>
          <w:tcPr>
            <w:tcW w:w="1292" w:type="dxa"/>
            <w:tcBorders>
              <w:tl2br w:val="nil"/>
              <w:tr2bl w:val="nil"/>
            </w:tcBorders>
            <w:noWrap w:val="0"/>
            <w:vAlign w:val="center"/>
          </w:tcPr>
          <w:p w14:paraId="1FFD11CA">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5B1C9128">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21DA3D36">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4DB762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62</w:t>
            </w:r>
          </w:p>
        </w:tc>
        <w:tc>
          <w:tcPr>
            <w:tcW w:w="2038" w:type="dxa"/>
            <w:tcBorders>
              <w:tl2br w:val="nil"/>
              <w:tr2bl w:val="nil"/>
            </w:tcBorders>
            <w:noWrap w:val="0"/>
            <w:vAlign w:val="center"/>
          </w:tcPr>
          <w:p w14:paraId="2833B3B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机 场</w:t>
            </w:r>
          </w:p>
        </w:tc>
        <w:tc>
          <w:tcPr>
            <w:tcW w:w="3066" w:type="dxa"/>
            <w:tcBorders>
              <w:tl2br w:val="nil"/>
              <w:tr2bl w:val="nil"/>
            </w:tcBorders>
            <w:noWrap w:val="0"/>
            <w:vAlign w:val="center"/>
          </w:tcPr>
          <w:p w14:paraId="5DBE41D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靖江街道义南横河</w:t>
            </w:r>
          </w:p>
        </w:tc>
        <w:tc>
          <w:tcPr>
            <w:tcW w:w="1292" w:type="dxa"/>
            <w:tcBorders>
              <w:tl2br w:val="nil"/>
              <w:tr2bl w:val="nil"/>
            </w:tcBorders>
            <w:noWrap w:val="0"/>
            <w:vAlign w:val="center"/>
          </w:tcPr>
          <w:p w14:paraId="17B490B1">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7A052CA5">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1F27472B">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61EC7FF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63</w:t>
            </w:r>
          </w:p>
        </w:tc>
        <w:tc>
          <w:tcPr>
            <w:tcW w:w="2038" w:type="dxa"/>
            <w:tcBorders>
              <w:tl2br w:val="nil"/>
              <w:tr2bl w:val="nil"/>
            </w:tcBorders>
            <w:noWrap w:val="0"/>
            <w:vAlign w:val="center"/>
          </w:tcPr>
          <w:p w14:paraId="34AEC43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机场L</w:t>
            </w:r>
          </w:p>
        </w:tc>
        <w:tc>
          <w:tcPr>
            <w:tcW w:w="3066" w:type="dxa"/>
            <w:tcBorders>
              <w:tl2br w:val="nil"/>
              <w:tr2bl w:val="nil"/>
            </w:tcBorders>
            <w:noWrap w:val="0"/>
            <w:vAlign w:val="center"/>
          </w:tcPr>
          <w:p w14:paraId="31F2933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靖江街道义南横河</w:t>
            </w:r>
          </w:p>
        </w:tc>
        <w:tc>
          <w:tcPr>
            <w:tcW w:w="1292" w:type="dxa"/>
            <w:tcBorders>
              <w:tl2br w:val="nil"/>
              <w:tr2bl w:val="nil"/>
            </w:tcBorders>
            <w:noWrap w:val="0"/>
            <w:vAlign w:val="center"/>
          </w:tcPr>
          <w:p w14:paraId="2234F36A">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2DA5AC22">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607847CA">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2B911B9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64</w:t>
            </w:r>
          </w:p>
        </w:tc>
        <w:tc>
          <w:tcPr>
            <w:tcW w:w="2038" w:type="dxa"/>
            <w:tcBorders>
              <w:tl2br w:val="nil"/>
              <w:tr2bl w:val="nil"/>
            </w:tcBorders>
            <w:noWrap w:val="0"/>
            <w:vAlign w:val="center"/>
          </w:tcPr>
          <w:p w14:paraId="5EF85E3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济民泵站</w:t>
            </w:r>
          </w:p>
        </w:tc>
        <w:tc>
          <w:tcPr>
            <w:tcW w:w="3066" w:type="dxa"/>
            <w:tcBorders>
              <w:tl2br w:val="nil"/>
              <w:tr2bl w:val="nil"/>
            </w:tcBorders>
            <w:noWrap w:val="0"/>
            <w:vAlign w:val="center"/>
          </w:tcPr>
          <w:p w14:paraId="73ADC89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北干街道金山路</w:t>
            </w:r>
          </w:p>
        </w:tc>
        <w:tc>
          <w:tcPr>
            <w:tcW w:w="1292" w:type="dxa"/>
            <w:tcBorders>
              <w:tl2br w:val="nil"/>
              <w:tr2bl w:val="nil"/>
            </w:tcBorders>
            <w:noWrap w:val="0"/>
            <w:vAlign w:val="center"/>
          </w:tcPr>
          <w:p w14:paraId="3182150A">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0C14C4B9">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4F425394">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A870CD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65</w:t>
            </w:r>
          </w:p>
        </w:tc>
        <w:tc>
          <w:tcPr>
            <w:tcW w:w="2038" w:type="dxa"/>
            <w:tcBorders>
              <w:tl2br w:val="nil"/>
              <w:tr2bl w:val="nil"/>
            </w:tcBorders>
            <w:noWrap w:val="0"/>
            <w:vAlign w:val="center"/>
          </w:tcPr>
          <w:p w14:paraId="2E73B9C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济民泵站下</w:t>
            </w:r>
          </w:p>
        </w:tc>
        <w:tc>
          <w:tcPr>
            <w:tcW w:w="3066" w:type="dxa"/>
            <w:tcBorders>
              <w:tl2br w:val="nil"/>
              <w:tr2bl w:val="nil"/>
            </w:tcBorders>
            <w:noWrap w:val="0"/>
            <w:vAlign w:val="center"/>
          </w:tcPr>
          <w:p w14:paraId="4132E5B2">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北干街道金山路</w:t>
            </w:r>
          </w:p>
        </w:tc>
        <w:tc>
          <w:tcPr>
            <w:tcW w:w="1292" w:type="dxa"/>
            <w:tcBorders>
              <w:tl2br w:val="nil"/>
              <w:tr2bl w:val="nil"/>
            </w:tcBorders>
            <w:noWrap w:val="0"/>
            <w:vAlign w:val="center"/>
          </w:tcPr>
          <w:p w14:paraId="09D5FE2C">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74AACE13">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4AAAF50F">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50AB3C0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66</w:t>
            </w:r>
          </w:p>
        </w:tc>
        <w:tc>
          <w:tcPr>
            <w:tcW w:w="2038" w:type="dxa"/>
            <w:tcBorders>
              <w:tl2br w:val="nil"/>
              <w:tr2bl w:val="nil"/>
            </w:tcBorders>
            <w:noWrap w:val="0"/>
            <w:vAlign w:val="center"/>
          </w:tcPr>
          <w:p w14:paraId="64B6406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济民泵站下L</w:t>
            </w:r>
          </w:p>
        </w:tc>
        <w:tc>
          <w:tcPr>
            <w:tcW w:w="3066" w:type="dxa"/>
            <w:tcBorders>
              <w:tl2br w:val="nil"/>
              <w:tr2bl w:val="nil"/>
            </w:tcBorders>
            <w:noWrap w:val="0"/>
            <w:vAlign w:val="center"/>
          </w:tcPr>
          <w:p w14:paraId="1870482B">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北干街道金山路</w:t>
            </w:r>
          </w:p>
        </w:tc>
        <w:tc>
          <w:tcPr>
            <w:tcW w:w="1292" w:type="dxa"/>
            <w:tcBorders>
              <w:tl2br w:val="nil"/>
              <w:tr2bl w:val="nil"/>
            </w:tcBorders>
            <w:noWrap w:val="0"/>
            <w:vAlign w:val="center"/>
          </w:tcPr>
          <w:p w14:paraId="1A95D8A8">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408BBAE8">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2609DD22">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94ED8E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67</w:t>
            </w:r>
          </w:p>
        </w:tc>
        <w:tc>
          <w:tcPr>
            <w:tcW w:w="2038" w:type="dxa"/>
            <w:tcBorders>
              <w:tl2br w:val="nil"/>
              <w:tr2bl w:val="nil"/>
            </w:tcBorders>
            <w:noWrap w:val="0"/>
            <w:vAlign w:val="center"/>
          </w:tcPr>
          <w:p w14:paraId="3CC1C8D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佳山坞</w:t>
            </w:r>
          </w:p>
        </w:tc>
        <w:tc>
          <w:tcPr>
            <w:tcW w:w="3066" w:type="dxa"/>
            <w:tcBorders>
              <w:tl2br w:val="nil"/>
              <w:tr2bl w:val="nil"/>
            </w:tcBorders>
            <w:noWrap w:val="0"/>
            <w:vAlign w:val="center"/>
          </w:tcPr>
          <w:p w14:paraId="11F74F0A">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楼塔镇大同一村</w:t>
            </w:r>
          </w:p>
        </w:tc>
        <w:tc>
          <w:tcPr>
            <w:tcW w:w="1292" w:type="dxa"/>
            <w:tcBorders>
              <w:tl2br w:val="nil"/>
              <w:tr2bl w:val="nil"/>
            </w:tcBorders>
            <w:noWrap w:val="0"/>
            <w:vAlign w:val="center"/>
          </w:tcPr>
          <w:p w14:paraId="6E4D0857">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47FC2122">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5FA62304">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166D48D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68</w:t>
            </w:r>
          </w:p>
        </w:tc>
        <w:tc>
          <w:tcPr>
            <w:tcW w:w="2038" w:type="dxa"/>
            <w:tcBorders>
              <w:tl2br w:val="nil"/>
              <w:tr2bl w:val="nil"/>
            </w:tcBorders>
            <w:noWrap w:val="0"/>
            <w:vAlign w:val="center"/>
          </w:tcPr>
          <w:p w14:paraId="7692E17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尖 湖</w:t>
            </w:r>
          </w:p>
        </w:tc>
        <w:tc>
          <w:tcPr>
            <w:tcW w:w="3066" w:type="dxa"/>
            <w:tcBorders>
              <w:tl2br w:val="nil"/>
              <w:tr2bl w:val="nil"/>
            </w:tcBorders>
            <w:noWrap w:val="0"/>
            <w:vAlign w:val="center"/>
          </w:tcPr>
          <w:p w14:paraId="38F091A1">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浦阳镇尖湖村</w:t>
            </w:r>
          </w:p>
        </w:tc>
        <w:tc>
          <w:tcPr>
            <w:tcW w:w="1292" w:type="dxa"/>
            <w:tcBorders>
              <w:tl2br w:val="nil"/>
              <w:tr2bl w:val="nil"/>
            </w:tcBorders>
            <w:noWrap w:val="0"/>
            <w:vAlign w:val="center"/>
          </w:tcPr>
          <w:p w14:paraId="277EE83F">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6511E31E">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4341B9A6">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4D0BA98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69</w:t>
            </w:r>
          </w:p>
        </w:tc>
        <w:tc>
          <w:tcPr>
            <w:tcW w:w="2038" w:type="dxa"/>
            <w:tcBorders>
              <w:tl2br w:val="nil"/>
              <w:tr2bl w:val="nil"/>
            </w:tcBorders>
            <w:noWrap w:val="0"/>
            <w:vAlign w:val="center"/>
          </w:tcPr>
          <w:p w14:paraId="173A632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江 边</w:t>
            </w:r>
          </w:p>
        </w:tc>
        <w:tc>
          <w:tcPr>
            <w:tcW w:w="3066" w:type="dxa"/>
            <w:tcBorders>
              <w:tl2br w:val="nil"/>
              <w:tr2bl w:val="nil"/>
            </w:tcBorders>
            <w:noWrap w:val="0"/>
            <w:vAlign w:val="center"/>
          </w:tcPr>
          <w:p w14:paraId="55611EFF">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钱江四桥西侧</w:t>
            </w:r>
          </w:p>
        </w:tc>
        <w:tc>
          <w:tcPr>
            <w:tcW w:w="1292" w:type="dxa"/>
            <w:tcBorders>
              <w:tl2br w:val="nil"/>
              <w:tr2bl w:val="nil"/>
            </w:tcBorders>
            <w:noWrap w:val="0"/>
            <w:vAlign w:val="center"/>
          </w:tcPr>
          <w:p w14:paraId="4E5BFA3D">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48C550C0">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5B32A607">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17779EA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70</w:t>
            </w:r>
          </w:p>
        </w:tc>
        <w:tc>
          <w:tcPr>
            <w:tcW w:w="2038" w:type="dxa"/>
            <w:tcBorders>
              <w:tl2br w:val="nil"/>
              <w:tr2bl w:val="nil"/>
            </w:tcBorders>
            <w:noWrap w:val="0"/>
            <w:vAlign w:val="center"/>
          </w:tcPr>
          <w:p w14:paraId="159D8C9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江边外</w:t>
            </w:r>
          </w:p>
        </w:tc>
        <w:tc>
          <w:tcPr>
            <w:tcW w:w="3066" w:type="dxa"/>
            <w:tcBorders>
              <w:tl2br w:val="nil"/>
              <w:tr2bl w:val="nil"/>
            </w:tcBorders>
            <w:noWrap w:val="0"/>
            <w:vAlign w:val="center"/>
          </w:tcPr>
          <w:p w14:paraId="4AF9F2AB">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钱江四桥西侧</w:t>
            </w:r>
          </w:p>
        </w:tc>
        <w:tc>
          <w:tcPr>
            <w:tcW w:w="1292" w:type="dxa"/>
            <w:tcBorders>
              <w:tl2br w:val="nil"/>
              <w:tr2bl w:val="nil"/>
            </w:tcBorders>
            <w:noWrap w:val="0"/>
            <w:vAlign w:val="center"/>
          </w:tcPr>
          <w:p w14:paraId="2F595BF3">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61EE3E34">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5BB0FA2">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6031B83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71</w:t>
            </w:r>
          </w:p>
        </w:tc>
        <w:tc>
          <w:tcPr>
            <w:tcW w:w="2038" w:type="dxa"/>
            <w:tcBorders>
              <w:tl2br w:val="nil"/>
              <w:tr2bl w:val="nil"/>
            </w:tcBorders>
            <w:noWrap w:val="0"/>
            <w:vAlign w:val="center"/>
          </w:tcPr>
          <w:p w14:paraId="3785D17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蛟山机埠</w:t>
            </w:r>
          </w:p>
        </w:tc>
        <w:tc>
          <w:tcPr>
            <w:tcW w:w="3066" w:type="dxa"/>
            <w:tcBorders>
              <w:tl2br w:val="nil"/>
              <w:tr2bl w:val="nil"/>
            </w:tcBorders>
            <w:noWrap w:val="0"/>
            <w:vAlign w:val="center"/>
          </w:tcPr>
          <w:p w14:paraId="3515A97F">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义桥镇蛟山站</w:t>
            </w:r>
          </w:p>
        </w:tc>
        <w:tc>
          <w:tcPr>
            <w:tcW w:w="1292" w:type="dxa"/>
            <w:tcBorders>
              <w:tl2br w:val="nil"/>
              <w:tr2bl w:val="nil"/>
            </w:tcBorders>
            <w:noWrap w:val="0"/>
            <w:vAlign w:val="center"/>
          </w:tcPr>
          <w:p w14:paraId="771EC9D3">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43AAC3EC">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2B31F69E">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26EE48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72</w:t>
            </w:r>
          </w:p>
        </w:tc>
        <w:tc>
          <w:tcPr>
            <w:tcW w:w="2038" w:type="dxa"/>
            <w:tcBorders>
              <w:tl2br w:val="nil"/>
              <w:tr2bl w:val="nil"/>
            </w:tcBorders>
            <w:noWrap w:val="0"/>
            <w:vAlign w:val="center"/>
          </w:tcPr>
          <w:p w14:paraId="1033EEF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蛟山机埠外</w:t>
            </w:r>
          </w:p>
        </w:tc>
        <w:tc>
          <w:tcPr>
            <w:tcW w:w="3066" w:type="dxa"/>
            <w:tcBorders>
              <w:tl2br w:val="nil"/>
              <w:tr2bl w:val="nil"/>
            </w:tcBorders>
            <w:noWrap w:val="0"/>
            <w:vAlign w:val="center"/>
          </w:tcPr>
          <w:p w14:paraId="0BCB73B4">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义桥镇蛟山站</w:t>
            </w:r>
          </w:p>
        </w:tc>
        <w:tc>
          <w:tcPr>
            <w:tcW w:w="1292" w:type="dxa"/>
            <w:tcBorders>
              <w:tl2br w:val="nil"/>
              <w:tr2bl w:val="nil"/>
            </w:tcBorders>
            <w:noWrap w:val="0"/>
            <w:vAlign w:val="center"/>
          </w:tcPr>
          <w:p w14:paraId="7C67CDA2">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5AB4CCC0">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57503B6">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E4FEA3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73</w:t>
            </w:r>
          </w:p>
        </w:tc>
        <w:tc>
          <w:tcPr>
            <w:tcW w:w="2038" w:type="dxa"/>
            <w:tcBorders>
              <w:tl2br w:val="nil"/>
              <w:tr2bl w:val="nil"/>
            </w:tcBorders>
            <w:noWrap w:val="0"/>
            <w:vAlign w:val="center"/>
          </w:tcPr>
          <w:p w14:paraId="0961534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金竹岭</w:t>
            </w:r>
          </w:p>
        </w:tc>
        <w:tc>
          <w:tcPr>
            <w:tcW w:w="3066" w:type="dxa"/>
            <w:tcBorders>
              <w:tl2br w:val="nil"/>
              <w:tr2bl w:val="nil"/>
            </w:tcBorders>
            <w:noWrap w:val="0"/>
            <w:vAlign w:val="center"/>
          </w:tcPr>
          <w:p w14:paraId="4BAE9F86">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进化镇吉山村</w:t>
            </w:r>
          </w:p>
        </w:tc>
        <w:tc>
          <w:tcPr>
            <w:tcW w:w="1292" w:type="dxa"/>
            <w:tcBorders>
              <w:tl2br w:val="nil"/>
              <w:tr2bl w:val="nil"/>
            </w:tcBorders>
            <w:noWrap w:val="0"/>
            <w:vAlign w:val="center"/>
          </w:tcPr>
          <w:p w14:paraId="630F609F">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71F176F5">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A6A289A">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249BDC3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74</w:t>
            </w:r>
          </w:p>
        </w:tc>
        <w:tc>
          <w:tcPr>
            <w:tcW w:w="2038" w:type="dxa"/>
            <w:tcBorders>
              <w:tl2br w:val="nil"/>
              <w:tr2bl w:val="nil"/>
            </w:tcBorders>
            <w:noWrap w:val="0"/>
            <w:vAlign w:val="center"/>
          </w:tcPr>
          <w:p w14:paraId="1FC6022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金竹岭L</w:t>
            </w:r>
          </w:p>
        </w:tc>
        <w:tc>
          <w:tcPr>
            <w:tcW w:w="3066" w:type="dxa"/>
            <w:tcBorders>
              <w:tl2br w:val="nil"/>
              <w:tr2bl w:val="nil"/>
            </w:tcBorders>
            <w:noWrap w:val="0"/>
            <w:vAlign w:val="center"/>
          </w:tcPr>
          <w:p w14:paraId="5653ACA5">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进化镇吉山村</w:t>
            </w:r>
          </w:p>
        </w:tc>
        <w:tc>
          <w:tcPr>
            <w:tcW w:w="1292" w:type="dxa"/>
            <w:tcBorders>
              <w:tl2br w:val="nil"/>
              <w:tr2bl w:val="nil"/>
            </w:tcBorders>
            <w:noWrap w:val="0"/>
            <w:vAlign w:val="center"/>
          </w:tcPr>
          <w:p w14:paraId="530E2766">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413BFA94">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4A1815CA">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9325EF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75</w:t>
            </w:r>
          </w:p>
        </w:tc>
        <w:tc>
          <w:tcPr>
            <w:tcW w:w="2038" w:type="dxa"/>
            <w:tcBorders>
              <w:tl2br w:val="nil"/>
              <w:tr2bl w:val="nil"/>
            </w:tcBorders>
            <w:noWrap w:val="0"/>
            <w:vAlign w:val="center"/>
          </w:tcPr>
          <w:p w14:paraId="63E36CD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进 化</w:t>
            </w:r>
          </w:p>
        </w:tc>
        <w:tc>
          <w:tcPr>
            <w:tcW w:w="3066" w:type="dxa"/>
            <w:tcBorders>
              <w:tl2br w:val="nil"/>
              <w:tr2bl w:val="nil"/>
            </w:tcBorders>
            <w:noWrap w:val="0"/>
            <w:vAlign w:val="center"/>
          </w:tcPr>
          <w:p w14:paraId="5CB4BFA7">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进化镇上盈湖站</w:t>
            </w:r>
          </w:p>
        </w:tc>
        <w:tc>
          <w:tcPr>
            <w:tcW w:w="1292" w:type="dxa"/>
            <w:tcBorders>
              <w:tl2br w:val="nil"/>
              <w:tr2bl w:val="nil"/>
            </w:tcBorders>
            <w:noWrap w:val="0"/>
            <w:vAlign w:val="center"/>
          </w:tcPr>
          <w:p w14:paraId="04270E24">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1E6B6348">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0B42BDF7">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1BB081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76</w:t>
            </w:r>
          </w:p>
        </w:tc>
        <w:tc>
          <w:tcPr>
            <w:tcW w:w="2038" w:type="dxa"/>
            <w:tcBorders>
              <w:tl2br w:val="nil"/>
              <w:tr2bl w:val="nil"/>
            </w:tcBorders>
            <w:noWrap w:val="0"/>
            <w:vAlign w:val="center"/>
          </w:tcPr>
          <w:p w14:paraId="4545AD4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进 化L</w:t>
            </w:r>
          </w:p>
        </w:tc>
        <w:tc>
          <w:tcPr>
            <w:tcW w:w="3066" w:type="dxa"/>
            <w:tcBorders>
              <w:tl2br w:val="nil"/>
              <w:tr2bl w:val="nil"/>
            </w:tcBorders>
            <w:noWrap w:val="0"/>
            <w:vAlign w:val="center"/>
          </w:tcPr>
          <w:p w14:paraId="50DE4726">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进化镇上盈湖站</w:t>
            </w:r>
          </w:p>
        </w:tc>
        <w:tc>
          <w:tcPr>
            <w:tcW w:w="1292" w:type="dxa"/>
            <w:tcBorders>
              <w:tl2br w:val="nil"/>
              <w:tr2bl w:val="nil"/>
            </w:tcBorders>
            <w:noWrap w:val="0"/>
            <w:vAlign w:val="center"/>
          </w:tcPr>
          <w:p w14:paraId="6D7FB19F">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01A7B95E">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387B2A11">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F7D455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77</w:t>
            </w:r>
          </w:p>
        </w:tc>
        <w:tc>
          <w:tcPr>
            <w:tcW w:w="2038" w:type="dxa"/>
            <w:tcBorders>
              <w:tl2br w:val="nil"/>
              <w:tr2bl w:val="nil"/>
            </w:tcBorders>
            <w:noWrap w:val="0"/>
            <w:vAlign w:val="center"/>
          </w:tcPr>
          <w:p w14:paraId="5FD3DA0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径游机埠</w:t>
            </w:r>
          </w:p>
        </w:tc>
        <w:tc>
          <w:tcPr>
            <w:tcW w:w="3066" w:type="dxa"/>
            <w:tcBorders>
              <w:tl2br w:val="nil"/>
              <w:tr2bl w:val="nil"/>
            </w:tcBorders>
            <w:noWrap w:val="0"/>
            <w:vAlign w:val="center"/>
          </w:tcPr>
          <w:p w14:paraId="7E3326F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义桥镇径游站</w:t>
            </w:r>
          </w:p>
        </w:tc>
        <w:tc>
          <w:tcPr>
            <w:tcW w:w="1292" w:type="dxa"/>
            <w:tcBorders>
              <w:tl2br w:val="nil"/>
              <w:tr2bl w:val="nil"/>
            </w:tcBorders>
            <w:noWrap w:val="0"/>
            <w:vAlign w:val="center"/>
          </w:tcPr>
          <w:p w14:paraId="6BE664CD">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0F1D4485">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65E473EC">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4928F17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78</w:t>
            </w:r>
          </w:p>
        </w:tc>
        <w:tc>
          <w:tcPr>
            <w:tcW w:w="2038" w:type="dxa"/>
            <w:tcBorders>
              <w:tl2br w:val="nil"/>
              <w:tr2bl w:val="nil"/>
            </w:tcBorders>
            <w:noWrap w:val="0"/>
            <w:vAlign w:val="center"/>
          </w:tcPr>
          <w:p w14:paraId="5D42F91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径游机埠外</w:t>
            </w:r>
          </w:p>
        </w:tc>
        <w:tc>
          <w:tcPr>
            <w:tcW w:w="3066" w:type="dxa"/>
            <w:tcBorders>
              <w:tl2br w:val="nil"/>
              <w:tr2bl w:val="nil"/>
            </w:tcBorders>
            <w:noWrap w:val="0"/>
            <w:vAlign w:val="center"/>
          </w:tcPr>
          <w:p w14:paraId="067D7C6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义桥镇径游站</w:t>
            </w:r>
          </w:p>
        </w:tc>
        <w:tc>
          <w:tcPr>
            <w:tcW w:w="1292" w:type="dxa"/>
            <w:tcBorders>
              <w:tl2br w:val="nil"/>
              <w:tr2bl w:val="nil"/>
            </w:tcBorders>
            <w:noWrap w:val="0"/>
            <w:vAlign w:val="center"/>
          </w:tcPr>
          <w:p w14:paraId="4C9346E8">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7AA7D8F5">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21A2D476">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B41640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79</w:t>
            </w:r>
          </w:p>
        </w:tc>
        <w:tc>
          <w:tcPr>
            <w:tcW w:w="2038" w:type="dxa"/>
            <w:tcBorders>
              <w:tl2br w:val="nil"/>
              <w:tr2bl w:val="nil"/>
            </w:tcBorders>
            <w:noWrap w:val="0"/>
            <w:vAlign w:val="center"/>
          </w:tcPr>
          <w:p w14:paraId="3AA0D23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坎坡坞</w:t>
            </w:r>
          </w:p>
        </w:tc>
        <w:tc>
          <w:tcPr>
            <w:tcW w:w="3066" w:type="dxa"/>
            <w:tcBorders>
              <w:tl2br w:val="nil"/>
              <w:tr2bl w:val="nil"/>
            </w:tcBorders>
            <w:noWrap w:val="0"/>
            <w:vAlign w:val="center"/>
          </w:tcPr>
          <w:p w14:paraId="6C96056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进化镇吉山村</w:t>
            </w:r>
          </w:p>
        </w:tc>
        <w:tc>
          <w:tcPr>
            <w:tcW w:w="1292" w:type="dxa"/>
            <w:tcBorders>
              <w:tl2br w:val="nil"/>
              <w:tr2bl w:val="nil"/>
            </w:tcBorders>
            <w:noWrap w:val="0"/>
            <w:vAlign w:val="center"/>
          </w:tcPr>
          <w:p w14:paraId="669AD1B8">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6FCCB811">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4DFD3969">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6E1153D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80</w:t>
            </w:r>
          </w:p>
        </w:tc>
        <w:tc>
          <w:tcPr>
            <w:tcW w:w="2038" w:type="dxa"/>
            <w:tcBorders>
              <w:tl2br w:val="nil"/>
              <w:tr2bl w:val="nil"/>
            </w:tcBorders>
            <w:noWrap w:val="0"/>
            <w:vAlign w:val="center"/>
          </w:tcPr>
          <w:p w14:paraId="0BF07D4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坎坡坞L</w:t>
            </w:r>
          </w:p>
        </w:tc>
        <w:tc>
          <w:tcPr>
            <w:tcW w:w="3066" w:type="dxa"/>
            <w:tcBorders>
              <w:tl2br w:val="nil"/>
              <w:tr2bl w:val="nil"/>
            </w:tcBorders>
            <w:noWrap w:val="0"/>
            <w:vAlign w:val="center"/>
          </w:tcPr>
          <w:p w14:paraId="077B70E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进化镇吉山村</w:t>
            </w:r>
          </w:p>
        </w:tc>
        <w:tc>
          <w:tcPr>
            <w:tcW w:w="1292" w:type="dxa"/>
            <w:tcBorders>
              <w:tl2br w:val="nil"/>
              <w:tr2bl w:val="nil"/>
            </w:tcBorders>
            <w:noWrap w:val="0"/>
            <w:vAlign w:val="center"/>
          </w:tcPr>
          <w:p w14:paraId="22815364">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268CA0F9">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5872F455">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5303B2A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81</w:t>
            </w:r>
          </w:p>
        </w:tc>
        <w:tc>
          <w:tcPr>
            <w:tcW w:w="2038" w:type="dxa"/>
            <w:tcBorders>
              <w:tl2br w:val="nil"/>
              <w:tr2bl w:val="nil"/>
            </w:tcBorders>
            <w:noWrap w:val="0"/>
            <w:vAlign w:val="center"/>
          </w:tcPr>
          <w:p w14:paraId="4163DF9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坎山闸</w:t>
            </w:r>
          </w:p>
        </w:tc>
        <w:tc>
          <w:tcPr>
            <w:tcW w:w="3066" w:type="dxa"/>
            <w:tcBorders>
              <w:tl2br w:val="nil"/>
              <w:tr2bl w:val="nil"/>
            </w:tcBorders>
            <w:noWrap w:val="0"/>
            <w:vAlign w:val="center"/>
          </w:tcPr>
          <w:p w14:paraId="417B6CB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瓜沥镇坎山闸</w:t>
            </w:r>
          </w:p>
        </w:tc>
        <w:tc>
          <w:tcPr>
            <w:tcW w:w="1292" w:type="dxa"/>
            <w:tcBorders>
              <w:tl2br w:val="nil"/>
              <w:tr2bl w:val="nil"/>
            </w:tcBorders>
            <w:noWrap w:val="0"/>
            <w:vAlign w:val="center"/>
          </w:tcPr>
          <w:p w14:paraId="1678076B">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52A9075D">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4214DC4D">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92E46B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82</w:t>
            </w:r>
          </w:p>
        </w:tc>
        <w:tc>
          <w:tcPr>
            <w:tcW w:w="2038" w:type="dxa"/>
            <w:tcBorders>
              <w:tl2br w:val="nil"/>
              <w:tr2bl w:val="nil"/>
            </w:tcBorders>
            <w:noWrap w:val="0"/>
            <w:vAlign w:val="center"/>
          </w:tcPr>
          <w:p w14:paraId="3BBA621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坎山闸L</w:t>
            </w:r>
          </w:p>
        </w:tc>
        <w:tc>
          <w:tcPr>
            <w:tcW w:w="3066" w:type="dxa"/>
            <w:tcBorders>
              <w:tl2br w:val="nil"/>
              <w:tr2bl w:val="nil"/>
            </w:tcBorders>
            <w:noWrap w:val="0"/>
            <w:vAlign w:val="center"/>
          </w:tcPr>
          <w:p w14:paraId="2E6BEF2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瓜沥镇坎山闸</w:t>
            </w:r>
          </w:p>
        </w:tc>
        <w:tc>
          <w:tcPr>
            <w:tcW w:w="1292" w:type="dxa"/>
            <w:tcBorders>
              <w:tl2br w:val="nil"/>
              <w:tr2bl w:val="nil"/>
            </w:tcBorders>
            <w:noWrap w:val="0"/>
            <w:vAlign w:val="center"/>
          </w:tcPr>
          <w:p w14:paraId="41E209E7">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4D0EB753">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61B134F3">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719DC0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83</w:t>
            </w:r>
          </w:p>
        </w:tc>
        <w:tc>
          <w:tcPr>
            <w:tcW w:w="2038" w:type="dxa"/>
            <w:tcBorders>
              <w:tl2br w:val="nil"/>
              <w:tr2bl w:val="nil"/>
            </w:tcBorders>
            <w:noWrap w:val="0"/>
            <w:vAlign w:val="center"/>
          </w:tcPr>
          <w:p w14:paraId="03CF513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李 家</w:t>
            </w:r>
          </w:p>
        </w:tc>
        <w:tc>
          <w:tcPr>
            <w:tcW w:w="3066" w:type="dxa"/>
            <w:tcBorders>
              <w:tl2br w:val="nil"/>
              <w:tr2bl w:val="nil"/>
            </w:tcBorders>
            <w:noWrap w:val="0"/>
            <w:vAlign w:val="center"/>
          </w:tcPr>
          <w:p w14:paraId="5256455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所前镇李家村</w:t>
            </w:r>
          </w:p>
        </w:tc>
        <w:tc>
          <w:tcPr>
            <w:tcW w:w="1292" w:type="dxa"/>
            <w:tcBorders>
              <w:tl2br w:val="nil"/>
              <w:tr2bl w:val="nil"/>
            </w:tcBorders>
            <w:noWrap w:val="0"/>
            <w:vAlign w:val="center"/>
          </w:tcPr>
          <w:p w14:paraId="52BD2CDF">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19A5F093">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588846E2">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540214C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84</w:t>
            </w:r>
          </w:p>
        </w:tc>
        <w:tc>
          <w:tcPr>
            <w:tcW w:w="2038" w:type="dxa"/>
            <w:tcBorders>
              <w:tl2br w:val="nil"/>
              <w:tr2bl w:val="nil"/>
            </w:tcBorders>
            <w:noWrap w:val="0"/>
            <w:vAlign w:val="center"/>
          </w:tcPr>
          <w:p w14:paraId="250A2E2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力坑坞</w:t>
            </w:r>
          </w:p>
        </w:tc>
        <w:tc>
          <w:tcPr>
            <w:tcW w:w="3066" w:type="dxa"/>
            <w:tcBorders>
              <w:tl2br w:val="nil"/>
              <w:tr2bl w:val="nil"/>
            </w:tcBorders>
            <w:noWrap w:val="0"/>
            <w:vAlign w:val="center"/>
          </w:tcPr>
          <w:p w14:paraId="0F111A9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河上镇众联村</w:t>
            </w:r>
          </w:p>
        </w:tc>
        <w:tc>
          <w:tcPr>
            <w:tcW w:w="1292" w:type="dxa"/>
            <w:tcBorders>
              <w:tl2br w:val="nil"/>
              <w:tr2bl w:val="nil"/>
            </w:tcBorders>
            <w:noWrap w:val="0"/>
            <w:vAlign w:val="center"/>
          </w:tcPr>
          <w:p w14:paraId="7A767496">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677A546B">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48DF7CE2">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DEA180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85</w:t>
            </w:r>
          </w:p>
        </w:tc>
        <w:tc>
          <w:tcPr>
            <w:tcW w:w="2038" w:type="dxa"/>
            <w:tcBorders>
              <w:tl2br w:val="nil"/>
              <w:tr2bl w:val="nil"/>
            </w:tcBorders>
            <w:noWrap w:val="0"/>
            <w:vAlign w:val="center"/>
          </w:tcPr>
          <w:p w14:paraId="6BF29DF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力坑坞L</w:t>
            </w:r>
          </w:p>
        </w:tc>
        <w:tc>
          <w:tcPr>
            <w:tcW w:w="3066" w:type="dxa"/>
            <w:tcBorders>
              <w:tl2br w:val="nil"/>
              <w:tr2bl w:val="nil"/>
            </w:tcBorders>
            <w:noWrap w:val="0"/>
            <w:vAlign w:val="center"/>
          </w:tcPr>
          <w:p w14:paraId="7A8A6E0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河上镇众联村</w:t>
            </w:r>
          </w:p>
        </w:tc>
        <w:tc>
          <w:tcPr>
            <w:tcW w:w="1292" w:type="dxa"/>
            <w:tcBorders>
              <w:tl2br w:val="nil"/>
              <w:tr2bl w:val="nil"/>
            </w:tcBorders>
            <w:noWrap w:val="0"/>
            <w:vAlign w:val="center"/>
          </w:tcPr>
          <w:p w14:paraId="3F8E3FBE">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1D2400F8">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1CD1C4C3">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2A9F27D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86</w:t>
            </w:r>
          </w:p>
        </w:tc>
        <w:tc>
          <w:tcPr>
            <w:tcW w:w="2038" w:type="dxa"/>
            <w:tcBorders>
              <w:tl2br w:val="nil"/>
              <w:tr2bl w:val="nil"/>
            </w:tcBorders>
            <w:noWrap w:val="0"/>
            <w:vAlign w:val="center"/>
          </w:tcPr>
          <w:p w14:paraId="291437D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临 江</w:t>
            </w:r>
          </w:p>
        </w:tc>
        <w:tc>
          <w:tcPr>
            <w:tcW w:w="3066" w:type="dxa"/>
            <w:tcBorders>
              <w:tl2br w:val="nil"/>
              <w:tr2bl w:val="nil"/>
            </w:tcBorders>
            <w:noWrap w:val="0"/>
            <w:vAlign w:val="center"/>
          </w:tcPr>
          <w:p w14:paraId="7F7147A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前进街道临江村</w:t>
            </w:r>
          </w:p>
        </w:tc>
        <w:tc>
          <w:tcPr>
            <w:tcW w:w="1292" w:type="dxa"/>
            <w:tcBorders>
              <w:tl2br w:val="nil"/>
              <w:tr2bl w:val="nil"/>
            </w:tcBorders>
            <w:noWrap w:val="0"/>
            <w:vAlign w:val="center"/>
          </w:tcPr>
          <w:p w14:paraId="0E93BFB1">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66928617">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2C2513FC">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276B7DF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87</w:t>
            </w:r>
          </w:p>
        </w:tc>
        <w:tc>
          <w:tcPr>
            <w:tcW w:w="2038" w:type="dxa"/>
            <w:tcBorders>
              <w:tl2br w:val="nil"/>
              <w:tr2bl w:val="nil"/>
            </w:tcBorders>
            <w:noWrap w:val="0"/>
            <w:vAlign w:val="center"/>
          </w:tcPr>
          <w:p w14:paraId="0D1B8EE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临江机埠</w:t>
            </w:r>
          </w:p>
        </w:tc>
        <w:tc>
          <w:tcPr>
            <w:tcW w:w="3066" w:type="dxa"/>
            <w:tcBorders>
              <w:tl2br w:val="nil"/>
              <w:tr2bl w:val="nil"/>
            </w:tcBorders>
            <w:noWrap w:val="0"/>
            <w:vAlign w:val="center"/>
          </w:tcPr>
          <w:p w14:paraId="7F2D38F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浦阳镇临江机埠</w:t>
            </w:r>
          </w:p>
        </w:tc>
        <w:tc>
          <w:tcPr>
            <w:tcW w:w="1292" w:type="dxa"/>
            <w:tcBorders>
              <w:tl2br w:val="nil"/>
              <w:tr2bl w:val="nil"/>
            </w:tcBorders>
            <w:noWrap w:val="0"/>
            <w:vAlign w:val="center"/>
          </w:tcPr>
          <w:p w14:paraId="057813FF">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32B9814D">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58C36FEF">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0666A6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88</w:t>
            </w:r>
          </w:p>
        </w:tc>
        <w:tc>
          <w:tcPr>
            <w:tcW w:w="2038" w:type="dxa"/>
            <w:tcBorders>
              <w:tl2br w:val="nil"/>
              <w:tr2bl w:val="nil"/>
            </w:tcBorders>
            <w:noWrap w:val="0"/>
            <w:vAlign w:val="center"/>
          </w:tcPr>
          <w:p w14:paraId="3E3083F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临江机埠L</w:t>
            </w:r>
          </w:p>
        </w:tc>
        <w:tc>
          <w:tcPr>
            <w:tcW w:w="3066" w:type="dxa"/>
            <w:tcBorders>
              <w:tl2br w:val="nil"/>
              <w:tr2bl w:val="nil"/>
            </w:tcBorders>
            <w:noWrap w:val="0"/>
            <w:vAlign w:val="center"/>
          </w:tcPr>
          <w:p w14:paraId="1E47B66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浦阳镇临江机埠</w:t>
            </w:r>
          </w:p>
        </w:tc>
        <w:tc>
          <w:tcPr>
            <w:tcW w:w="1292" w:type="dxa"/>
            <w:tcBorders>
              <w:tl2br w:val="nil"/>
              <w:tr2bl w:val="nil"/>
            </w:tcBorders>
            <w:noWrap w:val="0"/>
            <w:vAlign w:val="center"/>
          </w:tcPr>
          <w:p w14:paraId="2B75DC4E">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50EF6376">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3E55655B">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18058C2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89</w:t>
            </w:r>
          </w:p>
        </w:tc>
        <w:tc>
          <w:tcPr>
            <w:tcW w:w="2038" w:type="dxa"/>
            <w:tcBorders>
              <w:tl2br w:val="nil"/>
              <w:tr2bl w:val="nil"/>
            </w:tcBorders>
            <w:noWrap w:val="0"/>
            <w:vAlign w:val="center"/>
          </w:tcPr>
          <w:p w14:paraId="26CC950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临 浦</w:t>
            </w:r>
          </w:p>
        </w:tc>
        <w:tc>
          <w:tcPr>
            <w:tcW w:w="3066" w:type="dxa"/>
            <w:tcBorders>
              <w:tl2br w:val="nil"/>
              <w:tr2bl w:val="nil"/>
            </w:tcBorders>
            <w:noWrap w:val="0"/>
            <w:vAlign w:val="center"/>
          </w:tcPr>
          <w:p w14:paraId="53B91CE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临浦镇西市街</w:t>
            </w:r>
          </w:p>
        </w:tc>
        <w:tc>
          <w:tcPr>
            <w:tcW w:w="1292" w:type="dxa"/>
            <w:tcBorders>
              <w:tl2br w:val="nil"/>
              <w:tr2bl w:val="nil"/>
            </w:tcBorders>
            <w:noWrap w:val="0"/>
            <w:vAlign w:val="center"/>
          </w:tcPr>
          <w:p w14:paraId="6275CA7B">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7953596F">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39AE1509">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B1E91C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90</w:t>
            </w:r>
          </w:p>
        </w:tc>
        <w:tc>
          <w:tcPr>
            <w:tcW w:w="2038" w:type="dxa"/>
            <w:tcBorders>
              <w:tl2br w:val="nil"/>
              <w:tr2bl w:val="nil"/>
            </w:tcBorders>
            <w:noWrap w:val="0"/>
            <w:vAlign w:val="center"/>
          </w:tcPr>
          <w:p w14:paraId="56968AB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lang w:val="en-US"/>
              </w:rPr>
            </w:pPr>
            <w:r>
              <w:rPr>
                <w:rFonts w:hint="eastAsia" w:ascii="宋体" w:hAnsi="宋体" w:eastAsia="宋体" w:cs="宋体"/>
                <w:b w:val="0"/>
                <w:bCs w:val="0"/>
                <w:i w:val="0"/>
                <w:iCs w:val="0"/>
                <w:color w:val="auto"/>
                <w:kern w:val="0"/>
                <w:sz w:val="24"/>
                <w:szCs w:val="24"/>
                <w:highlight w:val="none"/>
                <w:u w:val="none"/>
                <w:lang w:val="en-US" w:eastAsia="zh-CN" w:bidi="ar"/>
              </w:rPr>
              <w:t>临浦(塘河)</w:t>
            </w:r>
          </w:p>
        </w:tc>
        <w:tc>
          <w:tcPr>
            <w:tcW w:w="3066" w:type="dxa"/>
            <w:tcBorders>
              <w:tl2br w:val="nil"/>
              <w:tr2bl w:val="nil"/>
            </w:tcBorders>
            <w:noWrap w:val="0"/>
            <w:vAlign w:val="center"/>
          </w:tcPr>
          <w:p w14:paraId="1A0DF28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临浦镇峙山闸</w:t>
            </w:r>
          </w:p>
        </w:tc>
        <w:tc>
          <w:tcPr>
            <w:tcW w:w="1292" w:type="dxa"/>
            <w:tcBorders>
              <w:tl2br w:val="nil"/>
              <w:tr2bl w:val="nil"/>
            </w:tcBorders>
            <w:noWrap w:val="0"/>
            <w:vAlign w:val="center"/>
          </w:tcPr>
          <w:p w14:paraId="56A43C09">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47BCBC06">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EEC7DCE">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4B9D61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91</w:t>
            </w:r>
          </w:p>
        </w:tc>
        <w:tc>
          <w:tcPr>
            <w:tcW w:w="2038" w:type="dxa"/>
            <w:tcBorders>
              <w:tl2br w:val="nil"/>
              <w:tr2bl w:val="nil"/>
            </w:tcBorders>
            <w:noWrap w:val="0"/>
            <w:vAlign w:val="center"/>
          </w:tcPr>
          <w:p w14:paraId="45E30B9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临浦（塘河）备</w:t>
            </w:r>
          </w:p>
        </w:tc>
        <w:tc>
          <w:tcPr>
            <w:tcW w:w="3066" w:type="dxa"/>
            <w:tcBorders>
              <w:tl2br w:val="nil"/>
              <w:tr2bl w:val="nil"/>
            </w:tcBorders>
            <w:noWrap w:val="0"/>
            <w:vAlign w:val="center"/>
          </w:tcPr>
          <w:p w14:paraId="2748BA0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临浦镇峙山闸</w:t>
            </w:r>
          </w:p>
        </w:tc>
        <w:tc>
          <w:tcPr>
            <w:tcW w:w="1292" w:type="dxa"/>
            <w:tcBorders>
              <w:tl2br w:val="nil"/>
              <w:tr2bl w:val="nil"/>
            </w:tcBorders>
            <w:noWrap w:val="0"/>
            <w:vAlign w:val="center"/>
          </w:tcPr>
          <w:p w14:paraId="37B77E63">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4126F348">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30852D3F">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4CF75DB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92</w:t>
            </w:r>
          </w:p>
        </w:tc>
        <w:tc>
          <w:tcPr>
            <w:tcW w:w="2038" w:type="dxa"/>
            <w:tcBorders>
              <w:tl2br w:val="nil"/>
              <w:tr2bl w:val="nil"/>
            </w:tcBorders>
            <w:noWrap w:val="0"/>
            <w:vAlign w:val="center"/>
          </w:tcPr>
          <w:p w14:paraId="46CF5F7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临浦雪雨量</w:t>
            </w:r>
          </w:p>
        </w:tc>
        <w:tc>
          <w:tcPr>
            <w:tcW w:w="3066" w:type="dxa"/>
            <w:tcBorders>
              <w:tl2br w:val="nil"/>
              <w:tr2bl w:val="nil"/>
            </w:tcBorders>
            <w:noWrap w:val="0"/>
            <w:vAlign w:val="center"/>
          </w:tcPr>
          <w:p w14:paraId="5294BF7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临浦镇西市街</w:t>
            </w:r>
          </w:p>
        </w:tc>
        <w:tc>
          <w:tcPr>
            <w:tcW w:w="1292" w:type="dxa"/>
            <w:tcBorders>
              <w:tl2br w:val="nil"/>
              <w:tr2bl w:val="nil"/>
            </w:tcBorders>
            <w:noWrap w:val="0"/>
            <w:vAlign w:val="center"/>
          </w:tcPr>
          <w:p w14:paraId="31F8299D">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1DFEE437">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35A1AD3A">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5E86C66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93</w:t>
            </w:r>
          </w:p>
        </w:tc>
        <w:tc>
          <w:tcPr>
            <w:tcW w:w="2038" w:type="dxa"/>
            <w:tcBorders>
              <w:tl2br w:val="nil"/>
              <w:tr2bl w:val="nil"/>
            </w:tcBorders>
            <w:noWrap w:val="0"/>
            <w:vAlign w:val="center"/>
          </w:tcPr>
          <w:p w14:paraId="690E299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临浦雨量</w:t>
            </w:r>
          </w:p>
        </w:tc>
        <w:tc>
          <w:tcPr>
            <w:tcW w:w="3066" w:type="dxa"/>
            <w:tcBorders>
              <w:tl2br w:val="nil"/>
              <w:tr2bl w:val="nil"/>
            </w:tcBorders>
            <w:noWrap w:val="0"/>
            <w:vAlign w:val="center"/>
          </w:tcPr>
          <w:p w14:paraId="3BB2CE2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临浦镇西市街</w:t>
            </w:r>
          </w:p>
        </w:tc>
        <w:tc>
          <w:tcPr>
            <w:tcW w:w="1292" w:type="dxa"/>
            <w:tcBorders>
              <w:tl2br w:val="nil"/>
              <w:tr2bl w:val="nil"/>
            </w:tcBorders>
            <w:noWrap w:val="0"/>
            <w:vAlign w:val="center"/>
          </w:tcPr>
          <w:p w14:paraId="69E5B660">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6645A629">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344458FB">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42D2782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94</w:t>
            </w:r>
          </w:p>
        </w:tc>
        <w:tc>
          <w:tcPr>
            <w:tcW w:w="2038" w:type="dxa"/>
            <w:tcBorders>
              <w:tl2br w:val="nil"/>
              <w:tr2bl w:val="nil"/>
            </w:tcBorders>
            <w:noWrap w:val="0"/>
            <w:vAlign w:val="center"/>
          </w:tcPr>
          <w:p w14:paraId="348E1FF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呤咙闸</w:t>
            </w:r>
          </w:p>
        </w:tc>
        <w:tc>
          <w:tcPr>
            <w:tcW w:w="3066" w:type="dxa"/>
            <w:tcBorders>
              <w:tl2br w:val="nil"/>
              <w:tr2bl w:val="nil"/>
            </w:tcBorders>
            <w:noWrap w:val="0"/>
            <w:vAlign w:val="center"/>
          </w:tcPr>
          <w:p w14:paraId="7C26E58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衙前镇呤咙闸</w:t>
            </w:r>
          </w:p>
        </w:tc>
        <w:tc>
          <w:tcPr>
            <w:tcW w:w="1292" w:type="dxa"/>
            <w:tcBorders>
              <w:tl2br w:val="nil"/>
              <w:tr2bl w:val="nil"/>
            </w:tcBorders>
            <w:noWrap w:val="0"/>
            <w:vAlign w:val="center"/>
          </w:tcPr>
          <w:p w14:paraId="6BA73A10">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0933F7CE">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31BC07E6">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57BD77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95</w:t>
            </w:r>
          </w:p>
        </w:tc>
        <w:tc>
          <w:tcPr>
            <w:tcW w:w="2038" w:type="dxa"/>
            <w:tcBorders>
              <w:tl2br w:val="nil"/>
              <w:tr2bl w:val="nil"/>
            </w:tcBorders>
            <w:noWrap w:val="0"/>
            <w:vAlign w:val="center"/>
          </w:tcPr>
          <w:p w14:paraId="20B238C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呤咙闸L</w:t>
            </w:r>
          </w:p>
        </w:tc>
        <w:tc>
          <w:tcPr>
            <w:tcW w:w="3066" w:type="dxa"/>
            <w:tcBorders>
              <w:tl2br w:val="nil"/>
              <w:tr2bl w:val="nil"/>
            </w:tcBorders>
            <w:noWrap w:val="0"/>
            <w:vAlign w:val="center"/>
          </w:tcPr>
          <w:p w14:paraId="2A48C7E8">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衙前镇呤咙闸</w:t>
            </w:r>
          </w:p>
        </w:tc>
        <w:tc>
          <w:tcPr>
            <w:tcW w:w="1292" w:type="dxa"/>
            <w:tcBorders>
              <w:tl2br w:val="nil"/>
              <w:tr2bl w:val="nil"/>
            </w:tcBorders>
            <w:noWrap w:val="0"/>
            <w:vAlign w:val="center"/>
          </w:tcPr>
          <w:p w14:paraId="40F35A2E">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55544DCB">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A2261E3">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5B99C88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96</w:t>
            </w:r>
          </w:p>
        </w:tc>
        <w:tc>
          <w:tcPr>
            <w:tcW w:w="2038" w:type="dxa"/>
            <w:tcBorders>
              <w:tl2br w:val="nil"/>
              <w:tr2bl w:val="nil"/>
            </w:tcBorders>
            <w:noWrap w:val="0"/>
            <w:vAlign w:val="center"/>
          </w:tcPr>
          <w:p w14:paraId="5631DA2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六工段闸</w:t>
            </w:r>
          </w:p>
        </w:tc>
        <w:tc>
          <w:tcPr>
            <w:tcW w:w="3066" w:type="dxa"/>
            <w:tcBorders>
              <w:tl2br w:val="nil"/>
              <w:tr2bl w:val="nil"/>
            </w:tcBorders>
            <w:noWrap w:val="0"/>
            <w:vAlign w:val="center"/>
          </w:tcPr>
          <w:p w14:paraId="30F5FAF7">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义蓬街道六工段闸</w:t>
            </w:r>
          </w:p>
        </w:tc>
        <w:tc>
          <w:tcPr>
            <w:tcW w:w="1292" w:type="dxa"/>
            <w:tcBorders>
              <w:tl2br w:val="nil"/>
              <w:tr2bl w:val="nil"/>
            </w:tcBorders>
            <w:noWrap w:val="0"/>
            <w:vAlign w:val="center"/>
          </w:tcPr>
          <w:p w14:paraId="74CF70FA">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4583D841">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91A9881">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C60F37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97</w:t>
            </w:r>
          </w:p>
        </w:tc>
        <w:tc>
          <w:tcPr>
            <w:tcW w:w="2038" w:type="dxa"/>
            <w:tcBorders>
              <w:tl2br w:val="nil"/>
              <w:tr2bl w:val="nil"/>
            </w:tcBorders>
            <w:noWrap w:val="0"/>
            <w:vAlign w:val="center"/>
          </w:tcPr>
          <w:p w14:paraId="3124024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楼 塔</w:t>
            </w:r>
          </w:p>
        </w:tc>
        <w:tc>
          <w:tcPr>
            <w:tcW w:w="3066" w:type="dxa"/>
            <w:tcBorders>
              <w:tl2br w:val="nil"/>
              <w:tr2bl w:val="nil"/>
            </w:tcBorders>
            <w:noWrap w:val="0"/>
            <w:vAlign w:val="center"/>
          </w:tcPr>
          <w:p w14:paraId="46B0DB4C">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楼塔镇镇政府</w:t>
            </w:r>
          </w:p>
        </w:tc>
        <w:tc>
          <w:tcPr>
            <w:tcW w:w="1292" w:type="dxa"/>
            <w:tcBorders>
              <w:tl2br w:val="nil"/>
              <w:tr2bl w:val="nil"/>
            </w:tcBorders>
            <w:noWrap w:val="0"/>
            <w:vAlign w:val="center"/>
          </w:tcPr>
          <w:p w14:paraId="1A936F92">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3C1C5FF1">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20D18AB7">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2371B0A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98</w:t>
            </w:r>
          </w:p>
        </w:tc>
        <w:tc>
          <w:tcPr>
            <w:tcW w:w="2038" w:type="dxa"/>
            <w:tcBorders>
              <w:tl2br w:val="nil"/>
              <w:tr2bl w:val="nil"/>
            </w:tcBorders>
            <w:noWrap w:val="0"/>
            <w:vAlign w:val="center"/>
          </w:tcPr>
          <w:p w14:paraId="2A14B6A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罗 幕</w:t>
            </w:r>
          </w:p>
        </w:tc>
        <w:tc>
          <w:tcPr>
            <w:tcW w:w="3066" w:type="dxa"/>
            <w:tcBorders>
              <w:tl2br w:val="nil"/>
              <w:tr2bl w:val="nil"/>
            </w:tcBorders>
            <w:noWrap w:val="0"/>
            <w:vAlign w:val="center"/>
          </w:tcPr>
          <w:p w14:paraId="303C1EC0">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戴村镇罗幕村</w:t>
            </w:r>
          </w:p>
        </w:tc>
        <w:tc>
          <w:tcPr>
            <w:tcW w:w="1292" w:type="dxa"/>
            <w:tcBorders>
              <w:tl2br w:val="nil"/>
              <w:tr2bl w:val="nil"/>
            </w:tcBorders>
            <w:noWrap w:val="0"/>
            <w:vAlign w:val="center"/>
          </w:tcPr>
          <w:p w14:paraId="56D361AC">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53240C66">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6F5A2275">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257B6D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99</w:t>
            </w:r>
          </w:p>
        </w:tc>
        <w:tc>
          <w:tcPr>
            <w:tcW w:w="2038" w:type="dxa"/>
            <w:tcBorders>
              <w:tl2br w:val="nil"/>
              <w:tr2bl w:val="nil"/>
            </w:tcBorders>
            <w:noWrap w:val="0"/>
            <w:vAlign w:val="center"/>
          </w:tcPr>
          <w:p w14:paraId="2AC866B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茅山闸</w:t>
            </w:r>
          </w:p>
        </w:tc>
        <w:tc>
          <w:tcPr>
            <w:tcW w:w="3066" w:type="dxa"/>
            <w:tcBorders>
              <w:tl2br w:val="nil"/>
              <w:tr2bl w:val="nil"/>
            </w:tcBorders>
            <w:noWrap w:val="0"/>
            <w:vAlign w:val="center"/>
          </w:tcPr>
          <w:p w14:paraId="10823A0F">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进化镇茅山排灌站</w:t>
            </w:r>
          </w:p>
        </w:tc>
        <w:tc>
          <w:tcPr>
            <w:tcW w:w="1292" w:type="dxa"/>
            <w:tcBorders>
              <w:tl2br w:val="nil"/>
              <w:tr2bl w:val="nil"/>
            </w:tcBorders>
            <w:noWrap w:val="0"/>
            <w:vAlign w:val="center"/>
          </w:tcPr>
          <w:p w14:paraId="11E10F0E">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5E64D58E">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07142ED">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1CBA789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2038" w:type="dxa"/>
            <w:tcBorders>
              <w:tl2br w:val="nil"/>
              <w:tr2bl w:val="nil"/>
            </w:tcBorders>
            <w:noWrap w:val="0"/>
            <w:vAlign w:val="center"/>
          </w:tcPr>
          <w:p w14:paraId="7A1A26F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茅山闸外</w:t>
            </w:r>
          </w:p>
        </w:tc>
        <w:tc>
          <w:tcPr>
            <w:tcW w:w="3066" w:type="dxa"/>
            <w:tcBorders>
              <w:tl2br w:val="nil"/>
              <w:tr2bl w:val="nil"/>
            </w:tcBorders>
            <w:noWrap w:val="0"/>
            <w:vAlign w:val="center"/>
          </w:tcPr>
          <w:p w14:paraId="6CE34DDD">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进化镇茅山闸</w:t>
            </w:r>
          </w:p>
        </w:tc>
        <w:tc>
          <w:tcPr>
            <w:tcW w:w="1292" w:type="dxa"/>
            <w:tcBorders>
              <w:tl2br w:val="nil"/>
              <w:tr2bl w:val="nil"/>
            </w:tcBorders>
            <w:noWrap w:val="0"/>
            <w:vAlign w:val="center"/>
          </w:tcPr>
          <w:p w14:paraId="3A9DF358">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7367A27E">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2D98101B">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104BC57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101</w:t>
            </w:r>
          </w:p>
        </w:tc>
        <w:tc>
          <w:tcPr>
            <w:tcW w:w="2038" w:type="dxa"/>
            <w:tcBorders>
              <w:tl2br w:val="nil"/>
              <w:tr2bl w:val="nil"/>
            </w:tcBorders>
            <w:noWrap w:val="0"/>
            <w:vAlign w:val="center"/>
          </w:tcPr>
          <w:p w14:paraId="7D31F0C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南 河</w:t>
            </w:r>
          </w:p>
        </w:tc>
        <w:tc>
          <w:tcPr>
            <w:tcW w:w="3066" w:type="dxa"/>
            <w:tcBorders>
              <w:tl2br w:val="nil"/>
              <w:tr2bl w:val="nil"/>
            </w:tcBorders>
            <w:noWrap w:val="0"/>
            <w:vAlign w:val="center"/>
          </w:tcPr>
          <w:p w14:paraId="5891B605">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临浦镇</w:t>
            </w:r>
          </w:p>
        </w:tc>
        <w:tc>
          <w:tcPr>
            <w:tcW w:w="1292" w:type="dxa"/>
            <w:tcBorders>
              <w:tl2br w:val="nil"/>
              <w:tr2bl w:val="nil"/>
            </w:tcBorders>
            <w:noWrap w:val="0"/>
            <w:vAlign w:val="center"/>
          </w:tcPr>
          <w:p w14:paraId="38251E22">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66976E77">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2781FCF7">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7958D4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102</w:t>
            </w:r>
          </w:p>
        </w:tc>
        <w:tc>
          <w:tcPr>
            <w:tcW w:w="2038" w:type="dxa"/>
            <w:tcBorders>
              <w:tl2br w:val="nil"/>
              <w:tr2bl w:val="nil"/>
            </w:tcBorders>
            <w:noWrap w:val="0"/>
            <w:vAlign w:val="center"/>
          </w:tcPr>
          <w:p w14:paraId="2362B86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南 河L</w:t>
            </w:r>
          </w:p>
        </w:tc>
        <w:tc>
          <w:tcPr>
            <w:tcW w:w="3066" w:type="dxa"/>
            <w:tcBorders>
              <w:tl2br w:val="nil"/>
              <w:tr2bl w:val="nil"/>
            </w:tcBorders>
            <w:noWrap w:val="0"/>
            <w:vAlign w:val="center"/>
          </w:tcPr>
          <w:p w14:paraId="79F7C3B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临浦镇横一村</w:t>
            </w:r>
          </w:p>
        </w:tc>
        <w:tc>
          <w:tcPr>
            <w:tcW w:w="1292" w:type="dxa"/>
            <w:tcBorders>
              <w:tl2br w:val="nil"/>
              <w:tr2bl w:val="nil"/>
            </w:tcBorders>
            <w:noWrap w:val="0"/>
            <w:vAlign w:val="center"/>
          </w:tcPr>
          <w:p w14:paraId="69809B08">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4ADA3F8E">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106A6F7F">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EB9581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103</w:t>
            </w:r>
          </w:p>
        </w:tc>
        <w:tc>
          <w:tcPr>
            <w:tcW w:w="2038" w:type="dxa"/>
            <w:tcBorders>
              <w:tl2br w:val="nil"/>
              <w:tr2bl w:val="nil"/>
            </w:tcBorders>
            <w:noWrap w:val="0"/>
            <w:vAlign w:val="center"/>
          </w:tcPr>
          <w:p w14:paraId="2EC9430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七 甲</w:t>
            </w:r>
          </w:p>
        </w:tc>
        <w:tc>
          <w:tcPr>
            <w:tcW w:w="3066" w:type="dxa"/>
            <w:tcBorders>
              <w:tl2br w:val="nil"/>
              <w:tr2bl w:val="nil"/>
            </w:tcBorders>
            <w:noWrap w:val="0"/>
            <w:vAlign w:val="center"/>
          </w:tcPr>
          <w:p w14:paraId="313D290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钱江世纪城奥体旁</w:t>
            </w:r>
          </w:p>
        </w:tc>
        <w:tc>
          <w:tcPr>
            <w:tcW w:w="1292" w:type="dxa"/>
            <w:tcBorders>
              <w:tl2br w:val="nil"/>
              <w:tr2bl w:val="nil"/>
            </w:tcBorders>
            <w:noWrap w:val="0"/>
            <w:vAlign w:val="center"/>
          </w:tcPr>
          <w:p w14:paraId="47301754">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60127D91">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3BE9EC57">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839B44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104</w:t>
            </w:r>
          </w:p>
        </w:tc>
        <w:tc>
          <w:tcPr>
            <w:tcW w:w="2038" w:type="dxa"/>
            <w:tcBorders>
              <w:tl2br w:val="nil"/>
              <w:tr2bl w:val="nil"/>
            </w:tcBorders>
            <w:noWrap w:val="0"/>
            <w:vAlign w:val="center"/>
          </w:tcPr>
          <w:p w14:paraId="1D581CF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七 甲L</w:t>
            </w:r>
          </w:p>
        </w:tc>
        <w:tc>
          <w:tcPr>
            <w:tcW w:w="3066" w:type="dxa"/>
            <w:tcBorders>
              <w:tl2br w:val="nil"/>
              <w:tr2bl w:val="nil"/>
            </w:tcBorders>
            <w:noWrap w:val="0"/>
            <w:vAlign w:val="center"/>
          </w:tcPr>
          <w:p w14:paraId="620EDBE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盈丰街道七甲闸</w:t>
            </w:r>
          </w:p>
        </w:tc>
        <w:tc>
          <w:tcPr>
            <w:tcW w:w="1292" w:type="dxa"/>
            <w:tcBorders>
              <w:tl2br w:val="nil"/>
              <w:tr2bl w:val="nil"/>
            </w:tcBorders>
            <w:noWrap w:val="0"/>
            <w:vAlign w:val="center"/>
          </w:tcPr>
          <w:p w14:paraId="6DB7BCA3">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31758822">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07766078">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68884D8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105</w:t>
            </w:r>
          </w:p>
        </w:tc>
        <w:tc>
          <w:tcPr>
            <w:tcW w:w="2038" w:type="dxa"/>
            <w:tcBorders>
              <w:tl2br w:val="nil"/>
              <w:tr2bl w:val="nil"/>
            </w:tcBorders>
            <w:noWrap w:val="0"/>
            <w:vAlign w:val="center"/>
          </w:tcPr>
          <w:p w14:paraId="199E9F6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钱江枢纽</w:t>
            </w:r>
          </w:p>
        </w:tc>
        <w:tc>
          <w:tcPr>
            <w:tcW w:w="3066" w:type="dxa"/>
            <w:tcBorders>
              <w:tl2br w:val="nil"/>
              <w:tr2bl w:val="nil"/>
            </w:tcBorders>
            <w:noWrap w:val="0"/>
            <w:vAlign w:val="center"/>
          </w:tcPr>
          <w:p w14:paraId="3CDC166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宁围街道</w:t>
            </w:r>
          </w:p>
        </w:tc>
        <w:tc>
          <w:tcPr>
            <w:tcW w:w="1292" w:type="dxa"/>
            <w:tcBorders>
              <w:tl2br w:val="nil"/>
              <w:tr2bl w:val="nil"/>
            </w:tcBorders>
            <w:noWrap w:val="0"/>
            <w:vAlign w:val="center"/>
          </w:tcPr>
          <w:p w14:paraId="36A29F71">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35232959">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574EE52C">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2CDA115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106</w:t>
            </w:r>
          </w:p>
        </w:tc>
        <w:tc>
          <w:tcPr>
            <w:tcW w:w="2038" w:type="dxa"/>
            <w:tcBorders>
              <w:tl2br w:val="nil"/>
              <w:tr2bl w:val="nil"/>
            </w:tcBorders>
            <w:noWrap w:val="0"/>
            <w:vAlign w:val="center"/>
          </w:tcPr>
          <w:p w14:paraId="5A34849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钱江枢纽外</w:t>
            </w:r>
          </w:p>
        </w:tc>
        <w:tc>
          <w:tcPr>
            <w:tcW w:w="3066" w:type="dxa"/>
            <w:tcBorders>
              <w:tl2br w:val="nil"/>
              <w:tr2bl w:val="nil"/>
            </w:tcBorders>
            <w:noWrap w:val="0"/>
            <w:vAlign w:val="center"/>
          </w:tcPr>
          <w:p w14:paraId="1A572E9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宁围街道</w:t>
            </w:r>
          </w:p>
        </w:tc>
        <w:tc>
          <w:tcPr>
            <w:tcW w:w="1292" w:type="dxa"/>
            <w:tcBorders>
              <w:tl2br w:val="nil"/>
              <w:tr2bl w:val="nil"/>
            </w:tcBorders>
            <w:noWrap w:val="0"/>
            <w:vAlign w:val="center"/>
          </w:tcPr>
          <w:p w14:paraId="0C933004">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49C5F986">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EC19AA1">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1EC05ED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107</w:t>
            </w:r>
          </w:p>
        </w:tc>
        <w:tc>
          <w:tcPr>
            <w:tcW w:w="2038" w:type="dxa"/>
            <w:tcBorders>
              <w:tl2br w:val="nil"/>
              <w:tr2bl w:val="nil"/>
            </w:tcBorders>
            <w:noWrap w:val="0"/>
            <w:vAlign w:val="center"/>
          </w:tcPr>
          <w:p w14:paraId="49B7346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钱江枢纽外L</w:t>
            </w:r>
          </w:p>
        </w:tc>
        <w:tc>
          <w:tcPr>
            <w:tcW w:w="3066" w:type="dxa"/>
            <w:tcBorders>
              <w:tl2br w:val="nil"/>
              <w:tr2bl w:val="nil"/>
            </w:tcBorders>
            <w:noWrap w:val="0"/>
            <w:vAlign w:val="center"/>
          </w:tcPr>
          <w:p w14:paraId="0AE0A50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盈丰街道钱江公园</w:t>
            </w:r>
          </w:p>
        </w:tc>
        <w:tc>
          <w:tcPr>
            <w:tcW w:w="1292" w:type="dxa"/>
            <w:tcBorders>
              <w:tl2br w:val="nil"/>
              <w:tr2bl w:val="nil"/>
            </w:tcBorders>
            <w:noWrap w:val="0"/>
            <w:vAlign w:val="center"/>
          </w:tcPr>
          <w:p w14:paraId="4E5FF786">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546F8EB9">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38C887DA">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BD2549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108</w:t>
            </w:r>
          </w:p>
        </w:tc>
        <w:tc>
          <w:tcPr>
            <w:tcW w:w="2038" w:type="dxa"/>
            <w:tcBorders>
              <w:tl2br w:val="nil"/>
              <w:tr2bl w:val="nil"/>
            </w:tcBorders>
            <w:noWrap w:val="0"/>
            <w:vAlign w:val="center"/>
          </w:tcPr>
          <w:p w14:paraId="0CF030C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勤 里</w:t>
            </w:r>
          </w:p>
        </w:tc>
        <w:tc>
          <w:tcPr>
            <w:tcW w:w="3066" w:type="dxa"/>
            <w:tcBorders>
              <w:tl2br w:val="nil"/>
              <w:tr2bl w:val="nil"/>
            </w:tcBorders>
            <w:noWrap w:val="0"/>
            <w:vAlign w:val="center"/>
          </w:tcPr>
          <w:p w14:paraId="242283D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义桥镇勤里村</w:t>
            </w:r>
          </w:p>
        </w:tc>
        <w:tc>
          <w:tcPr>
            <w:tcW w:w="1292" w:type="dxa"/>
            <w:tcBorders>
              <w:tl2br w:val="nil"/>
              <w:tr2bl w:val="nil"/>
            </w:tcBorders>
            <w:noWrap w:val="0"/>
            <w:vAlign w:val="center"/>
          </w:tcPr>
          <w:p w14:paraId="232F0DAC">
            <w:pPr>
              <w:jc w:val="center"/>
              <w:rPr>
                <w:rStyle w:val="119"/>
                <w:rFonts w:hint="eastAsia" w:ascii="宋体" w:hAnsi="宋体" w:eastAsia="宋体" w:cs="宋体"/>
                <w:b w:val="0"/>
                <w:bCs w:val="0"/>
                <w:color w:val="auto"/>
                <w:sz w:val="24"/>
                <w:szCs w:val="24"/>
                <w:highlight w:val="none"/>
                <w:lang w:val="en-US" w:eastAsia="zh-CN" w:bidi="ar"/>
              </w:rPr>
            </w:pPr>
          </w:p>
        </w:tc>
        <w:tc>
          <w:tcPr>
            <w:tcW w:w="1189" w:type="dxa"/>
            <w:tcBorders>
              <w:tl2br w:val="nil"/>
              <w:tr2bl w:val="nil"/>
            </w:tcBorders>
            <w:noWrap w:val="0"/>
            <w:vAlign w:val="center"/>
          </w:tcPr>
          <w:p w14:paraId="4F28B59A">
            <w:pPr>
              <w:keepNext w:val="0"/>
              <w:keepLines w:val="0"/>
              <w:widowControl/>
              <w:suppressLineNumbers w:val="0"/>
              <w:jc w:val="center"/>
              <w:textAlignment w:val="center"/>
              <w:rPr>
                <w:rStyle w:val="119"/>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1EE6BE36">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C26C96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109</w:t>
            </w:r>
          </w:p>
        </w:tc>
        <w:tc>
          <w:tcPr>
            <w:tcW w:w="2038" w:type="dxa"/>
            <w:tcBorders>
              <w:tl2br w:val="nil"/>
              <w:tr2bl w:val="nil"/>
            </w:tcBorders>
            <w:noWrap w:val="0"/>
            <w:vAlign w:val="center"/>
          </w:tcPr>
          <w:p w14:paraId="2048244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泉水坞</w:t>
            </w:r>
          </w:p>
        </w:tc>
        <w:tc>
          <w:tcPr>
            <w:tcW w:w="3066" w:type="dxa"/>
            <w:tcBorders>
              <w:tl2br w:val="nil"/>
              <w:tr2bl w:val="nil"/>
            </w:tcBorders>
            <w:noWrap w:val="0"/>
            <w:vAlign w:val="center"/>
          </w:tcPr>
          <w:p w14:paraId="0B5364D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河上镇东山村</w:t>
            </w:r>
          </w:p>
        </w:tc>
        <w:tc>
          <w:tcPr>
            <w:tcW w:w="1292" w:type="dxa"/>
            <w:tcBorders>
              <w:tl2br w:val="nil"/>
              <w:tr2bl w:val="nil"/>
            </w:tcBorders>
            <w:noWrap w:val="0"/>
            <w:vAlign w:val="center"/>
          </w:tcPr>
          <w:p w14:paraId="4FE3CEB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0E27F5EC">
            <w:pPr>
              <w:keepNext w:val="0"/>
              <w:keepLines w:val="0"/>
              <w:widowControl/>
              <w:suppressLineNumbers w:val="0"/>
              <w:jc w:val="center"/>
              <w:textAlignment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585AAEA2">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5506F3A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110</w:t>
            </w:r>
          </w:p>
        </w:tc>
        <w:tc>
          <w:tcPr>
            <w:tcW w:w="2038" w:type="dxa"/>
            <w:tcBorders>
              <w:tl2br w:val="nil"/>
              <w:tr2bl w:val="nil"/>
            </w:tcBorders>
            <w:noWrap w:val="0"/>
            <w:vAlign w:val="center"/>
          </w:tcPr>
          <w:p w14:paraId="6783110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泉水坞L</w:t>
            </w:r>
          </w:p>
        </w:tc>
        <w:tc>
          <w:tcPr>
            <w:tcW w:w="3066" w:type="dxa"/>
            <w:tcBorders>
              <w:tl2br w:val="nil"/>
              <w:tr2bl w:val="nil"/>
            </w:tcBorders>
            <w:noWrap w:val="0"/>
            <w:vAlign w:val="center"/>
          </w:tcPr>
          <w:p w14:paraId="61AEC4D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河上镇东山村</w:t>
            </w:r>
          </w:p>
        </w:tc>
        <w:tc>
          <w:tcPr>
            <w:tcW w:w="1292" w:type="dxa"/>
            <w:tcBorders>
              <w:tl2br w:val="nil"/>
              <w:tr2bl w:val="nil"/>
            </w:tcBorders>
            <w:noWrap w:val="0"/>
            <w:vAlign w:val="center"/>
          </w:tcPr>
          <w:p w14:paraId="68D92FF8">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25A144B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60485D8B">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2446F0D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111</w:t>
            </w:r>
          </w:p>
        </w:tc>
        <w:tc>
          <w:tcPr>
            <w:tcW w:w="2038" w:type="dxa"/>
            <w:tcBorders>
              <w:tl2br w:val="nil"/>
              <w:tr2bl w:val="nil"/>
            </w:tcBorders>
            <w:noWrap w:val="0"/>
            <w:vAlign w:val="center"/>
          </w:tcPr>
          <w:p w14:paraId="5C5729E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三江闸上</w:t>
            </w:r>
          </w:p>
        </w:tc>
        <w:tc>
          <w:tcPr>
            <w:tcW w:w="3066" w:type="dxa"/>
            <w:tcBorders>
              <w:tl2br w:val="nil"/>
              <w:tr2bl w:val="nil"/>
            </w:tcBorders>
            <w:noWrap w:val="0"/>
            <w:vAlign w:val="center"/>
          </w:tcPr>
          <w:p w14:paraId="548482E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闻堰街道三江闸</w:t>
            </w:r>
          </w:p>
        </w:tc>
        <w:tc>
          <w:tcPr>
            <w:tcW w:w="1292" w:type="dxa"/>
            <w:tcBorders>
              <w:tl2br w:val="nil"/>
              <w:tr2bl w:val="nil"/>
            </w:tcBorders>
            <w:noWrap w:val="0"/>
            <w:vAlign w:val="center"/>
          </w:tcPr>
          <w:p w14:paraId="0E0284AE">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24A4B75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26DAEB32">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186F490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112</w:t>
            </w:r>
          </w:p>
        </w:tc>
        <w:tc>
          <w:tcPr>
            <w:tcW w:w="2038" w:type="dxa"/>
            <w:tcBorders>
              <w:tl2br w:val="nil"/>
              <w:tr2bl w:val="nil"/>
            </w:tcBorders>
            <w:noWrap w:val="0"/>
            <w:vAlign w:val="center"/>
          </w:tcPr>
          <w:p w14:paraId="75C0E13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三江闸下</w:t>
            </w:r>
          </w:p>
        </w:tc>
        <w:tc>
          <w:tcPr>
            <w:tcW w:w="3066" w:type="dxa"/>
            <w:tcBorders>
              <w:tl2br w:val="nil"/>
              <w:tr2bl w:val="nil"/>
            </w:tcBorders>
            <w:noWrap w:val="0"/>
            <w:vAlign w:val="center"/>
          </w:tcPr>
          <w:p w14:paraId="07E231C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闻堰街道三江闸</w:t>
            </w:r>
          </w:p>
        </w:tc>
        <w:tc>
          <w:tcPr>
            <w:tcW w:w="1292" w:type="dxa"/>
            <w:tcBorders>
              <w:tl2br w:val="nil"/>
              <w:tr2bl w:val="nil"/>
            </w:tcBorders>
            <w:noWrap w:val="0"/>
            <w:vAlign w:val="center"/>
          </w:tcPr>
          <w:p w14:paraId="59BCE438">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28A4563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59C21649">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58470A3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113</w:t>
            </w:r>
          </w:p>
        </w:tc>
        <w:tc>
          <w:tcPr>
            <w:tcW w:w="2038" w:type="dxa"/>
            <w:tcBorders>
              <w:tl2br w:val="nil"/>
              <w:tr2bl w:val="nil"/>
            </w:tcBorders>
            <w:noWrap w:val="0"/>
            <w:vAlign w:val="center"/>
          </w:tcPr>
          <w:p w14:paraId="039BE16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山里王</w:t>
            </w:r>
          </w:p>
        </w:tc>
        <w:tc>
          <w:tcPr>
            <w:tcW w:w="3066" w:type="dxa"/>
            <w:tcBorders>
              <w:tl2br w:val="nil"/>
              <w:tr2bl w:val="nil"/>
            </w:tcBorders>
            <w:noWrap w:val="0"/>
            <w:vAlign w:val="center"/>
          </w:tcPr>
          <w:p w14:paraId="72BBD3B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所前镇山里王村</w:t>
            </w:r>
          </w:p>
        </w:tc>
        <w:tc>
          <w:tcPr>
            <w:tcW w:w="1292" w:type="dxa"/>
            <w:tcBorders>
              <w:tl2br w:val="nil"/>
              <w:tr2bl w:val="nil"/>
            </w:tcBorders>
            <w:noWrap w:val="0"/>
            <w:vAlign w:val="center"/>
          </w:tcPr>
          <w:p w14:paraId="2CF1834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23E0C14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F7A1D27">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888560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114</w:t>
            </w:r>
          </w:p>
        </w:tc>
        <w:tc>
          <w:tcPr>
            <w:tcW w:w="2038" w:type="dxa"/>
            <w:tcBorders>
              <w:tl2br w:val="nil"/>
              <w:tr2bl w:val="nil"/>
            </w:tcBorders>
            <w:noWrap w:val="0"/>
            <w:vAlign w:val="center"/>
          </w:tcPr>
          <w:p w14:paraId="136AEDB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上 坞</w:t>
            </w:r>
          </w:p>
        </w:tc>
        <w:tc>
          <w:tcPr>
            <w:tcW w:w="3066" w:type="dxa"/>
            <w:tcBorders>
              <w:tl2br w:val="nil"/>
              <w:tr2bl w:val="nil"/>
            </w:tcBorders>
            <w:noWrap w:val="0"/>
            <w:vAlign w:val="center"/>
          </w:tcPr>
          <w:p w14:paraId="5451B77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楼塔镇楼英村</w:t>
            </w:r>
          </w:p>
        </w:tc>
        <w:tc>
          <w:tcPr>
            <w:tcW w:w="1292" w:type="dxa"/>
            <w:tcBorders>
              <w:tl2br w:val="nil"/>
              <w:tr2bl w:val="nil"/>
            </w:tcBorders>
            <w:noWrap w:val="0"/>
            <w:vAlign w:val="center"/>
          </w:tcPr>
          <w:p w14:paraId="4F397E1B">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1A9792F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0D447474">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787DE5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115</w:t>
            </w:r>
          </w:p>
        </w:tc>
        <w:tc>
          <w:tcPr>
            <w:tcW w:w="2038" w:type="dxa"/>
            <w:tcBorders>
              <w:tl2br w:val="nil"/>
              <w:tr2bl w:val="nil"/>
            </w:tcBorders>
            <w:noWrap w:val="0"/>
            <w:vAlign w:val="center"/>
          </w:tcPr>
          <w:p w14:paraId="4B1FE0A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上 坞L</w:t>
            </w:r>
          </w:p>
        </w:tc>
        <w:tc>
          <w:tcPr>
            <w:tcW w:w="3066" w:type="dxa"/>
            <w:tcBorders>
              <w:tl2br w:val="nil"/>
              <w:tr2bl w:val="nil"/>
            </w:tcBorders>
            <w:noWrap w:val="0"/>
            <w:vAlign w:val="center"/>
          </w:tcPr>
          <w:p w14:paraId="7970305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楼塔镇楼英村</w:t>
            </w:r>
          </w:p>
        </w:tc>
        <w:tc>
          <w:tcPr>
            <w:tcW w:w="1292" w:type="dxa"/>
            <w:tcBorders>
              <w:tl2br w:val="nil"/>
              <w:tr2bl w:val="nil"/>
            </w:tcBorders>
            <w:noWrap w:val="0"/>
            <w:vAlign w:val="center"/>
          </w:tcPr>
          <w:p w14:paraId="6E95CE3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50EAE46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119A6CAA">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35BB18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116</w:t>
            </w:r>
          </w:p>
        </w:tc>
        <w:tc>
          <w:tcPr>
            <w:tcW w:w="2038" w:type="dxa"/>
            <w:tcBorders>
              <w:tl2br w:val="nil"/>
              <w:tr2bl w:val="nil"/>
            </w:tcBorders>
            <w:noWrap w:val="0"/>
            <w:vAlign w:val="center"/>
          </w:tcPr>
          <w:p w14:paraId="580F6AF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上沙池</w:t>
            </w:r>
          </w:p>
        </w:tc>
        <w:tc>
          <w:tcPr>
            <w:tcW w:w="3066" w:type="dxa"/>
            <w:tcBorders>
              <w:tl2br w:val="nil"/>
              <w:tr2bl w:val="nil"/>
            </w:tcBorders>
            <w:noWrap w:val="0"/>
            <w:vAlign w:val="center"/>
          </w:tcPr>
          <w:p w14:paraId="0D7A0CB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进化镇吉山村</w:t>
            </w:r>
          </w:p>
        </w:tc>
        <w:tc>
          <w:tcPr>
            <w:tcW w:w="1292" w:type="dxa"/>
            <w:tcBorders>
              <w:tl2br w:val="nil"/>
              <w:tr2bl w:val="nil"/>
            </w:tcBorders>
            <w:noWrap w:val="0"/>
            <w:vAlign w:val="center"/>
          </w:tcPr>
          <w:p w14:paraId="252586A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6173C00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3F2D8667">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1EC100F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117</w:t>
            </w:r>
          </w:p>
        </w:tc>
        <w:tc>
          <w:tcPr>
            <w:tcW w:w="2038" w:type="dxa"/>
            <w:tcBorders>
              <w:tl2br w:val="nil"/>
              <w:tr2bl w:val="nil"/>
            </w:tcBorders>
            <w:noWrap w:val="0"/>
            <w:vAlign w:val="center"/>
          </w:tcPr>
          <w:p w14:paraId="6BCD59E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上沙池L</w:t>
            </w:r>
          </w:p>
        </w:tc>
        <w:tc>
          <w:tcPr>
            <w:tcW w:w="3066" w:type="dxa"/>
            <w:tcBorders>
              <w:tl2br w:val="nil"/>
              <w:tr2bl w:val="nil"/>
            </w:tcBorders>
            <w:noWrap w:val="0"/>
            <w:vAlign w:val="center"/>
          </w:tcPr>
          <w:p w14:paraId="5DCA02B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进化镇吉山村</w:t>
            </w:r>
          </w:p>
        </w:tc>
        <w:tc>
          <w:tcPr>
            <w:tcW w:w="1292" w:type="dxa"/>
            <w:tcBorders>
              <w:tl2br w:val="nil"/>
              <w:tr2bl w:val="nil"/>
            </w:tcBorders>
            <w:noWrap w:val="0"/>
            <w:vAlign w:val="center"/>
          </w:tcPr>
          <w:p w14:paraId="410EBCF4">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0672420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595C9A73">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6FFE8C4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118</w:t>
            </w:r>
          </w:p>
        </w:tc>
        <w:tc>
          <w:tcPr>
            <w:tcW w:w="2038" w:type="dxa"/>
            <w:tcBorders>
              <w:tl2br w:val="nil"/>
              <w:tr2bl w:val="nil"/>
            </w:tcBorders>
            <w:noWrap w:val="0"/>
            <w:vAlign w:val="center"/>
          </w:tcPr>
          <w:p w14:paraId="37900D4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沈家渡</w:t>
            </w:r>
          </w:p>
        </w:tc>
        <w:tc>
          <w:tcPr>
            <w:tcW w:w="3066" w:type="dxa"/>
            <w:tcBorders>
              <w:tl2br w:val="nil"/>
              <w:tr2bl w:val="nil"/>
            </w:tcBorders>
            <w:noWrap w:val="0"/>
            <w:vAlign w:val="center"/>
          </w:tcPr>
          <w:p w14:paraId="7D9F527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进化镇沈家渡村</w:t>
            </w:r>
          </w:p>
        </w:tc>
        <w:tc>
          <w:tcPr>
            <w:tcW w:w="1292" w:type="dxa"/>
            <w:tcBorders>
              <w:tl2br w:val="nil"/>
              <w:tr2bl w:val="nil"/>
            </w:tcBorders>
            <w:noWrap w:val="0"/>
            <w:vAlign w:val="center"/>
          </w:tcPr>
          <w:p w14:paraId="445DA6F3">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7C4BF13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5B8AF7FB">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18385BA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119</w:t>
            </w:r>
          </w:p>
        </w:tc>
        <w:tc>
          <w:tcPr>
            <w:tcW w:w="2038" w:type="dxa"/>
            <w:tcBorders>
              <w:tl2br w:val="nil"/>
              <w:tr2bl w:val="nil"/>
            </w:tcBorders>
            <w:noWrap w:val="0"/>
            <w:vAlign w:val="center"/>
          </w:tcPr>
          <w:p w14:paraId="1E1091E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盛家坞</w:t>
            </w:r>
          </w:p>
        </w:tc>
        <w:tc>
          <w:tcPr>
            <w:tcW w:w="3066" w:type="dxa"/>
            <w:tcBorders>
              <w:tl2br w:val="nil"/>
              <w:tr2bl w:val="nil"/>
            </w:tcBorders>
            <w:noWrap w:val="0"/>
            <w:vAlign w:val="center"/>
          </w:tcPr>
          <w:p w14:paraId="34DC9F3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进化镇天乐村</w:t>
            </w:r>
          </w:p>
        </w:tc>
        <w:tc>
          <w:tcPr>
            <w:tcW w:w="1292" w:type="dxa"/>
            <w:tcBorders>
              <w:tl2br w:val="nil"/>
              <w:tr2bl w:val="nil"/>
            </w:tcBorders>
            <w:noWrap w:val="0"/>
            <w:vAlign w:val="center"/>
          </w:tcPr>
          <w:p w14:paraId="5C25DAE4">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2E00072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18E4E671">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1A961A6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120</w:t>
            </w:r>
          </w:p>
        </w:tc>
        <w:tc>
          <w:tcPr>
            <w:tcW w:w="2038" w:type="dxa"/>
            <w:tcBorders>
              <w:tl2br w:val="nil"/>
              <w:tr2bl w:val="nil"/>
            </w:tcBorders>
            <w:noWrap w:val="0"/>
            <w:vAlign w:val="center"/>
          </w:tcPr>
          <w:p w14:paraId="44F16C2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盛家坞L</w:t>
            </w:r>
          </w:p>
        </w:tc>
        <w:tc>
          <w:tcPr>
            <w:tcW w:w="3066" w:type="dxa"/>
            <w:tcBorders>
              <w:tl2br w:val="nil"/>
              <w:tr2bl w:val="nil"/>
            </w:tcBorders>
            <w:noWrap w:val="0"/>
            <w:vAlign w:val="center"/>
          </w:tcPr>
          <w:p w14:paraId="3F0478D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进化镇天乐村</w:t>
            </w:r>
          </w:p>
        </w:tc>
        <w:tc>
          <w:tcPr>
            <w:tcW w:w="1292" w:type="dxa"/>
            <w:tcBorders>
              <w:tl2br w:val="nil"/>
              <w:tr2bl w:val="nil"/>
            </w:tcBorders>
            <w:noWrap w:val="0"/>
            <w:vAlign w:val="center"/>
          </w:tcPr>
          <w:p w14:paraId="26455F0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38C0BAC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54497B06">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58F594A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121</w:t>
            </w:r>
          </w:p>
        </w:tc>
        <w:tc>
          <w:tcPr>
            <w:tcW w:w="2038" w:type="dxa"/>
            <w:tcBorders>
              <w:tl2br w:val="nil"/>
              <w:tr2bl w:val="nil"/>
            </w:tcBorders>
            <w:noWrap w:val="0"/>
            <w:vAlign w:val="center"/>
          </w:tcPr>
          <w:p w14:paraId="2BE3FB3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十工段闸</w:t>
            </w:r>
          </w:p>
        </w:tc>
        <w:tc>
          <w:tcPr>
            <w:tcW w:w="3066" w:type="dxa"/>
            <w:tcBorders>
              <w:tl2br w:val="nil"/>
              <w:tr2bl w:val="nil"/>
            </w:tcBorders>
            <w:noWrap w:val="0"/>
            <w:vAlign w:val="center"/>
          </w:tcPr>
          <w:p w14:paraId="742D1DE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临江街道十工段闸</w:t>
            </w:r>
          </w:p>
        </w:tc>
        <w:tc>
          <w:tcPr>
            <w:tcW w:w="1292" w:type="dxa"/>
            <w:tcBorders>
              <w:tl2br w:val="nil"/>
              <w:tr2bl w:val="nil"/>
            </w:tcBorders>
            <w:noWrap w:val="0"/>
            <w:vAlign w:val="center"/>
          </w:tcPr>
          <w:p w14:paraId="5F1A2962">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69DAE19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0823D01D">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5150845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122</w:t>
            </w:r>
          </w:p>
        </w:tc>
        <w:tc>
          <w:tcPr>
            <w:tcW w:w="2038" w:type="dxa"/>
            <w:tcBorders>
              <w:tl2br w:val="nil"/>
              <w:tr2bl w:val="nil"/>
            </w:tcBorders>
            <w:noWrap w:val="0"/>
            <w:vAlign w:val="center"/>
          </w:tcPr>
          <w:p w14:paraId="61C0FEC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顺坝闸外</w:t>
            </w:r>
          </w:p>
        </w:tc>
        <w:tc>
          <w:tcPr>
            <w:tcW w:w="3066" w:type="dxa"/>
            <w:tcBorders>
              <w:tl2br w:val="nil"/>
              <w:tr2bl w:val="nil"/>
            </w:tcBorders>
            <w:noWrap w:val="0"/>
            <w:vAlign w:val="center"/>
          </w:tcPr>
          <w:p w14:paraId="09D572C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钱江农场顺坝闸</w:t>
            </w:r>
          </w:p>
        </w:tc>
        <w:tc>
          <w:tcPr>
            <w:tcW w:w="1292" w:type="dxa"/>
            <w:tcBorders>
              <w:tl2br w:val="nil"/>
              <w:tr2bl w:val="nil"/>
            </w:tcBorders>
            <w:noWrap w:val="0"/>
            <w:vAlign w:val="center"/>
          </w:tcPr>
          <w:p w14:paraId="4DAD520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7E0A60A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0100E9D3">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43D082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123</w:t>
            </w:r>
          </w:p>
        </w:tc>
        <w:tc>
          <w:tcPr>
            <w:tcW w:w="2038" w:type="dxa"/>
            <w:tcBorders>
              <w:tl2br w:val="nil"/>
              <w:tr2bl w:val="nil"/>
            </w:tcBorders>
            <w:noWrap w:val="0"/>
            <w:vAlign w:val="center"/>
          </w:tcPr>
          <w:p w14:paraId="2DE5C55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顺坝闸</w:t>
            </w:r>
          </w:p>
        </w:tc>
        <w:tc>
          <w:tcPr>
            <w:tcW w:w="3066" w:type="dxa"/>
            <w:tcBorders>
              <w:tl2br w:val="nil"/>
              <w:tr2bl w:val="nil"/>
            </w:tcBorders>
            <w:noWrap w:val="0"/>
            <w:vAlign w:val="center"/>
          </w:tcPr>
          <w:p w14:paraId="4C09E53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钱江农场一号坝闸</w:t>
            </w:r>
          </w:p>
        </w:tc>
        <w:tc>
          <w:tcPr>
            <w:tcW w:w="1292" w:type="dxa"/>
            <w:tcBorders>
              <w:tl2br w:val="nil"/>
              <w:tr2bl w:val="nil"/>
            </w:tcBorders>
            <w:noWrap w:val="0"/>
            <w:vAlign w:val="center"/>
          </w:tcPr>
          <w:p w14:paraId="40AF93BF">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52EC361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4FF3C852">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438D451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124</w:t>
            </w:r>
          </w:p>
        </w:tc>
        <w:tc>
          <w:tcPr>
            <w:tcW w:w="2038" w:type="dxa"/>
            <w:tcBorders>
              <w:tl2br w:val="nil"/>
              <w:tr2bl w:val="nil"/>
            </w:tcBorders>
            <w:noWrap w:val="0"/>
            <w:vAlign w:val="center"/>
          </w:tcPr>
          <w:p w14:paraId="41D5187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顺坝闸备</w:t>
            </w:r>
          </w:p>
        </w:tc>
        <w:tc>
          <w:tcPr>
            <w:tcW w:w="3066" w:type="dxa"/>
            <w:tcBorders>
              <w:tl2br w:val="nil"/>
              <w:tr2bl w:val="nil"/>
            </w:tcBorders>
            <w:noWrap w:val="0"/>
            <w:vAlign w:val="center"/>
          </w:tcPr>
          <w:p w14:paraId="097D8D1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钱江农场一号坝闸</w:t>
            </w:r>
          </w:p>
        </w:tc>
        <w:tc>
          <w:tcPr>
            <w:tcW w:w="1292" w:type="dxa"/>
            <w:tcBorders>
              <w:tl2br w:val="nil"/>
              <w:tr2bl w:val="nil"/>
            </w:tcBorders>
            <w:noWrap w:val="0"/>
            <w:vAlign w:val="center"/>
          </w:tcPr>
          <w:p w14:paraId="0FFAF7E6">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6CFA5F0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68020D09">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5B59420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125</w:t>
            </w:r>
          </w:p>
        </w:tc>
        <w:tc>
          <w:tcPr>
            <w:tcW w:w="2038" w:type="dxa"/>
            <w:tcBorders>
              <w:tl2br w:val="nil"/>
              <w:tr2bl w:val="nil"/>
            </w:tcBorders>
            <w:noWrap w:val="0"/>
            <w:vAlign w:val="center"/>
          </w:tcPr>
          <w:p w14:paraId="2EBE1DF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四工段闸</w:t>
            </w:r>
          </w:p>
        </w:tc>
        <w:tc>
          <w:tcPr>
            <w:tcW w:w="3066" w:type="dxa"/>
            <w:tcBorders>
              <w:tl2br w:val="nil"/>
              <w:tr2bl w:val="nil"/>
            </w:tcBorders>
            <w:noWrap w:val="0"/>
            <w:vAlign w:val="center"/>
          </w:tcPr>
          <w:p w14:paraId="0397E68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河庄街道四工段闸</w:t>
            </w:r>
          </w:p>
        </w:tc>
        <w:tc>
          <w:tcPr>
            <w:tcW w:w="1292" w:type="dxa"/>
            <w:tcBorders>
              <w:tl2br w:val="nil"/>
              <w:tr2bl w:val="nil"/>
            </w:tcBorders>
            <w:noWrap w:val="0"/>
            <w:vAlign w:val="center"/>
          </w:tcPr>
          <w:p w14:paraId="5C582194">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09BA6CB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658D035B">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2DD9838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126</w:t>
            </w:r>
          </w:p>
        </w:tc>
        <w:tc>
          <w:tcPr>
            <w:tcW w:w="2038" w:type="dxa"/>
            <w:tcBorders>
              <w:tl2br w:val="nil"/>
              <w:tr2bl w:val="nil"/>
            </w:tcBorders>
            <w:noWrap w:val="0"/>
            <w:vAlign w:val="center"/>
          </w:tcPr>
          <w:p w14:paraId="4AEA3A6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四工段闸外</w:t>
            </w:r>
          </w:p>
        </w:tc>
        <w:tc>
          <w:tcPr>
            <w:tcW w:w="3066" w:type="dxa"/>
            <w:tcBorders>
              <w:tl2br w:val="nil"/>
              <w:tr2bl w:val="nil"/>
            </w:tcBorders>
            <w:noWrap w:val="0"/>
            <w:vAlign w:val="center"/>
          </w:tcPr>
          <w:p w14:paraId="3E00732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河庄街道四工段闸</w:t>
            </w:r>
          </w:p>
        </w:tc>
        <w:tc>
          <w:tcPr>
            <w:tcW w:w="1292" w:type="dxa"/>
            <w:tcBorders>
              <w:tl2br w:val="nil"/>
              <w:tr2bl w:val="nil"/>
            </w:tcBorders>
            <w:noWrap w:val="0"/>
            <w:vAlign w:val="center"/>
          </w:tcPr>
          <w:p w14:paraId="5E638EF6">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4842E0E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6104600F">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6C5809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127</w:t>
            </w:r>
          </w:p>
        </w:tc>
        <w:tc>
          <w:tcPr>
            <w:tcW w:w="2038" w:type="dxa"/>
            <w:tcBorders>
              <w:tl2br w:val="nil"/>
              <w:tr2bl w:val="nil"/>
            </w:tcBorders>
            <w:noWrap w:val="0"/>
            <w:vAlign w:val="center"/>
          </w:tcPr>
          <w:p w14:paraId="2C2C569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桃源机埠L</w:t>
            </w:r>
          </w:p>
        </w:tc>
        <w:tc>
          <w:tcPr>
            <w:tcW w:w="3066" w:type="dxa"/>
            <w:tcBorders>
              <w:tl2br w:val="nil"/>
              <w:tr2bl w:val="nil"/>
            </w:tcBorders>
            <w:noWrap w:val="0"/>
            <w:vAlign w:val="center"/>
          </w:tcPr>
          <w:p w14:paraId="27AFA78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浦阳镇桃源机埠</w:t>
            </w:r>
          </w:p>
        </w:tc>
        <w:tc>
          <w:tcPr>
            <w:tcW w:w="1292" w:type="dxa"/>
            <w:tcBorders>
              <w:tl2br w:val="nil"/>
              <w:tr2bl w:val="nil"/>
            </w:tcBorders>
            <w:noWrap w:val="0"/>
            <w:vAlign w:val="center"/>
          </w:tcPr>
          <w:p w14:paraId="18909E5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77ACD6C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311452C7">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148D7C7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128</w:t>
            </w:r>
          </w:p>
        </w:tc>
        <w:tc>
          <w:tcPr>
            <w:tcW w:w="2038" w:type="dxa"/>
            <w:tcBorders>
              <w:tl2br w:val="nil"/>
              <w:tr2bl w:val="nil"/>
            </w:tcBorders>
            <w:noWrap w:val="0"/>
            <w:vAlign w:val="center"/>
          </w:tcPr>
          <w:p w14:paraId="301F6E2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桃源机埠</w:t>
            </w:r>
          </w:p>
        </w:tc>
        <w:tc>
          <w:tcPr>
            <w:tcW w:w="3066" w:type="dxa"/>
            <w:tcBorders>
              <w:tl2br w:val="nil"/>
              <w:tr2bl w:val="nil"/>
            </w:tcBorders>
            <w:noWrap w:val="0"/>
            <w:vAlign w:val="center"/>
          </w:tcPr>
          <w:p w14:paraId="4CD37E0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浦阳镇桃源站</w:t>
            </w:r>
          </w:p>
        </w:tc>
        <w:tc>
          <w:tcPr>
            <w:tcW w:w="1292" w:type="dxa"/>
            <w:tcBorders>
              <w:tl2br w:val="nil"/>
              <w:tr2bl w:val="nil"/>
            </w:tcBorders>
            <w:noWrap w:val="0"/>
            <w:vAlign w:val="center"/>
          </w:tcPr>
          <w:p w14:paraId="30D1F83F">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3385B98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3070E4A7">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CD76AB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129</w:t>
            </w:r>
          </w:p>
        </w:tc>
        <w:tc>
          <w:tcPr>
            <w:tcW w:w="2038" w:type="dxa"/>
            <w:tcBorders>
              <w:tl2br w:val="nil"/>
              <w:tr2bl w:val="nil"/>
            </w:tcBorders>
            <w:noWrap w:val="0"/>
            <w:vAlign w:val="center"/>
          </w:tcPr>
          <w:p w14:paraId="284631D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涂 川</w:t>
            </w:r>
          </w:p>
        </w:tc>
        <w:tc>
          <w:tcPr>
            <w:tcW w:w="3066" w:type="dxa"/>
            <w:tcBorders>
              <w:tl2br w:val="nil"/>
              <w:tr2bl w:val="nil"/>
            </w:tcBorders>
            <w:noWrap w:val="0"/>
            <w:vAlign w:val="center"/>
          </w:tcPr>
          <w:p w14:paraId="2F19D7B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进化镇涂川村</w:t>
            </w:r>
          </w:p>
        </w:tc>
        <w:tc>
          <w:tcPr>
            <w:tcW w:w="1292" w:type="dxa"/>
            <w:tcBorders>
              <w:tl2br w:val="nil"/>
              <w:tr2bl w:val="nil"/>
            </w:tcBorders>
            <w:noWrap w:val="0"/>
            <w:vAlign w:val="center"/>
          </w:tcPr>
          <w:p w14:paraId="464FC89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2F17B95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3AAB5E98">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4D3BC8A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130</w:t>
            </w:r>
          </w:p>
        </w:tc>
        <w:tc>
          <w:tcPr>
            <w:tcW w:w="2038" w:type="dxa"/>
            <w:tcBorders>
              <w:tl2br w:val="nil"/>
              <w:tr2bl w:val="nil"/>
            </w:tcBorders>
            <w:noWrap w:val="0"/>
            <w:vAlign w:val="center"/>
          </w:tcPr>
          <w:p w14:paraId="3245F69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万寿庵</w:t>
            </w:r>
          </w:p>
        </w:tc>
        <w:tc>
          <w:tcPr>
            <w:tcW w:w="3066" w:type="dxa"/>
            <w:tcBorders>
              <w:tl2br w:val="nil"/>
              <w:tr2bl w:val="nil"/>
            </w:tcBorders>
            <w:noWrap w:val="0"/>
            <w:vAlign w:val="center"/>
          </w:tcPr>
          <w:p w14:paraId="1060FF7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进化镇平阳村</w:t>
            </w:r>
          </w:p>
        </w:tc>
        <w:tc>
          <w:tcPr>
            <w:tcW w:w="1292" w:type="dxa"/>
            <w:tcBorders>
              <w:tl2br w:val="nil"/>
              <w:tr2bl w:val="nil"/>
            </w:tcBorders>
            <w:noWrap w:val="0"/>
            <w:vAlign w:val="center"/>
          </w:tcPr>
          <w:p w14:paraId="6D0C0ED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3C694734">
            <w:pPr>
              <w:keepNext w:val="0"/>
              <w:keepLines w:val="0"/>
              <w:widowControl/>
              <w:suppressLineNumbers w:val="0"/>
              <w:jc w:val="center"/>
              <w:textAlignment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520B7313">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66BFCAF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131</w:t>
            </w:r>
          </w:p>
        </w:tc>
        <w:tc>
          <w:tcPr>
            <w:tcW w:w="2038" w:type="dxa"/>
            <w:tcBorders>
              <w:tl2br w:val="nil"/>
              <w:tr2bl w:val="nil"/>
            </w:tcBorders>
            <w:noWrap w:val="0"/>
            <w:vAlign w:val="center"/>
          </w:tcPr>
          <w:p w14:paraId="6AF667E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万寿庵L</w:t>
            </w:r>
          </w:p>
        </w:tc>
        <w:tc>
          <w:tcPr>
            <w:tcW w:w="3066" w:type="dxa"/>
            <w:tcBorders>
              <w:tl2br w:val="nil"/>
              <w:tr2bl w:val="nil"/>
            </w:tcBorders>
            <w:noWrap w:val="0"/>
            <w:vAlign w:val="center"/>
          </w:tcPr>
          <w:p w14:paraId="663C666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进化镇平阳村</w:t>
            </w:r>
          </w:p>
        </w:tc>
        <w:tc>
          <w:tcPr>
            <w:tcW w:w="1292" w:type="dxa"/>
            <w:tcBorders>
              <w:tl2br w:val="nil"/>
              <w:tr2bl w:val="nil"/>
            </w:tcBorders>
            <w:noWrap w:val="0"/>
            <w:vAlign w:val="center"/>
          </w:tcPr>
          <w:p w14:paraId="17096061">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4F36FA4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124FB54F">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6BB909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132</w:t>
            </w:r>
          </w:p>
        </w:tc>
        <w:tc>
          <w:tcPr>
            <w:tcW w:w="2038" w:type="dxa"/>
            <w:tcBorders>
              <w:tl2br w:val="nil"/>
              <w:tr2bl w:val="nil"/>
            </w:tcBorders>
            <w:noWrap w:val="0"/>
            <w:vAlign w:val="center"/>
          </w:tcPr>
          <w:p w14:paraId="46FE85C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闻 堰</w:t>
            </w:r>
          </w:p>
        </w:tc>
        <w:tc>
          <w:tcPr>
            <w:tcW w:w="3066" w:type="dxa"/>
            <w:tcBorders>
              <w:tl2br w:val="nil"/>
              <w:tr2bl w:val="nil"/>
            </w:tcBorders>
            <w:noWrap w:val="0"/>
            <w:vAlign w:val="center"/>
          </w:tcPr>
          <w:p w14:paraId="4008419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闻堰街道小砾山枢纽</w:t>
            </w:r>
          </w:p>
        </w:tc>
        <w:tc>
          <w:tcPr>
            <w:tcW w:w="1292" w:type="dxa"/>
            <w:tcBorders>
              <w:tl2br w:val="nil"/>
              <w:tr2bl w:val="nil"/>
            </w:tcBorders>
            <w:noWrap w:val="0"/>
            <w:vAlign w:val="center"/>
          </w:tcPr>
          <w:p w14:paraId="0B63FCE8">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73CA864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037742D9">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4B0CD8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133</w:t>
            </w:r>
          </w:p>
        </w:tc>
        <w:tc>
          <w:tcPr>
            <w:tcW w:w="2038" w:type="dxa"/>
            <w:tcBorders>
              <w:tl2br w:val="nil"/>
              <w:tr2bl w:val="nil"/>
            </w:tcBorders>
            <w:noWrap w:val="0"/>
            <w:vAlign w:val="center"/>
          </w:tcPr>
          <w:p w14:paraId="13626DC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闻家堰</w:t>
            </w:r>
          </w:p>
        </w:tc>
        <w:tc>
          <w:tcPr>
            <w:tcW w:w="3066" w:type="dxa"/>
            <w:tcBorders>
              <w:tl2br w:val="nil"/>
              <w:tr2bl w:val="nil"/>
            </w:tcBorders>
            <w:noWrap w:val="0"/>
            <w:vAlign w:val="center"/>
          </w:tcPr>
          <w:p w14:paraId="1FB37CE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闻堰街道滨江路</w:t>
            </w:r>
          </w:p>
        </w:tc>
        <w:tc>
          <w:tcPr>
            <w:tcW w:w="1292" w:type="dxa"/>
            <w:tcBorders>
              <w:tl2br w:val="nil"/>
              <w:tr2bl w:val="nil"/>
            </w:tcBorders>
            <w:noWrap w:val="0"/>
            <w:vAlign w:val="center"/>
          </w:tcPr>
          <w:p w14:paraId="4A94049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147456C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26A1C9D9">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2BB0BDE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134</w:t>
            </w:r>
          </w:p>
        </w:tc>
        <w:tc>
          <w:tcPr>
            <w:tcW w:w="2038" w:type="dxa"/>
            <w:tcBorders>
              <w:tl2br w:val="nil"/>
              <w:tr2bl w:val="nil"/>
            </w:tcBorders>
            <w:noWrap w:val="0"/>
            <w:vAlign w:val="center"/>
          </w:tcPr>
          <w:p w14:paraId="7DA6071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闻家堰雨量</w:t>
            </w:r>
          </w:p>
        </w:tc>
        <w:tc>
          <w:tcPr>
            <w:tcW w:w="3066" w:type="dxa"/>
            <w:tcBorders>
              <w:tl2br w:val="nil"/>
              <w:tr2bl w:val="nil"/>
            </w:tcBorders>
            <w:noWrap w:val="0"/>
            <w:vAlign w:val="center"/>
          </w:tcPr>
          <w:p w14:paraId="7445FB9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闻堰街道滨江路</w:t>
            </w:r>
          </w:p>
        </w:tc>
        <w:tc>
          <w:tcPr>
            <w:tcW w:w="1292" w:type="dxa"/>
            <w:tcBorders>
              <w:tl2br w:val="nil"/>
              <w:tr2bl w:val="nil"/>
            </w:tcBorders>
            <w:noWrap w:val="0"/>
            <w:vAlign w:val="center"/>
          </w:tcPr>
          <w:p w14:paraId="62A9DF2D">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5FF7694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6810E7BA">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157524E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135</w:t>
            </w:r>
          </w:p>
        </w:tc>
        <w:tc>
          <w:tcPr>
            <w:tcW w:w="2038" w:type="dxa"/>
            <w:tcBorders>
              <w:tl2br w:val="nil"/>
              <w:tr2bl w:val="nil"/>
            </w:tcBorders>
            <w:noWrap w:val="0"/>
            <w:vAlign w:val="center"/>
          </w:tcPr>
          <w:p w14:paraId="6578833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闻家堰（塘河）</w:t>
            </w:r>
          </w:p>
        </w:tc>
        <w:tc>
          <w:tcPr>
            <w:tcW w:w="3066" w:type="dxa"/>
            <w:tcBorders>
              <w:tl2br w:val="nil"/>
              <w:tr2bl w:val="nil"/>
            </w:tcBorders>
            <w:noWrap w:val="0"/>
            <w:vAlign w:val="center"/>
          </w:tcPr>
          <w:p w14:paraId="5B73C04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闻堰街道东旺二孔闸</w:t>
            </w:r>
          </w:p>
        </w:tc>
        <w:tc>
          <w:tcPr>
            <w:tcW w:w="1292" w:type="dxa"/>
            <w:tcBorders>
              <w:tl2br w:val="nil"/>
              <w:tr2bl w:val="nil"/>
            </w:tcBorders>
            <w:noWrap w:val="0"/>
            <w:vAlign w:val="center"/>
          </w:tcPr>
          <w:p w14:paraId="21391627">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2745A52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029D261E">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5351288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136</w:t>
            </w:r>
          </w:p>
        </w:tc>
        <w:tc>
          <w:tcPr>
            <w:tcW w:w="2038" w:type="dxa"/>
            <w:tcBorders>
              <w:tl2br w:val="nil"/>
              <w:tr2bl w:val="nil"/>
            </w:tcBorders>
            <w:noWrap w:val="0"/>
            <w:vAlign w:val="center"/>
          </w:tcPr>
          <w:p w14:paraId="0E351C7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闻家堰（塘河）L</w:t>
            </w:r>
          </w:p>
        </w:tc>
        <w:tc>
          <w:tcPr>
            <w:tcW w:w="3066" w:type="dxa"/>
            <w:tcBorders>
              <w:tl2br w:val="nil"/>
              <w:tr2bl w:val="nil"/>
            </w:tcBorders>
            <w:noWrap w:val="0"/>
            <w:vAlign w:val="center"/>
          </w:tcPr>
          <w:p w14:paraId="5204C1D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闻堰街道东旺二孔闸</w:t>
            </w:r>
          </w:p>
        </w:tc>
        <w:tc>
          <w:tcPr>
            <w:tcW w:w="1292" w:type="dxa"/>
            <w:tcBorders>
              <w:tl2br w:val="nil"/>
              <w:tr2bl w:val="nil"/>
            </w:tcBorders>
            <w:noWrap w:val="0"/>
            <w:vAlign w:val="center"/>
          </w:tcPr>
          <w:p w14:paraId="48483C2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34D0C5E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2EF06297">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644B99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137</w:t>
            </w:r>
          </w:p>
        </w:tc>
        <w:tc>
          <w:tcPr>
            <w:tcW w:w="2038" w:type="dxa"/>
            <w:tcBorders>
              <w:tl2br w:val="nil"/>
              <w:tr2bl w:val="nil"/>
            </w:tcBorders>
            <w:noWrap w:val="0"/>
            <w:vAlign w:val="center"/>
          </w:tcPr>
          <w:p w14:paraId="08EFF7C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闻家堰（塘河）备</w:t>
            </w:r>
          </w:p>
        </w:tc>
        <w:tc>
          <w:tcPr>
            <w:tcW w:w="3066" w:type="dxa"/>
            <w:tcBorders>
              <w:tl2br w:val="nil"/>
              <w:tr2bl w:val="nil"/>
            </w:tcBorders>
            <w:noWrap w:val="0"/>
            <w:vAlign w:val="center"/>
          </w:tcPr>
          <w:p w14:paraId="1CC6A96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闻堰街道东旺二孔闸</w:t>
            </w:r>
          </w:p>
        </w:tc>
        <w:tc>
          <w:tcPr>
            <w:tcW w:w="1292" w:type="dxa"/>
            <w:tcBorders>
              <w:tl2br w:val="nil"/>
              <w:tr2bl w:val="nil"/>
            </w:tcBorders>
            <w:noWrap w:val="0"/>
            <w:vAlign w:val="center"/>
          </w:tcPr>
          <w:p w14:paraId="6D56AF2F">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72A9861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D614FD1">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5FDCA2E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138</w:t>
            </w:r>
          </w:p>
        </w:tc>
        <w:tc>
          <w:tcPr>
            <w:tcW w:w="2038" w:type="dxa"/>
            <w:tcBorders>
              <w:tl2br w:val="nil"/>
              <w:tr2bl w:val="nil"/>
            </w:tcBorders>
            <w:noWrap w:val="0"/>
            <w:vAlign w:val="center"/>
          </w:tcPr>
          <w:p w14:paraId="31CF9F2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闻家堰雪雨量</w:t>
            </w:r>
          </w:p>
        </w:tc>
        <w:tc>
          <w:tcPr>
            <w:tcW w:w="3066" w:type="dxa"/>
            <w:tcBorders>
              <w:tl2br w:val="nil"/>
              <w:tr2bl w:val="nil"/>
            </w:tcBorders>
            <w:noWrap w:val="0"/>
            <w:vAlign w:val="center"/>
          </w:tcPr>
          <w:p w14:paraId="7D497E1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闻堰街道滨江路</w:t>
            </w:r>
          </w:p>
        </w:tc>
        <w:tc>
          <w:tcPr>
            <w:tcW w:w="1292" w:type="dxa"/>
            <w:tcBorders>
              <w:tl2br w:val="nil"/>
              <w:tr2bl w:val="nil"/>
            </w:tcBorders>
            <w:noWrap w:val="0"/>
            <w:vAlign w:val="center"/>
          </w:tcPr>
          <w:p w14:paraId="71BFE30D">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3173B5D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3E313CCA">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816222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139</w:t>
            </w:r>
          </w:p>
        </w:tc>
        <w:tc>
          <w:tcPr>
            <w:tcW w:w="2038" w:type="dxa"/>
            <w:tcBorders>
              <w:tl2br w:val="nil"/>
              <w:tr2bl w:val="nil"/>
            </w:tcBorders>
            <w:noWrap w:val="0"/>
            <w:vAlign w:val="center"/>
          </w:tcPr>
          <w:p w14:paraId="0CD62E5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五堡闸</w:t>
            </w:r>
          </w:p>
        </w:tc>
        <w:tc>
          <w:tcPr>
            <w:tcW w:w="3066" w:type="dxa"/>
            <w:tcBorders>
              <w:tl2br w:val="nil"/>
              <w:tr2bl w:val="nil"/>
            </w:tcBorders>
            <w:noWrap w:val="0"/>
            <w:vAlign w:val="center"/>
          </w:tcPr>
          <w:p w14:paraId="56963BD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五堡排涝闸</w:t>
            </w:r>
          </w:p>
        </w:tc>
        <w:tc>
          <w:tcPr>
            <w:tcW w:w="1292" w:type="dxa"/>
            <w:tcBorders>
              <w:tl2br w:val="nil"/>
              <w:tr2bl w:val="nil"/>
            </w:tcBorders>
            <w:noWrap w:val="0"/>
            <w:vAlign w:val="center"/>
          </w:tcPr>
          <w:p w14:paraId="7A5C51F6">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126DC4D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472C878C">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223D680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140</w:t>
            </w:r>
          </w:p>
        </w:tc>
        <w:tc>
          <w:tcPr>
            <w:tcW w:w="2038" w:type="dxa"/>
            <w:tcBorders>
              <w:tl2br w:val="nil"/>
              <w:tr2bl w:val="nil"/>
            </w:tcBorders>
            <w:noWrap w:val="0"/>
            <w:vAlign w:val="center"/>
          </w:tcPr>
          <w:p w14:paraId="32D1B77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五七泵站</w:t>
            </w:r>
          </w:p>
        </w:tc>
        <w:tc>
          <w:tcPr>
            <w:tcW w:w="3066" w:type="dxa"/>
            <w:tcBorders>
              <w:tl2br w:val="nil"/>
              <w:tr2bl w:val="nil"/>
            </w:tcBorders>
            <w:noWrap w:val="0"/>
            <w:vAlign w:val="center"/>
          </w:tcPr>
          <w:p w14:paraId="75AE78D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北干街道五七泵站</w:t>
            </w:r>
          </w:p>
        </w:tc>
        <w:tc>
          <w:tcPr>
            <w:tcW w:w="1292" w:type="dxa"/>
            <w:tcBorders>
              <w:tl2br w:val="nil"/>
              <w:tr2bl w:val="nil"/>
            </w:tcBorders>
            <w:noWrap w:val="0"/>
            <w:vAlign w:val="center"/>
          </w:tcPr>
          <w:p w14:paraId="0F2B3085">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7DCD28A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0FAD05C3">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043639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141</w:t>
            </w:r>
          </w:p>
        </w:tc>
        <w:tc>
          <w:tcPr>
            <w:tcW w:w="2038" w:type="dxa"/>
            <w:tcBorders>
              <w:tl2br w:val="nil"/>
              <w:tr2bl w:val="nil"/>
            </w:tcBorders>
            <w:noWrap w:val="0"/>
            <w:vAlign w:val="center"/>
          </w:tcPr>
          <w:p w14:paraId="0D439A0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五七泵站L</w:t>
            </w:r>
          </w:p>
        </w:tc>
        <w:tc>
          <w:tcPr>
            <w:tcW w:w="3066" w:type="dxa"/>
            <w:tcBorders>
              <w:tl2br w:val="nil"/>
              <w:tr2bl w:val="nil"/>
            </w:tcBorders>
            <w:noWrap w:val="0"/>
            <w:vAlign w:val="center"/>
          </w:tcPr>
          <w:p w14:paraId="1B8C771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北干街道五七泵站</w:t>
            </w:r>
          </w:p>
        </w:tc>
        <w:tc>
          <w:tcPr>
            <w:tcW w:w="1292" w:type="dxa"/>
            <w:tcBorders>
              <w:tl2br w:val="nil"/>
              <w:tr2bl w:val="nil"/>
            </w:tcBorders>
            <w:noWrap w:val="0"/>
            <w:vAlign w:val="center"/>
          </w:tcPr>
          <w:p w14:paraId="5107A58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4C4AF79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6FE9EBA8">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5C2058C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142</w:t>
            </w:r>
          </w:p>
        </w:tc>
        <w:tc>
          <w:tcPr>
            <w:tcW w:w="2038" w:type="dxa"/>
            <w:tcBorders>
              <w:tl2br w:val="nil"/>
              <w:tr2bl w:val="nil"/>
            </w:tcBorders>
            <w:noWrap w:val="0"/>
            <w:vAlign w:val="center"/>
          </w:tcPr>
          <w:p w14:paraId="0E36931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湘 湖</w:t>
            </w:r>
          </w:p>
        </w:tc>
        <w:tc>
          <w:tcPr>
            <w:tcW w:w="3066" w:type="dxa"/>
            <w:tcBorders>
              <w:tl2br w:val="nil"/>
              <w:tr2bl w:val="nil"/>
            </w:tcBorders>
            <w:noWrap w:val="0"/>
            <w:vAlign w:val="center"/>
          </w:tcPr>
          <w:p w14:paraId="0C5B567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闻堰街道老虎洞村</w:t>
            </w:r>
          </w:p>
        </w:tc>
        <w:tc>
          <w:tcPr>
            <w:tcW w:w="1292" w:type="dxa"/>
            <w:tcBorders>
              <w:tl2br w:val="nil"/>
              <w:tr2bl w:val="nil"/>
            </w:tcBorders>
            <w:noWrap w:val="0"/>
            <w:vAlign w:val="center"/>
          </w:tcPr>
          <w:p w14:paraId="54BCBAD0">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2BBB964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5DAEB490">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4634BD2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143</w:t>
            </w:r>
          </w:p>
        </w:tc>
        <w:tc>
          <w:tcPr>
            <w:tcW w:w="2038" w:type="dxa"/>
            <w:tcBorders>
              <w:tl2br w:val="nil"/>
              <w:tr2bl w:val="nil"/>
            </w:tcBorders>
            <w:noWrap w:val="0"/>
            <w:vAlign w:val="center"/>
          </w:tcPr>
          <w:p w14:paraId="21137A7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湘 湖L</w:t>
            </w:r>
          </w:p>
        </w:tc>
        <w:tc>
          <w:tcPr>
            <w:tcW w:w="3066" w:type="dxa"/>
            <w:tcBorders>
              <w:tl2br w:val="nil"/>
              <w:tr2bl w:val="nil"/>
            </w:tcBorders>
            <w:noWrap w:val="0"/>
            <w:vAlign w:val="center"/>
          </w:tcPr>
          <w:p w14:paraId="645DD9D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闻堰街道老虎洞村</w:t>
            </w:r>
          </w:p>
        </w:tc>
        <w:tc>
          <w:tcPr>
            <w:tcW w:w="1292" w:type="dxa"/>
            <w:tcBorders>
              <w:tl2br w:val="nil"/>
              <w:tr2bl w:val="nil"/>
            </w:tcBorders>
            <w:noWrap w:val="0"/>
            <w:vAlign w:val="center"/>
          </w:tcPr>
          <w:p w14:paraId="7C45C1B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66B4EC2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40BC39B4">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C762D8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144</w:t>
            </w:r>
          </w:p>
        </w:tc>
        <w:tc>
          <w:tcPr>
            <w:tcW w:w="2038" w:type="dxa"/>
            <w:tcBorders>
              <w:tl2br w:val="nil"/>
              <w:tr2bl w:val="nil"/>
            </w:tcBorders>
            <w:noWrap w:val="0"/>
            <w:vAlign w:val="center"/>
          </w:tcPr>
          <w:p w14:paraId="181C4CA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响天岭</w:t>
            </w:r>
          </w:p>
        </w:tc>
        <w:tc>
          <w:tcPr>
            <w:tcW w:w="3066" w:type="dxa"/>
            <w:tcBorders>
              <w:tl2br w:val="nil"/>
              <w:tr2bl w:val="nil"/>
            </w:tcBorders>
            <w:noWrap w:val="0"/>
            <w:vAlign w:val="center"/>
          </w:tcPr>
          <w:p w14:paraId="2D0B435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戴村镇方溪村</w:t>
            </w:r>
          </w:p>
        </w:tc>
        <w:tc>
          <w:tcPr>
            <w:tcW w:w="1292" w:type="dxa"/>
            <w:tcBorders>
              <w:tl2br w:val="nil"/>
              <w:tr2bl w:val="nil"/>
            </w:tcBorders>
            <w:noWrap w:val="0"/>
            <w:vAlign w:val="center"/>
          </w:tcPr>
          <w:p w14:paraId="1AC590A4">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5915104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673BE6B0">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23D2E41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145</w:t>
            </w:r>
          </w:p>
        </w:tc>
        <w:tc>
          <w:tcPr>
            <w:tcW w:w="2038" w:type="dxa"/>
            <w:tcBorders>
              <w:tl2br w:val="nil"/>
              <w:tr2bl w:val="nil"/>
            </w:tcBorders>
            <w:noWrap w:val="0"/>
            <w:vAlign w:val="center"/>
          </w:tcPr>
          <w:p w14:paraId="5F3BEA0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响天岭L</w:t>
            </w:r>
          </w:p>
        </w:tc>
        <w:tc>
          <w:tcPr>
            <w:tcW w:w="3066" w:type="dxa"/>
            <w:tcBorders>
              <w:tl2br w:val="nil"/>
              <w:tr2bl w:val="nil"/>
            </w:tcBorders>
            <w:noWrap w:val="0"/>
            <w:vAlign w:val="center"/>
          </w:tcPr>
          <w:p w14:paraId="5094BB3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戴村镇方溪村</w:t>
            </w:r>
          </w:p>
        </w:tc>
        <w:tc>
          <w:tcPr>
            <w:tcW w:w="1292" w:type="dxa"/>
            <w:tcBorders>
              <w:tl2br w:val="nil"/>
              <w:tr2bl w:val="nil"/>
            </w:tcBorders>
            <w:noWrap w:val="0"/>
            <w:vAlign w:val="center"/>
          </w:tcPr>
          <w:p w14:paraId="2ABB441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14DF75A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3AC5CC76">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485C73B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146</w:t>
            </w:r>
          </w:p>
        </w:tc>
        <w:tc>
          <w:tcPr>
            <w:tcW w:w="2038" w:type="dxa"/>
            <w:tcBorders>
              <w:tl2br w:val="nil"/>
              <w:tr2bl w:val="nil"/>
            </w:tcBorders>
            <w:noWrap w:val="0"/>
            <w:vAlign w:val="center"/>
          </w:tcPr>
          <w:p w14:paraId="05D5364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萧 南</w:t>
            </w:r>
          </w:p>
        </w:tc>
        <w:tc>
          <w:tcPr>
            <w:tcW w:w="3066" w:type="dxa"/>
            <w:tcBorders>
              <w:tl2br w:val="nil"/>
              <w:tr2bl w:val="nil"/>
            </w:tcBorders>
            <w:noWrap w:val="0"/>
            <w:vAlign w:val="center"/>
          </w:tcPr>
          <w:p w14:paraId="2BD4E1F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楼塔镇萧南村</w:t>
            </w:r>
          </w:p>
        </w:tc>
        <w:tc>
          <w:tcPr>
            <w:tcW w:w="1292" w:type="dxa"/>
            <w:tcBorders>
              <w:tl2br w:val="nil"/>
              <w:tr2bl w:val="nil"/>
            </w:tcBorders>
            <w:noWrap w:val="0"/>
            <w:vAlign w:val="center"/>
          </w:tcPr>
          <w:p w14:paraId="14037D8A">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57851FC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1A73B0C">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558EC0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147</w:t>
            </w:r>
          </w:p>
        </w:tc>
        <w:tc>
          <w:tcPr>
            <w:tcW w:w="2038" w:type="dxa"/>
            <w:tcBorders>
              <w:tl2br w:val="nil"/>
              <w:tr2bl w:val="nil"/>
            </w:tcBorders>
            <w:noWrap w:val="0"/>
            <w:vAlign w:val="center"/>
          </w:tcPr>
          <w:p w14:paraId="105CC12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萧 山</w:t>
            </w:r>
          </w:p>
        </w:tc>
        <w:tc>
          <w:tcPr>
            <w:tcW w:w="3066" w:type="dxa"/>
            <w:tcBorders>
              <w:tl2br w:val="nil"/>
              <w:tr2bl w:val="nil"/>
            </w:tcBorders>
            <w:noWrap w:val="0"/>
            <w:vAlign w:val="center"/>
          </w:tcPr>
          <w:p w14:paraId="3AF04CE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城厢街道南门桥</w:t>
            </w:r>
          </w:p>
        </w:tc>
        <w:tc>
          <w:tcPr>
            <w:tcW w:w="1292" w:type="dxa"/>
            <w:tcBorders>
              <w:tl2br w:val="nil"/>
              <w:tr2bl w:val="nil"/>
            </w:tcBorders>
            <w:noWrap w:val="0"/>
            <w:vAlign w:val="center"/>
          </w:tcPr>
          <w:p w14:paraId="123B338F">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6BAFB26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69DACA7A">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1BFBC96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148</w:t>
            </w:r>
          </w:p>
        </w:tc>
        <w:tc>
          <w:tcPr>
            <w:tcW w:w="2038" w:type="dxa"/>
            <w:tcBorders>
              <w:tl2br w:val="nil"/>
              <w:tr2bl w:val="nil"/>
            </w:tcBorders>
            <w:noWrap w:val="0"/>
            <w:vAlign w:val="center"/>
          </w:tcPr>
          <w:p w14:paraId="052CCDC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萧 山L</w:t>
            </w:r>
          </w:p>
        </w:tc>
        <w:tc>
          <w:tcPr>
            <w:tcW w:w="3066" w:type="dxa"/>
            <w:tcBorders>
              <w:tl2br w:val="nil"/>
              <w:tr2bl w:val="nil"/>
            </w:tcBorders>
            <w:noWrap w:val="0"/>
            <w:vAlign w:val="center"/>
          </w:tcPr>
          <w:p w14:paraId="06DFF42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城厢街道南门桥</w:t>
            </w:r>
          </w:p>
        </w:tc>
        <w:tc>
          <w:tcPr>
            <w:tcW w:w="1292" w:type="dxa"/>
            <w:tcBorders>
              <w:tl2br w:val="nil"/>
              <w:tr2bl w:val="nil"/>
            </w:tcBorders>
            <w:noWrap w:val="0"/>
            <w:vAlign w:val="center"/>
          </w:tcPr>
          <w:p w14:paraId="43DF8D9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0F1CD45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05481FAE">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167DD60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149</w:t>
            </w:r>
          </w:p>
        </w:tc>
        <w:tc>
          <w:tcPr>
            <w:tcW w:w="2038" w:type="dxa"/>
            <w:tcBorders>
              <w:tl2br w:val="nil"/>
              <w:tr2bl w:val="nil"/>
            </w:tcBorders>
            <w:noWrap w:val="0"/>
            <w:vAlign w:val="center"/>
          </w:tcPr>
          <w:p w14:paraId="175AB00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斜爿坞</w:t>
            </w:r>
          </w:p>
        </w:tc>
        <w:tc>
          <w:tcPr>
            <w:tcW w:w="3066" w:type="dxa"/>
            <w:tcBorders>
              <w:tl2br w:val="nil"/>
              <w:tr2bl w:val="nil"/>
            </w:tcBorders>
            <w:noWrap w:val="0"/>
            <w:vAlign w:val="center"/>
          </w:tcPr>
          <w:p w14:paraId="0E7A708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楼塔镇斜爿坞村</w:t>
            </w:r>
          </w:p>
        </w:tc>
        <w:tc>
          <w:tcPr>
            <w:tcW w:w="1292" w:type="dxa"/>
            <w:tcBorders>
              <w:tl2br w:val="nil"/>
              <w:tr2bl w:val="nil"/>
            </w:tcBorders>
            <w:noWrap w:val="0"/>
            <w:vAlign w:val="center"/>
          </w:tcPr>
          <w:p w14:paraId="68DA0CDB">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122C301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61C2335">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6DE217B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150</w:t>
            </w:r>
          </w:p>
        </w:tc>
        <w:tc>
          <w:tcPr>
            <w:tcW w:w="2038" w:type="dxa"/>
            <w:tcBorders>
              <w:tl2br w:val="nil"/>
              <w:tr2bl w:val="nil"/>
            </w:tcBorders>
            <w:noWrap w:val="0"/>
            <w:vAlign w:val="center"/>
          </w:tcPr>
          <w:p w14:paraId="45AB6B1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新 塘</w:t>
            </w:r>
          </w:p>
        </w:tc>
        <w:tc>
          <w:tcPr>
            <w:tcW w:w="3066" w:type="dxa"/>
            <w:tcBorders>
              <w:tl2br w:val="nil"/>
              <w:tr2bl w:val="nil"/>
            </w:tcBorders>
            <w:noWrap w:val="0"/>
            <w:vAlign w:val="center"/>
          </w:tcPr>
          <w:p w14:paraId="04A737B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新塘街道紫霞村</w:t>
            </w:r>
          </w:p>
        </w:tc>
        <w:tc>
          <w:tcPr>
            <w:tcW w:w="1292" w:type="dxa"/>
            <w:tcBorders>
              <w:tl2br w:val="nil"/>
              <w:tr2bl w:val="nil"/>
            </w:tcBorders>
            <w:noWrap w:val="0"/>
            <w:vAlign w:val="center"/>
          </w:tcPr>
          <w:p w14:paraId="4F3D982E">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2109124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49C6396E">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15A5249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151</w:t>
            </w:r>
          </w:p>
        </w:tc>
        <w:tc>
          <w:tcPr>
            <w:tcW w:w="2038" w:type="dxa"/>
            <w:tcBorders>
              <w:tl2br w:val="nil"/>
              <w:tr2bl w:val="nil"/>
            </w:tcBorders>
            <w:noWrap w:val="0"/>
            <w:vAlign w:val="center"/>
          </w:tcPr>
          <w:p w14:paraId="6944F55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新 塘L</w:t>
            </w:r>
          </w:p>
        </w:tc>
        <w:tc>
          <w:tcPr>
            <w:tcW w:w="3066" w:type="dxa"/>
            <w:tcBorders>
              <w:tl2br w:val="nil"/>
              <w:tr2bl w:val="nil"/>
            </w:tcBorders>
            <w:noWrap w:val="0"/>
            <w:vAlign w:val="center"/>
          </w:tcPr>
          <w:p w14:paraId="0B592B5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新塘街道紫霞村</w:t>
            </w:r>
          </w:p>
        </w:tc>
        <w:tc>
          <w:tcPr>
            <w:tcW w:w="1292" w:type="dxa"/>
            <w:tcBorders>
              <w:tl2br w:val="nil"/>
              <w:tr2bl w:val="nil"/>
            </w:tcBorders>
            <w:noWrap w:val="0"/>
            <w:vAlign w:val="center"/>
          </w:tcPr>
          <w:p w14:paraId="17583EA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71BA13C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0BC2870">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19410EE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152</w:t>
            </w:r>
          </w:p>
        </w:tc>
        <w:tc>
          <w:tcPr>
            <w:tcW w:w="2038" w:type="dxa"/>
            <w:tcBorders>
              <w:tl2br w:val="nil"/>
              <w:tr2bl w:val="nil"/>
            </w:tcBorders>
            <w:noWrap w:val="0"/>
            <w:vAlign w:val="center"/>
          </w:tcPr>
          <w:p w14:paraId="36B4CA6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新坝闸</w:t>
            </w:r>
          </w:p>
        </w:tc>
        <w:tc>
          <w:tcPr>
            <w:tcW w:w="3066" w:type="dxa"/>
            <w:tcBorders>
              <w:tl2br w:val="nil"/>
              <w:tr2bl w:val="nil"/>
            </w:tcBorders>
            <w:noWrap w:val="0"/>
            <w:vAlign w:val="center"/>
          </w:tcPr>
          <w:p w14:paraId="02DFD3E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义桥镇新坝闸</w:t>
            </w:r>
          </w:p>
        </w:tc>
        <w:tc>
          <w:tcPr>
            <w:tcW w:w="1292" w:type="dxa"/>
            <w:tcBorders>
              <w:tl2br w:val="nil"/>
              <w:tr2bl w:val="nil"/>
            </w:tcBorders>
            <w:noWrap w:val="0"/>
            <w:vAlign w:val="center"/>
          </w:tcPr>
          <w:p w14:paraId="6BFE74A8">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4C7E9BA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35CB26A0">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2936BC2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153</w:t>
            </w:r>
          </w:p>
        </w:tc>
        <w:tc>
          <w:tcPr>
            <w:tcW w:w="2038" w:type="dxa"/>
            <w:tcBorders>
              <w:tl2br w:val="nil"/>
              <w:tr2bl w:val="nil"/>
            </w:tcBorders>
            <w:noWrap w:val="0"/>
            <w:vAlign w:val="center"/>
          </w:tcPr>
          <w:p w14:paraId="4C97ECA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新坝闸L</w:t>
            </w:r>
          </w:p>
        </w:tc>
        <w:tc>
          <w:tcPr>
            <w:tcW w:w="3066" w:type="dxa"/>
            <w:tcBorders>
              <w:tl2br w:val="nil"/>
              <w:tr2bl w:val="nil"/>
            </w:tcBorders>
            <w:noWrap w:val="0"/>
            <w:vAlign w:val="center"/>
          </w:tcPr>
          <w:p w14:paraId="36A7A6C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义桥镇新坝闸</w:t>
            </w:r>
          </w:p>
        </w:tc>
        <w:tc>
          <w:tcPr>
            <w:tcW w:w="1292" w:type="dxa"/>
            <w:tcBorders>
              <w:tl2br w:val="nil"/>
              <w:tr2bl w:val="nil"/>
            </w:tcBorders>
            <w:noWrap w:val="0"/>
            <w:vAlign w:val="center"/>
          </w:tcPr>
          <w:p w14:paraId="7D1DC42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7AA7F1C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608C7DE5">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694B47E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154</w:t>
            </w:r>
          </w:p>
        </w:tc>
        <w:tc>
          <w:tcPr>
            <w:tcW w:w="2038" w:type="dxa"/>
            <w:tcBorders>
              <w:tl2br w:val="nil"/>
              <w:tr2bl w:val="nil"/>
            </w:tcBorders>
            <w:noWrap w:val="0"/>
            <w:vAlign w:val="center"/>
          </w:tcPr>
          <w:p w14:paraId="63DDC0D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新 华</w:t>
            </w:r>
          </w:p>
        </w:tc>
        <w:tc>
          <w:tcPr>
            <w:tcW w:w="3066" w:type="dxa"/>
            <w:tcBorders>
              <w:tl2br w:val="nil"/>
              <w:tr2bl w:val="nil"/>
            </w:tcBorders>
            <w:noWrap w:val="0"/>
            <w:vAlign w:val="center"/>
          </w:tcPr>
          <w:p w14:paraId="4DDE58F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宁围街道新华村</w:t>
            </w:r>
          </w:p>
        </w:tc>
        <w:tc>
          <w:tcPr>
            <w:tcW w:w="1292" w:type="dxa"/>
            <w:tcBorders>
              <w:tl2br w:val="nil"/>
              <w:tr2bl w:val="nil"/>
            </w:tcBorders>
            <w:noWrap w:val="0"/>
            <w:vAlign w:val="center"/>
          </w:tcPr>
          <w:p w14:paraId="3FC695BB">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2D54F8C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1DC617E2">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69013F9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155</w:t>
            </w:r>
          </w:p>
        </w:tc>
        <w:tc>
          <w:tcPr>
            <w:tcW w:w="2038" w:type="dxa"/>
            <w:tcBorders>
              <w:tl2br w:val="nil"/>
              <w:tr2bl w:val="nil"/>
            </w:tcBorders>
            <w:noWrap w:val="0"/>
            <w:vAlign w:val="center"/>
          </w:tcPr>
          <w:p w14:paraId="337CD7F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新街泵站</w:t>
            </w:r>
          </w:p>
        </w:tc>
        <w:tc>
          <w:tcPr>
            <w:tcW w:w="3066" w:type="dxa"/>
            <w:tcBorders>
              <w:tl2br w:val="nil"/>
              <w:tr2bl w:val="nil"/>
            </w:tcBorders>
            <w:noWrap w:val="0"/>
            <w:vAlign w:val="center"/>
          </w:tcPr>
          <w:p w14:paraId="54B93E6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新街街道芝兰村</w:t>
            </w:r>
          </w:p>
        </w:tc>
        <w:tc>
          <w:tcPr>
            <w:tcW w:w="1292" w:type="dxa"/>
            <w:tcBorders>
              <w:tl2br w:val="nil"/>
              <w:tr2bl w:val="nil"/>
            </w:tcBorders>
            <w:noWrap w:val="0"/>
            <w:vAlign w:val="center"/>
          </w:tcPr>
          <w:p w14:paraId="23B06169">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3D718E4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4E57FF8">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F6A7B2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156</w:t>
            </w:r>
          </w:p>
        </w:tc>
        <w:tc>
          <w:tcPr>
            <w:tcW w:w="2038" w:type="dxa"/>
            <w:tcBorders>
              <w:tl2br w:val="nil"/>
              <w:tr2bl w:val="nil"/>
            </w:tcBorders>
            <w:noWrap w:val="0"/>
            <w:vAlign w:val="center"/>
          </w:tcPr>
          <w:p w14:paraId="04B77A2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新街泵站L</w:t>
            </w:r>
          </w:p>
        </w:tc>
        <w:tc>
          <w:tcPr>
            <w:tcW w:w="3066" w:type="dxa"/>
            <w:tcBorders>
              <w:tl2br w:val="nil"/>
              <w:tr2bl w:val="nil"/>
            </w:tcBorders>
            <w:noWrap w:val="0"/>
            <w:vAlign w:val="center"/>
          </w:tcPr>
          <w:p w14:paraId="6AC97E4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新街街道芝兰村</w:t>
            </w:r>
          </w:p>
        </w:tc>
        <w:tc>
          <w:tcPr>
            <w:tcW w:w="1292" w:type="dxa"/>
            <w:tcBorders>
              <w:tl2br w:val="nil"/>
              <w:tr2bl w:val="nil"/>
            </w:tcBorders>
            <w:noWrap w:val="0"/>
            <w:vAlign w:val="center"/>
          </w:tcPr>
          <w:p w14:paraId="4FD64FD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0C7B619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EC879B5">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4785390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157</w:t>
            </w:r>
          </w:p>
        </w:tc>
        <w:tc>
          <w:tcPr>
            <w:tcW w:w="2038" w:type="dxa"/>
            <w:tcBorders>
              <w:tl2br w:val="nil"/>
              <w:tr2bl w:val="nil"/>
            </w:tcBorders>
            <w:noWrap w:val="0"/>
            <w:vAlign w:val="center"/>
          </w:tcPr>
          <w:p w14:paraId="4FC37AE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新开河</w:t>
            </w:r>
          </w:p>
        </w:tc>
        <w:tc>
          <w:tcPr>
            <w:tcW w:w="3066" w:type="dxa"/>
            <w:tcBorders>
              <w:tl2br w:val="nil"/>
              <w:tr2bl w:val="nil"/>
            </w:tcBorders>
            <w:noWrap w:val="0"/>
            <w:vAlign w:val="center"/>
          </w:tcPr>
          <w:p w14:paraId="3D4C33D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闻堰街道新开河</w:t>
            </w:r>
          </w:p>
        </w:tc>
        <w:tc>
          <w:tcPr>
            <w:tcW w:w="1292" w:type="dxa"/>
            <w:tcBorders>
              <w:tl2br w:val="nil"/>
              <w:tr2bl w:val="nil"/>
            </w:tcBorders>
            <w:noWrap w:val="0"/>
            <w:vAlign w:val="center"/>
          </w:tcPr>
          <w:p w14:paraId="0B868F5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37092BC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4D1D9D21">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2836DE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158</w:t>
            </w:r>
          </w:p>
        </w:tc>
        <w:tc>
          <w:tcPr>
            <w:tcW w:w="2038" w:type="dxa"/>
            <w:tcBorders>
              <w:tl2br w:val="nil"/>
              <w:tr2bl w:val="nil"/>
            </w:tcBorders>
            <w:noWrap w:val="0"/>
            <w:vAlign w:val="center"/>
          </w:tcPr>
          <w:p w14:paraId="52BC89E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雪 环</w:t>
            </w:r>
          </w:p>
        </w:tc>
        <w:tc>
          <w:tcPr>
            <w:tcW w:w="3066" w:type="dxa"/>
            <w:tcBorders>
              <w:tl2br w:val="nil"/>
              <w:tr2bl w:val="nil"/>
            </w:tcBorders>
            <w:noWrap w:val="0"/>
            <w:vAlign w:val="center"/>
          </w:tcPr>
          <w:p w14:paraId="24F6169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楼塔镇雪环村</w:t>
            </w:r>
          </w:p>
        </w:tc>
        <w:tc>
          <w:tcPr>
            <w:tcW w:w="1292" w:type="dxa"/>
            <w:tcBorders>
              <w:tl2br w:val="nil"/>
              <w:tr2bl w:val="nil"/>
            </w:tcBorders>
            <w:noWrap w:val="0"/>
            <w:vAlign w:val="center"/>
          </w:tcPr>
          <w:p w14:paraId="37826B7D">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2479B4C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457E7362">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5DE885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159</w:t>
            </w:r>
          </w:p>
        </w:tc>
        <w:tc>
          <w:tcPr>
            <w:tcW w:w="2038" w:type="dxa"/>
            <w:tcBorders>
              <w:tl2br w:val="nil"/>
              <w:tr2bl w:val="nil"/>
            </w:tcBorders>
            <w:noWrap w:val="0"/>
            <w:vAlign w:val="center"/>
          </w:tcPr>
          <w:p w14:paraId="12E0A05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亚运村</w:t>
            </w:r>
          </w:p>
        </w:tc>
        <w:tc>
          <w:tcPr>
            <w:tcW w:w="3066" w:type="dxa"/>
            <w:tcBorders>
              <w:tl2br w:val="nil"/>
              <w:tr2bl w:val="nil"/>
            </w:tcBorders>
            <w:noWrap w:val="0"/>
            <w:vAlign w:val="center"/>
          </w:tcPr>
          <w:p w14:paraId="6195E96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盈丰街道后解放河</w:t>
            </w:r>
          </w:p>
        </w:tc>
        <w:tc>
          <w:tcPr>
            <w:tcW w:w="1292" w:type="dxa"/>
            <w:tcBorders>
              <w:tl2br w:val="nil"/>
              <w:tr2bl w:val="nil"/>
            </w:tcBorders>
            <w:noWrap w:val="0"/>
            <w:vAlign w:val="center"/>
          </w:tcPr>
          <w:p w14:paraId="28B88371">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1B88ACF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13A69F1">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CE0776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160</w:t>
            </w:r>
          </w:p>
        </w:tc>
        <w:tc>
          <w:tcPr>
            <w:tcW w:w="2038" w:type="dxa"/>
            <w:tcBorders>
              <w:tl2br w:val="nil"/>
              <w:tr2bl w:val="nil"/>
            </w:tcBorders>
            <w:noWrap w:val="0"/>
            <w:vAlign w:val="center"/>
          </w:tcPr>
          <w:p w14:paraId="33DBE8D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亚运村L</w:t>
            </w:r>
          </w:p>
        </w:tc>
        <w:tc>
          <w:tcPr>
            <w:tcW w:w="3066" w:type="dxa"/>
            <w:tcBorders>
              <w:tl2br w:val="nil"/>
              <w:tr2bl w:val="nil"/>
            </w:tcBorders>
            <w:noWrap w:val="0"/>
            <w:vAlign w:val="center"/>
          </w:tcPr>
          <w:p w14:paraId="18C8CB6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盈丰街道后解放河</w:t>
            </w:r>
          </w:p>
        </w:tc>
        <w:tc>
          <w:tcPr>
            <w:tcW w:w="1292" w:type="dxa"/>
            <w:tcBorders>
              <w:tl2br w:val="nil"/>
              <w:tr2bl w:val="nil"/>
            </w:tcBorders>
            <w:noWrap w:val="0"/>
            <w:vAlign w:val="center"/>
          </w:tcPr>
          <w:p w14:paraId="066492A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5DDFAE0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020FF5E">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FB85B2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161</w:t>
            </w:r>
          </w:p>
        </w:tc>
        <w:tc>
          <w:tcPr>
            <w:tcW w:w="2038" w:type="dxa"/>
            <w:tcBorders>
              <w:tl2br w:val="nil"/>
              <w:tr2bl w:val="nil"/>
            </w:tcBorders>
            <w:noWrap w:val="0"/>
            <w:vAlign w:val="center"/>
          </w:tcPr>
          <w:p w14:paraId="126136B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岩 上</w:t>
            </w:r>
          </w:p>
        </w:tc>
        <w:tc>
          <w:tcPr>
            <w:tcW w:w="3066" w:type="dxa"/>
            <w:tcBorders>
              <w:tl2br w:val="nil"/>
              <w:tr2bl w:val="nil"/>
            </w:tcBorders>
            <w:noWrap w:val="0"/>
            <w:vAlign w:val="center"/>
          </w:tcPr>
          <w:p w14:paraId="5419731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楼塔镇</w:t>
            </w:r>
          </w:p>
        </w:tc>
        <w:tc>
          <w:tcPr>
            <w:tcW w:w="1292" w:type="dxa"/>
            <w:tcBorders>
              <w:tl2br w:val="nil"/>
              <w:tr2bl w:val="nil"/>
            </w:tcBorders>
            <w:noWrap w:val="0"/>
            <w:vAlign w:val="center"/>
          </w:tcPr>
          <w:p w14:paraId="761F335C">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3C7CD10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6586F8A">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0840FF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162</w:t>
            </w:r>
          </w:p>
        </w:tc>
        <w:tc>
          <w:tcPr>
            <w:tcW w:w="2038" w:type="dxa"/>
            <w:tcBorders>
              <w:tl2br w:val="nil"/>
              <w:tr2bl w:val="nil"/>
            </w:tcBorders>
            <w:noWrap w:val="0"/>
            <w:vAlign w:val="center"/>
          </w:tcPr>
          <w:p w14:paraId="6717372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岩 上L</w:t>
            </w:r>
          </w:p>
        </w:tc>
        <w:tc>
          <w:tcPr>
            <w:tcW w:w="3066" w:type="dxa"/>
            <w:tcBorders>
              <w:tl2br w:val="nil"/>
              <w:tr2bl w:val="nil"/>
            </w:tcBorders>
            <w:noWrap w:val="0"/>
            <w:vAlign w:val="center"/>
          </w:tcPr>
          <w:p w14:paraId="4CE2824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楼塔镇岩上村</w:t>
            </w:r>
          </w:p>
        </w:tc>
        <w:tc>
          <w:tcPr>
            <w:tcW w:w="1292" w:type="dxa"/>
            <w:tcBorders>
              <w:tl2br w:val="nil"/>
              <w:tr2bl w:val="nil"/>
            </w:tcBorders>
            <w:noWrap w:val="0"/>
            <w:vAlign w:val="center"/>
          </w:tcPr>
          <w:p w14:paraId="1111EED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37C406A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0796DA70">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5490C7A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163</w:t>
            </w:r>
          </w:p>
        </w:tc>
        <w:tc>
          <w:tcPr>
            <w:tcW w:w="2038" w:type="dxa"/>
            <w:tcBorders>
              <w:tl2br w:val="nil"/>
              <w:tr2bl w:val="nil"/>
            </w:tcBorders>
            <w:noWrap w:val="0"/>
            <w:vAlign w:val="center"/>
          </w:tcPr>
          <w:p w14:paraId="5DA5B64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杨家坞</w:t>
            </w:r>
          </w:p>
        </w:tc>
        <w:tc>
          <w:tcPr>
            <w:tcW w:w="3066" w:type="dxa"/>
            <w:tcBorders>
              <w:tl2br w:val="nil"/>
              <w:tr2bl w:val="nil"/>
            </w:tcBorders>
            <w:noWrap w:val="0"/>
            <w:vAlign w:val="center"/>
          </w:tcPr>
          <w:p w14:paraId="3ED2495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戴村镇沈村村</w:t>
            </w:r>
          </w:p>
        </w:tc>
        <w:tc>
          <w:tcPr>
            <w:tcW w:w="1292" w:type="dxa"/>
            <w:tcBorders>
              <w:tl2br w:val="nil"/>
              <w:tr2bl w:val="nil"/>
            </w:tcBorders>
            <w:noWrap w:val="0"/>
            <w:vAlign w:val="center"/>
          </w:tcPr>
          <w:p w14:paraId="5DC4F1C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5AB6711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05BF3B3A">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A42C30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164</w:t>
            </w:r>
          </w:p>
        </w:tc>
        <w:tc>
          <w:tcPr>
            <w:tcW w:w="2038" w:type="dxa"/>
            <w:tcBorders>
              <w:tl2br w:val="nil"/>
              <w:tr2bl w:val="nil"/>
            </w:tcBorders>
            <w:noWrap w:val="0"/>
            <w:vAlign w:val="center"/>
          </w:tcPr>
          <w:p w14:paraId="47D9295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杨家坞L</w:t>
            </w:r>
          </w:p>
        </w:tc>
        <w:tc>
          <w:tcPr>
            <w:tcW w:w="3066" w:type="dxa"/>
            <w:tcBorders>
              <w:tl2br w:val="nil"/>
              <w:tr2bl w:val="nil"/>
            </w:tcBorders>
            <w:noWrap w:val="0"/>
            <w:vAlign w:val="center"/>
          </w:tcPr>
          <w:p w14:paraId="51EEE87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戴村镇沈村村</w:t>
            </w:r>
          </w:p>
        </w:tc>
        <w:tc>
          <w:tcPr>
            <w:tcW w:w="1292" w:type="dxa"/>
            <w:tcBorders>
              <w:tl2br w:val="nil"/>
              <w:tr2bl w:val="nil"/>
            </w:tcBorders>
            <w:noWrap w:val="0"/>
            <w:vAlign w:val="center"/>
          </w:tcPr>
          <w:p w14:paraId="150AAE4D">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6A41C71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06E52566">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107D098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165</w:t>
            </w:r>
          </w:p>
        </w:tc>
        <w:tc>
          <w:tcPr>
            <w:tcW w:w="2038" w:type="dxa"/>
            <w:tcBorders>
              <w:tl2br w:val="nil"/>
              <w:tr2bl w:val="nil"/>
            </w:tcBorders>
            <w:noWrap w:val="0"/>
            <w:vAlign w:val="center"/>
          </w:tcPr>
          <w:p w14:paraId="056846C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益 农</w:t>
            </w:r>
          </w:p>
        </w:tc>
        <w:tc>
          <w:tcPr>
            <w:tcW w:w="3066" w:type="dxa"/>
            <w:tcBorders>
              <w:tl2br w:val="nil"/>
              <w:tr2bl w:val="nil"/>
            </w:tcBorders>
            <w:noWrap w:val="0"/>
            <w:vAlign w:val="center"/>
          </w:tcPr>
          <w:p w14:paraId="66967EC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益农镇朝阳闸</w:t>
            </w:r>
          </w:p>
        </w:tc>
        <w:tc>
          <w:tcPr>
            <w:tcW w:w="1292" w:type="dxa"/>
            <w:tcBorders>
              <w:tl2br w:val="nil"/>
              <w:tr2bl w:val="nil"/>
            </w:tcBorders>
            <w:noWrap w:val="0"/>
            <w:vAlign w:val="center"/>
          </w:tcPr>
          <w:p w14:paraId="1633BA6D">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2BE9EFD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22F63858">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45055C6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166</w:t>
            </w:r>
          </w:p>
        </w:tc>
        <w:tc>
          <w:tcPr>
            <w:tcW w:w="2038" w:type="dxa"/>
            <w:tcBorders>
              <w:tl2br w:val="nil"/>
              <w:tr2bl w:val="nil"/>
            </w:tcBorders>
            <w:noWrap w:val="0"/>
            <w:vAlign w:val="center"/>
          </w:tcPr>
          <w:p w14:paraId="0A83554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益 农L</w:t>
            </w:r>
          </w:p>
        </w:tc>
        <w:tc>
          <w:tcPr>
            <w:tcW w:w="3066" w:type="dxa"/>
            <w:tcBorders>
              <w:tl2br w:val="nil"/>
              <w:tr2bl w:val="nil"/>
            </w:tcBorders>
            <w:noWrap w:val="0"/>
            <w:vAlign w:val="center"/>
          </w:tcPr>
          <w:p w14:paraId="535F322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益农镇朝阳闸</w:t>
            </w:r>
          </w:p>
        </w:tc>
        <w:tc>
          <w:tcPr>
            <w:tcW w:w="1292" w:type="dxa"/>
            <w:tcBorders>
              <w:tl2br w:val="nil"/>
              <w:tr2bl w:val="nil"/>
            </w:tcBorders>
            <w:noWrap w:val="0"/>
            <w:vAlign w:val="center"/>
          </w:tcPr>
          <w:p w14:paraId="0DDDE96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7BB8E81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5706E634">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1D5E2F2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167</w:t>
            </w:r>
          </w:p>
        </w:tc>
        <w:tc>
          <w:tcPr>
            <w:tcW w:w="2038" w:type="dxa"/>
            <w:tcBorders>
              <w:tl2br w:val="nil"/>
              <w:tr2bl w:val="nil"/>
            </w:tcBorders>
            <w:noWrap w:val="0"/>
            <w:vAlign w:val="center"/>
          </w:tcPr>
          <w:p w14:paraId="0ED757C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盈丰小学</w:t>
            </w:r>
          </w:p>
        </w:tc>
        <w:tc>
          <w:tcPr>
            <w:tcW w:w="3066" w:type="dxa"/>
            <w:tcBorders>
              <w:tl2br w:val="nil"/>
              <w:tr2bl w:val="nil"/>
            </w:tcBorders>
            <w:noWrap w:val="0"/>
            <w:vAlign w:val="center"/>
          </w:tcPr>
          <w:p w14:paraId="6C76FCE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宁围街道二桥村</w:t>
            </w:r>
          </w:p>
        </w:tc>
        <w:tc>
          <w:tcPr>
            <w:tcW w:w="1292" w:type="dxa"/>
            <w:tcBorders>
              <w:tl2br w:val="nil"/>
              <w:tr2bl w:val="nil"/>
            </w:tcBorders>
            <w:noWrap w:val="0"/>
            <w:vAlign w:val="center"/>
          </w:tcPr>
          <w:p w14:paraId="0AEA4761">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1CD5F47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5EAFD243">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1D9BBDB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168</w:t>
            </w:r>
          </w:p>
        </w:tc>
        <w:tc>
          <w:tcPr>
            <w:tcW w:w="2038" w:type="dxa"/>
            <w:tcBorders>
              <w:tl2br w:val="nil"/>
              <w:tr2bl w:val="nil"/>
            </w:tcBorders>
            <w:noWrap w:val="0"/>
            <w:vAlign w:val="center"/>
          </w:tcPr>
          <w:p w14:paraId="1EEB91B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盈丰小学L</w:t>
            </w:r>
          </w:p>
        </w:tc>
        <w:tc>
          <w:tcPr>
            <w:tcW w:w="3066" w:type="dxa"/>
            <w:tcBorders>
              <w:tl2br w:val="nil"/>
              <w:tr2bl w:val="nil"/>
            </w:tcBorders>
            <w:noWrap w:val="0"/>
            <w:vAlign w:val="center"/>
          </w:tcPr>
          <w:p w14:paraId="5EAD40A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宁围街道二桥村</w:t>
            </w:r>
          </w:p>
        </w:tc>
        <w:tc>
          <w:tcPr>
            <w:tcW w:w="1292" w:type="dxa"/>
            <w:tcBorders>
              <w:tl2br w:val="nil"/>
              <w:tr2bl w:val="nil"/>
            </w:tcBorders>
            <w:noWrap w:val="0"/>
            <w:vAlign w:val="center"/>
          </w:tcPr>
          <w:p w14:paraId="456EE21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0196E11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2387B8DA">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871C41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169</w:t>
            </w:r>
          </w:p>
        </w:tc>
        <w:tc>
          <w:tcPr>
            <w:tcW w:w="2038" w:type="dxa"/>
            <w:tcBorders>
              <w:tl2br w:val="nil"/>
              <w:tr2bl w:val="nil"/>
            </w:tcBorders>
            <w:noWrap w:val="0"/>
            <w:vAlign w:val="center"/>
          </w:tcPr>
          <w:p w14:paraId="10E34A5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永 富</w:t>
            </w:r>
          </w:p>
        </w:tc>
        <w:tc>
          <w:tcPr>
            <w:tcW w:w="3066" w:type="dxa"/>
            <w:tcBorders>
              <w:tl2br w:val="nil"/>
              <w:tr2bl w:val="nil"/>
            </w:tcBorders>
            <w:noWrap w:val="0"/>
            <w:vAlign w:val="center"/>
          </w:tcPr>
          <w:p w14:paraId="63962BD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戴村镇永富村</w:t>
            </w:r>
          </w:p>
        </w:tc>
        <w:tc>
          <w:tcPr>
            <w:tcW w:w="1292" w:type="dxa"/>
            <w:tcBorders>
              <w:tl2br w:val="nil"/>
              <w:tr2bl w:val="nil"/>
            </w:tcBorders>
            <w:noWrap w:val="0"/>
            <w:vAlign w:val="center"/>
          </w:tcPr>
          <w:p w14:paraId="054E7032">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6BDAA99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C514FAD">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2D587DD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170</w:t>
            </w:r>
          </w:p>
        </w:tc>
        <w:tc>
          <w:tcPr>
            <w:tcW w:w="2038" w:type="dxa"/>
            <w:tcBorders>
              <w:tl2br w:val="nil"/>
              <w:tr2bl w:val="nil"/>
            </w:tcBorders>
            <w:noWrap w:val="0"/>
            <w:vAlign w:val="center"/>
          </w:tcPr>
          <w:p w14:paraId="138DEFC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众 联</w:t>
            </w:r>
          </w:p>
        </w:tc>
        <w:tc>
          <w:tcPr>
            <w:tcW w:w="3066" w:type="dxa"/>
            <w:tcBorders>
              <w:tl2br w:val="nil"/>
              <w:tr2bl w:val="nil"/>
            </w:tcBorders>
            <w:noWrap w:val="0"/>
            <w:vAlign w:val="center"/>
          </w:tcPr>
          <w:p w14:paraId="6E74330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河上镇</w:t>
            </w:r>
          </w:p>
        </w:tc>
        <w:tc>
          <w:tcPr>
            <w:tcW w:w="1292" w:type="dxa"/>
            <w:tcBorders>
              <w:tl2br w:val="nil"/>
              <w:tr2bl w:val="nil"/>
            </w:tcBorders>
            <w:noWrap w:val="0"/>
            <w:vAlign w:val="center"/>
          </w:tcPr>
          <w:p w14:paraId="61F19633">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13AA817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0C37752F">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14C9BB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171</w:t>
            </w:r>
          </w:p>
        </w:tc>
        <w:tc>
          <w:tcPr>
            <w:tcW w:w="2038" w:type="dxa"/>
            <w:tcBorders>
              <w:tl2br w:val="nil"/>
              <w:tr2bl w:val="nil"/>
            </w:tcBorders>
            <w:noWrap w:val="0"/>
            <w:vAlign w:val="center"/>
          </w:tcPr>
          <w:p w14:paraId="3585336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众 联L</w:t>
            </w:r>
          </w:p>
        </w:tc>
        <w:tc>
          <w:tcPr>
            <w:tcW w:w="3066" w:type="dxa"/>
            <w:tcBorders>
              <w:tl2br w:val="nil"/>
              <w:tr2bl w:val="nil"/>
            </w:tcBorders>
            <w:noWrap w:val="0"/>
            <w:vAlign w:val="center"/>
          </w:tcPr>
          <w:p w14:paraId="624A4DD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河上镇众联村</w:t>
            </w:r>
          </w:p>
        </w:tc>
        <w:tc>
          <w:tcPr>
            <w:tcW w:w="1292" w:type="dxa"/>
            <w:tcBorders>
              <w:tl2br w:val="nil"/>
              <w:tr2bl w:val="nil"/>
            </w:tcBorders>
            <w:noWrap w:val="0"/>
            <w:vAlign w:val="center"/>
          </w:tcPr>
          <w:p w14:paraId="01F795B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2834613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0DBEBCC2">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1B31DE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172</w:t>
            </w:r>
          </w:p>
        </w:tc>
        <w:tc>
          <w:tcPr>
            <w:tcW w:w="2038" w:type="dxa"/>
            <w:tcBorders>
              <w:tl2br w:val="nil"/>
              <w:tr2bl w:val="nil"/>
            </w:tcBorders>
            <w:noWrap w:val="0"/>
            <w:vAlign w:val="center"/>
          </w:tcPr>
          <w:p w14:paraId="3E218F8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永兴桥</w:t>
            </w:r>
          </w:p>
        </w:tc>
        <w:tc>
          <w:tcPr>
            <w:tcW w:w="3066" w:type="dxa"/>
            <w:tcBorders>
              <w:tl2br w:val="nil"/>
              <w:tr2bl w:val="nil"/>
            </w:tcBorders>
            <w:noWrap w:val="0"/>
            <w:vAlign w:val="center"/>
          </w:tcPr>
          <w:p w14:paraId="1F7605C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戴村镇石码头村</w:t>
            </w:r>
          </w:p>
        </w:tc>
        <w:tc>
          <w:tcPr>
            <w:tcW w:w="1292" w:type="dxa"/>
            <w:tcBorders>
              <w:tl2br w:val="nil"/>
              <w:tr2bl w:val="nil"/>
            </w:tcBorders>
            <w:noWrap w:val="0"/>
            <w:vAlign w:val="center"/>
          </w:tcPr>
          <w:p w14:paraId="3EA381A3">
            <w:pPr>
              <w:jc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58A32EC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5BBC0DDB">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16E0BC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173</w:t>
            </w:r>
          </w:p>
        </w:tc>
        <w:tc>
          <w:tcPr>
            <w:tcW w:w="2038" w:type="dxa"/>
            <w:tcBorders>
              <w:tl2br w:val="nil"/>
              <w:tr2bl w:val="nil"/>
            </w:tcBorders>
            <w:noWrap w:val="0"/>
            <w:vAlign w:val="center"/>
          </w:tcPr>
          <w:p w14:paraId="6BCF4B8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永兴桥L</w:t>
            </w:r>
          </w:p>
        </w:tc>
        <w:tc>
          <w:tcPr>
            <w:tcW w:w="3066" w:type="dxa"/>
            <w:tcBorders>
              <w:tl2br w:val="nil"/>
              <w:tr2bl w:val="nil"/>
            </w:tcBorders>
            <w:noWrap w:val="0"/>
            <w:vAlign w:val="center"/>
          </w:tcPr>
          <w:p w14:paraId="5E47BCA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戴村镇石码头村</w:t>
            </w:r>
          </w:p>
        </w:tc>
        <w:tc>
          <w:tcPr>
            <w:tcW w:w="1292" w:type="dxa"/>
            <w:tcBorders>
              <w:tl2br w:val="nil"/>
              <w:tr2bl w:val="nil"/>
            </w:tcBorders>
            <w:noWrap w:val="0"/>
            <w:vAlign w:val="center"/>
          </w:tcPr>
          <w:p w14:paraId="0F21D6B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259C497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2E3387A4">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C07DB7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174</w:t>
            </w:r>
          </w:p>
        </w:tc>
        <w:tc>
          <w:tcPr>
            <w:tcW w:w="2038" w:type="dxa"/>
            <w:tcBorders>
              <w:tl2br w:val="nil"/>
              <w:tr2bl w:val="nil"/>
            </w:tcBorders>
            <w:noWrap w:val="0"/>
            <w:vAlign w:val="center"/>
          </w:tcPr>
          <w:p w14:paraId="7714DD6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渔临关闸L</w:t>
            </w:r>
          </w:p>
        </w:tc>
        <w:tc>
          <w:tcPr>
            <w:tcW w:w="3066" w:type="dxa"/>
            <w:tcBorders>
              <w:tl2br w:val="nil"/>
              <w:tr2bl w:val="nil"/>
            </w:tcBorders>
            <w:noWrap w:val="0"/>
            <w:vAlign w:val="center"/>
          </w:tcPr>
          <w:p w14:paraId="13F172D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所前镇渔临关闸</w:t>
            </w:r>
          </w:p>
        </w:tc>
        <w:tc>
          <w:tcPr>
            <w:tcW w:w="1292" w:type="dxa"/>
            <w:tcBorders>
              <w:tl2br w:val="nil"/>
              <w:tr2bl w:val="nil"/>
            </w:tcBorders>
            <w:noWrap w:val="0"/>
            <w:vAlign w:val="center"/>
          </w:tcPr>
          <w:p w14:paraId="6035F01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4462A79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23310AF3">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85617C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175</w:t>
            </w:r>
          </w:p>
        </w:tc>
        <w:tc>
          <w:tcPr>
            <w:tcW w:w="2038" w:type="dxa"/>
            <w:tcBorders>
              <w:tl2br w:val="nil"/>
              <w:tr2bl w:val="nil"/>
            </w:tcBorders>
            <w:noWrap w:val="0"/>
            <w:vAlign w:val="center"/>
          </w:tcPr>
          <w:p w14:paraId="48A01CC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越 王</w:t>
            </w:r>
          </w:p>
        </w:tc>
        <w:tc>
          <w:tcPr>
            <w:tcW w:w="3066" w:type="dxa"/>
            <w:tcBorders>
              <w:tl2br w:val="nil"/>
              <w:tr2bl w:val="nil"/>
            </w:tcBorders>
            <w:noWrap w:val="0"/>
            <w:vAlign w:val="center"/>
          </w:tcPr>
          <w:p w14:paraId="60B1929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所前镇越王村</w:t>
            </w:r>
          </w:p>
        </w:tc>
        <w:tc>
          <w:tcPr>
            <w:tcW w:w="1292" w:type="dxa"/>
            <w:tcBorders>
              <w:tl2br w:val="nil"/>
              <w:tr2bl w:val="nil"/>
            </w:tcBorders>
            <w:noWrap w:val="0"/>
            <w:vAlign w:val="center"/>
          </w:tcPr>
          <w:p w14:paraId="3381D29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17B475F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2580049D">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14732EC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176</w:t>
            </w:r>
          </w:p>
        </w:tc>
        <w:tc>
          <w:tcPr>
            <w:tcW w:w="2038" w:type="dxa"/>
            <w:tcBorders>
              <w:tl2br w:val="nil"/>
              <w:tr2bl w:val="nil"/>
            </w:tcBorders>
            <w:noWrap w:val="0"/>
            <w:vAlign w:val="center"/>
          </w:tcPr>
          <w:p w14:paraId="6DA1E1A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云 石</w:t>
            </w:r>
          </w:p>
        </w:tc>
        <w:tc>
          <w:tcPr>
            <w:tcW w:w="3066" w:type="dxa"/>
            <w:tcBorders>
              <w:tl2br w:val="nil"/>
              <w:tr2bl w:val="nil"/>
            </w:tcBorders>
            <w:noWrap w:val="0"/>
            <w:vAlign w:val="center"/>
          </w:tcPr>
          <w:p w14:paraId="522E02B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戴村镇沈村村</w:t>
            </w:r>
          </w:p>
        </w:tc>
        <w:tc>
          <w:tcPr>
            <w:tcW w:w="1292" w:type="dxa"/>
            <w:tcBorders>
              <w:tl2br w:val="nil"/>
              <w:tr2bl w:val="nil"/>
            </w:tcBorders>
            <w:noWrap w:val="0"/>
            <w:vAlign w:val="center"/>
          </w:tcPr>
          <w:p w14:paraId="1479130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180565A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5EE9555D">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7B4CA3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177</w:t>
            </w:r>
          </w:p>
        </w:tc>
        <w:tc>
          <w:tcPr>
            <w:tcW w:w="2038" w:type="dxa"/>
            <w:tcBorders>
              <w:tl2br w:val="nil"/>
              <w:tr2bl w:val="nil"/>
            </w:tcBorders>
            <w:noWrap w:val="0"/>
            <w:vAlign w:val="center"/>
          </w:tcPr>
          <w:p w14:paraId="51E2C2D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赭山湾闸</w:t>
            </w:r>
          </w:p>
        </w:tc>
        <w:tc>
          <w:tcPr>
            <w:tcW w:w="3066" w:type="dxa"/>
            <w:tcBorders>
              <w:tl2br w:val="nil"/>
              <w:tr2bl w:val="nil"/>
            </w:tcBorders>
            <w:noWrap w:val="0"/>
            <w:vAlign w:val="center"/>
          </w:tcPr>
          <w:p w14:paraId="6BDCBE1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南阳街道龙虎村</w:t>
            </w:r>
          </w:p>
        </w:tc>
        <w:tc>
          <w:tcPr>
            <w:tcW w:w="1292" w:type="dxa"/>
            <w:tcBorders>
              <w:tl2br w:val="nil"/>
              <w:tr2bl w:val="nil"/>
            </w:tcBorders>
            <w:noWrap w:val="0"/>
            <w:vAlign w:val="center"/>
          </w:tcPr>
          <w:p w14:paraId="344F52F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108A001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441BD087">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6B0067F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178</w:t>
            </w:r>
          </w:p>
        </w:tc>
        <w:tc>
          <w:tcPr>
            <w:tcW w:w="2038" w:type="dxa"/>
            <w:tcBorders>
              <w:tl2br w:val="nil"/>
              <w:tr2bl w:val="nil"/>
            </w:tcBorders>
            <w:noWrap w:val="0"/>
            <w:vAlign w:val="center"/>
          </w:tcPr>
          <w:p w14:paraId="1D5C444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赭山湾闸L</w:t>
            </w:r>
          </w:p>
        </w:tc>
        <w:tc>
          <w:tcPr>
            <w:tcW w:w="3066" w:type="dxa"/>
            <w:tcBorders>
              <w:tl2br w:val="nil"/>
              <w:tr2bl w:val="nil"/>
            </w:tcBorders>
            <w:noWrap w:val="0"/>
            <w:vAlign w:val="center"/>
          </w:tcPr>
          <w:p w14:paraId="5178A38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南阳街道龙虎村</w:t>
            </w:r>
          </w:p>
        </w:tc>
        <w:tc>
          <w:tcPr>
            <w:tcW w:w="1292" w:type="dxa"/>
            <w:tcBorders>
              <w:tl2br w:val="nil"/>
              <w:tr2bl w:val="nil"/>
            </w:tcBorders>
            <w:noWrap w:val="0"/>
            <w:vAlign w:val="center"/>
          </w:tcPr>
          <w:p w14:paraId="3D214FB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1F5D730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0B7540D8">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63BCE2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179</w:t>
            </w:r>
          </w:p>
        </w:tc>
        <w:tc>
          <w:tcPr>
            <w:tcW w:w="2038" w:type="dxa"/>
            <w:tcBorders>
              <w:tl2br w:val="nil"/>
              <w:tr2bl w:val="nil"/>
            </w:tcBorders>
            <w:noWrap w:val="0"/>
            <w:vAlign w:val="center"/>
          </w:tcPr>
          <w:p w14:paraId="46D0E33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峙山闸</w:t>
            </w:r>
          </w:p>
        </w:tc>
        <w:tc>
          <w:tcPr>
            <w:tcW w:w="3066" w:type="dxa"/>
            <w:tcBorders>
              <w:tl2br w:val="nil"/>
              <w:tr2bl w:val="nil"/>
            </w:tcBorders>
            <w:noWrap w:val="0"/>
            <w:vAlign w:val="center"/>
          </w:tcPr>
          <w:p w14:paraId="41EB4B6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临浦镇峙山闸</w:t>
            </w:r>
          </w:p>
        </w:tc>
        <w:tc>
          <w:tcPr>
            <w:tcW w:w="1292" w:type="dxa"/>
            <w:tcBorders>
              <w:tl2br w:val="nil"/>
              <w:tr2bl w:val="nil"/>
            </w:tcBorders>
            <w:noWrap w:val="0"/>
            <w:vAlign w:val="center"/>
          </w:tcPr>
          <w:p w14:paraId="47BB649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6E0226F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667BD8C2">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6FC53D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180</w:t>
            </w:r>
          </w:p>
        </w:tc>
        <w:tc>
          <w:tcPr>
            <w:tcW w:w="2038" w:type="dxa"/>
            <w:tcBorders>
              <w:tl2br w:val="nil"/>
              <w:tr2bl w:val="nil"/>
            </w:tcBorders>
            <w:noWrap w:val="0"/>
            <w:vAlign w:val="center"/>
          </w:tcPr>
          <w:p w14:paraId="421F801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中医院泵站</w:t>
            </w:r>
          </w:p>
        </w:tc>
        <w:tc>
          <w:tcPr>
            <w:tcW w:w="3066" w:type="dxa"/>
            <w:tcBorders>
              <w:tl2br w:val="nil"/>
              <w:tr2bl w:val="nil"/>
            </w:tcBorders>
            <w:noWrap w:val="0"/>
            <w:vAlign w:val="center"/>
          </w:tcPr>
          <w:p w14:paraId="1B10DE1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城厢街道中医院站</w:t>
            </w:r>
          </w:p>
        </w:tc>
        <w:tc>
          <w:tcPr>
            <w:tcW w:w="1292" w:type="dxa"/>
            <w:tcBorders>
              <w:tl2br w:val="nil"/>
              <w:tr2bl w:val="nil"/>
            </w:tcBorders>
            <w:noWrap w:val="0"/>
            <w:vAlign w:val="center"/>
          </w:tcPr>
          <w:p w14:paraId="7DF0028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34E7CD9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1F4F168F">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3386A3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181</w:t>
            </w:r>
          </w:p>
        </w:tc>
        <w:tc>
          <w:tcPr>
            <w:tcW w:w="2038" w:type="dxa"/>
            <w:tcBorders>
              <w:tl2br w:val="nil"/>
              <w:tr2bl w:val="nil"/>
            </w:tcBorders>
            <w:noWrap w:val="0"/>
            <w:vAlign w:val="center"/>
          </w:tcPr>
          <w:p w14:paraId="23DD2F5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中医院泵站L</w:t>
            </w:r>
          </w:p>
        </w:tc>
        <w:tc>
          <w:tcPr>
            <w:tcW w:w="3066" w:type="dxa"/>
            <w:tcBorders>
              <w:tl2br w:val="nil"/>
              <w:tr2bl w:val="nil"/>
            </w:tcBorders>
            <w:noWrap w:val="0"/>
            <w:vAlign w:val="center"/>
          </w:tcPr>
          <w:p w14:paraId="4EF725B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城厢街道中医院站</w:t>
            </w:r>
          </w:p>
        </w:tc>
        <w:tc>
          <w:tcPr>
            <w:tcW w:w="1292" w:type="dxa"/>
            <w:tcBorders>
              <w:tl2br w:val="nil"/>
              <w:tr2bl w:val="nil"/>
            </w:tcBorders>
            <w:noWrap w:val="0"/>
            <w:vAlign w:val="center"/>
          </w:tcPr>
          <w:p w14:paraId="69993CC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7E37064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D8BDB5E">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4BC809E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182</w:t>
            </w:r>
          </w:p>
        </w:tc>
        <w:tc>
          <w:tcPr>
            <w:tcW w:w="2038" w:type="dxa"/>
            <w:tcBorders>
              <w:tl2br w:val="nil"/>
              <w:tr2bl w:val="nil"/>
            </w:tcBorders>
            <w:noWrap w:val="0"/>
            <w:vAlign w:val="center"/>
          </w:tcPr>
          <w:p w14:paraId="725DD77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钟岭L</w:t>
            </w:r>
          </w:p>
        </w:tc>
        <w:tc>
          <w:tcPr>
            <w:tcW w:w="3066" w:type="dxa"/>
            <w:tcBorders>
              <w:tl2br w:val="nil"/>
              <w:tr2bl w:val="nil"/>
            </w:tcBorders>
            <w:noWrap w:val="0"/>
            <w:vAlign w:val="center"/>
          </w:tcPr>
          <w:p w14:paraId="1239646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戴村镇佛山村</w:t>
            </w:r>
          </w:p>
        </w:tc>
        <w:tc>
          <w:tcPr>
            <w:tcW w:w="1292" w:type="dxa"/>
            <w:tcBorders>
              <w:tl2br w:val="nil"/>
              <w:tr2bl w:val="nil"/>
            </w:tcBorders>
            <w:noWrap w:val="0"/>
            <w:vAlign w:val="center"/>
          </w:tcPr>
          <w:p w14:paraId="203912C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59640BE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50641FF9">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4DD58C3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183</w:t>
            </w:r>
          </w:p>
        </w:tc>
        <w:tc>
          <w:tcPr>
            <w:tcW w:w="2038" w:type="dxa"/>
            <w:tcBorders>
              <w:tl2br w:val="nil"/>
              <w:tr2bl w:val="nil"/>
            </w:tcBorders>
            <w:noWrap w:val="0"/>
            <w:vAlign w:val="center"/>
          </w:tcPr>
          <w:p w14:paraId="67F12AB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钟 岭</w:t>
            </w:r>
          </w:p>
        </w:tc>
        <w:tc>
          <w:tcPr>
            <w:tcW w:w="3066" w:type="dxa"/>
            <w:tcBorders>
              <w:tl2br w:val="nil"/>
              <w:tr2bl w:val="nil"/>
            </w:tcBorders>
            <w:noWrap w:val="0"/>
            <w:vAlign w:val="center"/>
          </w:tcPr>
          <w:p w14:paraId="4010EC5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戴村镇佛山村</w:t>
            </w:r>
          </w:p>
        </w:tc>
        <w:tc>
          <w:tcPr>
            <w:tcW w:w="1292" w:type="dxa"/>
            <w:tcBorders>
              <w:tl2br w:val="nil"/>
              <w:tr2bl w:val="nil"/>
            </w:tcBorders>
            <w:noWrap w:val="0"/>
            <w:vAlign w:val="center"/>
          </w:tcPr>
          <w:p w14:paraId="50E9DDD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2793B93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4C342D44">
        <w:tblPrEx>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9D5FB2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184</w:t>
            </w:r>
          </w:p>
        </w:tc>
        <w:tc>
          <w:tcPr>
            <w:tcW w:w="2038" w:type="dxa"/>
            <w:tcBorders>
              <w:tl2br w:val="nil"/>
              <w:tr2bl w:val="nil"/>
            </w:tcBorders>
            <w:noWrap w:val="0"/>
            <w:vAlign w:val="center"/>
          </w:tcPr>
          <w:p w14:paraId="0130ED4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洲口桥</w:t>
            </w:r>
          </w:p>
        </w:tc>
        <w:tc>
          <w:tcPr>
            <w:tcW w:w="3066" w:type="dxa"/>
            <w:tcBorders>
              <w:tl2br w:val="nil"/>
              <w:tr2bl w:val="nil"/>
            </w:tcBorders>
            <w:noWrap w:val="0"/>
            <w:vAlign w:val="center"/>
          </w:tcPr>
          <w:p w14:paraId="1D459B8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楼塔镇洲口桥</w:t>
            </w:r>
          </w:p>
        </w:tc>
        <w:tc>
          <w:tcPr>
            <w:tcW w:w="1292" w:type="dxa"/>
            <w:tcBorders>
              <w:tl2br w:val="nil"/>
              <w:tr2bl w:val="nil"/>
            </w:tcBorders>
            <w:noWrap w:val="0"/>
            <w:vAlign w:val="center"/>
          </w:tcPr>
          <w:p w14:paraId="1A64B41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478D04A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2037496A">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5272EF7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185</w:t>
            </w:r>
          </w:p>
        </w:tc>
        <w:tc>
          <w:tcPr>
            <w:tcW w:w="2038" w:type="dxa"/>
            <w:tcBorders>
              <w:tl2br w:val="nil"/>
              <w:tr2bl w:val="nil"/>
            </w:tcBorders>
            <w:noWrap w:val="0"/>
            <w:vAlign w:val="center"/>
          </w:tcPr>
          <w:p w14:paraId="73978E5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洲口桥L</w:t>
            </w:r>
          </w:p>
        </w:tc>
        <w:tc>
          <w:tcPr>
            <w:tcW w:w="3066" w:type="dxa"/>
            <w:tcBorders>
              <w:tl2br w:val="nil"/>
              <w:tr2bl w:val="nil"/>
            </w:tcBorders>
            <w:noWrap w:val="0"/>
            <w:vAlign w:val="center"/>
          </w:tcPr>
          <w:p w14:paraId="79A15D5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楼塔镇洲口桥</w:t>
            </w:r>
          </w:p>
        </w:tc>
        <w:tc>
          <w:tcPr>
            <w:tcW w:w="1292" w:type="dxa"/>
            <w:tcBorders>
              <w:tl2br w:val="nil"/>
              <w:tr2bl w:val="nil"/>
            </w:tcBorders>
            <w:noWrap w:val="0"/>
            <w:vAlign w:val="center"/>
          </w:tcPr>
          <w:p w14:paraId="5B79752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6C09087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03CD751D">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6045D5F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186</w:t>
            </w:r>
          </w:p>
        </w:tc>
        <w:tc>
          <w:tcPr>
            <w:tcW w:w="2038" w:type="dxa"/>
            <w:tcBorders>
              <w:tl2br w:val="nil"/>
              <w:tr2bl w:val="nil"/>
            </w:tcBorders>
            <w:noWrap w:val="0"/>
            <w:vAlign w:val="center"/>
          </w:tcPr>
          <w:p w14:paraId="3972180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朱家坞</w:t>
            </w:r>
          </w:p>
        </w:tc>
        <w:tc>
          <w:tcPr>
            <w:tcW w:w="3066" w:type="dxa"/>
            <w:tcBorders>
              <w:tl2br w:val="nil"/>
              <w:tr2bl w:val="nil"/>
            </w:tcBorders>
            <w:noWrap w:val="0"/>
            <w:vAlign w:val="center"/>
          </w:tcPr>
          <w:p w14:paraId="681EE41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河上镇里都村</w:t>
            </w:r>
          </w:p>
        </w:tc>
        <w:tc>
          <w:tcPr>
            <w:tcW w:w="1292" w:type="dxa"/>
            <w:tcBorders>
              <w:tl2br w:val="nil"/>
              <w:tr2bl w:val="nil"/>
            </w:tcBorders>
            <w:noWrap w:val="0"/>
            <w:vAlign w:val="center"/>
          </w:tcPr>
          <w:p w14:paraId="1859C61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00BBEC6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266E315">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4C05E7B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187</w:t>
            </w:r>
          </w:p>
        </w:tc>
        <w:tc>
          <w:tcPr>
            <w:tcW w:w="2038" w:type="dxa"/>
            <w:tcBorders>
              <w:tl2br w:val="nil"/>
              <w:tr2bl w:val="nil"/>
            </w:tcBorders>
            <w:noWrap w:val="0"/>
            <w:vAlign w:val="center"/>
          </w:tcPr>
          <w:p w14:paraId="3D109CB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朱家坞L</w:t>
            </w:r>
          </w:p>
        </w:tc>
        <w:tc>
          <w:tcPr>
            <w:tcW w:w="3066" w:type="dxa"/>
            <w:tcBorders>
              <w:tl2br w:val="nil"/>
              <w:tr2bl w:val="nil"/>
            </w:tcBorders>
            <w:noWrap w:val="0"/>
            <w:vAlign w:val="center"/>
          </w:tcPr>
          <w:p w14:paraId="7DAC6B6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河上镇里都村</w:t>
            </w:r>
          </w:p>
        </w:tc>
        <w:tc>
          <w:tcPr>
            <w:tcW w:w="1292" w:type="dxa"/>
            <w:tcBorders>
              <w:tl2br w:val="nil"/>
              <w:tr2bl w:val="nil"/>
            </w:tcBorders>
            <w:noWrap w:val="0"/>
            <w:vAlign w:val="center"/>
          </w:tcPr>
          <w:p w14:paraId="7ED8F4F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19C9730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82C7262">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3B1C86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188</w:t>
            </w:r>
          </w:p>
        </w:tc>
        <w:tc>
          <w:tcPr>
            <w:tcW w:w="2038" w:type="dxa"/>
            <w:tcBorders>
              <w:tl2br w:val="nil"/>
              <w:tr2bl w:val="nil"/>
            </w:tcBorders>
            <w:noWrap w:val="0"/>
            <w:vAlign w:val="center"/>
          </w:tcPr>
          <w:p w14:paraId="3C60819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仓 前L</w:t>
            </w:r>
          </w:p>
        </w:tc>
        <w:tc>
          <w:tcPr>
            <w:tcW w:w="3066" w:type="dxa"/>
            <w:tcBorders>
              <w:tl2br w:val="nil"/>
              <w:tr2bl w:val="nil"/>
            </w:tcBorders>
            <w:noWrap w:val="0"/>
            <w:vAlign w:val="center"/>
          </w:tcPr>
          <w:p w14:paraId="158AF8C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南阳街道龙虎村</w:t>
            </w:r>
          </w:p>
        </w:tc>
        <w:tc>
          <w:tcPr>
            <w:tcW w:w="1292" w:type="dxa"/>
            <w:tcBorders>
              <w:tl2br w:val="nil"/>
              <w:tr2bl w:val="nil"/>
            </w:tcBorders>
            <w:noWrap w:val="0"/>
            <w:vAlign w:val="center"/>
          </w:tcPr>
          <w:p w14:paraId="78DEE47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5456F27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r>
      <w:tr w14:paraId="24B607C5">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BDD972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189</w:t>
            </w:r>
          </w:p>
        </w:tc>
        <w:tc>
          <w:tcPr>
            <w:tcW w:w="2038" w:type="dxa"/>
            <w:tcBorders>
              <w:tl2br w:val="nil"/>
              <w:tr2bl w:val="nil"/>
            </w:tcBorders>
            <w:noWrap w:val="0"/>
            <w:vAlign w:val="center"/>
          </w:tcPr>
          <w:p w14:paraId="0F884AD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临浦L</w:t>
            </w:r>
          </w:p>
        </w:tc>
        <w:tc>
          <w:tcPr>
            <w:tcW w:w="3066" w:type="dxa"/>
            <w:tcBorders>
              <w:tl2br w:val="nil"/>
              <w:tr2bl w:val="nil"/>
            </w:tcBorders>
            <w:noWrap w:val="0"/>
            <w:vAlign w:val="center"/>
          </w:tcPr>
          <w:p w14:paraId="7DC5C4C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临浦镇西市街</w:t>
            </w:r>
          </w:p>
        </w:tc>
        <w:tc>
          <w:tcPr>
            <w:tcW w:w="1292" w:type="dxa"/>
            <w:tcBorders>
              <w:tl2br w:val="nil"/>
              <w:tr2bl w:val="nil"/>
            </w:tcBorders>
            <w:noWrap w:val="0"/>
            <w:vAlign w:val="center"/>
          </w:tcPr>
          <w:p w14:paraId="353938B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0F59D8E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r>
      <w:tr w14:paraId="337C113B">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ABC8FB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190</w:t>
            </w:r>
          </w:p>
        </w:tc>
        <w:tc>
          <w:tcPr>
            <w:tcW w:w="2038" w:type="dxa"/>
            <w:tcBorders>
              <w:tl2br w:val="nil"/>
              <w:tr2bl w:val="nil"/>
            </w:tcBorders>
            <w:noWrap w:val="0"/>
            <w:vAlign w:val="center"/>
          </w:tcPr>
          <w:p w14:paraId="2D11103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闻家堰L</w:t>
            </w:r>
          </w:p>
        </w:tc>
        <w:tc>
          <w:tcPr>
            <w:tcW w:w="3066" w:type="dxa"/>
            <w:tcBorders>
              <w:tl2br w:val="nil"/>
              <w:tr2bl w:val="nil"/>
            </w:tcBorders>
            <w:noWrap w:val="0"/>
            <w:vAlign w:val="center"/>
          </w:tcPr>
          <w:p w14:paraId="0A7DE27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闻堰街道滨江路</w:t>
            </w:r>
          </w:p>
        </w:tc>
        <w:tc>
          <w:tcPr>
            <w:tcW w:w="1292" w:type="dxa"/>
            <w:tcBorders>
              <w:tl2br w:val="nil"/>
              <w:tr2bl w:val="nil"/>
            </w:tcBorders>
            <w:noWrap w:val="0"/>
            <w:vAlign w:val="center"/>
          </w:tcPr>
          <w:p w14:paraId="4D37315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37E388E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r>
      <w:tr w14:paraId="1A0481E7">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2134204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191</w:t>
            </w:r>
          </w:p>
        </w:tc>
        <w:tc>
          <w:tcPr>
            <w:tcW w:w="2038" w:type="dxa"/>
            <w:tcBorders>
              <w:tl2br w:val="nil"/>
              <w:tr2bl w:val="nil"/>
            </w:tcBorders>
            <w:noWrap w:val="0"/>
            <w:vAlign w:val="center"/>
          </w:tcPr>
          <w:p w14:paraId="3E4C1E4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萧山义桥</w:t>
            </w:r>
          </w:p>
        </w:tc>
        <w:tc>
          <w:tcPr>
            <w:tcW w:w="3066" w:type="dxa"/>
            <w:tcBorders>
              <w:tl2br w:val="nil"/>
              <w:tr2bl w:val="nil"/>
            </w:tcBorders>
            <w:noWrap w:val="0"/>
            <w:vAlign w:val="center"/>
          </w:tcPr>
          <w:p w14:paraId="7E0CFFC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萧山枢纽下游1公里处</w:t>
            </w:r>
          </w:p>
        </w:tc>
        <w:tc>
          <w:tcPr>
            <w:tcW w:w="1292" w:type="dxa"/>
            <w:tcBorders>
              <w:tl2br w:val="nil"/>
              <w:tr2bl w:val="nil"/>
            </w:tcBorders>
            <w:noWrap w:val="0"/>
            <w:vAlign w:val="center"/>
          </w:tcPr>
          <w:p w14:paraId="3466A13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7A9B632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r>
      <w:tr w14:paraId="6C2DB896">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288D57B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192</w:t>
            </w:r>
          </w:p>
        </w:tc>
        <w:tc>
          <w:tcPr>
            <w:tcW w:w="2038" w:type="dxa"/>
            <w:tcBorders>
              <w:tl2br w:val="nil"/>
              <w:tr2bl w:val="nil"/>
            </w:tcBorders>
            <w:noWrap w:val="0"/>
            <w:vAlign w:val="center"/>
          </w:tcPr>
          <w:p w14:paraId="4B7ADD9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萧山义桥L</w:t>
            </w:r>
          </w:p>
        </w:tc>
        <w:tc>
          <w:tcPr>
            <w:tcW w:w="3066" w:type="dxa"/>
            <w:tcBorders>
              <w:tl2br w:val="nil"/>
              <w:tr2bl w:val="nil"/>
            </w:tcBorders>
            <w:noWrap w:val="0"/>
            <w:vAlign w:val="center"/>
          </w:tcPr>
          <w:p w14:paraId="62F9361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萧山枢纽下游1公里处</w:t>
            </w:r>
          </w:p>
        </w:tc>
        <w:tc>
          <w:tcPr>
            <w:tcW w:w="1292" w:type="dxa"/>
            <w:tcBorders>
              <w:tl2br w:val="nil"/>
              <w:tr2bl w:val="nil"/>
            </w:tcBorders>
            <w:noWrap w:val="0"/>
            <w:vAlign w:val="center"/>
          </w:tcPr>
          <w:p w14:paraId="2B5C4F3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32560EA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r>
      <w:tr w14:paraId="7E322CC1">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75606B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193</w:t>
            </w:r>
          </w:p>
        </w:tc>
        <w:tc>
          <w:tcPr>
            <w:tcW w:w="2038" w:type="dxa"/>
            <w:tcBorders>
              <w:tl2br w:val="nil"/>
              <w:tr2bl w:val="nil"/>
            </w:tcBorders>
            <w:noWrap w:val="0"/>
            <w:vAlign w:val="center"/>
          </w:tcPr>
          <w:p w14:paraId="63603F3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大同溪L</w:t>
            </w:r>
          </w:p>
        </w:tc>
        <w:tc>
          <w:tcPr>
            <w:tcW w:w="3066" w:type="dxa"/>
            <w:tcBorders>
              <w:tl2br w:val="nil"/>
              <w:tr2bl w:val="nil"/>
            </w:tcBorders>
            <w:noWrap w:val="0"/>
            <w:vAlign w:val="center"/>
          </w:tcPr>
          <w:p w14:paraId="750FBD4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楼塔镇大同一村</w:t>
            </w:r>
          </w:p>
        </w:tc>
        <w:tc>
          <w:tcPr>
            <w:tcW w:w="1292" w:type="dxa"/>
            <w:tcBorders>
              <w:tl2br w:val="nil"/>
              <w:tr2bl w:val="nil"/>
            </w:tcBorders>
            <w:noWrap w:val="0"/>
            <w:vAlign w:val="center"/>
          </w:tcPr>
          <w:p w14:paraId="5CCF0B4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2E85655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r>
      <w:tr w14:paraId="6E6DCDD7">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2DA01FF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194</w:t>
            </w:r>
          </w:p>
        </w:tc>
        <w:tc>
          <w:tcPr>
            <w:tcW w:w="2038" w:type="dxa"/>
            <w:tcBorders>
              <w:tl2br w:val="nil"/>
              <w:tr2bl w:val="nil"/>
            </w:tcBorders>
            <w:noWrap w:val="0"/>
            <w:vAlign w:val="center"/>
          </w:tcPr>
          <w:p w14:paraId="77CB267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欢潭岭L</w:t>
            </w:r>
          </w:p>
        </w:tc>
        <w:tc>
          <w:tcPr>
            <w:tcW w:w="3066" w:type="dxa"/>
            <w:tcBorders>
              <w:tl2br w:val="nil"/>
              <w:tr2bl w:val="nil"/>
            </w:tcBorders>
            <w:noWrap w:val="0"/>
            <w:vAlign w:val="center"/>
          </w:tcPr>
          <w:p w14:paraId="065AC8A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进化镇太平桥村</w:t>
            </w:r>
          </w:p>
        </w:tc>
        <w:tc>
          <w:tcPr>
            <w:tcW w:w="1292" w:type="dxa"/>
            <w:tcBorders>
              <w:tl2br w:val="nil"/>
              <w:tr2bl w:val="nil"/>
            </w:tcBorders>
            <w:noWrap w:val="0"/>
            <w:vAlign w:val="center"/>
          </w:tcPr>
          <w:p w14:paraId="7C18C16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6EDC1F7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r>
      <w:tr w14:paraId="605D06C2">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4BD0838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195</w:t>
            </w:r>
          </w:p>
        </w:tc>
        <w:tc>
          <w:tcPr>
            <w:tcW w:w="2038" w:type="dxa"/>
            <w:tcBorders>
              <w:tl2br w:val="nil"/>
              <w:tr2bl w:val="nil"/>
            </w:tcBorders>
            <w:noWrap w:val="0"/>
            <w:vAlign w:val="center"/>
          </w:tcPr>
          <w:p w14:paraId="5F4FC29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佳山坞L</w:t>
            </w:r>
          </w:p>
        </w:tc>
        <w:tc>
          <w:tcPr>
            <w:tcW w:w="3066" w:type="dxa"/>
            <w:tcBorders>
              <w:tl2br w:val="nil"/>
              <w:tr2bl w:val="nil"/>
            </w:tcBorders>
            <w:noWrap w:val="0"/>
            <w:vAlign w:val="center"/>
          </w:tcPr>
          <w:p w14:paraId="068CD2F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楼塔镇大同一村</w:t>
            </w:r>
          </w:p>
        </w:tc>
        <w:tc>
          <w:tcPr>
            <w:tcW w:w="1292" w:type="dxa"/>
            <w:tcBorders>
              <w:tl2br w:val="nil"/>
              <w:tr2bl w:val="nil"/>
            </w:tcBorders>
            <w:noWrap w:val="0"/>
            <w:vAlign w:val="center"/>
          </w:tcPr>
          <w:p w14:paraId="055600F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50AEFD8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r>
      <w:tr w14:paraId="5FB4B7D2">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C7A031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196</w:t>
            </w:r>
          </w:p>
        </w:tc>
        <w:tc>
          <w:tcPr>
            <w:tcW w:w="2038" w:type="dxa"/>
            <w:tcBorders>
              <w:tl2br w:val="nil"/>
              <w:tr2bl w:val="nil"/>
            </w:tcBorders>
            <w:noWrap w:val="0"/>
            <w:vAlign w:val="center"/>
          </w:tcPr>
          <w:p w14:paraId="1E79E11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开发区</w:t>
            </w:r>
          </w:p>
        </w:tc>
        <w:tc>
          <w:tcPr>
            <w:tcW w:w="3066" w:type="dxa"/>
            <w:tcBorders>
              <w:tl2br w:val="nil"/>
              <w:tr2bl w:val="nil"/>
            </w:tcBorders>
            <w:noWrap w:val="0"/>
            <w:vAlign w:val="center"/>
          </w:tcPr>
          <w:p w14:paraId="442FFBC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北干街道建设二路</w:t>
            </w:r>
          </w:p>
        </w:tc>
        <w:tc>
          <w:tcPr>
            <w:tcW w:w="1292" w:type="dxa"/>
            <w:tcBorders>
              <w:tl2br w:val="nil"/>
              <w:tr2bl w:val="nil"/>
            </w:tcBorders>
            <w:noWrap w:val="0"/>
            <w:vAlign w:val="center"/>
          </w:tcPr>
          <w:p w14:paraId="477DD09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0B539C4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r>
      <w:tr w14:paraId="2D7A10AA">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D7B13F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197</w:t>
            </w:r>
          </w:p>
        </w:tc>
        <w:tc>
          <w:tcPr>
            <w:tcW w:w="2038" w:type="dxa"/>
            <w:tcBorders>
              <w:tl2br w:val="nil"/>
              <w:tr2bl w:val="nil"/>
            </w:tcBorders>
            <w:noWrap w:val="0"/>
            <w:vAlign w:val="center"/>
          </w:tcPr>
          <w:p w14:paraId="59187E5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开发区L</w:t>
            </w:r>
          </w:p>
        </w:tc>
        <w:tc>
          <w:tcPr>
            <w:tcW w:w="3066" w:type="dxa"/>
            <w:tcBorders>
              <w:tl2br w:val="nil"/>
              <w:tr2bl w:val="nil"/>
            </w:tcBorders>
            <w:noWrap w:val="0"/>
            <w:vAlign w:val="center"/>
          </w:tcPr>
          <w:p w14:paraId="2E2B0CD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北干街道建设二路</w:t>
            </w:r>
          </w:p>
        </w:tc>
        <w:tc>
          <w:tcPr>
            <w:tcW w:w="1292" w:type="dxa"/>
            <w:tcBorders>
              <w:tl2br w:val="nil"/>
              <w:tr2bl w:val="nil"/>
            </w:tcBorders>
            <w:noWrap w:val="0"/>
            <w:vAlign w:val="center"/>
          </w:tcPr>
          <w:p w14:paraId="29F6158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1189" w:type="dxa"/>
            <w:tcBorders>
              <w:tl2br w:val="nil"/>
              <w:tr2bl w:val="nil"/>
            </w:tcBorders>
            <w:noWrap w:val="0"/>
            <w:vAlign w:val="center"/>
          </w:tcPr>
          <w:p w14:paraId="6BD8A22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r>
      <w:tr w14:paraId="0FBCF818">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532CED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198</w:t>
            </w:r>
          </w:p>
        </w:tc>
        <w:tc>
          <w:tcPr>
            <w:tcW w:w="2038" w:type="dxa"/>
            <w:tcBorders>
              <w:tl2br w:val="nil"/>
              <w:tr2bl w:val="nil"/>
            </w:tcBorders>
            <w:noWrap w:val="0"/>
            <w:vAlign w:val="center"/>
          </w:tcPr>
          <w:p w14:paraId="1098237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东藩桥</w:t>
            </w:r>
          </w:p>
        </w:tc>
        <w:tc>
          <w:tcPr>
            <w:tcW w:w="3066" w:type="dxa"/>
            <w:tcBorders>
              <w:tl2br w:val="nil"/>
              <w:tr2bl w:val="nil"/>
            </w:tcBorders>
            <w:noWrap w:val="0"/>
            <w:vAlign w:val="center"/>
          </w:tcPr>
          <w:p w14:paraId="14CDDEF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临浦镇新河村</w:t>
            </w:r>
          </w:p>
        </w:tc>
        <w:tc>
          <w:tcPr>
            <w:tcW w:w="1292" w:type="dxa"/>
            <w:tcBorders>
              <w:tl2br w:val="nil"/>
              <w:tr2bl w:val="nil"/>
            </w:tcBorders>
            <w:noWrap w:val="0"/>
            <w:vAlign w:val="center"/>
          </w:tcPr>
          <w:p w14:paraId="70F4CAB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41A447D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r>
      <w:tr w14:paraId="52871CE9">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7332604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199</w:t>
            </w:r>
          </w:p>
        </w:tc>
        <w:tc>
          <w:tcPr>
            <w:tcW w:w="2038" w:type="dxa"/>
            <w:tcBorders>
              <w:tl2br w:val="nil"/>
              <w:tr2bl w:val="nil"/>
            </w:tcBorders>
            <w:noWrap w:val="0"/>
            <w:vAlign w:val="center"/>
          </w:tcPr>
          <w:p w14:paraId="75E98DF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钱家湾</w:t>
            </w:r>
          </w:p>
        </w:tc>
        <w:tc>
          <w:tcPr>
            <w:tcW w:w="3066" w:type="dxa"/>
            <w:tcBorders>
              <w:tl2br w:val="nil"/>
              <w:tr2bl w:val="nil"/>
            </w:tcBorders>
            <w:noWrap w:val="0"/>
            <w:vAlign w:val="center"/>
          </w:tcPr>
          <w:p w14:paraId="5FC4404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所前镇渔临关闸</w:t>
            </w:r>
          </w:p>
        </w:tc>
        <w:tc>
          <w:tcPr>
            <w:tcW w:w="1292" w:type="dxa"/>
            <w:tcBorders>
              <w:tl2br w:val="nil"/>
              <w:tr2bl w:val="nil"/>
            </w:tcBorders>
            <w:noWrap w:val="0"/>
            <w:vAlign w:val="center"/>
          </w:tcPr>
          <w:p w14:paraId="452AA82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764FC3F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r>
      <w:tr w14:paraId="18E3897D">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69DA592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200</w:t>
            </w:r>
          </w:p>
        </w:tc>
        <w:tc>
          <w:tcPr>
            <w:tcW w:w="2038" w:type="dxa"/>
            <w:tcBorders>
              <w:tl2br w:val="nil"/>
              <w:tr2bl w:val="nil"/>
            </w:tcBorders>
            <w:noWrap w:val="0"/>
            <w:vAlign w:val="center"/>
          </w:tcPr>
          <w:p w14:paraId="6AEDE3C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顾家湾</w:t>
            </w:r>
          </w:p>
        </w:tc>
        <w:tc>
          <w:tcPr>
            <w:tcW w:w="3066" w:type="dxa"/>
            <w:tcBorders>
              <w:tl2br w:val="nil"/>
              <w:tr2bl w:val="nil"/>
            </w:tcBorders>
            <w:noWrap w:val="0"/>
            <w:vAlign w:val="center"/>
          </w:tcPr>
          <w:p w14:paraId="6A5F01F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所前镇顾家湾村</w:t>
            </w:r>
          </w:p>
        </w:tc>
        <w:tc>
          <w:tcPr>
            <w:tcW w:w="1292" w:type="dxa"/>
            <w:tcBorders>
              <w:tl2br w:val="nil"/>
              <w:tr2bl w:val="nil"/>
            </w:tcBorders>
            <w:noWrap w:val="0"/>
            <w:vAlign w:val="center"/>
          </w:tcPr>
          <w:p w14:paraId="55AB5C0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46E3C6C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r>
      <w:tr w14:paraId="3F0A0D3F">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0367EB5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201</w:t>
            </w:r>
          </w:p>
        </w:tc>
        <w:tc>
          <w:tcPr>
            <w:tcW w:w="2038" w:type="dxa"/>
            <w:tcBorders>
              <w:tl2br w:val="nil"/>
              <w:tr2bl w:val="nil"/>
            </w:tcBorders>
            <w:noWrap w:val="0"/>
            <w:vAlign w:val="center"/>
          </w:tcPr>
          <w:p w14:paraId="0CD8A68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联谊村</w:t>
            </w:r>
          </w:p>
        </w:tc>
        <w:tc>
          <w:tcPr>
            <w:tcW w:w="3066" w:type="dxa"/>
            <w:tcBorders>
              <w:tl2br w:val="nil"/>
              <w:tr2bl w:val="nil"/>
            </w:tcBorders>
            <w:noWrap w:val="0"/>
            <w:vAlign w:val="center"/>
          </w:tcPr>
          <w:p w14:paraId="201F7C2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所前镇联谊村</w:t>
            </w:r>
          </w:p>
        </w:tc>
        <w:tc>
          <w:tcPr>
            <w:tcW w:w="1292" w:type="dxa"/>
            <w:tcBorders>
              <w:tl2br w:val="nil"/>
              <w:tr2bl w:val="nil"/>
            </w:tcBorders>
            <w:noWrap w:val="0"/>
            <w:vAlign w:val="center"/>
          </w:tcPr>
          <w:p w14:paraId="5EEF4E1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131DFB5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r>
      <w:tr w14:paraId="472843B0">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932" w:type="dxa"/>
            <w:tcBorders>
              <w:tl2br w:val="nil"/>
              <w:tr2bl w:val="nil"/>
            </w:tcBorders>
            <w:noWrap w:val="0"/>
            <w:vAlign w:val="center"/>
          </w:tcPr>
          <w:p w14:paraId="38EFF17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202</w:t>
            </w:r>
          </w:p>
        </w:tc>
        <w:tc>
          <w:tcPr>
            <w:tcW w:w="2038" w:type="dxa"/>
            <w:tcBorders>
              <w:tl2br w:val="nil"/>
              <w:tr2bl w:val="nil"/>
            </w:tcBorders>
            <w:noWrap w:val="0"/>
            <w:vAlign w:val="center"/>
          </w:tcPr>
          <w:p w14:paraId="6FAF9AE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苎东村</w:t>
            </w:r>
          </w:p>
        </w:tc>
        <w:tc>
          <w:tcPr>
            <w:tcW w:w="3066" w:type="dxa"/>
            <w:tcBorders>
              <w:tl2br w:val="nil"/>
              <w:tr2bl w:val="nil"/>
            </w:tcBorders>
            <w:noWrap w:val="0"/>
            <w:vAlign w:val="center"/>
          </w:tcPr>
          <w:p w14:paraId="5AD0E19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临浦镇苎东村</w:t>
            </w:r>
          </w:p>
        </w:tc>
        <w:tc>
          <w:tcPr>
            <w:tcW w:w="1292" w:type="dxa"/>
            <w:tcBorders>
              <w:tl2br w:val="nil"/>
              <w:tr2bl w:val="nil"/>
            </w:tcBorders>
            <w:noWrap w:val="0"/>
            <w:vAlign w:val="center"/>
          </w:tcPr>
          <w:p w14:paraId="680B648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p>
        </w:tc>
        <w:tc>
          <w:tcPr>
            <w:tcW w:w="1189" w:type="dxa"/>
            <w:tcBorders>
              <w:tl2br w:val="nil"/>
              <w:tr2bl w:val="nil"/>
            </w:tcBorders>
            <w:noWrap w:val="0"/>
            <w:vAlign w:val="center"/>
          </w:tcPr>
          <w:p w14:paraId="4FEC1E9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r>
    </w:tbl>
    <w:p w14:paraId="5CB480E4">
      <w:pPr>
        <w:rPr>
          <w:rFonts w:hint="eastAsia" w:ascii="宋体" w:hAnsi="宋体" w:eastAsia="宋体" w:cs="宋体"/>
          <w:b w:val="0"/>
          <w:bCs w:val="0"/>
          <w:color w:val="auto"/>
          <w:highlight w:val="none"/>
          <w:lang w:val="en-US" w:eastAsia="zh-CN"/>
        </w:rPr>
      </w:pPr>
    </w:p>
    <w:p w14:paraId="3C08030B">
      <w:pPr>
        <w:pStyle w:val="964"/>
        <w:spacing w:line="360" w:lineRule="auto"/>
        <w:ind w:firstLine="0"/>
        <w:jc w:val="center"/>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无线预警（20站）：</w:t>
      </w:r>
    </w:p>
    <w:tbl>
      <w:tblPr>
        <w:tblStyle w:val="62"/>
        <w:tblW w:w="4998" w:type="pct"/>
        <w:tblInd w:w="0" w:type="dxa"/>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Layout w:type="fixed"/>
        <w:tblCellMar>
          <w:top w:w="0" w:type="dxa"/>
          <w:left w:w="108" w:type="dxa"/>
          <w:bottom w:w="0" w:type="dxa"/>
          <w:right w:w="108" w:type="dxa"/>
        </w:tblCellMar>
      </w:tblPr>
      <w:tblGrid>
        <w:gridCol w:w="1020"/>
        <w:gridCol w:w="1544"/>
        <w:gridCol w:w="1390"/>
        <w:gridCol w:w="1213"/>
        <w:gridCol w:w="2477"/>
        <w:gridCol w:w="1639"/>
      </w:tblGrid>
      <w:tr w14:paraId="158ABFAA">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560" w:hRule="atLeast"/>
        </w:trPr>
        <w:tc>
          <w:tcPr>
            <w:tcW w:w="549" w:type="pct"/>
            <w:tcBorders>
              <w:tl2br w:val="nil"/>
              <w:tr2bl w:val="nil"/>
            </w:tcBorders>
            <w:noWrap/>
            <w:vAlign w:val="center"/>
          </w:tcPr>
          <w:p w14:paraId="32E4221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序  号</w:t>
            </w:r>
          </w:p>
        </w:tc>
        <w:tc>
          <w:tcPr>
            <w:tcW w:w="831" w:type="pct"/>
            <w:tcBorders>
              <w:tl2br w:val="nil"/>
              <w:tr2bl w:val="nil"/>
            </w:tcBorders>
            <w:noWrap/>
            <w:vAlign w:val="center"/>
          </w:tcPr>
          <w:p w14:paraId="6B99082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站  名</w:t>
            </w:r>
          </w:p>
        </w:tc>
        <w:tc>
          <w:tcPr>
            <w:tcW w:w="748" w:type="pct"/>
            <w:tcBorders>
              <w:tl2br w:val="nil"/>
              <w:tr2bl w:val="nil"/>
            </w:tcBorders>
            <w:noWrap/>
            <w:vAlign w:val="center"/>
          </w:tcPr>
          <w:p w14:paraId="76791FB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维护时间（月）</w:t>
            </w:r>
          </w:p>
        </w:tc>
        <w:tc>
          <w:tcPr>
            <w:tcW w:w="653" w:type="pct"/>
            <w:tcBorders>
              <w:tl2br w:val="nil"/>
              <w:tr2bl w:val="nil"/>
            </w:tcBorders>
            <w:noWrap/>
            <w:vAlign w:val="center"/>
          </w:tcPr>
          <w:p w14:paraId="53F70C4D">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序  号</w:t>
            </w:r>
          </w:p>
        </w:tc>
        <w:tc>
          <w:tcPr>
            <w:tcW w:w="1334" w:type="pct"/>
            <w:tcBorders>
              <w:tl2br w:val="nil"/>
              <w:tr2bl w:val="nil"/>
            </w:tcBorders>
            <w:noWrap/>
            <w:vAlign w:val="center"/>
          </w:tcPr>
          <w:p w14:paraId="20313EFF">
            <w:pPr>
              <w:keepNext w:val="0"/>
              <w:keepLines w:val="0"/>
              <w:widowControl/>
              <w:suppressLineNumbers w:val="0"/>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站  名</w:t>
            </w:r>
          </w:p>
        </w:tc>
        <w:tc>
          <w:tcPr>
            <w:tcW w:w="882" w:type="pct"/>
            <w:tcBorders>
              <w:tl2br w:val="nil"/>
              <w:tr2bl w:val="nil"/>
            </w:tcBorders>
            <w:noWrap/>
            <w:vAlign w:val="center"/>
          </w:tcPr>
          <w:p w14:paraId="05C1865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维护时间（月）</w:t>
            </w:r>
          </w:p>
        </w:tc>
      </w:tr>
      <w:tr w14:paraId="709B8D1C">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560" w:hRule="atLeast"/>
        </w:trPr>
        <w:tc>
          <w:tcPr>
            <w:tcW w:w="549" w:type="pct"/>
            <w:tcBorders>
              <w:tl2br w:val="nil"/>
              <w:tr2bl w:val="nil"/>
            </w:tcBorders>
            <w:noWrap/>
            <w:vAlign w:val="center"/>
          </w:tcPr>
          <w:p w14:paraId="3CA1024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831" w:type="pct"/>
            <w:tcBorders>
              <w:tl2br w:val="nil"/>
              <w:tr2bl w:val="nil"/>
            </w:tcBorders>
            <w:noWrap/>
            <w:vAlign w:val="center"/>
          </w:tcPr>
          <w:p w14:paraId="5214BB0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上盈湖机埠</w:t>
            </w:r>
          </w:p>
        </w:tc>
        <w:tc>
          <w:tcPr>
            <w:tcW w:w="748" w:type="pct"/>
            <w:tcBorders>
              <w:tl2br w:val="nil"/>
              <w:tr2bl w:val="nil"/>
            </w:tcBorders>
            <w:noWrap/>
            <w:vAlign w:val="center"/>
          </w:tcPr>
          <w:p w14:paraId="6E0E8D3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12月</w:t>
            </w:r>
          </w:p>
        </w:tc>
        <w:tc>
          <w:tcPr>
            <w:tcW w:w="653" w:type="pct"/>
            <w:tcBorders>
              <w:tl2br w:val="nil"/>
              <w:tr2bl w:val="nil"/>
            </w:tcBorders>
            <w:noWrap/>
            <w:vAlign w:val="center"/>
          </w:tcPr>
          <w:p w14:paraId="1B7C20B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1334" w:type="pct"/>
            <w:tcBorders>
              <w:tl2br w:val="nil"/>
              <w:tr2bl w:val="nil"/>
            </w:tcBorders>
            <w:noWrap/>
            <w:vAlign w:val="center"/>
          </w:tcPr>
          <w:p w14:paraId="078FEEA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下洋湖机埠</w:t>
            </w:r>
          </w:p>
        </w:tc>
        <w:tc>
          <w:tcPr>
            <w:tcW w:w="882" w:type="pct"/>
            <w:tcBorders>
              <w:tl2br w:val="nil"/>
              <w:tr2bl w:val="nil"/>
            </w:tcBorders>
            <w:noWrap/>
            <w:vAlign w:val="center"/>
          </w:tcPr>
          <w:p w14:paraId="3A0FB5E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12月</w:t>
            </w:r>
          </w:p>
        </w:tc>
      </w:tr>
      <w:tr w14:paraId="1EA79759">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560" w:hRule="atLeast"/>
        </w:trPr>
        <w:tc>
          <w:tcPr>
            <w:tcW w:w="549" w:type="pct"/>
            <w:tcBorders>
              <w:tl2br w:val="nil"/>
              <w:tr2bl w:val="nil"/>
            </w:tcBorders>
            <w:noWrap/>
            <w:vAlign w:val="center"/>
          </w:tcPr>
          <w:p w14:paraId="1D12F20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831" w:type="pct"/>
            <w:tcBorders>
              <w:tl2br w:val="nil"/>
              <w:tr2bl w:val="nil"/>
            </w:tcBorders>
            <w:noWrap/>
            <w:vAlign w:val="center"/>
          </w:tcPr>
          <w:p w14:paraId="39CB81D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华家垫</w:t>
            </w:r>
          </w:p>
        </w:tc>
        <w:tc>
          <w:tcPr>
            <w:tcW w:w="748" w:type="pct"/>
            <w:tcBorders>
              <w:tl2br w:val="nil"/>
              <w:tr2bl w:val="nil"/>
            </w:tcBorders>
            <w:noWrap/>
            <w:vAlign w:val="center"/>
          </w:tcPr>
          <w:p w14:paraId="7487E19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12月</w:t>
            </w:r>
          </w:p>
        </w:tc>
        <w:tc>
          <w:tcPr>
            <w:tcW w:w="653" w:type="pct"/>
            <w:tcBorders>
              <w:tl2br w:val="nil"/>
              <w:tr2bl w:val="nil"/>
            </w:tcBorders>
            <w:noWrap/>
            <w:vAlign w:val="center"/>
          </w:tcPr>
          <w:p w14:paraId="46A4557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c>
          <w:tcPr>
            <w:tcW w:w="1334" w:type="pct"/>
            <w:tcBorders>
              <w:tl2br w:val="nil"/>
              <w:tr2bl w:val="nil"/>
            </w:tcBorders>
            <w:noWrap/>
            <w:vAlign w:val="center"/>
          </w:tcPr>
          <w:p w14:paraId="0677F1A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三头村</w:t>
            </w:r>
          </w:p>
        </w:tc>
        <w:tc>
          <w:tcPr>
            <w:tcW w:w="882" w:type="pct"/>
            <w:tcBorders>
              <w:tl2br w:val="nil"/>
              <w:tr2bl w:val="nil"/>
            </w:tcBorders>
            <w:noWrap/>
            <w:vAlign w:val="center"/>
          </w:tcPr>
          <w:p w14:paraId="6E76197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12月</w:t>
            </w:r>
          </w:p>
        </w:tc>
      </w:tr>
      <w:tr w14:paraId="6F316BEB">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560" w:hRule="atLeast"/>
        </w:trPr>
        <w:tc>
          <w:tcPr>
            <w:tcW w:w="549" w:type="pct"/>
            <w:tcBorders>
              <w:tl2br w:val="nil"/>
              <w:tr2bl w:val="nil"/>
            </w:tcBorders>
            <w:noWrap/>
            <w:vAlign w:val="center"/>
          </w:tcPr>
          <w:p w14:paraId="6F23762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831" w:type="pct"/>
            <w:tcBorders>
              <w:tl2br w:val="nil"/>
              <w:tr2bl w:val="nil"/>
            </w:tcBorders>
            <w:noWrap/>
            <w:vAlign w:val="center"/>
          </w:tcPr>
          <w:p w14:paraId="60B9AE2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淤家机埠</w:t>
            </w:r>
          </w:p>
        </w:tc>
        <w:tc>
          <w:tcPr>
            <w:tcW w:w="748" w:type="pct"/>
            <w:tcBorders>
              <w:tl2br w:val="nil"/>
              <w:tr2bl w:val="nil"/>
            </w:tcBorders>
            <w:noWrap/>
            <w:vAlign w:val="center"/>
          </w:tcPr>
          <w:p w14:paraId="6A654FB0">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12月</w:t>
            </w:r>
          </w:p>
        </w:tc>
        <w:tc>
          <w:tcPr>
            <w:tcW w:w="653" w:type="pct"/>
            <w:tcBorders>
              <w:tl2br w:val="nil"/>
              <w:tr2bl w:val="nil"/>
            </w:tcBorders>
            <w:noWrap/>
            <w:vAlign w:val="center"/>
          </w:tcPr>
          <w:p w14:paraId="7680970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w:t>
            </w:r>
          </w:p>
        </w:tc>
        <w:tc>
          <w:tcPr>
            <w:tcW w:w="1334" w:type="pct"/>
            <w:tcBorders>
              <w:tl2br w:val="nil"/>
              <w:tr2bl w:val="nil"/>
            </w:tcBorders>
            <w:noWrap/>
            <w:vAlign w:val="center"/>
          </w:tcPr>
          <w:p w14:paraId="5B937A77">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枫桥</w:t>
            </w:r>
          </w:p>
        </w:tc>
        <w:tc>
          <w:tcPr>
            <w:tcW w:w="882" w:type="pct"/>
            <w:tcBorders>
              <w:tl2br w:val="nil"/>
              <w:tr2bl w:val="nil"/>
            </w:tcBorders>
            <w:noWrap/>
            <w:vAlign w:val="center"/>
          </w:tcPr>
          <w:p w14:paraId="1418711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12月</w:t>
            </w:r>
          </w:p>
        </w:tc>
      </w:tr>
      <w:tr w14:paraId="3B5E1F40">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560" w:hRule="atLeast"/>
        </w:trPr>
        <w:tc>
          <w:tcPr>
            <w:tcW w:w="549" w:type="pct"/>
            <w:tcBorders>
              <w:tl2br w:val="nil"/>
              <w:tr2bl w:val="nil"/>
            </w:tcBorders>
            <w:noWrap/>
            <w:vAlign w:val="center"/>
          </w:tcPr>
          <w:p w14:paraId="1B6C662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831" w:type="pct"/>
            <w:tcBorders>
              <w:tl2br w:val="nil"/>
              <w:tr2bl w:val="nil"/>
            </w:tcBorders>
            <w:noWrap/>
            <w:vAlign w:val="center"/>
          </w:tcPr>
          <w:p w14:paraId="53E7684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新江岭机埠</w:t>
            </w:r>
          </w:p>
        </w:tc>
        <w:tc>
          <w:tcPr>
            <w:tcW w:w="748" w:type="pct"/>
            <w:tcBorders>
              <w:tl2br w:val="nil"/>
              <w:tr2bl w:val="nil"/>
            </w:tcBorders>
            <w:noWrap/>
            <w:vAlign w:val="center"/>
          </w:tcPr>
          <w:p w14:paraId="159AC09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12月</w:t>
            </w:r>
          </w:p>
        </w:tc>
        <w:tc>
          <w:tcPr>
            <w:tcW w:w="653" w:type="pct"/>
            <w:tcBorders>
              <w:tl2br w:val="nil"/>
              <w:tr2bl w:val="nil"/>
            </w:tcBorders>
            <w:noWrap/>
            <w:vAlign w:val="center"/>
          </w:tcPr>
          <w:p w14:paraId="59D5FFE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w:t>
            </w:r>
          </w:p>
        </w:tc>
        <w:tc>
          <w:tcPr>
            <w:tcW w:w="1334" w:type="pct"/>
            <w:tcBorders>
              <w:tl2br w:val="nil"/>
              <w:tr2bl w:val="nil"/>
            </w:tcBorders>
            <w:noWrap/>
            <w:vAlign w:val="center"/>
          </w:tcPr>
          <w:p w14:paraId="189D3FB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顾家溪</w:t>
            </w:r>
          </w:p>
        </w:tc>
        <w:tc>
          <w:tcPr>
            <w:tcW w:w="882" w:type="pct"/>
            <w:tcBorders>
              <w:tl2br w:val="nil"/>
              <w:tr2bl w:val="nil"/>
            </w:tcBorders>
            <w:noWrap/>
            <w:vAlign w:val="center"/>
          </w:tcPr>
          <w:p w14:paraId="453EED9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12月</w:t>
            </w:r>
          </w:p>
        </w:tc>
      </w:tr>
      <w:tr w14:paraId="0EF7CE11">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560" w:hRule="atLeast"/>
        </w:trPr>
        <w:tc>
          <w:tcPr>
            <w:tcW w:w="549" w:type="pct"/>
            <w:tcBorders>
              <w:tl2br w:val="nil"/>
              <w:tr2bl w:val="nil"/>
            </w:tcBorders>
            <w:noWrap/>
            <w:vAlign w:val="center"/>
          </w:tcPr>
          <w:p w14:paraId="795A947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831" w:type="pct"/>
            <w:tcBorders>
              <w:tl2br w:val="nil"/>
              <w:tr2bl w:val="nil"/>
            </w:tcBorders>
            <w:noWrap/>
            <w:vAlign w:val="center"/>
          </w:tcPr>
          <w:p w14:paraId="4EA416E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新河口</w:t>
            </w:r>
          </w:p>
        </w:tc>
        <w:tc>
          <w:tcPr>
            <w:tcW w:w="748" w:type="pct"/>
            <w:tcBorders>
              <w:tl2br w:val="nil"/>
              <w:tr2bl w:val="nil"/>
            </w:tcBorders>
            <w:noWrap/>
            <w:vAlign w:val="center"/>
          </w:tcPr>
          <w:p w14:paraId="2209180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12月</w:t>
            </w:r>
          </w:p>
        </w:tc>
        <w:tc>
          <w:tcPr>
            <w:tcW w:w="653" w:type="pct"/>
            <w:tcBorders>
              <w:tl2br w:val="nil"/>
              <w:tr2bl w:val="nil"/>
            </w:tcBorders>
            <w:noWrap/>
            <w:vAlign w:val="center"/>
          </w:tcPr>
          <w:p w14:paraId="7AC3167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w:t>
            </w:r>
          </w:p>
        </w:tc>
        <w:tc>
          <w:tcPr>
            <w:tcW w:w="1334" w:type="pct"/>
            <w:tcBorders>
              <w:tl2br w:val="nil"/>
              <w:tr2bl w:val="nil"/>
            </w:tcBorders>
            <w:noWrap/>
            <w:vAlign w:val="center"/>
          </w:tcPr>
          <w:p w14:paraId="3109478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曹坞</w:t>
            </w:r>
          </w:p>
        </w:tc>
        <w:tc>
          <w:tcPr>
            <w:tcW w:w="882" w:type="pct"/>
            <w:tcBorders>
              <w:tl2br w:val="nil"/>
              <w:tr2bl w:val="nil"/>
            </w:tcBorders>
            <w:noWrap/>
            <w:vAlign w:val="center"/>
          </w:tcPr>
          <w:p w14:paraId="62F30DA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12月</w:t>
            </w:r>
          </w:p>
        </w:tc>
      </w:tr>
      <w:tr w14:paraId="42253915">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560" w:hRule="atLeast"/>
        </w:trPr>
        <w:tc>
          <w:tcPr>
            <w:tcW w:w="549" w:type="pct"/>
            <w:tcBorders>
              <w:tl2br w:val="nil"/>
              <w:tr2bl w:val="nil"/>
            </w:tcBorders>
            <w:noWrap/>
            <w:vAlign w:val="center"/>
          </w:tcPr>
          <w:p w14:paraId="359B7A7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831" w:type="pct"/>
            <w:tcBorders>
              <w:tl2br w:val="nil"/>
              <w:tr2bl w:val="nil"/>
            </w:tcBorders>
            <w:noWrap/>
            <w:vAlign w:val="center"/>
          </w:tcPr>
          <w:p w14:paraId="3ADB054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舜湖</w:t>
            </w:r>
          </w:p>
        </w:tc>
        <w:tc>
          <w:tcPr>
            <w:tcW w:w="748" w:type="pct"/>
            <w:tcBorders>
              <w:tl2br w:val="nil"/>
              <w:tr2bl w:val="nil"/>
            </w:tcBorders>
            <w:noWrap/>
            <w:vAlign w:val="center"/>
          </w:tcPr>
          <w:p w14:paraId="79A180E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12月</w:t>
            </w:r>
          </w:p>
        </w:tc>
        <w:tc>
          <w:tcPr>
            <w:tcW w:w="653" w:type="pct"/>
            <w:tcBorders>
              <w:tl2br w:val="nil"/>
              <w:tr2bl w:val="nil"/>
            </w:tcBorders>
            <w:noWrap/>
            <w:vAlign w:val="center"/>
          </w:tcPr>
          <w:p w14:paraId="63EA686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16</w:t>
            </w:r>
          </w:p>
        </w:tc>
        <w:tc>
          <w:tcPr>
            <w:tcW w:w="1334" w:type="pct"/>
            <w:tcBorders>
              <w:tl2br w:val="nil"/>
              <w:tr2bl w:val="nil"/>
            </w:tcBorders>
            <w:noWrap/>
            <w:vAlign w:val="center"/>
          </w:tcPr>
          <w:p w14:paraId="63A40AB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云飞</w:t>
            </w:r>
          </w:p>
        </w:tc>
        <w:tc>
          <w:tcPr>
            <w:tcW w:w="882" w:type="pct"/>
            <w:tcBorders>
              <w:tl2br w:val="nil"/>
              <w:tr2bl w:val="nil"/>
            </w:tcBorders>
            <w:noWrap/>
            <w:vAlign w:val="center"/>
          </w:tcPr>
          <w:p w14:paraId="295F8CA3">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12月</w:t>
            </w:r>
          </w:p>
        </w:tc>
      </w:tr>
      <w:tr w14:paraId="6E7A7B8E">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560" w:hRule="atLeast"/>
        </w:trPr>
        <w:tc>
          <w:tcPr>
            <w:tcW w:w="549" w:type="pct"/>
            <w:tcBorders>
              <w:tl2br w:val="nil"/>
              <w:tr2bl w:val="nil"/>
            </w:tcBorders>
            <w:noWrap/>
            <w:vAlign w:val="center"/>
          </w:tcPr>
          <w:p w14:paraId="3C8D27C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831" w:type="pct"/>
            <w:tcBorders>
              <w:tl2br w:val="nil"/>
              <w:tr2bl w:val="nil"/>
            </w:tcBorders>
            <w:noWrap/>
            <w:vAlign w:val="center"/>
          </w:tcPr>
          <w:p w14:paraId="2AC85D9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楼家塔</w:t>
            </w:r>
          </w:p>
        </w:tc>
        <w:tc>
          <w:tcPr>
            <w:tcW w:w="748" w:type="pct"/>
            <w:tcBorders>
              <w:tl2br w:val="nil"/>
              <w:tr2bl w:val="nil"/>
            </w:tcBorders>
            <w:noWrap/>
            <w:vAlign w:val="center"/>
          </w:tcPr>
          <w:p w14:paraId="3B44A77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12月</w:t>
            </w:r>
          </w:p>
        </w:tc>
        <w:tc>
          <w:tcPr>
            <w:tcW w:w="653" w:type="pct"/>
            <w:tcBorders>
              <w:tl2br w:val="nil"/>
              <w:tr2bl w:val="nil"/>
            </w:tcBorders>
            <w:noWrap/>
            <w:vAlign w:val="center"/>
          </w:tcPr>
          <w:p w14:paraId="664D7D3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w:t>
            </w:r>
          </w:p>
        </w:tc>
        <w:tc>
          <w:tcPr>
            <w:tcW w:w="1334" w:type="pct"/>
            <w:tcBorders>
              <w:tl2br w:val="nil"/>
              <w:tr2bl w:val="nil"/>
            </w:tcBorders>
            <w:noWrap/>
            <w:vAlign w:val="center"/>
          </w:tcPr>
          <w:p w14:paraId="60E887C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茅山机埠</w:t>
            </w:r>
          </w:p>
        </w:tc>
        <w:tc>
          <w:tcPr>
            <w:tcW w:w="882" w:type="pct"/>
            <w:tcBorders>
              <w:tl2br w:val="nil"/>
              <w:tr2bl w:val="nil"/>
            </w:tcBorders>
            <w:noWrap/>
            <w:vAlign w:val="center"/>
          </w:tcPr>
          <w:p w14:paraId="1413E71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12月</w:t>
            </w:r>
          </w:p>
        </w:tc>
      </w:tr>
      <w:tr w14:paraId="65FCDAC8">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560" w:hRule="atLeast"/>
        </w:trPr>
        <w:tc>
          <w:tcPr>
            <w:tcW w:w="549" w:type="pct"/>
            <w:tcBorders>
              <w:tl2br w:val="nil"/>
              <w:tr2bl w:val="nil"/>
            </w:tcBorders>
            <w:noWrap/>
            <w:vAlign w:val="center"/>
          </w:tcPr>
          <w:p w14:paraId="6641951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831" w:type="pct"/>
            <w:tcBorders>
              <w:tl2br w:val="nil"/>
              <w:tr2bl w:val="nil"/>
            </w:tcBorders>
            <w:noWrap/>
            <w:vAlign w:val="center"/>
          </w:tcPr>
          <w:p w14:paraId="3500773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众联</w:t>
            </w:r>
          </w:p>
        </w:tc>
        <w:tc>
          <w:tcPr>
            <w:tcW w:w="748" w:type="pct"/>
            <w:tcBorders>
              <w:tl2br w:val="nil"/>
              <w:tr2bl w:val="nil"/>
            </w:tcBorders>
            <w:noWrap/>
            <w:vAlign w:val="center"/>
          </w:tcPr>
          <w:p w14:paraId="1F049DB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12月</w:t>
            </w:r>
          </w:p>
        </w:tc>
        <w:tc>
          <w:tcPr>
            <w:tcW w:w="653" w:type="pct"/>
            <w:tcBorders>
              <w:tl2br w:val="nil"/>
              <w:tr2bl w:val="nil"/>
            </w:tcBorders>
            <w:noWrap/>
            <w:vAlign w:val="center"/>
          </w:tcPr>
          <w:p w14:paraId="7EEDF1C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w:t>
            </w:r>
          </w:p>
        </w:tc>
        <w:tc>
          <w:tcPr>
            <w:tcW w:w="1334" w:type="pct"/>
            <w:tcBorders>
              <w:tl2br w:val="nil"/>
              <w:tr2bl w:val="nil"/>
            </w:tcBorders>
            <w:noWrap/>
            <w:vAlign w:val="center"/>
          </w:tcPr>
          <w:p w14:paraId="60E2A21A">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麻溪坝</w:t>
            </w:r>
          </w:p>
        </w:tc>
        <w:tc>
          <w:tcPr>
            <w:tcW w:w="882" w:type="pct"/>
            <w:tcBorders>
              <w:tl2br w:val="nil"/>
              <w:tr2bl w:val="nil"/>
            </w:tcBorders>
            <w:noWrap/>
            <w:vAlign w:val="center"/>
          </w:tcPr>
          <w:p w14:paraId="6E5CF02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12月</w:t>
            </w:r>
          </w:p>
        </w:tc>
      </w:tr>
      <w:tr w14:paraId="1D21B5F7">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560" w:hRule="atLeast"/>
        </w:trPr>
        <w:tc>
          <w:tcPr>
            <w:tcW w:w="549" w:type="pct"/>
            <w:tcBorders>
              <w:tl2br w:val="nil"/>
              <w:tr2bl w:val="nil"/>
            </w:tcBorders>
            <w:noWrap/>
            <w:vAlign w:val="center"/>
          </w:tcPr>
          <w:p w14:paraId="2478320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w:t>
            </w:r>
          </w:p>
        </w:tc>
        <w:tc>
          <w:tcPr>
            <w:tcW w:w="831" w:type="pct"/>
            <w:tcBorders>
              <w:tl2br w:val="nil"/>
              <w:tr2bl w:val="nil"/>
            </w:tcBorders>
            <w:noWrap/>
            <w:vAlign w:val="center"/>
          </w:tcPr>
          <w:p w14:paraId="42AACF3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大桥机埠</w:t>
            </w:r>
          </w:p>
        </w:tc>
        <w:tc>
          <w:tcPr>
            <w:tcW w:w="748" w:type="pct"/>
            <w:tcBorders>
              <w:tl2br w:val="nil"/>
              <w:tr2bl w:val="nil"/>
            </w:tcBorders>
            <w:noWrap/>
            <w:vAlign w:val="center"/>
          </w:tcPr>
          <w:p w14:paraId="2FD0BB9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12月</w:t>
            </w:r>
          </w:p>
        </w:tc>
        <w:tc>
          <w:tcPr>
            <w:tcW w:w="653" w:type="pct"/>
            <w:tcBorders>
              <w:tl2br w:val="nil"/>
              <w:tr2bl w:val="nil"/>
            </w:tcBorders>
            <w:noWrap/>
            <w:vAlign w:val="center"/>
          </w:tcPr>
          <w:p w14:paraId="7C4C868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w:t>
            </w:r>
          </w:p>
        </w:tc>
        <w:tc>
          <w:tcPr>
            <w:tcW w:w="1334" w:type="pct"/>
            <w:tcBorders>
              <w:tl2br w:val="nil"/>
              <w:tr2bl w:val="nil"/>
            </w:tcBorders>
            <w:noWrap/>
            <w:vAlign w:val="center"/>
          </w:tcPr>
          <w:p w14:paraId="1E2490B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麻溪坝西</w:t>
            </w:r>
          </w:p>
        </w:tc>
        <w:tc>
          <w:tcPr>
            <w:tcW w:w="882" w:type="pct"/>
            <w:tcBorders>
              <w:tl2br w:val="nil"/>
              <w:tr2bl w:val="nil"/>
            </w:tcBorders>
            <w:noWrap/>
            <w:vAlign w:val="center"/>
          </w:tcPr>
          <w:p w14:paraId="072BBB3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12月</w:t>
            </w:r>
          </w:p>
        </w:tc>
      </w:tr>
      <w:tr w14:paraId="1D018C00">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560" w:hRule="atLeast"/>
        </w:trPr>
        <w:tc>
          <w:tcPr>
            <w:tcW w:w="549" w:type="pct"/>
            <w:tcBorders>
              <w:tl2br w:val="nil"/>
              <w:tr2bl w:val="nil"/>
            </w:tcBorders>
            <w:noWrap/>
            <w:vAlign w:val="center"/>
          </w:tcPr>
          <w:p w14:paraId="4AD2BE8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831" w:type="pct"/>
            <w:tcBorders>
              <w:tl2br w:val="nil"/>
              <w:tr2bl w:val="nil"/>
            </w:tcBorders>
            <w:noWrap/>
            <w:vAlign w:val="center"/>
          </w:tcPr>
          <w:p w14:paraId="7F116CF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昭山机埠</w:t>
            </w:r>
          </w:p>
        </w:tc>
        <w:tc>
          <w:tcPr>
            <w:tcW w:w="748" w:type="pct"/>
            <w:tcBorders>
              <w:tl2br w:val="nil"/>
              <w:tr2bl w:val="nil"/>
            </w:tcBorders>
            <w:noWrap/>
            <w:vAlign w:val="center"/>
          </w:tcPr>
          <w:p w14:paraId="2C29F92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12月</w:t>
            </w:r>
          </w:p>
        </w:tc>
        <w:tc>
          <w:tcPr>
            <w:tcW w:w="653" w:type="pct"/>
            <w:tcBorders>
              <w:tl2br w:val="nil"/>
              <w:tr2bl w:val="nil"/>
            </w:tcBorders>
            <w:noWrap/>
            <w:vAlign w:val="center"/>
          </w:tcPr>
          <w:p w14:paraId="411D911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w:t>
            </w:r>
          </w:p>
        </w:tc>
        <w:tc>
          <w:tcPr>
            <w:tcW w:w="1334" w:type="pct"/>
            <w:tcBorders>
              <w:tl2br w:val="nil"/>
              <w:tr2bl w:val="nil"/>
            </w:tcBorders>
            <w:noWrap/>
            <w:vAlign w:val="center"/>
          </w:tcPr>
          <w:p w14:paraId="2F1F5B2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岩山</w:t>
            </w:r>
          </w:p>
        </w:tc>
        <w:tc>
          <w:tcPr>
            <w:tcW w:w="882" w:type="pct"/>
            <w:tcBorders>
              <w:tl2br w:val="nil"/>
              <w:tr2bl w:val="nil"/>
            </w:tcBorders>
            <w:noWrap/>
            <w:vAlign w:val="center"/>
          </w:tcPr>
          <w:p w14:paraId="37B970E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12月</w:t>
            </w:r>
          </w:p>
        </w:tc>
      </w:tr>
    </w:tbl>
    <w:p w14:paraId="523A8BD4">
      <w:pPr>
        <w:pStyle w:val="964"/>
        <w:spacing w:line="360" w:lineRule="auto"/>
        <w:rPr>
          <w:rFonts w:hint="eastAsia" w:ascii="宋体" w:hAnsi="宋体" w:eastAsia="宋体" w:cs="宋体"/>
          <w:b w:val="0"/>
          <w:bCs w:val="0"/>
          <w:color w:val="auto"/>
          <w:szCs w:val="21"/>
          <w:highlight w:val="none"/>
        </w:rPr>
      </w:pPr>
    </w:p>
    <w:p w14:paraId="395EB455">
      <w:pPr>
        <w:widowControl/>
        <w:spacing w:before="156" w:beforeLines="50" w:after="156" w:afterLines="50" w:line="360" w:lineRule="exact"/>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、流量自动监测站设备维护</w:t>
      </w:r>
      <w:r>
        <w:rPr>
          <w:rFonts w:hint="eastAsia" w:ascii="宋体" w:hAnsi="宋体" w:eastAsia="宋体" w:cs="宋体"/>
          <w:b/>
          <w:bCs/>
          <w:color w:val="auto"/>
          <w:sz w:val="24"/>
          <w:szCs w:val="24"/>
          <w:highlight w:val="none"/>
          <w:lang w:val="en-US" w:eastAsia="zh-CN"/>
        </w:rPr>
        <w:t>率定服务</w:t>
      </w:r>
    </w:p>
    <w:tbl>
      <w:tblPr>
        <w:tblStyle w:val="62"/>
        <w:tblpPr w:leftFromText="181" w:rightFromText="181" w:vertAnchor="text" w:horzAnchor="page" w:tblpXSpec="center" w:tblpY="1"/>
        <w:tblOverlap w:val="never"/>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7366"/>
      </w:tblGrid>
      <w:tr w14:paraId="25FD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272" w:type="dxa"/>
            <w:noWrap w:val="0"/>
            <w:vAlign w:val="center"/>
          </w:tcPr>
          <w:p w14:paraId="6385375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7366" w:type="dxa"/>
            <w:noWrap w:val="0"/>
            <w:vAlign w:val="center"/>
          </w:tcPr>
          <w:p w14:paraId="4AD66BF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具体要求</w:t>
            </w:r>
          </w:p>
        </w:tc>
      </w:tr>
      <w:tr w14:paraId="5A97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72" w:type="dxa"/>
            <w:noWrap w:val="0"/>
            <w:vAlign w:val="center"/>
          </w:tcPr>
          <w:p w14:paraId="492100B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站点明细</w:t>
            </w:r>
          </w:p>
        </w:tc>
        <w:tc>
          <w:tcPr>
            <w:tcW w:w="7366" w:type="dxa"/>
            <w:noWrap w:val="0"/>
            <w:vAlign w:val="center"/>
          </w:tcPr>
          <w:p w14:paraId="4148516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详见表4</w:t>
            </w:r>
          </w:p>
        </w:tc>
      </w:tr>
      <w:tr w14:paraId="2F97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72" w:type="dxa"/>
            <w:noWrap w:val="0"/>
            <w:vAlign w:val="center"/>
          </w:tcPr>
          <w:p w14:paraId="7477396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设施设备维护</w:t>
            </w:r>
          </w:p>
        </w:tc>
        <w:tc>
          <w:tcPr>
            <w:tcW w:w="7366" w:type="dxa"/>
            <w:noWrap w:val="0"/>
            <w:vAlign w:val="center"/>
          </w:tcPr>
          <w:p w14:paraId="519402D3">
            <w:p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每站每月至少开展1次日常养护工作，主要包括：</w:t>
            </w:r>
          </w:p>
          <w:p w14:paraId="51CAE5CC">
            <w:p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站点环境整治，清除仪器附着物、清除周边杂物。</w:t>
            </w:r>
          </w:p>
          <w:p w14:paraId="5F1C845C">
            <w:p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强弱电检查。</w:t>
            </w:r>
          </w:p>
          <w:p w14:paraId="1C1A3E29">
            <w:p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水尺维修维护。</w:t>
            </w:r>
          </w:p>
          <w:p w14:paraId="3E3C7A5D">
            <w:p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终端机线路检修。</w:t>
            </w:r>
          </w:p>
          <w:p w14:paraId="4DE83861">
            <w:p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太阳能板、蓄电池维护更换等。</w:t>
            </w:r>
          </w:p>
          <w:p w14:paraId="1E836B7D">
            <w:p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基建维护，如有破损，在现场施工条件允许的情况下，7日内修复。</w:t>
            </w:r>
          </w:p>
        </w:tc>
      </w:tr>
      <w:tr w14:paraId="7080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72" w:type="dxa"/>
            <w:noWrap w:val="0"/>
            <w:vAlign w:val="center"/>
          </w:tcPr>
          <w:p w14:paraId="5AAEB56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▲维护效率</w:t>
            </w:r>
          </w:p>
        </w:tc>
        <w:tc>
          <w:tcPr>
            <w:tcW w:w="7366" w:type="dxa"/>
            <w:noWrap w:val="0"/>
            <w:vAlign w:val="center"/>
          </w:tcPr>
          <w:p w14:paraId="69C34486">
            <w:p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、汛期12小时内排除故障，非汛期24小时内排除故障。</w:t>
            </w:r>
          </w:p>
          <w:p w14:paraId="60F3B914">
            <w:p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、若无法及时排除故障，双方应协同采取补救措施：每天实测流量2次（时间间隔不少于8小时），洪水期加测，测次应反映洪水流量过程。</w:t>
            </w:r>
          </w:p>
        </w:tc>
      </w:tr>
      <w:tr w14:paraId="1A47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72" w:type="dxa"/>
            <w:noWrap w:val="0"/>
            <w:vAlign w:val="center"/>
          </w:tcPr>
          <w:p w14:paraId="68785E9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运行保障</w:t>
            </w:r>
          </w:p>
        </w:tc>
        <w:tc>
          <w:tcPr>
            <w:tcW w:w="7366" w:type="dxa"/>
            <w:noWrap w:val="0"/>
            <w:vAlign w:val="center"/>
          </w:tcPr>
          <w:p w14:paraId="65EB6D64">
            <w:pPr>
              <w:spacing w:line="3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应做好数据传输系统的日常检查，发现故障和异常情况及时汇报并处理，并认真做好记录。</w:t>
            </w:r>
          </w:p>
        </w:tc>
      </w:tr>
      <w:tr w14:paraId="15BC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72" w:type="dxa"/>
            <w:noWrap w:val="0"/>
            <w:vAlign w:val="center"/>
          </w:tcPr>
          <w:p w14:paraId="029E492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率定服务</w:t>
            </w:r>
          </w:p>
        </w:tc>
        <w:tc>
          <w:tcPr>
            <w:tcW w:w="7366" w:type="dxa"/>
            <w:noWrap w:val="0"/>
            <w:vAlign w:val="center"/>
          </w:tcPr>
          <w:p w14:paraId="45808265">
            <w:pPr>
              <w:spacing w:line="36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每个年度每个测站有效测次不少于15次，服务单位应委派2名水文测验技术人员开展流量测验工作，总服务时长不少于30天（每次服务时间以半天为周期计），服务期间要提供工作用车，具体时间、地点由甲方根据工作安排提前1-2天通知。</w:t>
            </w:r>
          </w:p>
        </w:tc>
      </w:tr>
      <w:tr w14:paraId="61C9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72" w:type="dxa"/>
            <w:noWrap w:val="0"/>
            <w:vAlign w:val="center"/>
          </w:tcPr>
          <w:p w14:paraId="31EAA1D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率定质量</w:t>
            </w:r>
          </w:p>
        </w:tc>
        <w:tc>
          <w:tcPr>
            <w:tcW w:w="7366" w:type="dxa"/>
            <w:noWrap w:val="0"/>
            <w:vAlign w:val="center"/>
          </w:tcPr>
          <w:p w14:paraId="7F90D476">
            <w:pPr>
              <w:spacing w:line="36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保证测验的数据真实可靠，按照《河流流量测验规范》、《声学多普勒流量测验规范》要求执行。</w:t>
            </w:r>
          </w:p>
        </w:tc>
      </w:tr>
      <w:tr w14:paraId="7CF36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72" w:type="dxa"/>
            <w:noWrap w:val="0"/>
            <w:vAlign w:val="center"/>
          </w:tcPr>
          <w:p w14:paraId="70E8327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技术支持</w:t>
            </w:r>
          </w:p>
        </w:tc>
        <w:tc>
          <w:tcPr>
            <w:tcW w:w="7366" w:type="dxa"/>
            <w:noWrap w:val="0"/>
            <w:vAlign w:val="center"/>
          </w:tcPr>
          <w:p w14:paraId="14E0F362">
            <w:pPr>
              <w:spacing w:line="36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项目负责人及具体工作人员需具有水文相关专业的技术职称或技能等级，熟悉多普勒流量设备的操作运行。</w:t>
            </w:r>
          </w:p>
        </w:tc>
      </w:tr>
      <w:tr w14:paraId="37E3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72" w:type="dxa"/>
            <w:noWrap w:val="0"/>
            <w:vAlign w:val="center"/>
          </w:tcPr>
          <w:p w14:paraId="1FFDAE8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台帐资料</w:t>
            </w:r>
          </w:p>
        </w:tc>
        <w:tc>
          <w:tcPr>
            <w:tcW w:w="7366" w:type="dxa"/>
            <w:noWrap w:val="0"/>
            <w:vAlign w:val="center"/>
          </w:tcPr>
          <w:p w14:paraId="11A7BD03">
            <w:pPr>
              <w:numPr>
                <w:ilvl w:val="0"/>
                <w:numId w:val="0"/>
              </w:numPr>
              <w:spacing w:line="360" w:lineRule="exact"/>
              <w:ind w:left="0" w:lef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sz w:val="24"/>
                <w:szCs w:val="24"/>
                <w:highlight w:val="none"/>
              </w:rPr>
              <w:t>开展维护工作事前事后，应向区水文总站报告，并做好维护记录。并每月10日前提交上一月的维护检修记录，期中、期末两次提交工作总结</w:t>
            </w:r>
            <w:r>
              <w:rPr>
                <w:rFonts w:hint="eastAsia" w:ascii="宋体" w:hAnsi="宋体" w:eastAsia="宋体" w:cs="宋体"/>
                <w:b w:val="0"/>
                <w:bCs w:val="0"/>
                <w:color w:val="auto"/>
                <w:sz w:val="24"/>
                <w:szCs w:val="24"/>
                <w:highlight w:val="none"/>
                <w:lang w:eastAsia="zh-CN"/>
              </w:rPr>
              <w:t>。</w:t>
            </w:r>
          </w:p>
        </w:tc>
      </w:tr>
      <w:tr w14:paraId="7EDF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72" w:type="dxa"/>
            <w:noWrap w:val="0"/>
            <w:vAlign w:val="center"/>
          </w:tcPr>
          <w:p w14:paraId="76DFC6F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工作</w:t>
            </w:r>
            <w:r>
              <w:rPr>
                <w:rFonts w:hint="eastAsia" w:ascii="宋体" w:hAnsi="宋体" w:eastAsia="宋体" w:cs="宋体"/>
                <w:b w:val="0"/>
                <w:bCs w:val="0"/>
                <w:color w:val="auto"/>
                <w:sz w:val="24"/>
                <w:szCs w:val="24"/>
                <w:highlight w:val="none"/>
              </w:rPr>
              <w:t>保障</w:t>
            </w:r>
          </w:p>
        </w:tc>
        <w:tc>
          <w:tcPr>
            <w:tcW w:w="7366" w:type="dxa"/>
            <w:noWrap w:val="0"/>
            <w:vAlign w:val="center"/>
          </w:tcPr>
          <w:p w14:paraId="412D6D8A">
            <w:p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、维护过程中的交通工具、维护工具、安全用具、备品备件、食宿等均由</w:t>
            </w:r>
            <w:r>
              <w:rPr>
                <w:rFonts w:hint="eastAsia" w:ascii="宋体" w:hAnsi="宋体" w:eastAsia="宋体" w:cs="宋体"/>
                <w:b w:val="0"/>
                <w:bCs w:val="0"/>
                <w:color w:val="auto"/>
                <w:sz w:val="24"/>
                <w:szCs w:val="24"/>
                <w:highlight w:val="none"/>
                <w:lang w:val="en-US" w:eastAsia="zh-CN"/>
              </w:rPr>
              <w:t>第三方</w:t>
            </w:r>
            <w:r>
              <w:rPr>
                <w:rFonts w:hint="eastAsia" w:ascii="宋体" w:hAnsi="宋体" w:eastAsia="宋体" w:cs="宋体"/>
                <w:b w:val="0"/>
                <w:bCs w:val="0"/>
                <w:color w:val="auto"/>
                <w:sz w:val="24"/>
                <w:szCs w:val="24"/>
                <w:highlight w:val="none"/>
              </w:rPr>
              <w:t>自行负责；</w:t>
            </w:r>
            <w:r>
              <w:rPr>
                <w:rFonts w:hint="eastAsia" w:ascii="宋体" w:hAnsi="宋体" w:eastAsia="宋体" w:cs="宋体"/>
                <w:b w:val="0"/>
                <w:bCs w:val="0"/>
                <w:color w:val="auto"/>
                <w:sz w:val="24"/>
                <w:szCs w:val="24"/>
                <w:highlight w:val="none"/>
                <w:lang w:eastAsia="zh-CN"/>
              </w:rPr>
              <w:t>区水文总站</w:t>
            </w:r>
            <w:r>
              <w:rPr>
                <w:rFonts w:hint="eastAsia" w:ascii="宋体" w:hAnsi="宋体" w:eastAsia="宋体" w:cs="宋体"/>
                <w:b w:val="0"/>
                <w:bCs w:val="0"/>
                <w:color w:val="auto"/>
                <w:sz w:val="24"/>
                <w:szCs w:val="24"/>
                <w:highlight w:val="none"/>
              </w:rPr>
              <w:t>不承担维护单位在维护过程中产生的任何费用。</w:t>
            </w:r>
          </w:p>
          <w:p w14:paraId="7A4A3162">
            <w:pPr>
              <w:numPr>
                <w:ilvl w:val="0"/>
                <w:numId w:val="0"/>
              </w:numPr>
              <w:spacing w:line="360" w:lineRule="exact"/>
              <w:ind w:left="0" w:lef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、设备、配件维护产生的费用均由维护单位自行承担。</w:t>
            </w:r>
          </w:p>
        </w:tc>
      </w:tr>
      <w:tr w14:paraId="57B0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72" w:type="dxa"/>
            <w:noWrap w:val="0"/>
            <w:vAlign w:val="center"/>
          </w:tcPr>
          <w:p w14:paraId="18E27F3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安全保障</w:t>
            </w:r>
          </w:p>
        </w:tc>
        <w:tc>
          <w:tcPr>
            <w:tcW w:w="7366" w:type="dxa"/>
            <w:noWrap w:val="0"/>
            <w:vAlign w:val="center"/>
          </w:tcPr>
          <w:p w14:paraId="1F269DAD">
            <w:pPr>
              <w:numPr>
                <w:ilvl w:val="0"/>
                <w:numId w:val="0"/>
              </w:num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11、</w:t>
            </w:r>
            <w:r>
              <w:rPr>
                <w:rFonts w:hint="eastAsia" w:ascii="宋体" w:hAnsi="宋体" w:eastAsia="宋体" w:cs="宋体"/>
                <w:b w:val="0"/>
                <w:bCs w:val="0"/>
                <w:color w:val="auto"/>
                <w:sz w:val="24"/>
                <w:szCs w:val="24"/>
                <w:highlight w:val="none"/>
                <w:lang w:val="en-US" w:eastAsia="zh-CN"/>
              </w:rPr>
              <w:t>第三方</w:t>
            </w:r>
            <w:r>
              <w:rPr>
                <w:rFonts w:hint="eastAsia" w:ascii="宋体" w:hAnsi="宋体" w:eastAsia="宋体" w:cs="宋体"/>
                <w:b w:val="0"/>
                <w:bCs w:val="0"/>
                <w:color w:val="auto"/>
                <w:sz w:val="24"/>
                <w:szCs w:val="24"/>
                <w:highlight w:val="none"/>
              </w:rPr>
              <w:t>应严格落实安全生产工作，测验人员外出开展工作时必须严格执行野外作业安全规程，做好必要安全防护。</w:t>
            </w:r>
          </w:p>
          <w:p w14:paraId="3FC2EE81">
            <w:p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第三方</w:t>
            </w:r>
            <w:r>
              <w:rPr>
                <w:rFonts w:hint="eastAsia" w:ascii="宋体" w:hAnsi="宋体" w:eastAsia="宋体" w:cs="宋体"/>
                <w:b w:val="0"/>
                <w:bCs w:val="0"/>
                <w:color w:val="auto"/>
                <w:sz w:val="24"/>
                <w:szCs w:val="24"/>
                <w:highlight w:val="none"/>
              </w:rPr>
              <w:t>成员应相对稳定，在服务过程中如有临时聘请人员协助开展工作时，项目负责人必须指派项目团队人员到现场负责并做好监督指导，同时要事前向</w:t>
            </w:r>
            <w:r>
              <w:rPr>
                <w:rFonts w:hint="eastAsia" w:ascii="宋体" w:hAnsi="宋体" w:eastAsia="宋体" w:cs="宋体"/>
                <w:b w:val="0"/>
                <w:bCs w:val="0"/>
                <w:color w:val="auto"/>
                <w:sz w:val="24"/>
                <w:szCs w:val="24"/>
                <w:highlight w:val="none"/>
                <w:lang w:eastAsia="zh-CN"/>
              </w:rPr>
              <w:t>区水文总站</w:t>
            </w:r>
            <w:r>
              <w:rPr>
                <w:rFonts w:hint="eastAsia" w:ascii="宋体" w:hAnsi="宋体" w:eastAsia="宋体" w:cs="宋体"/>
                <w:b w:val="0"/>
                <w:bCs w:val="0"/>
                <w:color w:val="auto"/>
                <w:sz w:val="24"/>
                <w:szCs w:val="24"/>
                <w:highlight w:val="none"/>
              </w:rPr>
              <w:t>报备。</w:t>
            </w:r>
          </w:p>
          <w:p w14:paraId="175D9F0C">
            <w:p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13</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第三方</w:t>
            </w:r>
            <w:r>
              <w:rPr>
                <w:rFonts w:hint="eastAsia" w:ascii="宋体" w:hAnsi="宋体" w:eastAsia="宋体" w:cs="宋体"/>
                <w:b w:val="0"/>
                <w:bCs w:val="0"/>
                <w:color w:val="auto"/>
                <w:sz w:val="24"/>
                <w:szCs w:val="24"/>
                <w:highlight w:val="none"/>
              </w:rPr>
              <w:t>须做好安全保障，自行承担安全生产责任。</w:t>
            </w:r>
          </w:p>
        </w:tc>
      </w:tr>
    </w:tbl>
    <w:p w14:paraId="4894893A">
      <w:pPr>
        <w:pStyle w:val="964"/>
        <w:spacing w:line="360" w:lineRule="exact"/>
        <w:ind w:firstLine="0"/>
        <w:rPr>
          <w:rFonts w:hint="eastAsia" w:ascii="宋体" w:hAnsi="宋体" w:eastAsia="宋体" w:cs="宋体"/>
          <w:b w:val="0"/>
          <w:bCs w:val="0"/>
          <w:color w:val="auto"/>
          <w:szCs w:val="21"/>
          <w:highlight w:val="none"/>
        </w:rPr>
      </w:pPr>
    </w:p>
    <w:p w14:paraId="287A25FF">
      <w:pPr>
        <w:pStyle w:val="964"/>
        <w:spacing w:line="360" w:lineRule="exact"/>
        <w:ind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表4        </w:t>
      </w:r>
    </w:p>
    <w:p w14:paraId="1D2F8D33">
      <w:pPr>
        <w:pStyle w:val="964"/>
        <w:spacing w:line="360" w:lineRule="auto"/>
        <w:ind w:firstLine="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流量自动监测站明细表</w:t>
      </w:r>
    </w:p>
    <w:tbl>
      <w:tblPr>
        <w:tblStyle w:val="62"/>
        <w:tblW w:w="4999" w:type="pct"/>
        <w:tblInd w:w="0" w:type="dxa"/>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Layout w:type="autofit"/>
        <w:tblCellMar>
          <w:top w:w="0" w:type="dxa"/>
          <w:left w:w="108" w:type="dxa"/>
          <w:bottom w:w="0" w:type="dxa"/>
          <w:right w:w="108" w:type="dxa"/>
        </w:tblCellMar>
      </w:tblPr>
      <w:tblGrid>
        <w:gridCol w:w="696"/>
        <w:gridCol w:w="3733"/>
        <w:gridCol w:w="2959"/>
        <w:gridCol w:w="1896"/>
      </w:tblGrid>
      <w:tr w14:paraId="5B1E579C">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521" w:type="pct"/>
            <w:tcBorders>
              <w:tl2br w:val="nil"/>
              <w:tr2bl w:val="nil"/>
            </w:tcBorders>
            <w:noWrap/>
            <w:vAlign w:val="center"/>
          </w:tcPr>
          <w:p w14:paraId="5417B48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序号</w:t>
            </w:r>
          </w:p>
        </w:tc>
        <w:tc>
          <w:tcPr>
            <w:tcW w:w="2197" w:type="pct"/>
            <w:tcBorders>
              <w:tl2br w:val="nil"/>
              <w:tr2bl w:val="nil"/>
            </w:tcBorders>
            <w:noWrap/>
            <w:vAlign w:val="center"/>
          </w:tcPr>
          <w:p w14:paraId="624B482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站名</w:t>
            </w:r>
          </w:p>
        </w:tc>
        <w:tc>
          <w:tcPr>
            <w:tcW w:w="1760" w:type="pct"/>
            <w:tcBorders>
              <w:tl2br w:val="nil"/>
              <w:tr2bl w:val="nil"/>
            </w:tcBorders>
            <w:noWrap/>
            <w:vAlign w:val="center"/>
          </w:tcPr>
          <w:p w14:paraId="59318E0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站址</w:t>
            </w:r>
          </w:p>
        </w:tc>
        <w:tc>
          <w:tcPr>
            <w:tcW w:w="521" w:type="pct"/>
            <w:tcBorders>
              <w:tl2br w:val="nil"/>
              <w:tr2bl w:val="nil"/>
            </w:tcBorders>
            <w:noWrap/>
            <w:vAlign w:val="center"/>
          </w:tcPr>
          <w:p w14:paraId="2BBEC18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维护时间（月）</w:t>
            </w:r>
          </w:p>
        </w:tc>
      </w:tr>
      <w:tr w14:paraId="2B2F67C5">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521" w:type="pct"/>
            <w:tcBorders>
              <w:tl2br w:val="nil"/>
              <w:tr2bl w:val="nil"/>
            </w:tcBorders>
            <w:noWrap/>
            <w:vAlign w:val="center"/>
          </w:tcPr>
          <w:p w14:paraId="19CB4B1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2197" w:type="pct"/>
            <w:tcBorders>
              <w:tl2br w:val="nil"/>
              <w:tr2bl w:val="nil"/>
            </w:tcBorders>
            <w:noWrap w:val="0"/>
            <w:vAlign w:val="center"/>
          </w:tcPr>
          <w:p w14:paraId="41D5EB8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白堰桥</w:t>
            </w:r>
          </w:p>
        </w:tc>
        <w:tc>
          <w:tcPr>
            <w:tcW w:w="1760" w:type="pct"/>
            <w:tcBorders>
              <w:tl2br w:val="nil"/>
              <w:tr2bl w:val="nil"/>
            </w:tcBorders>
            <w:noWrap w:val="0"/>
            <w:vAlign w:val="center"/>
          </w:tcPr>
          <w:p w14:paraId="547A286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河上镇众联村</w:t>
            </w:r>
          </w:p>
        </w:tc>
        <w:tc>
          <w:tcPr>
            <w:tcW w:w="521" w:type="pct"/>
            <w:tcBorders>
              <w:tl2br w:val="nil"/>
              <w:tr2bl w:val="nil"/>
            </w:tcBorders>
            <w:noWrap w:val="0"/>
            <w:vAlign w:val="center"/>
          </w:tcPr>
          <w:p w14:paraId="716FF75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245EFB84">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521" w:type="pct"/>
            <w:tcBorders>
              <w:tl2br w:val="nil"/>
              <w:tr2bl w:val="nil"/>
            </w:tcBorders>
            <w:noWrap/>
            <w:vAlign w:val="center"/>
          </w:tcPr>
          <w:p w14:paraId="10B43B8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2197" w:type="pct"/>
            <w:tcBorders>
              <w:tl2br w:val="nil"/>
              <w:tr2bl w:val="nil"/>
            </w:tcBorders>
            <w:noWrap w:val="0"/>
            <w:vAlign w:val="center"/>
          </w:tcPr>
          <w:p w14:paraId="40C771A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欢 潭</w:t>
            </w:r>
          </w:p>
        </w:tc>
        <w:tc>
          <w:tcPr>
            <w:tcW w:w="1760" w:type="pct"/>
            <w:tcBorders>
              <w:tl2br w:val="nil"/>
              <w:tr2bl w:val="nil"/>
            </w:tcBorders>
            <w:noWrap w:val="0"/>
            <w:vAlign w:val="center"/>
          </w:tcPr>
          <w:p w14:paraId="0F5B64C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进化镇欢潭村</w:t>
            </w:r>
          </w:p>
        </w:tc>
        <w:tc>
          <w:tcPr>
            <w:tcW w:w="521" w:type="pct"/>
            <w:tcBorders>
              <w:tl2br w:val="nil"/>
              <w:tr2bl w:val="nil"/>
            </w:tcBorders>
            <w:noWrap w:val="0"/>
            <w:vAlign w:val="center"/>
          </w:tcPr>
          <w:p w14:paraId="76DB4E1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00E7D9E2">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521" w:type="pct"/>
            <w:tcBorders>
              <w:tl2br w:val="nil"/>
              <w:tr2bl w:val="nil"/>
            </w:tcBorders>
            <w:noWrap/>
            <w:vAlign w:val="center"/>
          </w:tcPr>
          <w:p w14:paraId="76C308D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2197" w:type="pct"/>
            <w:tcBorders>
              <w:tl2br w:val="nil"/>
              <w:tr2bl w:val="nil"/>
            </w:tcBorders>
            <w:noWrap w:val="0"/>
            <w:vAlign w:val="center"/>
          </w:tcPr>
          <w:p w14:paraId="2CE7E6A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临 浦</w:t>
            </w:r>
          </w:p>
        </w:tc>
        <w:tc>
          <w:tcPr>
            <w:tcW w:w="1760" w:type="pct"/>
            <w:tcBorders>
              <w:tl2br w:val="nil"/>
              <w:tr2bl w:val="nil"/>
            </w:tcBorders>
            <w:noWrap w:val="0"/>
            <w:vAlign w:val="center"/>
          </w:tcPr>
          <w:p w14:paraId="0DFBA72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临浦镇西市街</w:t>
            </w:r>
          </w:p>
        </w:tc>
        <w:tc>
          <w:tcPr>
            <w:tcW w:w="521" w:type="pct"/>
            <w:tcBorders>
              <w:tl2br w:val="nil"/>
              <w:tr2bl w:val="nil"/>
            </w:tcBorders>
            <w:noWrap w:val="0"/>
            <w:vAlign w:val="center"/>
          </w:tcPr>
          <w:p w14:paraId="2D16FA5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1F7B936E">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521" w:type="pct"/>
            <w:tcBorders>
              <w:tl2br w:val="nil"/>
              <w:tr2bl w:val="nil"/>
            </w:tcBorders>
            <w:noWrap/>
            <w:vAlign w:val="center"/>
          </w:tcPr>
          <w:p w14:paraId="407C86E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2197" w:type="pct"/>
            <w:tcBorders>
              <w:tl2br w:val="nil"/>
              <w:tr2bl w:val="nil"/>
            </w:tcBorders>
            <w:noWrap w:val="0"/>
            <w:vAlign w:val="center"/>
          </w:tcPr>
          <w:p w14:paraId="7A5DF6B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cs="宋体"/>
                <w:b w:val="0"/>
                <w:bCs w:val="0"/>
                <w:i w:val="0"/>
                <w:iCs w:val="0"/>
                <w:color w:val="auto"/>
                <w:kern w:val="0"/>
                <w:sz w:val="24"/>
                <w:szCs w:val="24"/>
                <w:highlight w:val="none"/>
                <w:u w:val="none"/>
                <w:lang w:val="en-US" w:eastAsia="zh-CN" w:bidi="ar"/>
              </w:rPr>
              <w:t>罗 峰</w:t>
            </w:r>
          </w:p>
        </w:tc>
        <w:tc>
          <w:tcPr>
            <w:tcW w:w="1760" w:type="pct"/>
            <w:tcBorders>
              <w:tl2br w:val="nil"/>
              <w:tr2bl w:val="nil"/>
            </w:tcBorders>
            <w:noWrap w:val="0"/>
            <w:vAlign w:val="center"/>
          </w:tcPr>
          <w:p w14:paraId="1A3CBF3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义桥镇义桥村</w:t>
            </w:r>
          </w:p>
        </w:tc>
        <w:tc>
          <w:tcPr>
            <w:tcW w:w="521" w:type="pct"/>
            <w:tcBorders>
              <w:tl2br w:val="nil"/>
              <w:tr2bl w:val="nil"/>
            </w:tcBorders>
            <w:noWrap w:val="0"/>
            <w:vAlign w:val="center"/>
          </w:tcPr>
          <w:p w14:paraId="631FD54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2D5E235E">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521" w:type="pct"/>
            <w:tcBorders>
              <w:tl2br w:val="nil"/>
              <w:tr2bl w:val="nil"/>
            </w:tcBorders>
            <w:noWrap/>
            <w:vAlign w:val="center"/>
          </w:tcPr>
          <w:p w14:paraId="7185E7B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2197" w:type="pct"/>
            <w:tcBorders>
              <w:tl2br w:val="nil"/>
              <w:tr2bl w:val="nil"/>
            </w:tcBorders>
            <w:noWrap w:val="0"/>
            <w:vAlign w:val="center"/>
          </w:tcPr>
          <w:p w14:paraId="418DC9A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钱江枢纽流量1（后解放河）</w:t>
            </w:r>
          </w:p>
        </w:tc>
        <w:tc>
          <w:tcPr>
            <w:tcW w:w="1760" w:type="pct"/>
            <w:tcBorders>
              <w:tl2br w:val="nil"/>
              <w:tr2bl w:val="nil"/>
            </w:tcBorders>
            <w:noWrap w:val="0"/>
            <w:vAlign w:val="center"/>
          </w:tcPr>
          <w:p w14:paraId="2EB86A1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钱江世纪城世纪公园内</w:t>
            </w:r>
          </w:p>
        </w:tc>
        <w:tc>
          <w:tcPr>
            <w:tcW w:w="521" w:type="pct"/>
            <w:tcBorders>
              <w:tl2br w:val="nil"/>
              <w:tr2bl w:val="nil"/>
            </w:tcBorders>
            <w:noWrap w:val="0"/>
            <w:vAlign w:val="center"/>
          </w:tcPr>
          <w:p w14:paraId="0631FF4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14FA3A2E">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521" w:type="pct"/>
            <w:tcBorders>
              <w:tl2br w:val="nil"/>
              <w:tr2bl w:val="nil"/>
            </w:tcBorders>
            <w:noWrap/>
            <w:vAlign w:val="center"/>
          </w:tcPr>
          <w:p w14:paraId="692EB86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2197" w:type="pct"/>
            <w:tcBorders>
              <w:tl2br w:val="nil"/>
              <w:tr2bl w:val="nil"/>
            </w:tcBorders>
            <w:noWrap w:val="0"/>
            <w:vAlign w:val="center"/>
          </w:tcPr>
          <w:p w14:paraId="755CD33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钱江枢纽流量2（先锋河东）</w:t>
            </w:r>
          </w:p>
        </w:tc>
        <w:tc>
          <w:tcPr>
            <w:tcW w:w="1760" w:type="pct"/>
            <w:tcBorders>
              <w:tl2br w:val="nil"/>
              <w:tr2bl w:val="nil"/>
            </w:tcBorders>
            <w:noWrap w:val="0"/>
            <w:vAlign w:val="center"/>
          </w:tcPr>
          <w:p w14:paraId="18CACDF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钱江世纪城世纪公园内</w:t>
            </w:r>
          </w:p>
        </w:tc>
        <w:tc>
          <w:tcPr>
            <w:tcW w:w="521" w:type="pct"/>
            <w:tcBorders>
              <w:tl2br w:val="nil"/>
              <w:tr2bl w:val="nil"/>
            </w:tcBorders>
            <w:noWrap w:val="0"/>
            <w:vAlign w:val="center"/>
          </w:tcPr>
          <w:p w14:paraId="01F2016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604E8B72">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521" w:type="pct"/>
            <w:tcBorders>
              <w:tl2br w:val="nil"/>
              <w:tr2bl w:val="nil"/>
            </w:tcBorders>
            <w:noWrap/>
            <w:vAlign w:val="center"/>
          </w:tcPr>
          <w:p w14:paraId="3B71FFC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2197" w:type="pct"/>
            <w:tcBorders>
              <w:tl2br w:val="nil"/>
              <w:tr2bl w:val="nil"/>
            </w:tcBorders>
            <w:noWrap w:val="0"/>
            <w:vAlign w:val="center"/>
          </w:tcPr>
          <w:p w14:paraId="5F633AE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钱江枢纽流量3（先锋河西）</w:t>
            </w:r>
          </w:p>
        </w:tc>
        <w:tc>
          <w:tcPr>
            <w:tcW w:w="1760" w:type="pct"/>
            <w:tcBorders>
              <w:tl2br w:val="nil"/>
              <w:tr2bl w:val="nil"/>
            </w:tcBorders>
            <w:noWrap w:val="0"/>
            <w:vAlign w:val="center"/>
          </w:tcPr>
          <w:p w14:paraId="7CEC944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钱江世纪城世纪公园内</w:t>
            </w:r>
          </w:p>
        </w:tc>
        <w:tc>
          <w:tcPr>
            <w:tcW w:w="521" w:type="pct"/>
            <w:tcBorders>
              <w:tl2br w:val="nil"/>
              <w:tr2bl w:val="nil"/>
            </w:tcBorders>
            <w:noWrap w:val="0"/>
            <w:vAlign w:val="center"/>
          </w:tcPr>
          <w:p w14:paraId="1640474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2D497C98">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521" w:type="pct"/>
            <w:tcBorders>
              <w:tl2br w:val="nil"/>
              <w:tr2bl w:val="nil"/>
            </w:tcBorders>
            <w:noWrap/>
            <w:vAlign w:val="center"/>
          </w:tcPr>
          <w:p w14:paraId="276142B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2197" w:type="pct"/>
            <w:tcBorders>
              <w:tl2br w:val="nil"/>
              <w:tr2bl w:val="nil"/>
            </w:tcBorders>
            <w:noWrap w:val="0"/>
            <w:vAlign w:val="center"/>
          </w:tcPr>
          <w:p w14:paraId="6766A93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顺坝闸站流量</w:t>
            </w:r>
          </w:p>
        </w:tc>
        <w:tc>
          <w:tcPr>
            <w:tcW w:w="1760" w:type="pct"/>
            <w:tcBorders>
              <w:tl2br w:val="nil"/>
              <w:tr2bl w:val="nil"/>
            </w:tcBorders>
            <w:noWrap w:val="0"/>
            <w:vAlign w:val="center"/>
          </w:tcPr>
          <w:p w14:paraId="4A83A93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钱农东路顺坝闸站</w:t>
            </w:r>
          </w:p>
        </w:tc>
        <w:tc>
          <w:tcPr>
            <w:tcW w:w="521" w:type="pct"/>
            <w:tcBorders>
              <w:tl2br w:val="nil"/>
              <w:tr2bl w:val="nil"/>
            </w:tcBorders>
            <w:noWrap w:val="0"/>
            <w:vAlign w:val="center"/>
          </w:tcPr>
          <w:p w14:paraId="09FD444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3DA86FD">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521" w:type="pct"/>
            <w:tcBorders>
              <w:tl2br w:val="nil"/>
              <w:tr2bl w:val="nil"/>
            </w:tcBorders>
            <w:noWrap/>
            <w:vAlign w:val="center"/>
          </w:tcPr>
          <w:p w14:paraId="0DF478B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9</w:t>
            </w:r>
          </w:p>
        </w:tc>
        <w:tc>
          <w:tcPr>
            <w:tcW w:w="2197" w:type="pct"/>
            <w:tcBorders>
              <w:tl2br w:val="nil"/>
              <w:tr2bl w:val="nil"/>
            </w:tcBorders>
            <w:noWrap w:val="0"/>
            <w:vAlign w:val="center"/>
          </w:tcPr>
          <w:p w14:paraId="2455954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大治河闸流量</w:t>
            </w:r>
          </w:p>
        </w:tc>
        <w:tc>
          <w:tcPr>
            <w:tcW w:w="1760" w:type="pct"/>
            <w:tcBorders>
              <w:tl2br w:val="nil"/>
              <w:tr2bl w:val="nil"/>
            </w:tcBorders>
            <w:noWrap w:val="0"/>
            <w:vAlign w:val="center"/>
          </w:tcPr>
          <w:p w14:paraId="2AD0161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红山农场大治河闸站</w:t>
            </w:r>
          </w:p>
        </w:tc>
        <w:tc>
          <w:tcPr>
            <w:tcW w:w="521" w:type="pct"/>
            <w:tcBorders>
              <w:tl2br w:val="nil"/>
              <w:tr2bl w:val="nil"/>
            </w:tcBorders>
            <w:noWrap w:val="0"/>
            <w:vAlign w:val="center"/>
          </w:tcPr>
          <w:p w14:paraId="38E24A3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123BF208">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521" w:type="pct"/>
            <w:tcBorders>
              <w:tl2br w:val="nil"/>
              <w:tr2bl w:val="nil"/>
            </w:tcBorders>
            <w:noWrap/>
            <w:vAlign w:val="center"/>
          </w:tcPr>
          <w:p w14:paraId="050053B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2197" w:type="pct"/>
            <w:tcBorders>
              <w:tl2br w:val="nil"/>
              <w:tr2bl w:val="nil"/>
            </w:tcBorders>
            <w:noWrap w:val="0"/>
            <w:vAlign w:val="center"/>
          </w:tcPr>
          <w:p w14:paraId="0E2CEEF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赭山湾闸流量</w:t>
            </w:r>
          </w:p>
        </w:tc>
        <w:tc>
          <w:tcPr>
            <w:tcW w:w="1760" w:type="pct"/>
            <w:tcBorders>
              <w:tl2br w:val="nil"/>
              <w:tr2bl w:val="nil"/>
            </w:tcBorders>
            <w:noWrap w:val="0"/>
            <w:vAlign w:val="center"/>
          </w:tcPr>
          <w:p w14:paraId="1D24011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南阳街道龙虎村</w:t>
            </w:r>
          </w:p>
        </w:tc>
        <w:tc>
          <w:tcPr>
            <w:tcW w:w="521" w:type="pct"/>
            <w:tcBorders>
              <w:tl2br w:val="nil"/>
              <w:tr2bl w:val="nil"/>
            </w:tcBorders>
            <w:noWrap w:val="0"/>
            <w:vAlign w:val="center"/>
          </w:tcPr>
          <w:p w14:paraId="4FCC6AA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3CB00815">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521" w:type="pct"/>
            <w:tcBorders>
              <w:tl2br w:val="nil"/>
              <w:tr2bl w:val="nil"/>
            </w:tcBorders>
            <w:noWrap/>
            <w:vAlign w:val="center"/>
          </w:tcPr>
          <w:p w14:paraId="1357953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2197" w:type="pct"/>
            <w:tcBorders>
              <w:tl2br w:val="nil"/>
              <w:tr2bl w:val="nil"/>
            </w:tcBorders>
            <w:noWrap w:val="0"/>
            <w:vAlign w:val="center"/>
          </w:tcPr>
          <w:p w14:paraId="31DC7C5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小砾山站</w:t>
            </w:r>
          </w:p>
        </w:tc>
        <w:tc>
          <w:tcPr>
            <w:tcW w:w="1760" w:type="pct"/>
            <w:tcBorders>
              <w:tl2br w:val="nil"/>
              <w:tr2bl w:val="nil"/>
            </w:tcBorders>
            <w:noWrap w:val="0"/>
            <w:vAlign w:val="center"/>
          </w:tcPr>
          <w:p w14:paraId="570E234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时代大道小砾山泵站</w:t>
            </w:r>
          </w:p>
        </w:tc>
        <w:tc>
          <w:tcPr>
            <w:tcW w:w="521" w:type="pct"/>
            <w:tcBorders>
              <w:tl2br w:val="nil"/>
              <w:tr2bl w:val="nil"/>
            </w:tcBorders>
            <w:noWrap w:val="0"/>
            <w:vAlign w:val="center"/>
          </w:tcPr>
          <w:p w14:paraId="7955B3A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0C910859">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521" w:type="pct"/>
            <w:tcBorders>
              <w:tl2br w:val="nil"/>
              <w:tr2bl w:val="nil"/>
            </w:tcBorders>
            <w:noWrap/>
            <w:vAlign w:val="center"/>
          </w:tcPr>
          <w:p w14:paraId="3B81B46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c>
          <w:tcPr>
            <w:tcW w:w="2197" w:type="pct"/>
            <w:tcBorders>
              <w:tl2br w:val="nil"/>
              <w:tr2bl w:val="nil"/>
            </w:tcBorders>
            <w:noWrap w:val="0"/>
            <w:vAlign w:val="center"/>
          </w:tcPr>
          <w:p w14:paraId="60FEC45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江边站</w:t>
            </w:r>
          </w:p>
        </w:tc>
        <w:tc>
          <w:tcPr>
            <w:tcW w:w="1760" w:type="pct"/>
            <w:tcBorders>
              <w:tl2br w:val="nil"/>
              <w:tr2bl w:val="nil"/>
            </w:tcBorders>
            <w:noWrap w:val="0"/>
            <w:vAlign w:val="center"/>
          </w:tcPr>
          <w:p w14:paraId="5A52746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时代大道辅路江边闸站</w:t>
            </w:r>
          </w:p>
        </w:tc>
        <w:tc>
          <w:tcPr>
            <w:tcW w:w="521" w:type="pct"/>
            <w:tcBorders>
              <w:tl2br w:val="nil"/>
              <w:tr2bl w:val="nil"/>
            </w:tcBorders>
            <w:noWrap w:val="0"/>
            <w:vAlign w:val="center"/>
          </w:tcPr>
          <w:p w14:paraId="60F3725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476CF757">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521" w:type="pct"/>
            <w:tcBorders>
              <w:tl2br w:val="nil"/>
              <w:tr2bl w:val="nil"/>
            </w:tcBorders>
            <w:noWrap/>
            <w:vAlign w:val="center"/>
          </w:tcPr>
          <w:p w14:paraId="3EC9942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13</w:t>
            </w:r>
          </w:p>
        </w:tc>
        <w:tc>
          <w:tcPr>
            <w:tcW w:w="2197" w:type="pct"/>
            <w:tcBorders>
              <w:tl2br w:val="nil"/>
              <w:tr2bl w:val="nil"/>
            </w:tcBorders>
            <w:noWrap w:val="0"/>
            <w:vAlign w:val="center"/>
          </w:tcPr>
          <w:p w14:paraId="5908BED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五堡闸站</w:t>
            </w:r>
          </w:p>
        </w:tc>
        <w:tc>
          <w:tcPr>
            <w:tcW w:w="1760" w:type="pct"/>
            <w:tcBorders>
              <w:tl2br w:val="nil"/>
              <w:tr2bl w:val="nil"/>
            </w:tcBorders>
            <w:noWrap w:val="0"/>
            <w:vAlign w:val="center"/>
          </w:tcPr>
          <w:p w14:paraId="4E45979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鸿宁路与皓月路交叉口</w:t>
            </w:r>
          </w:p>
        </w:tc>
        <w:tc>
          <w:tcPr>
            <w:tcW w:w="521" w:type="pct"/>
            <w:tcBorders>
              <w:tl2br w:val="nil"/>
              <w:tr2bl w:val="nil"/>
            </w:tcBorders>
            <w:noWrap w:val="0"/>
            <w:vAlign w:val="center"/>
          </w:tcPr>
          <w:p w14:paraId="6988D54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712A2BBB">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521" w:type="pct"/>
            <w:tcBorders>
              <w:tl2br w:val="nil"/>
              <w:tr2bl w:val="nil"/>
            </w:tcBorders>
            <w:noWrap/>
            <w:vAlign w:val="center"/>
          </w:tcPr>
          <w:p w14:paraId="75886C2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14</w:t>
            </w:r>
          </w:p>
        </w:tc>
        <w:tc>
          <w:tcPr>
            <w:tcW w:w="2197" w:type="pct"/>
            <w:tcBorders>
              <w:tl2br w:val="nil"/>
              <w:tr2bl w:val="nil"/>
            </w:tcBorders>
            <w:noWrap w:val="0"/>
            <w:vAlign w:val="center"/>
          </w:tcPr>
          <w:p w14:paraId="4A0F361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东江闸站</w:t>
            </w:r>
          </w:p>
        </w:tc>
        <w:tc>
          <w:tcPr>
            <w:tcW w:w="1760" w:type="pct"/>
            <w:tcBorders>
              <w:tl2br w:val="nil"/>
              <w:tr2bl w:val="nil"/>
            </w:tcBorders>
            <w:noWrap w:val="0"/>
            <w:vAlign w:val="center"/>
          </w:tcPr>
          <w:p w14:paraId="794DF67D">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二十二工段闸</w:t>
            </w:r>
          </w:p>
        </w:tc>
        <w:tc>
          <w:tcPr>
            <w:tcW w:w="521" w:type="pct"/>
            <w:tcBorders>
              <w:tl2br w:val="nil"/>
              <w:tr2bl w:val="nil"/>
            </w:tcBorders>
            <w:noWrap w:val="0"/>
            <w:vAlign w:val="center"/>
          </w:tcPr>
          <w:p w14:paraId="3C06AE0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033013A2">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521" w:type="pct"/>
            <w:tcBorders>
              <w:tl2br w:val="nil"/>
              <w:tr2bl w:val="nil"/>
            </w:tcBorders>
            <w:noWrap/>
            <w:vAlign w:val="center"/>
          </w:tcPr>
          <w:p w14:paraId="4C48DA0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15</w:t>
            </w:r>
          </w:p>
        </w:tc>
        <w:tc>
          <w:tcPr>
            <w:tcW w:w="2197" w:type="pct"/>
            <w:tcBorders>
              <w:tl2br w:val="nil"/>
              <w:tr2bl w:val="nil"/>
            </w:tcBorders>
            <w:noWrap w:val="0"/>
            <w:vAlign w:val="center"/>
          </w:tcPr>
          <w:p w14:paraId="7601677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小茅山闸</w:t>
            </w:r>
          </w:p>
        </w:tc>
        <w:tc>
          <w:tcPr>
            <w:tcW w:w="1760" w:type="pct"/>
            <w:tcBorders>
              <w:tl2br w:val="nil"/>
              <w:tr2bl w:val="nil"/>
            </w:tcBorders>
            <w:noWrap w:val="0"/>
            <w:vAlign w:val="center"/>
          </w:tcPr>
          <w:p w14:paraId="04F4193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进化镇小茅山闸</w:t>
            </w:r>
          </w:p>
        </w:tc>
        <w:tc>
          <w:tcPr>
            <w:tcW w:w="521" w:type="pct"/>
            <w:tcBorders>
              <w:tl2br w:val="nil"/>
              <w:tr2bl w:val="nil"/>
            </w:tcBorders>
            <w:noWrap w:val="0"/>
            <w:vAlign w:val="center"/>
          </w:tcPr>
          <w:p w14:paraId="7EEDACB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0493DA33">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521" w:type="pct"/>
            <w:tcBorders>
              <w:tl2br w:val="nil"/>
              <w:tr2bl w:val="nil"/>
            </w:tcBorders>
            <w:noWrap/>
            <w:vAlign w:val="center"/>
          </w:tcPr>
          <w:p w14:paraId="78A0DD2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16</w:t>
            </w:r>
          </w:p>
        </w:tc>
        <w:tc>
          <w:tcPr>
            <w:tcW w:w="2197" w:type="pct"/>
            <w:tcBorders>
              <w:tl2br w:val="nil"/>
              <w:tr2bl w:val="nil"/>
            </w:tcBorders>
            <w:noWrap w:val="0"/>
            <w:vAlign w:val="center"/>
          </w:tcPr>
          <w:p w14:paraId="1583BCE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新江岭闸</w:t>
            </w:r>
          </w:p>
        </w:tc>
        <w:tc>
          <w:tcPr>
            <w:tcW w:w="1760" w:type="pct"/>
            <w:tcBorders>
              <w:tl2br w:val="nil"/>
              <w:tr2bl w:val="nil"/>
            </w:tcBorders>
            <w:noWrap w:val="0"/>
            <w:vAlign w:val="center"/>
          </w:tcPr>
          <w:p w14:paraId="5B6A00F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进化镇新江岭闸</w:t>
            </w:r>
          </w:p>
        </w:tc>
        <w:tc>
          <w:tcPr>
            <w:tcW w:w="521" w:type="pct"/>
            <w:tcBorders>
              <w:tl2br w:val="nil"/>
              <w:tr2bl w:val="nil"/>
            </w:tcBorders>
            <w:noWrap w:val="0"/>
            <w:vAlign w:val="center"/>
          </w:tcPr>
          <w:p w14:paraId="3ACD929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0391CAB3">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521" w:type="pct"/>
            <w:tcBorders>
              <w:tl2br w:val="nil"/>
              <w:tr2bl w:val="nil"/>
            </w:tcBorders>
            <w:noWrap/>
            <w:vAlign w:val="center"/>
          </w:tcPr>
          <w:p w14:paraId="3F9F1F1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17</w:t>
            </w:r>
          </w:p>
        </w:tc>
        <w:tc>
          <w:tcPr>
            <w:tcW w:w="2197" w:type="pct"/>
            <w:tcBorders>
              <w:tl2br w:val="nil"/>
              <w:tr2bl w:val="nil"/>
            </w:tcBorders>
            <w:noWrap w:val="0"/>
            <w:vAlign w:val="center"/>
          </w:tcPr>
          <w:p w14:paraId="2863EED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罗幕村</w:t>
            </w:r>
          </w:p>
        </w:tc>
        <w:tc>
          <w:tcPr>
            <w:tcW w:w="1760" w:type="pct"/>
            <w:tcBorders>
              <w:tl2br w:val="nil"/>
              <w:tr2bl w:val="nil"/>
            </w:tcBorders>
            <w:noWrap w:val="0"/>
            <w:vAlign w:val="center"/>
          </w:tcPr>
          <w:p w14:paraId="0CBEA0CA">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义桥镇罗幕村</w:t>
            </w:r>
          </w:p>
        </w:tc>
        <w:tc>
          <w:tcPr>
            <w:tcW w:w="521" w:type="pct"/>
            <w:tcBorders>
              <w:tl2br w:val="nil"/>
              <w:tr2bl w:val="nil"/>
            </w:tcBorders>
            <w:noWrap w:val="0"/>
            <w:vAlign w:val="center"/>
          </w:tcPr>
          <w:p w14:paraId="0E6F375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36F04018">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521" w:type="pct"/>
            <w:tcBorders>
              <w:tl2br w:val="nil"/>
              <w:tr2bl w:val="nil"/>
            </w:tcBorders>
            <w:noWrap/>
            <w:vAlign w:val="center"/>
          </w:tcPr>
          <w:p w14:paraId="08F10AF9">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18</w:t>
            </w:r>
          </w:p>
        </w:tc>
        <w:tc>
          <w:tcPr>
            <w:tcW w:w="2197" w:type="pct"/>
            <w:tcBorders>
              <w:tl2br w:val="nil"/>
              <w:tr2bl w:val="nil"/>
            </w:tcBorders>
            <w:noWrap w:val="0"/>
            <w:vAlign w:val="center"/>
          </w:tcPr>
          <w:p w14:paraId="7B72300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后 方</w:t>
            </w:r>
          </w:p>
        </w:tc>
        <w:tc>
          <w:tcPr>
            <w:tcW w:w="1760" w:type="pct"/>
            <w:tcBorders>
              <w:tl2br w:val="nil"/>
              <w:tr2bl w:val="nil"/>
            </w:tcBorders>
            <w:noWrap w:val="0"/>
            <w:vAlign w:val="center"/>
          </w:tcPr>
          <w:p w14:paraId="3C0993FF">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衙前镇四翔村</w:t>
            </w:r>
          </w:p>
        </w:tc>
        <w:tc>
          <w:tcPr>
            <w:tcW w:w="521" w:type="pct"/>
            <w:tcBorders>
              <w:tl2br w:val="nil"/>
              <w:tr2bl w:val="nil"/>
            </w:tcBorders>
            <w:noWrap w:val="0"/>
            <w:vAlign w:val="center"/>
          </w:tcPr>
          <w:p w14:paraId="1307BC3B">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12</w:t>
            </w:r>
          </w:p>
        </w:tc>
      </w:tr>
      <w:tr w14:paraId="34066E29">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521" w:type="pct"/>
            <w:tcBorders>
              <w:tl2br w:val="nil"/>
              <w:tr2bl w:val="nil"/>
            </w:tcBorders>
            <w:noWrap/>
            <w:vAlign w:val="center"/>
          </w:tcPr>
          <w:p w14:paraId="3B92BBD8">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w:t>
            </w:r>
          </w:p>
        </w:tc>
        <w:tc>
          <w:tcPr>
            <w:tcW w:w="2197" w:type="pct"/>
            <w:tcBorders>
              <w:tl2br w:val="nil"/>
              <w:tr2bl w:val="nil"/>
            </w:tcBorders>
            <w:noWrap w:val="0"/>
            <w:vAlign w:val="center"/>
          </w:tcPr>
          <w:p w14:paraId="109AADE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茅山流量</w:t>
            </w:r>
          </w:p>
        </w:tc>
        <w:tc>
          <w:tcPr>
            <w:tcW w:w="1760" w:type="pct"/>
            <w:tcBorders>
              <w:tl2br w:val="nil"/>
              <w:tr2bl w:val="nil"/>
            </w:tcBorders>
            <w:noWrap w:val="0"/>
            <w:vAlign w:val="center"/>
          </w:tcPr>
          <w:p w14:paraId="7DFDF2F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进化镇高田陈社区</w:t>
            </w:r>
          </w:p>
        </w:tc>
        <w:tc>
          <w:tcPr>
            <w:tcW w:w="521" w:type="pct"/>
            <w:tcBorders>
              <w:tl2br w:val="nil"/>
              <w:tr2bl w:val="nil"/>
            </w:tcBorders>
            <w:noWrap w:val="0"/>
            <w:vAlign w:val="center"/>
          </w:tcPr>
          <w:p w14:paraId="6308C82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r>
      <w:tr w14:paraId="30D7D7F9">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521" w:type="pct"/>
            <w:tcBorders>
              <w:tl2br w:val="nil"/>
              <w:tr2bl w:val="nil"/>
            </w:tcBorders>
            <w:noWrap/>
            <w:vAlign w:val="center"/>
          </w:tcPr>
          <w:p w14:paraId="556C961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w:t>
            </w:r>
          </w:p>
        </w:tc>
        <w:tc>
          <w:tcPr>
            <w:tcW w:w="2197" w:type="pct"/>
            <w:tcBorders>
              <w:tl2br w:val="nil"/>
              <w:tr2bl w:val="nil"/>
            </w:tcBorders>
            <w:noWrap w:val="0"/>
            <w:vAlign w:val="center"/>
          </w:tcPr>
          <w:p w14:paraId="24525FB6">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新甸流量</w:t>
            </w:r>
          </w:p>
        </w:tc>
        <w:tc>
          <w:tcPr>
            <w:tcW w:w="1760" w:type="pct"/>
            <w:tcBorders>
              <w:tl2br w:val="nil"/>
              <w:tr2bl w:val="nil"/>
            </w:tcBorders>
            <w:noWrap w:val="0"/>
            <w:vAlign w:val="center"/>
          </w:tcPr>
          <w:p w14:paraId="7F65886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瓜沥镇如松村</w:t>
            </w:r>
          </w:p>
        </w:tc>
        <w:tc>
          <w:tcPr>
            <w:tcW w:w="521" w:type="pct"/>
            <w:tcBorders>
              <w:tl2br w:val="nil"/>
              <w:tr2bl w:val="nil"/>
            </w:tcBorders>
            <w:noWrap w:val="0"/>
            <w:vAlign w:val="center"/>
          </w:tcPr>
          <w:p w14:paraId="78B5A652">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r>
    </w:tbl>
    <w:p w14:paraId="2EA819F6">
      <w:pPr>
        <w:widowControl/>
        <w:spacing w:before="156" w:beforeLines="50" w:after="156" w:afterLines="50" w:line="360" w:lineRule="exact"/>
        <w:rPr>
          <w:rFonts w:hint="eastAsia" w:ascii="宋体" w:hAnsi="宋体" w:eastAsia="宋体" w:cs="宋体"/>
          <w:b w:val="0"/>
          <w:bCs w:val="0"/>
          <w:color w:val="auto"/>
          <w:szCs w:val="21"/>
          <w:highlight w:val="none"/>
          <w:lang w:val="en-US" w:eastAsia="zh-CN"/>
        </w:rPr>
      </w:pPr>
    </w:p>
    <w:p w14:paraId="49275399">
      <w:pPr>
        <w:widowControl/>
        <w:spacing w:before="156" w:beforeLines="50" w:after="156" w:afterLines="50" w:line="3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、墒情水质氯度站运维服务</w:t>
      </w:r>
    </w:p>
    <w:tbl>
      <w:tblPr>
        <w:tblStyle w:val="62"/>
        <w:tblW w:w="56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2"/>
        <w:gridCol w:w="8079"/>
      </w:tblGrid>
      <w:tr w14:paraId="6C27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53" w:type="pct"/>
            <w:noWrap w:val="0"/>
            <w:vAlign w:val="center"/>
          </w:tcPr>
          <w:p w14:paraId="4ABB278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类别</w:t>
            </w:r>
          </w:p>
        </w:tc>
        <w:tc>
          <w:tcPr>
            <w:tcW w:w="3846" w:type="pct"/>
            <w:noWrap w:val="0"/>
            <w:vAlign w:val="center"/>
          </w:tcPr>
          <w:p w14:paraId="6BA11DC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具体要求</w:t>
            </w:r>
          </w:p>
        </w:tc>
      </w:tr>
      <w:tr w14:paraId="2DB9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53" w:type="pct"/>
            <w:noWrap w:val="0"/>
            <w:vAlign w:val="center"/>
          </w:tcPr>
          <w:p w14:paraId="63441BB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站点明细</w:t>
            </w:r>
          </w:p>
        </w:tc>
        <w:tc>
          <w:tcPr>
            <w:tcW w:w="3846" w:type="pct"/>
            <w:noWrap w:val="0"/>
            <w:vAlign w:val="center"/>
          </w:tcPr>
          <w:p w14:paraId="06F4717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详见表</w:t>
            </w:r>
            <w:r>
              <w:rPr>
                <w:rFonts w:hint="eastAsia" w:ascii="宋体" w:hAnsi="宋体" w:eastAsia="宋体" w:cs="宋体"/>
                <w:b w:val="0"/>
                <w:bCs w:val="0"/>
                <w:color w:val="auto"/>
                <w:sz w:val="24"/>
                <w:szCs w:val="24"/>
                <w:highlight w:val="none"/>
                <w:lang w:val="en-US" w:eastAsia="zh-CN"/>
              </w:rPr>
              <w:t>5</w:t>
            </w:r>
          </w:p>
        </w:tc>
      </w:tr>
      <w:tr w14:paraId="495F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53" w:type="pct"/>
            <w:noWrap w:val="0"/>
            <w:vAlign w:val="center"/>
          </w:tcPr>
          <w:p w14:paraId="174CE9A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设施设备维护</w:t>
            </w:r>
          </w:p>
        </w:tc>
        <w:tc>
          <w:tcPr>
            <w:tcW w:w="3846" w:type="pct"/>
            <w:noWrap w:val="0"/>
            <w:vAlign w:val="center"/>
          </w:tcPr>
          <w:p w14:paraId="3499627E">
            <w:p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备足易损易耗品蠕动泵内管、上下高压阀膜片、全氟醚膜片、试剂试纸、PH玻璃电极等备品备件；</w:t>
            </w:r>
            <w:r>
              <w:rPr>
                <w:rFonts w:hint="eastAsia" w:ascii="宋体" w:hAnsi="宋体" w:eastAsia="宋体" w:cs="宋体"/>
                <w:b w:val="0"/>
                <w:bCs w:val="0"/>
                <w:color w:val="auto"/>
                <w:sz w:val="24"/>
                <w:szCs w:val="24"/>
                <w:highlight w:val="none"/>
              </w:rPr>
              <w:t>备足传感器、遥测终端，出现故障在规定时效内无法修复时，及时使用备品替代观测。</w:t>
            </w:r>
          </w:p>
          <w:p w14:paraId="5CEBDBA7">
            <w:p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2、汛前、汛后各开展1轮站点巡检工作</w:t>
            </w:r>
            <w:r>
              <w:rPr>
                <w:rFonts w:hint="eastAsia" w:ascii="宋体" w:hAnsi="宋体" w:eastAsia="宋体" w:cs="宋体"/>
                <w:b w:val="0"/>
                <w:bCs w:val="0"/>
                <w:color w:val="auto"/>
                <w:sz w:val="24"/>
                <w:szCs w:val="24"/>
                <w:highlight w:val="none"/>
                <w:lang w:eastAsia="zh-CN"/>
              </w:rPr>
              <w:t>（一年不少于</w:t>
            </w:r>
            <w:r>
              <w:rPr>
                <w:rFonts w:hint="eastAsia" w:ascii="宋体" w:hAnsi="宋体" w:eastAsia="宋体" w:cs="宋体"/>
                <w:b w:val="0"/>
                <w:bCs w:val="0"/>
                <w:color w:val="auto"/>
                <w:sz w:val="24"/>
                <w:szCs w:val="24"/>
                <w:highlight w:val="none"/>
                <w:lang w:val="en-US" w:eastAsia="zh-CN"/>
              </w:rPr>
              <w:t>4次）</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对雨量计进行校测</w:t>
            </w:r>
            <w:r>
              <w:rPr>
                <w:rFonts w:hint="eastAsia" w:ascii="宋体" w:hAnsi="宋体" w:eastAsia="宋体" w:cs="宋体"/>
                <w:b w:val="0"/>
                <w:bCs w:val="0"/>
                <w:color w:val="auto"/>
                <w:sz w:val="24"/>
                <w:szCs w:val="24"/>
                <w:highlight w:val="none"/>
              </w:rPr>
              <w:t>全面检查设施设备运行情况。</w:t>
            </w:r>
          </w:p>
          <w:p w14:paraId="5DA5B93F">
            <w:pPr>
              <w:spacing w:line="360" w:lineRule="exact"/>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val="en-US" w:eastAsia="zh-CN"/>
              </w:rPr>
              <w:t>按要求对监测和保护范围内环境的修剪维护。严禁对安装了土壤水分传感器范围内土壤的过度扰动。</w:t>
            </w:r>
          </w:p>
        </w:tc>
      </w:tr>
      <w:tr w14:paraId="76EF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53" w:type="pct"/>
            <w:noWrap w:val="0"/>
            <w:vAlign w:val="center"/>
          </w:tcPr>
          <w:p w14:paraId="69397FA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日常维护要求</w:t>
            </w:r>
          </w:p>
        </w:tc>
        <w:tc>
          <w:tcPr>
            <w:tcW w:w="3846" w:type="pct"/>
            <w:noWrap w:val="0"/>
            <w:vAlign w:val="center"/>
          </w:tcPr>
          <w:p w14:paraId="58A6DBB4">
            <w:pPr>
              <w:spacing w:line="36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4、墒情水质氯度每站每月至少开展1次日常养护工作（特殊情况如大洪水过后应及时增加维护频次），全面检查设施设备运行情况，确保水质站五参数探头运行正常主要包括：</w:t>
            </w:r>
          </w:p>
          <w:p w14:paraId="469C0009">
            <w:pPr>
              <w:spacing w:line="36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(1)检测质控样仪器测量结果是否在误差范围内；</w:t>
            </w:r>
          </w:p>
          <w:p w14:paraId="7E718F83">
            <w:pPr>
              <w:spacing w:line="36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(2)清洗纯水桶内壁和底部残留物，仪器试剂瓶和废液桶外表面卫生；</w:t>
            </w:r>
          </w:p>
          <w:p w14:paraId="532F0982">
            <w:pPr>
              <w:spacing w:line="360" w:lineRule="exact"/>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(3)定期清洗PH、电导率、溶解氧传感器探头、浊度传感器测量窗口，必须使用清水冲洗；</w:t>
            </w:r>
          </w:p>
          <w:p w14:paraId="4D224999">
            <w:p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(4）做好监测废水处理工作。</w:t>
            </w:r>
          </w:p>
        </w:tc>
      </w:tr>
      <w:tr w14:paraId="1671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53" w:type="pct"/>
            <w:noWrap w:val="0"/>
            <w:vAlign w:val="center"/>
          </w:tcPr>
          <w:p w14:paraId="5AF9977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▲数据通信</w:t>
            </w:r>
          </w:p>
        </w:tc>
        <w:tc>
          <w:tcPr>
            <w:tcW w:w="3846" w:type="pct"/>
            <w:noWrap w:val="0"/>
            <w:vAlign w:val="center"/>
          </w:tcPr>
          <w:p w14:paraId="42C4B83C">
            <w:p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开展</w:t>
            </w:r>
            <w:r>
              <w:rPr>
                <w:rFonts w:hint="eastAsia" w:ascii="宋体" w:hAnsi="宋体" w:eastAsia="宋体" w:cs="宋体"/>
                <w:b w:val="0"/>
                <w:bCs w:val="0"/>
                <w:color w:val="auto"/>
                <w:sz w:val="24"/>
                <w:szCs w:val="24"/>
                <w:highlight w:val="none"/>
                <w:lang w:val="en-US" w:eastAsia="zh-CN"/>
              </w:rPr>
              <w:t>墒情水质氯度</w:t>
            </w:r>
            <w:r>
              <w:rPr>
                <w:rFonts w:hint="eastAsia" w:ascii="宋体" w:hAnsi="宋体" w:eastAsia="宋体" w:cs="宋体"/>
                <w:b w:val="0"/>
                <w:bCs w:val="0"/>
                <w:color w:val="auto"/>
                <w:sz w:val="24"/>
                <w:szCs w:val="24"/>
                <w:highlight w:val="none"/>
              </w:rPr>
              <w:t>站点运维服务过程中，站点监测数据始终可以传输至浙江省水文防汛通信平台，确保监测数据及时完整。</w:t>
            </w:r>
          </w:p>
        </w:tc>
      </w:tr>
      <w:tr w14:paraId="67B1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153" w:type="pct"/>
            <w:noWrap w:val="0"/>
            <w:vAlign w:val="center"/>
          </w:tcPr>
          <w:p w14:paraId="57E8C8D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监测值守</w:t>
            </w:r>
          </w:p>
        </w:tc>
        <w:tc>
          <w:tcPr>
            <w:tcW w:w="3846" w:type="pct"/>
            <w:noWrap w:val="0"/>
            <w:vAlign w:val="center"/>
          </w:tcPr>
          <w:p w14:paraId="1CFEB827">
            <w:p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做好</w:t>
            </w:r>
            <w:r>
              <w:rPr>
                <w:rFonts w:hint="eastAsia" w:ascii="宋体" w:hAnsi="宋体" w:eastAsia="宋体" w:cs="宋体"/>
                <w:b w:val="0"/>
                <w:bCs w:val="0"/>
                <w:color w:val="auto"/>
                <w:sz w:val="24"/>
                <w:szCs w:val="24"/>
                <w:highlight w:val="none"/>
                <w:lang w:val="en-US" w:eastAsia="zh-CN"/>
              </w:rPr>
              <w:t>墒情水质氯度</w:t>
            </w:r>
            <w:r>
              <w:rPr>
                <w:rFonts w:hint="eastAsia" w:ascii="宋体" w:hAnsi="宋体" w:eastAsia="宋体" w:cs="宋体"/>
                <w:b w:val="0"/>
                <w:bCs w:val="0"/>
                <w:color w:val="auto"/>
                <w:sz w:val="24"/>
                <w:szCs w:val="24"/>
                <w:highlight w:val="none"/>
              </w:rPr>
              <w:t>站点的运行状态的跟踪监视，发现地下水数据不能正常接收、数据不正确等问题时立即赴现场检查处理并及时修复。</w:t>
            </w:r>
          </w:p>
        </w:tc>
      </w:tr>
      <w:tr w14:paraId="59DA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23" w:type="dxa"/>
            <w:noWrap w:val="0"/>
            <w:vAlign w:val="center"/>
          </w:tcPr>
          <w:p w14:paraId="4DC1872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台帐资料</w:t>
            </w:r>
          </w:p>
        </w:tc>
        <w:tc>
          <w:tcPr>
            <w:tcW w:w="7414" w:type="dxa"/>
            <w:noWrap w:val="0"/>
            <w:vAlign w:val="center"/>
          </w:tcPr>
          <w:p w14:paraId="45DB4083">
            <w:pPr>
              <w:numPr>
                <w:ilvl w:val="0"/>
                <w:numId w:val="0"/>
              </w:numPr>
              <w:spacing w:line="360" w:lineRule="exact"/>
              <w:ind w:left="0" w:lef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7、</w:t>
            </w:r>
            <w:r>
              <w:rPr>
                <w:rFonts w:hint="eastAsia" w:ascii="宋体" w:hAnsi="宋体" w:eastAsia="宋体" w:cs="宋体"/>
                <w:b w:val="0"/>
                <w:bCs w:val="0"/>
                <w:color w:val="auto"/>
                <w:sz w:val="24"/>
                <w:szCs w:val="24"/>
                <w:highlight w:val="none"/>
              </w:rPr>
              <w:t>开展维护工作事前事后，应向区水文总站报告，并做好维护记录。并每月10日前提交上一月的维护检修记录，期中、期末两次提交工作总结</w:t>
            </w:r>
            <w:r>
              <w:rPr>
                <w:rFonts w:hint="eastAsia" w:ascii="宋体" w:hAnsi="宋体" w:eastAsia="宋体" w:cs="宋体"/>
                <w:b w:val="0"/>
                <w:bCs w:val="0"/>
                <w:color w:val="auto"/>
                <w:sz w:val="24"/>
                <w:szCs w:val="24"/>
                <w:highlight w:val="none"/>
                <w:lang w:eastAsia="zh-CN"/>
              </w:rPr>
              <w:t>。</w:t>
            </w:r>
          </w:p>
        </w:tc>
      </w:tr>
      <w:tr w14:paraId="629C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23" w:type="dxa"/>
            <w:noWrap w:val="0"/>
            <w:vAlign w:val="center"/>
          </w:tcPr>
          <w:p w14:paraId="11D32CF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工作</w:t>
            </w:r>
            <w:r>
              <w:rPr>
                <w:rFonts w:hint="eastAsia" w:ascii="宋体" w:hAnsi="宋体" w:eastAsia="宋体" w:cs="宋体"/>
                <w:b w:val="0"/>
                <w:bCs w:val="0"/>
                <w:color w:val="auto"/>
                <w:sz w:val="24"/>
                <w:szCs w:val="24"/>
                <w:highlight w:val="none"/>
              </w:rPr>
              <w:t>保障</w:t>
            </w:r>
          </w:p>
        </w:tc>
        <w:tc>
          <w:tcPr>
            <w:tcW w:w="7414" w:type="dxa"/>
            <w:noWrap w:val="0"/>
            <w:vAlign w:val="center"/>
          </w:tcPr>
          <w:p w14:paraId="5A1BB0C8">
            <w:p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、维护过程中的交通工具、维护工具、安全用具、备品备件、食宿等均由</w:t>
            </w:r>
            <w:r>
              <w:rPr>
                <w:rFonts w:hint="eastAsia" w:ascii="宋体" w:hAnsi="宋体" w:eastAsia="宋体" w:cs="宋体"/>
                <w:b w:val="0"/>
                <w:bCs w:val="0"/>
                <w:color w:val="auto"/>
                <w:sz w:val="24"/>
                <w:szCs w:val="24"/>
                <w:highlight w:val="none"/>
                <w:lang w:val="en-US" w:eastAsia="zh-CN"/>
              </w:rPr>
              <w:t>第三方</w:t>
            </w:r>
            <w:r>
              <w:rPr>
                <w:rFonts w:hint="eastAsia" w:ascii="宋体" w:hAnsi="宋体" w:eastAsia="宋体" w:cs="宋体"/>
                <w:b w:val="0"/>
                <w:bCs w:val="0"/>
                <w:color w:val="auto"/>
                <w:sz w:val="24"/>
                <w:szCs w:val="24"/>
                <w:highlight w:val="none"/>
              </w:rPr>
              <w:t>自行负责；</w:t>
            </w:r>
            <w:r>
              <w:rPr>
                <w:rFonts w:hint="eastAsia" w:ascii="宋体" w:hAnsi="宋体" w:eastAsia="宋体" w:cs="宋体"/>
                <w:b w:val="0"/>
                <w:bCs w:val="0"/>
                <w:color w:val="auto"/>
                <w:sz w:val="24"/>
                <w:szCs w:val="24"/>
                <w:highlight w:val="none"/>
                <w:lang w:eastAsia="zh-CN"/>
              </w:rPr>
              <w:t>区水文总站</w:t>
            </w:r>
            <w:r>
              <w:rPr>
                <w:rFonts w:hint="eastAsia" w:ascii="宋体" w:hAnsi="宋体" w:eastAsia="宋体" w:cs="宋体"/>
                <w:b w:val="0"/>
                <w:bCs w:val="0"/>
                <w:color w:val="auto"/>
                <w:sz w:val="24"/>
                <w:szCs w:val="24"/>
                <w:highlight w:val="none"/>
              </w:rPr>
              <w:t>不承担维护单位在维护过程中产生的任何费用。</w:t>
            </w:r>
          </w:p>
          <w:p w14:paraId="30C68708">
            <w:pPr>
              <w:numPr>
                <w:ilvl w:val="0"/>
                <w:numId w:val="0"/>
              </w:numPr>
              <w:spacing w:line="360" w:lineRule="exact"/>
              <w:ind w:left="0" w:leftChars="0" w:firstLine="0" w:firstLineChars="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、设备、配件维护产生的费用均由维护单位自行承担。</w:t>
            </w:r>
          </w:p>
        </w:tc>
      </w:tr>
      <w:tr w14:paraId="3542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23" w:type="dxa"/>
            <w:noWrap w:val="0"/>
            <w:vAlign w:val="center"/>
          </w:tcPr>
          <w:p w14:paraId="713C183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安全保障</w:t>
            </w:r>
          </w:p>
        </w:tc>
        <w:tc>
          <w:tcPr>
            <w:tcW w:w="7414" w:type="dxa"/>
            <w:noWrap w:val="0"/>
            <w:vAlign w:val="center"/>
          </w:tcPr>
          <w:p w14:paraId="62A026F5">
            <w:pPr>
              <w:numPr>
                <w:ilvl w:val="0"/>
                <w:numId w:val="0"/>
              </w:num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10、</w:t>
            </w:r>
            <w:r>
              <w:rPr>
                <w:rFonts w:hint="eastAsia" w:ascii="宋体" w:hAnsi="宋体" w:eastAsia="宋体" w:cs="宋体"/>
                <w:b w:val="0"/>
                <w:bCs w:val="0"/>
                <w:color w:val="auto"/>
                <w:sz w:val="24"/>
                <w:szCs w:val="24"/>
                <w:highlight w:val="none"/>
                <w:lang w:val="en-US" w:eastAsia="zh-CN"/>
              </w:rPr>
              <w:t>第三方</w:t>
            </w:r>
            <w:r>
              <w:rPr>
                <w:rFonts w:hint="eastAsia" w:ascii="宋体" w:hAnsi="宋体" w:eastAsia="宋体" w:cs="宋体"/>
                <w:b w:val="0"/>
                <w:bCs w:val="0"/>
                <w:color w:val="auto"/>
                <w:sz w:val="24"/>
                <w:szCs w:val="24"/>
                <w:highlight w:val="none"/>
              </w:rPr>
              <w:t>应严格落实安全生产工作，测验人员外出开展工作时必须严格执行野外作业安全规程，做好必要安全防护。</w:t>
            </w:r>
          </w:p>
          <w:p w14:paraId="0D7A6112">
            <w:p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第三方</w:t>
            </w:r>
            <w:r>
              <w:rPr>
                <w:rFonts w:hint="eastAsia" w:ascii="宋体" w:hAnsi="宋体" w:eastAsia="宋体" w:cs="宋体"/>
                <w:b w:val="0"/>
                <w:bCs w:val="0"/>
                <w:color w:val="auto"/>
                <w:sz w:val="24"/>
                <w:szCs w:val="24"/>
                <w:highlight w:val="none"/>
              </w:rPr>
              <w:t>成员应相对稳定，在服务过程中如有临时聘请人员协助开展工作时，项目负责人必须指派项目团队人员到现场负责并做好监督指导，同时要事前向</w:t>
            </w:r>
            <w:r>
              <w:rPr>
                <w:rFonts w:hint="eastAsia" w:ascii="宋体" w:hAnsi="宋体" w:eastAsia="宋体" w:cs="宋体"/>
                <w:b w:val="0"/>
                <w:bCs w:val="0"/>
                <w:color w:val="auto"/>
                <w:sz w:val="24"/>
                <w:szCs w:val="24"/>
                <w:highlight w:val="none"/>
                <w:lang w:eastAsia="zh-CN"/>
              </w:rPr>
              <w:t>区水文总站</w:t>
            </w:r>
            <w:r>
              <w:rPr>
                <w:rFonts w:hint="eastAsia" w:ascii="宋体" w:hAnsi="宋体" w:eastAsia="宋体" w:cs="宋体"/>
                <w:b w:val="0"/>
                <w:bCs w:val="0"/>
                <w:color w:val="auto"/>
                <w:sz w:val="24"/>
                <w:szCs w:val="24"/>
                <w:highlight w:val="none"/>
              </w:rPr>
              <w:t>报备。</w:t>
            </w:r>
          </w:p>
          <w:p w14:paraId="22E9F68E">
            <w:p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第三方</w:t>
            </w:r>
            <w:r>
              <w:rPr>
                <w:rFonts w:hint="eastAsia" w:ascii="宋体" w:hAnsi="宋体" w:eastAsia="宋体" w:cs="宋体"/>
                <w:b w:val="0"/>
                <w:bCs w:val="0"/>
                <w:color w:val="auto"/>
                <w:sz w:val="24"/>
                <w:szCs w:val="24"/>
                <w:highlight w:val="none"/>
              </w:rPr>
              <w:t>须做好安全保障，自行承担安全生产责任。</w:t>
            </w:r>
          </w:p>
        </w:tc>
      </w:tr>
    </w:tbl>
    <w:p w14:paraId="1AE7F5E4">
      <w:pPr>
        <w:pStyle w:val="964"/>
        <w:spacing w:line="360" w:lineRule="auto"/>
        <w:ind w:firstLine="0"/>
        <w:jc w:val="both"/>
        <w:rPr>
          <w:rFonts w:hint="eastAsia" w:ascii="宋体" w:hAnsi="宋体" w:eastAsia="宋体" w:cs="宋体"/>
          <w:b w:val="0"/>
          <w:bCs w:val="0"/>
          <w:color w:val="auto"/>
          <w:sz w:val="24"/>
          <w:szCs w:val="24"/>
          <w:highlight w:val="none"/>
        </w:rPr>
      </w:pPr>
    </w:p>
    <w:p w14:paraId="0D265467">
      <w:pPr>
        <w:pStyle w:val="964"/>
        <w:spacing w:line="360" w:lineRule="auto"/>
        <w:ind w:firstLine="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表</w:t>
      </w:r>
      <w:r>
        <w:rPr>
          <w:rFonts w:hint="eastAsia" w:ascii="宋体" w:hAnsi="宋体" w:eastAsia="宋体" w:cs="宋体"/>
          <w:b/>
          <w:bCs/>
          <w:color w:val="auto"/>
          <w:sz w:val="24"/>
          <w:szCs w:val="24"/>
          <w:highlight w:val="none"/>
          <w:lang w:val="en-US" w:eastAsia="zh-CN"/>
        </w:rPr>
        <w:t>5</w:t>
      </w:r>
    </w:p>
    <w:p w14:paraId="59A6BBA4">
      <w:pPr>
        <w:pStyle w:val="964"/>
        <w:spacing w:line="360" w:lineRule="auto"/>
        <w:ind w:firstLine="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墒情水质氯度</w:t>
      </w:r>
      <w:r>
        <w:rPr>
          <w:rFonts w:hint="eastAsia" w:ascii="宋体" w:hAnsi="宋体" w:eastAsia="宋体" w:cs="宋体"/>
          <w:b/>
          <w:bCs/>
          <w:color w:val="auto"/>
          <w:kern w:val="0"/>
          <w:sz w:val="24"/>
          <w:szCs w:val="24"/>
          <w:highlight w:val="none"/>
        </w:rPr>
        <w:t>站明细表</w:t>
      </w:r>
    </w:p>
    <w:tbl>
      <w:tblPr>
        <w:tblStyle w:val="62"/>
        <w:tblW w:w="4998" w:type="pct"/>
        <w:tblInd w:w="0" w:type="dxa"/>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Layout w:type="autofit"/>
        <w:tblCellMar>
          <w:top w:w="0" w:type="dxa"/>
          <w:left w:w="108" w:type="dxa"/>
          <w:bottom w:w="0" w:type="dxa"/>
          <w:right w:w="108" w:type="dxa"/>
        </w:tblCellMar>
      </w:tblPr>
      <w:tblGrid>
        <w:gridCol w:w="696"/>
        <w:gridCol w:w="3731"/>
        <w:gridCol w:w="2959"/>
        <w:gridCol w:w="1896"/>
      </w:tblGrid>
      <w:tr w14:paraId="2867AD26">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520" w:type="pct"/>
            <w:tcBorders>
              <w:tl2br w:val="nil"/>
              <w:tr2bl w:val="nil"/>
            </w:tcBorders>
            <w:noWrap/>
            <w:vAlign w:val="center"/>
          </w:tcPr>
          <w:p w14:paraId="3F88A90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序号</w:t>
            </w:r>
          </w:p>
        </w:tc>
        <w:tc>
          <w:tcPr>
            <w:tcW w:w="2197" w:type="pct"/>
            <w:tcBorders>
              <w:tl2br w:val="nil"/>
              <w:tr2bl w:val="nil"/>
            </w:tcBorders>
            <w:noWrap/>
            <w:vAlign w:val="center"/>
          </w:tcPr>
          <w:p w14:paraId="7C158A0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站名</w:t>
            </w:r>
          </w:p>
        </w:tc>
        <w:tc>
          <w:tcPr>
            <w:tcW w:w="1760" w:type="pct"/>
            <w:tcBorders>
              <w:tl2br w:val="nil"/>
              <w:tr2bl w:val="nil"/>
            </w:tcBorders>
            <w:noWrap/>
            <w:vAlign w:val="center"/>
          </w:tcPr>
          <w:p w14:paraId="6F9CC65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站址</w:t>
            </w:r>
          </w:p>
        </w:tc>
        <w:tc>
          <w:tcPr>
            <w:tcW w:w="521" w:type="pct"/>
            <w:tcBorders>
              <w:tl2br w:val="nil"/>
              <w:tr2bl w:val="nil"/>
            </w:tcBorders>
            <w:noWrap/>
            <w:vAlign w:val="center"/>
          </w:tcPr>
          <w:p w14:paraId="65F246BE">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维护时间（月）</w:t>
            </w:r>
          </w:p>
        </w:tc>
      </w:tr>
      <w:tr w14:paraId="246BB59F">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520" w:type="pct"/>
            <w:tcBorders>
              <w:tl2br w:val="nil"/>
              <w:tr2bl w:val="nil"/>
            </w:tcBorders>
            <w:noWrap/>
            <w:vAlign w:val="center"/>
          </w:tcPr>
          <w:p w14:paraId="7B39B0EC">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2197" w:type="pct"/>
            <w:tcBorders>
              <w:tl2br w:val="nil"/>
              <w:tr2bl w:val="nil"/>
            </w:tcBorders>
            <w:noWrap w:val="0"/>
            <w:vAlign w:val="center"/>
          </w:tcPr>
          <w:p w14:paraId="3BAD5FAB">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瓜 沥</w:t>
            </w:r>
          </w:p>
        </w:tc>
        <w:tc>
          <w:tcPr>
            <w:tcW w:w="1760" w:type="pct"/>
            <w:tcBorders>
              <w:tl2br w:val="nil"/>
              <w:tr2bl w:val="nil"/>
            </w:tcBorders>
            <w:noWrap w:val="0"/>
            <w:vAlign w:val="center"/>
          </w:tcPr>
          <w:p w14:paraId="137C432F">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瓜沥镇瓜沥船闸南</w:t>
            </w:r>
          </w:p>
        </w:tc>
        <w:tc>
          <w:tcPr>
            <w:tcW w:w="521" w:type="pct"/>
            <w:tcBorders>
              <w:tl2br w:val="nil"/>
              <w:tr2bl w:val="nil"/>
            </w:tcBorders>
            <w:noWrap w:val="0"/>
            <w:vAlign w:val="center"/>
          </w:tcPr>
          <w:p w14:paraId="3A2E4442">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w:t>
            </w:r>
          </w:p>
        </w:tc>
      </w:tr>
      <w:tr w14:paraId="099AF067">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520" w:type="pct"/>
            <w:tcBorders>
              <w:tl2br w:val="nil"/>
              <w:tr2bl w:val="nil"/>
            </w:tcBorders>
            <w:noWrap/>
            <w:vAlign w:val="center"/>
          </w:tcPr>
          <w:p w14:paraId="47F32E1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2197" w:type="pct"/>
            <w:tcBorders>
              <w:tl2br w:val="nil"/>
              <w:tr2bl w:val="nil"/>
            </w:tcBorders>
            <w:noWrap w:val="0"/>
            <w:vAlign w:val="center"/>
          </w:tcPr>
          <w:p w14:paraId="60368A4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新 街</w:t>
            </w:r>
          </w:p>
        </w:tc>
        <w:tc>
          <w:tcPr>
            <w:tcW w:w="1760" w:type="pct"/>
            <w:tcBorders>
              <w:tl2br w:val="nil"/>
              <w:tr2bl w:val="nil"/>
            </w:tcBorders>
            <w:noWrap w:val="0"/>
            <w:vAlign w:val="center"/>
          </w:tcPr>
          <w:p w14:paraId="1F324C0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新街街道芝兰村</w:t>
            </w:r>
          </w:p>
        </w:tc>
        <w:tc>
          <w:tcPr>
            <w:tcW w:w="521" w:type="pct"/>
            <w:tcBorders>
              <w:tl2br w:val="nil"/>
              <w:tr2bl w:val="nil"/>
            </w:tcBorders>
            <w:noWrap w:val="0"/>
            <w:vAlign w:val="center"/>
          </w:tcPr>
          <w:p w14:paraId="6E703D8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w:t>
            </w:r>
          </w:p>
        </w:tc>
      </w:tr>
      <w:tr w14:paraId="04CD1959">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520" w:type="pct"/>
            <w:tcBorders>
              <w:tl2br w:val="nil"/>
              <w:tr2bl w:val="nil"/>
            </w:tcBorders>
            <w:noWrap/>
            <w:vAlign w:val="center"/>
          </w:tcPr>
          <w:p w14:paraId="7A4944E8">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2197" w:type="pct"/>
            <w:tcBorders>
              <w:tl2br w:val="nil"/>
              <w:tr2bl w:val="nil"/>
            </w:tcBorders>
            <w:noWrap w:val="0"/>
            <w:vAlign w:val="center"/>
          </w:tcPr>
          <w:p w14:paraId="39AD3EF9">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茅山水质</w:t>
            </w:r>
          </w:p>
        </w:tc>
        <w:tc>
          <w:tcPr>
            <w:tcW w:w="1760" w:type="pct"/>
            <w:tcBorders>
              <w:tl2br w:val="nil"/>
              <w:tr2bl w:val="nil"/>
            </w:tcBorders>
            <w:noWrap w:val="0"/>
            <w:vAlign w:val="center"/>
          </w:tcPr>
          <w:p w14:paraId="302D5BFD">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进化镇茅山闸</w:t>
            </w:r>
          </w:p>
        </w:tc>
        <w:tc>
          <w:tcPr>
            <w:tcW w:w="521" w:type="pct"/>
            <w:tcBorders>
              <w:tl2br w:val="nil"/>
              <w:tr2bl w:val="nil"/>
            </w:tcBorders>
            <w:noWrap w:val="0"/>
            <w:vAlign w:val="center"/>
          </w:tcPr>
          <w:p w14:paraId="0CDBD3B1">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w:t>
            </w:r>
          </w:p>
        </w:tc>
      </w:tr>
      <w:tr w14:paraId="296EE994">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520" w:type="pct"/>
            <w:tcBorders>
              <w:tl2br w:val="nil"/>
              <w:tr2bl w:val="nil"/>
            </w:tcBorders>
            <w:noWrap/>
            <w:vAlign w:val="center"/>
          </w:tcPr>
          <w:p w14:paraId="0E37E9A7">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2197" w:type="pct"/>
            <w:tcBorders>
              <w:tl2br w:val="nil"/>
              <w:tr2bl w:val="nil"/>
            </w:tcBorders>
            <w:noWrap w:val="0"/>
            <w:vAlign w:val="center"/>
          </w:tcPr>
          <w:p w14:paraId="58B5D1E4">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八工段水质</w:t>
            </w:r>
          </w:p>
        </w:tc>
        <w:tc>
          <w:tcPr>
            <w:tcW w:w="1760" w:type="pct"/>
            <w:tcBorders>
              <w:tl2br w:val="nil"/>
              <w:tr2bl w:val="nil"/>
            </w:tcBorders>
            <w:noWrap w:val="0"/>
            <w:vAlign w:val="center"/>
          </w:tcPr>
          <w:p w14:paraId="12D56F95">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前进街道八工段闸</w:t>
            </w:r>
          </w:p>
        </w:tc>
        <w:tc>
          <w:tcPr>
            <w:tcW w:w="521" w:type="pct"/>
            <w:tcBorders>
              <w:tl2br w:val="nil"/>
              <w:tr2bl w:val="nil"/>
            </w:tcBorders>
            <w:noWrap w:val="0"/>
            <w:vAlign w:val="center"/>
          </w:tcPr>
          <w:p w14:paraId="1EA18344">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w:t>
            </w:r>
          </w:p>
        </w:tc>
      </w:tr>
      <w:tr w14:paraId="7D83B64E">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80" w:hRule="atLeast"/>
        </w:trPr>
        <w:tc>
          <w:tcPr>
            <w:tcW w:w="520" w:type="pct"/>
            <w:tcBorders>
              <w:tl2br w:val="nil"/>
              <w:tr2bl w:val="nil"/>
            </w:tcBorders>
            <w:noWrap/>
            <w:vAlign w:val="center"/>
          </w:tcPr>
          <w:p w14:paraId="3F5B9853">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2197" w:type="pct"/>
            <w:tcBorders>
              <w:tl2br w:val="nil"/>
              <w:tr2bl w:val="nil"/>
            </w:tcBorders>
            <w:noWrap w:val="0"/>
            <w:vAlign w:val="center"/>
          </w:tcPr>
          <w:p w14:paraId="321E562E">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小砾山氯度</w:t>
            </w:r>
          </w:p>
        </w:tc>
        <w:tc>
          <w:tcPr>
            <w:tcW w:w="1760" w:type="pct"/>
            <w:tcBorders>
              <w:tl2br w:val="nil"/>
              <w:tr2bl w:val="nil"/>
            </w:tcBorders>
            <w:noWrap w:val="0"/>
            <w:vAlign w:val="center"/>
          </w:tcPr>
          <w:p w14:paraId="3E8DE62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闻堰街道小砾山枢纽</w:t>
            </w:r>
          </w:p>
        </w:tc>
        <w:tc>
          <w:tcPr>
            <w:tcW w:w="521" w:type="pct"/>
            <w:tcBorders>
              <w:tl2br w:val="nil"/>
              <w:tr2bl w:val="nil"/>
            </w:tcBorders>
            <w:noWrap w:val="0"/>
            <w:vAlign w:val="center"/>
          </w:tcPr>
          <w:p w14:paraId="09FF5045">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7</w:t>
            </w:r>
          </w:p>
        </w:tc>
      </w:tr>
    </w:tbl>
    <w:p w14:paraId="3A1B0B95">
      <w:pPr>
        <w:pStyle w:val="964"/>
        <w:spacing w:before="156" w:beforeLines="50" w:after="156" w:afterLines="50" w:line="360" w:lineRule="auto"/>
        <w:ind w:firstLine="0"/>
        <w:rPr>
          <w:rFonts w:hint="eastAsia" w:ascii="宋体" w:hAnsi="宋体" w:eastAsia="宋体" w:cs="宋体"/>
          <w:b w:val="0"/>
          <w:bCs w:val="0"/>
          <w:color w:val="auto"/>
          <w:kern w:val="2"/>
          <w:sz w:val="24"/>
          <w:szCs w:val="21"/>
          <w:highlight w:val="none"/>
          <w:lang w:val="en-US" w:eastAsia="zh-CN" w:bidi="ar-SA"/>
        </w:rPr>
      </w:pPr>
    </w:p>
    <w:p w14:paraId="5217360D">
      <w:pPr>
        <w:pStyle w:val="964"/>
        <w:spacing w:before="156" w:beforeLines="50" w:after="156" w:afterLines="50" w:line="360" w:lineRule="auto"/>
        <w:ind w:firstLine="0"/>
        <w:rPr>
          <w:rFonts w:hint="eastAsia" w:ascii="宋体" w:hAnsi="宋体" w:eastAsia="宋体" w:cs="宋体"/>
          <w:b/>
          <w:bCs/>
          <w:color w:val="auto"/>
          <w:kern w:val="2"/>
          <w:sz w:val="24"/>
          <w:szCs w:val="21"/>
          <w:highlight w:val="none"/>
          <w:lang w:val="en-US" w:eastAsia="zh-CN" w:bidi="ar-SA"/>
        </w:rPr>
      </w:pPr>
      <w:r>
        <w:rPr>
          <w:rFonts w:hint="eastAsia" w:ascii="宋体" w:hAnsi="宋体" w:eastAsia="宋体" w:cs="宋体"/>
          <w:b/>
          <w:bCs/>
          <w:color w:val="auto"/>
          <w:kern w:val="2"/>
          <w:sz w:val="24"/>
          <w:szCs w:val="21"/>
          <w:highlight w:val="none"/>
          <w:lang w:val="en-US" w:eastAsia="zh-CN" w:bidi="ar-SA"/>
        </w:rPr>
        <w:t>5、水文测站绿地养护服务</w:t>
      </w:r>
    </w:p>
    <w:tbl>
      <w:tblPr>
        <w:tblStyle w:val="6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7756"/>
      </w:tblGrid>
      <w:tr w14:paraId="7D99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1782" w:type="dxa"/>
            <w:noWrap w:val="0"/>
            <w:vAlign w:val="center"/>
          </w:tcPr>
          <w:p w14:paraId="19ADEDF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类别</w:t>
            </w:r>
          </w:p>
        </w:tc>
        <w:tc>
          <w:tcPr>
            <w:tcW w:w="7342" w:type="dxa"/>
            <w:noWrap w:val="0"/>
            <w:vAlign w:val="center"/>
          </w:tcPr>
          <w:p w14:paraId="1A8D0B7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具体要求</w:t>
            </w:r>
          </w:p>
        </w:tc>
      </w:tr>
      <w:tr w14:paraId="16EF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782" w:type="dxa"/>
            <w:noWrap w:val="0"/>
            <w:vAlign w:val="center"/>
          </w:tcPr>
          <w:p w14:paraId="4ED85880">
            <w:pPr>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工作范围和内容</w:t>
            </w:r>
          </w:p>
        </w:tc>
        <w:tc>
          <w:tcPr>
            <w:tcW w:w="7342" w:type="dxa"/>
            <w:noWrap w:val="0"/>
            <w:vAlign w:val="center"/>
          </w:tcPr>
          <w:p w14:paraId="5855BB5C">
            <w:pPr>
              <w:spacing w:line="3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仓前、闻家堰、临浦、东江闸、临江、瓜沥闸</w:t>
            </w:r>
            <w:r>
              <w:rPr>
                <w:rFonts w:hint="eastAsia" w:ascii="宋体" w:hAnsi="宋体" w:eastAsia="宋体" w:cs="宋体"/>
                <w:b w:val="0"/>
                <w:bCs w:val="0"/>
                <w:color w:val="auto"/>
                <w:sz w:val="24"/>
                <w:szCs w:val="24"/>
                <w:highlight w:val="none"/>
              </w:rPr>
              <w:t>站观测场草坪养护；</w:t>
            </w:r>
          </w:p>
          <w:p w14:paraId="111AB0FC">
            <w:pPr>
              <w:spacing w:line="3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eastAsia="zh-CN"/>
              </w:rPr>
              <w:t>仓前、闻家堰、临浦、闻家堰（塘河）及方千娄、</w:t>
            </w:r>
            <w:r>
              <w:rPr>
                <w:rFonts w:hint="eastAsia" w:ascii="宋体" w:hAnsi="宋体" w:eastAsia="宋体" w:cs="宋体"/>
                <w:b w:val="0"/>
                <w:bCs w:val="0"/>
                <w:color w:val="auto"/>
                <w:sz w:val="24"/>
                <w:szCs w:val="24"/>
                <w:highlight w:val="none"/>
                <w:lang w:val="en-US" w:eastAsia="zh-CN"/>
              </w:rPr>
              <w:t>永兴桥</w:t>
            </w:r>
            <w:r>
              <w:rPr>
                <w:rFonts w:hint="eastAsia" w:ascii="宋体" w:hAnsi="宋体" w:eastAsia="宋体" w:cs="宋体"/>
                <w:b w:val="0"/>
                <w:bCs w:val="0"/>
                <w:color w:val="auto"/>
                <w:sz w:val="24"/>
                <w:szCs w:val="24"/>
                <w:highlight w:val="none"/>
              </w:rPr>
              <w:t>站点管理范围内其他绿化养护。</w:t>
            </w:r>
          </w:p>
        </w:tc>
      </w:tr>
      <w:tr w14:paraId="6212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782" w:type="dxa"/>
            <w:noWrap w:val="0"/>
            <w:vAlign w:val="center"/>
          </w:tcPr>
          <w:p w14:paraId="1151AE2C">
            <w:pPr>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日常养护要求</w:t>
            </w:r>
          </w:p>
        </w:tc>
        <w:tc>
          <w:tcPr>
            <w:tcW w:w="7342" w:type="dxa"/>
            <w:noWrap w:val="0"/>
            <w:vAlign w:val="center"/>
          </w:tcPr>
          <w:p w14:paraId="79EF160D">
            <w:pPr>
              <w:spacing w:line="3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第三</w:t>
            </w:r>
            <w:r>
              <w:rPr>
                <w:rFonts w:hint="eastAsia" w:ascii="宋体" w:hAnsi="宋体" w:eastAsia="宋体" w:cs="宋体"/>
                <w:b w:val="0"/>
                <w:bCs w:val="0"/>
                <w:color w:val="auto"/>
                <w:sz w:val="24"/>
                <w:szCs w:val="24"/>
                <w:highlight w:val="none"/>
              </w:rPr>
              <w:t>方必须严格按照降水蒸发观测场草坪护理要求、水文测站管理相关规程、园林植物养护相关技术规程要求进行养护，保证水文测验正常有序开展。</w:t>
            </w:r>
          </w:p>
          <w:p w14:paraId="5D6312B8">
            <w:pPr>
              <w:spacing w:line="3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第三</w:t>
            </w:r>
            <w:r>
              <w:rPr>
                <w:rFonts w:hint="eastAsia" w:ascii="宋体" w:hAnsi="宋体" w:eastAsia="宋体" w:cs="宋体"/>
                <w:b w:val="0"/>
                <w:bCs w:val="0"/>
                <w:color w:val="auto"/>
                <w:sz w:val="24"/>
                <w:szCs w:val="24"/>
                <w:highlight w:val="none"/>
              </w:rPr>
              <w:t>方应制定切实可行的养护计划，按计划进行养护工作。</w:t>
            </w:r>
          </w:p>
          <w:p w14:paraId="6B44CF9E">
            <w:pPr>
              <w:spacing w:line="3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、浇水、修剪等养护工作要注意减少对水文监测工作影响，保证监测数据准确。</w:t>
            </w:r>
          </w:p>
          <w:p w14:paraId="71206083">
            <w:pPr>
              <w:spacing w:line="3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、养护过程中，发现有设施设备损坏的必须及时上报，属养护不当的须负责维修或照价赔偿。</w:t>
            </w:r>
          </w:p>
          <w:p w14:paraId="1D8ECFF5">
            <w:pPr>
              <w:spacing w:line="3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、当灾害性突发事件（台风、暴雨、大雪冰冻等）发生时，应积极参与防御救助工作。</w:t>
            </w:r>
          </w:p>
        </w:tc>
      </w:tr>
      <w:tr w14:paraId="1E00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782" w:type="dxa"/>
            <w:noWrap w:val="0"/>
            <w:vAlign w:val="center"/>
          </w:tcPr>
          <w:p w14:paraId="103B13DF">
            <w:pPr>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台账资料</w:t>
            </w:r>
          </w:p>
        </w:tc>
        <w:tc>
          <w:tcPr>
            <w:tcW w:w="7342" w:type="dxa"/>
            <w:noWrap w:val="0"/>
            <w:vAlign w:val="center"/>
          </w:tcPr>
          <w:p w14:paraId="57B44257">
            <w:pPr>
              <w:spacing w:line="3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开展维护工作事前事后，应向区水文总站报告，并做好维护记录。并每月10日前提交上一月的维护检修记录，期中、期末两次提交工作总结。</w:t>
            </w:r>
          </w:p>
        </w:tc>
      </w:tr>
      <w:tr w14:paraId="7242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782" w:type="dxa"/>
            <w:noWrap w:val="0"/>
            <w:vAlign w:val="center"/>
          </w:tcPr>
          <w:p w14:paraId="3D5C55EB">
            <w:pPr>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人员保障</w:t>
            </w:r>
          </w:p>
        </w:tc>
        <w:tc>
          <w:tcPr>
            <w:tcW w:w="7342" w:type="dxa"/>
            <w:noWrap w:val="0"/>
            <w:vAlign w:val="center"/>
          </w:tcPr>
          <w:p w14:paraId="325EBFFE">
            <w:pPr>
              <w:spacing w:line="3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养护工作人员必须严格按照降水观测场草坪护理要求、水文测站管理相关规程、园林植物养护相关技术规程要求进行养护，保证水文测验正常有序开展。</w:t>
            </w:r>
          </w:p>
        </w:tc>
      </w:tr>
      <w:tr w14:paraId="487F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782" w:type="dxa"/>
            <w:noWrap w:val="0"/>
            <w:vAlign w:val="center"/>
          </w:tcPr>
          <w:p w14:paraId="6A5EC43A">
            <w:pPr>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安全保障</w:t>
            </w:r>
          </w:p>
        </w:tc>
        <w:tc>
          <w:tcPr>
            <w:tcW w:w="7342" w:type="dxa"/>
            <w:noWrap w:val="0"/>
            <w:vAlign w:val="center"/>
          </w:tcPr>
          <w:p w14:paraId="61041339">
            <w:p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第三方</w:t>
            </w:r>
            <w:r>
              <w:rPr>
                <w:rFonts w:hint="eastAsia" w:ascii="宋体" w:hAnsi="宋体" w:eastAsia="宋体" w:cs="宋体"/>
                <w:b w:val="0"/>
                <w:bCs w:val="0"/>
                <w:color w:val="auto"/>
                <w:sz w:val="24"/>
                <w:szCs w:val="24"/>
                <w:highlight w:val="none"/>
              </w:rPr>
              <w:t>应严格落实安全生产工作，养护人员外出开展工作时必须严格执行野外作业安全规程，做好必要安全防护。</w:t>
            </w:r>
          </w:p>
          <w:p w14:paraId="2BEEF1E3">
            <w:pPr>
              <w:spacing w:line="3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、养护人员上树须系安全带，戴安全帽，密切注意自身安全；喷洒农药要告知相关管理人员，做好相关提醒工作，避免人员中毒。</w:t>
            </w:r>
          </w:p>
          <w:p w14:paraId="74145871">
            <w:pPr>
              <w:spacing w:line="36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、在服务过程中如有临时聘请人员协助开展工作时，项目负责人必须指派项目团队人员到现场负责并做好监督指导，同时要事前向</w:t>
            </w:r>
            <w:r>
              <w:rPr>
                <w:rFonts w:hint="eastAsia" w:ascii="宋体" w:hAnsi="宋体" w:eastAsia="宋体" w:cs="宋体"/>
                <w:b w:val="0"/>
                <w:bCs w:val="0"/>
                <w:color w:val="auto"/>
                <w:sz w:val="24"/>
                <w:szCs w:val="24"/>
                <w:highlight w:val="none"/>
                <w:lang w:eastAsia="zh-CN"/>
              </w:rPr>
              <w:t>区水文总站</w:t>
            </w:r>
            <w:r>
              <w:rPr>
                <w:rFonts w:hint="eastAsia" w:ascii="宋体" w:hAnsi="宋体" w:eastAsia="宋体" w:cs="宋体"/>
                <w:b w:val="0"/>
                <w:bCs w:val="0"/>
                <w:color w:val="auto"/>
                <w:sz w:val="24"/>
                <w:szCs w:val="24"/>
                <w:highlight w:val="none"/>
              </w:rPr>
              <w:t>报备。</w:t>
            </w:r>
          </w:p>
          <w:p w14:paraId="23E3315A">
            <w:pPr>
              <w:spacing w:line="360" w:lineRule="exact"/>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13</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第三方</w:t>
            </w:r>
            <w:r>
              <w:rPr>
                <w:rFonts w:hint="eastAsia" w:ascii="宋体" w:hAnsi="宋体" w:eastAsia="宋体" w:cs="宋体"/>
                <w:b w:val="0"/>
                <w:bCs w:val="0"/>
                <w:color w:val="auto"/>
                <w:sz w:val="24"/>
                <w:szCs w:val="24"/>
                <w:highlight w:val="none"/>
              </w:rPr>
              <w:t>须做好安全保障，自行承担安全生产责任。</w:t>
            </w:r>
          </w:p>
        </w:tc>
      </w:tr>
    </w:tbl>
    <w:p w14:paraId="63A469FA">
      <w:pPr>
        <w:widowControl/>
        <w:spacing w:line="360" w:lineRule="auto"/>
        <w:rPr>
          <w:rFonts w:hint="eastAsia" w:ascii="宋体" w:hAnsi="宋体" w:eastAsia="宋体" w:cs="宋体"/>
          <w:b w:val="0"/>
          <w:bCs w:val="0"/>
          <w:color w:val="auto"/>
          <w:kern w:val="0"/>
          <w:szCs w:val="21"/>
          <w:highlight w:val="none"/>
        </w:rPr>
      </w:pPr>
    </w:p>
    <w:p w14:paraId="2DB6F5C2">
      <w:pPr>
        <w:keepNext w:val="0"/>
        <w:keepLines w:val="0"/>
        <w:pageBreakBefore w:val="0"/>
        <w:widowControl/>
        <w:kinsoku/>
        <w:wordWrap/>
        <w:overflowPunct/>
        <w:topLinePunct w:val="0"/>
        <w:autoSpaceDE/>
        <w:autoSpaceDN/>
        <w:bidi w:val="0"/>
        <w:adjustRightInd w:val="0"/>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、应急监测服务</w:t>
      </w:r>
    </w:p>
    <w:p w14:paraId="3CD530C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区</w:t>
      </w:r>
      <w:r>
        <w:rPr>
          <w:rFonts w:hint="eastAsia" w:ascii="宋体" w:hAnsi="宋体" w:eastAsia="宋体" w:cs="宋体"/>
          <w:b w:val="0"/>
          <w:bCs w:val="0"/>
          <w:color w:val="auto"/>
          <w:sz w:val="24"/>
          <w:szCs w:val="24"/>
          <w:highlight w:val="none"/>
          <w:lang w:val="en-US" w:eastAsia="zh-CN"/>
        </w:rPr>
        <w:t>农业农村</w:t>
      </w:r>
      <w:r>
        <w:rPr>
          <w:rFonts w:hint="eastAsia" w:ascii="宋体" w:hAnsi="宋体" w:eastAsia="宋体" w:cs="宋体"/>
          <w:b w:val="0"/>
          <w:bCs w:val="0"/>
          <w:color w:val="auto"/>
          <w:sz w:val="24"/>
          <w:szCs w:val="24"/>
          <w:highlight w:val="none"/>
        </w:rPr>
        <w:t>局启动水旱灾害防御Ⅲ级及以上应急响应，接到</w:t>
      </w:r>
      <w:r>
        <w:rPr>
          <w:rFonts w:hint="eastAsia" w:ascii="宋体" w:hAnsi="宋体" w:eastAsia="宋体" w:cs="宋体"/>
          <w:b w:val="0"/>
          <w:bCs w:val="0"/>
          <w:color w:val="auto"/>
          <w:sz w:val="24"/>
          <w:szCs w:val="24"/>
          <w:highlight w:val="none"/>
          <w:lang w:val="en-US" w:eastAsia="zh-CN"/>
        </w:rPr>
        <w:t>区水文总站</w:t>
      </w:r>
      <w:r>
        <w:rPr>
          <w:rFonts w:hint="eastAsia" w:ascii="宋体" w:hAnsi="宋体" w:eastAsia="宋体" w:cs="宋体"/>
          <w:b w:val="0"/>
          <w:bCs w:val="0"/>
          <w:color w:val="auto"/>
          <w:sz w:val="24"/>
          <w:szCs w:val="24"/>
          <w:highlight w:val="none"/>
        </w:rPr>
        <w:t>通知后须在1小时内到达指定位置集结，须24小时值守待命，人员须2人为一组，</w:t>
      </w:r>
      <w:r>
        <w:rPr>
          <w:rFonts w:hint="eastAsia" w:ascii="宋体" w:hAnsi="宋体" w:eastAsia="宋体" w:cs="宋体"/>
          <w:b w:val="0"/>
          <w:bCs w:val="0"/>
          <w:color w:val="auto"/>
          <w:sz w:val="24"/>
          <w:szCs w:val="24"/>
          <w:highlight w:val="none"/>
          <w:lang w:val="en-US" w:eastAsia="zh-CN"/>
        </w:rPr>
        <w:t>共3组。</w:t>
      </w:r>
      <w:r>
        <w:rPr>
          <w:rFonts w:hint="eastAsia" w:ascii="宋体" w:hAnsi="宋体" w:eastAsia="宋体" w:cs="宋体"/>
          <w:b w:val="0"/>
          <w:bCs w:val="0"/>
          <w:color w:val="auto"/>
          <w:sz w:val="24"/>
          <w:szCs w:val="24"/>
          <w:highlight w:val="none"/>
        </w:rPr>
        <w:t>每组连续值守不得超过24小时，当需要到现场开展应急监测时，须第一时间携带安全防护物品达指定位置开展工作，测验设备和车辆由</w:t>
      </w:r>
      <w:r>
        <w:rPr>
          <w:rFonts w:hint="eastAsia" w:ascii="宋体" w:hAnsi="宋体" w:eastAsia="宋体" w:cs="宋体"/>
          <w:b w:val="0"/>
          <w:bCs w:val="0"/>
          <w:color w:val="auto"/>
          <w:sz w:val="24"/>
          <w:szCs w:val="24"/>
          <w:highlight w:val="none"/>
          <w:lang w:val="en-US" w:eastAsia="zh-CN"/>
        </w:rPr>
        <w:t>第三</w:t>
      </w:r>
      <w:r>
        <w:rPr>
          <w:rFonts w:hint="eastAsia" w:ascii="宋体" w:hAnsi="宋体" w:eastAsia="宋体" w:cs="宋体"/>
          <w:b w:val="0"/>
          <w:bCs w:val="0"/>
          <w:color w:val="auto"/>
          <w:sz w:val="24"/>
          <w:szCs w:val="24"/>
          <w:highlight w:val="none"/>
        </w:rPr>
        <w:t>方提供。</w:t>
      </w:r>
    </w:p>
    <w:p w14:paraId="1B5796CA">
      <w:pPr>
        <w:pStyle w:val="23"/>
        <w:rPr>
          <w:rFonts w:hint="eastAsia"/>
          <w:color w:val="auto"/>
          <w:highlight w:val="none"/>
        </w:rPr>
      </w:pPr>
    </w:p>
    <w:p w14:paraId="11DCB163">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宋体" w:hAnsi="宋体" w:eastAsia="宋体" w:cs="宋体"/>
          <w:b/>
          <w:bCs/>
          <w:color w:val="auto"/>
          <w:kern w:val="2"/>
          <w:sz w:val="24"/>
          <w:szCs w:val="24"/>
          <w:highlight w:val="none"/>
          <w:lang w:val="en-US" w:eastAsia="zh-CN" w:bidi="ar-SA"/>
        </w:rPr>
      </w:pPr>
      <w:r>
        <w:rPr>
          <w:rFonts w:hint="default" w:ascii="宋体" w:hAnsi="宋体" w:eastAsia="宋体" w:cs="宋体"/>
          <w:b/>
          <w:bCs/>
          <w:color w:val="auto"/>
          <w:kern w:val="2"/>
          <w:sz w:val="24"/>
          <w:szCs w:val="24"/>
          <w:highlight w:val="none"/>
          <w:lang w:val="en-US" w:eastAsia="zh-CN" w:bidi="ar-SA"/>
        </w:rPr>
        <w:t>山洪预警时效性提升工作</w:t>
      </w:r>
    </w:p>
    <w:p w14:paraId="4E7C278A">
      <w:pPr>
        <w:pStyle w:val="964"/>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hAnsi="宋体"/>
          <w:color w:val="auto"/>
          <w:sz w:val="24"/>
          <w:highlight w:val="none"/>
        </w:rPr>
      </w:pPr>
      <w:bookmarkStart w:id="26" w:name="_Toc23241"/>
      <w:r>
        <w:rPr>
          <w:rFonts w:hint="eastAsia" w:hAnsi="宋体"/>
          <w:color w:val="auto"/>
          <w:sz w:val="24"/>
          <w:highlight w:val="none"/>
        </w:rPr>
        <w:t>根据浙江省水利厅《浙江省水利厅关于做好山洪预警时效性提升有关工作的通知》文件精神要求，</w:t>
      </w:r>
      <w:r>
        <w:rPr>
          <w:rFonts w:hint="eastAsia" w:hAnsi="宋体"/>
          <w:color w:val="auto"/>
          <w:sz w:val="24"/>
          <w:highlight w:val="none"/>
          <w:lang w:eastAsia="zh-CN"/>
        </w:rPr>
        <w:t>需</w:t>
      </w:r>
      <w:r>
        <w:rPr>
          <w:rFonts w:hint="eastAsia" w:hAnsi="宋体"/>
          <w:color w:val="auto"/>
          <w:sz w:val="24"/>
          <w:highlight w:val="none"/>
        </w:rPr>
        <w:t>对</w:t>
      </w:r>
      <w:r>
        <w:rPr>
          <w:rFonts w:hAnsi="宋体"/>
          <w:color w:val="auto"/>
          <w:sz w:val="24"/>
          <w:highlight w:val="none"/>
        </w:rPr>
        <w:t>水文</w:t>
      </w:r>
      <w:r>
        <w:rPr>
          <w:rFonts w:hint="eastAsia" w:hAnsi="宋体"/>
          <w:color w:val="auto"/>
          <w:sz w:val="24"/>
          <w:highlight w:val="none"/>
        </w:rPr>
        <w:t>遥测</w:t>
      </w:r>
      <w:r>
        <w:rPr>
          <w:rFonts w:hint="eastAsia" w:hAnsi="宋体"/>
          <w:color w:val="auto"/>
          <w:sz w:val="24"/>
          <w:highlight w:val="none"/>
          <w:lang w:eastAsia="zh-CN"/>
        </w:rPr>
        <w:t>站</w:t>
      </w:r>
      <w:r>
        <w:rPr>
          <w:rFonts w:hint="eastAsia" w:hAnsi="宋体"/>
          <w:color w:val="auto"/>
          <w:sz w:val="24"/>
          <w:highlight w:val="none"/>
        </w:rPr>
        <w:t>升级改造，</w:t>
      </w:r>
      <w:r>
        <w:rPr>
          <w:rFonts w:hint="eastAsia" w:hAnsi="宋体"/>
          <w:color w:val="auto"/>
          <w:sz w:val="24"/>
          <w:highlight w:val="none"/>
          <w:lang w:eastAsia="zh-CN"/>
        </w:rPr>
        <w:t>具体</w:t>
      </w:r>
      <w:r>
        <w:rPr>
          <w:rFonts w:hint="eastAsia" w:ascii="宋体" w:hAnsi="宋体" w:eastAsia="宋体" w:cs="宋体"/>
          <w:b w:val="0"/>
          <w:bCs w:val="0"/>
          <w:color w:val="auto"/>
          <w:sz w:val="24"/>
          <w:szCs w:val="24"/>
          <w:highlight w:val="none"/>
          <w:lang w:val="zh-CN"/>
        </w:rPr>
        <w:t>需</w:t>
      </w:r>
      <w:r>
        <w:rPr>
          <w:rFonts w:hint="eastAsia" w:ascii="宋体" w:hAnsi="宋体" w:cs="宋体"/>
          <w:b w:val="0"/>
          <w:bCs w:val="0"/>
          <w:color w:val="auto"/>
          <w:sz w:val="24"/>
          <w:szCs w:val="24"/>
          <w:highlight w:val="none"/>
          <w:lang w:val="zh-CN"/>
        </w:rPr>
        <w:t>更换</w:t>
      </w:r>
      <w:r>
        <w:rPr>
          <w:rFonts w:hint="eastAsia" w:ascii="宋体" w:hAnsi="宋体" w:eastAsia="宋体" w:cs="宋体"/>
          <w:b w:val="0"/>
          <w:bCs w:val="0"/>
          <w:color w:val="auto"/>
          <w:sz w:val="24"/>
          <w:szCs w:val="24"/>
          <w:highlight w:val="none"/>
          <w:lang w:val="zh-CN"/>
        </w:rPr>
        <w:t>部件</w:t>
      </w:r>
      <w:r>
        <w:rPr>
          <w:rFonts w:hint="eastAsia" w:hAnsi="宋体"/>
          <w:color w:val="auto"/>
          <w:sz w:val="24"/>
          <w:highlight w:val="none"/>
        </w:rPr>
        <w:t>清单如下：</w:t>
      </w:r>
    </w:p>
    <w:tbl>
      <w:tblPr>
        <w:tblStyle w:val="62"/>
        <w:tblW w:w="8430" w:type="dxa"/>
        <w:jc w:val="center"/>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Layout w:type="autofit"/>
        <w:tblCellMar>
          <w:top w:w="0" w:type="dxa"/>
          <w:left w:w="108" w:type="dxa"/>
          <w:bottom w:w="0" w:type="dxa"/>
          <w:right w:w="108" w:type="dxa"/>
        </w:tblCellMar>
      </w:tblPr>
      <w:tblGrid>
        <w:gridCol w:w="1080"/>
        <w:gridCol w:w="1125"/>
        <w:gridCol w:w="2985"/>
        <w:gridCol w:w="1080"/>
        <w:gridCol w:w="1080"/>
        <w:gridCol w:w="1080"/>
      </w:tblGrid>
      <w:tr w14:paraId="3C50ED6A">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vMerge w:val="restart"/>
            <w:tcBorders>
              <w:tl2br w:val="nil"/>
              <w:tr2bl w:val="nil"/>
            </w:tcBorders>
            <w:shd w:val="clear" w:color="auto" w:fill="auto"/>
            <w:vAlign w:val="center"/>
          </w:tcPr>
          <w:p w14:paraId="1A882E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125" w:type="dxa"/>
            <w:vMerge w:val="restart"/>
            <w:tcBorders>
              <w:tl2br w:val="nil"/>
              <w:tr2bl w:val="nil"/>
            </w:tcBorders>
            <w:shd w:val="clear" w:color="auto" w:fill="auto"/>
            <w:vAlign w:val="center"/>
          </w:tcPr>
          <w:p w14:paraId="0451F2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ID号</w:t>
            </w:r>
          </w:p>
        </w:tc>
        <w:tc>
          <w:tcPr>
            <w:tcW w:w="2985" w:type="dxa"/>
            <w:vMerge w:val="restart"/>
            <w:tcBorders>
              <w:tl2br w:val="nil"/>
              <w:tr2bl w:val="nil"/>
            </w:tcBorders>
            <w:shd w:val="clear" w:color="auto" w:fill="auto"/>
            <w:vAlign w:val="center"/>
          </w:tcPr>
          <w:p w14:paraId="6F0E69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站 名</w:t>
            </w:r>
          </w:p>
        </w:tc>
        <w:tc>
          <w:tcPr>
            <w:tcW w:w="3240" w:type="dxa"/>
            <w:gridSpan w:val="3"/>
            <w:tcBorders>
              <w:tl2br w:val="nil"/>
              <w:tr2bl w:val="nil"/>
            </w:tcBorders>
            <w:shd w:val="clear" w:color="auto" w:fill="auto"/>
            <w:vAlign w:val="center"/>
          </w:tcPr>
          <w:p w14:paraId="29322C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需升级部件</w:t>
            </w:r>
          </w:p>
        </w:tc>
      </w:tr>
      <w:tr w14:paraId="26214B53">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00" w:hRule="atLeast"/>
          <w:jc w:val="center"/>
        </w:trPr>
        <w:tc>
          <w:tcPr>
            <w:tcW w:w="1080" w:type="dxa"/>
            <w:vMerge w:val="continue"/>
            <w:tcBorders>
              <w:tl2br w:val="nil"/>
              <w:tr2bl w:val="nil"/>
            </w:tcBorders>
            <w:shd w:val="clear" w:color="auto" w:fill="auto"/>
            <w:vAlign w:val="center"/>
          </w:tcPr>
          <w:p w14:paraId="76625305">
            <w:pPr>
              <w:jc w:val="center"/>
              <w:rPr>
                <w:rFonts w:hint="eastAsia" w:ascii="宋体" w:hAnsi="宋体" w:eastAsia="宋体" w:cs="宋体"/>
                <w:i w:val="0"/>
                <w:iCs w:val="0"/>
                <w:color w:val="auto"/>
                <w:sz w:val="24"/>
                <w:szCs w:val="24"/>
                <w:highlight w:val="none"/>
                <w:u w:val="none"/>
              </w:rPr>
            </w:pPr>
          </w:p>
        </w:tc>
        <w:tc>
          <w:tcPr>
            <w:tcW w:w="1125" w:type="dxa"/>
            <w:vMerge w:val="continue"/>
            <w:tcBorders>
              <w:tl2br w:val="nil"/>
              <w:tr2bl w:val="nil"/>
            </w:tcBorders>
            <w:shd w:val="clear" w:color="auto" w:fill="auto"/>
            <w:vAlign w:val="center"/>
          </w:tcPr>
          <w:p w14:paraId="10AC089F">
            <w:pPr>
              <w:jc w:val="center"/>
              <w:rPr>
                <w:rFonts w:hint="eastAsia" w:ascii="宋体" w:hAnsi="宋体" w:eastAsia="宋体" w:cs="宋体"/>
                <w:i w:val="0"/>
                <w:iCs w:val="0"/>
                <w:color w:val="auto"/>
                <w:sz w:val="24"/>
                <w:szCs w:val="24"/>
                <w:highlight w:val="none"/>
                <w:u w:val="none"/>
              </w:rPr>
            </w:pPr>
          </w:p>
        </w:tc>
        <w:tc>
          <w:tcPr>
            <w:tcW w:w="2985" w:type="dxa"/>
            <w:vMerge w:val="continue"/>
            <w:tcBorders>
              <w:tl2br w:val="nil"/>
              <w:tr2bl w:val="nil"/>
            </w:tcBorders>
            <w:shd w:val="clear" w:color="auto" w:fill="auto"/>
            <w:vAlign w:val="center"/>
          </w:tcPr>
          <w:p w14:paraId="4377F1F1">
            <w:pPr>
              <w:jc w:val="center"/>
              <w:rPr>
                <w:rFonts w:hint="eastAsia" w:ascii="宋体" w:hAnsi="宋体" w:eastAsia="宋体" w:cs="宋体"/>
                <w:i w:val="0"/>
                <w:iCs w:val="0"/>
                <w:color w:val="auto"/>
                <w:sz w:val="24"/>
                <w:szCs w:val="24"/>
                <w:highlight w:val="none"/>
                <w:u w:val="none"/>
              </w:rPr>
            </w:pPr>
          </w:p>
        </w:tc>
        <w:tc>
          <w:tcPr>
            <w:tcW w:w="1080" w:type="dxa"/>
            <w:tcBorders>
              <w:tl2br w:val="nil"/>
              <w:tr2bl w:val="nil"/>
            </w:tcBorders>
            <w:shd w:val="clear" w:color="auto" w:fill="auto"/>
            <w:vAlign w:val="center"/>
          </w:tcPr>
          <w:p w14:paraId="410472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设备箱</w:t>
            </w:r>
          </w:p>
        </w:tc>
        <w:tc>
          <w:tcPr>
            <w:tcW w:w="1080" w:type="dxa"/>
            <w:tcBorders>
              <w:tl2br w:val="nil"/>
              <w:tr2bl w:val="nil"/>
            </w:tcBorders>
            <w:shd w:val="clear" w:color="auto" w:fill="auto"/>
            <w:vAlign w:val="center"/>
          </w:tcPr>
          <w:p w14:paraId="19EDF5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安全网关</w:t>
            </w:r>
          </w:p>
        </w:tc>
        <w:tc>
          <w:tcPr>
            <w:tcW w:w="1080" w:type="dxa"/>
            <w:tcBorders>
              <w:tl2br w:val="nil"/>
              <w:tr2bl w:val="nil"/>
            </w:tcBorders>
            <w:shd w:val="clear" w:color="auto" w:fill="auto"/>
            <w:vAlign w:val="center"/>
          </w:tcPr>
          <w:p w14:paraId="1A3BAC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遥测终端</w:t>
            </w:r>
          </w:p>
        </w:tc>
      </w:tr>
      <w:tr w14:paraId="653262CE">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775600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25" w:type="dxa"/>
            <w:tcBorders>
              <w:tl2br w:val="nil"/>
              <w:tr2bl w:val="nil"/>
            </w:tcBorders>
            <w:shd w:val="clear" w:color="auto" w:fill="auto"/>
            <w:vAlign w:val="center"/>
          </w:tcPr>
          <w:p w14:paraId="200324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15939</w:t>
            </w:r>
          </w:p>
        </w:tc>
        <w:tc>
          <w:tcPr>
            <w:tcW w:w="2985" w:type="dxa"/>
            <w:tcBorders>
              <w:tl2br w:val="nil"/>
              <w:tr2bl w:val="nil"/>
            </w:tcBorders>
            <w:shd w:val="clear" w:color="auto" w:fill="auto"/>
            <w:vAlign w:val="center"/>
          </w:tcPr>
          <w:p w14:paraId="0FC3B3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闻家堰L</w:t>
            </w:r>
          </w:p>
        </w:tc>
        <w:tc>
          <w:tcPr>
            <w:tcW w:w="0" w:type="auto"/>
            <w:tcBorders>
              <w:tl2br w:val="nil"/>
              <w:tr2bl w:val="nil"/>
            </w:tcBorders>
            <w:shd w:val="clear" w:color="auto" w:fill="auto"/>
            <w:noWrap/>
            <w:vAlign w:val="center"/>
          </w:tcPr>
          <w:p w14:paraId="2B7431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373E9046">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47DB08F7">
            <w:pPr>
              <w:jc w:val="center"/>
              <w:rPr>
                <w:rFonts w:hint="eastAsia" w:ascii="宋体" w:hAnsi="宋体" w:eastAsia="宋体" w:cs="宋体"/>
                <w:i w:val="0"/>
                <w:iCs w:val="0"/>
                <w:color w:val="auto"/>
                <w:sz w:val="24"/>
                <w:szCs w:val="24"/>
                <w:highlight w:val="none"/>
                <w:u w:val="none"/>
              </w:rPr>
            </w:pPr>
          </w:p>
        </w:tc>
      </w:tr>
      <w:tr w14:paraId="100C3A7A">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57FEE8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125" w:type="dxa"/>
            <w:tcBorders>
              <w:tl2br w:val="nil"/>
              <w:tr2bl w:val="nil"/>
            </w:tcBorders>
            <w:shd w:val="clear" w:color="auto" w:fill="auto"/>
            <w:vAlign w:val="center"/>
          </w:tcPr>
          <w:p w14:paraId="7AFB76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5449</w:t>
            </w:r>
          </w:p>
        </w:tc>
        <w:tc>
          <w:tcPr>
            <w:tcW w:w="2985" w:type="dxa"/>
            <w:tcBorders>
              <w:tl2br w:val="nil"/>
              <w:tr2bl w:val="nil"/>
            </w:tcBorders>
            <w:shd w:val="clear" w:color="auto" w:fill="auto"/>
            <w:vAlign w:val="center"/>
          </w:tcPr>
          <w:p w14:paraId="277536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闻家堰雨量</w:t>
            </w:r>
          </w:p>
        </w:tc>
        <w:tc>
          <w:tcPr>
            <w:tcW w:w="0" w:type="auto"/>
            <w:tcBorders>
              <w:tl2br w:val="nil"/>
              <w:tr2bl w:val="nil"/>
            </w:tcBorders>
            <w:shd w:val="clear" w:color="auto" w:fill="auto"/>
            <w:noWrap/>
            <w:vAlign w:val="center"/>
          </w:tcPr>
          <w:p w14:paraId="6A19F0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5F248773">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12A1C53C">
            <w:pPr>
              <w:jc w:val="center"/>
              <w:rPr>
                <w:rFonts w:hint="eastAsia" w:ascii="宋体" w:hAnsi="宋体" w:eastAsia="宋体" w:cs="宋体"/>
                <w:i w:val="0"/>
                <w:iCs w:val="0"/>
                <w:color w:val="auto"/>
                <w:sz w:val="24"/>
                <w:szCs w:val="24"/>
                <w:highlight w:val="none"/>
                <w:u w:val="none"/>
              </w:rPr>
            </w:pPr>
          </w:p>
        </w:tc>
      </w:tr>
      <w:tr w14:paraId="5B3397C2">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3F5DE0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125" w:type="dxa"/>
            <w:tcBorders>
              <w:tl2br w:val="nil"/>
              <w:tr2bl w:val="nil"/>
            </w:tcBorders>
            <w:shd w:val="clear" w:color="auto" w:fill="auto"/>
            <w:vAlign w:val="center"/>
          </w:tcPr>
          <w:p w14:paraId="5025F2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2170</w:t>
            </w:r>
          </w:p>
        </w:tc>
        <w:tc>
          <w:tcPr>
            <w:tcW w:w="2985" w:type="dxa"/>
            <w:tcBorders>
              <w:tl2br w:val="nil"/>
              <w:tr2bl w:val="nil"/>
            </w:tcBorders>
            <w:shd w:val="clear" w:color="auto" w:fill="auto"/>
            <w:vAlign w:val="center"/>
          </w:tcPr>
          <w:p w14:paraId="617E8D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闻家堰（塘河）</w:t>
            </w:r>
          </w:p>
        </w:tc>
        <w:tc>
          <w:tcPr>
            <w:tcW w:w="0" w:type="auto"/>
            <w:tcBorders>
              <w:tl2br w:val="nil"/>
              <w:tr2bl w:val="nil"/>
            </w:tcBorders>
            <w:shd w:val="clear" w:color="auto" w:fill="auto"/>
            <w:noWrap/>
            <w:vAlign w:val="center"/>
          </w:tcPr>
          <w:p w14:paraId="583611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74DA88D3">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6685CAC3">
            <w:pPr>
              <w:jc w:val="center"/>
              <w:rPr>
                <w:rFonts w:hint="eastAsia" w:ascii="宋体" w:hAnsi="宋体" w:eastAsia="宋体" w:cs="宋体"/>
                <w:i w:val="0"/>
                <w:iCs w:val="0"/>
                <w:color w:val="auto"/>
                <w:sz w:val="24"/>
                <w:szCs w:val="24"/>
                <w:highlight w:val="none"/>
                <w:u w:val="none"/>
              </w:rPr>
            </w:pPr>
          </w:p>
        </w:tc>
      </w:tr>
      <w:tr w14:paraId="67113E16">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1D95FB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125" w:type="dxa"/>
            <w:tcBorders>
              <w:tl2br w:val="nil"/>
              <w:tr2bl w:val="nil"/>
            </w:tcBorders>
            <w:shd w:val="clear" w:color="auto" w:fill="auto"/>
            <w:vAlign w:val="center"/>
          </w:tcPr>
          <w:p w14:paraId="5DDEDD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5030</w:t>
            </w:r>
          </w:p>
        </w:tc>
        <w:tc>
          <w:tcPr>
            <w:tcW w:w="2985" w:type="dxa"/>
            <w:tcBorders>
              <w:tl2br w:val="nil"/>
              <w:tr2bl w:val="nil"/>
            </w:tcBorders>
            <w:shd w:val="clear" w:color="auto" w:fill="auto"/>
            <w:vAlign w:val="center"/>
          </w:tcPr>
          <w:p w14:paraId="75ADCE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闻家堰（塘河）备</w:t>
            </w:r>
          </w:p>
        </w:tc>
        <w:tc>
          <w:tcPr>
            <w:tcW w:w="0" w:type="auto"/>
            <w:tcBorders>
              <w:tl2br w:val="nil"/>
              <w:tr2bl w:val="nil"/>
            </w:tcBorders>
            <w:shd w:val="clear" w:color="auto" w:fill="auto"/>
            <w:noWrap/>
            <w:vAlign w:val="center"/>
          </w:tcPr>
          <w:p w14:paraId="074749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10BDD7FD">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048EF8A4">
            <w:pPr>
              <w:jc w:val="center"/>
              <w:rPr>
                <w:rFonts w:hint="eastAsia" w:ascii="宋体" w:hAnsi="宋体" w:eastAsia="宋体" w:cs="宋体"/>
                <w:i w:val="0"/>
                <w:iCs w:val="0"/>
                <w:color w:val="auto"/>
                <w:sz w:val="24"/>
                <w:szCs w:val="24"/>
                <w:highlight w:val="none"/>
                <w:u w:val="none"/>
              </w:rPr>
            </w:pPr>
          </w:p>
        </w:tc>
      </w:tr>
      <w:tr w14:paraId="3909D631">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26AD35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125" w:type="dxa"/>
            <w:tcBorders>
              <w:tl2br w:val="nil"/>
              <w:tr2bl w:val="nil"/>
            </w:tcBorders>
            <w:shd w:val="clear" w:color="auto" w:fill="auto"/>
            <w:vAlign w:val="center"/>
          </w:tcPr>
          <w:p w14:paraId="5AABB1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1378</w:t>
            </w:r>
          </w:p>
        </w:tc>
        <w:tc>
          <w:tcPr>
            <w:tcW w:w="2985" w:type="dxa"/>
            <w:tcBorders>
              <w:tl2br w:val="nil"/>
              <w:tr2bl w:val="nil"/>
            </w:tcBorders>
            <w:shd w:val="clear" w:color="auto" w:fill="auto"/>
            <w:vAlign w:val="center"/>
          </w:tcPr>
          <w:p w14:paraId="2A083B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仓 前</w:t>
            </w:r>
          </w:p>
        </w:tc>
        <w:tc>
          <w:tcPr>
            <w:tcW w:w="0" w:type="auto"/>
            <w:tcBorders>
              <w:tl2br w:val="nil"/>
              <w:tr2bl w:val="nil"/>
            </w:tcBorders>
            <w:shd w:val="clear" w:color="auto" w:fill="auto"/>
            <w:noWrap/>
            <w:vAlign w:val="center"/>
          </w:tcPr>
          <w:p w14:paraId="63CA59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791EAC79">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010E6819">
            <w:pPr>
              <w:jc w:val="center"/>
              <w:rPr>
                <w:rFonts w:hint="eastAsia" w:ascii="宋体" w:hAnsi="宋体" w:eastAsia="宋体" w:cs="宋体"/>
                <w:i w:val="0"/>
                <w:iCs w:val="0"/>
                <w:color w:val="auto"/>
                <w:sz w:val="24"/>
                <w:szCs w:val="24"/>
                <w:highlight w:val="none"/>
                <w:u w:val="none"/>
              </w:rPr>
            </w:pPr>
          </w:p>
        </w:tc>
      </w:tr>
      <w:tr w14:paraId="0C670B10">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48E5F7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125" w:type="dxa"/>
            <w:tcBorders>
              <w:tl2br w:val="nil"/>
              <w:tr2bl w:val="nil"/>
            </w:tcBorders>
            <w:shd w:val="clear" w:color="auto" w:fill="auto"/>
            <w:vAlign w:val="center"/>
          </w:tcPr>
          <w:p w14:paraId="7AD2A6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7525</w:t>
            </w:r>
          </w:p>
        </w:tc>
        <w:tc>
          <w:tcPr>
            <w:tcW w:w="2985" w:type="dxa"/>
            <w:tcBorders>
              <w:tl2br w:val="nil"/>
              <w:tr2bl w:val="nil"/>
            </w:tcBorders>
            <w:shd w:val="clear" w:color="auto" w:fill="auto"/>
            <w:vAlign w:val="center"/>
          </w:tcPr>
          <w:p w14:paraId="44460D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仓前雨量</w:t>
            </w:r>
          </w:p>
        </w:tc>
        <w:tc>
          <w:tcPr>
            <w:tcW w:w="0" w:type="auto"/>
            <w:tcBorders>
              <w:tl2br w:val="nil"/>
              <w:tr2bl w:val="nil"/>
            </w:tcBorders>
            <w:shd w:val="clear" w:color="auto" w:fill="auto"/>
            <w:noWrap/>
            <w:vAlign w:val="center"/>
          </w:tcPr>
          <w:p w14:paraId="15B4AF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2F21A649">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6C10D7AC">
            <w:pPr>
              <w:jc w:val="center"/>
              <w:rPr>
                <w:rFonts w:hint="eastAsia" w:ascii="宋体" w:hAnsi="宋体" w:eastAsia="宋体" w:cs="宋体"/>
                <w:i w:val="0"/>
                <w:iCs w:val="0"/>
                <w:color w:val="auto"/>
                <w:sz w:val="24"/>
                <w:szCs w:val="24"/>
                <w:highlight w:val="none"/>
                <w:u w:val="none"/>
              </w:rPr>
            </w:pPr>
          </w:p>
        </w:tc>
      </w:tr>
      <w:tr w14:paraId="33ED4F3E">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7BBC77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125" w:type="dxa"/>
            <w:tcBorders>
              <w:tl2br w:val="nil"/>
              <w:tr2bl w:val="nil"/>
            </w:tcBorders>
            <w:shd w:val="clear" w:color="auto" w:fill="auto"/>
            <w:vAlign w:val="center"/>
          </w:tcPr>
          <w:p w14:paraId="7871B8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6469</w:t>
            </w:r>
          </w:p>
        </w:tc>
        <w:tc>
          <w:tcPr>
            <w:tcW w:w="2985" w:type="dxa"/>
            <w:tcBorders>
              <w:tl2br w:val="nil"/>
              <w:tr2bl w:val="nil"/>
            </w:tcBorders>
            <w:shd w:val="clear" w:color="auto" w:fill="auto"/>
            <w:vAlign w:val="center"/>
          </w:tcPr>
          <w:p w14:paraId="13F200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仓前雨量</w:t>
            </w:r>
            <w:r>
              <w:rPr>
                <w:rFonts w:hint="eastAsia" w:ascii="宋体" w:hAnsi="宋体" w:cs="宋体"/>
                <w:i w:val="0"/>
                <w:iCs w:val="0"/>
                <w:color w:val="auto"/>
                <w:kern w:val="0"/>
                <w:sz w:val="24"/>
                <w:szCs w:val="24"/>
                <w:highlight w:val="none"/>
                <w:u w:val="none"/>
                <w:lang w:val="en-US" w:eastAsia="zh-CN" w:bidi="ar"/>
              </w:rPr>
              <w:t>备</w:t>
            </w:r>
          </w:p>
        </w:tc>
        <w:tc>
          <w:tcPr>
            <w:tcW w:w="0" w:type="auto"/>
            <w:tcBorders>
              <w:tl2br w:val="nil"/>
              <w:tr2bl w:val="nil"/>
            </w:tcBorders>
            <w:shd w:val="clear" w:color="auto" w:fill="auto"/>
            <w:noWrap/>
            <w:vAlign w:val="center"/>
          </w:tcPr>
          <w:p w14:paraId="1BBB06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12B855D8">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7E312F5F">
            <w:pPr>
              <w:jc w:val="center"/>
              <w:rPr>
                <w:rFonts w:hint="eastAsia" w:ascii="宋体" w:hAnsi="宋体" w:eastAsia="宋体" w:cs="宋体"/>
                <w:i w:val="0"/>
                <w:iCs w:val="0"/>
                <w:color w:val="auto"/>
                <w:sz w:val="24"/>
                <w:szCs w:val="24"/>
                <w:highlight w:val="none"/>
                <w:u w:val="none"/>
              </w:rPr>
            </w:pPr>
          </w:p>
        </w:tc>
      </w:tr>
      <w:tr w14:paraId="0A267A17">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3DF36D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125" w:type="dxa"/>
            <w:tcBorders>
              <w:tl2br w:val="nil"/>
              <w:tr2bl w:val="nil"/>
            </w:tcBorders>
            <w:shd w:val="clear" w:color="auto" w:fill="auto"/>
            <w:vAlign w:val="center"/>
          </w:tcPr>
          <w:p w14:paraId="6119FA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5456</w:t>
            </w:r>
          </w:p>
        </w:tc>
        <w:tc>
          <w:tcPr>
            <w:tcW w:w="2985" w:type="dxa"/>
            <w:tcBorders>
              <w:tl2br w:val="nil"/>
              <w:tr2bl w:val="nil"/>
            </w:tcBorders>
            <w:shd w:val="clear" w:color="auto" w:fill="auto"/>
            <w:vAlign w:val="center"/>
          </w:tcPr>
          <w:p w14:paraId="1DC1E4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湘 湖</w:t>
            </w:r>
          </w:p>
        </w:tc>
        <w:tc>
          <w:tcPr>
            <w:tcW w:w="0" w:type="auto"/>
            <w:tcBorders>
              <w:tl2br w:val="nil"/>
              <w:tr2bl w:val="nil"/>
            </w:tcBorders>
            <w:shd w:val="clear" w:color="auto" w:fill="auto"/>
            <w:noWrap/>
            <w:vAlign w:val="center"/>
          </w:tcPr>
          <w:p w14:paraId="74BC35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09D377E8">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66561A3E">
            <w:pPr>
              <w:jc w:val="center"/>
              <w:rPr>
                <w:rFonts w:hint="eastAsia" w:ascii="宋体" w:hAnsi="宋体" w:eastAsia="宋体" w:cs="宋体"/>
                <w:i w:val="0"/>
                <w:iCs w:val="0"/>
                <w:color w:val="auto"/>
                <w:sz w:val="24"/>
                <w:szCs w:val="24"/>
                <w:highlight w:val="none"/>
                <w:u w:val="none"/>
              </w:rPr>
            </w:pPr>
          </w:p>
        </w:tc>
      </w:tr>
      <w:tr w14:paraId="5400AAD6">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65FF74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125" w:type="dxa"/>
            <w:tcBorders>
              <w:tl2br w:val="nil"/>
              <w:tr2bl w:val="nil"/>
            </w:tcBorders>
            <w:shd w:val="clear" w:color="auto" w:fill="auto"/>
            <w:vAlign w:val="center"/>
          </w:tcPr>
          <w:p w14:paraId="64CBEA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2749</w:t>
            </w:r>
          </w:p>
        </w:tc>
        <w:tc>
          <w:tcPr>
            <w:tcW w:w="2985" w:type="dxa"/>
            <w:tcBorders>
              <w:tl2br w:val="nil"/>
              <w:tr2bl w:val="nil"/>
            </w:tcBorders>
            <w:shd w:val="clear" w:color="auto" w:fill="auto"/>
            <w:vAlign w:val="center"/>
          </w:tcPr>
          <w:p w14:paraId="265889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萧 山</w:t>
            </w:r>
          </w:p>
        </w:tc>
        <w:tc>
          <w:tcPr>
            <w:tcW w:w="0" w:type="auto"/>
            <w:tcBorders>
              <w:tl2br w:val="nil"/>
              <w:tr2bl w:val="nil"/>
            </w:tcBorders>
            <w:shd w:val="clear" w:color="auto" w:fill="auto"/>
            <w:noWrap/>
            <w:vAlign w:val="center"/>
          </w:tcPr>
          <w:p w14:paraId="7C01E6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206F7BDE">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24081A9D">
            <w:pPr>
              <w:jc w:val="center"/>
              <w:rPr>
                <w:rFonts w:hint="eastAsia" w:ascii="宋体" w:hAnsi="宋体" w:eastAsia="宋体" w:cs="宋体"/>
                <w:i w:val="0"/>
                <w:iCs w:val="0"/>
                <w:color w:val="auto"/>
                <w:sz w:val="24"/>
                <w:szCs w:val="24"/>
                <w:highlight w:val="none"/>
                <w:u w:val="none"/>
              </w:rPr>
            </w:pPr>
          </w:p>
        </w:tc>
      </w:tr>
      <w:tr w14:paraId="56164229">
        <w:tblPrEx>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30EAB7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125" w:type="dxa"/>
            <w:tcBorders>
              <w:tl2br w:val="nil"/>
              <w:tr2bl w:val="nil"/>
            </w:tcBorders>
            <w:shd w:val="clear" w:color="auto" w:fill="auto"/>
            <w:vAlign w:val="center"/>
          </w:tcPr>
          <w:p w14:paraId="458684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7855</w:t>
            </w:r>
          </w:p>
        </w:tc>
        <w:tc>
          <w:tcPr>
            <w:tcW w:w="2985" w:type="dxa"/>
            <w:tcBorders>
              <w:tl2br w:val="nil"/>
              <w:tr2bl w:val="nil"/>
            </w:tcBorders>
            <w:shd w:val="clear" w:color="auto" w:fill="auto"/>
            <w:vAlign w:val="center"/>
          </w:tcPr>
          <w:p w14:paraId="5276CF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北塘河</w:t>
            </w:r>
          </w:p>
        </w:tc>
        <w:tc>
          <w:tcPr>
            <w:tcW w:w="0" w:type="auto"/>
            <w:tcBorders>
              <w:tl2br w:val="nil"/>
              <w:tr2bl w:val="nil"/>
            </w:tcBorders>
            <w:shd w:val="clear" w:color="auto" w:fill="auto"/>
            <w:noWrap/>
            <w:vAlign w:val="center"/>
          </w:tcPr>
          <w:p w14:paraId="067C91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4C110F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650E9885">
            <w:pPr>
              <w:jc w:val="center"/>
              <w:rPr>
                <w:rFonts w:hint="eastAsia" w:ascii="宋体" w:hAnsi="宋体" w:eastAsia="宋体" w:cs="宋体"/>
                <w:i w:val="0"/>
                <w:iCs w:val="0"/>
                <w:color w:val="auto"/>
                <w:sz w:val="24"/>
                <w:szCs w:val="24"/>
                <w:highlight w:val="none"/>
                <w:u w:val="none"/>
              </w:rPr>
            </w:pPr>
          </w:p>
        </w:tc>
      </w:tr>
      <w:tr w14:paraId="5C1C36D8">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6C34F1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125" w:type="dxa"/>
            <w:tcBorders>
              <w:tl2br w:val="nil"/>
              <w:tr2bl w:val="nil"/>
            </w:tcBorders>
            <w:shd w:val="clear" w:color="auto" w:fill="auto"/>
            <w:vAlign w:val="center"/>
          </w:tcPr>
          <w:p w14:paraId="442001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13119</w:t>
            </w:r>
          </w:p>
        </w:tc>
        <w:tc>
          <w:tcPr>
            <w:tcW w:w="2985" w:type="dxa"/>
            <w:tcBorders>
              <w:tl2br w:val="nil"/>
              <w:tr2bl w:val="nil"/>
            </w:tcBorders>
            <w:shd w:val="clear" w:color="auto" w:fill="auto"/>
            <w:vAlign w:val="center"/>
          </w:tcPr>
          <w:p w14:paraId="277FA2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七 甲</w:t>
            </w:r>
          </w:p>
        </w:tc>
        <w:tc>
          <w:tcPr>
            <w:tcW w:w="0" w:type="auto"/>
            <w:tcBorders>
              <w:tl2br w:val="nil"/>
              <w:tr2bl w:val="nil"/>
            </w:tcBorders>
            <w:shd w:val="clear" w:color="auto" w:fill="auto"/>
            <w:noWrap/>
            <w:vAlign w:val="center"/>
          </w:tcPr>
          <w:p w14:paraId="55361B12">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619383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6472A6A3">
            <w:pPr>
              <w:jc w:val="center"/>
              <w:rPr>
                <w:rFonts w:hint="eastAsia" w:ascii="宋体" w:hAnsi="宋体" w:eastAsia="宋体" w:cs="宋体"/>
                <w:i w:val="0"/>
                <w:iCs w:val="0"/>
                <w:color w:val="auto"/>
                <w:sz w:val="24"/>
                <w:szCs w:val="24"/>
                <w:highlight w:val="none"/>
                <w:u w:val="none"/>
              </w:rPr>
            </w:pPr>
          </w:p>
        </w:tc>
      </w:tr>
      <w:tr w14:paraId="7280AC96">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15C1B8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125" w:type="dxa"/>
            <w:tcBorders>
              <w:tl2br w:val="nil"/>
              <w:tr2bl w:val="nil"/>
            </w:tcBorders>
            <w:shd w:val="clear" w:color="auto" w:fill="auto"/>
            <w:vAlign w:val="center"/>
          </w:tcPr>
          <w:p w14:paraId="6C3617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8247</w:t>
            </w:r>
          </w:p>
        </w:tc>
        <w:tc>
          <w:tcPr>
            <w:tcW w:w="2985" w:type="dxa"/>
            <w:tcBorders>
              <w:tl2br w:val="nil"/>
              <w:tr2bl w:val="nil"/>
            </w:tcBorders>
            <w:shd w:val="clear" w:color="auto" w:fill="auto"/>
            <w:vAlign w:val="center"/>
          </w:tcPr>
          <w:p w14:paraId="71CF0B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新华</w:t>
            </w:r>
          </w:p>
        </w:tc>
        <w:tc>
          <w:tcPr>
            <w:tcW w:w="0" w:type="auto"/>
            <w:tcBorders>
              <w:tl2br w:val="nil"/>
              <w:tr2bl w:val="nil"/>
            </w:tcBorders>
            <w:shd w:val="clear" w:color="auto" w:fill="auto"/>
            <w:noWrap/>
            <w:vAlign w:val="center"/>
          </w:tcPr>
          <w:p w14:paraId="2B0304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63629D4A">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786DC5C2">
            <w:pPr>
              <w:jc w:val="center"/>
              <w:rPr>
                <w:rFonts w:hint="eastAsia" w:ascii="宋体" w:hAnsi="宋体" w:eastAsia="宋体" w:cs="宋体"/>
                <w:i w:val="0"/>
                <w:iCs w:val="0"/>
                <w:color w:val="auto"/>
                <w:sz w:val="24"/>
                <w:szCs w:val="24"/>
                <w:highlight w:val="none"/>
                <w:u w:val="none"/>
              </w:rPr>
            </w:pPr>
          </w:p>
        </w:tc>
      </w:tr>
      <w:tr w14:paraId="373C6430">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274ED1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125" w:type="dxa"/>
            <w:tcBorders>
              <w:tl2br w:val="nil"/>
              <w:tr2bl w:val="nil"/>
            </w:tcBorders>
            <w:shd w:val="clear" w:color="auto" w:fill="auto"/>
            <w:vAlign w:val="center"/>
          </w:tcPr>
          <w:p w14:paraId="54D07D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8248</w:t>
            </w:r>
          </w:p>
        </w:tc>
        <w:tc>
          <w:tcPr>
            <w:tcW w:w="2985" w:type="dxa"/>
            <w:tcBorders>
              <w:tl2br w:val="nil"/>
              <w:tr2bl w:val="nil"/>
            </w:tcBorders>
            <w:shd w:val="clear" w:color="auto" w:fill="auto"/>
            <w:vAlign w:val="center"/>
          </w:tcPr>
          <w:p w14:paraId="7B8870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盈丰小学</w:t>
            </w:r>
          </w:p>
        </w:tc>
        <w:tc>
          <w:tcPr>
            <w:tcW w:w="0" w:type="auto"/>
            <w:tcBorders>
              <w:tl2br w:val="nil"/>
              <w:tr2bl w:val="nil"/>
            </w:tcBorders>
            <w:shd w:val="clear" w:color="auto" w:fill="auto"/>
            <w:noWrap/>
            <w:vAlign w:val="center"/>
          </w:tcPr>
          <w:p w14:paraId="41D3CE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5BB133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1C1C5C6D">
            <w:pPr>
              <w:jc w:val="center"/>
              <w:rPr>
                <w:rFonts w:hint="eastAsia" w:ascii="宋体" w:hAnsi="宋体" w:eastAsia="宋体" w:cs="宋体"/>
                <w:i w:val="0"/>
                <w:iCs w:val="0"/>
                <w:color w:val="auto"/>
                <w:sz w:val="24"/>
                <w:szCs w:val="24"/>
                <w:highlight w:val="none"/>
                <w:u w:val="none"/>
              </w:rPr>
            </w:pPr>
          </w:p>
        </w:tc>
      </w:tr>
      <w:tr w14:paraId="4E91B07D">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6B6FD6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125" w:type="dxa"/>
            <w:tcBorders>
              <w:tl2br w:val="nil"/>
              <w:tr2bl w:val="nil"/>
            </w:tcBorders>
            <w:shd w:val="clear" w:color="auto" w:fill="auto"/>
            <w:vAlign w:val="center"/>
          </w:tcPr>
          <w:p w14:paraId="759322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8249</w:t>
            </w:r>
          </w:p>
        </w:tc>
        <w:tc>
          <w:tcPr>
            <w:tcW w:w="2985" w:type="dxa"/>
            <w:tcBorders>
              <w:tl2br w:val="nil"/>
              <w:tr2bl w:val="nil"/>
            </w:tcBorders>
            <w:shd w:val="clear" w:color="auto" w:fill="auto"/>
            <w:vAlign w:val="center"/>
          </w:tcPr>
          <w:p w14:paraId="441FBF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红垦农场</w:t>
            </w:r>
          </w:p>
        </w:tc>
        <w:tc>
          <w:tcPr>
            <w:tcW w:w="0" w:type="auto"/>
            <w:tcBorders>
              <w:tl2br w:val="nil"/>
              <w:tr2bl w:val="nil"/>
            </w:tcBorders>
            <w:shd w:val="clear" w:color="auto" w:fill="auto"/>
            <w:noWrap/>
            <w:vAlign w:val="center"/>
          </w:tcPr>
          <w:p w14:paraId="3EBB22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608ABB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6B9BFB62">
            <w:pPr>
              <w:jc w:val="center"/>
              <w:rPr>
                <w:rFonts w:hint="eastAsia" w:ascii="宋体" w:hAnsi="宋体" w:eastAsia="宋体" w:cs="宋体"/>
                <w:i w:val="0"/>
                <w:iCs w:val="0"/>
                <w:color w:val="auto"/>
                <w:sz w:val="24"/>
                <w:szCs w:val="24"/>
                <w:highlight w:val="none"/>
                <w:u w:val="none"/>
              </w:rPr>
            </w:pPr>
          </w:p>
        </w:tc>
      </w:tr>
      <w:tr w14:paraId="3E42CA6E">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4D165C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125" w:type="dxa"/>
            <w:tcBorders>
              <w:tl2br w:val="nil"/>
              <w:tr2bl w:val="nil"/>
            </w:tcBorders>
            <w:shd w:val="clear" w:color="auto" w:fill="auto"/>
            <w:vAlign w:val="center"/>
          </w:tcPr>
          <w:p w14:paraId="49ECB6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8078</w:t>
            </w:r>
          </w:p>
        </w:tc>
        <w:tc>
          <w:tcPr>
            <w:tcW w:w="2985" w:type="dxa"/>
            <w:tcBorders>
              <w:tl2br w:val="nil"/>
              <w:tr2bl w:val="nil"/>
            </w:tcBorders>
            <w:shd w:val="clear" w:color="auto" w:fill="auto"/>
            <w:vAlign w:val="center"/>
          </w:tcPr>
          <w:p w14:paraId="29EE09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 场</w:t>
            </w:r>
          </w:p>
        </w:tc>
        <w:tc>
          <w:tcPr>
            <w:tcW w:w="0" w:type="auto"/>
            <w:tcBorders>
              <w:tl2br w:val="nil"/>
              <w:tr2bl w:val="nil"/>
            </w:tcBorders>
            <w:shd w:val="clear" w:color="auto" w:fill="auto"/>
            <w:noWrap/>
            <w:vAlign w:val="center"/>
          </w:tcPr>
          <w:p w14:paraId="392710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2962C8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29C42F7F">
            <w:pPr>
              <w:jc w:val="center"/>
              <w:rPr>
                <w:rFonts w:hint="eastAsia" w:ascii="宋体" w:hAnsi="宋体" w:eastAsia="宋体" w:cs="宋体"/>
                <w:i w:val="0"/>
                <w:iCs w:val="0"/>
                <w:color w:val="auto"/>
                <w:sz w:val="24"/>
                <w:szCs w:val="24"/>
                <w:highlight w:val="none"/>
                <w:u w:val="none"/>
              </w:rPr>
            </w:pPr>
          </w:p>
        </w:tc>
      </w:tr>
      <w:tr w14:paraId="44FB08B3">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284C0B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125" w:type="dxa"/>
            <w:tcBorders>
              <w:tl2br w:val="nil"/>
              <w:tr2bl w:val="nil"/>
            </w:tcBorders>
            <w:shd w:val="clear" w:color="auto" w:fill="auto"/>
            <w:vAlign w:val="center"/>
          </w:tcPr>
          <w:p w14:paraId="478146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3217</w:t>
            </w:r>
          </w:p>
        </w:tc>
        <w:tc>
          <w:tcPr>
            <w:tcW w:w="2985" w:type="dxa"/>
            <w:tcBorders>
              <w:tl2br w:val="nil"/>
              <w:tr2bl w:val="nil"/>
            </w:tcBorders>
            <w:shd w:val="clear" w:color="auto" w:fill="auto"/>
            <w:vAlign w:val="center"/>
          </w:tcPr>
          <w:p w14:paraId="0F79A5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益 农</w:t>
            </w:r>
          </w:p>
        </w:tc>
        <w:tc>
          <w:tcPr>
            <w:tcW w:w="0" w:type="auto"/>
            <w:tcBorders>
              <w:tl2br w:val="nil"/>
              <w:tr2bl w:val="nil"/>
            </w:tcBorders>
            <w:shd w:val="clear" w:color="auto" w:fill="auto"/>
            <w:noWrap/>
            <w:vAlign w:val="center"/>
          </w:tcPr>
          <w:p w14:paraId="67864D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2B309671">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3BD8A632">
            <w:pPr>
              <w:jc w:val="center"/>
              <w:rPr>
                <w:rFonts w:hint="eastAsia" w:ascii="宋体" w:hAnsi="宋体" w:eastAsia="宋体" w:cs="宋体"/>
                <w:i w:val="0"/>
                <w:iCs w:val="0"/>
                <w:color w:val="auto"/>
                <w:sz w:val="24"/>
                <w:szCs w:val="24"/>
                <w:highlight w:val="none"/>
                <w:u w:val="none"/>
              </w:rPr>
            </w:pPr>
          </w:p>
        </w:tc>
      </w:tr>
      <w:tr w14:paraId="44381EC0">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72CBCC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125" w:type="dxa"/>
            <w:tcBorders>
              <w:tl2br w:val="nil"/>
              <w:tr2bl w:val="nil"/>
            </w:tcBorders>
            <w:shd w:val="clear" w:color="auto" w:fill="auto"/>
            <w:vAlign w:val="center"/>
          </w:tcPr>
          <w:p w14:paraId="5B678F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2882</w:t>
            </w:r>
          </w:p>
        </w:tc>
        <w:tc>
          <w:tcPr>
            <w:tcW w:w="2985" w:type="dxa"/>
            <w:tcBorders>
              <w:tl2br w:val="nil"/>
              <w:tr2bl w:val="nil"/>
            </w:tcBorders>
            <w:shd w:val="clear" w:color="auto" w:fill="auto"/>
            <w:vAlign w:val="center"/>
          </w:tcPr>
          <w:p w14:paraId="0CE17F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径游机埠外</w:t>
            </w:r>
          </w:p>
        </w:tc>
        <w:tc>
          <w:tcPr>
            <w:tcW w:w="0" w:type="auto"/>
            <w:tcBorders>
              <w:tl2br w:val="nil"/>
              <w:tr2bl w:val="nil"/>
            </w:tcBorders>
            <w:shd w:val="clear" w:color="auto" w:fill="auto"/>
            <w:noWrap/>
            <w:vAlign w:val="center"/>
          </w:tcPr>
          <w:p w14:paraId="139FC5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00E2A8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481AF991">
            <w:pPr>
              <w:jc w:val="center"/>
              <w:rPr>
                <w:rFonts w:hint="eastAsia" w:ascii="宋体" w:hAnsi="宋体" w:eastAsia="宋体" w:cs="宋体"/>
                <w:i w:val="0"/>
                <w:iCs w:val="0"/>
                <w:color w:val="auto"/>
                <w:sz w:val="24"/>
                <w:szCs w:val="24"/>
                <w:highlight w:val="none"/>
                <w:u w:val="none"/>
              </w:rPr>
            </w:pPr>
          </w:p>
        </w:tc>
      </w:tr>
      <w:tr w14:paraId="03900E5E">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48C496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125" w:type="dxa"/>
            <w:tcBorders>
              <w:tl2br w:val="nil"/>
              <w:tr2bl w:val="nil"/>
            </w:tcBorders>
            <w:shd w:val="clear" w:color="auto" w:fill="auto"/>
            <w:vAlign w:val="center"/>
          </w:tcPr>
          <w:p w14:paraId="62A596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2062</w:t>
            </w:r>
          </w:p>
        </w:tc>
        <w:tc>
          <w:tcPr>
            <w:tcW w:w="2985" w:type="dxa"/>
            <w:tcBorders>
              <w:tl2br w:val="nil"/>
              <w:tr2bl w:val="nil"/>
            </w:tcBorders>
            <w:shd w:val="clear" w:color="auto" w:fill="auto"/>
            <w:vAlign w:val="center"/>
          </w:tcPr>
          <w:p w14:paraId="152549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峙山闸</w:t>
            </w:r>
          </w:p>
        </w:tc>
        <w:tc>
          <w:tcPr>
            <w:tcW w:w="0" w:type="auto"/>
            <w:tcBorders>
              <w:tl2br w:val="nil"/>
              <w:tr2bl w:val="nil"/>
            </w:tcBorders>
            <w:shd w:val="clear" w:color="auto" w:fill="auto"/>
            <w:noWrap/>
            <w:vAlign w:val="center"/>
          </w:tcPr>
          <w:p w14:paraId="2E9C78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7973D0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576773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66C9FC1D">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1BAF9F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125" w:type="dxa"/>
            <w:tcBorders>
              <w:tl2br w:val="nil"/>
              <w:tr2bl w:val="nil"/>
            </w:tcBorders>
            <w:shd w:val="clear" w:color="auto" w:fill="auto"/>
            <w:vAlign w:val="center"/>
          </w:tcPr>
          <w:p w14:paraId="2C53A1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9773</w:t>
            </w:r>
          </w:p>
        </w:tc>
        <w:tc>
          <w:tcPr>
            <w:tcW w:w="2985" w:type="dxa"/>
            <w:tcBorders>
              <w:tl2br w:val="nil"/>
              <w:tr2bl w:val="nil"/>
            </w:tcBorders>
            <w:shd w:val="clear" w:color="auto" w:fill="auto"/>
            <w:vAlign w:val="center"/>
          </w:tcPr>
          <w:p w14:paraId="376CDB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 边</w:t>
            </w:r>
          </w:p>
        </w:tc>
        <w:tc>
          <w:tcPr>
            <w:tcW w:w="0" w:type="auto"/>
            <w:tcBorders>
              <w:tl2br w:val="nil"/>
              <w:tr2bl w:val="nil"/>
            </w:tcBorders>
            <w:shd w:val="clear" w:color="auto" w:fill="auto"/>
            <w:noWrap/>
            <w:vAlign w:val="center"/>
          </w:tcPr>
          <w:p w14:paraId="0AE94A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25CF4753">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3812AA0B">
            <w:pPr>
              <w:jc w:val="center"/>
              <w:rPr>
                <w:rFonts w:hint="eastAsia" w:ascii="宋体" w:hAnsi="宋体" w:eastAsia="宋体" w:cs="宋体"/>
                <w:i w:val="0"/>
                <w:iCs w:val="0"/>
                <w:color w:val="auto"/>
                <w:sz w:val="24"/>
                <w:szCs w:val="24"/>
                <w:highlight w:val="none"/>
                <w:u w:val="none"/>
              </w:rPr>
            </w:pPr>
          </w:p>
        </w:tc>
      </w:tr>
      <w:tr w14:paraId="4600EE88">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51C04D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125" w:type="dxa"/>
            <w:tcBorders>
              <w:tl2br w:val="nil"/>
              <w:tr2bl w:val="nil"/>
            </w:tcBorders>
            <w:shd w:val="clear" w:color="auto" w:fill="auto"/>
            <w:vAlign w:val="center"/>
          </w:tcPr>
          <w:p w14:paraId="3C7AAC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2889</w:t>
            </w:r>
          </w:p>
        </w:tc>
        <w:tc>
          <w:tcPr>
            <w:tcW w:w="2985" w:type="dxa"/>
            <w:tcBorders>
              <w:tl2br w:val="nil"/>
              <w:tr2bl w:val="nil"/>
            </w:tcBorders>
            <w:shd w:val="clear" w:color="auto" w:fill="auto"/>
            <w:vAlign w:val="center"/>
          </w:tcPr>
          <w:p w14:paraId="1A3B3C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江边外</w:t>
            </w:r>
          </w:p>
        </w:tc>
        <w:tc>
          <w:tcPr>
            <w:tcW w:w="0" w:type="auto"/>
            <w:tcBorders>
              <w:tl2br w:val="nil"/>
              <w:tr2bl w:val="nil"/>
            </w:tcBorders>
            <w:shd w:val="clear" w:color="auto" w:fill="auto"/>
            <w:noWrap/>
            <w:vAlign w:val="center"/>
          </w:tcPr>
          <w:p w14:paraId="2495C4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64C2A518">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3D6D0388">
            <w:pPr>
              <w:jc w:val="center"/>
              <w:rPr>
                <w:rFonts w:hint="eastAsia" w:ascii="宋体" w:hAnsi="宋体" w:eastAsia="宋体" w:cs="宋体"/>
                <w:i w:val="0"/>
                <w:iCs w:val="0"/>
                <w:color w:val="auto"/>
                <w:sz w:val="24"/>
                <w:szCs w:val="24"/>
                <w:highlight w:val="none"/>
                <w:u w:val="none"/>
              </w:rPr>
            </w:pPr>
          </w:p>
        </w:tc>
      </w:tr>
      <w:tr w14:paraId="6944F721">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68E831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125" w:type="dxa"/>
            <w:tcBorders>
              <w:tl2br w:val="nil"/>
              <w:tr2bl w:val="nil"/>
            </w:tcBorders>
            <w:shd w:val="clear" w:color="auto" w:fill="auto"/>
            <w:vAlign w:val="center"/>
          </w:tcPr>
          <w:p w14:paraId="33BF67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7854</w:t>
            </w:r>
          </w:p>
        </w:tc>
        <w:tc>
          <w:tcPr>
            <w:tcW w:w="2985" w:type="dxa"/>
            <w:tcBorders>
              <w:tl2br w:val="nil"/>
              <w:tr2bl w:val="nil"/>
            </w:tcBorders>
            <w:shd w:val="clear" w:color="auto" w:fill="auto"/>
            <w:vAlign w:val="center"/>
          </w:tcPr>
          <w:p w14:paraId="4A16AF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钱江枢纽</w:t>
            </w:r>
          </w:p>
        </w:tc>
        <w:tc>
          <w:tcPr>
            <w:tcW w:w="0" w:type="auto"/>
            <w:tcBorders>
              <w:tl2br w:val="nil"/>
              <w:tr2bl w:val="nil"/>
            </w:tcBorders>
            <w:shd w:val="clear" w:color="auto" w:fill="auto"/>
            <w:noWrap/>
            <w:vAlign w:val="center"/>
          </w:tcPr>
          <w:p w14:paraId="2161E2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6967C011">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247F8E6D">
            <w:pPr>
              <w:jc w:val="center"/>
              <w:rPr>
                <w:rFonts w:hint="eastAsia" w:ascii="宋体" w:hAnsi="宋体" w:eastAsia="宋体" w:cs="宋体"/>
                <w:i w:val="0"/>
                <w:iCs w:val="0"/>
                <w:color w:val="auto"/>
                <w:sz w:val="24"/>
                <w:szCs w:val="24"/>
                <w:highlight w:val="none"/>
                <w:u w:val="none"/>
              </w:rPr>
            </w:pPr>
          </w:p>
        </w:tc>
      </w:tr>
      <w:tr w14:paraId="7234BFA4">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44CADF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125" w:type="dxa"/>
            <w:tcBorders>
              <w:tl2br w:val="nil"/>
              <w:tr2bl w:val="nil"/>
            </w:tcBorders>
            <w:shd w:val="clear" w:color="auto" w:fill="auto"/>
            <w:vAlign w:val="center"/>
          </w:tcPr>
          <w:p w14:paraId="49EECF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7853</w:t>
            </w:r>
          </w:p>
        </w:tc>
        <w:tc>
          <w:tcPr>
            <w:tcW w:w="2985" w:type="dxa"/>
            <w:tcBorders>
              <w:tl2br w:val="nil"/>
              <w:tr2bl w:val="nil"/>
            </w:tcBorders>
            <w:shd w:val="clear" w:color="auto" w:fill="auto"/>
            <w:vAlign w:val="center"/>
          </w:tcPr>
          <w:p w14:paraId="6BA2AB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钱江枢纽外</w:t>
            </w:r>
          </w:p>
        </w:tc>
        <w:tc>
          <w:tcPr>
            <w:tcW w:w="0" w:type="auto"/>
            <w:tcBorders>
              <w:tl2br w:val="nil"/>
              <w:tr2bl w:val="nil"/>
            </w:tcBorders>
            <w:shd w:val="clear" w:color="auto" w:fill="auto"/>
            <w:noWrap/>
            <w:vAlign w:val="center"/>
          </w:tcPr>
          <w:p w14:paraId="3904C4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7DA28C08">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4CCA53CA">
            <w:pPr>
              <w:jc w:val="center"/>
              <w:rPr>
                <w:rFonts w:hint="eastAsia" w:ascii="宋体" w:hAnsi="宋体" w:eastAsia="宋体" w:cs="宋体"/>
                <w:i w:val="0"/>
                <w:iCs w:val="0"/>
                <w:color w:val="auto"/>
                <w:sz w:val="24"/>
                <w:szCs w:val="24"/>
                <w:highlight w:val="none"/>
                <w:u w:val="none"/>
              </w:rPr>
            </w:pPr>
          </w:p>
        </w:tc>
      </w:tr>
      <w:tr w14:paraId="41481811">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20F176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125" w:type="dxa"/>
            <w:tcBorders>
              <w:tl2br w:val="nil"/>
              <w:tr2bl w:val="nil"/>
            </w:tcBorders>
            <w:shd w:val="clear" w:color="auto" w:fill="auto"/>
            <w:vAlign w:val="center"/>
          </w:tcPr>
          <w:p w14:paraId="1E9B03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6672</w:t>
            </w:r>
          </w:p>
        </w:tc>
        <w:tc>
          <w:tcPr>
            <w:tcW w:w="2985" w:type="dxa"/>
            <w:tcBorders>
              <w:tl2br w:val="nil"/>
              <w:tr2bl w:val="nil"/>
            </w:tcBorders>
            <w:shd w:val="clear" w:color="auto" w:fill="auto"/>
            <w:vAlign w:val="center"/>
          </w:tcPr>
          <w:p w14:paraId="6BAA33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五堡闸</w:t>
            </w:r>
          </w:p>
        </w:tc>
        <w:tc>
          <w:tcPr>
            <w:tcW w:w="0" w:type="auto"/>
            <w:tcBorders>
              <w:tl2br w:val="nil"/>
              <w:tr2bl w:val="nil"/>
            </w:tcBorders>
            <w:shd w:val="clear" w:color="auto" w:fill="auto"/>
            <w:noWrap/>
            <w:vAlign w:val="center"/>
          </w:tcPr>
          <w:p w14:paraId="171F4D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1EAB2BD7">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46F07312">
            <w:pPr>
              <w:jc w:val="center"/>
              <w:rPr>
                <w:rFonts w:hint="eastAsia" w:ascii="宋体" w:hAnsi="宋体" w:eastAsia="宋体" w:cs="宋体"/>
                <w:i w:val="0"/>
                <w:iCs w:val="0"/>
                <w:color w:val="auto"/>
                <w:sz w:val="24"/>
                <w:szCs w:val="24"/>
                <w:highlight w:val="none"/>
                <w:u w:val="none"/>
              </w:rPr>
            </w:pPr>
          </w:p>
        </w:tc>
      </w:tr>
      <w:tr w14:paraId="0A167CDC">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0515A9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125" w:type="dxa"/>
            <w:tcBorders>
              <w:tl2br w:val="nil"/>
              <w:tr2bl w:val="nil"/>
            </w:tcBorders>
            <w:shd w:val="clear" w:color="auto" w:fill="auto"/>
            <w:vAlign w:val="center"/>
          </w:tcPr>
          <w:p w14:paraId="1C15FE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5455</w:t>
            </w:r>
          </w:p>
        </w:tc>
        <w:tc>
          <w:tcPr>
            <w:tcW w:w="2985" w:type="dxa"/>
            <w:tcBorders>
              <w:tl2br w:val="nil"/>
              <w:tr2bl w:val="nil"/>
            </w:tcBorders>
            <w:shd w:val="clear" w:color="auto" w:fill="auto"/>
            <w:vAlign w:val="center"/>
          </w:tcPr>
          <w:p w14:paraId="791CB7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顺坝闸</w:t>
            </w:r>
          </w:p>
        </w:tc>
        <w:tc>
          <w:tcPr>
            <w:tcW w:w="0" w:type="auto"/>
            <w:tcBorders>
              <w:tl2br w:val="nil"/>
              <w:tr2bl w:val="nil"/>
            </w:tcBorders>
            <w:shd w:val="clear" w:color="auto" w:fill="auto"/>
            <w:noWrap/>
            <w:vAlign w:val="center"/>
          </w:tcPr>
          <w:p w14:paraId="305342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55675E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2F5381AE">
            <w:pPr>
              <w:jc w:val="center"/>
              <w:rPr>
                <w:rFonts w:hint="eastAsia" w:ascii="宋体" w:hAnsi="宋体" w:eastAsia="宋体" w:cs="宋体"/>
                <w:i w:val="0"/>
                <w:iCs w:val="0"/>
                <w:color w:val="auto"/>
                <w:sz w:val="24"/>
                <w:szCs w:val="24"/>
                <w:highlight w:val="none"/>
                <w:u w:val="none"/>
              </w:rPr>
            </w:pPr>
          </w:p>
        </w:tc>
      </w:tr>
      <w:tr w14:paraId="1D0B5373">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1623BB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125" w:type="dxa"/>
            <w:tcBorders>
              <w:tl2br w:val="nil"/>
              <w:tr2bl w:val="nil"/>
            </w:tcBorders>
            <w:shd w:val="clear" w:color="auto" w:fill="auto"/>
            <w:vAlign w:val="center"/>
          </w:tcPr>
          <w:p w14:paraId="5A9078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7851</w:t>
            </w:r>
          </w:p>
        </w:tc>
        <w:tc>
          <w:tcPr>
            <w:tcW w:w="2985" w:type="dxa"/>
            <w:tcBorders>
              <w:tl2br w:val="nil"/>
              <w:tr2bl w:val="nil"/>
            </w:tcBorders>
            <w:shd w:val="clear" w:color="auto" w:fill="auto"/>
            <w:vAlign w:val="center"/>
          </w:tcPr>
          <w:p w14:paraId="46BD18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四工段闸</w:t>
            </w:r>
          </w:p>
        </w:tc>
        <w:tc>
          <w:tcPr>
            <w:tcW w:w="0" w:type="auto"/>
            <w:tcBorders>
              <w:tl2br w:val="nil"/>
              <w:tr2bl w:val="nil"/>
            </w:tcBorders>
            <w:shd w:val="clear" w:color="auto" w:fill="auto"/>
            <w:noWrap/>
            <w:vAlign w:val="center"/>
          </w:tcPr>
          <w:p w14:paraId="0ED69B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3731C5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1DBF717E">
            <w:pPr>
              <w:jc w:val="center"/>
              <w:rPr>
                <w:rFonts w:hint="eastAsia" w:ascii="宋体" w:hAnsi="宋体" w:eastAsia="宋体" w:cs="宋体"/>
                <w:i w:val="0"/>
                <w:iCs w:val="0"/>
                <w:color w:val="auto"/>
                <w:sz w:val="24"/>
                <w:szCs w:val="24"/>
                <w:highlight w:val="none"/>
                <w:u w:val="none"/>
              </w:rPr>
            </w:pPr>
          </w:p>
        </w:tc>
      </w:tr>
      <w:tr w14:paraId="5DA7C9A7">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725F3E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125" w:type="dxa"/>
            <w:tcBorders>
              <w:tl2br w:val="nil"/>
              <w:tr2bl w:val="nil"/>
            </w:tcBorders>
            <w:shd w:val="clear" w:color="auto" w:fill="auto"/>
            <w:vAlign w:val="center"/>
          </w:tcPr>
          <w:p w14:paraId="3FCB83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7852</w:t>
            </w:r>
          </w:p>
        </w:tc>
        <w:tc>
          <w:tcPr>
            <w:tcW w:w="2985" w:type="dxa"/>
            <w:tcBorders>
              <w:tl2br w:val="nil"/>
              <w:tr2bl w:val="nil"/>
            </w:tcBorders>
            <w:shd w:val="clear" w:color="auto" w:fill="auto"/>
            <w:vAlign w:val="center"/>
          </w:tcPr>
          <w:p w14:paraId="041FAD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四工段闸外</w:t>
            </w:r>
          </w:p>
        </w:tc>
        <w:tc>
          <w:tcPr>
            <w:tcW w:w="0" w:type="auto"/>
            <w:tcBorders>
              <w:tl2br w:val="nil"/>
              <w:tr2bl w:val="nil"/>
            </w:tcBorders>
            <w:shd w:val="clear" w:color="auto" w:fill="auto"/>
            <w:noWrap/>
            <w:vAlign w:val="center"/>
          </w:tcPr>
          <w:p w14:paraId="31A129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78FBE72B">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0646C5F0">
            <w:pPr>
              <w:jc w:val="center"/>
              <w:rPr>
                <w:rFonts w:hint="eastAsia" w:ascii="宋体" w:hAnsi="宋体" w:eastAsia="宋体" w:cs="宋体"/>
                <w:i w:val="0"/>
                <w:iCs w:val="0"/>
                <w:color w:val="auto"/>
                <w:sz w:val="24"/>
                <w:szCs w:val="24"/>
                <w:highlight w:val="none"/>
                <w:u w:val="none"/>
              </w:rPr>
            </w:pPr>
          </w:p>
        </w:tc>
      </w:tr>
      <w:tr w14:paraId="5C5B1996">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27E88E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125" w:type="dxa"/>
            <w:tcBorders>
              <w:tl2br w:val="nil"/>
              <w:tr2bl w:val="nil"/>
            </w:tcBorders>
            <w:shd w:val="clear" w:color="auto" w:fill="auto"/>
            <w:vAlign w:val="center"/>
          </w:tcPr>
          <w:p w14:paraId="2839A0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1527</w:t>
            </w:r>
          </w:p>
        </w:tc>
        <w:tc>
          <w:tcPr>
            <w:tcW w:w="2985" w:type="dxa"/>
            <w:tcBorders>
              <w:tl2br w:val="nil"/>
              <w:tr2bl w:val="nil"/>
            </w:tcBorders>
            <w:shd w:val="clear" w:color="auto" w:fill="FFFFFF"/>
            <w:vAlign w:val="center"/>
          </w:tcPr>
          <w:p w14:paraId="5C2589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六工段闸</w:t>
            </w:r>
          </w:p>
        </w:tc>
        <w:tc>
          <w:tcPr>
            <w:tcW w:w="0" w:type="auto"/>
            <w:tcBorders>
              <w:tl2br w:val="nil"/>
              <w:tr2bl w:val="nil"/>
            </w:tcBorders>
            <w:shd w:val="clear" w:color="auto" w:fill="FFFFFF"/>
            <w:noWrap/>
            <w:vAlign w:val="center"/>
          </w:tcPr>
          <w:p w14:paraId="4188EF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FFFFFF"/>
            <w:noWrap/>
            <w:vAlign w:val="center"/>
          </w:tcPr>
          <w:p w14:paraId="6987D2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FFFFFF"/>
            <w:noWrap/>
            <w:vAlign w:val="center"/>
          </w:tcPr>
          <w:p w14:paraId="13AC0871">
            <w:pPr>
              <w:jc w:val="center"/>
              <w:rPr>
                <w:rFonts w:hint="eastAsia" w:ascii="宋体" w:hAnsi="宋体" w:eastAsia="宋体" w:cs="宋体"/>
                <w:i w:val="0"/>
                <w:iCs w:val="0"/>
                <w:color w:val="auto"/>
                <w:sz w:val="24"/>
                <w:szCs w:val="24"/>
                <w:highlight w:val="none"/>
                <w:u w:val="none"/>
              </w:rPr>
            </w:pPr>
          </w:p>
        </w:tc>
      </w:tr>
      <w:tr w14:paraId="15DE9E25">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73887B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125" w:type="dxa"/>
            <w:tcBorders>
              <w:tl2br w:val="nil"/>
              <w:tr2bl w:val="nil"/>
            </w:tcBorders>
            <w:shd w:val="clear" w:color="auto" w:fill="auto"/>
            <w:vAlign w:val="center"/>
          </w:tcPr>
          <w:p w14:paraId="7B15FD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3222</w:t>
            </w:r>
          </w:p>
        </w:tc>
        <w:tc>
          <w:tcPr>
            <w:tcW w:w="2985" w:type="dxa"/>
            <w:tcBorders>
              <w:tl2br w:val="nil"/>
              <w:tr2bl w:val="nil"/>
            </w:tcBorders>
            <w:shd w:val="clear" w:color="auto" w:fill="FFFFFF"/>
            <w:vAlign w:val="center"/>
          </w:tcPr>
          <w:p w14:paraId="1C0A69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八工段闸</w:t>
            </w:r>
          </w:p>
        </w:tc>
        <w:tc>
          <w:tcPr>
            <w:tcW w:w="0" w:type="auto"/>
            <w:tcBorders>
              <w:tl2br w:val="nil"/>
              <w:tr2bl w:val="nil"/>
            </w:tcBorders>
            <w:shd w:val="clear" w:color="auto" w:fill="FFFFFF"/>
            <w:noWrap/>
            <w:vAlign w:val="center"/>
          </w:tcPr>
          <w:p w14:paraId="6E0E9B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FFFFFF"/>
            <w:noWrap/>
            <w:vAlign w:val="center"/>
          </w:tcPr>
          <w:p w14:paraId="4094D4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FFFFFF"/>
            <w:noWrap/>
            <w:vAlign w:val="center"/>
          </w:tcPr>
          <w:p w14:paraId="6AF754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4CC2F37F">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7F3F06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125" w:type="dxa"/>
            <w:tcBorders>
              <w:tl2br w:val="nil"/>
              <w:tr2bl w:val="nil"/>
            </w:tcBorders>
            <w:shd w:val="clear" w:color="auto" w:fill="auto"/>
            <w:vAlign w:val="center"/>
          </w:tcPr>
          <w:p w14:paraId="4303A9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5454</w:t>
            </w:r>
          </w:p>
        </w:tc>
        <w:tc>
          <w:tcPr>
            <w:tcW w:w="2985" w:type="dxa"/>
            <w:tcBorders>
              <w:tl2br w:val="nil"/>
              <w:tr2bl w:val="nil"/>
            </w:tcBorders>
            <w:shd w:val="clear" w:color="auto" w:fill="FFFFFF"/>
            <w:vAlign w:val="center"/>
          </w:tcPr>
          <w:p w14:paraId="73549B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十工段闸</w:t>
            </w:r>
          </w:p>
        </w:tc>
        <w:tc>
          <w:tcPr>
            <w:tcW w:w="0" w:type="auto"/>
            <w:tcBorders>
              <w:tl2br w:val="nil"/>
              <w:tr2bl w:val="nil"/>
            </w:tcBorders>
            <w:shd w:val="clear" w:color="auto" w:fill="FFFFFF"/>
            <w:noWrap/>
            <w:vAlign w:val="center"/>
          </w:tcPr>
          <w:p w14:paraId="65512E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FFFFFF"/>
            <w:noWrap/>
            <w:vAlign w:val="center"/>
          </w:tcPr>
          <w:p w14:paraId="77571EED">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FFFFFF"/>
            <w:noWrap/>
            <w:vAlign w:val="center"/>
          </w:tcPr>
          <w:p w14:paraId="62F70D5B">
            <w:pPr>
              <w:jc w:val="center"/>
              <w:rPr>
                <w:rFonts w:hint="eastAsia" w:ascii="宋体" w:hAnsi="宋体" w:eastAsia="宋体" w:cs="宋体"/>
                <w:i w:val="0"/>
                <w:iCs w:val="0"/>
                <w:color w:val="auto"/>
                <w:sz w:val="24"/>
                <w:szCs w:val="24"/>
                <w:highlight w:val="none"/>
                <w:u w:val="none"/>
              </w:rPr>
            </w:pPr>
          </w:p>
        </w:tc>
      </w:tr>
      <w:tr w14:paraId="4C1EBD7B">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6BDF78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125" w:type="dxa"/>
            <w:tcBorders>
              <w:tl2br w:val="nil"/>
              <w:tr2bl w:val="nil"/>
            </w:tcBorders>
            <w:shd w:val="clear" w:color="auto" w:fill="auto"/>
            <w:vAlign w:val="center"/>
          </w:tcPr>
          <w:p w14:paraId="0DDBAC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2890</w:t>
            </w:r>
          </w:p>
        </w:tc>
        <w:tc>
          <w:tcPr>
            <w:tcW w:w="2985" w:type="dxa"/>
            <w:tcBorders>
              <w:tl2br w:val="nil"/>
              <w:tr2bl w:val="nil"/>
            </w:tcBorders>
            <w:shd w:val="clear" w:color="auto" w:fill="FFFFFF"/>
            <w:vAlign w:val="center"/>
          </w:tcPr>
          <w:p w14:paraId="32C885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二十工段闸</w:t>
            </w:r>
          </w:p>
        </w:tc>
        <w:tc>
          <w:tcPr>
            <w:tcW w:w="0" w:type="auto"/>
            <w:tcBorders>
              <w:tl2br w:val="nil"/>
              <w:tr2bl w:val="nil"/>
            </w:tcBorders>
            <w:shd w:val="clear" w:color="auto" w:fill="FFFFFF"/>
            <w:noWrap/>
            <w:vAlign w:val="center"/>
          </w:tcPr>
          <w:p w14:paraId="20BD9A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FFFFFF"/>
            <w:noWrap/>
            <w:vAlign w:val="center"/>
          </w:tcPr>
          <w:p w14:paraId="77929A13">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FFFFFF"/>
            <w:noWrap/>
            <w:vAlign w:val="center"/>
          </w:tcPr>
          <w:p w14:paraId="000F2C4E">
            <w:pPr>
              <w:jc w:val="center"/>
              <w:rPr>
                <w:rFonts w:hint="eastAsia" w:ascii="宋体" w:hAnsi="宋体" w:eastAsia="宋体" w:cs="宋体"/>
                <w:i w:val="0"/>
                <w:iCs w:val="0"/>
                <w:color w:val="auto"/>
                <w:sz w:val="24"/>
                <w:szCs w:val="24"/>
                <w:highlight w:val="none"/>
                <w:u w:val="none"/>
              </w:rPr>
            </w:pPr>
          </w:p>
        </w:tc>
      </w:tr>
      <w:tr w14:paraId="49B7FE00">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316C9E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125" w:type="dxa"/>
            <w:tcBorders>
              <w:tl2br w:val="nil"/>
              <w:tr2bl w:val="nil"/>
            </w:tcBorders>
            <w:shd w:val="clear" w:color="auto" w:fill="auto"/>
            <w:vAlign w:val="center"/>
          </w:tcPr>
          <w:p w14:paraId="27F214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3414</w:t>
            </w:r>
          </w:p>
        </w:tc>
        <w:tc>
          <w:tcPr>
            <w:tcW w:w="2985" w:type="dxa"/>
            <w:tcBorders>
              <w:tl2br w:val="nil"/>
              <w:tr2bl w:val="nil"/>
            </w:tcBorders>
            <w:shd w:val="clear" w:color="auto" w:fill="FFFFFF"/>
            <w:vAlign w:val="center"/>
          </w:tcPr>
          <w:p w14:paraId="15463A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东江闸</w:t>
            </w:r>
          </w:p>
        </w:tc>
        <w:tc>
          <w:tcPr>
            <w:tcW w:w="0" w:type="auto"/>
            <w:tcBorders>
              <w:tl2br w:val="nil"/>
              <w:tr2bl w:val="nil"/>
            </w:tcBorders>
            <w:shd w:val="clear" w:color="auto" w:fill="FFFFFF"/>
            <w:noWrap/>
            <w:vAlign w:val="center"/>
          </w:tcPr>
          <w:p w14:paraId="5DBC1F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FFFFFF"/>
            <w:noWrap/>
            <w:vAlign w:val="center"/>
          </w:tcPr>
          <w:p w14:paraId="05DBF9F0">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FFFFFF"/>
            <w:noWrap/>
            <w:vAlign w:val="center"/>
          </w:tcPr>
          <w:p w14:paraId="3294536C">
            <w:pPr>
              <w:jc w:val="center"/>
              <w:rPr>
                <w:rFonts w:hint="eastAsia" w:ascii="宋体" w:hAnsi="宋体" w:eastAsia="宋体" w:cs="宋体"/>
                <w:i w:val="0"/>
                <w:iCs w:val="0"/>
                <w:color w:val="auto"/>
                <w:sz w:val="24"/>
                <w:szCs w:val="24"/>
                <w:highlight w:val="none"/>
                <w:u w:val="none"/>
              </w:rPr>
            </w:pPr>
          </w:p>
        </w:tc>
      </w:tr>
      <w:tr w14:paraId="2DAF11E5">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23AE62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125" w:type="dxa"/>
            <w:tcBorders>
              <w:tl2br w:val="nil"/>
              <w:tr2bl w:val="nil"/>
            </w:tcBorders>
            <w:shd w:val="clear" w:color="auto" w:fill="auto"/>
            <w:vAlign w:val="center"/>
          </w:tcPr>
          <w:p w14:paraId="4BDD68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5452</w:t>
            </w:r>
          </w:p>
        </w:tc>
        <w:tc>
          <w:tcPr>
            <w:tcW w:w="2985" w:type="dxa"/>
            <w:tcBorders>
              <w:tl2br w:val="nil"/>
              <w:tr2bl w:val="nil"/>
            </w:tcBorders>
            <w:shd w:val="clear" w:color="auto" w:fill="FFFFFF"/>
            <w:vAlign w:val="center"/>
          </w:tcPr>
          <w:p w14:paraId="4AA959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中医院泵站</w:t>
            </w:r>
          </w:p>
        </w:tc>
        <w:tc>
          <w:tcPr>
            <w:tcW w:w="0" w:type="auto"/>
            <w:tcBorders>
              <w:tl2br w:val="nil"/>
              <w:tr2bl w:val="nil"/>
            </w:tcBorders>
            <w:shd w:val="clear" w:color="auto" w:fill="FFFFFF"/>
            <w:noWrap/>
            <w:vAlign w:val="center"/>
          </w:tcPr>
          <w:p w14:paraId="657FB1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FFFFFF"/>
            <w:noWrap/>
            <w:vAlign w:val="center"/>
          </w:tcPr>
          <w:p w14:paraId="2B97D3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FFFFFF"/>
            <w:noWrap/>
            <w:vAlign w:val="center"/>
          </w:tcPr>
          <w:p w14:paraId="79FE3471">
            <w:pPr>
              <w:jc w:val="center"/>
              <w:rPr>
                <w:rFonts w:hint="eastAsia" w:ascii="宋体" w:hAnsi="宋体" w:eastAsia="宋体" w:cs="宋体"/>
                <w:i w:val="0"/>
                <w:iCs w:val="0"/>
                <w:color w:val="auto"/>
                <w:sz w:val="24"/>
                <w:szCs w:val="24"/>
                <w:highlight w:val="none"/>
                <w:u w:val="none"/>
              </w:rPr>
            </w:pPr>
          </w:p>
        </w:tc>
      </w:tr>
      <w:tr w14:paraId="6E5089FA">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5280A6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125" w:type="dxa"/>
            <w:tcBorders>
              <w:tl2br w:val="nil"/>
              <w:tr2bl w:val="nil"/>
            </w:tcBorders>
            <w:shd w:val="clear" w:color="auto" w:fill="auto"/>
            <w:vAlign w:val="center"/>
          </w:tcPr>
          <w:p w14:paraId="6012DE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5451</w:t>
            </w:r>
          </w:p>
        </w:tc>
        <w:tc>
          <w:tcPr>
            <w:tcW w:w="2985" w:type="dxa"/>
            <w:tcBorders>
              <w:tl2br w:val="nil"/>
              <w:tr2bl w:val="nil"/>
            </w:tcBorders>
            <w:shd w:val="clear" w:color="auto" w:fill="auto"/>
            <w:vAlign w:val="center"/>
          </w:tcPr>
          <w:p w14:paraId="419997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五七泵站</w:t>
            </w:r>
          </w:p>
        </w:tc>
        <w:tc>
          <w:tcPr>
            <w:tcW w:w="0" w:type="auto"/>
            <w:tcBorders>
              <w:tl2br w:val="nil"/>
              <w:tr2bl w:val="nil"/>
            </w:tcBorders>
            <w:shd w:val="clear" w:color="auto" w:fill="auto"/>
            <w:noWrap/>
            <w:vAlign w:val="center"/>
          </w:tcPr>
          <w:p w14:paraId="495FFA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5A8CE9CF">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77ADA31D">
            <w:pPr>
              <w:jc w:val="center"/>
              <w:rPr>
                <w:rFonts w:hint="eastAsia" w:ascii="宋体" w:hAnsi="宋体" w:eastAsia="宋体" w:cs="宋体"/>
                <w:i w:val="0"/>
                <w:iCs w:val="0"/>
                <w:color w:val="auto"/>
                <w:sz w:val="24"/>
                <w:szCs w:val="24"/>
                <w:highlight w:val="none"/>
                <w:u w:val="none"/>
              </w:rPr>
            </w:pPr>
          </w:p>
        </w:tc>
      </w:tr>
      <w:tr w14:paraId="6FB35FC0">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2542E2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125" w:type="dxa"/>
            <w:tcBorders>
              <w:tl2br w:val="nil"/>
              <w:tr2bl w:val="nil"/>
            </w:tcBorders>
            <w:shd w:val="clear" w:color="auto" w:fill="auto"/>
            <w:vAlign w:val="center"/>
          </w:tcPr>
          <w:p w14:paraId="2241A4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10046</w:t>
            </w:r>
          </w:p>
        </w:tc>
        <w:tc>
          <w:tcPr>
            <w:tcW w:w="2985" w:type="dxa"/>
            <w:tcBorders>
              <w:tl2br w:val="nil"/>
              <w:tr2bl w:val="nil"/>
            </w:tcBorders>
            <w:shd w:val="clear" w:color="auto" w:fill="auto"/>
            <w:vAlign w:val="center"/>
          </w:tcPr>
          <w:p w14:paraId="172816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济民泵站</w:t>
            </w:r>
          </w:p>
        </w:tc>
        <w:tc>
          <w:tcPr>
            <w:tcW w:w="0" w:type="auto"/>
            <w:tcBorders>
              <w:tl2br w:val="nil"/>
              <w:tr2bl w:val="nil"/>
            </w:tcBorders>
            <w:shd w:val="clear" w:color="auto" w:fill="auto"/>
            <w:noWrap/>
            <w:vAlign w:val="center"/>
          </w:tcPr>
          <w:p w14:paraId="142B10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4DE595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0D92610D">
            <w:pPr>
              <w:jc w:val="center"/>
              <w:rPr>
                <w:rFonts w:hint="eastAsia" w:ascii="宋体" w:hAnsi="宋体" w:eastAsia="宋体" w:cs="宋体"/>
                <w:i w:val="0"/>
                <w:iCs w:val="0"/>
                <w:color w:val="auto"/>
                <w:sz w:val="24"/>
                <w:szCs w:val="24"/>
                <w:highlight w:val="none"/>
                <w:u w:val="none"/>
              </w:rPr>
            </w:pPr>
          </w:p>
        </w:tc>
      </w:tr>
      <w:tr w14:paraId="31C3735D">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0DEAE5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125" w:type="dxa"/>
            <w:tcBorders>
              <w:tl2br w:val="nil"/>
              <w:tr2bl w:val="nil"/>
            </w:tcBorders>
            <w:shd w:val="clear" w:color="auto" w:fill="auto"/>
            <w:vAlign w:val="center"/>
          </w:tcPr>
          <w:p w14:paraId="6D580E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10047</w:t>
            </w:r>
          </w:p>
        </w:tc>
        <w:tc>
          <w:tcPr>
            <w:tcW w:w="2985" w:type="dxa"/>
            <w:tcBorders>
              <w:tl2br w:val="nil"/>
              <w:tr2bl w:val="nil"/>
            </w:tcBorders>
            <w:shd w:val="clear" w:color="auto" w:fill="auto"/>
            <w:vAlign w:val="center"/>
          </w:tcPr>
          <w:p w14:paraId="489A9C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济民泵站下</w:t>
            </w:r>
          </w:p>
        </w:tc>
        <w:tc>
          <w:tcPr>
            <w:tcW w:w="0" w:type="auto"/>
            <w:tcBorders>
              <w:tl2br w:val="nil"/>
              <w:tr2bl w:val="nil"/>
            </w:tcBorders>
            <w:shd w:val="clear" w:color="auto" w:fill="auto"/>
            <w:noWrap/>
            <w:vAlign w:val="center"/>
          </w:tcPr>
          <w:p w14:paraId="793778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79E70A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6E09E685">
            <w:pPr>
              <w:jc w:val="center"/>
              <w:rPr>
                <w:rFonts w:hint="eastAsia" w:ascii="宋体" w:hAnsi="宋体" w:eastAsia="宋体" w:cs="宋体"/>
                <w:i w:val="0"/>
                <w:iCs w:val="0"/>
                <w:color w:val="auto"/>
                <w:sz w:val="24"/>
                <w:szCs w:val="24"/>
                <w:highlight w:val="none"/>
                <w:u w:val="none"/>
              </w:rPr>
            </w:pPr>
          </w:p>
        </w:tc>
      </w:tr>
      <w:tr w14:paraId="15E73E4C">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42C926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125" w:type="dxa"/>
            <w:tcBorders>
              <w:tl2br w:val="nil"/>
              <w:tr2bl w:val="nil"/>
            </w:tcBorders>
            <w:shd w:val="clear" w:color="auto" w:fill="auto"/>
            <w:vAlign w:val="center"/>
          </w:tcPr>
          <w:p w14:paraId="4A5E35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5447</w:t>
            </w:r>
          </w:p>
        </w:tc>
        <w:tc>
          <w:tcPr>
            <w:tcW w:w="2985" w:type="dxa"/>
            <w:tcBorders>
              <w:tl2br w:val="nil"/>
              <w:tr2bl w:val="nil"/>
            </w:tcBorders>
            <w:shd w:val="clear" w:color="auto" w:fill="auto"/>
            <w:vAlign w:val="center"/>
          </w:tcPr>
          <w:p w14:paraId="38DDCC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墩里吴泵站</w:t>
            </w:r>
          </w:p>
        </w:tc>
        <w:tc>
          <w:tcPr>
            <w:tcW w:w="0" w:type="auto"/>
            <w:tcBorders>
              <w:tl2br w:val="nil"/>
              <w:tr2bl w:val="nil"/>
            </w:tcBorders>
            <w:shd w:val="clear" w:color="auto" w:fill="auto"/>
            <w:noWrap/>
            <w:vAlign w:val="center"/>
          </w:tcPr>
          <w:p w14:paraId="3FFCF3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258AA539">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0E41AE68">
            <w:pPr>
              <w:jc w:val="center"/>
              <w:rPr>
                <w:rFonts w:hint="eastAsia" w:ascii="宋体" w:hAnsi="宋体" w:eastAsia="宋体" w:cs="宋体"/>
                <w:i w:val="0"/>
                <w:iCs w:val="0"/>
                <w:color w:val="auto"/>
                <w:sz w:val="24"/>
                <w:szCs w:val="24"/>
                <w:highlight w:val="none"/>
                <w:u w:val="none"/>
              </w:rPr>
            </w:pPr>
          </w:p>
        </w:tc>
      </w:tr>
      <w:tr w14:paraId="7B706A17">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3FD073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125" w:type="dxa"/>
            <w:tcBorders>
              <w:tl2br w:val="nil"/>
              <w:tr2bl w:val="nil"/>
            </w:tcBorders>
            <w:shd w:val="clear" w:color="auto" w:fill="auto"/>
            <w:vAlign w:val="center"/>
          </w:tcPr>
          <w:p w14:paraId="2B3DF8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6940</w:t>
            </w:r>
          </w:p>
        </w:tc>
        <w:tc>
          <w:tcPr>
            <w:tcW w:w="2985" w:type="dxa"/>
            <w:tcBorders>
              <w:tl2br w:val="nil"/>
              <w:tr2bl w:val="nil"/>
            </w:tcBorders>
            <w:shd w:val="clear" w:color="auto" w:fill="auto"/>
            <w:vAlign w:val="center"/>
          </w:tcPr>
          <w:p w14:paraId="0205EF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新街泵站</w:t>
            </w:r>
          </w:p>
        </w:tc>
        <w:tc>
          <w:tcPr>
            <w:tcW w:w="0" w:type="auto"/>
            <w:tcBorders>
              <w:tl2br w:val="nil"/>
              <w:tr2bl w:val="nil"/>
            </w:tcBorders>
            <w:shd w:val="clear" w:color="auto" w:fill="auto"/>
            <w:noWrap/>
            <w:vAlign w:val="center"/>
          </w:tcPr>
          <w:p w14:paraId="39EAE7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431526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5E4D5F29">
            <w:pPr>
              <w:jc w:val="center"/>
              <w:rPr>
                <w:rFonts w:hint="eastAsia" w:ascii="宋体" w:hAnsi="宋体" w:eastAsia="宋体" w:cs="宋体"/>
                <w:i w:val="0"/>
                <w:iCs w:val="0"/>
                <w:color w:val="auto"/>
                <w:sz w:val="24"/>
                <w:szCs w:val="24"/>
                <w:highlight w:val="none"/>
                <w:u w:val="none"/>
              </w:rPr>
            </w:pPr>
          </w:p>
        </w:tc>
      </w:tr>
      <w:tr w14:paraId="5240F64D">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285DA2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125" w:type="dxa"/>
            <w:tcBorders>
              <w:tl2br w:val="nil"/>
              <w:tr2bl w:val="nil"/>
            </w:tcBorders>
            <w:shd w:val="clear" w:color="auto" w:fill="auto"/>
            <w:vAlign w:val="center"/>
          </w:tcPr>
          <w:p w14:paraId="2A68BE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3548</w:t>
            </w:r>
          </w:p>
        </w:tc>
        <w:tc>
          <w:tcPr>
            <w:tcW w:w="2985" w:type="dxa"/>
            <w:tcBorders>
              <w:tl2br w:val="nil"/>
              <w:tr2bl w:val="nil"/>
            </w:tcBorders>
            <w:shd w:val="clear" w:color="auto" w:fill="auto"/>
            <w:vAlign w:val="center"/>
          </w:tcPr>
          <w:p w14:paraId="76A255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呤咙闸</w:t>
            </w:r>
          </w:p>
        </w:tc>
        <w:tc>
          <w:tcPr>
            <w:tcW w:w="0" w:type="auto"/>
            <w:tcBorders>
              <w:tl2br w:val="nil"/>
              <w:tr2bl w:val="nil"/>
            </w:tcBorders>
            <w:shd w:val="clear" w:color="auto" w:fill="auto"/>
            <w:noWrap/>
            <w:vAlign w:val="center"/>
          </w:tcPr>
          <w:p w14:paraId="48A52E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4B0B7A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55F338CA">
            <w:pPr>
              <w:jc w:val="center"/>
              <w:rPr>
                <w:rFonts w:hint="eastAsia" w:ascii="宋体" w:hAnsi="宋体" w:eastAsia="宋体" w:cs="宋体"/>
                <w:i w:val="0"/>
                <w:iCs w:val="0"/>
                <w:color w:val="auto"/>
                <w:sz w:val="24"/>
                <w:szCs w:val="24"/>
                <w:highlight w:val="none"/>
                <w:u w:val="none"/>
              </w:rPr>
            </w:pPr>
          </w:p>
        </w:tc>
      </w:tr>
      <w:tr w14:paraId="78BE1239">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4568B5F3">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39</w:t>
            </w:r>
          </w:p>
        </w:tc>
        <w:tc>
          <w:tcPr>
            <w:tcW w:w="1125" w:type="dxa"/>
            <w:tcBorders>
              <w:tl2br w:val="nil"/>
              <w:tr2bl w:val="nil"/>
            </w:tcBorders>
            <w:shd w:val="clear" w:color="auto" w:fill="auto"/>
            <w:vAlign w:val="center"/>
          </w:tcPr>
          <w:p w14:paraId="31FDF3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3547</w:t>
            </w:r>
          </w:p>
        </w:tc>
        <w:tc>
          <w:tcPr>
            <w:tcW w:w="2985" w:type="dxa"/>
            <w:tcBorders>
              <w:tl2br w:val="nil"/>
              <w:tr2bl w:val="nil"/>
            </w:tcBorders>
            <w:shd w:val="clear" w:color="auto" w:fill="auto"/>
            <w:vAlign w:val="center"/>
          </w:tcPr>
          <w:p w14:paraId="4C176F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坎山闸</w:t>
            </w:r>
          </w:p>
        </w:tc>
        <w:tc>
          <w:tcPr>
            <w:tcW w:w="0" w:type="auto"/>
            <w:tcBorders>
              <w:tl2br w:val="nil"/>
              <w:tr2bl w:val="nil"/>
            </w:tcBorders>
            <w:shd w:val="clear" w:color="auto" w:fill="auto"/>
            <w:noWrap/>
            <w:vAlign w:val="center"/>
          </w:tcPr>
          <w:p w14:paraId="3A52ED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7DBC2D1A">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745EE768">
            <w:pPr>
              <w:jc w:val="center"/>
              <w:rPr>
                <w:rFonts w:hint="eastAsia" w:ascii="宋体" w:hAnsi="宋体" w:eastAsia="宋体" w:cs="宋体"/>
                <w:i w:val="0"/>
                <w:iCs w:val="0"/>
                <w:color w:val="auto"/>
                <w:sz w:val="24"/>
                <w:szCs w:val="24"/>
                <w:highlight w:val="none"/>
                <w:u w:val="none"/>
              </w:rPr>
            </w:pPr>
          </w:p>
        </w:tc>
      </w:tr>
      <w:tr w14:paraId="02BD4D25">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7A99F4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0</w:t>
            </w:r>
          </w:p>
        </w:tc>
        <w:tc>
          <w:tcPr>
            <w:tcW w:w="1125" w:type="dxa"/>
            <w:tcBorders>
              <w:tl2br w:val="nil"/>
              <w:tr2bl w:val="nil"/>
            </w:tcBorders>
            <w:shd w:val="clear" w:color="auto" w:fill="auto"/>
            <w:vAlign w:val="center"/>
          </w:tcPr>
          <w:p w14:paraId="33D057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3219</w:t>
            </w:r>
          </w:p>
        </w:tc>
        <w:tc>
          <w:tcPr>
            <w:tcW w:w="2985" w:type="dxa"/>
            <w:tcBorders>
              <w:tl2br w:val="nil"/>
              <w:tr2bl w:val="nil"/>
            </w:tcBorders>
            <w:shd w:val="clear" w:color="auto" w:fill="auto"/>
            <w:vAlign w:val="center"/>
          </w:tcPr>
          <w:p w14:paraId="197141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瓜沥闸</w:t>
            </w:r>
          </w:p>
        </w:tc>
        <w:tc>
          <w:tcPr>
            <w:tcW w:w="0" w:type="auto"/>
            <w:tcBorders>
              <w:tl2br w:val="nil"/>
              <w:tr2bl w:val="nil"/>
            </w:tcBorders>
            <w:shd w:val="clear" w:color="auto" w:fill="auto"/>
            <w:noWrap/>
            <w:vAlign w:val="center"/>
          </w:tcPr>
          <w:p w14:paraId="642E8E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337855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082970C0">
            <w:pPr>
              <w:jc w:val="center"/>
              <w:rPr>
                <w:rFonts w:hint="eastAsia" w:ascii="宋体" w:hAnsi="宋体" w:eastAsia="宋体" w:cs="宋体"/>
                <w:i w:val="0"/>
                <w:iCs w:val="0"/>
                <w:color w:val="auto"/>
                <w:sz w:val="24"/>
                <w:szCs w:val="24"/>
                <w:highlight w:val="none"/>
                <w:u w:val="none"/>
              </w:rPr>
            </w:pPr>
          </w:p>
        </w:tc>
      </w:tr>
      <w:tr w14:paraId="65A05824">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50EF99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1</w:t>
            </w:r>
          </w:p>
        </w:tc>
        <w:tc>
          <w:tcPr>
            <w:tcW w:w="1125" w:type="dxa"/>
            <w:tcBorders>
              <w:tl2br w:val="nil"/>
              <w:tr2bl w:val="nil"/>
            </w:tcBorders>
            <w:shd w:val="clear" w:color="auto" w:fill="auto"/>
            <w:vAlign w:val="center"/>
          </w:tcPr>
          <w:p w14:paraId="78A263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5444</w:t>
            </w:r>
          </w:p>
        </w:tc>
        <w:tc>
          <w:tcPr>
            <w:tcW w:w="2985" w:type="dxa"/>
            <w:tcBorders>
              <w:tl2br w:val="nil"/>
              <w:tr2bl w:val="nil"/>
            </w:tcBorders>
            <w:shd w:val="clear" w:color="auto" w:fill="auto"/>
            <w:vAlign w:val="center"/>
          </w:tcPr>
          <w:p w14:paraId="58CE2C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众 联</w:t>
            </w:r>
          </w:p>
        </w:tc>
        <w:tc>
          <w:tcPr>
            <w:tcW w:w="0" w:type="auto"/>
            <w:tcBorders>
              <w:tl2br w:val="nil"/>
              <w:tr2bl w:val="nil"/>
            </w:tcBorders>
            <w:shd w:val="clear" w:color="auto" w:fill="auto"/>
            <w:noWrap/>
            <w:vAlign w:val="center"/>
          </w:tcPr>
          <w:p w14:paraId="6F56A5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009F14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05A1372B">
            <w:pPr>
              <w:jc w:val="center"/>
              <w:rPr>
                <w:rFonts w:hint="eastAsia" w:ascii="宋体" w:hAnsi="宋体" w:eastAsia="宋体" w:cs="宋体"/>
                <w:i w:val="0"/>
                <w:iCs w:val="0"/>
                <w:color w:val="auto"/>
                <w:sz w:val="24"/>
                <w:szCs w:val="24"/>
                <w:highlight w:val="none"/>
                <w:u w:val="none"/>
              </w:rPr>
            </w:pPr>
          </w:p>
        </w:tc>
      </w:tr>
      <w:tr w14:paraId="6737A65A">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4F656E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2</w:t>
            </w:r>
          </w:p>
        </w:tc>
        <w:tc>
          <w:tcPr>
            <w:tcW w:w="1125" w:type="dxa"/>
            <w:tcBorders>
              <w:tl2br w:val="nil"/>
              <w:tr2bl w:val="nil"/>
            </w:tcBorders>
            <w:shd w:val="clear" w:color="auto" w:fill="auto"/>
            <w:vAlign w:val="center"/>
          </w:tcPr>
          <w:p w14:paraId="283AB6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3214</w:t>
            </w:r>
          </w:p>
        </w:tc>
        <w:tc>
          <w:tcPr>
            <w:tcW w:w="2985" w:type="dxa"/>
            <w:tcBorders>
              <w:tl2br w:val="nil"/>
              <w:tr2bl w:val="nil"/>
            </w:tcBorders>
            <w:shd w:val="clear" w:color="auto" w:fill="auto"/>
            <w:vAlign w:val="center"/>
          </w:tcPr>
          <w:p w14:paraId="263F37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楼 塔</w:t>
            </w:r>
          </w:p>
        </w:tc>
        <w:tc>
          <w:tcPr>
            <w:tcW w:w="0" w:type="auto"/>
            <w:tcBorders>
              <w:tl2br w:val="nil"/>
              <w:tr2bl w:val="nil"/>
            </w:tcBorders>
            <w:shd w:val="clear" w:color="auto" w:fill="auto"/>
            <w:noWrap/>
            <w:vAlign w:val="center"/>
          </w:tcPr>
          <w:p w14:paraId="15BECF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4DF469D3">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3815702F">
            <w:pPr>
              <w:jc w:val="center"/>
              <w:rPr>
                <w:rFonts w:hint="eastAsia" w:ascii="宋体" w:hAnsi="宋体" w:eastAsia="宋体" w:cs="宋体"/>
                <w:i w:val="0"/>
                <w:iCs w:val="0"/>
                <w:color w:val="auto"/>
                <w:sz w:val="24"/>
                <w:szCs w:val="24"/>
                <w:highlight w:val="none"/>
                <w:u w:val="none"/>
              </w:rPr>
            </w:pPr>
          </w:p>
        </w:tc>
      </w:tr>
      <w:tr w14:paraId="7E5A5104">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5497FA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3</w:t>
            </w:r>
          </w:p>
        </w:tc>
        <w:tc>
          <w:tcPr>
            <w:tcW w:w="1125" w:type="dxa"/>
            <w:tcBorders>
              <w:tl2br w:val="nil"/>
              <w:tr2bl w:val="nil"/>
            </w:tcBorders>
            <w:shd w:val="clear" w:color="auto" w:fill="auto"/>
            <w:vAlign w:val="center"/>
          </w:tcPr>
          <w:p w14:paraId="1837AE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2934</w:t>
            </w:r>
          </w:p>
        </w:tc>
        <w:tc>
          <w:tcPr>
            <w:tcW w:w="2985" w:type="dxa"/>
            <w:tcBorders>
              <w:tl2br w:val="nil"/>
              <w:tr2bl w:val="nil"/>
            </w:tcBorders>
            <w:shd w:val="clear" w:color="auto" w:fill="auto"/>
            <w:vAlign w:val="center"/>
          </w:tcPr>
          <w:p w14:paraId="599833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萧 南</w:t>
            </w:r>
          </w:p>
        </w:tc>
        <w:tc>
          <w:tcPr>
            <w:tcW w:w="0" w:type="auto"/>
            <w:tcBorders>
              <w:tl2br w:val="nil"/>
              <w:tr2bl w:val="nil"/>
            </w:tcBorders>
            <w:shd w:val="clear" w:color="auto" w:fill="auto"/>
            <w:noWrap/>
            <w:vAlign w:val="center"/>
          </w:tcPr>
          <w:p w14:paraId="4906B6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3AAD30ED">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7A4BD3BA">
            <w:pPr>
              <w:jc w:val="center"/>
              <w:rPr>
                <w:rFonts w:hint="eastAsia" w:ascii="宋体" w:hAnsi="宋体" w:eastAsia="宋体" w:cs="宋体"/>
                <w:i w:val="0"/>
                <w:iCs w:val="0"/>
                <w:color w:val="auto"/>
                <w:sz w:val="24"/>
                <w:szCs w:val="24"/>
                <w:highlight w:val="none"/>
                <w:u w:val="none"/>
              </w:rPr>
            </w:pPr>
          </w:p>
        </w:tc>
      </w:tr>
      <w:tr w14:paraId="022CD951">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2EAE5E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4</w:t>
            </w:r>
          </w:p>
        </w:tc>
        <w:tc>
          <w:tcPr>
            <w:tcW w:w="1125" w:type="dxa"/>
            <w:tcBorders>
              <w:tl2br w:val="nil"/>
              <w:tr2bl w:val="nil"/>
            </w:tcBorders>
            <w:shd w:val="clear" w:color="auto" w:fill="auto"/>
            <w:vAlign w:val="center"/>
          </w:tcPr>
          <w:p w14:paraId="5F1A77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3546</w:t>
            </w:r>
          </w:p>
        </w:tc>
        <w:tc>
          <w:tcPr>
            <w:tcW w:w="2985" w:type="dxa"/>
            <w:tcBorders>
              <w:tl2br w:val="nil"/>
              <w:tr2bl w:val="nil"/>
            </w:tcBorders>
            <w:shd w:val="clear" w:color="auto" w:fill="auto"/>
            <w:vAlign w:val="center"/>
          </w:tcPr>
          <w:p w14:paraId="5A7F49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丰产闸</w:t>
            </w:r>
          </w:p>
        </w:tc>
        <w:tc>
          <w:tcPr>
            <w:tcW w:w="0" w:type="auto"/>
            <w:tcBorders>
              <w:tl2br w:val="nil"/>
              <w:tr2bl w:val="nil"/>
            </w:tcBorders>
            <w:shd w:val="clear" w:color="auto" w:fill="auto"/>
            <w:noWrap/>
            <w:vAlign w:val="center"/>
          </w:tcPr>
          <w:p w14:paraId="127F41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34471FFB">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10CF06D5">
            <w:pPr>
              <w:jc w:val="center"/>
              <w:rPr>
                <w:rFonts w:hint="eastAsia" w:ascii="宋体" w:hAnsi="宋体" w:eastAsia="宋体" w:cs="宋体"/>
                <w:i w:val="0"/>
                <w:iCs w:val="0"/>
                <w:color w:val="auto"/>
                <w:sz w:val="24"/>
                <w:szCs w:val="24"/>
                <w:highlight w:val="none"/>
                <w:u w:val="none"/>
              </w:rPr>
            </w:pPr>
          </w:p>
        </w:tc>
      </w:tr>
      <w:tr w14:paraId="676A2F0C">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293356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5</w:t>
            </w:r>
          </w:p>
        </w:tc>
        <w:tc>
          <w:tcPr>
            <w:tcW w:w="1125" w:type="dxa"/>
            <w:tcBorders>
              <w:tl2br w:val="nil"/>
              <w:tr2bl w:val="nil"/>
            </w:tcBorders>
            <w:shd w:val="clear" w:color="auto" w:fill="auto"/>
            <w:vAlign w:val="center"/>
          </w:tcPr>
          <w:p w14:paraId="248F5C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2171</w:t>
            </w:r>
          </w:p>
        </w:tc>
        <w:tc>
          <w:tcPr>
            <w:tcW w:w="2985" w:type="dxa"/>
            <w:tcBorders>
              <w:tl2br w:val="nil"/>
              <w:tr2bl w:val="nil"/>
            </w:tcBorders>
            <w:shd w:val="clear" w:color="auto" w:fill="auto"/>
            <w:vAlign w:val="center"/>
          </w:tcPr>
          <w:p w14:paraId="4F5799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临 江</w:t>
            </w:r>
          </w:p>
        </w:tc>
        <w:tc>
          <w:tcPr>
            <w:tcW w:w="0" w:type="auto"/>
            <w:tcBorders>
              <w:tl2br w:val="nil"/>
              <w:tr2bl w:val="nil"/>
            </w:tcBorders>
            <w:shd w:val="clear" w:color="auto" w:fill="auto"/>
            <w:noWrap/>
            <w:vAlign w:val="center"/>
          </w:tcPr>
          <w:p w14:paraId="4A8B2B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52B9DF33">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7852AD37">
            <w:pPr>
              <w:jc w:val="center"/>
              <w:rPr>
                <w:rFonts w:hint="eastAsia" w:ascii="宋体" w:hAnsi="宋体" w:eastAsia="宋体" w:cs="宋体"/>
                <w:i w:val="0"/>
                <w:iCs w:val="0"/>
                <w:color w:val="auto"/>
                <w:sz w:val="24"/>
                <w:szCs w:val="24"/>
                <w:highlight w:val="none"/>
                <w:u w:val="none"/>
              </w:rPr>
            </w:pPr>
          </w:p>
        </w:tc>
      </w:tr>
      <w:tr w14:paraId="4591A55D">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0ABA98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6</w:t>
            </w:r>
          </w:p>
        </w:tc>
        <w:tc>
          <w:tcPr>
            <w:tcW w:w="1125" w:type="dxa"/>
            <w:tcBorders>
              <w:tl2br w:val="nil"/>
              <w:tr2bl w:val="nil"/>
            </w:tcBorders>
            <w:shd w:val="clear" w:color="auto" w:fill="auto"/>
            <w:vAlign w:val="center"/>
          </w:tcPr>
          <w:p w14:paraId="2D6766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3475</w:t>
            </w:r>
          </w:p>
        </w:tc>
        <w:tc>
          <w:tcPr>
            <w:tcW w:w="2985" w:type="dxa"/>
            <w:tcBorders>
              <w:tl2br w:val="nil"/>
              <w:tr2bl w:val="nil"/>
            </w:tcBorders>
            <w:shd w:val="clear" w:color="auto" w:fill="auto"/>
            <w:vAlign w:val="center"/>
          </w:tcPr>
          <w:p w14:paraId="7095E5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东江闸雨量</w:t>
            </w:r>
          </w:p>
        </w:tc>
        <w:tc>
          <w:tcPr>
            <w:tcW w:w="0" w:type="auto"/>
            <w:tcBorders>
              <w:tl2br w:val="nil"/>
              <w:tr2bl w:val="nil"/>
            </w:tcBorders>
            <w:shd w:val="clear" w:color="auto" w:fill="auto"/>
            <w:noWrap/>
            <w:vAlign w:val="center"/>
          </w:tcPr>
          <w:p w14:paraId="7FF08C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4D835A83">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3C064D37">
            <w:pPr>
              <w:jc w:val="center"/>
              <w:rPr>
                <w:rFonts w:hint="eastAsia" w:ascii="宋体" w:hAnsi="宋体" w:eastAsia="宋体" w:cs="宋体"/>
                <w:i w:val="0"/>
                <w:iCs w:val="0"/>
                <w:color w:val="auto"/>
                <w:sz w:val="24"/>
                <w:szCs w:val="24"/>
                <w:highlight w:val="none"/>
                <w:u w:val="none"/>
              </w:rPr>
            </w:pPr>
          </w:p>
        </w:tc>
      </w:tr>
      <w:tr w14:paraId="1C85096D">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266E26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7</w:t>
            </w:r>
          </w:p>
        </w:tc>
        <w:tc>
          <w:tcPr>
            <w:tcW w:w="1125" w:type="dxa"/>
            <w:tcBorders>
              <w:tl2br w:val="nil"/>
              <w:tr2bl w:val="nil"/>
            </w:tcBorders>
            <w:shd w:val="clear" w:color="auto" w:fill="auto"/>
            <w:vAlign w:val="center"/>
          </w:tcPr>
          <w:p w14:paraId="584428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31522</w:t>
            </w:r>
          </w:p>
        </w:tc>
        <w:tc>
          <w:tcPr>
            <w:tcW w:w="2985" w:type="dxa"/>
            <w:tcBorders>
              <w:tl2br w:val="nil"/>
              <w:tr2bl w:val="nil"/>
            </w:tcBorders>
            <w:shd w:val="clear" w:color="auto" w:fill="auto"/>
            <w:vAlign w:val="center"/>
          </w:tcPr>
          <w:p w14:paraId="693413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欢 潭</w:t>
            </w:r>
          </w:p>
        </w:tc>
        <w:tc>
          <w:tcPr>
            <w:tcW w:w="0" w:type="auto"/>
            <w:tcBorders>
              <w:tl2br w:val="nil"/>
              <w:tr2bl w:val="nil"/>
            </w:tcBorders>
            <w:shd w:val="clear" w:color="auto" w:fill="auto"/>
            <w:noWrap/>
            <w:vAlign w:val="center"/>
          </w:tcPr>
          <w:p w14:paraId="064BDA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0A490EAF">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407C1DC6">
            <w:pPr>
              <w:jc w:val="center"/>
              <w:rPr>
                <w:rFonts w:hint="eastAsia" w:ascii="宋体" w:hAnsi="宋体" w:eastAsia="宋体" w:cs="宋体"/>
                <w:i w:val="0"/>
                <w:iCs w:val="0"/>
                <w:color w:val="auto"/>
                <w:sz w:val="24"/>
                <w:szCs w:val="24"/>
                <w:highlight w:val="none"/>
                <w:u w:val="none"/>
              </w:rPr>
            </w:pPr>
          </w:p>
        </w:tc>
      </w:tr>
      <w:tr w14:paraId="56818F93">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shd w:val="clear" w:color="auto" w:fill="auto"/>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651B66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8</w:t>
            </w:r>
          </w:p>
        </w:tc>
        <w:tc>
          <w:tcPr>
            <w:tcW w:w="1125" w:type="dxa"/>
            <w:tcBorders>
              <w:tl2br w:val="nil"/>
              <w:tr2bl w:val="nil"/>
            </w:tcBorders>
            <w:shd w:val="clear" w:color="auto" w:fill="auto"/>
            <w:vAlign w:val="center"/>
          </w:tcPr>
          <w:p w14:paraId="14BF10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31323</w:t>
            </w:r>
          </w:p>
        </w:tc>
        <w:tc>
          <w:tcPr>
            <w:tcW w:w="2985" w:type="dxa"/>
            <w:tcBorders>
              <w:tl2br w:val="nil"/>
              <w:tr2bl w:val="nil"/>
            </w:tcBorders>
            <w:shd w:val="clear" w:color="auto" w:fill="auto"/>
            <w:vAlign w:val="center"/>
          </w:tcPr>
          <w:p w14:paraId="08CC34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白堰桥</w:t>
            </w:r>
          </w:p>
        </w:tc>
        <w:tc>
          <w:tcPr>
            <w:tcW w:w="0" w:type="auto"/>
            <w:tcBorders>
              <w:tl2br w:val="nil"/>
              <w:tr2bl w:val="nil"/>
            </w:tcBorders>
            <w:shd w:val="clear" w:color="auto" w:fill="auto"/>
            <w:noWrap/>
            <w:vAlign w:val="center"/>
          </w:tcPr>
          <w:p w14:paraId="4D7D64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l2br w:val="nil"/>
              <w:tr2bl w:val="nil"/>
            </w:tcBorders>
            <w:shd w:val="clear" w:color="auto" w:fill="auto"/>
            <w:noWrap/>
            <w:vAlign w:val="center"/>
          </w:tcPr>
          <w:p w14:paraId="43F5981D">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5B0CEDB0">
            <w:pPr>
              <w:jc w:val="center"/>
              <w:rPr>
                <w:rFonts w:hint="eastAsia" w:ascii="宋体" w:hAnsi="宋体" w:eastAsia="宋体" w:cs="宋体"/>
                <w:i w:val="0"/>
                <w:iCs w:val="0"/>
                <w:color w:val="auto"/>
                <w:sz w:val="24"/>
                <w:szCs w:val="24"/>
                <w:highlight w:val="none"/>
                <w:u w:val="none"/>
              </w:rPr>
            </w:pPr>
          </w:p>
        </w:tc>
      </w:tr>
      <w:tr w14:paraId="71EFF91E">
        <w:tblPrEx>
          <w:tblBorders>
            <w:top w:val="double" w:color="000000" w:sz="4" w:space="0"/>
            <w:left w:val="double" w:color="000000" w:sz="4" w:space="0"/>
            <w:bottom w:val="double" w:color="000000" w:sz="4" w:space="0"/>
            <w:right w:val="double" w:color="000000" w:sz="4" w:space="0"/>
            <w:insideH w:val="dotted" w:color="000000" w:sz="4" w:space="0"/>
            <w:insideV w:val="dotted" w:color="000000" w:sz="4" w:space="0"/>
          </w:tblBorders>
          <w:tblCellMar>
            <w:top w:w="0" w:type="dxa"/>
            <w:left w:w="108" w:type="dxa"/>
            <w:bottom w:w="0" w:type="dxa"/>
            <w:right w:w="108" w:type="dxa"/>
          </w:tblCellMar>
        </w:tblPrEx>
        <w:trPr>
          <w:trHeight w:val="400" w:hRule="atLeast"/>
          <w:jc w:val="center"/>
        </w:trPr>
        <w:tc>
          <w:tcPr>
            <w:tcW w:w="1080" w:type="dxa"/>
            <w:tcBorders>
              <w:tl2br w:val="nil"/>
              <w:tr2bl w:val="nil"/>
            </w:tcBorders>
            <w:shd w:val="clear" w:color="auto" w:fill="auto"/>
            <w:vAlign w:val="center"/>
          </w:tcPr>
          <w:p w14:paraId="2BFA78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w:t>
            </w:r>
          </w:p>
        </w:tc>
        <w:tc>
          <w:tcPr>
            <w:tcW w:w="1125" w:type="dxa"/>
            <w:tcBorders>
              <w:tl2br w:val="nil"/>
              <w:tr2bl w:val="nil"/>
            </w:tcBorders>
            <w:shd w:val="clear" w:color="auto" w:fill="auto"/>
            <w:vAlign w:val="center"/>
          </w:tcPr>
          <w:p w14:paraId="178303AA">
            <w:pPr>
              <w:jc w:val="center"/>
              <w:rPr>
                <w:rFonts w:hint="eastAsia" w:ascii="宋体" w:hAnsi="宋体" w:eastAsia="宋体" w:cs="宋体"/>
                <w:i w:val="0"/>
                <w:iCs w:val="0"/>
                <w:color w:val="auto"/>
                <w:sz w:val="24"/>
                <w:szCs w:val="24"/>
                <w:highlight w:val="none"/>
                <w:u w:val="none"/>
              </w:rPr>
            </w:pPr>
          </w:p>
        </w:tc>
        <w:tc>
          <w:tcPr>
            <w:tcW w:w="2985" w:type="dxa"/>
            <w:tcBorders>
              <w:tl2br w:val="nil"/>
              <w:tr2bl w:val="nil"/>
            </w:tcBorders>
            <w:shd w:val="clear" w:color="auto" w:fill="auto"/>
            <w:vAlign w:val="center"/>
          </w:tcPr>
          <w:p w14:paraId="5DD14DBD">
            <w:pPr>
              <w:jc w:val="center"/>
              <w:rPr>
                <w:rFonts w:hint="eastAsia" w:ascii="宋体" w:hAnsi="宋体" w:eastAsia="宋体" w:cs="宋体"/>
                <w:i w:val="0"/>
                <w:iCs w:val="0"/>
                <w:color w:val="auto"/>
                <w:sz w:val="24"/>
                <w:szCs w:val="24"/>
                <w:highlight w:val="none"/>
                <w:u w:val="none"/>
              </w:rPr>
            </w:pPr>
          </w:p>
        </w:tc>
        <w:tc>
          <w:tcPr>
            <w:tcW w:w="0" w:type="auto"/>
            <w:tcBorders>
              <w:tl2br w:val="nil"/>
              <w:tr2bl w:val="nil"/>
            </w:tcBorders>
            <w:shd w:val="clear" w:color="auto" w:fill="auto"/>
            <w:noWrap/>
            <w:vAlign w:val="center"/>
          </w:tcPr>
          <w:p w14:paraId="6A8E28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0" w:type="auto"/>
            <w:tcBorders>
              <w:tl2br w:val="nil"/>
              <w:tr2bl w:val="nil"/>
            </w:tcBorders>
            <w:shd w:val="clear" w:color="auto" w:fill="auto"/>
            <w:noWrap/>
            <w:vAlign w:val="center"/>
          </w:tcPr>
          <w:p w14:paraId="740CB8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0" w:type="auto"/>
            <w:tcBorders>
              <w:tl2br w:val="nil"/>
              <w:tr2bl w:val="nil"/>
            </w:tcBorders>
            <w:shd w:val="clear" w:color="auto" w:fill="auto"/>
            <w:noWrap/>
            <w:vAlign w:val="center"/>
          </w:tcPr>
          <w:p w14:paraId="653C53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bl>
    <w:p w14:paraId="15110E63">
      <w:pPr>
        <w:keepNext w:val="0"/>
        <w:keepLines w:val="0"/>
        <w:pageBreakBefore w:val="0"/>
        <w:kinsoku/>
        <w:wordWrap/>
        <w:overflowPunct/>
        <w:topLinePunct w:val="0"/>
        <w:autoSpaceDE/>
        <w:autoSpaceDN/>
        <w:bidi w:val="0"/>
        <w:adjustRightInd w:val="0"/>
        <w:snapToGrid/>
        <w:spacing w:line="360" w:lineRule="auto"/>
        <w:textAlignment w:val="auto"/>
        <w:rPr>
          <w:rFonts w:hint="default" w:ascii="宋体" w:hAnsi="宋体" w:eastAsia="宋体" w:cs="宋体"/>
          <w:b w:val="0"/>
          <w:bCs w:val="0"/>
          <w:color w:val="auto"/>
          <w:sz w:val="24"/>
          <w:szCs w:val="24"/>
          <w:highlight w:val="none"/>
          <w:lang w:val="en-US" w:eastAsia="zh-CN"/>
        </w:rPr>
      </w:pPr>
    </w:p>
    <w:p w14:paraId="1DC38B8C">
      <w:pPr>
        <w:spacing w:line="360" w:lineRule="auto"/>
        <w:ind w:left="241" w:hanging="241"/>
        <w:rPr>
          <w:rFonts w:ascii="宋体" w:hAnsi="宋体" w:cs="宋体"/>
          <w:color w:val="auto"/>
          <w:sz w:val="24"/>
          <w:highlight w:val="none"/>
        </w:rPr>
      </w:pPr>
      <w:r>
        <w:rPr>
          <w:rFonts w:hint="eastAsia" w:ascii="宋体" w:hAnsi="宋体" w:cs="宋体"/>
          <w:b/>
          <w:bCs/>
          <w:color w:val="auto"/>
          <w:sz w:val="24"/>
          <w:highlight w:val="none"/>
        </w:rPr>
        <w:t>8、其他</w:t>
      </w:r>
    </w:p>
    <w:p w14:paraId="278EC0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拟定可行维护方案（包括水情数据平台服务器租用及相关遥测站补助费），确保水情信息准确、及时可靠获取；定制水情预警短信发送。服务器租用配备至少2台（含网络带宽），单台要求不低于如下配置：</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5"/>
        <w:gridCol w:w="6378"/>
      </w:tblGrid>
      <w:tr w14:paraId="7BB4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015" w:type="dxa"/>
            <w:tcBorders>
              <w:top w:val="single" w:color="auto" w:sz="4" w:space="0"/>
              <w:left w:val="single" w:color="auto" w:sz="4" w:space="0"/>
              <w:bottom w:val="single" w:color="auto" w:sz="4" w:space="0"/>
              <w:right w:val="single" w:color="auto" w:sz="4" w:space="0"/>
            </w:tcBorders>
            <w:vAlign w:val="center"/>
          </w:tcPr>
          <w:p w14:paraId="4BCE2E4E">
            <w:pPr>
              <w:spacing w:line="360" w:lineRule="auto"/>
              <w:rPr>
                <w:rFonts w:ascii="宋体" w:hAnsi="宋体" w:cs="宋体"/>
                <w:color w:val="auto"/>
                <w:sz w:val="24"/>
                <w:highlight w:val="none"/>
              </w:rPr>
            </w:pPr>
            <w:r>
              <w:rPr>
                <w:rFonts w:hint="eastAsia" w:ascii="宋体" w:hAnsi="宋体" w:cs="宋体"/>
                <w:color w:val="auto"/>
                <w:sz w:val="24"/>
                <w:highlight w:val="none"/>
              </w:rPr>
              <w:t>品牌</w:t>
            </w:r>
          </w:p>
        </w:tc>
        <w:tc>
          <w:tcPr>
            <w:tcW w:w="6378" w:type="dxa"/>
            <w:tcBorders>
              <w:top w:val="single" w:color="auto" w:sz="4" w:space="0"/>
              <w:left w:val="single" w:color="auto" w:sz="4" w:space="0"/>
              <w:bottom w:val="single" w:color="auto" w:sz="4" w:space="0"/>
              <w:right w:val="single" w:color="auto" w:sz="4" w:space="0"/>
            </w:tcBorders>
            <w:vAlign w:val="center"/>
          </w:tcPr>
          <w:p w14:paraId="7141AC4D">
            <w:pPr>
              <w:spacing w:line="360" w:lineRule="auto"/>
              <w:rPr>
                <w:rFonts w:ascii="宋体" w:hAnsi="宋体" w:cs="宋体"/>
                <w:color w:val="auto"/>
                <w:sz w:val="24"/>
                <w:highlight w:val="none"/>
              </w:rPr>
            </w:pPr>
            <w:r>
              <w:rPr>
                <w:rFonts w:hint="eastAsia" w:ascii="宋体" w:hAnsi="宋体" w:cs="宋体"/>
                <w:color w:val="auto"/>
                <w:sz w:val="24"/>
                <w:highlight w:val="none"/>
              </w:rPr>
              <w:t>华为/联想/HPE/DELL</w:t>
            </w:r>
          </w:p>
        </w:tc>
      </w:tr>
      <w:tr w14:paraId="7F72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015" w:type="dxa"/>
            <w:tcBorders>
              <w:top w:val="single" w:color="auto" w:sz="4" w:space="0"/>
              <w:left w:val="single" w:color="auto" w:sz="4" w:space="0"/>
              <w:bottom w:val="single" w:color="auto" w:sz="4" w:space="0"/>
              <w:right w:val="single" w:color="auto" w:sz="4" w:space="0"/>
            </w:tcBorders>
            <w:vAlign w:val="center"/>
          </w:tcPr>
          <w:p w14:paraId="4979E811">
            <w:pPr>
              <w:spacing w:line="360" w:lineRule="auto"/>
              <w:rPr>
                <w:rFonts w:ascii="宋体" w:hAnsi="宋体" w:cs="宋体"/>
                <w:color w:val="auto"/>
                <w:sz w:val="24"/>
                <w:highlight w:val="none"/>
              </w:rPr>
            </w:pPr>
            <w:r>
              <w:rPr>
                <w:rFonts w:hint="eastAsia" w:ascii="宋体" w:hAnsi="宋体" w:cs="宋体"/>
                <w:color w:val="auto"/>
                <w:sz w:val="24"/>
                <w:highlight w:val="none"/>
              </w:rPr>
              <w:t>CPU</w:t>
            </w:r>
          </w:p>
        </w:tc>
        <w:tc>
          <w:tcPr>
            <w:tcW w:w="6378" w:type="dxa"/>
            <w:tcBorders>
              <w:top w:val="single" w:color="auto" w:sz="4" w:space="0"/>
              <w:left w:val="single" w:color="auto" w:sz="4" w:space="0"/>
              <w:bottom w:val="single" w:color="auto" w:sz="4" w:space="0"/>
              <w:right w:val="single" w:color="auto" w:sz="4" w:space="0"/>
            </w:tcBorders>
            <w:vAlign w:val="center"/>
          </w:tcPr>
          <w:p w14:paraId="2A27135C">
            <w:pPr>
              <w:spacing w:line="360" w:lineRule="auto"/>
              <w:rPr>
                <w:rFonts w:ascii="宋体" w:hAnsi="宋体" w:cs="宋体"/>
                <w:color w:val="auto"/>
                <w:sz w:val="24"/>
                <w:highlight w:val="none"/>
              </w:rPr>
            </w:pPr>
            <w:r>
              <w:rPr>
                <w:rFonts w:hint="eastAsia" w:ascii="宋体" w:hAnsi="宋体" w:cs="宋体"/>
                <w:color w:val="auto"/>
                <w:sz w:val="24"/>
                <w:highlight w:val="none"/>
              </w:rPr>
              <w:t>2个至强处理器，不少于</w:t>
            </w:r>
            <w:r>
              <w:rPr>
                <w:rFonts w:ascii="宋体" w:hAnsi="宋体" w:cs="宋体"/>
                <w:color w:val="auto"/>
                <w:sz w:val="24"/>
                <w:highlight w:val="none"/>
              </w:rPr>
              <w:t>44</w:t>
            </w:r>
            <w:r>
              <w:rPr>
                <w:rFonts w:hint="eastAsia" w:ascii="宋体" w:hAnsi="宋体" w:cs="宋体"/>
                <w:color w:val="auto"/>
                <w:sz w:val="24"/>
                <w:highlight w:val="none"/>
              </w:rPr>
              <w:t>核</w:t>
            </w:r>
          </w:p>
        </w:tc>
      </w:tr>
      <w:tr w14:paraId="7506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015" w:type="dxa"/>
            <w:tcBorders>
              <w:top w:val="single" w:color="auto" w:sz="4" w:space="0"/>
              <w:left w:val="single" w:color="auto" w:sz="4" w:space="0"/>
              <w:bottom w:val="single" w:color="auto" w:sz="4" w:space="0"/>
              <w:right w:val="single" w:color="auto" w:sz="4" w:space="0"/>
            </w:tcBorders>
            <w:vAlign w:val="center"/>
          </w:tcPr>
          <w:p w14:paraId="3208C6FC">
            <w:pPr>
              <w:spacing w:line="360" w:lineRule="auto"/>
              <w:rPr>
                <w:rFonts w:ascii="宋体" w:hAnsi="宋体" w:cs="宋体"/>
                <w:color w:val="auto"/>
                <w:sz w:val="24"/>
                <w:highlight w:val="none"/>
              </w:rPr>
            </w:pPr>
            <w:r>
              <w:rPr>
                <w:rFonts w:hint="eastAsia" w:ascii="宋体" w:hAnsi="宋体" w:cs="宋体"/>
                <w:color w:val="auto"/>
                <w:sz w:val="24"/>
                <w:highlight w:val="none"/>
              </w:rPr>
              <w:t>内存</w:t>
            </w:r>
          </w:p>
        </w:tc>
        <w:tc>
          <w:tcPr>
            <w:tcW w:w="6378" w:type="dxa"/>
            <w:tcBorders>
              <w:top w:val="single" w:color="auto" w:sz="4" w:space="0"/>
              <w:left w:val="single" w:color="auto" w:sz="4" w:space="0"/>
              <w:bottom w:val="single" w:color="auto" w:sz="4" w:space="0"/>
              <w:right w:val="single" w:color="auto" w:sz="4" w:space="0"/>
            </w:tcBorders>
            <w:vAlign w:val="center"/>
          </w:tcPr>
          <w:p w14:paraId="7EBF6DD1">
            <w:pPr>
              <w:spacing w:line="360" w:lineRule="auto"/>
              <w:rPr>
                <w:rFonts w:ascii="宋体" w:hAnsi="宋体" w:cs="宋体"/>
                <w:color w:val="auto"/>
                <w:sz w:val="24"/>
                <w:highlight w:val="none"/>
              </w:rPr>
            </w:pPr>
            <w:r>
              <w:rPr>
                <w:rFonts w:hint="eastAsia" w:ascii="宋体" w:hAnsi="宋体" w:cs="宋体"/>
                <w:color w:val="auto"/>
                <w:sz w:val="24"/>
                <w:highlight w:val="none"/>
              </w:rPr>
              <w:t>不少于</w:t>
            </w:r>
            <w:r>
              <w:rPr>
                <w:rFonts w:ascii="宋体" w:hAnsi="宋体" w:cs="宋体"/>
                <w:color w:val="auto"/>
                <w:sz w:val="24"/>
                <w:highlight w:val="none"/>
              </w:rPr>
              <w:t>192</w:t>
            </w:r>
            <w:r>
              <w:rPr>
                <w:rFonts w:hint="eastAsia" w:ascii="宋体" w:hAnsi="宋体" w:cs="宋体"/>
                <w:color w:val="auto"/>
                <w:sz w:val="24"/>
                <w:highlight w:val="none"/>
              </w:rPr>
              <w:t>GB</w:t>
            </w:r>
          </w:p>
        </w:tc>
      </w:tr>
      <w:tr w14:paraId="7C1C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015" w:type="dxa"/>
            <w:tcBorders>
              <w:top w:val="single" w:color="auto" w:sz="4" w:space="0"/>
              <w:left w:val="single" w:color="auto" w:sz="4" w:space="0"/>
              <w:bottom w:val="single" w:color="auto" w:sz="4" w:space="0"/>
              <w:right w:val="single" w:color="auto" w:sz="4" w:space="0"/>
            </w:tcBorders>
            <w:vAlign w:val="center"/>
          </w:tcPr>
          <w:p w14:paraId="55E81D20">
            <w:pPr>
              <w:spacing w:line="360" w:lineRule="auto"/>
              <w:rPr>
                <w:rFonts w:ascii="宋体" w:hAnsi="宋体" w:cs="宋体"/>
                <w:color w:val="auto"/>
                <w:sz w:val="24"/>
                <w:highlight w:val="none"/>
              </w:rPr>
            </w:pPr>
            <w:r>
              <w:rPr>
                <w:rFonts w:hint="eastAsia" w:ascii="宋体" w:hAnsi="宋体" w:cs="宋体"/>
                <w:color w:val="auto"/>
                <w:sz w:val="24"/>
                <w:highlight w:val="none"/>
              </w:rPr>
              <w:t>硬盘</w:t>
            </w:r>
          </w:p>
        </w:tc>
        <w:tc>
          <w:tcPr>
            <w:tcW w:w="6378" w:type="dxa"/>
            <w:tcBorders>
              <w:top w:val="single" w:color="auto" w:sz="4" w:space="0"/>
              <w:left w:val="single" w:color="auto" w:sz="4" w:space="0"/>
              <w:bottom w:val="single" w:color="auto" w:sz="4" w:space="0"/>
              <w:right w:val="single" w:color="auto" w:sz="4" w:space="0"/>
            </w:tcBorders>
            <w:vAlign w:val="center"/>
          </w:tcPr>
          <w:p w14:paraId="54B8E8A4">
            <w:pPr>
              <w:spacing w:line="360" w:lineRule="auto"/>
              <w:rPr>
                <w:rFonts w:ascii="宋体" w:hAnsi="宋体" w:cs="宋体"/>
                <w:color w:val="auto"/>
                <w:sz w:val="24"/>
                <w:highlight w:val="none"/>
              </w:rPr>
            </w:pPr>
            <w:r>
              <w:rPr>
                <w:rFonts w:hint="eastAsia" w:ascii="宋体" w:hAnsi="宋体" w:cs="宋体"/>
                <w:color w:val="auto"/>
                <w:sz w:val="24"/>
                <w:highlight w:val="none"/>
              </w:rPr>
              <w:t>不少于</w:t>
            </w:r>
            <w:r>
              <w:rPr>
                <w:rFonts w:ascii="宋体" w:hAnsi="宋体" w:cs="宋体"/>
                <w:color w:val="auto"/>
                <w:sz w:val="24"/>
                <w:highlight w:val="none"/>
              </w:rPr>
              <w:t>4</w:t>
            </w:r>
            <w:r>
              <w:rPr>
                <w:rFonts w:hint="eastAsia" w:ascii="宋体" w:hAnsi="宋体" w:cs="宋体"/>
                <w:color w:val="auto"/>
                <w:sz w:val="24"/>
                <w:highlight w:val="none"/>
              </w:rPr>
              <w:t xml:space="preserve">T SSD，1.2T 10K SAS*3 </w:t>
            </w:r>
          </w:p>
        </w:tc>
      </w:tr>
      <w:tr w14:paraId="59C8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015" w:type="dxa"/>
            <w:tcBorders>
              <w:top w:val="single" w:color="auto" w:sz="4" w:space="0"/>
              <w:left w:val="single" w:color="auto" w:sz="4" w:space="0"/>
              <w:bottom w:val="single" w:color="auto" w:sz="4" w:space="0"/>
              <w:right w:val="single" w:color="auto" w:sz="4" w:space="0"/>
            </w:tcBorders>
            <w:vAlign w:val="center"/>
          </w:tcPr>
          <w:p w14:paraId="05BE1274">
            <w:pPr>
              <w:spacing w:line="360" w:lineRule="auto"/>
              <w:rPr>
                <w:rFonts w:ascii="宋体" w:hAnsi="宋体" w:cs="宋体"/>
                <w:color w:val="auto"/>
                <w:sz w:val="24"/>
                <w:highlight w:val="none"/>
              </w:rPr>
            </w:pPr>
            <w:r>
              <w:rPr>
                <w:rFonts w:hint="eastAsia" w:ascii="宋体" w:hAnsi="宋体" w:cs="宋体"/>
                <w:color w:val="auto"/>
                <w:sz w:val="24"/>
                <w:highlight w:val="none"/>
              </w:rPr>
              <w:t>RAID</w:t>
            </w:r>
          </w:p>
        </w:tc>
        <w:tc>
          <w:tcPr>
            <w:tcW w:w="6378" w:type="dxa"/>
            <w:tcBorders>
              <w:top w:val="single" w:color="auto" w:sz="4" w:space="0"/>
              <w:left w:val="single" w:color="auto" w:sz="4" w:space="0"/>
              <w:bottom w:val="single" w:color="auto" w:sz="4" w:space="0"/>
              <w:right w:val="single" w:color="auto" w:sz="4" w:space="0"/>
            </w:tcBorders>
            <w:vAlign w:val="center"/>
          </w:tcPr>
          <w:p w14:paraId="62C771B7">
            <w:pPr>
              <w:spacing w:line="360" w:lineRule="auto"/>
              <w:rPr>
                <w:rFonts w:ascii="宋体" w:hAnsi="宋体" w:cs="宋体"/>
                <w:color w:val="auto"/>
                <w:sz w:val="24"/>
                <w:highlight w:val="none"/>
              </w:rPr>
            </w:pPr>
            <w:r>
              <w:rPr>
                <w:rFonts w:hint="eastAsia" w:ascii="宋体" w:hAnsi="宋体" w:cs="宋体"/>
                <w:color w:val="auto"/>
                <w:sz w:val="24"/>
                <w:highlight w:val="none"/>
              </w:rPr>
              <w:t>支持RAID0/1/5</w:t>
            </w:r>
          </w:p>
        </w:tc>
      </w:tr>
      <w:tr w14:paraId="3529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015" w:type="dxa"/>
            <w:tcBorders>
              <w:top w:val="single" w:color="auto" w:sz="4" w:space="0"/>
              <w:left w:val="single" w:color="auto" w:sz="4" w:space="0"/>
              <w:bottom w:val="single" w:color="auto" w:sz="4" w:space="0"/>
              <w:right w:val="single" w:color="auto" w:sz="4" w:space="0"/>
            </w:tcBorders>
            <w:vAlign w:val="center"/>
          </w:tcPr>
          <w:p w14:paraId="2878C17A">
            <w:pPr>
              <w:spacing w:line="360" w:lineRule="auto"/>
              <w:rPr>
                <w:rFonts w:ascii="宋体" w:hAnsi="宋体" w:cs="宋体"/>
                <w:color w:val="auto"/>
                <w:sz w:val="24"/>
                <w:highlight w:val="none"/>
              </w:rPr>
            </w:pPr>
            <w:r>
              <w:rPr>
                <w:rFonts w:hint="eastAsia" w:ascii="宋体" w:hAnsi="宋体" w:cs="宋体"/>
                <w:color w:val="auto"/>
                <w:sz w:val="24"/>
                <w:highlight w:val="none"/>
              </w:rPr>
              <w:t>远程管理卡</w:t>
            </w:r>
          </w:p>
        </w:tc>
        <w:tc>
          <w:tcPr>
            <w:tcW w:w="6378" w:type="dxa"/>
            <w:tcBorders>
              <w:top w:val="single" w:color="auto" w:sz="4" w:space="0"/>
              <w:left w:val="single" w:color="auto" w:sz="4" w:space="0"/>
              <w:bottom w:val="single" w:color="auto" w:sz="4" w:space="0"/>
              <w:right w:val="single" w:color="auto" w:sz="4" w:space="0"/>
            </w:tcBorders>
            <w:vAlign w:val="center"/>
          </w:tcPr>
          <w:p w14:paraId="1C615E00">
            <w:pPr>
              <w:spacing w:line="360" w:lineRule="auto"/>
              <w:rPr>
                <w:rFonts w:ascii="宋体" w:hAnsi="宋体" w:cs="宋体"/>
                <w:color w:val="auto"/>
                <w:sz w:val="24"/>
                <w:highlight w:val="none"/>
              </w:rPr>
            </w:pPr>
            <w:r>
              <w:rPr>
                <w:rFonts w:hint="eastAsia" w:ascii="宋体" w:hAnsi="宋体" w:cs="宋体"/>
                <w:color w:val="auto"/>
                <w:sz w:val="24"/>
                <w:highlight w:val="none"/>
              </w:rPr>
              <w:t>支持远程KVM功能</w:t>
            </w:r>
          </w:p>
        </w:tc>
      </w:tr>
      <w:tr w14:paraId="4106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015" w:type="dxa"/>
            <w:tcBorders>
              <w:top w:val="single" w:color="auto" w:sz="4" w:space="0"/>
              <w:left w:val="single" w:color="auto" w:sz="4" w:space="0"/>
              <w:bottom w:val="single" w:color="auto" w:sz="4" w:space="0"/>
              <w:right w:val="single" w:color="auto" w:sz="4" w:space="0"/>
            </w:tcBorders>
            <w:vAlign w:val="center"/>
          </w:tcPr>
          <w:p w14:paraId="36939136">
            <w:pPr>
              <w:spacing w:line="360" w:lineRule="auto"/>
              <w:rPr>
                <w:rFonts w:ascii="宋体" w:hAnsi="宋体" w:cs="宋体"/>
                <w:color w:val="auto"/>
                <w:sz w:val="24"/>
                <w:highlight w:val="none"/>
              </w:rPr>
            </w:pPr>
            <w:r>
              <w:rPr>
                <w:rFonts w:hint="eastAsia" w:ascii="宋体" w:hAnsi="宋体" w:cs="宋体"/>
                <w:color w:val="auto"/>
                <w:sz w:val="24"/>
                <w:highlight w:val="none"/>
              </w:rPr>
              <w:t>电源</w:t>
            </w:r>
          </w:p>
        </w:tc>
        <w:tc>
          <w:tcPr>
            <w:tcW w:w="6378" w:type="dxa"/>
            <w:tcBorders>
              <w:top w:val="single" w:color="auto" w:sz="4" w:space="0"/>
              <w:left w:val="single" w:color="auto" w:sz="4" w:space="0"/>
              <w:bottom w:val="single" w:color="auto" w:sz="4" w:space="0"/>
              <w:right w:val="single" w:color="auto" w:sz="4" w:space="0"/>
            </w:tcBorders>
            <w:vAlign w:val="center"/>
          </w:tcPr>
          <w:p w14:paraId="16FAD3D0">
            <w:pPr>
              <w:spacing w:line="360" w:lineRule="auto"/>
              <w:rPr>
                <w:rFonts w:ascii="宋体" w:hAnsi="宋体" w:cs="宋体"/>
                <w:color w:val="auto"/>
                <w:sz w:val="24"/>
                <w:highlight w:val="none"/>
              </w:rPr>
            </w:pPr>
            <w:r>
              <w:rPr>
                <w:rFonts w:hint="eastAsia" w:ascii="宋体" w:hAnsi="宋体" w:cs="宋体"/>
                <w:color w:val="auto"/>
                <w:sz w:val="24"/>
                <w:highlight w:val="none"/>
              </w:rPr>
              <w:t>双冗余电源</w:t>
            </w:r>
          </w:p>
        </w:tc>
      </w:tr>
    </w:tbl>
    <w:p w14:paraId="6BF5748F">
      <w:pPr>
        <w:spacing w:line="360" w:lineRule="auto"/>
        <w:rPr>
          <w:rFonts w:ascii="宋体" w:hAnsi="宋体" w:cs="宋体"/>
          <w:color w:val="auto"/>
          <w:sz w:val="24"/>
          <w:highlight w:val="none"/>
        </w:rPr>
      </w:pPr>
    </w:p>
    <w:p w14:paraId="2E015E34">
      <w:pPr>
        <w:spacing w:line="360" w:lineRule="auto"/>
        <w:rPr>
          <w:rFonts w:ascii="宋体" w:hAnsi="宋体" w:cs="宋体"/>
          <w:color w:val="auto"/>
          <w:sz w:val="24"/>
          <w:highlight w:val="none"/>
        </w:rPr>
      </w:pPr>
      <w:r>
        <w:rPr>
          <w:rFonts w:hint="eastAsia" w:ascii="宋体" w:hAnsi="宋体" w:cs="宋体"/>
          <w:color w:val="auto"/>
          <w:sz w:val="24"/>
          <w:highlight w:val="none"/>
        </w:rPr>
        <w:t>水情中心配备4套电脑，单台要求不低于如下配置：</w:t>
      </w:r>
    </w:p>
    <w:tbl>
      <w:tblPr>
        <w:tblStyle w:val="62"/>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6579"/>
      </w:tblGrid>
      <w:tr w14:paraId="74E7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1811" w:type="dxa"/>
            <w:vAlign w:val="center"/>
          </w:tcPr>
          <w:p w14:paraId="0ADDF76F">
            <w:pPr>
              <w:spacing w:line="360" w:lineRule="auto"/>
              <w:rPr>
                <w:rFonts w:ascii="宋体" w:hAnsi="宋体" w:cs="宋体"/>
                <w:color w:val="auto"/>
                <w:sz w:val="24"/>
                <w:highlight w:val="none"/>
              </w:rPr>
            </w:pPr>
            <w:r>
              <w:rPr>
                <w:rFonts w:hint="eastAsia" w:ascii="宋体" w:hAnsi="宋体" w:cs="宋体"/>
                <w:bCs/>
                <w:color w:val="auto"/>
                <w:sz w:val="24"/>
                <w:highlight w:val="none"/>
              </w:rPr>
              <w:t>总体要求</w:t>
            </w:r>
          </w:p>
        </w:tc>
        <w:tc>
          <w:tcPr>
            <w:tcW w:w="6579" w:type="dxa"/>
            <w:vAlign w:val="center"/>
          </w:tcPr>
          <w:p w14:paraId="761FB8D2">
            <w:pPr>
              <w:spacing w:line="360" w:lineRule="auto"/>
              <w:rPr>
                <w:rFonts w:ascii="宋体" w:hAnsi="宋体" w:cs="宋体"/>
                <w:color w:val="auto"/>
                <w:sz w:val="24"/>
                <w:highlight w:val="none"/>
              </w:rPr>
            </w:pPr>
            <w:r>
              <w:rPr>
                <w:rFonts w:hint="eastAsia" w:ascii="宋体" w:hAnsi="宋体" w:cs="宋体"/>
                <w:bCs/>
                <w:color w:val="auto"/>
                <w:sz w:val="24"/>
                <w:highlight w:val="none"/>
              </w:rPr>
              <w:t>商用台式电脑，官网可查，入政府节能机型（CQC清单可查）</w:t>
            </w:r>
          </w:p>
        </w:tc>
      </w:tr>
      <w:tr w14:paraId="2037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811" w:type="dxa"/>
            <w:vAlign w:val="center"/>
          </w:tcPr>
          <w:p w14:paraId="276CA8BE">
            <w:pPr>
              <w:spacing w:line="360" w:lineRule="auto"/>
              <w:rPr>
                <w:rFonts w:ascii="宋体" w:hAnsi="宋体" w:cs="宋体"/>
                <w:color w:val="auto"/>
                <w:sz w:val="24"/>
                <w:highlight w:val="none"/>
              </w:rPr>
            </w:pPr>
            <w:r>
              <w:rPr>
                <w:rFonts w:hint="eastAsia" w:ascii="宋体" w:hAnsi="宋体" w:cs="宋体"/>
                <w:color w:val="auto"/>
                <w:sz w:val="24"/>
                <w:highlight w:val="none"/>
              </w:rPr>
              <w:t>处理器</w:t>
            </w:r>
          </w:p>
        </w:tc>
        <w:tc>
          <w:tcPr>
            <w:tcW w:w="6579" w:type="dxa"/>
            <w:vAlign w:val="center"/>
          </w:tcPr>
          <w:p w14:paraId="040066CD">
            <w:pPr>
              <w:spacing w:line="360" w:lineRule="auto"/>
              <w:rPr>
                <w:rFonts w:ascii="宋体" w:hAnsi="宋体" w:cs="宋体"/>
                <w:color w:val="auto"/>
                <w:sz w:val="24"/>
                <w:highlight w:val="none"/>
              </w:rPr>
            </w:pPr>
            <w:r>
              <w:rPr>
                <w:rFonts w:hint="eastAsia" w:ascii="宋体" w:hAnsi="宋体" w:cs="宋体"/>
                <w:color w:val="auto"/>
                <w:sz w:val="24"/>
                <w:highlight w:val="none"/>
              </w:rPr>
              <w:t>不低于</w:t>
            </w:r>
            <w:r>
              <w:rPr>
                <w:rFonts w:ascii="宋体" w:hAnsi="宋体" w:cs="宋体"/>
                <w:color w:val="auto"/>
                <w:sz w:val="24"/>
                <w:highlight w:val="none"/>
              </w:rPr>
              <w:t>6</w:t>
            </w:r>
            <w:r>
              <w:rPr>
                <w:rFonts w:hint="eastAsia" w:ascii="宋体" w:hAnsi="宋体" w:cs="宋体"/>
                <w:color w:val="auto"/>
                <w:sz w:val="24"/>
                <w:highlight w:val="none"/>
              </w:rPr>
              <w:t>核</w:t>
            </w:r>
            <w:r>
              <w:rPr>
                <w:rFonts w:ascii="宋体" w:hAnsi="宋体" w:cs="宋体"/>
                <w:color w:val="auto"/>
                <w:sz w:val="24"/>
                <w:highlight w:val="none"/>
              </w:rPr>
              <w:t>，</w:t>
            </w:r>
            <w:r>
              <w:rPr>
                <w:rFonts w:hint="eastAsia" w:ascii="宋体" w:hAnsi="宋体" w:cs="宋体"/>
                <w:color w:val="auto"/>
                <w:sz w:val="24"/>
                <w:highlight w:val="none"/>
              </w:rPr>
              <w:t>主频≥3.</w:t>
            </w:r>
            <w:r>
              <w:rPr>
                <w:rFonts w:ascii="宋体" w:hAnsi="宋体" w:cs="宋体"/>
                <w:color w:val="auto"/>
                <w:sz w:val="24"/>
                <w:highlight w:val="none"/>
              </w:rPr>
              <w:t>7</w:t>
            </w:r>
            <w:r>
              <w:rPr>
                <w:rFonts w:hint="eastAsia" w:ascii="宋体" w:hAnsi="宋体" w:cs="宋体"/>
                <w:color w:val="auto"/>
                <w:sz w:val="24"/>
                <w:highlight w:val="none"/>
              </w:rPr>
              <w:t>GHz</w:t>
            </w:r>
          </w:p>
        </w:tc>
      </w:tr>
      <w:tr w14:paraId="6933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811" w:type="dxa"/>
            <w:vAlign w:val="center"/>
          </w:tcPr>
          <w:p w14:paraId="40736874">
            <w:pPr>
              <w:spacing w:line="360" w:lineRule="auto"/>
              <w:rPr>
                <w:rFonts w:ascii="宋体" w:hAnsi="宋体" w:cs="宋体"/>
                <w:color w:val="auto"/>
                <w:sz w:val="24"/>
                <w:highlight w:val="none"/>
              </w:rPr>
            </w:pPr>
            <w:r>
              <w:rPr>
                <w:rFonts w:hint="eastAsia" w:ascii="宋体" w:hAnsi="宋体" w:cs="宋体"/>
                <w:color w:val="auto"/>
                <w:sz w:val="24"/>
                <w:highlight w:val="none"/>
              </w:rPr>
              <w:t>内存</w:t>
            </w:r>
          </w:p>
        </w:tc>
        <w:tc>
          <w:tcPr>
            <w:tcW w:w="6579" w:type="dxa"/>
            <w:vAlign w:val="center"/>
          </w:tcPr>
          <w:p w14:paraId="1A52A838">
            <w:pPr>
              <w:spacing w:line="360" w:lineRule="auto"/>
              <w:rPr>
                <w:rFonts w:ascii="宋体" w:hAnsi="宋体" w:cs="宋体"/>
                <w:color w:val="auto"/>
                <w:sz w:val="24"/>
                <w:highlight w:val="none"/>
              </w:rPr>
            </w:pPr>
            <w:r>
              <w:rPr>
                <w:rFonts w:hint="eastAsia" w:ascii="宋体" w:hAnsi="宋体" w:cs="宋体"/>
                <w:color w:val="auto"/>
                <w:sz w:val="24"/>
                <w:highlight w:val="none"/>
              </w:rPr>
              <w:t>16G</w:t>
            </w:r>
            <w:r>
              <w:rPr>
                <w:rFonts w:ascii="宋体" w:hAnsi="宋体" w:cs="宋体"/>
                <w:color w:val="auto"/>
                <w:sz w:val="24"/>
                <w:highlight w:val="none"/>
              </w:rPr>
              <w:t>B</w:t>
            </w:r>
            <w:r>
              <w:rPr>
                <w:rFonts w:hint="eastAsia" w:ascii="宋体" w:hAnsi="宋体" w:cs="宋体"/>
                <w:color w:val="auto"/>
                <w:sz w:val="24"/>
                <w:highlight w:val="none"/>
              </w:rPr>
              <w:t xml:space="preserve"> DDR4</w:t>
            </w:r>
            <w:r>
              <w:rPr>
                <w:rFonts w:ascii="宋体" w:hAnsi="宋体" w:cs="宋体"/>
                <w:color w:val="auto"/>
                <w:sz w:val="24"/>
                <w:highlight w:val="none"/>
              </w:rPr>
              <w:t> 3200</w:t>
            </w:r>
            <w:r>
              <w:rPr>
                <w:rFonts w:hint="eastAsia" w:ascii="宋体" w:hAnsi="宋体" w:cs="宋体"/>
                <w:color w:val="auto"/>
                <w:sz w:val="24"/>
                <w:highlight w:val="none"/>
              </w:rPr>
              <w:t>MHz 内存 ，2个内存插槽，最大支持32G内存</w:t>
            </w:r>
          </w:p>
        </w:tc>
      </w:tr>
      <w:tr w14:paraId="42DC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811" w:type="dxa"/>
            <w:vAlign w:val="center"/>
          </w:tcPr>
          <w:p w14:paraId="71F15B2B">
            <w:pPr>
              <w:spacing w:line="360" w:lineRule="auto"/>
              <w:rPr>
                <w:rFonts w:ascii="宋体" w:hAnsi="宋体" w:cs="宋体"/>
                <w:color w:val="auto"/>
                <w:sz w:val="24"/>
                <w:highlight w:val="none"/>
              </w:rPr>
            </w:pPr>
            <w:r>
              <w:rPr>
                <w:rFonts w:hint="eastAsia" w:ascii="宋体" w:hAnsi="宋体" w:cs="宋体"/>
                <w:color w:val="auto"/>
                <w:sz w:val="24"/>
                <w:highlight w:val="none"/>
              </w:rPr>
              <w:t>硬盘</w:t>
            </w:r>
          </w:p>
        </w:tc>
        <w:tc>
          <w:tcPr>
            <w:tcW w:w="6579" w:type="dxa"/>
            <w:vAlign w:val="center"/>
          </w:tcPr>
          <w:p w14:paraId="7F712B13">
            <w:pPr>
              <w:spacing w:line="360" w:lineRule="auto"/>
              <w:rPr>
                <w:rFonts w:ascii="宋体" w:hAnsi="宋体" w:cs="宋体"/>
                <w:color w:val="auto"/>
                <w:sz w:val="24"/>
                <w:highlight w:val="none"/>
              </w:rPr>
            </w:pPr>
            <w:r>
              <w:rPr>
                <w:rFonts w:ascii="宋体" w:hAnsi="宋体" w:cs="宋体"/>
                <w:color w:val="auto"/>
                <w:sz w:val="24"/>
                <w:highlight w:val="none"/>
              </w:rPr>
              <w:t xml:space="preserve">1TB 7200RPM SATA </w:t>
            </w:r>
          </w:p>
        </w:tc>
      </w:tr>
      <w:tr w14:paraId="1DCC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1" w:type="dxa"/>
            <w:vAlign w:val="center"/>
          </w:tcPr>
          <w:p w14:paraId="3078BD69">
            <w:pPr>
              <w:spacing w:line="360" w:lineRule="auto"/>
              <w:rPr>
                <w:rFonts w:ascii="宋体" w:hAnsi="宋体" w:cs="宋体"/>
                <w:color w:val="auto"/>
                <w:sz w:val="24"/>
                <w:highlight w:val="none"/>
              </w:rPr>
            </w:pPr>
            <w:r>
              <w:rPr>
                <w:rFonts w:hint="eastAsia" w:ascii="宋体" w:hAnsi="宋体" w:cs="宋体"/>
                <w:color w:val="auto"/>
                <w:sz w:val="24"/>
                <w:highlight w:val="none"/>
              </w:rPr>
              <w:t>网卡</w:t>
            </w:r>
          </w:p>
        </w:tc>
        <w:tc>
          <w:tcPr>
            <w:tcW w:w="6579" w:type="dxa"/>
            <w:vAlign w:val="center"/>
          </w:tcPr>
          <w:p w14:paraId="471A2984">
            <w:pPr>
              <w:spacing w:line="360" w:lineRule="auto"/>
              <w:rPr>
                <w:rFonts w:ascii="宋体" w:hAnsi="宋体" w:cs="宋体"/>
                <w:color w:val="auto"/>
                <w:sz w:val="24"/>
                <w:highlight w:val="none"/>
              </w:rPr>
            </w:pPr>
            <w:r>
              <w:rPr>
                <w:rFonts w:hint="eastAsia" w:ascii="宋体" w:hAnsi="宋体" w:cs="宋体"/>
                <w:color w:val="auto"/>
                <w:sz w:val="24"/>
                <w:highlight w:val="none"/>
              </w:rPr>
              <w:t>集成10/100/1000M以太网卡；</w:t>
            </w:r>
          </w:p>
        </w:tc>
      </w:tr>
      <w:tr w14:paraId="7681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811" w:type="dxa"/>
            <w:vAlign w:val="center"/>
          </w:tcPr>
          <w:p w14:paraId="668B3104">
            <w:pPr>
              <w:spacing w:line="360" w:lineRule="auto"/>
              <w:rPr>
                <w:rFonts w:ascii="宋体" w:hAnsi="宋体" w:cs="宋体"/>
                <w:color w:val="auto"/>
                <w:sz w:val="24"/>
                <w:highlight w:val="none"/>
              </w:rPr>
            </w:pPr>
            <w:r>
              <w:rPr>
                <w:rFonts w:hint="eastAsia" w:ascii="宋体" w:hAnsi="宋体" w:cs="宋体"/>
                <w:color w:val="auto"/>
                <w:sz w:val="24"/>
                <w:highlight w:val="none"/>
              </w:rPr>
              <w:t>显示器</w:t>
            </w:r>
          </w:p>
        </w:tc>
        <w:tc>
          <w:tcPr>
            <w:tcW w:w="6579" w:type="dxa"/>
            <w:vAlign w:val="center"/>
          </w:tcPr>
          <w:p w14:paraId="4E820CE9">
            <w:pPr>
              <w:spacing w:line="360" w:lineRule="auto"/>
              <w:rPr>
                <w:rFonts w:ascii="宋体" w:hAnsi="宋体" w:cs="宋体"/>
                <w:color w:val="auto"/>
                <w:sz w:val="24"/>
                <w:highlight w:val="none"/>
              </w:rPr>
            </w:pPr>
            <w:r>
              <w:rPr>
                <w:rFonts w:hint="eastAsia" w:ascii="宋体" w:hAnsi="宋体" w:cs="宋体"/>
                <w:color w:val="auto"/>
                <w:sz w:val="24"/>
                <w:highlight w:val="none"/>
              </w:rPr>
              <w:t>与主机同品牌，</w:t>
            </w:r>
            <w:r>
              <w:rPr>
                <w:rFonts w:ascii="宋体" w:hAnsi="宋体" w:cs="宋体"/>
                <w:color w:val="auto"/>
                <w:sz w:val="24"/>
                <w:highlight w:val="none"/>
              </w:rPr>
              <w:t>2</w:t>
            </w:r>
            <w:r>
              <w:rPr>
                <w:rFonts w:hint="eastAsia" w:ascii="宋体" w:hAnsi="宋体" w:cs="宋体"/>
                <w:color w:val="auto"/>
                <w:sz w:val="24"/>
                <w:highlight w:val="none"/>
              </w:rPr>
              <w:t>7英寸宽屏低蓝光LED显示器，VGA+DVI接口，分辨率1920*1080</w:t>
            </w:r>
          </w:p>
        </w:tc>
      </w:tr>
      <w:tr w14:paraId="527E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11" w:type="dxa"/>
            <w:vAlign w:val="center"/>
          </w:tcPr>
          <w:p w14:paraId="124C8F40">
            <w:pPr>
              <w:spacing w:line="360" w:lineRule="auto"/>
              <w:rPr>
                <w:rFonts w:ascii="宋体" w:hAnsi="宋体" w:cs="宋体"/>
                <w:color w:val="auto"/>
                <w:sz w:val="24"/>
                <w:highlight w:val="none"/>
              </w:rPr>
            </w:pPr>
            <w:r>
              <w:rPr>
                <w:rFonts w:hint="eastAsia" w:ascii="宋体" w:hAnsi="宋体" w:cs="宋体"/>
                <w:color w:val="auto"/>
                <w:sz w:val="24"/>
                <w:highlight w:val="none"/>
              </w:rPr>
              <w:t>键盘、鼠标</w:t>
            </w:r>
          </w:p>
        </w:tc>
        <w:tc>
          <w:tcPr>
            <w:tcW w:w="6579" w:type="dxa"/>
            <w:vAlign w:val="center"/>
          </w:tcPr>
          <w:p w14:paraId="243A4298">
            <w:pPr>
              <w:spacing w:line="360" w:lineRule="auto"/>
              <w:rPr>
                <w:rFonts w:ascii="宋体" w:hAnsi="宋体" w:cs="宋体"/>
                <w:color w:val="auto"/>
                <w:sz w:val="24"/>
                <w:highlight w:val="none"/>
              </w:rPr>
            </w:pPr>
            <w:r>
              <w:rPr>
                <w:rFonts w:hint="eastAsia" w:ascii="宋体" w:hAnsi="宋体" w:cs="宋体"/>
                <w:color w:val="auto"/>
                <w:sz w:val="24"/>
                <w:highlight w:val="none"/>
              </w:rPr>
              <w:t>防水抗菌键盘、抗菌鼠标</w:t>
            </w:r>
            <w:r>
              <w:rPr>
                <w:rFonts w:ascii="宋体" w:hAnsi="宋体" w:cs="宋体"/>
                <w:color w:val="auto"/>
                <w:sz w:val="24"/>
                <w:highlight w:val="none"/>
              </w:rPr>
              <w:t> </w:t>
            </w:r>
          </w:p>
        </w:tc>
      </w:tr>
      <w:tr w14:paraId="4711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11" w:type="dxa"/>
            <w:vAlign w:val="center"/>
          </w:tcPr>
          <w:p w14:paraId="3DC80FC3">
            <w:pPr>
              <w:spacing w:line="360" w:lineRule="auto"/>
              <w:rPr>
                <w:rFonts w:ascii="宋体" w:hAnsi="宋体" w:cs="宋体"/>
                <w:color w:val="auto"/>
                <w:sz w:val="24"/>
                <w:highlight w:val="none"/>
              </w:rPr>
            </w:pPr>
            <w:r>
              <w:rPr>
                <w:rFonts w:hint="eastAsia" w:ascii="宋体" w:hAnsi="宋体" w:cs="宋体"/>
                <w:color w:val="auto"/>
                <w:sz w:val="24"/>
                <w:highlight w:val="none"/>
              </w:rPr>
              <w:t>音箱</w:t>
            </w:r>
          </w:p>
        </w:tc>
        <w:tc>
          <w:tcPr>
            <w:tcW w:w="6579" w:type="dxa"/>
            <w:vAlign w:val="center"/>
          </w:tcPr>
          <w:p w14:paraId="5A87CFED">
            <w:pPr>
              <w:spacing w:line="360" w:lineRule="auto"/>
              <w:rPr>
                <w:rFonts w:ascii="宋体" w:hAnsi="宋体" w:cs="宋体"/>
                <w:color w:val="auto"/>
                <w:sz w:val="24"/>
                <w:highlight w:val="none"/>
              </w:rPr>
            </w:pPr>
            <w:r>
              <w:rPr>
                <w:rFonts w:hint="eastAsia" w:ascii="宋体" w:hAnsi="宋体" w:cs="宋体"/>
                <w:color w:val="auto"/>
                <w:sz w:val="24"/>
                <w:highlight w:val="none"/>
              </w:rPr>
              <w:t>内置音箱</w:t>
            </w:r>
          </w:p>
        </w:tc>
      </w:tr>
      <w:tr w14:paraId="5BE9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811" w:type="dxa"/>
            <w:vAlign w:val="center"/>
          </w:tcPr>
          <w:p w14:paraId="05A662B3">
            <w:pPr>
              <w:spacing w:line="360" w:lineRule="auto"/>
              <w:rPr>
                <w:rFonts w:ascii="宋体" w:hAnsi="宋体" w:cs="宋体"/>
                <w:color w:val="auto"/>
                <w:sz w:val="24"/>
                <w:highlight w:val="none"/>
              </w:rPr>
            </w:pPr>
            <w:r>
              <w:rPr>
                <w:rFonts w:hint="eastAsia" w:ascii="宋体" w:hAnsi="宋体" w:cs="宋体"/>
                <w:color w:val="auto"/>
                <w:sz w:val="24"/>
                <w:highlight w:val="none"/>
              </w:rPr>
              <w:t>安全特性</w:t>
            </w:r>
          </w:p>
        </w:tc>
        <w:tc>
          <w:tcPr>
            <w:tcW w:w="6579" w:type="dxa"/>
            <w:vAlign w:val="center"/>
          </w:tcPr>
          <w:p w14:paraId="4172DABF">
            <w:pPr>
              <w:spacing w:line="360" w:lineRule="auto"/>
              <w:rPr>
                <w:rFonts w:ascii="宋体" w:hAnsi="宋体" w:cs="宋体"/>
                <w:color w:val="auto"/>
                <w:sz w:val="24"/>
                <w:highlight w:val="none"/>
              </w:rPr>
            </w:pPr>
            <w:r>
              <w:rPr>
                <w:rFonts w:hint="eastAsia" w:ascii="宋体" w:hAnsi="宋体" w:cs="宋体"/>
                <w:color w:val="auto"/>
                <w:sz w:val="24"/>
                <w:highlight w:val="none"/>
              </w:rPr>
              <w:t>智能USB屏蔽技术，仅识别键盘、鼠标，无法识别USB读取设备，有效防止数据泄露</w:t>
            </w:r>
          </w:p>
        </w:tc>
      </w:tr>
      <w:tr w14:paraId="1A50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811" w:type="dxa"/>
            <w:vAlign w:val="center"/>
          </w:tcPr>
          <w:p w14:paraId="245F5362">
            <w:pPr>
              <w:spacing w:line="360" w:lineRule="auto"/>
              <w:rPr>
                <w:rFonts w:ascii="宋体" w:hAnsi="宋体" w:cs="宋体"/>
                <w:color w:val="auto"/>
                <w:sz w:val="24"/>
                <w:highlight w:val="none"/>
              </w:rPr>
            </w:pPr>
            <w:r>
              <w:rPr>
                <w:rFonts w:hint="eastAsia" w:ascii="宋体" w:hAnsi="宋体" w:cs="宋体"/>
                <w:color w:val="auto"/>
                <w:sz w:val="24"/>
                <w:highlight w:val="none"/>
              </w:rPr>
              <w:t>机箱</w:t>
            </w:r>
          </w:p>
        </w:tc>
        <w:tc>
          <w:tcPr>
            <w:tcW w:w="6579" w:type="dxa"/>
            <w:vAlign w:val="center"/>
          </w:tcPr>
          <w:p w14:paraId="293FF69F">
            <w:pPr>
              <w:spacing w:line="360" w:lineRule="auto"/>
              <w:rPr>
                <w:rFonts w:ascii="宋体" w:hAnsi="宋体" w:cs="宋体"/>
                <w:color w:val="auto"/>
                <w:sz w:val="24"/>
                <w:highlight w:val="none"/>
              </w:rPr>
            </w:pPr>
            <w:r>
              <w:rPr>
                <w:rFonts w:hint="eastAsia" w:ascii="宋体" w:hAnsi="宋体" w:cs="宋体"/>
                <w:color w:val="auto"/>
                <w:sz w:val="24"/>
                <w:highlight w:val="none"/>
              </w:rPr>
              <w:t>标准MATX立式机箱，使用蜂窝散热及二级进风口设计，散热更为有效；配置顶置电源开关键、顶置提手方便提拿，容量≥15L</w:t>
            </w:r>
          </w:p>
        </w:tc>
      </w:tr>
      <w:tr w14:paraId="7D55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11" w:type="dxa"/>
            <w:vAlign w:val="center"/>
          </w:tcPr>
          <w:p w14:paraId="729ECAF7">
            <w:pPr>
              <w:spacing w:line="360" w:lineRule="auto"/>
              <w:rPr>
                <w:rFonts w:ascii="宋体" w:hAnsi="宋体" w:cs="宋体"/>
                <w:color w:val="auto"/>
                <w:sz w:val="24"/>
                <w:highlight w:val="none"/>
              </w:rPr>
            </w:pPr>
            <w:r>
              <w:rPr>
                <w:rFonts w:hint="eastAsia" w:ascii="宋体" w:hAnsi="宋体" w:cs="宋体"/>
                <w:color w:val="auto"/>
                <w:sz w:val="24"/>
                <w:highlight w:val="none"/>
              </w:rPr>
              <w:t>操作系统</w:t>
            </w:r>
          </w:p>
        </w:tc>
        <w:tc>
          <w:tcPr>
            <w:tcW w:w="6579" w:type="dxa"/>
            <w:vAlign w:val="center"/>
          </w:tcPr>
          <w:p w14:paraId="23096233">
            <w:pPr>
              <w:spacing w:line="360" w:lineRule="auto"/>
              <w:rPr>
                <w:rFonts w:ascii="宋体" w:hAnsi="宋体" w:cs="宋体"/>
                <w:color w:val="auto"/>
                <w:sz w:val="24"/>
                <w:highlight w:val="none"/>
              </w:rPr>
            </w:pPr>
            <w:r>
              <w:rPr>
                <w:rFonts w:hint="eastAsia" w:ascii="宋体" w:hAnsi="宋体" w:cs="宋体"/>
                <w:color w:val="auto"/>
                <w:sz w:val="24"/>
                <w:highlight w:val="none"/>
              </w:rPr>
              <w:t>原厂预装Windows</w:t>
            </w:r>
            <w:r>
              <w:rPr>
                <w:rFonts w:ascii="宋体" w:hAnsi="宋体" w:cs="宋体"/>
                <w:color w:val="auto"/>
                <w:sz w:val="24"/>
                <w:highlight w:val="none"/>
              </w:rPr>
              <w:t xml:space="preserve"> 10 </w:t>
            </w:r>
            <w:r>
              <w:rPr>
                <w:rFonts w:hint="eastAsia" w:ascii="宋体" w:hAnsi="宋体" w:cs="宋体"/>
                <w:color w:val="auto"/>
                <w:sz w:val="24"/>
                <w:highlight w:val="none"/>
              </w:rPr>
              <w:t>中文版操作系统</w:t>
            </w:r>
          </w:p>
        </w:tc>
      </w:tr>
    </w:tbl>
    <w:p w14:paraId="408BCB62">
      <w:pPr>
        <w:rPr>
          <w:rFonts w:hint="eastAsia" w:ascii="宋体" w:hAnsi="宋体" w:cs="宋体"/>
          <w:b w:val="0"/>
          <w:bCs w:val="0"/>
          <w:color w:val="auto"/>
          <w:sz w:val="28"/>
          <w:highlight w:val="none"/>
          <w:lang w:val="en-US" w:eastAsia="zh-CN"/>
        </w:rPr>
      </w:pPr>
      <w:r>
        <w:rPr>
          <w:rFonts w:hint="eastAsia" w:ascii="宋体" w:hAnsi="宋体" w:cs="宋体"/>
          <w:b w:val="0"/>
          <w:bCs w:val="0"/>
          <w:color w:val="auto"/>
          <w:sz w:val="28"/>
          <w:highlight w:val="none"/>
          <w:lang w:val="en-US" w:eastAsia="zh-CN"/>
        </w:rPr>
        <w:br w:type="page"/>
      </w:r>
    </w:p>
    <w:p w14:paraId="1E7D7C5F">
      <w:pPr>
        <w:pStyle w:val="23"/>
        <w:rPr>
          <w:rFonts w:hint="default"/>
          <w:color w:val="auto"/>
          <w:highlight w:val="none"/>
          <w:lang w:val="en-US" w:eastAsia="zh-CN"/>
        </w:rPr>
      </w:pPr>
    </w:p>
    <w:p w14:paraId="720D3EEC">
      <w:pPr>
        <w:pStyle w:val="4"/>
        <w:spacing w:before="0" w:after="100" w:afterAutospacing="1" w:line="360" w:lineRule="exact"/>
        <w:jc w:val="left"/>
        <w:rPr>
          <w:rFonts w:hint="eastAsia" w:ascii="宋体" w:hAnsi="宋体" w:eastAsia="宋体" w:cs="宋体"/>
          <w:b w:val="0"/>
          <w:bCs w:val="0"/>
          <w:color w:val="auto"/>
          <w:sz w:val="28"/>
          <w:highlight w:val="none"/>
        </w:rPr>
      </w:pPr>
      <w:r>
        <w:rPr>
          <w:rFonts w:hint="eastAsia" w:ascii="宋体" w:hAnsi="宋体" w:eastAsia="宋体" w:cs="宋体"/>
          <w:b w:val="0"/>
          <w:bCs w:val="0"/>
          <w:color w:val="auto"/>
          <w:sz w:val="28"/>
          <w:highlight w:val="none"/>
        </w:rPr>
        <w:t>附件2</w:t>
      </w:r>
    </w:p>
    <w:p w14:paraId="3C4F5360">
      <w:pPr>
        <w:pStyle w:val="4"/>
        <w:keepNext/>
        <w:keepLines/>
        <w:pageBreakBefore w:val="0"/>
        <w:widowControl w:val="0"/>
        <w:kinsoku/>
        <w:wordWrap/>
        <w:overflowPunct/>
        <w:topLinePunct w:val="0"/>
        <w:autoSpaceDE/>
        <w:autoSpaceDN/>
        <w:bidi w:val="0"/>
        <w:adjustRightInd w:val="0"/>
        <w:snapToGrid/>
        <w:spacing w:before="0" w:after="0" w:line="360" w:lineRule="auto"/>
        <w:ind w:left="0" w:firstLine="0"/>
        <w:jc w:val="center"/>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eastAsia="zh-CN"/>
        </w:rPr>
        <w:t>萧山区</w:t>
      </w:r>
      <w:r>
        <w:rPr>
          <w:rFonts w:hint="eastAsia" w:ascii="宋体" w:hAnsi="宋体" w:eastAsia="宋体" w:cs="宋体"/>
          <w:b w:val="0"/>
          <w:bCs w:val="0"/>
          <w:color w:val="auto"/>
          <w:highlight w:val="none"/>
        </w:rPr>
        <w:t>水文</w:t>
      </w:r>
      <w:r>
        <w:rPr>
          <w:rFonts w:hint="eastAsia" w:ascii="宋体" w:hAnsi="宋体" w:eastAsia="宋体" w:cs="宋体"/>
          <w:b w:val="0"/>
          <w:bCs w:val="0"/>
          <w:color w:val="auto"/>
          <w:highlight w:val="none"/>
          <w:lang w:eastAsia="zh-CN"/>
        </w:rPr>
        <w:t>监测</w:t>
      </w:r>
      <w:r>
        <w:rPr>
          <w:rFonts w:hint="eastAsia" w:ascii="宋体" w:hAnsi="宋体" w:eastAsia="宋体" w:cs="宋体"/>
          <w:b w:val="0"/>
          <w:bCs w:val="0"/>
          <w:color w:val="auto"/>
          <w:highlight w:val="none"/>
        </w:rPr>
        <w:t>设备运行维护项目</w:t>
      </w:r>
      <w:bookmarkEnd w:id="26"/>
      <w:r>
        <w:rPr>
          <w:rFonts w:hint="eastAsia" w:ascii="宋体" w:hAnsi="宋体" w:eastAsia="宋体" w:cs="宋体"/>
          <w:b w:val="0"/>
          <w:bCs w:val="0"/>
          <w:color w:val="auto"/>
          <w:highlight w:val="none"/>
        </w:rPr>
        <w:t>验收考核办法</w:t>
      </w:r>
    </w:p>
    <w:p w14:paraId="1F7CB3A0">
      <w:pPr>
        <w:spacing w:line="480" w:lineRule="exact"/>
        <w:ind w:firstLine="420" w:firstLineChars="200"/>
        <w:rPr>
          <w:rFonts w:hint="eastAsia" w:ascii="宋体" w:hAnsi="宋体" w:eastAsia="宋体" w:cs="宋体"/>
          <w:b w:val="0"/>
          <w:bCs w:val="0"/>
          <w:color w:val="auto"/>
          <w:highlight w:val="none"/>
        </w:rPr>
      </w:pPr>
    </w:p>
    <w:p w14:paraId="231C87A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第一条  根据国家水利行业相关标准规范和省级行业主管发布的相关管理办法，结合</w:t>
      </w:r>
      <w:r>
        <w:rPr>
          <w:rFonts w:hint="eastAsia" w:ascii="宋体" w:hAnsi="宋体" w:eastAsia="宋体" w:cs="宋体"/>
          <w:b w:val="0"/>
          <w:bCs w:val="0"/>
          <w:color w:val="auto"/>
          <w:sz w:val="24"/>
          <w:szCs w:val="24"/>
          <w:highlight w:val="none"/>
          <w:lang w:eastAsia="zh-CN"/>
        </w:rPr>
        <w:t>萧山区</w:t>
      </w:r>
      <w:r>
        <w:rPr>
          <w:rFonts w:hint="eastAsia" w:ascii="宋体" w:hAnsi="宋体" w:eastAsia="宋体" w:cs="宋体"/>
          <w:b w:val="0"/>
          <w:bCs w:val="0"/>
          <w:color w:val="auto"/>
          <w:sz w:val="24"/>
          <w:szCs w:val="24"/>
          <w:highlight w:val="none"/>
        </w:rPr>
        <w:t>水文工作实际要求，制定本办法。</w:t>
      </w:r>
    </w:p>
    <w:p w14:paraId="055B2D4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依据的国家水利行业相关标准规范和省级行业主管发布的相关管理办法有：</w:t>
      </w:r>
    </w:p>
    <w:p w14:paraId="0A0FFB7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第二条  考核对象 </w:t>
      </w:r>
    </w:p>
    <w:p w14:paraId="1921F4A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萧山区水文监测设备</w:t>
      </w:r>
      <w:r>
        <w:rPr>
          <w:rFonts w:hint="eastAsia" w:ascii="宋体" w:hAnsi="宋体" w:eastAsia="宋体" w:cs="宋体"/>
          <w:b w:val="0"/>
          <w:bCs w:val="0"/>
          <w:color w:val="auto"/>
          <w:sz w:val="24"/>
          <w:szCs w:val="24"/>
          <w:highlight w:val="none"/>
          <w:lang w:val="en-US" w:eastAsia="zh-CN"/>
        </w:rPr>
        <w:t>运行维护</w:t>
      </w:r>
      <w:r>
        <w:rPr>
          <w:rFonts w:hint="eastAsia" w:ascii="宋体" w:hAnsi="宋体" w:eastAsia="宋体" w:cs="宋体"/>
          <w:b w:val="0"/>
          <w:bCs w:val="0"/>
          <w:color w:val="auto"/>
          <w:sz w:val="24"/>
          <w:szCs w:val="24"/>
          <w:highlight w:val="none"/>
        </w:rPr>
        <w:t>单位。</w:t>
      </w:r>
    </w:p>
    <w:p w14:paraId="3186EAC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第三条  考核项目</w:t>
      </w:r>
    </w:p>
    <w:p w14:paraId="44082DC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萧山区水文监测设备</w:t>
      </w:r>
      <w:r>
        <w:rPr>
          <w:rFonts w:hint="eastAsia" w:ascii="宋体" w:hAnsi="宋体" w:eastAsia="宋体" w:cs="宋体"/>
          <w:b w:val="0"/>
          <w:bCs w:val="0"/>
          <w:color w:val="auto"/>
          <w:sz w:val="24"/>
          <w:szCs w:val="24"/>
          <w:highlight w:val="none"/>
          <w:lang w:val="en-US" w:eastAsia="zh-CN"/>
        </w:rPr>
        <w:t>运行</w:t>
      </w:r>
      <w:r>
        <w:rPr>
          <w:rFonts w:hint="eastAsia" w:ascii="宋体" w:hAnsi="宋体" w:eastAsia="宋体" w:cs="宋体"/>
          <w:b w:val="0"/>
          <w:bCs w:val="0"/>
          <w:color w:val="auto"/>
          <w:sz w:val="24"/>
          <w:szCs w:val="24"/>
          <w:highlight w:val="none"/>
          <w:lang w:eastAsia="zh-CN"/>
        </w:rPr>
        <w:t>维护</w:t>
      </w:r>
      <w:r>
        <w:rPr>
          <w:rFonts w:hint="eastAsia" w:ascii="宋体" w:hAnsi="宋体" w:eastAsia="宋体" w:cs="宋体"/>
          <w:b w:val="0"/>
          <w:bCs w:val="0"/>
          <w:color w:val="auto"/>
          <w:sz w:val="24"/>
          <w:szCs w:val="24"/>
          <w:highlight w:val="none"/>
        </w:rPr>
        <w:t>项目</w:t>
      </w:r>
    </w:p>
    <w:p w14:paraId="3E60F1A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第四条  考核形式</w:t>
      </w:r>
    </w:p>
    <w:p w14:paraId="0725985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1、采取</w:t>
      </w:r>
      <w:r>
        <w:rPr>
          <w:rFonts w:hint="eastAsia" w:ascii="宋体" w:hAnsi="宋体" w:eastAsia="宋体" w:cs="宋体"/>
          <w:b w:val="0"/>
          <w:bCs w:val="0"/>
          <w:color w:val="auto"/>
          <w:sz w:val="24"/>
          <w:szCs w:val="24"/>
          <w:highlight w:val="none"/>
          <w:lang w:val="en-US" w:eastAsia="zh-CN"/>
        </w:rPr>
        <w:t>期中、</w:t>
      </w:r>
      <w:r>
        <w:rPr>
          <w:rFonts w:hint="eastAsia" w:ascii="宋体" w:hAnsi="宋体" w:eastAsia="宋体" w:cs="宋体"/>
          <w:b w:val="0"/>
          <w:bCs w:val="0"/>
          <w:color w:val="auto"/>
          <w:sz w:val="24"/>
          <w:szCs w:val="24"/>
          <w:highlight w:val="none"/>
        </w:rPr>
        <w:t>期末考核相结合。</w:t>
      </w:r>
    </w:p>
    <w:p w14:paraId="5183312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sz w:val="24"/>
          <w:szCs w:val="24"/>
          <w:highlight w:val="none"/>
        </w:rPr>
        <w:t>2、根据考核计分评定服务质量等次，满分100分，共分为优秀、合格、基本合格、不合格4个等次。各等次相应得分区间如下表所示：</w:t>
      </w:r>
    </w:p>
    <w:tbl>
      <w:tblPr>
        <w:tblStyle w:val="62"/>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701"/>
        <w:gridCol w:w="2278"/>
        <w:gridCol w:w="2234"/>
        <w:gridCol w:w="1463"/>
      </w:tblGrid>
      <w:tr w14:paraId="40F2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jc w:val="center"/>
        </w:trPr>
        <w:tc>
          <w:tcPr>
            <w:tcW w:w="1357" w:type="dxa"/>
            <w:noWrap w:val="0"/>
            <w:vAlign w:val="center"/>
          </w:tcPr>
          <w:p w14:paraId="40A64DE8">
            <w:pPr>
              <w:spacing w:line="4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服务质量等次</w:t>
            </w:r>
          </w:p>
        </w:tc>
        <w:tc>
          <w:tcPr>
            <w:tcW w:w="1701" w:type="dxa"/>
            <w:noWrap w:val="0"/>
            <w:vAlign w:val="center"/>
          </w:tcPr>
          <w:p w14:paraId="7F300E73">
            <w:pPr>
              <w:spacing w:line="4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优秀</w:t>
            </w:r>
          </w:p>
        </w:tc>
        <w:tc>
          <w:tcPr>
            <w:tcW w:w="2278" w:type="dxa"/>
            <w:noWrap w:val="0"/>
            <w:vAlign w:val="center"/>
          </w:tcPr>
          <w:p w14:paraId="081EE27E">
            <w:pPr>
              <w:spacing w:line="4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合格</w:t>
            </w:r>
          </w:p>
        </w:tc>
        <w:tc>
          <w:tcPr>
            <w:tcW w:w="0" w:type="auto"/>
            <w:noWrap w:val="0"/>
            <w:vAlign w:val="center"/>
          </w:tcPr>
          <w:p w14:paraId="2FBC0423">
            <w:pPr>
              <w:spacing w:line="4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基本合格</w:t>
            </w:r>
          </w:p>
        </w:tc>
        <w:tc>
          <w:tcPr>
            <w:tcW w:w="0" w:type="auto"/>
            <w:noWrap w:val="0"/>
            <w:vAlign w:val="center"/>
          </w:tcPr>
          <w:p w14:paraId="5EEC47AD">
            <w:pPr>
              <w:spacing w:line="4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不合格</w:t>
            </w:r>
          </w:p>
        </w:tc>
      </w:tr>
      <w:tr w14:paraId="1756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jc w:val="center"/>
        </w:trPr>
        <w:tc>
          <w:tcPr>
            <w:tcW w:w="1357" w:type="dxa"/>
            <w:noWrap w:val="0"/>
            <w:vAlign w:val="center"/>
          </w:tcPr>
          <w:p w14:paraId="31888F26">
            <w:pPr>
              <w:spacing w:line="4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得分区间</w:t>
            </w:r>
          </w:p>
        </w:tc>
        <w:tc>
          <w:tcPr>
            <w:tcW w:w="1701" w:type="dxa"/>
            <w:noWrap w:val="0"/>
            <w:vAlign w:val="center"/>
          </w:tcPr>
          <w:p w14:paraId="2C4EC6CD">
            <w:pPr>
              <w:spacing w:line="4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得分≥85分</w:t>
            </w:r>
          </w:p>
        </w:tc>
        <w:tc>
          <w:tcPr>
            <w:tcW w:w="2278" w:type="dxa"/>
            <w:noWrap w:val="0"/>
            <w:vAlign w:val="center"/>
          </w:tcPr>
          <w:p w14:paraId="7DA095B8">
            <w:pPr>
              <w:spacing w:line="4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85分＞得分≥70分</w:t>
            </w:r>
          </w:p>
        </w:tc>
        <w:tc>
          <w:tcPr>
            <w:tcW w:w="0" w:type="auto"/>
            <w:noWrap w:val="0"/>
            <w:vAlign w:val="center"/>
          </w:tcPr>
          <w:p w14:paraId="74DDA552">
            <w:pPr>
              <w:spacing w:line="4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70分＞得分≥60分</w:t>
            </w:r>
          </w:p>
        </w:tc>
        <w:tc>
          <w:tcPr>
            <w:tcW w:w="0" w:type="auto"/>
            <w:noWrap w:val="0"/>
            <w:vAlign w:val="center"/>
          </w:tcPr>
          <w:p w14:paraId="5818DF78">
            <w:pPr>
              <w:spacing w:line="4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60分＞得分</w:t>
            </w:r>
          </w:p>
        </w:tc>
      </w:tr>
    </w:tbl>
    <w:p w14:paraId="5D6A521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第五条  评分细则</w:t>
      </w:r>
    </w:p>
    <w:p w14:paraId="300985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项目考核具体得分详见《</w:t>
      </w:r>
      <w:r>
        <w:rPr>
          <w:rFonts w:hint="eastAsia" w:ascii="宋体" w:hAnsi="宋体" w:eastAsia="宋体" w:cs="宋体"/>
          <w:b w:val="0"/>
          <w:bCs w:val="0"/>
          <w:color w:val="auto"/>
          <w:sz w:val="24"/>
          <w:szCs w:val="24"/>
          <w:highlight w:val="none"/>
          <w:lang w:eastAsia="zh-CN"/>
        </w:rPr>
        <w:t>萧山区水文站网维护养护服务考核评分表</w:t>
      </w:r>
      <w:r>
        <w:rPr>
          <w:rFonts w:hint="eastAsia" w:ascii="宋体" w:hAnsi="宋体" w:eastAsia="宋体" w:cs="宋体"/>
          <w:b w:val="0"/>
          <w:bCs w:val="0"/>
          <w:color w:val="auto"/>
          <w:sz w:val="24"/>
          <w:szCs w:val="24"/>
          <w:highlight w:val="none"/>
        </w:rPr>
        <w:t>》。</w:t>
      </w:r>
    </w:p>
    <w:p w14:paraId="5D5D1A2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第六条  本办法由杭州</w:t>
      </w:r>
      <w:r>
        <w:rPr>
          <w:rFonts w:hint="eastAsia" w:ascii="宋体" w:hAnsi="宋体" w:eastAsia="宋体" w:cs="宋体"/>
          <w:b w:val="0"/>
          <w:bCs w:val="0"/>
          <w:color w:val="auto"/>
          <w:sz w:val="24"/>
          <w:szCs w:val="24"/>
          <w:highlight w:val="none"/>
          <w:lang w:val="en-US" w:eastAsia="zh-CN"/>
        </w:rPr>
        <w:t>市</w:t>
      </w:r>
      <w:r>
        <w:rPr>
          <w:rFonts w:hint="eastAsia" w:ascii="宋体" w:hAnsi="宋体" w:eastAsia="宋体" w:cs="宋体"/>
          <w:b w:val="0"/>
          <w:bCs w:val="0"/>
          <w:color w:val="auto"/>
          <w:sz w:val="24"/>
          <w:szCs w:val="24"/>
          <w:highlight w:val="none"/>
          <w:lang w:eastAsia="zh-CN"/>
        </w:rPr>
        <w:t>萧山区水文总站</w:t>
      </w:r>
      <w:r>
        <w:rPr>
          <w:rFonts w:hint="eastAsia" w:ascii="宋体" w:hAnsi="宋体" w:eastAsia="宋体" w:cs="宋体"/>
          <w:b w:val="0"/>
          <w:bCs w:val="0"/>
          <w:color w:val="auto"/>
          <w:sz w:val="24"/>
          <w:szCs w:val="24"/>
          <w:highlight w:val="none"/>
        </w:rPr>
        <w:t>负责修订解释，自</w:t>
      </w:r>
      <w:r>
        <w:rPr>
          <w:rFonts w:hint="eastAsia" w:ascii="宋体" w:hAnsi="宋体" w:eastAsia="宋体" w:cs="宋体"/>
          <w:b w:val="0"/>
          <w:bCs w:val="0"/>
          <w:color w:val="auto"/>
          <w:sz w:val="24"/>
          <w:szCs w:val="24"/>
          <w:highlight w:val="none"/>
          <w:lang w:val="en-US" w:eastAsia="zh-CN"/>
        </w:rPr>
        <w:t>2025年1月1日</w:t>
      </w:r>
      <w:r>
        <w:rPr>
          <w:rFonts w:hint="eastAsia" w:ascii="宋体" w:hAnsi="宋体" w:eastAsia="宋体" w:cs="宋体"/>
          <w:b w:val="0"/>
          <w:bCs w:val="0"/>
          <w:color w:val="auto"/>
          <w:sz w:val="24"/>
          <w:szCs w:val="24"/>
          <w:highlight w:val="none"/>
        </w:rPr>
        <w:t>起执行。</w:t>
      </w:r>
    </w:p>
    <w:p w14:paraId="077A8D9D">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73256E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2、商务需求：</w:t>
      </w:r>
    </w:p>
    <w:p w14:paraId="5F7FAC4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1.▲服务期：1年。（注：具体起止时间在合同中明确。服务期满后，对在服务期内开展的未完成工作量后续仍应按合同要求完成。）</w:t>
      </w:r>
    </w:p>
    <w:p w14:paraId="6098184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2.▲付款方式</w:t>
      </w:r>
    </w:p>
    <w:p w14:paraId="6FF80FD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合同支付分二次执行，第一次支付：</w:t>
      </w:r>
      <w:r>
        <w:rPr>
          <w:rFonts w:hint="eastAsia" w:ascii="宋体" w:hAnsi="宋体" w:cs="宋体"/>
          <w:color w:val="auto"/>
          <w:sz w:val="24"/>
          <w:szCs w:val="24"/>
          <w:highlight w:val="none"/>
          <w:lang w:val="en-US" w:eastAsia="zh-CN"/>
        </w:rPr>
        <w:t>合同服务期满三个月后，经考核合格后支付30%的合同款</w:t>
      </w:r>
      <w:r>
        <w:rPr>
          <w:rFonts w:hint="eastAsia" w:ascii="宋体" w:hAnsi="宋体" w:eastAsia="宋体" w:cs="宋体"/>
          <w:color w:val="auto"/>
          <w:sz w:val="24"/>
          <w:szCs w:val="24"/>
          <w:highlight w:val="none"/>
        </w:rPr>
        <w:t>；第二次支付：合同期满后7个工作日内，</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对项目进行验收，如验收合格，采购人支付70%的合同款给</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；验收不通过的，暂缓付款，直至整改到位为止，才能支付合同款。</w:t>
      </w:r>
    </w:p>
    <w:p w14:paraId="5BB898AB">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95EF459">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1、如有附图，仅作参考。</w:t>
      </w:r>
    </w:p>
    <w:p w14:paraId="47FD93D3">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2、打▲内容为实质性要求，不允许有负偏离，否则将以涉及无效投标条款作无效投标。</w:t>
      </w:r>
    </w:p>
    <w:p w14:paraId="1D639D3A">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3、中标人所提供的货物、服务须与投标承诺一致，不得以次充好、偷工减料，若在项目验收中发现有上述情况，将向有关部门举报，根据相关规定进行处理。</w:t>
      </w:r>
    </w:p>
    <w:p w14:paraId="16889EDF">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D5C70C3">
      <w:pPr>
        <w:spacing w:line="360" w:lineRule="auto"/>
        <w:jc w:val="center"/>
        <w:outlineLvl w:val="0"/>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 xml:space="preserve">第四部分   </w:t>
      </w:r>
      <w:bookmarkStart w:id="27" w:name="_Toc184313238"/>
      <w:bookmarkEnd w:id="27"/>
      <w:bookmarkStart w:id="28" w:name="_Toc184313290"/>
      <w:bookmarkEnd w:id="28"/>
      <w:bookmarkStart w:id="29" w:name="_Toc184308065"/>
      <w:bookmarkEnd w:id="29"/>
      <w:bookmarkStart w:id="30" w:name="_Toc184310274"/>
      <w:bookmarkEnd w:id="30"/>
      <w:bookmarkStart w:id="31" w:name="_Toc184312139"/>
      <w:bookmarkEnd w:id="31"/>
      <w:bookmarkStart w:id="32" w:name="_Toc184313269"/>
      <w:bookmarkEnd w:id="32"/>
      <w:bookmarkStart w:id="33" w:name="_Toc184310273"/>
      <w:bookmarkEnd w:id="33"/>
      <w:bookmarkStart w:id="34" w:name="_Toc184312105"/>
      <w:bookmarkEnd w:id="34"/>
      <w:bookmarkStart w:id="35" w:name="_Toc184313302"/>
      <w:bookmarkEnd w:id="35"/>
      <w:bookmarkStart w:id="36" w:name="_Toc184314425"/>
      <w:bookmarkEnd w:id="36"/>
      <w:bookmarkStart w:id="37" w:name="_Toc184310285"/>
      <w:bookmarkEnd w:id="37"/>
      <w:bookmarkStart w:id="38" w:name="_Toc184312073"/>
      <w:bookmarkEnd w:id="38"/>
      <w:bookmarkStart w:id="39" w:name="_Toc184308056"/>
      <w:bookmarkEnd w:id="39"/>
      <w:bookmarkStart w:id="40" w:name="_Toc184310282"/>
      <w:bookmarkEnd w:id="40"/>
      <w:bookmarkStart w:id="41" w:name="_Toc184314462"/>
      <w:bookmarkEnd w:id="41"/>
      <w:bookmarkStart w:id="42" w:name="_Toc184308089"/>
      <w:bookmarkEnd w:id="42"/>
      <w:bookmarkStart w:id="43" w:name="_Toc184313303"/>
      <w:bookmarkEnd w:id="43"/>
      <w:bookmarkStart w:id="44" w:name="_Toc184310309"/>
      <w:bookmarkEnd w:id="44"/>
      <w:bookmarkStart w:id="45" w:name="_Toc184308085"/>
      <w:bookmarkEnd w:id="45"/>
      <w:bookmarkStart w:id="46" w:name="_Toc184310323"/>
      <w:bookmarkEnd w:id="46"/>
      <w:bookmarkStart w:id="47" w:name="_Toc184313265"/>
      <w:bookmarkEnd w:id="47"/>
      <w:bookmarkStart w:id="48" w:name="_Toc184312123"/>
      <w:bookmarkEnd w:id="48"/>
      <w:bookmarkStart w:id="49" w:name="_Toc184314434"/>
      <w:bookmarkEnd w:id="49"/>
      <w:bookmarkStart w:id="50" w:name="_Toc184313266"/>
      <w:bookmarkEnd w:id="50"/>
      <w:bookmarkStart w:id="51" w:name="_Toc184308042"/>
      <w:bookmarkEnd w:id="51"/>
      <w:bookmarkStart w:id="52" w:name="_Toc184314442"/>
      <w:bookmarkEnd w:id="52"/>
      <w:bookmarkStart w:id="53" w:name="_Toc184312071"/>
      <w:bookmarkEnd w:id="53"/>
      <w:bookmarkStart w:id="54" w:name="_Toc184312103"/>
      <w:bookmarkEnd w:id="54"/>
      <w:bookmarkStart w:id="55" w:name="_Toc184313268"/>
      <w:bookmarkEnd w:id="55"/>
      <w:bookmarkStart w:id="56" w:name="_Toc184312108"/>
      <w:bookmarkEnd w:id="56"/>
      <w:bookmarkStart w:id="57" w:name="_Toc184312099"/>
      <w:bookmarkEnd w:id="57"/>
      <w:bookmarkStart w:id="58" w:name="_Toc184313246"/>
      <w:bookmarkEnd w:id="58"/>
      <w:bookmarkStart w:id="59" w:name="_Toc184313251"/>
      <w:bookmarkEnd w:id="59"/>
      <w:bookmarkStart w:id="60" w:name="_Toc184310289"/>
      <w:bookmarkEnd w:id="60"/>
      <w:bookmarkStart w:id="61" w:name="_Toc184314426"/>
      <w:bookmarkEnd w:id="61"/>
      <w:bookmarkStart w:id="62" w:name="_Toc184313272"/>
      <w:bookmarkEnd w:id="62"/>
      <w:bookmarkStart w:id="63" w:name="_Toc184308063"/>
      <w:bookmarkEnd w:id="63"/>
      <w:bookmarkStart w:id="64" w:name="_Toc184312078"/>
      <w:bookmarkEnd w:id="64"/>
      <w:bookmarkStart w:id="65" w:name="_Toc184313305"/>
      <w:bookmarkEnd w:id="65"/>
      <w:bookmarkStart w:id="66" w:name="_Toc184314423"/>
      <w:bookmarkEnd w:id="66"/>
      <w:bookmarkStart w:id="67" w:name="_Toc184310288"/>
      <w:bookmarkEnd w:id="67"/>
      <w:bookmarkStart w:id="68" w:name="_Toc184308070"/>
      <w:bookmarkEnd w:id="68"/>
      <w:bookmarkStart w:id="69" w:name="_Toc184310317"/>
      <w:bookmarkEnd w:id="69"/>
      <w:bookmarkStart w:id="70" w:name="_Toc184310315"/>
      <w:bookmarkEnd w:id="70"/>
      <w:bookmarkStart w:id="71" w:name="_Toc184308043"/>
      <w:bookmarkEnd w:id="71"/>
      <w:bookmarkStart w:id="72" w:name="_Toc184314471"/>
      <w:bookmarkEnd w:id="72"/>
      <w:bookmarkStart w:id="73" w:name="_Toc184314465"/>
      <w:bookmarkEnd w:id="73"/>
      <w:bookmarkStart w:id="74" w:name="_Toc184314413"/>
      <w:bookmarkEnd w:id="74"/>
      <w:bookmarkStart w:id="75" w:name="_Toc184308084"/>
      <w:bookmarkEnd w:id="75"/>
      <w:bookmarkStart w:id="76" w:name="_Toc184313257"/>
      <w:bookmarkEnd w:id="76"/>
      <w:bookmarkStart w:id="77" w:name="_Toc184312083"/>
      <w:bookmarkEnd w:id="77"/>
      <w:bookmarkStart w:id="78" w:name="_Toc184314460"/>
      <w:bookmarkEnd w:id="78"/>
      <w:bookmarkStart w:id="79" w:name="_Toc184314454"/>
      <w:bookmarkEnd w:id="79"/>
      <w:bookmarkStart w:id="80" w:name="_Toc184312072"/>
      <w:bookmarkEnd w:id="80"/>
      <w:bookmarkStart w:id="81" w:name="_Toc184310307"/>
      <w:bookmarkEnd w:id="81"/>
      <w:bookmarkStart w:id="82" w:name="_Toc184310301"/>
      <w:bookmarkEnd w:id="82"/>
      <w:bookmarkStart w:id="83" w:name="_Toc184312087"/>
      <w:bookmarkEnd w:id="83"/>
      <w:bookmarkStart w:id="84" w:name="_Toc184314422"/>
      <w:bookmarkEnd w:id="84"/>
      <w:bookmarkStart w:id="85" w:name="_Toc184312132"/>
      <w:bookmarkEnd w:id="85"/>
      <w:bookmarkStart w:id="86" w:name="_Toc184313248"/>
      <w:bookmarkEnd w:id="86"/>
      <w:bookmarkStart w:id="87" w:name="_Toc184312130"/>
      <w:bookmarkEnd w:id="87"/>
      <w:bookmarkStart w:id="88" w:name="_Toc184313240"/>
      <w:bookmarkEnd w:id="88"/>
      <w:bookmarkStart w:id="89" w:name="_Toc184310284"/>
      <w:bookmarkEnd w:id="89"/>
      <w:bookmarkStart w:id="90" w:name="_Toc184312104"/>
      <w:bookmarkEnd w:id="90"/>
      <w:bookmarkStart w:id="91" w:name="_Toc184312127"/>
      <w:bookmarkEnd w:id="91"/>
      <w:bookmarkStart w:id="92" w:name="_Toc184313294"/>
      <w:bookmarkEnd w:id="92"/>
      <w:bookmarkStart w:id="93" w:name="_Toc184312137"/>
      <w:bookmarkEnd w:id="93"/>
      <w:bookmarkStart w:id="94" w:name="_Toc184308069"/>
      <w:bookmarkEnd w:id="94"/>
      <w:bookmarkStart w:id="95" w:name="_Toc184313279"/>
      <w:bookmarkEnd w:id="95"/>
      <w:bookmarkStart w:id="96" w:name="_Toc184310322"/>
      <w:bookmarkEnd w:id="96"/>
      <w:bookmarkStart w:id="97" w:name="_Toc184313247"/>
      <w:bookmarkEnd w:id="97"/>
      <w:bookmarkStart w:id="98" w:name="_Toc184313242"/>
      <w:bookmarkEnd w:id="98"/>
      <w:bookmarkStart w:id="99" w:name="_Toc184313304"/>
      <w:bookmarkEnd w:id="99"/>
      <w:bookmarkStart w:id="100" w:name="_Toc184312086"/>
      <w:bookmarkEnd w:id="100"/>
      <w:bookmarkStart w:id="101" w:name="_Toc184310277"/>
      <w:bookmarkEnd w:id="101"/>
      <w:bookmarkStart w:id="102" w:name="_Toc184312096"/>
      <w:bookmarkEnd w:id="102"/>
      <w:bookmarkStart w:id="103" w:name="_Toc184308075"/>
      <w:bookmarkEnd w:id="103"/>
      <w:bookmarkStart w:id="104" w:name="_Toc184313250"/>
      <w:bookmarkEnd w:id="104"/>
      <w:bookmarkStart w:id="105" w:name="_Toc184312117"/>
      <w:bookmarkEnd w:id="105"/>
      <w:bookmarkStart w:id="106" w:name="_Toc184308057"/>
      <w:bookmarkEnd w:id="106"/>
      <w:bookmarkStart w:id="107" w:name="_Toc184308076"/>
      <w:bookmarkEnd w:id="107"/>
      <w:bookmarkStart w:id="108" w:name="_Toc184314441"/>
      <w:bookmarkEnd w:id="108"/>
      <w:bookmarkStart w:id="109" w:name="_Toc184308078"/>
      <w:bookmarkEnd w:id="109"/>
      <w:bookmarkStart w:id="110" w:name="_Toc184308108"/>
      <w:bookmarkEnd w:id="110"/>
      <w:bookmarkStart w:id="111" w:name="_Toc184310314"/>
      <w:bookmarkEnd w:id="111"/>
      <w:bookmarkStart w:id="112" w:name="_Toc184310332"/>
      <w:bookmarkEnd w:id="112"/>
      <w:bookmarkStart w:id="113" w:name="_Toc184310295"/>
      <w:bookmarkEnd w:id="113"/>
      <w:bookmarkStart w:id="114" w:name="_Toc184314433"/>
      <w:bookmarkEnd w:id="114"/>
      <w:bookmarkStart w:id="115" w:name="_Toc184312076"/>
      <w:bookmarkEnd w:id="115"/>
      <w:bookmarkStart w:id="116" w:name="_Toc184312079"/>
      <w:bookmarkEnd w:id="116"/>
      <w:bookmarkStart w:id="117" w:name="_Toc184310306"/>
      <w:bookmarkEnd w:id="117"/>
      <w:bookmarkStart w:id="118" w:name="_Toc184313241"/>
      <w:bookmarkEnd w:id="118"/>
      <w:bookmarkStart w:id="119" w:name="_Toc184314451"/>
      <w:bookmarkEnd w:id="119"/>
      <w:bookmarkStart w:id="120" w:name="_Toc184312098"/>
      <w:bookmarkEnd w:id="120"/>
      <w:bookmarkStart w:id="121" w:name="_Toc184313286"/>
      <w:bookmarkEnd w:id="121"/>
      <w:bookmarkStart w:id="122" w:name="_Toc184312067"/>
      <w:bookmarkEnd w:id="122"/>
      <w:bookmarkStart w:id="123" w:name="_Toc184312089"/>
      <w:bookmarkEnd w:id="123"/>
      <w:bookmarkStart w:id="124" w:name="_Toc184312109"/>
      <w:bookmarkEnd w:id="124"/>
      <w:bookmarkStart w:id="125" w:name="_Toc184313249"/>
      <w:bookmarkEnd w:id="125"/>
      <w:bookmarkStart w:id="126" w:name="_Toc184313245"/>
      <w:bookmarkEnd w:id="126"/>
      <w:bookmarkStart w:id="127" w:name="_Toc184313267"/>
      <w:bookmarkEnd w:id="127"/>
      <w:bookmarkStart w:id="128" w:name="_Toc184314410"/>
      <w:bookmarkEnd w:id="128"/>
      <w:bookmarkStart w:id="129" w:name="_Toc184310340"/>
      <w:bookmarkEnd w:id="129"/>
      <w:bookmarkStart w:id="130" w:name="_Toc184310311"/>
      <w:bookmarkEnd w:id="130"/>
      <w:bookmarkStart w:id="131" w:name="_Toc184313258"/>
      <w:bookmarkEnd w:id="131"/>
      <w:bookmarkStart w:id="132" w:name="_Toc184308073"/>
      <w:bookmarkEnd w:id="132"/>
      <w:bookmarkStart w:id="133" w:name="_Toc184312138"/>
      <w:bookmarkEnd w:id="133"/>
      <w:bookmarkStart w:id="134" w:name="_Toc184313283"/>
      <w:bookmarkEnd w:id="134"/>
      <w:bookmarkStart w:id="135" w:name="_Toc184310299"/>
      <w:bookmarkEnd w:id="135"/>
      <w:bookmarkStart w:id="136" w:name="_Toc184308081"/>
      <w:bookmarkEnd w:id="136"/>
      <w:bookmarkStart w:id="137" w:name="_Toc184308052"/>
      <w:bookmarkEnd w:id="137"/>
      <w:bookmarkStart w:id="138" w:name="_Toc184308107"/>
      <w:bookmarkEnd w:id="138"/>
      <w:bookmarkStart w:id="139" w:name="_Toc184312125"/>
      <w:bookmarkEnd w:id="139"/>
      <w:bookmarkStart w:id="140" w:name="_Toc184313284"/>
      <w:bookmarkEnd w:id="140"/>
      <w:bookmarkStart w:id="141" w:name="_Toc184312113"/>
      <w:bookmarkEnd w:id="141"/>
      <w:bookmarkStart w:id="142" w:name="_Toc184308103"/>
      <w:bookmarkEnd w:id="142"/>
      <w:bookmarkStart w:id="143" w:name="_Toc184312075"/>
      <w:bookmarkEnd w:id="143"/>
      <w:bookmarkStart w:id="144" w:name="_Toc184310278"/>
      <w:bookmarkEnd w:id="144"/>
      <w:bookmarkStart w:id="145" w:name="_Toc184314427"/>
      <w:bookmarkEnd w:id="145"/>
      <w:bookmarkStart w:id="146" w:name="_Toc184314440"/>
      <w:bookmarkEnd w:id="146"/>
      <w:bookmarkStart w:id="147" w:name="_Toc184314439"/>
      <w:bookmarkEnd w:id="147"/>
      <w:bookmarkStart w:id="148" w:name="_Toc184310297"/>
      <w:bookmarkEnd w:id="148"/>
      <w:bookmarkStart w:id="149" w:name="_Toc184314431"/>
      <w:bookmarkEnd w:id="149"/>
      <w:bookmarkStart w:id="150" w:name="_Toc184313244"/>
      <w:bookmarkEnd w:id="150"/>
      <w:bookmarkStart w:id="151" w:name="_Toc184308077"/>
      <w:bookmarkEnd w:id="151"/>
      <w:bookmarkStart w:id="152" w:name="_Toc184313253"/>
      <w:bookmarkEnd w:id="152"/>
      <w:bookmarkStart w:id="153" w:name="_Toc184308054"/>
      <w:bookmarkEnd w:id="153"/>
      <w:bookmarkStart w:id="154" w:name="_Toc184314429"/>
      <w:bookmarkEnd w:id="154"/>
      <w:bookmarkStart w:id="155" w:name="_Toc184310286"/>
      <w:bookmarkEnd w:id="155"/>
      <w:bookmarkStart w:id="156" w:name="_Toc184312120"/>
      <w:bookmarkEnd w:id="156"/>
      <w:bookmarkStart w:id="157" w:name="_Toc184313255"/>
      <w:bookmarkEnd w:id="157"/>
      <w:bookmarkStart w:id="158" w:name="_Toc184308066"/>
      <w:bookmarkEnd w:id="158"/>
      <w:bookmarkStart w:id="159" w:name="_Toc184308058"/>
      <w:bookmarkEnd w:id="159"/>
      <w:bookmarkStart w:id="160" w:name="_Toc184308068"/>
      <w:bookmarkEnd w:id="160"/>
      <w:bookmarkStart w:id="161" w:name="_Toc184308095"/>
      <w:bookmarkEnd w:id="161"/>
      <w:bookmarkStart w:id="162" w:name="_Toc184308055"/>
      <w:bookmarkEnd w:id="162"/>
      <w:bookmarkStart w:id="163" w:name="_Toc184314436"/>
      <w:bookmarkEnd w:id="163"/>
      <w:bookmarkStart w:id="164" w:name="_Toc184312097"/>
      <w:bookmarkEnd w:id="164"/>
      <w:bookmarkStart w:id="165" w:name="_Toc184312122"/>
      <w:bookmarkEnd w:id="165"/>
      <w:bookmarkStart w:id="166" w:name="_Toc184308091"/>
      <w:bookmarkEnd w:id="166"/>
      <w:bookmarkStart w:id="167" w:name="_Toc184313297"/>
      <w:bookmarkEnd w:id="167"/>
      <w:bookmarkStart w:id="168" w:name="_Toc184314469"/>
      <w:bookmarkEnd w:id="168"/>
      <w:bookmarkStart w:id="169" w:name="_Toc184310325"/>
      <w:bookmarkEnd w:id="169"/>
      <w:bookmarkStart w:id="170" w:name="_Toc184310290"/>
      <w:bookmarkEnd w:id="170"/>
      <w:bookmarkStart w:id="171" w:name="_Toc184314476"/>
      <w:bookmarkEnd w:id="171"/>
      <w:bookmarkStart w:id="172" w:name="_Toc184308064"/>
      <w:bookmarkEnd w:id="172"/>
      <w:bookmarkStart w:id="173" w:name="_Toc184308050"/>
      <w:bookmarkEnd w:id="173"/>
      <w:bookmarkStart w:id="174" w:name="_Toc184312092"/>
      <w:bookmarkEnd w:id="174"/>
      <w:bookmarkStart w:id="175" w:name="_Toc184314478"/>
      <w:bookmarkEnd w:id="175"/>
      <w:bookmarkStart w:id="176" w:name="_Toc184308067"/>
      <w:bookmarkEnd w:id="176"/>
      <w:bookmarkStart w:id="177" w:name="_Toc184308072"/>
      <w:bookmarkEnd w:id="177"/>
      <w:bookmarkStart w:id="178" w:name="_Toc184314420"/>
      <w:bookmarkEnd w:id="178"/>
      <w:bookmarkStart w:id="179" w:name="_Toc184314480"/>
      <w:bookmarkEnd w:id="179"/>
      <w:bookmarkStart w:id="180" w:name="_Toc184312135"/>
      <w:bookmarkEnd w:id="180"/>
      <w:bookmarkStart w:id="181" w:name="_Toc184312101"/>
      <w:bookmarkEnd w:id="181"/>
      <w:bookmarkStart w:id="182" w:name="_Toc184308082"/>
      <w:bookmarkEnd w:id="182"/>
      <w:bookmarkStart w:id="183" w:name="_Toc184314464"/>
      <w:bookmarkEnd w:id="183"/>
      <w:bookmarkStart w:id="184" w:name="_Toc184313301"/>
      <w:bookmarkEnd w:id="184"/>
      <w:bookmarkStart w:id="185" w:name="_Toc184312088"/>
      <w:bookmarkEnd w:id="185"/>
      <w:bookmarkStart w:id="186" w:name="_Toc184308062"/>
      <w:bookmarkEnd w:id="186"/>
      <w:bookmarkStart w:id="187" w:name="_Toc184314443"/>
      <w:bookmarkEnd w:id="187"/>
      <w:bookmarkStart w:id="188" w:name="_Toc184308088"/>
      <w:bookmarkEnd w:id="188"/>
      <w:bookmarkStart w:id="189" w:name="_Toc184308045"/>
      <w:bookmarkEnd w:id="189"/>
      <w:bookmarkStart w:id="190" w:name="_Toc184313239"/>
      <w:bookmarkEnd w:id="190"/>
      <w:bookmarkStart w:id="191" w:name="_Toc184313263"/>
      <w:bookmarkEnd w:id="191"/>
      <w:bookmarkStart w:id="192" w:name="_Toc184308037"/>
      <w:bookmarkEnd w:id="192"/>
      <w:bookmarkStart w:id="193" w:name="_Toc184312085"/>
      <w:bookmarkEnd w:id="193"/>
      <w:bookmarkStart w:id="194" w:name="_Toc184313282"/>
      <w:bookmarkEnd w:id="194"/>
      <w:bookmarkStart w:id="195" w:name="_Toc184312094"/>
      <w:bookmarkEnd w:id="195"/>
      <w:bookmarkStart w:id="196" w:name="_Toc184308094"/>
      <w:bookmarkEnd w:id="196"/>
      <w:bookmarkStart w:id="197" w:name="_Toc184310294"/>
      <w:bookmarkEnd w:id="197"/>
      <w:bookmarkStart w:id="198" w:name="_Toc184308036"/>
      <w:bookmarkEnd w:id="198"/>
      <w:bookmarkStart w:id="199" w:name="_Toc184308048"/>
      <w:bookmarkEnd w:id="199"/>
      <w:bookmarkStart w:id="200" w:name="_Toc184313277"/>
      <w:bookmarkEnd w:id="200"/>
      <w:bookmarkStart w:id="201" w:name="_Toc184308101"/>
      <w:bookmarkEnd w:id="201"/>
      <w:bookmarkStart w:id="202" w:name="_Toc184314437"/>
      <w:bookmarkEnd w:id="202"/>
      <w:bookmarkStart w:id="203" w:name="_Toc184312082"/>
      <w:bookmarkEnd w:id="203"/>
      <w:bookmarkStart w:id="204" w:name="_Toc184314481"/>
      <w:bookmarkEnd w:id="204"/>
      <w:bookmarkStart w:id="205" w:name="_Toc184313273"/>
      <w:bookmarkEnd w:id="205"/>
      <w:bookmarkStart w:id="206" w:name="_Toc184312084"/>
      <w:bookmarkEnd w:id="206"/>
      <w:bookmarkStart w:id="207" w:name="_Toc184310337"/>
      <w:bookmarkEnd w:id="207"/>
      <w:bookmarkStart w:id="208" w:name="_Toc184308093"/>
      <w:bookmarkEnd w:id="208"/>
      <w:bookmarkStart w:id="209" w:name="_Toc184312129"/>
      <w:bookmarkEnd w:id="209"/>
      <w:bookmarkStart w:id="210" w:name="_Toc184313308"/>
      <w:bookmarkEnd w:id="210"/>
      <w:bookmarkStart w:id="211" w:name="_Toc184312131"/>
      <w:bookmarkEnd w:id="211"/>
      <w:bookmarkStart w:id="212" w:name="_Toc184314412"/>
      <w:bookmarkEnd w:id="212"/>
      <w:bookmarkStart w:id="213" w:name="_Toc184312133"/>
      <w:bookmarkEnd w:id="213"/>
      <w:bookmarkStart w:id="214" w:name="_Toc184312116"/>
      <w:bookmarkEnd w:id="214"/>
      <w:bookmarkStart w:id="215" w:name="_Toc184314415"/>
      <w:bookmarkEnd w:id="215"/>
      <w:bookmarkStart w:id="216" w:name="_Toc184314453"/>
      <w:bookmarkEnd w:id="216"/>
      <w:bookmarkStart w:id="217" w:name="_Toc184312081"/>
      <w:bookmarkEnd w:id="217"/>
      <w:bookmarkStart w:id="218" w:name="_Toc184313300"/>
      <w:bookmarkEnd w:id="218"/>
      <w:bookmarkStart w:id="219" w:name="_Toc184310276"/>
      <w:bookmarkEnd w:id="219"/>
      <w:bookmarkStart w:id="220" w:name="_Toc184310313"/>
      <w:bookmarkEnd w:id="220"/>
      <w:bookmarkStart w:id="221" w:name="_Toc184310275"/>
      <w:bookmarkEnd w:id="221"/>
      <w:bookmarkStart w:id="222" w:name="_Toc184313262"/>
      <w:bookmarkEnd w:id="222"/>
      <w:bookmarkStart w:id="223" w:name="_Toc184308083"/>
      <w:bookmarkEnd w:id="223"/>
      <w:bookmarkStart w:id="224" w:name="_Toc184310321"/>
      <w:bookmarkEnd w:id="224"/>
      <w:bookmarkStart w:id="225" w:name="_Toc184308086"/>
      <w:bookmarkEnd w:id="225"/>
      <w:bookmarkStart w:id="226" w:name="_Toc184310343"/>
      <w:bookmarkEnd w:id="226"/>
      <w:bookmarkStart w:id="227" w:name="_Toc184308099"/>
      <w:bookmarkEnd w:id="227"/>
      <w:bookmarkStart w:id="228" w:name="_Toc184312124"/>
      <w:bookmarkEnd w:id="228"/>
      <w:bookmarkStart w:id="229" w:name="_Toc184313276"/>
      <w:bookmarkEnd w:id="229"/>
      <w:bookmarkStart w:id="230" w:name="_Toc184310336"/>
      <w:bookmarkEnd w:id="230"/>
      <w:bookmarkStart w:id="231" w:name="_Toc184310283"/>
      <w:bookmarkEnd w:id="231"/>
      <w:bookmarkStart w:id="232" w:name="_Toc184314419"/>
      <w:bookmarkEnd w:id="232"/>
      <w:bookmarkStart w:id="233" w:name="_Toc184312070"/>
      <w:bookmarkEnd w:id="233"/>
      <w:bookmarkStart w:id="234" w:name="_Toc184308074"/>
      <w:bookmarkEnd w:id="234"/>
      <w:bookmarkStart w:id="235" w:name="_Toc184314445"/>
      <w:bookmarkEnd w:id="235"/>
      <w:bookmarkStart w:id="236" w:name="_Toc184308090"/>
      <w:bookmarkEnd w:id="236"/>
      <w:bookmarkStart w:id="237" w:name="_Toc184313280"/>
      <w:bookmarkEnd w:id="237"/>
      <w:bookmarkStart w:id="238" w:name="_Toc184313289"/>
      <w:bookmarkEnd w:id="238"/>
      <w:bookmarkStart w:id="239" w:name="_Toc184310326"/>
      <w:bookmarkEnd w:id="239"/>
      <w:bookmarkStart w:id="240" w:name="_Toc184310312"/>
      <w:bookmarkEnd w:id="240"/>
      <w:bookmarkStart w:id="241" w:name="_Toc184314455"/>
      <w:bookmarkEnd w:id="241"/>
      <w:bookmarkStart w:id="242" w:name="_Toc184310310"/>
      <w:bookmarkEnd w:id="242"/>
      <w:bookmarkStart w:id="243" w:name="_Toc184308047"/>
      <w:bookmarkEnd w:id="243"/>
      <w:bookmarkStart w:id="244" w:name="_Toc184314452"/>
      <w:bookmarkEnd w:id="244"/>
      <w:bookmarkStart w:id="245" w:name="_Toc184313271"/>
      <w:bookmarkEnd w:id="245"/>
      <w:bookmarkStart w:id="246" w:name="_Toc184308059"/>
      <w:bookmarkEnd w:id="246"/>
      <w:bookmarkStart w:id="247" w:name="_Toc184314461"/>
      <w:bookmarkEnd w:id="247"/>
      <w:bookmarkStart w:id="248" w:name="_Toc184310319"/>
      <w:bookmarkEnd w:id="248"/>
      <w:bookmarkStart w:id="249" w:name="_Toc184310339"/>
      <w:bookmarkEnd w:id="249"/>
      <w:bookmarkStart w:id="250" w:name="_Toc184312100"/>
      <w:bookmarkEnd w:id="250"/>
      <w:bookmarkStart w:id="251" w:name="_Toc184310302"/>
      <w:bookmarkEnd w:id="251"/>
      <w:bookmarkStart w:id="252" w:name="_Toc184314463"/>
      <w:bookmarkEnd w:id="252"/>
      <w:bookmarkStart w:id="253" w:name="_Toc184310320"/>
      <w:bookmarkEnd w:id="253"/>
      <w:bookmarkStart w:id="254" w:name="_Toc184313256"/>
      <w:bookmarkEnd w:id="254"/>
      <w:bookmarkStart w:id="255" w:name="_Toc184313298"/>
      <w:bookmarkEnd w:id="255"/>
      <w:bookmarkStart w:id="256" w:name="_Toc184312080"/>
      <w:bookmarkEnd w:id="256"/>
      <w:bookmarkStart w:id="257" w:name="_Toc184313274"/>
      <w:bookmarkEnd w:id="257"/>
      <w:bookmarkStart w:id="258" w:name="_Toc184310344"/>
      <w:bookmarkEnd w:id="258"/>
      <w:bookmarkStart w:id="259" w:name="_Toc184313259"/>
      <w:bookmarkEnd w:id="259"/>
      <w:bookmarkStart w:id="260" w:name="_Toc184314475"/>
      <w:bookmarkEnd w:id="260"/>
      <w:bookmarkStart w:id="261" w:name="_Toc184314482"/>
      <w:bookmarkEnd w:id="261"/>
      <w:bookmarkStart w:id="262" w:name="_Toc184310342"/>
      <w:bookmarkEnd w:id="262"/>
      <w:bookmarkStart w:id="263" w:name="_Toc184313264"/>
      <w:bookmarkEnd w:id="263"/>
      <w:bookmarkStart w:id="264" w:name="_Toc184314458"/>
      <w:bookmarkEnd w:id="264"/>
      <w:bookmarkStart w:id="265" w:name="_Toc184313296"/>
      <w:bookmarkEnd w:id="265"/>
      <w:bookmarkStart w:id="266" w:name="_Toc184313278"/>
      <w:bookmarkEnd w:id="266"/>
      <w:bookmarkStart w:id="267" w:name="_Toc184313252"/>
      <w:bookmarkEnd w:id="267"/>
      <w:bookmarkStart w:id="268" w:name="_Toc184313306"/>
      <w:bookmarkEnd w:id="268"/>
      <w:bookmarkStart w:id="269" w:name="_Toc184308044"/>
      <w:bookmarkEnd w:id="269"/>
      <w:bookmarkStart w:id="270" w:name="_Toc184313285"/>
      <w:bookmarkEnd w:id="270"/>
      <w:bookmarkStart w:id="271" w:name="_Toc184310296"/>
      <w:bookmarkEnd w:id="271"/>
      <w:bookmarkStart w:id="272" w:name="_Toc184314468"/>
      <w:bookmarkEnd w:id="272"/>
      <w:bookmarkStart w:id="273" w:name="_Toc184312069"/>
      <w:bookmarkEnd w:id="273"/>
      <w:bookmarkStart w:id="274" w:name="_Toc184312128"/>
      <w:bookmarkEnd w:id="274"/>
      <w:bookmarkStart w:id="275" w:name="_Toc184308071"/>
      <w:bookmarkEnd w:id="275"/>
      <w:bookmarkStart w:id="276" w:name="_Toc184310318"/>
      <w:bookmarkEnd w:id="276"/>
      <w:bookmarkStart w:id="277" w:name="_Toc184308053"/>
      <w:bookmarkEnd w:id="277"/>
      <w:bookmarkStart w:id="278" w:name="_Toc184314466"/>
      <w:bookmarkEnd w:id="278"/>
      <w:bookmarkStart w:id="279" w:name="_Toc184314446"/>
      <w:bookmarkEnd w:id="279"/>
      <w:bookmarkStart w:id="280" w:name="_Toc184314411"/>
      <w:bookmarkEnd w:id="280"/>
      <w:bookmarkStart w:id="281" w:name="_Toc184312093"/>
      <w:bookmarkEnd w:id="281"/>
      <w:bookmarkStart w:id="282" w:name="_Toc184314432"/>
      <w:bookmarkEnd w:id="282"/>
      <w:bookmarkStart w:id="283" w:name="_Toc184308102"/>
      <w:bookmarkEnd w:id="283"/>
      <w:bookmarkStart w:id="284" w:name="_Toc184308040"/>
      <w:bookmarkEnd w:id="284"/>
      <w:bookmarkStart w:id="285" w:name="_Toc184308092"/>
      <w:bookmarkEnd w:id="285"/>
      <w:bookmarkStart w:id="286" w:name="_Toc184308104"/>
      <w:bookmarkEnd w:id="286"/>
      <w:bookmarkStart w:id="287" w:name="_Toc184308106"/>
      <w:bookmarkEnd w:id="287"/>
      <w:bookmarkStart w:id="288" w:name="_Toc184314428"/>
      <w:bookmarkEnd w:id="288"/>
      <w:bookmarkStart w:id="289" w:name="_Toc184312121"/>
      <w:bookmarkEnd w:id="289"/>
      <w:bookmarkStart w:id="290" w:name="_Toc184314450"/>
      <w:bookmarkEnd w:id="290"/>
      <w:bookmarkStart w:id="291" w:name="_Toc184310272"/>
      <w:bookmarkEnd w:id="291"/>
      <w:bookmarkStart w:id="292" w:name="_Toc184313254"/>
      <w:bookmarkEnd w:id="292"/>
      <w:bookmarkStart w:id="293" w:name="_Toc184312102"/>
      <w:bookmarkEnd w:id="293"/>
      <w:bookmarkStart w:id="294" w:name="_Toc184314459"/>
      <w:bookmarkEnd w:id="294"/>
      <w:bookmarkStart w:id="295" w:name="_Toc184314474"/>
      <w:bookmarkEnd w:id="295"/>
      <w:bookmarkStart w:id="296" w:name="_Toc184308039"/>
      <w:bookmarkEnd w:id="296"/>
      <w:bookmarkStart w:id="297" w:name="_Toc184314470"/>
      <w:bookmarkEnd w:id="297"/>
      <w:bookmarkStart w:id="298" w:name="_Toc184310280"/>
      <w:bookmarkEnd w:id="298"/>
      <w:bookmarkStart w:id="299" w:name="_Toc184310292"/>
      <w:bookmarkEnd w:id="299"/>
      <w:bookmarkStart w:id="300" w:name="_Toc184308049"/>
      <w:bookmarkEnd w:id="300"/>
      <w:bookmarkStart w:id="301" w:name="_Toc184314444"/>
      <w:bookmarkEnd w:id="301"/>
      <w:bookmarkStart w:id="302" w:name="_Toc184314414"/>
      <w:bookmarkEnd w:id="302"/>
      <w:bookmarkStart w:id="303" w:name="_Toc184313292"/>
      <w:bookmarkEnd w:id="303"/>
      <w:bookmarkStart w:id="304" w:name="_Toc184312068"/>
      <w:bookmarkEnd w:id="304"/>
      <w:bookmarkStart w:id="305" w:name="_Toc184314430"/>
      <w:bookmarkEnd w:id="305"/>
      <w:bookmarkStart w:id="306" w:name="_Toc184313260"/>
      <w:bookmarkEnd w:id="306"/>
      <w:bookmarkStart w:id="307" w:name="_Toc184310333"/>
      <w:bookmarkEnd w:id="307"/>
      <w:bookmarkStart w:id="308" w:name="_Toc184314417"/>
      <w:bookmarkEnd w:id="308"/>
      <w:bookmarkStart w:id="309" w:name="_Toc184314435"/>
      <w:bookmarkEnd w:id="309"/>
      <w:bookmarkStart w:id="310" w:name="_Toc184313287"/>
      <w:bookmarkEnd w:id="310"/>
      <w:bookmarkStart w:id="311" w:name="_Toc184310329"/>
      <w:bookmarkEnd w:id="311"/>
      <w:bookmarkStart w:id="312" w:name="_Toc184310316"/>
      <w:bookmarkEnd w:id="312"/>
      <w:bookmarkStart w:id="313" w:name="_Toc184312074"/>
      <w:bookmarkEnd w:id="313"/>
      <w:bookmarkStart w:id="314" w:name="_Toc184313310"/>
      <w:bookmarkEnd w:id="314"/>
      <w:bookmarkStart w:id="315" w:name="_Toc184312119"/>
      <w:bookmarkEnd w:id="315"/>
      <w:bookmarkStart w:id="316" w:name="_Toc184308046"/>
      <w:bookmarkEnd w:id="316"/>
      <w:bookmarkStart w:id="317" w:name="_Toc184314472"/>
      <w:bookmarkEnd w:id="317"/>
      <w:bookmarkStart w:id="318" w:name="_Toc184310331"/>
      <w:bookmarkEnd w:id="318"/>
      <w:bookmarkStart w:id="319" w:name="_Toc184310334"/>
      <w:bookmarkEnd w:id="319"/>
      <w:bookmarkStart w:id="320" w:name="_Toc184312114"/>
      <w:bookmarkEnd w:id="320"/>
      <w:bookmarkStart w:id="321" w:name="_Toc184310328"/>
      <w:bookmarkEnd w:id="321"/>
      <w:bookmarkStart w:id="322" w:name="_Toc184310300"/>
      <w:bookmarkEnd w:id="322"/>
      <w:bookmarkStart w:id="323" w:name="_Toc184312095"/>
      <w:bookmarkEnd w:id="323"/>
      <w:bookmarkStart w:id="324" w:name="_Toc184312110"/>
      <w:bookmarkEnd w:id="324"/>
      <w:bookmarkStart w:id="325" w:name="_Toc184314467"/>
      <w:bookmarkEnd w:id="325"/>
      <w:bookmarkStart w:id="326" w:name="_Toc184310338"/>
      <w:bookmarkEnd w:id="326"/>
      <w:bookmarkStart w:id="327" w:name="_Toc184310324"/>
      <w:bookmarkEnd w:id="327"/>
      <w:bookmarkStart w:id="328" w:name="_Toc184308079"/>
      <w:bookmarkEnd w:id="328"/>
      <w:bookmarkStart w:id="329" w:name="_Toc184308105"/>
      <w:bookmarkEnd w:id="329"/>
      <w:bookmarkStart w:id="330" w:name="_Toc184310304"/>
      <w:bookmarkEnd w:id="330"/>
      <w:bookmarkStart w:id="331" w:name="_Toc184310327"/>
      <w:bookmarkEnd w:id="331"/>
      <w:bookmarkStart w:id="332" w:name="_Toc184314457"/>
      <w:bookmarkEnd w:id="332"/>
      <w:bookmarkStart w:id="333" w:name="_Toc184313309"/>
      <w:bookmarkEnd w:id="333"/>
      <w:bookmarkStart w:id="334" w:name="_Toc184310308"/>
      <w:bookmarkEnd w:id="334"/>
      <w:bookmarkStart w:id="335" w:name="_Toc184312134"/>
      <w:bookmarkEnd w:id="335"/>
      <w:bookmarkStart w:id="336" w:name="_Toc184313299"/>
      <w:bookmarkEnd w:id="336"/>
      <w:bookmarkStart w:id="337" w:name="_Toc184313291"/>
      <w:bookmarkEnd w:id="337"/>
      <w:bookmarkStart w:id="338" w:name="_Toc184308096"/>
      <w:bookmarkEnd w:id="338"/>
      <w:bookmarkStart w:id="339" w:name="_Toc184314448"/>
      <w:bookmarkEnd w:id="339"/>
      <w:bookmarkStart w:id="340" w:name="_Toc184310279"/>
      <w:bookmarkEnd w:id="340"/>
      <w:bookmarkStart w:id="341" w:name="_Toc184313243"/>
      <w:bookmarkEnd w:id="341"/>
      <w:bookmarkStart w:id="342" w:name="_Toc184308051"/>
      <w:bookmarkEnd w:id="342"/>
      <w:bookmarkStart w:id="343" w:name="_Toc184308041"/>
      <w:bookmarkEnd w:id="343"/>
      <w:bookmarkStart w:id="344" w:name="_Toc184310335"/>
      <w:bookmarkEnd w:id="344"/>
      <w:bookmarkStart w:id="345" w:name="_Toc184310298"/>
      <w:bookmarkEnd w:id="345"/>
      <w:bookmarkStart w:id="346" w:name="_Toc184313275"/>
      <w:bookmarkEnd w:id="346"/>
      <w:bookmarkStart w:id="347" w:name="_Toc184310330"/>
      <w:bookmarkEnd w:id="347"/>
      <w:bookmarkStart w:id="348" w:name="_Toc184308100"/>
      <w:bookmarkEnd w:id="348"/>
      <w:bookmarkStart w:id="349" w:name="_Toc184308087"/>
      <w:bookmarkEnd w:id="349"/>
      <w:bookmarkStart w:id="350" w:name="_Toc184314449"/>
      <w:bookmarkEnd w:id="350"/>
      <w:bookmarkStart w:id="351" w:name="_Toc184312106"/>
      <w:bookmarkEnd w:id="351"/>
      <w:bookmarkStart w:id="352" w:name="_Toc184312090"/>
      <w:bookmarkEnd w:id="352"/>
      <w:bookmarkStart w:id="353" w:name="_Toc184312111"/>
      <w:bookmarkEnd w:id="353"/>
      <w:bookmarkStart w:id="354" w:name="_Toc184313293"/>
      <w:bookmarkEnd w:id="354"/>
      <w:bookmarkStart w:id="355" w:name="_Toc184312115"/>
      <w:bookmarkEnd w:id="355"/>
      <w:bookmarkStart w:id="356" w:name="_Toc184310281"/>
      <w:bookmarkEnd w:id="356"/>
      <w:bookmarkStart w:id="357" w:name="_Toc184310291"/>
      <w:bookmarkEnd w:id="357"/>
      <w:bookmarkStart w:id="358" w:name="_Toc184313261"/>
      <w:bookmarkEnd w:id="358"/>
      <w:bookmarkStart w:id="359" w:name="_Toc184312091"/>
      <w:bookmarkEnd w:id="359"/>
      <w:bookmarkStart w:id="360" w:name="_Toc184312112"/>
      <w:bookmarkEnd w:id="360"/>
      <w:bookmarkStart w:id="361" w:name="_Toc184313295"/>
      <w:bookmarkEnd w:id="361"/>
      <w:bookmarkStart w:id="362" w:name="_Toc184310341"/>
      <w:bookmarkEnd w:id="362"/>
      <w:bookmarkStart w:id="363" w:name="_Toc184314473"/>
      <w:bookmarkEnd w:id="363"/>
      <w:bookmarkStart w:id="364" w:name="_Toc184312126"/>
      <w:bookmarkEnd w:id="364"/>
      <w:bookmarkStart w:id="365" w:name="_Toc184314438"/>
      <w:bookmarkEnd w:id="365"/>
      <w:bookmarkStart w:id="366" w:name="_Toc184308060"/>
      <w:bookmarkEnd w:id="366"/>
      <w:bookmarkStart w:id="367" w:name="_Toc184314418"/>
      <w:bookmarkEnd w:id="367"/>
      <w:bookmarkStart w:id="368" w:name="_Toc184314456"/>
      <w:bookmarkEnd w:id="368"/>
      <w:bookmarkStart w:id="369" w:name="_Toc184312136"/>
      <w:bookmarkEnd w:id="369"/>
      <w:bookmarkStart w:id="370" w:name="_Toc184314421"/>
      <w:bookmarkEnd w:id="370"/>
      <w:bookmarkStart w:id="371" w:name="_Toc184313307"/>
      <w:bookmarkEnd w:id="371"/>
      <w:bookmarkStart w:id="372" w:name="_Toc184314424"/>
      <w:bookmarkEnd w:id="372"/>
      <w:bookmarkStart w:id="373" w:name="_Toc184314477"/>
      <w:bookmarkEnd w:id="373"/>
      <w:bookmarkStart w:id="374" w:name="_Toc184308038"/>
      <w:bookmarkEnd w:id="374"/>
      <w:bookmarkStart w:id="375" w:name="_Toc184308098"/>
      <w:bookmarkEnd w:id="375"/>
      <w:bookmarkStart w:id="376" w:name="_Toc184308080"/>
      <w:bookmarkEnd w:id="376"/>
      <w:bookmarkStart w:id="377" w:name="_Toc184310303"/>
      <w:bookmarkEnd w:id="377"/>
      <w:bookmarkStart w:id="378" w:name="_Toc184314416"/>
      <w:bookmarkEnd w:id="378"/>
      <w:bookmarkStart w:id="379" w:name="_Toc184310287"/>
      <w:bookmarkEnd w:id="379"/>
      <w:bookmarkStart w:id="380" w:name="_Toc184314479"/>
      <w:bookmarkEnd w:id="380"/>
      <w:bookmarkStart w:id="381" w:name="_Toc184312118"/>
      <w:bookmarkEnd w:id="381"/>
      <w:bookmarkStart w:id="382" w:name="_Toc184310305"/>
      <w:bookmarkEnd w:id="382"/>
      <w:bookmarkStart w:id="383" w:name="_Toc184308061"/>
      <w:bookmarkEnd w:id="383"/>
      <w:bookmarkStart w:id="384" w:name="_Toc184313288"/>
      <w:bookmarkEnd w:id="384"/>
      <w:bookmarkStart w:id="385" w:name="_Toc184313270"/>
      <w:bookmarkEnd w:id="385"/>
      <w:bookmarkStart w:id="386" w:name="_Toc184314447"/>
      <w:bookmarkEnd w:id="386"/>
      <w:bookmarkStart w:id="387" w:name="_Toc184308097"/>
      <w:bookmarkEnd w:id="387"/>
      <w:bookmarkStart w:id="388" w:name="_Toc184310293"/>
      <w:bookmarkEnd w:id="388"/>
      <w:bookmarkStart w:id="389" w:name="_Toc184312107"/>
      <w:bookmarkEnd w:id="389"/>
      <w:bookmarkStart w:id="390" w:name="_Toc184312077"/>
      <w:bookmarkEnd w:id="390"/>
      <w:bookmarkStart w:id="391" w:name="_Toc184313281"/>
      <w:bookmarkEnd w:id="391"/>
      <w:r>
        <w:rPr>
          <w:rFonts w:hint="eastAsia" w:ascii="宋体" w:hAnsi="宋体" w:eastAsia="宋体" w:cs="宋体"/>
          <w:b/>
          <w:color w:val="auto"/>
          <w:sz w:val="36"/>
          <w:szCs w:val="36"/>
          <w:highlight w:val="none"/>
        </w:rPr>
        <w:t>评标办法</w:t>
      </w:r>
    </w:p>
    <w:p w14:paraId="639AD920">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3079F7CC">
      <w:pPr>
        <w:snapToGrid w:val="0"/>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商务技术分（90分）</w:t>
      </w:r>
    </w:p>
    <w:bookmarkEnd w:id="25"/>
    <w:tbl>
      <w:tblPr>
        <w:tblStyle w:val="63"/>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606"/>
        <w:gridCol w:w="670"/>
        <w:gridCol w:w="351"/>
        <w:gridCol w:w="4532"/>
        <w:gridCol w:w="900"/>
        <w:gridCol w:w="967"/>
      </w:tblGrid>
      <w:tr w14:paraId="141B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1" w:type="dxa"/>
            <w:gridSpan w:val="2"/>
            <w:vAlign w:val="center"/>
          </w:tcPr>
          <w:p w14:paraId="674833A8">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1"/>
                <w:szCs w:val="21"/>
                <w:highlight w:val="none"/>
              </w:rPr>
            </w:pPr>
            <w:bookmarkStart w:id="392" w:name="第五部分"/>
            <w:bookmarkStart w:id="393" w:name="_Toc86217003"/>
            <w:r>
              <w:rPr>
                <w:rFonts w:hint="eastAsia" w:ascii="宋体" w:hAnsi="宋体" w:eastAsia="宋体" w:cs="宋体"/>
                <w:color w:val="auto"/>
                <w:sz w:val="21"/>
                <w:szCs w:val="21"/>
                <w:highlight w:val="none"/>
              </w:rPr>
              <w:t>序号</w:t>
            </w:r>
          </w:p>
        </w:tc>
        <w:tc>
          <w:tcPr>
            <w:tcW w:w="5553" w:type="dxa"/>
            <w:gridSpan w:val="3"/>
            <w:vAlign w:val="center"/>
          </w:tcPr>
          <w:p w14:paraId="6576AF20">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评分内容和标准</w:t>
            </w:r>
          </w:p>
        </w:tc>
        <w:tc>
          <w:tcPr>
            <w:tcW w:w="900" w:type="dxa"/>
            <w:vAlign w:val="center"/>
          </w:tcPr>
          <w:p w14:paraId="6BA37AA1">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分值区间</w:t>
            </w:r>
          </w:p>
        </w:tc>
        <w:tc>
          <w:tcPr>
            <w:tcW w:w="967" w:type="dxa"/>
            <w:vAlign w:val="center"/>
          </w:tcPr>
          <w:p w14:paraId="70C9F944">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主客观分</w:t>
            </w:r>
          </w:p>
        </w:tc>
      </w:tr>
      <w:tr w14:paraId="2514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Merge w:val="restart"/>
            <w:vAlign w:val="center"/>
          </w:tcPr>
          <w:p w14:paraId="0AB36289">
            <w:pPr>
              <w:pStyle w:val="256"/>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商务资信分</w:t>
            </w:r>
          </w:p>
        </w:tc>
        <w:tc>
          <w:tcPr>
            <w:tcW w:w="606" w:type="dxa"/>
            <w:vAlign w:val="center"/>
          </w:tcPr>
          <w:p w14:paraId="41C26043">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5553" w:type="dxa"/>
            <w:gridSpan w:val="3"/>
          </w:tcPr>
          <w:p w14:paraId="3C4FC32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投标人自20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年1月1日以来（以合同签订时间为准），承担过类似项目业绩的，每个得0.5分，最高得1分。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投标文件中</w:t>
            </w:r>
            <w:r>
              <w:rPr>
                <w:rFonts w:hint="eastAsia" w:ascii="宋体" w:hAnsi="宋体" w:eastAsia="宋体" w:cs="宋体"/>
                <w:color w:val="auto"/>
                <w:sz w:val="21"/>
                <w:szCs w:val="21"/>
                <w:highlight w:val="none"/>
              </w:rPr>
              <w:t>提供该项目的合同复印件并加盖公章。</w:t>
            </w:r>
            <w:r>
              <w:rPr>
                <w:rFonts w:hint="eastAsia" w:ascii="宋体" w:hAnsi="宋体" w:cs="宋体"/>
                <w:color w:val="auto"/>
                <w:sz w:val="21"/>
                <w:szCs w:val="21"/>
                <w:highlight w:val="none"/>
                <w:lang w:eastAsia="zh-CN"/>
              </w:rPr>
              <w:t>）</w:t>
            </w:r>
          </w:p>
        </w:tc>
        <w:tc>
          <w:tcPr>
            <w:tcW w:w="900" w:type="dxa"/>
            <w:vAlign w:val="center"/>
          </w:tcPr>
          <w:p w14:paraId="5F1005A9">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0-1</w:t>
            </w:r>
          </w:p>
        </w:tc>
        <w:tc>
          <w:tcPr>
            <w:tcW w:w="967" w:type="dxa"/>
            <w:vAlign w:val="center"/>
          </w:tcPr>
          <w:p w14:paraId="1DA7ADDA">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r>
      <w:tr w14:paraId="2EEC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Merge w:val="continue"/>
            <w:vAlign w:val="center"/>
          </w:tcPr>
          <w:p w14:paraId="7B4E3A7A">
            <w:pPr>
              <w:pStyle w:val="256"/>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rPr>
            </w:pPr>
          </w:p>
        </w:tc>
        <w:tc>
          <w:tcPr>
            <w:tcW w:w="606" w:type="dxa"/>
            <w:vAlign w:val="center"/>
          </w:tcPr>
          <w:p w14:paraId="30962162">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5553" w:type="dxa"/>
            <w:gridSpan w:val="3"/>
          </w:tcPr>
          <w:p w14:paraId="4A15837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投标人具备质量管理体系认证证书、环境管理体系认证证书、职业健康安全管理体系认证证书，且认证范围具有水文测站物业化管理服务的，每证得1分，本项最高得3分。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投标文件中提供有效期内的认证证书复印件并加盖公章</w:t>
            </w:r>
            <w:r>
              <w:rPr>
                <w:rFonts w:hint="eastAsia" w:ascii="宋体" w:hAnsi="宋体" w:cs="宋体"/>
                <w:color w:val="auto"/>
                <w:sz w:val="21"/>
                <w:szCs w:val="21"/>
                <w:highlight w:val="none"/>
                <w:lang w:eastAsia="zh-CN"/>
              </w:rPr>
              <w:t>）</w:t>
            </w:r>
          </w:p>
        </w:tc>
        <w:tc>
          <w:tcPr>
            <w:tcW w:w="900" w:type="dxa"/>
            <w:vAlign w:val="center"/>
          </w:tcPr>
          <w:p w14:paraId="64B0C503">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0-3</w:t>
            </w:r>
          </w:p>
        </w:tc>
        <w:tc>
          <w:tcPr>
            <w:tcW w:w="967" w:type="dxa"/>
            <w:vAlign w:val="center"/>
          </w:tcPr>
          <w:p w14:paraId="7B7CE8C4">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r>
      <w:tr w14:paraId="59D8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Merge w:val="restart"/>
            <w:vAlign w:val="center"/>
          </w:tcPr>
          <w:p w14:paraId="50FF92D4">
            <w:pPr>
              <w:pStyle w:val="256"/>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技术服务分</w:t>
            </w:r>
          </w:p>
        </w:tc>
        <w:tc>
          <w:tcPr>
            <w:tcW w:w="606" w:type="dxa"/>
            <w:vAlign w:val="center"/>
          </w:tcPr>
          <w:p w14:paraId="6AD8C22C">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553" w:type="dxa"/>
            <w:gridSpan w:val="3"/>
          </w:tcPr>
          <w:p w14:paraId="0FDE69B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根据投标人针对本项目水文遥测站站点分布介绍全面性、完整性、熟悉程度、根据现场踏勘情况等综合评定。</w:t>
            </w:r>
          </w:p>
          <w:p w14:paraId="6DA5AC2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内容全面详尽且与项目匹配度好的，得5分；</w:t>
            </w:r>
          </w:p>
          <w:p w14:paraId="17516E5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内容较为全面详尽且与项目匹配度较好的，得4分；</w:t>
            </w:r>
          </w:p>
          <w:p w14:paraId="704EBEE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内容基本完整且与项目匹配度较好的，得3分；</w:t>
            </w:r>
          </w:p>
          <w:p w14:paraId="49C7DEA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内容存在缺陷或与项目匹配度一般的，得2分；</w:t>
            </w:r>
          </w:p>
          <w:p w14:paraId="364CE98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内容存在严重缺陷或与项目不匹配的，得1分；</w:t>
            </w:r>
          </w:p>
          <w:p w14:paraId="46F548C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不提供不得分。</w:t>
            </w:r>
          </w:p>
        </w:tc>
        <w:tc>
          <w:tcPr>
            <w:tcW w:w="900" w:type="dxa"/>
            <w:vAlign w:val="center"/>
          </w:tcPr>
          <w:p w14:paraId="58EBA2EB">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0-5</w:t>
            </w:r>
          </w:p>
        </w:tc>
        <w:tc>
          <w:tcPr>
            <w:tcW w:w="967" w:type="dxa"/>
            <w:vAlign w:val="center"/>
          </w:tcPr>
          <w:p w14:paraId="34300CE4">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14:paraId="6154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Merge w:val="continue"/>
            <w:vAlign w:val="center"/>
          </w:tcPr>
          <w:p w14:paraId="2246505D">
            <w:pPr>
              <w:pStyle w:val="256"/>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rPr>
            </w:pPr>
          </w:p>
        </w:tc>
        <w:tc>
          <w:tcPr>
            <w:tcW w:w="606" w:type="dxa"/>
            <w:vAlign w:val="center"/>
          </w:tcPr>
          <w:p w14:paraId="2236BE5D">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5553" w:type="dxa"/>
            <w:gridSpan w:val="3"/>
          </w:tcPr>
          <w:p w14:paraId="68E7CAD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根据投标人针对本项目的理解程度、准确性等综合评定。对项目需求的理解深入透彻得</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p w14:paraId="324F347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对项目需求得理解较为深入得</w:t>
            </w:r>
            <w:bookmarkStart w:id="505" w:name="_GoBack"/>
            <w:bookmarkEnd w:id="505"/>
            <w:r>
              <w:rPr>
                <w:rFonts w:hint="eastAsia" w:ascii="宋体" w:hAnsi="宋体" w:cs="宋体"/>
                <w:color w:val="auto"/>
                <w:sz w:val="21"/>
                <w:szCs w:val="21"/>
                <w:highlight w:val="none"/>
                <w:lang w:val="en-US" w:eastAsia="zh-CN"/>
              </w:rPr>
              <w:t>4分；</w:t>
            </w:r>
          </w:p>
          <w:p w14:paraId="3A0A2E4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对项目需求的理解与项目匹配度一般得3分；</w:t>
            </w:r>
          </w:p>
          <w:p w14:paraId="34A1D51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对项目需求的理解有缺陷得2分；</w:t>
            </w:r>
          </w:p>
          <w:p w14:paraId="5A12D4F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对项目需求的理解有严重或与项目部匹配得1分；</w:t>
            </w:r>
          </w:p>
          <w:p w14:paraId="18DC3BA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不提供不得分。</w:t>
            </w:r>
          </w:p>
        </w:tc>
        <w:tc>
          <w:tcPr>
            <w:tcW w:w="900" w:type="dxa"/>
            <w:vAlign w:val="center"/>
          </w:tcPr>
          <w:p w14:paraId="5C91291D">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0-5</w:t>
            </w:r>
          </w:p>
        </w:tc>
        <w:tc>
          <w:tcPr>
            <w:tcW w:w="967" w:type="dxa"/>
            <w:vAlign w:val="center"/>
          </w:tcPr>
          <w:p w14:paraId="02052E02">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14:paraId="276D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Merge w:val="continue"/>
            <w:vAlign w:val="center"/>
          </w:tcPr>
          <w:p w14:paraId="0BDF499E">
            <w:pPr>
              <w:pStyle w:val="256"/>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rPr>
            </w:pPr>
          </w:p>
        </w:tc>
        <w:tc>
          <w:tcPr>
            <w:tcW w:w="606" w:type="dxa"/>
            <w:vAlign w:val="center"/>
          </w:tcPr>
          <w:p w14:paraId="5AD1F309">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553" w:type="dxa"/>
            <w:gridSpan w:val="3"/>
          </w:tcPr>
          <w:p w14:paraId="040C3C1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根据投标人针对本项目实施过程中遇到的重点、难点分析及对应的解决措施等综合评定。</w:t>
            </w:r>
          </w:p>
          <w:p w14:paraId="0651699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分析全面准确且可实施性强，得5分；</w:t>
            </w:r>
          </w:p>
          <w:p w14:paraId="6352C60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分析较为全面准确且可实施性较强，得4分；</w:t>
            </w:r>
          </w:p>
          <w:p w14:paraId="3DF8EB2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分析基本符合项目情况且可实施性一般，得3分；</w:t>
            </w:r>
          </w:p>
          <w:p w14:paraId="1F99445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方案内容或可实施性存在缺陷，得2分；</w:t>
            </w:r>
          </w:p>
          <w:p w14:paraId="2A3079D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方案内容存在严重缺陷或与项目不匹配的，得1分；</w:t>
            </w:r>
          </w:p>
          <w:p w14:paraId="1826FB4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不提供不得分。</w:t>
            </w:r>
          </w:p>
        </w:tc>
        <w:tc>
          <w:tcPr>
            <w:tcW w:w="900" w:type="dxa"/>
            <w:vAlign w:val="center"/>
          </w:tcPr>
          <w:p w14:paraId="325B8DFB">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0-5</w:t>
            </w:r>
          </w:p>
        </w:tc>
        <w:tc>
          <w:tcPr>
            <w:tcW w:w="967" w:type="dxa"/>
            <w:vAlign w:val="center"/>
          </w:tcPr>
          <w:p w14:paraId="1A459EA9">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主观分</w:t>
            </w:r>
          </w:p>
        </w:tc>
      </w:tr>
      <w:tr w14:paraId="4305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Merge w:val="continue"/>
            <w:vAlign w:val="center"/>
          </w:tcPr>
          <w:p w14:paraId="5B767D23">
            <w:pPr>
              <w:pStyle w:val="256"/>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rPr>
            </w:pPr>
          </w:p>
        </w:tc>
        <w:tc>
          <w:tcPr>
            <w:tcW w:w="606" w:type="dxa"/>
            <w:vAlign w:val="center"/>
          </w:tcPr>
          <w:p w14:paraId="1A8B8E35">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5553" w:type="dxa"/>
            <w:gridSpan w:val="3"/>
          </w:tcPr>
          <w:p w14:paraId="73408F5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根据投标人针对本项目的国家基本站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流量站、基本雨量站、地下水测站、维护技术方法，工作方案能否满足全部需求，依据充分、针对性等综合评定。</w:t>
            </w:r>
          </w:p>
          <w:p w14:paraId="26E83E6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方案合理可行且针对性强，得5分；</w:t>
            </w:r>
          </w:p>
          <w:p w14:paraId="65413CD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方案较为合理可行且针对性较强，得4分；</w:t>
            </w:r>
          </w:p>
          <w:p w14:paraId="7F735F6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方案基本合理可行且针对性一般，得3分；</w:t>
            </w:r>
          </w:p>
          <w:p w14:paraId="412E593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方案内容或针对性存在缺陷，得2分；</w:t>
            </w:r>
          </w:p>
          <w:p w14:paraId="6AE4CA7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方案内容存在严重缺陷或与项目不匹配的，得1分；</w:t>
            </w:r>
          </w:p>
          <w:p w14:paraId="63B073E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不提供不得分。</w:t>
            </w:r>
          </w:p>
        </w:tc>
        <w:tc>
          <w:tcPr>
            <w:tcW w:w="900" w:type="dxa"/>
            <w:vAlign w:val="center"/>
          </w:tcPr>
          <w:p w14:paraId="0A020587">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0-5</w:t>
            </w:r>
          </w:p>
        </w:tc>
        <w:tc>
          <w:tcPr>
            <w:tcW w:w="967" w:type="dxa"/>
            <w:vAlign w:val="center"/>
          </w:tcPr>
          <w:p w14:paraId="7DCEEF8A">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r>
      <w:tr w14:paraId="3894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Merge w:val="continue"/>
            <w:vAlign w:val="center"/>
          </w:tcPr>
          <w:p w14:paraId="04C2A3BA">
            <w:pPr>
              <w:pStyle w:val="256"/>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rPr>
            </w:pPr>
          </w:p>
        </w:tc>
        <w:tc>
          <w:tcPr>
            <w:tcW w:w="606" w:type="dxa"/>
            <w:vAlign w:val="center"/>
          </w:tcPr>
          <w:p w14:paraId="7D88C647">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5553" w:type="dxa"/>
            <w:gridSpan w:val="3"/>
          </w:tcPr>
          <w:p w14:paraId="2044057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根据投标人针对本项目的进度保证措施、工作计划、工作安排及人员配置等综合评定。</w:t>
            </w:r>
          </w:p>
          <w:p w14:paraId="39B214D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措施全面可行，计划安排合理，得5分；</w:t>
            </w:r>
          </w:p>
          <w:p w14:paraId="338D7FA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措施较为全面可行，计划安排较为合理，得4分；</w:t>
            </w:r>
          </w:p>
          <w:p w14:paraId="2AC0701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措施基本满足项目需求，得3分；</w:t>
            </w:r>
          </w:p>
          <w:p w14:paraId="32B362F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措施或计划安排存在缺陷，得2分；</w:t>
            </w:r>
          </w:p>
          <w:p w14:paraId="076A89E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措施或计划安排有严重缺陷或与项目不匹配的，得1分；</w:t>
            </w:r>
          </w:p>
          <w:p w14:paraId="5F20284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不提供不得分。</w:t>
            </w:r>
          </w:p>
        </w:tc>
        <w:tc>
          <w:tcPr>
            <w:tcW w:w="900" w:type="dxa"/>
            <w:vAlign w:val="center"/>
          </w:tcPr>
          <w:p w14:paraId="3B088CAB">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0-5</w:t>
            </w:r>
          </w:p>
        </w:tc>
        <w:tc>
          <w:tcPr>
            <w:tcW w:w="967" w:type="dxa"/>
            <w:vAlign w:val="center"/>
          </w:tcPr>
          <w:p w14:paraId="0290176F">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r>
      <w:tr w14:paraId="05AB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Merge w:val="continue"/>
            <w:vAlign w:val="center"/>
          </w:tcPr>
          <w:p w14:paraId="1D8F261E">
            <w:pPr>
              <w:pStyle w:val="256"/>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rPr>
            </w:pPr>
          </w:p>
        </w:tc>
        <w:tc>
          <w:tcPr>
            <w:tcW w:w="606" w:type="dxa"/>
            <w:vAlign w:val="center"/>
          </w:tcPr>
          <w:p w14:paraId="41EFBDB7">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5553" w:type="dxa"/>
            <w:gridSpan w:val="3"/>
          </w:tcPr>
          <w:p w14:paraId="3A27C35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根据投标人提供的处理突发环境事件时项目组织管理与保障措施是否健全等综合评定。</w:t>
            </w:r>
          </w:p>
          <w:p w14:paraId="637F103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组织管理健全且措施可行性强，得5分；</w:t>
            </w:r>
          </w:p>
          <w:p w14:paraId="77F38F7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组织管理较为健全且措施可行性较强，得4分；</w:t>
            </w:r>
          </w:p>
          <w:p w14:paraId="181D14B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组织管理满足项目需求措施且措施可行性一般，得3分；</w:t>
            </w:r>
          </w:p>
          <w:p w14:paraId="6490DDB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组织管理或措施存在缺陷，得2分；</w:t>
            </w:r>
          </w:p>
          <w:p w14:paraId="789CA35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olor w:val="auto"/>
                <w:highlight w:val="none"/>
                <w:lang w:val="en-US" w:eastAsia="zh-CN"/>
              </w:rPr>
            </w:pPr>
            <w:r>
              <w:rPr>
                <w:rFonts w:hint="eastAsia" w:ascii="宋体" w:hAnsi="宋体" w:cs="宋体"/>
                <w:color w:val="auto"/>
                <w:sz w:val="21"/>
                <w:szCs w:val="21"/>
                <w:highlight w:val="none"/>
                <w:lang w:val="en-US" w:eastAsia="zh-CN"/>
              </w:rPr>
              <w:t>组织管理或措施</w:t>
            </w:r>
            <w:r>
              <w:rPr>
                <w:rFonts w:hint="eastAsia" w:ascii="宋体" w:hAnsi="宋体" w:eastAsia="宋体" w:cs="宋体"/>
                <w:color w:val="auto"/>
                <w:sz w:val="21"/>
                <w:szCs w:val="21"/>
                <w:highlight w:val="none"/>
                <w:lang w:val="en-US" w:eastAsia="zh-CN"/>
              </w:rPr>
              <w:t>有严重缺陷或与项目不匹配的，得1分；</w:t>
            </w:r>
          </w:p>
          <w:p w14:paraId="1B60EBA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不提供不得分。</w:t>
            </w:r>
          </w:p>
        </w:tc>
        <w:tc>
          <w:tcPr>
            <w:tcW w:w="900" w:type="dxa"/>
            <w:vAlign w:val="center"/>
          </w:tcPr>
          <w:p w14:paraId="338F14EE">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0-5</w:t>
            </w:r>
          </w:p>
        </w:tc>
        <w:tc>
          <w:tcPr>
            <w:tcW w:w="967" w:type="dxa"/>
            <w:vAlign w:val="center"/>
          </w:tcPr>
          <w:p w14:paraId="7ED6C001">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r>
      <w:tr w14:paraId="78C1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Merge w:val="continue"/>
            <w:vAlign w:val="center"/>
          </w:tcPr>
          <w:p w14:paraId="18941A4A">
            <w:pPr>
              <w:pStyle w:val="256"/>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rPr>
            </w:pPr>
          </w:p>
        </w:tc>
        <w:tc>
          <w:tcPr>
            <w:tcW w:w="606" w:type="dxa"/>
            <w:vAlign w:val="center"/>
          </w:tcPr>
          <w:p w14:paraId="17E485ED">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5553" w:type="dxa"/>
            <w:gridSpan w:val="3"/>
          </w:tcPr>
          <w:p w14:paraId="3766DDD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根据投标人的实施团队管理架构、组织设计方案</w:t>
            </w:r>
            <w:r>
              <w:rPr>
                <w:rFonts w:hint="eastAsia" w:ascii="宋体" w:hAnsi="宋体" w:cs="宋体"/>
                <w:color w:val="auto"/>
                <w:sz w:val="21"/>
                <w:szCs w:val="21"/>
                <w:highlight w:val="none"/>
              </w:rPr>
              <w:t>等综合评定。</w:t>
            </w:r>
          </w:p>
          <w:p w14:paraId="02CE288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方案整体详细、合理、全面，得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7BF238F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方案整体基本详细、合理、全面，得3分；</w:t>
            </w:r>
          </w:p>
          <w:p w14:paraId="4F4152E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方案存在缺陷，得2分；</w:t>
            </w:r>
          </w:p>
          <w:p w14:paraId="79B16E1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方案有严重缺陷，得1分；</w:t>
            </w:r>
          </w:p>
          <w:p w14:paraId="7B47596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未提供的不得分。</w:t>
            </w:r>
          </w:p>
        </w:tc>
        <w:tc>
          <w:tcPr>
            <w:tcW w:w="900" w:type="dxa"/>
            <w:vAlign w:val="center"/>
          </w:tcPr>
          <w:p w14:paraId="606509DF">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0-4</w:t>
            </w:r>
          </w:p>
        </w:tc>
        <w:tc>
          <w:tcPr>
            <w:tcW w:w="967" w:type="dxa"/>
            <w:vAlign w:val="center"/>
          </w:tcPr>
          <w:p w14:paraId="6F434119">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r>
      <w:tr w14:paraId="7CF2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Merge w:val="continue"/>
            <w:vAlign w:val="center"/>
          </w:tcPr>
          <w:p w14:paraId="6FE3DD0C">
            <w:pPr>
              <w:pStyle w:val="256"/>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rPr>
            </w:pPr>
          </w:p>
        </w:tc>
        <w:tc>
          <w:tcPr>
            <w:tcW w:w="606" w:type="dxa"/>
            <w:vAlign w:val="center"/>
          </w:tcPr>
          <w:p w14:paraId="05D7C091">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1021" w:type="dxa"/>
            <w:gridSpan w:val="2"/>
            <w:vMerge w:val="restart"/>
            <w:vAlign w:val="center"/>
          </w:tcPr>
          <w:p w14:paraId="4A6A548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项目负责人及技术力量安排等</w:t>
            </w:r>
          </w:p>
        </w:tc>
        <w:tc>
          <w:tcPr>
            <w:tcW w:w="4532" w:type="dxa"/>
          </w:tcPr>
          <w:p w14:paraId="59665AD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p w14:paraId="539B775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拟派项目负责人具有水文与水资源高级工程师及以上职称的得2分，具有水文与水资源工程师职称的得1分，其余不得分。本项最高2分。</w:t>
            </w:r>
          </w:p>
          <w:p w14:paraId="65772AB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投标文件中</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相应</w:t>
            </w:r>
            <w:r>
              <w:rPr>
                <w:rFonts w:hint="eastAsia" w:ascii="宋体" w:hAnsi="宋体" w:eastAsia="宋体" w:cs="宋体"/>
                <w:color w:val="auto"/>
                <w:sz w:val="21"/>
                <w:szCs w:val="21"/>
                <w:highlight w:val="none"/>
              </w:rPr>
              <w:t>证书复印件及在本单位</w:t>
            </w:r>
            <w:r>
              <w:rPr>
                <w:rFonts w:hint="eastAsia" w:ascii="宋体" w:hAnsi="宋体" w:eastAsia="宋体" w:cs="宋体"/>
                <w:color w:val="auto"/>
                <w:sz w:val="21"/>
                <w:szCs w:val="21"/>
                <w:highlight w:val="none"/>
                <w:lang w:val="en-US" w:eastAsia="zh-CN"/>
              </w:rPr>
              <w:t>缴纳的近三个月（2024年10月、11月、12月）任意一个月社保扫描件</w:t>
            </w:r>
            <w:r>
              <w:rPr>
                <w:rFonts w:hint="eastAsia" w:ascii="宋体" w:hAnsi="宋体" w:eastAsia="宋体" w:cs="宋体"/>
                <w:color w:val="auto"/>
                <w:sz w:val="21"/>
                <w:szCs w:val="21"/>
                <w:highlight w:val="none"/>
              </w:rPr>
              <w:t>并加盖公章。</w:t>
            </w:r>
            <w:r>
              <w:rPr>
                <w:rFonts w:hint="eastAsia" w:ascii="宋体" w:hAnsi="宋体" w:cs="宋体"/>
                <w:color w:val="auto"/>
                <w:sz w:val="21"/>
                <w:szCs w:val="21"/>
                <w:highlight w:val="none"/>
                <w:lang w:eastAsia="zh-CN"/>
              </w:rPr>
              <w:t>）</w:t>
            </w:r>
          </w:p>
        </w:tc>
        <w:tc>
          <w:tcPr>
            <w:tcW w:w="900" w:type="dxa"/>
            <w:vAlign w:val="center"/>
          </w:tcPr>
          <w:p w14:paraId="37E399C0">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0-2</w:t>
            </w:r>
          </w:p>
        </w:tc>
        <w:tc>
          <w:tcPr>
            <w:tcW w:w="967" w:type="dxa"/>
            <w:vAlign w:val="center"/>
          </w:tcPr>
          <w:p w14:paraId="6242FF48">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r>
      <w:tr w14:paraId="005C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Merge w:val="continue"/>
            <w:vAlign w:val="center"/>
          </w:tcPr>
          <w:p w14:paraId="1C32FB31">
            <w:pPr>
              <w:pStyle w:val="256"/>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rPr>
            </w:pPr>
          </w:p>
        </w:tc>
        <w:tc>
          <w:tcPr>
            <w:tcW w:w="606" w:type="dxa"/>
            <w:vAlign w:val="center"/>
          </w:tcPr>
          <w:p w14:paraId="50F2AE50">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021" w:type="dxa"/>
            <w:gridSpan w:val="2"/>
            <w:vMerge w:val="continue"/>
          </w:tcPr>
          <w:p w14:paraId="09B764A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p>
        </w:tc>
        <w:tc>
          <w:tcPr>
            <w:tcW w:w="4532" w:type="dxa"/>
          </w:tcPr>
          <w:p w14:paraId="4E8A1CB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p w14:paraId="3052D82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拟派技术负责人具有信息系统项目管理师证书得1分，另具有网络工程师职称证书的再得1分，最高得2分。</w:t>
            </w:r>
          </w:p>
          <w:p w14:paraId="3ADDCE0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投标文件中提供</w:t>
            </w:r>
            <w:r>
              <w:rPr>
                <w:rFonts w:hint="eastAsia" w:ascii="宋体" w:hAnsi="宋体" w:eastAsia="宋体" w:cs="宋体"/>
                <w:color w:val="auto"/>
                <w:sz w:val="21"/>
                <w:szCs w:val="21"/>
                <w:highlight w:val="none"/>
                <w:lang w:val="en-US" w:eastAsia="zh-CN"/>
              </w:rPr>
              <w:t>相应</w:t>
            </w:r>
            <w:r>
              <w:rPr>
                <w:rFonts w:hint="eastAsia" w:ascii="宋体" w:hAnsi="宋体" w:eastAsia="宋体" w:cs="宋体"/>
                <w:color w:val="auto"/>
                <w:sz w:val="21"/>
                <w:szCs w:val="21"/>
                <w:highlight w:val="none"/>
              </w:rPr>
              <w:t>证书复印件及在本单位</w:t>
            </w:r>
            <w:r>
              <w:rPr>
                <w:rFonts w:hint="eastAsia" w:ascii="宋体" w:hAnsi="宋体" w:eastAsia="宋体" w:cs="宋体"/>
                <w:color w:val="auto"/>
                <w:sz w:val="21"/>
                <w:szCs w:val="21"/>
                <w:highlight w:val="none"/>
                <w:lang w:val="en-US" w:eastAsia="zh-CN"/>
              </w:rPr>
              <w:t>缴纳的近三个月（2024年10月、11月、12月）任意一个月社保扫描件</w:t>
            </w:r>
            <w:r>
              <w:rPr>
                <w:rFonts w:hint="eastAsia" w:ascii="宋体" w:hAnsi="宋体" w:eastAsia="宋体" w:cs="宋体"/>
                <w:color w:val="auto"/>
                <w:sz w:val="21"/>
                <w:szCs w:val="21"/>
                <w:highlight w:val="none"/>
              </w:rPr>
              <w:t>并加盖公章。</w:t>
            </w:r>
            <w:r>
              <w:rPr>
                <w:rFonts w:hint="eastAsia" w:ascii="宋体" w:hAnsi="宋体" w:cs="宋体"/>
                <w:color w:val="auto"/>
                <w:sz w:val="21"/>
                <w:szCs w:val="21"/>
                <w:highlight w:val="none"/>
                <w:lang w:eastAsia="zh-CN"/>
              </w:rPr>
              <w:t>）</w:t>
            </w:r>
          </w:p>
        </w:tc>
        <w:tc>
          <w:tcPr>
            <w:tcW w:w="900" w:type="dxa"/>
            <w:vAlign w:val="center"/>
          </w:tcPr>
          <w:p w14:paraId="2F2DA507">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0-2</w:t>
            </w:r>
          </w:p>
        </w:tc>
        <w:tc>
          <w:tcPr>
            <w:tcW w:w="967" w:type="dxa"/>
            <w:vAlign w:val="center"/>
          </w:tcPr>
          <w:p w14:paraId="219D6D1A">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r>
      <w:tr w14:paraId="6460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Merge w:val="continue"/>
            <w:vAlign w:val="center"/>
          </w:tcPr>
          <w:p w14:paraId="032C9B7F">
            <w:pPr>
              <w:pStyle w:val="256"/>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rPr>
            </w:pPr>
          </w:p>
        </w:tc>
        <w:tc>
          <w:tcPr>
            <w:tcW w:w="606" w:type="dxa"/>
            <w:vAlign w:val="center"/>
          </w:tcPr>
          <w:p w14:paraId="40DF64EA">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021" w:type="dxa"/>
            <w:gridSpan w:val="2"/>
            <w:vMerge w:val="continue"/>
          </w:tcPr>
          <w:p w14:paraId="38900CC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p>
        </w:tc>
        <w:tc>
          <w:tcPr>
            <w:tcW w:w="4532" w:type="dxa"/>
          </w:tcPr>
          <w:p w14:paraId="0190F70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项目组成员（项目负责人、技术负责人除外）：</w:t>
            </w:r>
          </w:p>
          <w:p w14:paraId="673DECD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1、拟派项目组成员具有水文勘测工职业资格证书，每人得1分，本项最高得2分。</w:t>
            </w:r>
          </w:p>
          <w:p w14:paraId="1B33D5F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2、拟派项目组成员具有水文水资源中级及以上职称证书，每人得1分，本项最高得3分。</w:t>
            </w:r>
          </w:p>
          <w:p w14:paraId="005C7CA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3、拟派项目组成员具有高处安装维护特种作业操作证，每人得1分，本项最高得3分。</w:t>
            </w:r>
          </w:p>
          <w:p w14:paraId="03A5563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每人最多得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投标文件中提供相应人员的相关证书</w:t>
            </w:r>
            <w:r>
              <w:rPr>
                <w:rFonts w:hint="eastAsia" w:ascii="宋体" w:hAnsi="宋体" w:eastAsia="宋体" w:cs="宋体"/>
                <w:color w:val="auto"/>
                <w:sz w:val="21"/>
                <w:szCs w:val="21"/>
                <w:highlight w:val="none"/>
              </w:rPr>
              <w:t>复印件及在本单位</w:t>
            </w:r>
            <w:r>
              <w:rPr>
                <w:rFonts w:hint="eastAsia" w:ascii="宋体" w:hAnsi="宋体" w:eastAsia="宋体" w:cs="宋体"/>
                <w:color w:val="auto"/>
                <w:sz w:val="21"/>
                <w:szCs w:val="21"/>
                <w:highlight w:val="none"/>
                <w:lang w:val="en-US" w:eastAsia="zh-CN"/>
              </w:rPr>
              <w:t>缴纳的近三个月（2024年10月、11月、12月）任意一个月社保扫描件</w:t>
            </w:r>
            <w:r>
              <w:rPr>
                <w:rFonts w:hint="eastAsia" w:ascii="宋体" w:hAnsi="宋体" w:eastAsia="宋体" w:cs="宋体"/>
                <w:color w:val="auto"/>
                <w:sz w:val="21"/>
                <w:szCs w:val="21"/>
                <w:highlight w:val="none"/>
              </w:rPr>
              <w:t>并加盖公章。</w:t>
            </w:r>
            <w:r>
              <w:rPr>
                <w:rFonts w:hint="eastAsia" w:ascii="宋体" w:hAnsi="宋体" w:cs="宋体"/>
                <w:color w:val="auto"/>
                <w:sz w:val="21"/>
                <w:szCs w:val="21"/>
                <w:highlight w:val="none"/>
                <w:lang w:eastAsia="zh-CN"/>
              </w:rPr>
              <w:t>）</w:t>
            </w:r>
          </w:p>
        </w:tc>
        <w:tc>
          <w:tcPr>
            <w:tcW w:w="900" w:type="dxa"/>
            <w:vAlign w:val="center"/>
          </w:tcPr>
          <w:p w14:paraId="30F31195">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0-8</w:t>
            </w:r>
          </w:p>
        </w:tc>
        <w:tc>
          <w:tcPr>
            <w:tcW w:w="967" w:type="dxa"/>
            <w:vAlign w:val="center"/>
          </w:tcPr>
          <w:p w14:paraId="181604B0">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r>
      <w:tr w14:paraId="26CE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Merge w:val="continue"/>
            <w:vAlign w:val="center"/>
          </w:tcPr>
          <w:p w14:paraId="6221BCAB">
            <w:pPr>
              <w:pStyle w:val="256"/>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rPr>
            </w:pPr>
          </w:p>
        </w:tc>
        <w:tc>
          <w:tcPr>
            <w:tcW w:w="606" w:type="dxa"/>
            <w:vAlign w:val="center"/>
          </w:tcPr>
          <w:p w14:paraId="1A2EF0EF">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5553" w:type="dxa"/>
            <w:gridSpan w:val="3"/>
          </w:tcPr>
          <w:p w14:paraId="53BB7F6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根据拟投入本项目的养护工具仪器、工具配备的完整性、先进性和可靠性等综合评定。</w:t>
            </w:r>
          </w:p>
          <w:p w14:paraId="69A934F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配置齐全合理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5分；</w:t>
            </w:r>
          </w:p>
          <w:p w14:paraId="07D472C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配置较为齐全合理，得4分；</w:t>
            </w:r>
          </w:p>
          <w:p w14:paraId="1BD83F3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配置满足项目需求，得3分；</w:t>
            </w:r>
          </w:p>
          <w:p w14:paraId="7C607BF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配置存在缺陷，得2分；</w:t>
            </w:r>
          </w:p>
          <w:p w14:paraId="750ADB9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配置有严重缺陷或与项目不匹配的，得1分；</w:t>
            </w:r>
          </w:p>
          <w:p w14:paraId="4F92DC3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不提供不得分。</w:t>
            </w:r>
          </w:p>
        </w:tc>
        <w:tc>
          <w:tcPr>
            <w:tcW w:w="900" w:type="dxa"/>
            <w:vAlign w:val="center"/>
          </w:tcPr>
          <w:p w14:paraId="5D57AE26">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0-5</w:t>
            </w:r>
          </w:p>
        </w:tc>
        <w:tc>
          <w:tcPr>
            <w:tcW w:w="967" w:type="dxa"/>
            <w:vAlign w:val="center"/>
          </w:tcPr>
          <w:p w14:paraId="37FBF914">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r>
      <w:tr w14:paraId="7A59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Merge w:val="continue"/>
            <w:vAlign w:val="center"/>
          </w:tcPr>
          <w:p w14:paraId="2199772B">
            <w:pPr>
              <w:pStyle w:val="256"/>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rPr>
            </w:pPr>
          </w:p>
        </w:tc>
        <w:tc>
          <w:tcPr>
            <w:tcW w:w="606" w:type="dxa"/>
            <w:vAlign w:val="center"/>
          </w:tcPr>
          <w:p w14:paraId="3401B4F4">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5553" w:type="dxa"/>
            <w:gridSpan w:val="3"/>
          </w:tcPr>
          <w:p w14:paraId="08C957D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根据投标人针对本项目的服务质量保证情况：包括质保期限、可实现程度等方面综合评定。</w:t>
            </w:r>
          </w:p>
          <w:p w14:paraId="52E9DBB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方案完善且可行性强，得5分；</w:t>
            </w:r>
          </w:p>
          <w:p w14:paraId="2895573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方案较为完善且可行性较强，得4分；</w:t>
            </w:r>
          </w:p>
          <w:p w14:paraId="66373E4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方案基本完善且可行性一般，得3分；</w:t>
            </w:r>
          </w:p>
          <w:p w14:paraId="5C6EF00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方案存在缺陷，得2分；</w:t>
            </w:r>
          </w:p>
          <w:p w14:paraId="5160230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方案有严重缺陷或与项目不匹配的，得1分；</w:t>
            </w:r>
          </w:p>
          <w:p w14:paraId="7E5CDDE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不提供不得分。</w:t>
            </w:r>
          </w:p>
        </w:tc>
        <w:tc>
          <w:tcPr>
            <w:tcW w:w="900" w:type="dxa"/>
            <w:vAlign w:val="center"/>
          </w:tcPr>
          <w:p w14:paraId="35E893DA">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0-5</w:t>
            </w:r>
          </w:p>
        </w:tc>
        <w:tc>
          <w:tcPr>
            <w:tcW w:w="967" w:type="dxa"/>
            <w:vAlign w:val="center"/>
          </w:tcPr>
          <w:p w14:paraId="31F364E1">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r>
      <w:tr w14:paraId="0067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Merge w:val="continue"/>
            <w:vAlign w:val="center"/>
          </w:tcPr>
          <w:p w14:paraId="25A79EBD">
            <w:pPr>
              <w:pStyle w:val="256"/>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rPr>
            </w:pPr>
          </w:p>
        </w:tc>
        <w:tc>
          <w:tcPr>
            <w:tcW w:w="606" w:type="dxa"/>
            <w:vAlign w:val="center"/>
          </w:tcPr>
          <w:p w14:paraId="4F451A8B">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5553" w:type="dxa"/>
            <w:gridSpan w:val="3"/>
          </w:tcPr>
          <w:p w14:paraId="518DB93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根据投标人针对本项目提供的服务承诺：包括服务便捷性及快速应急调度能力等综合评定。</w:t>
            </w:r>
          </w:p>
          <w:p w14:paraId="36B1989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方案完善且可行性强，得5分；</w:t>
            </w:r>
          </w:p>
          <w:p w14:paraId="4C88F14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方案较为完善且可行性较强，得4分；</w:t>
            </w:r>
          </w:p>
          <w:p w14:paraId="4CE9336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方案基本完善且可行性一般，得3分；</w:t>
            </w:r>
          </w:p>
          <w:p w14:paraId="69BF8BD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方案存在缺陷，得2分；</w:t>
            </w:r>
          </w:p>
          <w:p w14:paraId="0459D3D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方案有严重缺陷或与项目不匹配的，得1分；</w:t>
            </w:r>
          </w:p>
          <w:p w14:paraId="795C3DD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不提供不得分。</w:t>
            </w:r>
          </w:p>
        </w:tc>
        <w:tc>
          <w:tcPr>
            <w:tcW w:w="900" w:type="dxa"/>
            <w:vAlign w:val="center"/>
          </w:tcPr>
          <w:p w14:paraId="3EFB7F56">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0-5</w:t>
            </w:r>
          </w:p>
        </w:tc>
        <w:tc>
          <w:tcPr>
            <w:tcW w:w="967" w:type="dxa"/>
            <w:vAlign w:val="center"/>
          </w:tcPr>
          <w:p w14:paraId="6F075EEA">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r>
      <w:tr w14:paraId="3A67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Merge w:val="continue"/>
            <w:vAlign w:val="center"/>
          </w:tcPr>
          <w:p w14:paraId="71047657">
            <w:pPr>
              <w:pStyle w:val="256"/>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rPr>
            </w:pPr>
          </w:p>
        </w:tc>
        <w:tc>
          <w:tcPr>
            <w:tcW w:w="606" w:type="dxa"/>
            <w:vAlign w:val="center"/>
          </w:tcPr>
          <w:p w14:paraId="14411586">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5553" w:type="dxa"/>
            <w:gridSpan w:val="3"/>
          </w:tcPr>
          <w:p w14:paraId="07A51D1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对本项目拟投入人员的培训方案。</w:t>
            </w:r>
          </w:p>
          <w:p w14:paraId="1641825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方案内容详实有针对性，得5分；</w:t>
            </w:r>
          </w:p>
          <w:p w14:paraId="54AC78A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方案内容较为详实有一定针对性，得4分；</w:t>
            </w:r>
          </w:p>
          <w:p w14:paraId="03AE23B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方案内容基本满足项目需求，针对性一般，得3分；</w:t>
            </w:r>
          </w:p>
          <w:p w14:paraId="54BB498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方案内容、针对性存在缺陷，得2分；</w:t>
            </w:r>
          </w:p>
          <w:p w14:paraId="4AD908B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方案内容有严重缺陷或与本项目不匹配的，得1分；</w:t>
            </w:r>
          </w:p>
          <w:p w14:paraId="79F5880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不提供不得分。</w:t>
            </w:r>
          </w:p>
        </w:tc>
        <w:tc>
          <w:tcPr>
            <w:tcW w:w="900" w:type="dxa"/>
            <w:vAlign w:val="center"/>
          </w:tcPr>
          <w:p w14:paraId="33BB94D6">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0-5</w:t>
            </w:r>
          </w:p>
        </w:tc>
        <w:tc>
          <w:tcPr>
            <w:tcW w:w="967" w:type="dxa"/>
            <w:vAlign w:val="center"/>
          </w:tcPr>
          <w:p w14:paraId="1761A7C0">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r>
      <w:tr w14:paraId="5322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Merge w:val="continue"/>
            <w:vAlign w:val="center"/>
          </w:tcPr>
          <w:p w14:paraId="43B1934C">
            <w:pPr>
              <w:pStyle w:val="256"/>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rPr>
            </w:pPr>
          </w:p>
        </w:tc>
        <w:tc>
          <w:tcPr>
            <w:tcW w:w="606" w:type="dxa"/>
            <w:vAlign w:val="center"/>
          </w:tcPr>
          <w:p w14:paraId="53F1ABFB">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p>
        </w:tc>
        <w:tc>
          <w:tcPr>
            <w:tcW w:w="5553" w:type="dxa"/>
            <w:gridSpan w:val="3"/>
          </w:tcPr>
          <w:p w14:paraId="5D345A4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投标人对本项目在服务过程中安全作业保证措施：</w:t>
            </w:r>
          </w:p>
          <w:p w14:paraId="661ADED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措施针对性、可实施性强得5分；</w:t>
            </w:r>
          </w:p>
          <w:p w14:paraId="5CB49BC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措施针对性、可实施性较强得4分；</w:t>
            </w:r>
          </w:p>
          <w:p w14:paraId="0AA187E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措施基本满足项目需求得3分；</w:t>
            </w:r>
          </w:p>
          <w:p w14:paraId="684E818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措施存在缺陷得2分；</w:t>
            </w:r>
          </w:p>
          <w:p w14:paraId="6487504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措施有严重缺陷或与本项目不匹配的得1分；</w:t>
            </w:r>
          </w:p>
          <w:p w14:paraId="4C6E978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不提供不得分。</w:t>
            </w:r>
          </w:p>
        </w:tc>
        <w:tc>
          <w:tcPr>
            <w:tcW w:w="900" w:type="dxa"/>
            <w:vAlign w:val="center"/>
          </w:tcPr>
          <w:p w14:paraId="1F8DE635">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0-5</w:t>
            </w:r>
          </w:p>
        </w:tc>
        <w:tc>
          <w:tcPr>
            <w:tcW w:w="967" w:type="dxa"/>
            <w:vAlign w:val="center"/>
          </w:tcPr>
          <w:p w14:paraId="06DA4504">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r>
      <w:tr w14:paraId="7CFB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Merge w:val="continue"/>
            <w:vAlign w:val="center"/>
          </w:tcPr>
          <w:p w14:paraId="6EB29081">
            <w:pPr>
              <w:pStyle w:val="256"/>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rPr>
            </w:pPr>
          </w:p>
        </w:tc>
        <w:tc>
          <w:tcPr>
            <w:tcW w:w="606" w:type="dxa"/>
            <w:vAlign w:val="center"/>
          </w:tcPr>
          <w:p w14:paraId="1DB5EA1A">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p>
        </w:tc>
        <w:tc>
          <w:tcPr>
            <w:tcW w:w="5553" w:type="dxa"/>
            <w:gridSpan w:val="3"/>
          </w:tcPr>
          <w:p w14:paraId="02A30D9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根据投标人提供的内部管理制度和保障措施</w:t>
            </w:r>
            <w:r>
              <w:rPr>
                <w:rFonts w:hint="eastAsia" w:ascii="宋体" w:hAnsi="宋体" w:cs="宋体"/>
                <w:color w:val="auto"/>
                <w:sz w:val="21"/>
                <w:szCs w:val="21"/>
                <w:highlight w:val="none"/>
              </w:rPr>
              <w:t>等综合评定。</w:t>
            </w:r>
            <w:r>
              <w:rPr>
                <w:rFonts w:hint="eastAsia" w:ascii="宋体" w:hAnsi="宋体" w:cs="宋体"/>
                <w:color w:val="auto"/>
                <w:sz w:val="21"/>
                <w:szCs w:val="21"/>
                <w:highlight w:val="none"/>
                <w:lang w:val="en-US" w:eastAsia="zh-CN"/>
              </w:rPr>
              <w:t>制度和措施详尽完善，得5分；</w:t>
            </w:r>
          </w:p>
          <w:p w14:paraId="6C64861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制度和措施较为详尽完善，得4分；</w:t>
            </w:r>
          </w:p>
          <w:p w14:paraId="442DD76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制度和措施基本详尽完善，得3分；</w:t>
            </w:r>
          </w:p>
          <w:p w14:paraId="19B3910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制度和措施存在缺陷，得2分；</w:t>
            </w:r>
          </w:p>
          <w:p w14:paraId="7735B46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制度和措施有严重缺陷，得1分；</w:t>
            </w:r>
          </w:p>
          <w:p w14:paraId="06A15F1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不提供不得分。</w:t>
            </w:r>
          </w:p>
        </w:tc>
        <w:tc>
          <w:tcPr>
            <w:tcW w:w="900" w:type="dxa"/>
            <w:vAlign w:val="center"/>
          </w:tcPr>
          <w:p w14:paraId="28B8B276">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0-5</w:t>
            </w:r>
          </w:p>
        </w:tc>
        <w:tc>
          <w:tcPr>
            <w:tcW w:w="967" w:type="dxa"/>
            <w:vAlign w:val="center"/>
          </w:tcPr>
          <w:p w14:paraId="4F9E48EB">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r>
      <w:tr w14:paraId="1CAA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Merge w:val="continue"/>
            <w:vAlign w:val="center"/>
          </w:tcPr>
          <w:p w14:paraId="708917BA">
            <w:pPr>
              <w:pStyle w:val="256"/>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rPr>
            </w:pPr>
          </w:p>
        </w:tc>
        <w:tc>
          <w:tcPr>
            <w:tcW w:w="606" w:type="dxa"/>
            <w:vAlign w:val="center"/>
          </w:tcPr>
          <w:p w14:paraId="5EFE94D2">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p>
        </w:tc>
        <w:tc>
          <w:tcPr>
            <w:tcW w:w="5553" w:type="dxa"/>
            <w:gridSpan w:val="3"/>
          </w:tcPr>
          <w:p w14:paraId="29A4A2A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cs="仿宋_GB2312"/>
                <w:color w:val="auto"/>
                <w:highlight w:val="none"/>
                <w:lang w:val="en-US" w:eastAsia="zh-CN"/>
              </w:rPr>
            </w:pPr>
            <w:r>
              <w:rPr>
                <w:rFonts w:hint="eastAsia" w:ascii="宋体" w:hAnsi="宋体" w:cs="宋体"/>
                <w:color w:val="auto"/>
                <w:sz w:val="21"/>
                <w:szCs w:val="21"/>
                <w:highlight w:val="none"/>
                <w:lang w:val="en-US" w:eastAsia="zh-CN"/>
              </w:rPr>
              <w:t>根据投标人针对本项目的</w:t>
            </w:r>
            <w:r>
              <w:rPr>
                <w:rFonts w:hint="default" w:cs="仿宋_GB2312"/>
                <w:color w:val="auto"/>
                <w:highlight w:val="none"/>
              </w:rPr>
              <w:t>定期巡检制度</w:t>
            </w:r>
            <w:r>
              <w:rPr>
                <w:rFonts w:hint="eastAsia" w:cs="仿宋_GB2312"/>
                <w:color w:val="auto"/>
                <w:highlight w:val="none"/>
                <w:lang w:val="en-US" w:eastAsia="zh-CN"/>
              </w:rPr>
              <w:t>等综合评定。</w:t>
            </w:r>
          </w:p>
          <w:p w14:paraId="6E07E14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制度完善且可行性强，得5分；</w:t>
            </w:r>
          </w:p>
          <w:p w14:paraId="0884453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制度较为完善且可行性较强，得4分；</w:t>
            </w:r>
          </w:p>
          <w:p w14:paraId="3E618D8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制度基本完善且可行性一般，得3分；</w:t>
            </w:r>
          </w:p>
          <w:p w14:paraId="44E2413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制度存在缺陷，得2分；</w:t>
            </w:r>
          </w:p>
          <w:p w14:paraId="77575A0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制度有严重缺陷或与项目不匹配的，得1分；</w:t>
            </w:r>
          </w:p>
          <w:p w14:paraId="5147774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不提供不得分。</w:t>
            </w:r>
          </w:p>
        </w:tc>
        <w:tc>
          <w:tcPr>
            <w:tcW w:w="900" w:type="dxa"/>
            <w:vAlign w:val="center"/>
          </w:tcPr>
          <w:p w14:paraId="595FB3C0">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0-5</w:t>
            </w:r>
          </w:p>
        </w:tc>
        <w:tc>
          <w:tcPr>
            <w:tcW w:w="967" w:type="dxa"/>
            <w:vAlign w:val="center"/>
          </w:tcPr>
          <w:p w14:paraId="2A7280EC">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r>
      <w:tr w14:paraId="3463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Merge w:val="continue"/>
            <w:vAlign w:val="center"/>
          </w:tcPr>
          <w:p w14:paraId="49D4F1FF">
            <w:pPr>
              <w:pStyle w:val="256"/>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rPr>
                <w:rFonts w:hint="eastAsia" w:ascii="宋体" w:hAnsi="宋体" w:eastAsia="宋体" w:cs="宋体"/>
                <w:color w:val="auto"/>
                <w:sz w:val="21"/>
                <w:szCs w:val="21"/>
                <w:highlight w:val="none"/>
              </w:rPr>
            </w:pPr>
          </w:p>
        </w:tc>
        <w:tc>
          <w:tcPr>
            <w:tcW w:w="606" w:type="dxa"/>
            <w:vAlign w:val="center"/>
          </w:tcPr>
          <w:p w14:paraId="496F47DC">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5553" w:type="dxa"/>
            <w:gridSpan w:val="3"/>
          </w:tcPr>
          <w:p w14:paraId="6474A9F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根据投标人针对本项目的合理化建议综合评定。</w:t>
            </w:r>
          </w:p>
          <w:p w14:paraId="4F09498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合理化建议针对性、可实施性强得5分；</w:t>
            </w:r>
          </w:p>
          <w:p w14:paraId="6D49E59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合理化建议针对性、可实施性较强得4分；</w:t>
            </w:r>
          </w:p>
          <w:p w14:paraId="1D7AA6E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合理化建议基本满足项目需求得3分；</w:t>
            </w:r>
          </w:p>
          <w:p w14:paraId="48F0053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合理化建议存在缺陷得2分；</w:t>
            </w:r>
          </w:p>
          <w:p w14:paraId="2F89249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合理化建议有严重缺陷或与本项目不匹配的得1分；</w:t>
            </w:r>
          </w:p>
          <w:p w14:paraId="1FD0ECD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不提供不得分。</w:t>
            </w:r>
          </w:p>
        </w:tc>
        <w:tc>
          <w:tcPr>
            <w:tcW w:w="900" w:type="dxa"/>
            <w:vAlign w:val="center"/>
          </w:tcPr>
          <w:p w14:paraId="4FD232BD">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0-5</w:t>
            </w:r>
          </w:p>
        </w:tc>
        <w:tc>
          <w:tcPr>
            <w:tcW w:w="967" w:type="dxa"/>
            <w:vAlign w:val="center"/>
          </w:tcPr>
          <w:p w14:paraId="7127D7A7">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主观分</w:t>
            </w:r>
          </w:p>
        </w:tc>
      </w:tr>
      <w:tr w14:paraId="4E58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14:paraId="01A43A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tc>
        <w:tc>
          <w:tcPr>
            <w:tcW w:w="1276" w:type="dxa"/>
            <w:gridSpan w:val="2"/>
            <w:vAlign w:val="center"/>
          </w:tcPr>
          <w:p w14:paraId="3BCB25F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价格权值</w:t>
            </w:r>
          </w:p>
        </w:tc>
        <w:tc>
          <w:tcPr>
            <w:tcW w:w="4883" w:type="dxa"/>
            <w:gridSpan w:val="2"/>
          </w:tcPr>
          <w:p w14:paraId="20EC8A9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最低有效投标价格为评标基准价</w:t>
            </w:r>
          </w:p>
          <w:p w14:paraId="2E2C03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投标报价得分=(评标基准价／投标报价)×价格权值×100 </w:t>
            </w:r>
          </w:p>
          <w:p w14:paraId="3AE8B0B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（计算得分保留小数点后2位）</w:t>
            </w:r>
          </w:p>
          <w:p w14:paraId="382E1E13">
            <w:pPr>
              <w:widowControl/>
              <w:adjustRightInd/>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p w14:paraId="75BDC35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货物项目，以及预留份额政府采购货物项目中的非预留部分标项，对小型和微型企业的投标报价给予X%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X%的扣除，用扣除后的价格参加评审。</w:t>
            </w:r>
          </w:p>
        </w:tc>
        <w:tc>
          <w:tcPr>
            <w:tcW w:w="900" w:type="dxa"/>
            <w:vAlign w:val="center"/>
          </w:tcPr>
          <w:p w14:paraId="16C7E919">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0-10</w:t>
            </w:r>
          </w:p>
        </w:tc>
        <w:tc>
          <w:tcPr>
            <w:tcW w:w="967" w:type="dxa"/>
            <w:vAlign w:val="center"/>
          </w:tcPr>
          <w:p w14:paraId="28477B96">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r>
    </w:tbl>
    <w:p w14:paraId="7CDAE6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color w:val="auto"/>
          <w:sz w:val="24"/>
          <w:highlight w:val="none"/>
        </w:rPr>
        <w:t xml:space="preserve">备注：1、投标人编制投标文件（商务技术文件部分）时，建议按此目录（序号和内容）提供评标标准相应的商务技术资料。 </w:t>
      </w:r>
    </w:p>
    <w:p w14:paraId="6AC0FD2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2、评分条款中涉及的业绩、荣誉、人员、社保等分公司均有效。涉及社保、劳动关系证明关系的，如人员为法人代表，则无需提供相关证明，提供营业执照及身份证。</w:t>
      </w:r>
    </w:p>
    <w:p w14:paraId="4C9AA8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3、投标文件中如附有外文资料，必须逐一对应翻译成中文并加盖投标人公章后附在相关外文资料后面，否则外文资料不予认可。</w:t>
      </w:r>
    </w:p>
    <w:p w14:paraId="5F823C7D">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32F9E134">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548DAE83">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3E9E4B87">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01B07849">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0FAC1944">
      <w:pPr>
        <w:spacing w:line="360" w:lineRule="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三、评标程序</w:t>
      </w:r>
    </w:p>
    <w:p w14:paraId="4EE9BC5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A0F031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5688A34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71B30BB3">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3F1739D6">
      <w:pPr>
        <w:pStyle w:val="128"/>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20CE5702">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004CCB70">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0BE9BE23">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6034BCE7">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011C6DB9">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B580318">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28F9A39B">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1C919BE4">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98B29A6">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09A3B0D">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1FAD79">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8A3B95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eastAsia="宋体" w:cs="宋体"/>
          <w:bCs/>
          <w:color w:val="auto"/>
          <w:kern w:val="0"/>
          <w:sz w:val="24"/>
          <w:highlight w:val="none"/>
        </w:rPr>
        <w:t>6</w:t>
      </w:r>
      <w:r>
        <w:rPr>
          <w:rFonts w:hint="eastAsia" w:ascii="宋体" w:hAnsi="宋体" w:eastAsia="宋体" w:cs="宋体"/>
          <w:b/>
          <w:color w:val="auto"/>
          <w:kern w:val="0"/>
          <w:sz w:val="24"/>
          <w:highlight w:val="none"/>
        </w:rPr>
        <w:t>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E5D739">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78BE257E">
      <w:pPr>
        <w:pStyle w:val="12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A6ECEF0">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2B7E09F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32A2A44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5049D56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16EB36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51A5EFF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51E0CC46">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0C8A483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265E638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CCA621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286658C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68817647">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48F6ECA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7FDF1B8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4.2.13投标人未提供样品或提供的样品不满足采购需求实质性条件的，投标无效；</w:t>
      </w:r>
    </w:p>
    <w:p w14:paraId="467DE608">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4.2.14 投标文件不满足招标文件的实质性要求的；</w:t>
      </w:r>
    </w:p>
    <w:p w14:paraId="7697FB8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4.2.15法律、法规、规章（适用本市的）及省级以上规范性文件（适用本市的）规定的其他无效情形。</w:t>
      </w:r>
    </w:p>
    <w:p w14:paraId="1A1809B5">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4382A655">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72D43EC1">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00DB4E1">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68561091">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355ACDC1">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2727B515">
      <w:pPr>
        <w:pStyle w:val="2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0975907">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20499AB2">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79A1CEB4">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207906B6">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612BAF9B">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3B010C56">
      <w:pPr>
        <w:spacing w:line="360" w:lineRule="auto"/>
        <w:ind w:firstLine="420"/>
        <w:outlineLvl w:val="0"/>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3DA5BF5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8B65852">
      <w:pPr>
        <w:numPr>
          <w:ilvl w:val="0"/>
          <w:numId w:val="2"/>
        </w:num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拟签订的合同文本</w:t>
      </w:r>
    </w:p>
    <w:p w14:paraId="7A02118C">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0F0DCD58">
      <w:pPr>
        <w:pStyle w:val="3"/>
        <w:ind w:left="0" w:firstLine="0"/>
        <w:rPr>
          <w:rFonts w:hint="eastAsia" w:ascii="宋体" w:hAnsi="宋体" w:eastAsia="宋体" w:cs="宋体"/>
          <w:color w:val="auto"/>
          <w:highlight w:val="none"/>
        </w:rPr>
      </w:pPr>
    </w:p>
    <w:p w14:paraId="202233E4">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258FA47A">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3F9D0B9A">
      <w:pPr>
        <w:pStyle w:val="700"/>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10A4F751">
      <w:pPr>
        <w:spacing w:before="120" w:line="22" w:lineRule="atLeast"/>
        <w:rPr>
          <w:rFonts w:hint="eastAsia" w:ascii="宋体" w:hAnsi="宋体" w:eastAsia="宋体" w:cs="宋体"/>
          <w:color w:val="auto"/>
          <w:sz w:val="24"/>
          <w:highlight w:val="none"/>
        </w:rPr>
      </w:pPr>
    </w:p>
    <w:p w14:paraId="0794ABB5">
      <w:pPr>
        <w:pStyle w:val="3"/>
        <w:rPr>
          <w:rFonts w:hint="eastAsia" w:ascii="宋体" w:hAnsi="宋体" w:eastAsia="宋体" w:cs="宋体"/>
          <w:color w:val="auto"/>
          <w:highlight w:val="none"/>
        </w:rPr>
      </w:pPr>
    </w:p>
    <w:p w14:paraId="2E14B321">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1ACF101">
      <w:pPr>
        <w:pStyle w:val="597"/>
        <w:spacing w:before="120" w:line="22" w:lineRule="atLeast"/>
        <w:rPr>
          <w:rFonts w:hint="eastAsia" w:ascii="宋体" w:hAnsi="宋体" w:eastAsia="宋体" w:cs="宋体"/>
          <w:color w:val="auto"/>
          <w:szCs w:val="24"/>
          <w:highlight w:val="none"/>
        </w:rPr>
      </w:pPr>
    </w:p>
    <w:p w14:paraId="5D701E53">
      <w:pPr>
        <w:pStyle w:val="597"/>
        <w:spacing w:before="120" w:line="22" w:lineRule="atLeast"/>
        <w:rPr>
          <w:rFonts w:hint="eastAsia" w:ascii="宋体" w:hAnsi="宋体" w:eastAsia="宋体" w:cs="宋体"/>
          <w:color w:val="auto"/>
          <w:szCs w:val="24"/>
          <w:highlight w:val="none"/>
        </w:rPr>
      </w:pPr>
    </w:p>
    <w:p w14:paraId="22D63157">
      <w:pPr>
        <w:rPr>
          <w:rFonts w:hint="eastAsia" w:ascii="宋体" w:hAnsi="宋体" w:eastAsia="宋体" w:cs="宋体"/>
          <w:color w:val="auto"/>
          <w:sz w:val="24"/>
          <w:highlight w:val="none"/>
        </w:rPr>
      </w:pPr>
    </w:p>
    <w:p w14:paraId="6E588497">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0945AF6F">
      <w:pPr>
        <w:spacing w:before="120" w:line="22" w:lineRule="atLeast"/>
        <w:rPr>
          <w:rFonts w:hint="eastAsia" w:ascii="宋体" w:hAnsi="宋体" w:eastAsia="宋体" w:cs="宋体"/>
          <w:color w:val="auto"/>
          <w:sz w:val="24"/>
          <w:highlight w:val="none"/>
        </w:rPr>
      </w:pPr>
    </w:p>
    <w:p w14:paraId="5FBF8C1A">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5C912E23">
      <w:pPr>
        <w:spacing w:before="120" w:line="22" w:lineRule="atLeast"/>
        <w:rPr>
          <w:rFonts w:hint="eastAsia" w:ascii="宋体" w:hAnsi="宋体" w:eastAsia="宋体" w:cs="宋体"/>
          <w:color w:val="auto"/>
          <w:sz w:val="24"/>
          <w:highlight w:val="none"/>
        </w:rPr>
      </w:pPr>
    </w:p>
    <w:p w14:paraId="67199ED4">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3678C415">
      <w:pPr>
        <w:spacing w:before="120" w:line="22" w:lineRule="atLeast"/>
        <w:rPr>
          <w:rFonts w:hint="eastAsia" w:ascii="宋体" w:hAnsi="宋体" w:eastAsia="宋体" w:cs="宋体"/>
          <w:color w:val="auto"/>
          <w:sz w:val="24"/>
          <w:highlight w:val="none"/>
        </w:rPr>
      </w:pPr>
    </w:p>
    <w:p w14:paraId="26EC8449">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ACC0AB5">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6F0FA85">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21BA77AF">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4D498F22">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color w:val="auto"/>
          <w:sz w:val="24"/>
          <w:highlight w:val="none"/>
        </w:rPr>
      </w:pPr>
      <w:bookmarkStart w:id="394" w:name="_Toc20421"/>
      <w:bookmarkStart w:id="395" w:name="_Toc22967"/>
      <w:bookmarkStart w:id="396" w:name="_Toc15367"/>
      <w:bookmarkStart w:id="397" w:name="_Toc19273"/>
      <w:bookmarkStart w:id="398" w:name="_Toc28855"/>
      <w:r>
        <w:rPr>
          <w:rFonts w:hint="eastAsia" w:ascii="宋体" w:hAnsi="宋体" w:eastAsia="宋体" w:cs="宋体"/>
          <w:b/>
          <w:color w:val="auto"/>
          <w:sz w:val="24"/>
          <w:highlight w:val="none"/>
        </w:rPr>
        <w:t>1.1 合同组成部分</w:t>
      </w:r>
      <w:bookmarkEnd w:id="394"/>
      <w:bookmarkEnd w:id="395"/>
      <w:bookmarkEnd w:id="396"/>
      <w:bookmarkEnd w:id="397"/>
      <w:bookmarkEnd w:id="398"/>
    </w:p>
    <w:p w14:paraId="24B59828">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5CEA71E">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0D75ECC9">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583267A8">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6BDB73DE">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26BBD96F">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0F759774">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399" w:name="_Toc22185"/>
      <w:bookmarkStart w:id="400" w:name="_Toc18585"/>
      <w:bookmarkStart w:id="401" w:name="_Toc2918"/>
      <w:bookmarkStart w:id="402" w:name="_Toc6773"/>
      <w:bookmarkStart w:id="403" w:name="_Toc6311"/>
      <w:r>
        <w:rPr>
          <w:rFonts w:hint="eastAsia" w:ascii="宋体" w:hAnsi="宋体" w:eastAsia="宋体" w:cs="宋体"/>
          <w:b/>
          <w:color w:val="auto"/>
          <w:sz w:val="24"/>
          <w:highlight w:val="none"/>
        </w:rPr>
        <w:t>1.2 标的</w:t>
      </w:r>
      <w:bookmarkEnd w:id="399"/>
      <w:bookmarkEnd w:id="400"/>
      <w:bookmarkEnd w:id="401"/>
      <w:bookmarkEnd w:id="402"/>
      <w:bookmarkEnd w:id="403"/>
    </w:p>
    <w:p w14:paraId="7D05B075">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CD698E6">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DF31DE2">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2DB04E9B">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416DE56">
      <w:pPr>
        <w:pStyle w:val="958"/>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39CDF17B">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u w:val="single"/>
        </w:rPr>
      </w:pPr>
      <w:bookmarkStart w:id="404" w:name="_Toc1386"/>
      <w:bookmarkStart w:id="405" w:name="_Toc21124"/>
      <w:bookmarkStart w:id="406" w:name="_Toc13918"/>
      <w:bookmarkStart w:id="407" w:name="_Toc4929"/>
      <w:bookmarkStart w:id="408" w:name="_Toc5635"/>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CE4A0DB">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CF15786">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55533F6">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4"/>
      <w:bookmarkEnd w:id="405"/>
      <w:bookmarkEnd w:id="406"/>
      <w:bookmarkEnd w:id="407"/>
      <w:bookmarkEnd w:id="408"/>
    </w:p>
    <w:p w14:paraId="0F5138C0">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78577842">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14C3680F">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C0D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EDE06A">
            <w:pPr>
              <w:pStyle w:val="318"/>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21F84AF2">
            <w:pPr>
              <w:pStyle w:val="318"/>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271D2F5B">
            <w:pPr>
              <w:pStyle w:val="318"/>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043D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E9C385">
            <w:pPr>
              <w:pStyle w:val="318"/>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113C7DE0">
            <w:pPr>
              <w:pStyle w:val="318"/>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59BB9095">
            <w:pPr>
              <w:pStyle w:val="318"/>
              <w:spacing w:line="560" w:lineRule="exact"/>
              <w:ind w:firstLine="200"/>
              <w:jc w:val="center"/>
              <w:rPr>
                <w:rFonts w:hint="eastAsia" w:ascii="宋体" w:hAnsi="宋体" w:eastAsia="宋体" w:cs="宋体"/>
                <w:color w:val="auto"/>
                <w:sz w:val="24"/>
                <w:szCs w:val="24"/>
                <w:highlight w:val="none"/>
              </w:rPr>
            </w:pPr>
          </w:p>
        </w:tc>
      </w:tr>
      <w:tr w14:paraId="1821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FF03FC">
            <w:pPr>
              <w:pStyle w:val="318"/>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7FC1222F">
            <w:pPr>
              <w:pStyle w:val="318"/>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4BD239C9">
            <w:pPr>
              <w:pStyle w:val="318"/>
              <w:spacing w:line="560" w:lineRule="exact"/>
              <w:ind w:firstLine="200"/>
              <w:jc w:val="center"/>
              <w:rPr>
                <w:rFonts w:hint="eastAsia" w:ascii="宋体" w:hAnsi="宋体" w:eastAsia="宋体" w:cs="宋体"/>
                <w:color w:val="auto"/>
                <w:sz w:val="24"/>
                <w:szCs w:val="24"/>
                <w:highlight w:val="none"/>
              </w:rPr>
            </w:pPr>
          </w:p>
        </w:tc>
      </w:tr>
      <w:tr w14:paraId="0429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6DF8E8">
            <w:pPr>
              <w:pStyle w:val="318"/>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028D759D">
            <w:pPr>
              <w:pStyle w:val="318"/>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5C1F5CEC">
            <w:pPr>
              <w:pStyle w:val="318"/>
              <w:spacing w:line="560" w:lineRule="exact"/>
              <w:ind w:firstLine="200"/>
              <w:jc w:val="center"/>
              <w:rPr>
                <w:rFonts w:hint="eastAsia" w:ascii="宋体" w:hAnsi="宋体" w:eastAsia="宋体" w:cs="宋体"/>
                <w:color w:val="auto"/>
                <w:sz w:val="24"/>
                <w:szCs w:val="24"/>
                <w:highlight w:val="none"/>
              </w:rPr>
            </w:pPr>
          </w:p>
        </w:tc>
      </w:tr>
      <w:tr w14:paraId="4C73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625BE2">
            <w:pPr>
              <w:pStyle w:val="318"/>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7B050772">
            <w:pPr>
              <w:pStyle w:val="318"/>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298F7F5">
            <w:pPr>
              <w:pStyle w:val="318"/>
              <w:spacing w:line="560" w:lineRule="exact"/>
              <w:ind w:firstLine="200"/>
              <w:jc w:val="center"/>
              <w:rPr>
                <w:rFonts w:hint="eastAsia" w:ascii="宋体" w:hAnsi="宋体" w:eastAsia="宋体" w:cs="宋体"/>
                <w:color w:val="auto"/>
                <w:sz w:val="24"/>
                <w:szCs w:val="24"/>
                <w:highlight w:val="none"/>
              </w:rPr>
            </w:pPr>
          </w:p>
        </w:tc>
      </w:tr>
      <w:tr w14:paraId="0DA3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7553A56">
            <w:pPr>
              <w:pStyle w:val="318"/>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3D5BD8B5">
            <w:pPr>
              <w:pStyle w:val="318"/>
              <w:spacing w:line="560" w:lineRule="exact"/>
              <w:ind w:firstLine="200"/>
              <w:jc w:val="center"/>
              <w:rPr>
                <w:rFonts w:hint="eastAsia" w:ascii="宋体" w:hAnsi="宋体" w:eastAsia="宋体" w:cs="宋体"/>
                <w:color w:val="auto"/>
                <w:sz w:val="24"/>
                <w:szCs w:val="24"/>
                <w:highlight w:val="none"/>
              </w:rPr>
            </w:pPr>
          </w:p>
        </w:tc>
      </w:tr>
    </w:tbl>
    <w:p w14:paraId="02A5535A">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bookmarkStart w:id="409" w:name="_Toc3654"/>
      <w:bookmarkStart w:id="410" w:name="_Toc30158"/>
      <w:bookmarkStart w:id="411" w:name="_Toc14993"/>
      <w:bookmarkStart w:id="412" w:name="_Toc30506"/>
      <w:bookmarkStart w:id="413" w:name="_Toc26916"/>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7E94D793">
      <w:pPr>
        <w:pStyle w:val="3"/>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09"/>
    <w:bookmarkEnd w:id="410"/>
    <w:bookmarkEnd w:id="411"/>
    <w:bookmarkEnd w:id="412"/>
    <w:bookmarkEnd w:id="413"/>
    <w:p w14:paraId="78194973">
      <w:pPr>
        <w:pStyle w:val="958"/>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宋体" w:hAnsi="宋体" w:eastAsia="宋体" w:cs="宋体"/>
          <w:b/>
          <w:color w:val="auto"/>
          <w:highlight w:val="none"/>
        </w:rPr>
      </w:pPr>
      <w:bookmarkStart w:id="414" w:name="_Toc11108"/>
      <w:bookmarkStart w:id="415" w:name="_Toc3625"/>
      <w:bookmarkStart w:id="416" w:name="_Toc4760"/>
      <w:bookmarkStart w:id="417" w:name="_Toc8772"/>
      <w:bookmarkStart w:id="418" w:name="_Toc31421"/>
      <w:r>
        <w:rPr>
          <w:rFonts w:hint="eastAsia" w:ascii="宋体" w:hAnsi="宋体" w:eastAsia="宋体" w:cs="宋体"/>
          <w:b/>
          <w:color w:val="auto"/>
          <w:highlight w:val="none"/>
        </w:rPr>
        <w:t>1.4履约保证金</w:t>
      </w:r>
    </w:p>
    <w:p w14:paraId="1794A728">
      <w:pPr>
        <w:pStyle w:val="958"/>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127C5004">
      <w:pPr>
        <w:pageBreakBefore w:val="0"/>
        <w:kinsoku/>
        <w:wordWrap/>
        <w:overflowPunct/>
        <w:topLinePunct w:val="0"/>
        <w:autoSpaceDE/>
        <w:autoSpaceDN/>
        <w:bidi w:val="0"/>
        <w:snapToGrid/>
        <w:spacing w:line="360" w:lineRule="auto"/>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B5B116B">
      <w:pPr>
        <w:pageBreakBefore w:val="0"/>
        <w:kinsoku/>
        <w:wordWrap/>
        <w:overflowPunct/>
        <w:topLinePunct w:val="0"/>
        <w:autoSpaceDE/>
        <w:autoSpaceDN/>
        <w:bidi w:val="0"/>
        <w:snapToGrid/>
        <w:spacing w:line="360" w:lineRule="auto"/>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5E6BDA8">
      <w:pPr>
        <w:pStyle w:val="3"/>
        <w:pageBreakBefore w:val="0"/>
        <w:tabs>
          <w:tab w:val="left" w:pos="0"/>
        </w:tabs>
        <w:kinsoku/>
        <w:wordWrap/>
        <w:overflowPunct/>
        <w:topLinePunct w:val="0"/>
        <w:autoSpaceDE/>
        <w:autoSpaceDN/>
        <w:bidi w:val="0"/>
        <w:snapToGrid/>
        <w:spacing w:line="360" w:lineRule="auto"/>
        <w:ind w:left="0" w:firstLine="480" w:firstLineChars="200"/>
        <w:textAlignment w:val="auto"/>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E8865DE">
      <w:pPr>
        <w:pageBreakBefore w:val="0"/>
        <w:kinsoku/>
        <w:wordWrap/>
        <w:overflowPunct/>
        <w:topLinePunct w:val="0"/>
        <w:autoSpaceDE/>
        <w:autoSpaceDN/>
        <w:bidi w:val="0"/>
        <w:snapToGrid/>
        <w:spacing w:line="360" w:lineRule="auto"/>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181E97C5">
      <w:pPr>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1.5预付款</w:t>
      </w:r>
    </w:p>
    <w:p w14:paraId="350A1A37">
      <w:pPr>
        <w:pStyle w:val="958"/>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3D2DEBEE">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5E7B6EA">
      <w:pPr>
        <w:pStyle w:val="958"/>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7E77A09">
      <w:pPr>
        <w:pStyle w:val="958"/>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834317E">
      <w:pPr>
        <w:pStyle w:val="958"/>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43F324D6">
      <w:pPr>
        <w:pStyle w:val="958"/>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D682922">
      <w:pPr>
        <w:pageBreakBefore w:val="0"/>
        <w:kinsoku/>
        <w:wordWrap/>
        <w:overflowPunct/>
        <w:topLinePunct w:val="0"/>
        <w:autoSpaceDE/>
        <w:autoSpaceDN/>
        <w:bidi w:val="0"/>
        <w:snapToGrid/>
        <w:spacing w:line="360" w:lineRule="auto"/>
        <w:ind w:firstLine="480" w:firstLineChars="200"/>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58A81DF">
      <w:pPr>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4"/>
      <w:bookmarkEnd w:id="415"/>
      <w:bookmarkEnd w:id="416"/>
      <w:bookmarkEnd w:id="417"/>
      <w:bookmarkEnd w:id="418"/>
    </w:p>
    <w:p w14:paraId="2AF5DE78">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ABF6B8C">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AB05814">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E04851A">
      <w:pPr>
        <w:pageBreakBefore w:val="0"/>
        <w:kinsoku/>
        <w:wordWrap/>
        <w:overflowPunct/>
        <w:topLinePunct w:val="0"/>
        <w:autoSpaceDE/>
        <w:autoSpaceDN/>
        <w:bidi w:val="0"/>
        <w:snapToGrid/>
        <w:spacing w:line="360" w:lineRule="auto"/>
        <w:ind w:firstLine="480" w:firstLineChars="200"/>
        <w:textAlignment w:val="auto"/>
        <w:outlineLvl w:val="0"/>
        <w:rPr>
          <w:rFonts w:hint="eastAsia" w:ascii="宋体" w:hAnsi="宋体" w:eastAsia="宋体" w:cs="宋体"/>
          <w:bCs/>
          <w:color w:val="auto"/>
          <w:sz w:val="24"/>
          <w:highlight w:val="none"/>
        </w:rPr>
      </w:pPr>
      <w:bookmarkStart w:id="419" w:name="_Toc8586"/>
      <w:bookmarkStart w:id="420" w:name="_Toc2375"/>
      <w:bookmarkStart w:id="421" w:name="_Toc24662"/>
      <w:bookmarkStart w:id="422" w:name="_Toc3079"/>
      <w:bookmarkStart w:id="423" w:name="_Toc5698"/>
      <w:r>
        <w:rPr>
          <w:rFonts w:hint="eastAsia" w:ascii="宋体" w:hAnsi="宋体" w:eastAsia="宋体" w:cs="宋体"/>
          <w:bCs/>
          <w:color w:val="auto"/>
          <w:sz w:val="24"/>
          <w:highlight w:val="none"/>
        </w:rPr>
        <w:t>1.7.4若服务涉及货物的，则货物的：</w:t>
      </w:r>
    </w:p>
    <w:p w14:paraId="7399B011">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3F6C818">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D11E1F4">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0039298">
      <w:pPr>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19"/>
      <w:bookmarkEnd w:id="420"/>
      <w:bookmarkEnd w:id="421"/>
      <w:bookmarkEnd w:id="422"/>
      <w:bookmarkEnd w:id="423"/>
    </w:p>
    <w:p w14:paraId="5082A7F7">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0320EEA7">
      <w:pPr>
        <w:pStyle w:val="3"/>
        <w:pageBreakBefore w:val="0"/>
        <w:kinsoku/>
        <w:wordWrap/>
        <w:overflowPunct/>
        <w:topLinePunct w:val="0"/>
        <w:autoSpaceDE/>
        <w:autoSpaceDN/>
        <w:bidi w:val="0"/>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20DB46E">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785DEF37">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bookmarkStart w:id="424" w:name="_Toc30329"/>
      <w:bookmarkStart w:id="425" w:name="_Toc32454"/>
      <w:bookmarkStart w:id="426" w:name="_Toc18683"/>
      <w:bookmarkStart w:id="427" w:name="_Toc26807"/>
      <w:bookmarkStart w:id="428" w:name="_Toc949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22BDE20">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16F525E">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EA7EDC4">
      <w:pPr>
        <w:pageBreakBefore w:val="0"/>
        <w:kinsoku/>
        <w:wordWrap/>
        <w:overflowPunct/>
        <w:topLinePunct w:val="0"/>
        <w:autoSpaceDE/>
        <w:autoSpaceDN/>
        <w:bidi w:val="0"/>
        <w:snapToGrid/>
        <w:spacing w:line="360" w:lineRule="auto"/>
        <w:ind w:right="-420" w:righ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4"/>
    <w:bookmarkEnd w:id="425"/>
    <w:bookmarkEnd w:id="426"/>
    <w:bookmarkEnd w:id="427"/>
    <w:bookmarkEnd w:id="428"/>
    <w:p w14:paraId="36BFDE39">
      <w:pPr>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618B305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691C703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2DFAAD1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015F90EC">
      <w:pPr>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0C85B191">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本合同自双方当事人盖章签字时生效。</w:t>
      </w:r>
    </w:p>
    <w:p w14:paraId="353AE16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740BA8F9">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5CA52BE7">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7F1015A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1B7AE07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0A1FDA3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2A17B38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00031D7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73F1C03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58DDC1C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7B05F023">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14A22DFC">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29C71C4A">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641703C4">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69D7BD37">
      <w:pPr>
        <w:pStyle w:val="700"/>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3CD2B4C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29" w:name="_Toc19680"/>
      <w:bookmarkStart w:id="430" w:name="_Toc31297"/>
      <w:bookmarkStart w:id="431" w:name="_Toc5228"/>
      <w:bookmarkStart w:id="432" w:name="_Toc25079"/>
      <w:bookmarkStart w:id="433" w:name="_Toc14021"/>
      <w:r>
        <w:rPr>
          <w:rFonts w:hint="eastAsia" w:ascii="宋体" w:hAnsi="宋体" w:eastAsia="宋体" w:cs="宋体"/>
          <w:b/>
          <w:color w:val="auto"/>
          <w:sz w:val="24"/>
          <w:highlight w:val="none"/>
        </w:rPr>
        <w:t>2.1 定义</w:t>
      </w:r>
      <w:bookmarkEnd w:id="429"/>
      <w:bookmarkEnd w:id="430"/>
      <w:bookmarkEnd w:id="431"/>
      <w:bookmarkEnd w:id="432"/>
      <w:bookmarkEnd w:id="433"/>
    </w:p>
    <w:p w14:paraId="43D1F61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0C3933A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008E474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4C58F87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210EB77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2B05562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6A018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05277E7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34" w:name="_Toc31402"/>
      <w:bookmarkStart w:id="435" w:name="_Toc16752"/>
      <w:bookmarkStart w:id="436" w:name="_Toc19539"/>
      <w:bookmarkStart w:id="437" w:name="_Toc3769"/>
      <w:bookmarkStart w:id="438" w:name="_Toc23289"/>
      <w:r>
        <w:rPr>
          <w:rFonts w:hint="eastAsia" w:ascii="宋体" w:hAnsi="宋体" w:eastAsia="宋体" w:cs="宋体"/>
          <w:b/>
          <w:color w:val="auto"/>
          <w:sz w:val="24"/>
          <w:highlight w:val="none"/>
        </w:rPr>
        <w:t>2.2 技术规范</w:t>
      </w:r>
      <w:bookmarkEnd w:id="434"/>
      <w:bookmarkEnd w:id="435"/>
      <w:bookmarkEnd w:id="436"/>
      <w:bookmarkEnd w:id="437"/>
      <w:bookmarkEnd w:id="438"/>
    </w:p>
    <w:p w14:paraId="6B7ABB2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FD15B8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39" w:name="_Toc13673"/>
      <w:bookmarkStart w:id="440" w:name="_Toc9161"/>
      <w:bookmarkStart w:id="441" w:name="_Toc27945"/>
      <w:bookmarkStart w:id="442" w:name="_Toc4133"/>
      <w:bookmarkStart w:id="443" w:name="_Toc12412"/>
      <w:r>
        <w:rPr>
          <w:rFonts w:hint="eastAsia" w:ascii="宋体" w:hAnsi="宋体" w:eastAsia="宋体" w:cs="宋体"/>
          <w:b/>
          <w:color w:val="auto"/>
          <w:sz w:val="24"/>
          <w:highlight w:val="none"/>
        </w:rPr>
        <w:t>2.3 知识产权</w:t>
      </w:r>
      <w:bookmarkEnd w:id="439"/>
      <w:bookmarkEnd w:id="440"/>
      <w:bookmarkEnd w:id="441"/>
      <w:bookmarkEnd w:id="442"/>
      <w:bookmarkEnd w:id="443"/>
    </w:p>
    <w:p w14:paraId="542F24C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D84387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6B3488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4200754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2860D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6560376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44" w:name="_Toc31233"/>
      <w:bookmarkStart w:id="445" w:name="_Toc32670"/>
      <w:bookmarkStart w:id="446" w:name="_Toc15447"/>
      <w:bookmarkStart w:id="447" w:name="_Toc22011"/>
      <w:bookmarkStart w:id="448" w:name="_Toc26555"/>
      <w:r>
        <w:rPr>
          <w:rFonts w:hint="eastAsia" w:ascii="宋体" w:hAnsi="宋体" w:eastAsia="宋体" w:cs="宋体"/>
          <w:b/>
          <w:color w:val="auto"/>
          <w:sz w:val="24"/>
          <w:highlight w:val="none"/>
        </w:rPr>
        <w:t>2.5 结算方式和付款条件</w:t>
      </w:r>
      <w:bookmarkEnd w:id="444"/>
      <w:bookmarkEnd w:id="445"/>
      <w:bookmarkEnd w:id="446"/>
      <w:bookmarkEnd w:id="447"/>
      <w:bookmarkEnd w:id="448"/>
    </w:p>
    <w:p w14:paraId="6B9573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32A35D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49" w:name="_Toc30507"/>
      <w:bookmarkStart w:id="450" w:name="_Toc13467"/>
      <w:bookmarkStart w:id="451" w:name="_Toc16163"/>
      <w:bookmarkStart w:id="452" w:name="_Toc13154"/>
      <w:bookmarkStart w:id="453" w:name="_Toc18990"/>
      <w:r>
        <w:rPr>
          <w:rFonts w:hint="eastAsia" w:ascii="宋体" w:hAnsi="宋体" w:eastAsia="宋体" w:cs="宋体"/>
          <w:b/>
          <w:color w:val="auto"/>
          <w:sz w:val="24"/>
          <w:highlight w:val="none"/>
        </w:rPr>
        <w:t>2.6 技术资料和保密义务</w:t>
      </w:r>
      <w:bookmarkEnd w:id="449"/>
      <w:bookmarkEnd w:id="450"/>
      <w:bookmarkEnd w:id="451"/>
      <w:bookmarkEnd w:id="452"/>
      <w:bookmarkEnd w:id="453"/>
    </w:p>
    <w:p w14:paraId="7A7E2CA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6C8D4CC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70ECB83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B8714A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54" w:name="_Toc19069"/>
      <w:r>
        <w:rPr>
          <w:rFonts w:hint="eastAsia" w:ascii="宋体" w:hAnsi="宋体" w:eastAsia="宋体" w:cs="宋体"/>
          <w:b/>
          <w:color w:val="auto"/>
          <w:sz w:val="24"/>
          <w:highlight w:val="none"/>
        </w:rPr>
        <w:t>2.7 质量保证</w:t>
      </w:r>
      <w:bookmarkEnd w:id="454"/>
    </w:p>
    <w:p w14:paraId="5053E77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62EA824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4FACC2E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55" w:name="_Toc22267"/>
      <w:r>
        <w:rPr>
          <w:rFonts w:hint="eastAsia" w:ascii="宋体" w:hAnsi="宋体" w:eastAsia="宋体" w:cs="宋体"/>
          <w:b/>
          <w:color w:val="auto"/>
          <w:sz w:val="24"/>
          <w:highlight w:val="none"/>
        </w:rPr>
        <w:t>2.8 延迟履行</w:t>
      </w:r>
      <w:bookmarkEnd w:id="455"/>
    </w:p>
    <w:p w14:paraId="7B28113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5420F0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56" w:name="_Toc10611"/>
      <w:r>
        <w:rPr>
          <w:rFonts w:hint="eastAsia" w:ascii="宋体" w:hAnsi="宋体" w:eastAsia="宋体" w:cs="宋体"/>
          <w:b/>
          <w:color w:val="auto"/>
          <w:sz w:val="24"/>
          <w:highlight w:val="none"/>
        </w:rPr>
        <w:t>2.9 合同变更</w:t>
      </w:r>
      <w:bookmarkEnd w:id="456"/>
    </w:p>
    <w:p w14:paraId="5EDB90E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B6104C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57" w:name="_Toc26689"/>
      <w:bookmarkStart w:id="458" w:name="_Toc23368"/>
      <w:bookmarkStart w:id="459" w:name="_Toc21830"/>
      <w:bookmarkStart w:id="460" w:name="_Toc42"/>
      <w:bookmarkStart w:id="461" w:name="_Toc10663"/>
      <w:r>
        <w:rPr>
          <w:rFonts w:hint="eastAsia" w:ascii="宋体" w:hAnsi="宋体" w:eastAsia="宋体" w:cs="宋体"/>
          <w:b/>
          <w:color w:val="auto"/>
          <w:sz w:val="24"/>
          <w:highlight w:val="none"/>
        </w:rPr>
        <w:t>2.10 合同转让和分包</w:t>
      </w:r>
      <w:bookmarkEnd w:id="457"/>
      <w:bookmarkEnd w:id="458"/>
      <w:bookmarkEnd w:id="459"/>
      <w:bookmarkEnd w:id="460"/>
      <w:bookmarkEnd w:id="461"/>
    </w:p>
    <w:p w14:paraId="1967FE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ACE60A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62" w:name="_Toc32494"/>
      <w:bookmarkStart w:id="463" w:name="_Toc14371"/>
      <w:bookmarkStart w:id="464" w:name="_Toc26633"/>
      <w:bookmarkStart w:id="465" w:name="_Toc25571"/>
      <w:bookmarkStart w:id="466" w:name="_Toc4720"/>
      <w:r>
        <w:rPr>
          <w:rFonts w:hint="eastAsia" w:ascii="宋体" w:hAnsi="宋体" w:eastAsia="宋体" w:cs="宋体"/>
          <w:b/>
          <w:color w:val="auto"/>
          <w:sz w:val="24"/>
          <w:highlight w:val="none"/>
        </w:rPr>
        <w:t>2.11 不可抗力</w:t>
      </w:r>
      <w:bookmarkEnd w:id="462"/>
      <w:bookmarkEnd w:id="463"/>
      <w:bookmarkEnd w:id="464"/>
      <w:bookmarkEnd w:id="465"/>
      <w:bookmarkEnd w:id="466"/>
    </w:p>
    <w:p w14:paraId="46CB274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11E24AF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4160943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7F4DCCD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5076226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67" w:name="_Toc23854"/>
      <w:bookmarkStart w:id="468" w:name="_Toc3638"/>
      <w:bookmarkStart w:id="469" w:name="_Toc24465"/>
      <w:bookmarkStart w:id="470" w:name="_Toc14115"/>
      <w:bookmarkStart w:id="471" w:name="_Toc25783"/>
      <w:r>
        <w:rPr>
          <w:rFonts w:hint="eastAsia" w:ascii="宋体" w:hAnsi="宋体" w:eastAsia="宋体" w:cs="宋体"/>
          <w:b/>
          <w:color w:val="auto"/>
          <w:sz w:val="24"/>
          <w:highlight w:val="none"/>
        </w:rPr>
        <w:t>2.12 税费</w:t>
      </w:r>
      <w:bookmarkEnd w:id="467"/>
      <w:bookmarkEnd w:id="468"/>
      <w:bookmarkEnd w:id="469"/>
      <w:bookmarkEnd w:id="470"/>
      <w:bookmarkEnd w:id="471"/>
    </w:p>
    <w:p w14:paraId="08C3EE3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5E2F70E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72" w:name="_Toc14814"/>
      <w:bookmarkStart w:id="473" w:name="_Toc26883"/>
      <w:bookmarkStart w:id="474" w:name="_Toc25525"/>
      <w:bookmarkStart w:id="475" w:name="_Toc30105"/>
      <w:bookmarkStart w:id="476" w:name="_Toc7315"/>
      <w:r>
        <w:rPr>
          <w:rFonts w:hint="eastAsia" w:ascii="宋体" w:hAnsi="宋体" w:eastAsia="宋体" w:cs="宋体"/>
          <w:b/>
          <w:color w:val="auto"/>
          <w:sz w:val="24"/>
          <w:highlight w:val="none"/>
        </w:rPr>
        <w:t>2.13 乙方破产</w:t>
      </w:r>
      <w:bookmarkEnd w:id="472"/>
      <w:bookmarkEnd w:id="473"/>
      <w:bookmarkEnd w:id="474"/>
      <w:bookmarkEnd w:id="475"/>
      <w:bookmarkEnd w:id="476"/>
    </w:p>
    <w:p w14:paraId="6B3CAB0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202CB9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77" w:name="_Toc2016"/>
      <w:bookmarkStart w:id="478" w:name="_Toc1123"/>
      <w:bookmarkStart w:id="479" w:name="_Toc23323"/>
      <w:r>
        <w:rPr>
          <w:rFonts w:hint="eastAsia" w:ascii="宋体" w:hAnsi="宋体" w:eastAsia="宋体" w:cs="宋体"/>
          <w:b/>
          <w:color w:val="auto"/>
          <w:sz w:val="24"/>
          <w:highlight w:val="none"/>
        </w:rPr>
        <w:t>2.14 合同中止、终止</w:t>
      </w:r>
      <w:bookmarkEnd w:id="477"/>
      <w:bookmarkEnd w:id="478"/>
      <w:bookmarkEnd w:id="479"/>
    </w:p>
    <w:p w14:paraId="6175BAF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194A89E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53BDAE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80" w:name="_Toc17363"/>
      <w:bookmarkStart w:id="481" w:name="_Toc14525"/>
      <w:bookmarkStart w:id="482" w:name="_Toc1969"/>
      <w:r>
        <w:rPr>
          <w:rFonts w:hint="eastAsia" w:ascii="宋体" w:hAnsi="宋体" w:eastAsia="宋体" w:cs="宋体"/>
          <w:b/>
          <w:color w:val="auto"/>
          <w:sz w:val="24"/>
          <w:highlight w:val="none"/>
        </w:rPr>
        <w:t>2.15 检验和验收</w:t>
      </w:r>
      <w:bookmarkEnd w:id="480"/>
      <w:bookmarkEnd w:id="481"/>
      <w:bookmarkEnd w:id="482"/>
    </w:p>
    <w:p w14:paraId="0AA9A62F">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5FCCCD28">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DD8EE5D">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69D4DAB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83" w:name="_Toc9808"/>
      <w:bookmarkStart w:id="484" w:name="_Toc12666"/>
      <w:bookmarkStart w:id="485" w:name="_Toc31892"/>
      <w:bookmarkStart w:id="486" w:name="_Toc25198"/>
      <w:bookmarkStart w:id="487" w:name="_Toc2308"/>
      <w:r>
        <w:rPr>
          <w:rFonts w:hint="eastAsia" w:ascii="宋体" w:hAnsi="宋体" w:eastAsia="宋体" w:cs="宋体"/>
          <w:b/>
          <w:color w:val="auto"/>
          <w:sz w:val="24"/>
          <w:highlight w:val="none"/>
        </w:rPr>
        <w:t>2.16 通知和送达</w:t>
      </w:r>
      <w:bookmarkEnd w:id="483"/>
      <w:bookmarkEnd w:id="484"/>
      <w:bookmarkEnd w:id="485"/>
      <w:bookmarkEnd w:id="486"/>
      <w:bookmarkEnd w:id="487"/>
    </w:p>
    <w:p w14:paraId="1B4D2E4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bookmarkStart w:id="488" w:name="_Toc27674"/>
      <w:bookmarkStart w:id="489" w:name="_Toc18401"/>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4976A63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8"/>
      <w:bookmarkEnd w:id="489"/>
    </w:p>
    <w:p w14:paraId="0D20EAE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90" w:name="_Toc12254"/>
      <w:bookmarkStart w:id="491" w:name="_Toc5063"/>
      <w:bookmarkStart w:id="492" w:name="_Toc20808"/>
      <w:bookmarkStart w:id="493" w:name="_Toc28906"/>
      <w:bookmarkStart w:id="494" w:name="_Toc27644"/>
      <w:r>
        <w:rPr>
          <w:rFonts w:hint="eastAsia" w:ascii="宋体" w:hAnsi="宋体" w:eastAsia="宋体" w:cs="宋体"/>
          <w:b/>
          <w:color w:val="auto"/>
          <w:sz w:val="24"/>
          <w:highlight w:val="none"/>
        </w:rPr>
        <w:t>2.17 合同使用的文字和适用的法律</w:t>
      </w:r>
      <w:bookmarkEnd w:id="490"/>
      <w:bookmarkEnd w:id="491"/>
      <w:bookmarkEnd w:id="492"/>
      <w:bookmarkEnd w:id="493"/>
      <w:bookmarkEnd w:id="494"/>
    </w:p>
    <w:p w14:paraId="67486C8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2FEEB06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79842A6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38EAEA6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7218763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6879A20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03ED39B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第三部分  合同专用条款</w:t>
      </w:r>
    </w:p>
    <w:p w14:paraId="05424C93">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A594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8AA46E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49" w:type="dxa"/>
            <w:vAlign w:val="center"/>
          </w:tcPr>
          <w:p w14:paraId="7F94812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25AD6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D1E9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14:paraId="4B474969">
            <w:pPr>
              <w:spacing w:line="360" w:lineRule="auto"/>
              <w:rPr>
                <w:rFonts w:hint="eastAsia" w:ascii="宋体" w:hAnsi="宋体" w:eastAsia="宋体" w:cs="宋体"/>
                <w:color w:val="auto"/>
                <w:sz w:val="24"/>
                <w:highlight w:val="none"/>
              </w:rPr>
            </w:pPr>
          </w:p>
        </w:tc>
      </w:tr>
      <w:tr w14:paraId="092CB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CEAAC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14:paraId="0EAA5F97">
            <w:pPr>
              <w:spacing w:line="360" w:lineRule="auto"/>
              <w:rPr>
                <w:rFonts w:hint="eastAsia" w:ascii="宋体" w:hAnsi="宋体" w:eastAsia="宋体" w:cs="宋体"/>
                <w:color w:val="auto"/>
                <w:sz w:val="24"/>
                <w:highlight w:val="none"/>
              </w:rPr>
            </w:pPr>
          </w:p>
        </w:tc>
      </w:tr>
      <w:tr w14:paraId="1A82E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6CB0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14:paraId="369739BB">
            <w:pPr>
              <w:spacing w:line="360" w:lineRule="auto"/>
              <w:rPr>
                <w:rFonts w:hint="eastAsia" w:ascii="宋体" w:hAnsi="宋体" w:eastAsia="宋体" w:cs="宋体"/>
                <w:color w:val="auto"/>
                <w:sz w:val="24"/>
                <w:highlight w:val="none"/>
              </w:rPr>
            </w:pPr>
          </w:p>
        </w:tc>
      </w:tr>
      <w:tr w14:paraId="36B25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C1685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14:paraId="71F0B756">
            <w:pPr>
              <w:spacing w:line="360" w:lineRule="auto"/>
              <w:rPr>
                <w:rFonts w:hint="eastAsia" w:ascii="宋体" w:hAnsi="宋体" w:eastAsia="宋体" w:cs="宋体"/>
                <w:color w:val="auto"/>
                <w:sz w:val="24"/>
                <w:highlight w:val="none"/>
              </w:rPr>
            </w:pPr>
          </w:p>
        </w:tc>
      </w:tr>
      <w:tr w14:paraId="5EEB6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78D1A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14:paraId="0237F303">
            <w:pPr>
              <w:spacing w:line="360" w:lineRule="auto"/>
              <w:rPr>
                <w:rFonts w:hint="eastAsia" w:ascii="宋体" w:hAnsi="宋体" w:eastAsia="宋体" w:cs="宋体"/>
                <w:color w:val="auto"/>
                <w:sz w:val="24"/>
                <w:highlight w:val="none"/>
              </w:rPr>
            </w:pPr>
          </w:p>
        </w:tc>
      </w:tr>
      <w:tr w14:paraId="14A76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48813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14:paraId="2D2968EA">
            <w:pPr>
              <w:spacing w:line="360" w:lineRule="auto"/>
              <w:rPr>
                <w:rFonts w:hint="eastAsia" w:ascii="宋体" w:hAnsi="宋体" w:eastAsia="宋体" w:cs="宋体"/>
                <w:color w:val="auto"/>
                <w:sz w:val="24"/>
                <w:highlight w:val="none"/>
              </w:rPr>
            </w:pPr>
          </w:p>
        </w:tc>
      </w:tr>
      <w:tr w14:paraId="00CD3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1F06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14:paraId="5A7C9E40">
            <w:pPr>
              <w:spacing w:line="360" w:lineRule="auto"/>
              <w:rPr>
                <w:rFonts w:hint="eastAsia" w:ascii="宋体" w:hAnsi="宋体" w:eastAsia="宋体" w:cs="宋体"/>
                <w:color w:val="auto"/>
                <w:sz w:val="24"/>
                <w:highlight w:val="none"/>
              </w:rPr>
            </w:pPr>
          </w:p>
        </w:tc>
      </w:tr>
      <w:tr w14:paraId="17B38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69FF7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14:paraId="581786B2">
            <w:pPr>
              <w:spacing w:line="360" w:lineRule="auto"/>
              <w:rPr>
                <w:rFonts w:hint="eastAsia" w:ascii="宋体" w:hAnsi="宋体" w:eastAsia="宋体" w:cs="宋体"/>
                <w:color w:val="auto"/>
                <w:sz w:val="24"/>
                <w:highlight w:val="none"/>
              </w:rPr>
            </w:pPr>
          </w:p>
        </w:tc>
      </w:tr>
      <w:tr w14:paraId="258C4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0534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14:paraId="50F59D6F">
            <w:pPr>
              <w:spacing w:line="360" w:lineRule="auto"/>
              <w:rPr>
                <w:rFonts w:hint="eastAsia" w:ascii="宋体" w:hAnsi="宋体" w:eastAsia="宋体" w:cs="宋体"/>
                <w:color w:val="auto"/>
                <w:sz w:val="24"/>
                <w:highlight w:val="none"/>
              </w:rPr>
            </w:pPr>
          </w:p>
        </w:tc>
      </w:tr>
      <w:tr w14:paraId="6F62C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9949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14:paraId="3E1964D0">
            <w:pPr>
              <w:spacing w:line="360" w:lineRule="auto"/>
              <w:rPr>
                <w:rFonts w:hint="eastAsia" w:ascii="宋体" w:hAnsi="宋体" w:eastAsia="宋体" w:cs="宋体"/>
                <w:color w:val="auto"/>
                <w:sz w:val="24"/>
                <w:highlight w:val="none"/>
              </w:rPr>
            </w:pPr>
          </w:p>
        </w:tc>
      </w:tr>
      <w:tr w14:paraId="54B61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3AEB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14:paraId="77E97711">
            <w:pPr>
              <w:spacing w:line="360" w:lineRule="auto"/>
              <w:rPr>
                <w:rFonts w:hint="eastAsia" w:ascii="宋体" w:hAnsi="宋体" w:eastAsia="宋体" w:cs="宋体"/>
                <w:color w:val="auto"/>
                <w:sz w:val="24"/>
                <w:highlight w:val="none"/>
              </w:rPr>
            </w:pPr>
          </w:p>
        </w:tc>
      </w:tr>
      <w:tr w14:paraId="2A27C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37AE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14:paraId="4C7EB04B">
            <w:pPr>
              <w:spacing w:line="360" w:lineRule="auto"/>
              <w:rPr>
                <w:rFonts w:hint="eastAsia" w:ascii="宋体" w:hAnsi="宋体" w:eastAsia="宋体" w:cs="宋体"/>
                <w:color w:val="auto"/>
                <w:sz w:val="24"/>
                <w:highlight w:val="none"/>
              </w:rPr>
            </w:pPr>
          </w:p>
        </w:tc>
      </w:tr>
      <w:tr w14:paraId="23DA0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BBC70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14:paraId="2091A405">
            <w:pPr>
              <w:spacing w:line="360" w:lineRule="auto"/>
              <w:rPr>
                <w:rFonts w:hint="eastAsia" w:ascii="宋体" w:hAnsi="宋体" w:eastAsia="宋体" w:cs="宋体"/>
                <w:color w:val="auto"/>
                <w:sz w:val="24"/>
                <w:highlight w:val="none"/>
              </w:rPr>
            </w:pPr>
          </w:p>
        </w:tc>
      </w:tr>
      <w:tr w14:paraId="0CA6B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0D29B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14:paraId="2F34736B">
            <w:pPr>
              <w:spacing w:line="360" w:lineRule="auto"/>
              <w:rPr>
                <w:rFonts w:hint="eastAsia" w:ascii="宋体" w:hAnsi="宋体" w:eastAsia="宋体" w:cs="宋体"/>
                <w:color w:val="auto"/>
                <w:sz w:val="24"/>
                <w:highlight w:val="none"/>
              </w:rPr>
            </w:pPr>
          </w:p>
        </w:tc>
      </w:tr>
      <w:tr w14:paraId="4C32A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53962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14:paraId="78D50D93">
            <w:pPr>
              <w:spacing w:line="360" w:lineRule="auto"/>
              <w:rPr>
                <w:rFonts w:hint="eastAsia" w:ascii="宋体" w:hAnsi="宋体" w:eastAsia="宋体" w:cs="宋体"/>
                <w:color w:val="auto"/>
                <w:sz w:val="24"/>
                <w:highlight w:val="none"/>
              </w:rPr>
            </w:pPr>
          </w:p>
        </w:tc>
      </w:tr>
      <w:tr w14:paraId="75E0E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46D7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14:paraId="54D91DE1">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570F8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8A53E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14:paraId="48A232A2">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55513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08AC4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366322AE">
            <w:pPr>
              <w:spacing w:line="360" w:lineRule="auto"/>
              <w:rPr>
                <w:rFonts w:hint="eastAsia" w:ascii="宋体" w:hAnsi="宋体" w:eastAsia="宋体" w:cs="宋体"/>
                <w:color w:val="auto"/>
                <w:sz w:val="24"/>
                <w:highlight w:val="none"/>
              </w:rPr>
            </w:pPr>
          </w:p>
        </w:tc>
      </w:tr>
      <w:tr w14:paraId="16E15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30988FC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tcPr>
          <w:p w14:paraId="0E3E4E35">
            <w:pPr>
              <w:spacing w:line="360" w:lineRule="auto"/>
              <w:rPr>
                <w:rFonts w:hint="eastAsia" w:ascii="宋体" w:hAnsi="宋体" w:eastAsia="宋体" w:cs="宋体"/>
                <w:color w:val="auto"/>
                <w:sz w:val="24"/>
                <w:highlight w:val="none"/>
              </w:rPr>
            </w:pPr>
          </w:p>
        </w:tc>
      </w:tr>
      <w:tr w14:paraId="172AA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689A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1F660885">
            <w:pPr>
              <w:spacing w:line="360" w:lineRule="auto"/>
              <w:rPr>
                <w:rFonts w:hint="eastAsia" w:ascii="宋体" w:hAnsi="宋体" w:eastAsia="宋体" w:cs="宋体"/>
                <w:color w:val="auto"/>
                <w:sz w:val="24"/>
                <w:highlight w:val="none"/>
              </w:rPr>
            </w:pPr>
          </w:p>
        </w:tc>
      </w:tr>
      <w:tr w14:paraId="15DBB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6C8EE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363FAA5D">
            <w:pPr>
              <w:spacing w:line="360" w:lineRule="auto"/>
              <w:rPr>
                <w:rFonts w:hint="eastAsia" w:ascii="宋体" w:hAnsi="宋体" w:eastAsia="宋体" w:cs="宋体"/>
                <w:color w:val="auto"/>
                <w:sz w:val="24"/>
                <w:highlight w:val="none"/>
              </w:rPr>
            </w:pPr>
          </w:p>
        </w:tc>
      </w:tr>
      <w:tr w14:paraId="3E24D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503592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tcPr>
          <w:p w14:paraId="46DAF2D0">
            <w:pPr>
              <w:spacing w:line="360" w:lineRule="auto"/>
              <w:rPr>
                <w:rFonts w:hint="eastAsia" w:ascii="宋体" w:hAnsi="宋体" w:eastAsia="宋体" w:cs="宋体"/>
                <w:color w:val="auto"/>
                <w:sz w:val="24"/>
                <w:highlight w:val="none"/>
              </w:rPr>
            </w:pPr>
          </w:p>
        </w:tc>
      </w:tr>
    </w:tbl>
    <w:p w14:paraId="5DE3D15A">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7FD67406">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2"/>
      <w:r>
        <w:rPr>
          <w:rFonts w:hint="eastAsia" w:ascii="宋体" w:hAnsi="宋体" w:eastAsia="宋体" w:cs="宋体"/>
          <w:b/>
          <w:color w:val="auto"/>
          <w:sz w:val="36"/>
          <w:szCs w:val="20"/>
          <w:highlight w:val="none"/>
        </w:rPr>
        <w:t xml:space="preserve"> </w:t>
      </w:r>
      <w:bookmarkEnd w:id="393"/>
      <w:r>
        <w:rPr>
          <w:rFonts w:hint="eastAsia" w:ascii="宋体" w:hAnsi="宋体" w:eastAsia="宋体" w:cs="宋体"/>
          <w:b/>
          <w:color w:val="auto"/>
          <w:sz w:val="36"/>
          <w:szCs w:val="20"/>
          <w:highlight w:val="none"/>
        </w:rPr>
        <w:t>应提交的有关格式范例</w:t>
      </w:r>
    </w:p>
    <w:p w14:paraId="700B0F18">
      <w:pPr>
        <w:spacing w:line="360" w:lineRule="auto"/>
        <w:jc w:val="center"/>
        <w:outlineLvl w:val="0"/>
        <w:rPr>
          <w:rFonts w:hint="eastAsia" w:ascii="宋体" w:hAnsi="宋体" w:eastAsia="宋体" w:cs="宋体"/>
          <w:b/>
          <w:color w:val="auto"/>
          <w:kern w:val="0"/>
          <w:sz w:val="36"/>
          <w:szCs w:val="36"/>
          <w:highlight w:val="none"/>
        </w:rPr>
      </w:pPr>
    </w:p>
    <w:p w14:paraId="7D567CC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22DAB99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972CD3C">
      <w:pPr>
        <w:spacing w:line="360" w:lineRule="auto"/>
        <w:jc w:val="center"/>
        <w:outlineLvl w:val="0"/>
        <w:rPr>
          <w:rFonts w:hint="eastAsia" w:ascii="宋体" w:hAnsi="宋体" w:eastAsia="宋体" w:cs="宋体"/>
          <w:b/>
          <w:color w:val="auto"/>
          <w:kern w:val="0"/>
          <w:sz w:val="36"/>
          <w:szCs w:val="36"/>
          <w:highlight w:val="none"/>
        </w:rPr>
      </w:pPr>
    </w:p>
    <w:p w14:paraId="6F335F9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7A86337E">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6D932B8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0F4D413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3539A270">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8BA7EBA">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 符合参加政府采购活动应当具备的一般条件的承诺函</w:t>
      </w:r>
    </w:p>
    <w:p w14:paraId="612AF2E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205149F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34F32D38">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1DF7A59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48E8C23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1A8A169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7575D3C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325A07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2DCBFEC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54EC167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2E81412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E6A165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67127D0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127536C9">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671FBE92">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CCE145F">
      <w:pPr>
        <w:snapToGrid w:val="0"/>
        <w:spacing w:line="360" w:lineRule="auto"/>
        <w:ind w:right="480" w:firstLine="559" w:firstLineChars="233"/>
        <w:jc w:val="left"/>
        <w:rPr>
          <w:rFonts w:hint="eastAsia" w:ascii="宋体" w:hAnsi="宋体" w:eastAsia="宋体" w:cs="宋体"/>
          <w:color w:val="auto"/>
          <w:highlight w:val="none"/>
        </w:rPr>
      </w:pPr>
      <w:r>
        <w:rPr>
          <w:rFonts w:hint="eastAsia" w:ascii="宋体" w:hAnsi="宋体" w:eastAsia="宋体" w:cs="宋体"/>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02EF653">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31827356">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3407D173">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78CA1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7F5972CA">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1E0CF39F">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r>
        <w:rPr>
          <w:rFonts w:hint="eastAsia" w:ascii="宋体" w:hAnsi="宋体" w:eastAsia="宋体" w:cs="宋体"/>
          <w:b/>
          <w:color w:val="auto"/>
          <w:sz w:val="24"/>
          <w:highlight w:val="none"/>
        </w:rPr>
        <w:t xml:space="preserve">    </w:t>
      </w:r>
    </w:p>
    <w:p w14:paraId="08EA4A7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192F4BD1">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608FF34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4286B7A6">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1AEFA60F">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7DF24A9F">
      <w:pPr>
        <w:spacing w:line="360" w:lineRule="auto"/>
        <w:jc w:val="center"/>
        <w:outlineLvl w:val="0"/>
        <w:rPr>
          <w:rFonts w:hint="eastAsia" w:ascii="宋体" w:hAnsi="宋体" w:eastAsia="宋体" w:cs="宋体"/>
          <w:b/>
          <w:color w:val="auto"/>
          <w:kern w:val="0"/>
          <w:sz w:val="24"/>
          <w:highlight w:val="none"/>
        </w:rPr>
      </w:pPr>
    </w:p>
    <w:p w14:paraId="5587BCF0">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6F72834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3218850A">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352D549E">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773D22B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7C2C7E61">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4A7D32D5">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7BBE42E">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05F62C5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662F6A2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6C03CCA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5D91B22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4161256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65A750A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2693E64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495" w:name="_Hlk101257010"/>
      <w:r>
        <w:rPr>
          <w:rFonts w:hint="eastAsia" w:ascii="宋体" w:hAnsi="宋体" w:eastAsia="宋体" w:cs="宋体"/>
          <w:color w:val="auto"/>
          <w:sz w:val="24"/>
          <w:highlight w:val="none"/>
        </w:rPr>
        <w:t>（如果有)</w:t>
      </w:r>
      <w:bookmarkEnd w:id="495"/>
      <w:r>
        <w:rPr>
          <w:rFonts w:hint="eastAsia" w:ascii="宋体" w:hAnsi="宋体" w:eastAsia="宋体" w:cs="宋体"/>
          <w:snapToGrid w:val="0"/>
          <w:color w:val="auto"/>
          <w:kern w:val="28"/>
          <w:sz w:val="24"/>
          <w:szCs w:val="20"/>
          <w:highlight w:val="none"/>
        </w:rPr>
        <w:t>；</w:t>
      </w:r>
    </w:p>
    <w:p w14:paraId="7870A3F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1CB5603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67164668">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5BBC7D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5EF6096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7FEC63F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22C8889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08187EA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03EBC87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39762C9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1EB097B5">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745976D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86C2D5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45E6ED7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19BBCF9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13238D9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5E92BA2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67FC89E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62EE8D0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51B2ADB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1122052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8489DD8">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35D7A0E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16711F1">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2AC239B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1E4860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E8BE93A">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4BB0D99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501152B">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0C2C943E">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14:paraId="5AEC5B4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1CB0363">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552E254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EF961A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A550F5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58B1593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 xml:space="preserve">                                                 签发日期：  年  月   日</w:t>
      </w:r>
    </w:p>
    <w:p w14:paraId="47B61122">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C51E7C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14:paraId="35E4E79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4D7DD2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2237E36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A34211F">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EDEAA2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EAE056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D9768BD">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337FBF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4F103C3">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515746AC">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1E2C8507">
      <w:pPr>
        <w:pStyle w:val="146"/>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F7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24001C2">
            <w:pPr>
              <w:pStyle w:val="146"/>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3D15AD90">
            <w:pPr>
              <w:pStyle w:val="146"/>
              <w:adjustRightInd w:val="0"/>
              <w:spacing w:line="360" w:lineRule="auto"/>
              <w:rPr>
                <w:rFonts w:hint="eastAsia" w:ascii="宋体" w:hAnsi="宋体" w:eastAsia="宋体" w:cs="宋体"/>
                <w:bCs/>
                <w:color w:val="auto"/>
                <w:sz w:val="24"/>
                <w:highlight w:val="none"/>
              </w:rPr>
            </w:pPr>
          </w:p>
        </w:tc>
      </w:tr>
    </w:tbl>
    <w:p w14:paraId="55035C67">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FAEB1CA">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00E28342">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285587C">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362651D">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23914232">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13073DBB">
      <w:pPr>
        <w:snapToGrid w:val="0"/>
        <w:spacing w:line="360" w:lineRule="auto"/>
        <w:rPr>
          <w:rFonts w:hint="eastAsia" w:ascii="宋体" w:hAnsi="宋体" w:eastAsia="宋体" w:cs="宋体"/>
          <w:color w:val="auto"/>
          <w:kern w:val="0"/>
          <w:sz w:val="24"/>
          <w:highlight w:val="none"/>
        </w:rPr>
      </w:pPr>
    </w:p>
    <w:p w14:paraId="51506A53">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35B82B59">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507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8BBAB8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63B4825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241F71A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A459AA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275BBED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9C4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CB246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170B6B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0632BD93">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306F313E">
            <w:pPr>
              <w:rPr>
                <w:rFonts w:hint="eastAsia" w:ascii="宋体" w:hAnsi="宋体" w:eastAsia="宋体" w:cs="宋体"/>
                <w:color w:val="auto"/>
                <w:sz w:val="24"/>
                <w:highlight w:val="none"/>
              </w:rPr>
            </w:pPr>
          </w:p>
          <w:p w14:paraId="22428534">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6FACEE26">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706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9D3EE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0F2BC6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0F9635CB">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4E46A585">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B55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39711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21EECD4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0848E25C">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568322D7">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6E7ACE3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97C7A06">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56F1580D">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7E55F3C6">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92B917E">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0D5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8C5F3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224021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B882E6D">
            <w:pPr>
              <w:spacing w:line="360" w:lineRule="auto"/>
              <w:jc w:val="center"/>
              <w:rPr>
                <w:rFonts w:hint="eastAsia" w:ascii="宋体" w:hAnsi="宋体" w:eastAsia="宋体" w:cs="宋体"/>
                <w:b/>
                <w:color w:val="auto"/>
                <w:sz w:val="24"/>
                <w:highlight w:val="none"/>
              </w:rPr>
            </w:pPr>
          </w:p>
          <w:p w14:paraId="28B18E2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E76C06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89954D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58105C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0F7DDEF">
            <w:pPr>
              <w:spacing w:line="360" w:lineRule="auto"/>
              <w:jc w:val="center"/>
              <w:rPr>
                <w:rFonts w:hint="eastAsia" w:ascii="宋体" w:hAnsi="宋体" w:eastAsia="宋体" w:cs="宋体"/>
                <w:b/>
                <w:color w:val="auto"/>
                <w:sz w:val="24"/>
                <w:highlight w:val="none"/>
              </w:rPr>
            </w:pPr>
          </w:p>
          <w:p w14:paraId="1FABEEF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0BAC8EBE">
            <w:pPr>
              <w:spacing w:line="360" w:lineRule="auto"/>
              <w:jc w:val="center"/>
              <w:rPr>
                <w:rFonts w:hint="eastAsia" w:ascii="宋体" w:hAnsi="宋体" w:eastAsia="宋体" w:cs="宋体"/>
                <w:b/>
                <w:color w:val="auto"/>
                <w:sz w:val="24"/>
                <w:highlight w:val="none"/>
              </w:rPr>
            </w:pPr>
          </w:p>
        </w:tc>
      </w:tr>
      <w:tr w14:paraId="6B3A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69BC8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EC6B0C5">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7F129DF">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AE6ECFD">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E077371">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FFC7AB6">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70E1846">
            <w:pPr>
              <w:spacing w:line="360" w:lineRule="auto"/>
              <w:jc w:val="center"/>
              <w:rPr>
                <w:rFonts w:hint="eastAsia" w:ascii="宋体" w:hAnsi="宋体" w:eastAsia="宋体" w:cs="宋体"/>
                <w:color w:val="auto"/>
                <w:sz w:val="24"/>
                <w:highlight w:val="none"/>
              </w:rPr>
            </w:pPr>
          </w:p>
        </w:tc>
      </w:tr>
      <w:tr w14:paraId="4080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E289F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2BAED81">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DAEDC93">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988686D">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A4E6956">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23C24D1">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03C67AE">
            <w:pPr>
              <w:spacing w:line="360" w:lineRule="auto"/>
              <w:jc w:val="center"/>
              <w:rPr>
                <w:rFonts w:hint="eastAsia" w:ascii="宋体" w:hAnsi="宋体" w:eastAsia="宋体" w:cs="宋体"/>
                <w:color w:val="auto"/>
                <w:sz w:val="24"/>
                <w:highlight w:val="none"/>
              </w:rPr>
            </w:pPr>
          </w:p>
        </w:tc>
      </w:tr>
      <w:tr w14:paraId="1DF6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D4E87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DA8BFAF">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8387E5A">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673FBE">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AED172D">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F9B3189">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934C2EE">
            <w:pPr>
              <w:spacing w:line="360" w:lineRule="auto"/>
              <w:jc w:val="center"/>
              <w:rPr>
                <w:rFonts w:hint="eastAsia" w:ascii="宋体" w:hAnsi="宋体" w:eastAsia="宋体" w:cs="宋体"/>
                <w:color w:val="auto"/>
                <w:sz w:val="24"/>
                <w:highlight w:val="none"/>
              </w:rPr>
            </w:pPr>
          </w:p>
        </w:tc>
      </w:tr>
    </w:tbl>
    <w:p w14:paraId="0BE639B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1CAB95A">
      <w:pPr>
        <w:jc w:val="center"/>
        <w:rPr>
          <w:rFonts w:hint="eastAsia" w:ascii="宋体" w:hAnsi="宋体" w:eastAsia="宋体" w:cs="宋体"/>
          <w:b/>
          <w:color w:val="auto"/>
          <w:kern w:val="0"/>
          <w:sz w:val="32"/>
          <w:szCs w:val="32"/>
          <w:highlight w:val="none"/>
        </w:rPr>
      </w:pPr>
    </w:p>
    <w:p w14:paraId="11903914">
      <w:pPr>
        <w:jc w:val="center"/>
        <w:rPr>
          <w:rFonts w:hint="eastAsia" w:ascii="宋体" w:hAnsi="宋体" w:eastAsia="宋体" w:cs="宋体"/>
          <w:b/>
          <w:color w:val="auto"/>
          <w:kern w:val="0"/>
          <w:sz w:val="32"/>
          <w:szCs w:val="32"/>
          <w:highlight w:val="none"/>
        </w:rPr>
      </w:pPr>
    </w:p>
    <w:p w14:paraId="4E84C72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9EC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48B7B10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2A84F23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5328731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7026795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07D5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91E74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76F13C34">
            <w:pPr>
              <w:jc w:val="center"/>
              <w:rPr>
                <w:rFonts w:hint="eastAsia" w:ascii="宋体" w:hAnsi="宋体" w:eastAsia="宋体" w:cs="宋体"/>
                <w:b/>
                <w:color w:val="auto"/>
                <w:kern w:val="0"/>
                <w:sz w:val="32"/>
                <w:szCs w:val="32"/>
                <w:highlight w:val="none"/>
              </w:rPr>
            </w:pPr>
          </w:p>
        </w:tc>
        <w:tc>
          <w:tcPr>
            <w:tcW w:w="3546" w:type="dxa"/>
          </w:tcPr>
          <w:p w14:paraId="7630133B">
            <w:pPr>
              <w:jc w:val="center"/>
              <w:rPr>
                <w:rFonts w:hint="eastAsia" w:ascii="宋体" w:hAnsi="宋体" w:eastAsia="宋体" w:cs="宋体"/>
                <w:b/>
                <w:color w:val="auto"/>
                <w:kern w:val="0"/>
                <w:sz w:val="32"/>
                <w:szCs w:val="32"/>
                <w:highlight w:val="none"/>
              </w:rPr>
            </w:pPr>
          </w:p>
        </w:tc>
        <w:tc>
          <w:tcPr>
            <w:tcW w:w="1276" w:type="dxa"/>
          </w:tcPr>
          <w:p w14:paraId="7E04BC32">
            <w:pPr>
              <w:jc w:val="center"/>
              <w:rPr>
                <w:rFonts w:hint="eastAsia" w:ascii="宋体" w:hAnsi="宋体" w:eastAsia="宋体" w:cs="宋体"/>
                <w:b/>
                <w:color w:val="auto"/>
                <w:kern w:val="0"/>
                <w:sz w:val="32"/>
                <w:szCs w:val="32"/>
                <w:highlight w:val="none"/>
              </w:rPr>
            </w:pPr>
          </w:p>
        </w:tc>
      </w:tr>
      <w:tr w14:paraId="79C4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17D38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0C2C30FF">
            <w:pPr>
              <w:jc w:val="center"/>
              <w:rPr>
                <w:rFonts w:hint="eastAsia" w:ascii="宋体" w:hAnsi="宋体" w:eastAsia="宋体" w:cs="宋体"/>
                <w:b/>
                <w:color w:val="auto"/>
                <w:kern w:val="0"/>
                <w:sz w:val="32"/>
                <w:szCs w:val="32"/>
                <w:highlight w:val="none"/>
              </w:rPr>
            </w:pPr>
          </w:p>
        </w:tc>
        <w:tc>
          <w:tcPr>
            <w:tcW w:w="3546" w:type="dxa"/>
          </w:tcPr>
          <w:p w14:paraId="43EF8A13">
            <w:pPr>
              <w:jc w:val="center"/>
              <w:rPr>
                <w:rFonts w:hint="eastAsia" w:ascii="宋体" w:hAnsi="宋体" w:eastAsia="宋体" w:cs="宋体"/>
                <w:b/>
                <w:color w:val="auto"/>
                <w:kern w:val="0"/>
                <w:sz w:val="32"/>
                <w:szCs w:val="32"/>
                <w:highlight w:val="none"/>
              </w:rPr>
            </w:pPr>
          </w:p>
        </w:tc>
        <w:tc>
          <w:tcPr>
            <w:tcW w:w="1276" w:type="dxa"/>
          </w:tcPr>
          <w:p w14:paraId="5C949128">
            <w:pPr>
              <w:jc w:val="center"/>
              <w:rPr>
                <w:rFonts w:hint="eastAsia" w:ascii="宋体" w:hAnsi="宋体" w:eastAsia="宋体" w:cs="宋体"/>
                <w:b/>
                <w:color w:val="auto"/>
                <w:kern w:val="0"/>
                <w:sz w:val="32"/>
                <w:szCs w:val="32"/>
                <w:highlight w:val="none"/>
              </w:rPr>
            </w:pPr>
          </w:p>
        </w:tc>
      </w:tr>
      <w:tr w14:paraId="1E50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AC49BF">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36E95E36">
            <w:pPr>
              <w:jc w:val="center"/>
              <w:rPr>
                <w:rFonts w:hint="eastAsia" w:ascii="宋体" w:hAnsi="宋体" w:eastAsia="宋体" w:cs="宋体"/>
                <w:b/>
                <w:color w:val="auto"/>
                <w:kern w:val="0"/>
                <w:sz w:val="32"/>
                <w:szCs w:val="32"/>
                <w:highlight w:val="none"/>
              </w:rPr>
            </w:pPr>
          </w:p>
        </w:tc>
        <w:tc>
          <w:tcPr>
            <w:tcW w:w="3546" w:type="dxa"/>
          </w:tcPr>
          <w:p w14:paraId="3684F0BA">
            <w:pPr>
              <w:jc w:val="center"/>
              <w:rPr>
                <w:rFonts w:hint="eastAsia" w:ascii="宋体" w:hAnsi="宋体" w:eastAsia="宋体" w:cs="宋体"/>
                <w:b/>
                <w:color w:val="auto"/>
                <w:kern w:val="0"/>
                <w:sz w:val="32"/>
                <w:szCs w:val="32"/>
                <w:highlight w:val="none"/>
              </w:rPr>
            </w:pPr>
          </w:p>
        </w:tc>
        <w:tc>
          <w:tcPr>
            <w:tcW w:w="1276" w:type="dxa"/>
          </w:tcPr>
          <w:p w14:paraId="770ECB7D">
            <w:pPr>
              <w:jc w:val="center"/>
              <w:rPr>
                <w:rFonts w:hint="eastAsia" w:ascii="宋体" w:hAnsi="宋体" w:eastAsia="宋体" w:cs="宋体"/>
                <w:b/>
                <w:color w:val="auto"/>
                <w:kern w:val="0"/>
                <w:sz w:val="32"/>
                <w:szCs w:val="32"/>
                <w:highlight w:val="none"/>
              </w:rPr>
            </w:pPr>
          </w:p>
        </w:tc>
      </w:tr>
    </w:tbl>
    <w:p w14:paraId="053E5F56">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356535F6">
      <w:pPr>
        <w:jc w:val="center"/>
        <w:rPr>
          <w:rFonts w:hint="eastAsia" w:ascii="宋体" w:hAnsi="宋体" w:eastAsia="宋体" w:cs="宋体"/>
          <w:b/>
          <w:color w:val="auto"/>
          <w:kern w:val="0"/>
          <w:sz w:val="32"/>
          <w:szCs w:val="32"/>
          <w:highlight w:val="none"/>
        </w:rPr>
      </w:pPr>
    </w:p>
    <w:p w14:paraId="268CC2A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D8C5ED0">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6AEE787">
      <w:pPr>
        <w:widowControl/>
        <w:adjustRightInd/>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46094FEF">
      <w:pPr>
        <w:snapToGrid w:val="0"/>
        <w:spacing w:line="360" w:lineRule="auto"/>
        <w:rPr>
          <w:rFonts w:hint="eastAsia" w:ascii="宋体" w:hAnsi="宋体" w:eastAsia="宋体" w:cs="宋体"/>
          <w:color w:val="auto"/>
          <w:sz w:val="24"/>
          <w:highlight w:val="none"/>
        </w:rPr>
      </w:pPr>
    </w:p>
    <w:p w14:paraId="2DAD02B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28EE4A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10BAD2D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B78F42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CE39B5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7C3569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611F9D91">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6E9C5AE2">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450EEAF1">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683AE5E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6121ECAC">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3F8D6DB">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5EB5F1F5">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7B02FC94">
      <w:pPr>
        <w:spacing w:line="360" w:lineRule="auto"/>
        <w:jc w:val="center"/>
        <w:rPr>
          <w:rFonts w:hint="eastAsia" w:ascii="宋体" w:hAnsi="宋体" w:eastAsia="宋体" w:cs="宋体"/>
          <w:b/>
          <w:bCs/>
          <w:color w:val="auto"/>
          <w:sz w:val="24"/>
          <w:highlight w:val="none"/>
        </w:rPr>
      </w:pPr>
    </w:p>
    <w:p w14:paraId="2736742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E95F2A9">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72E80813">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E627A3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6C21941">
      <w:pPr>
        <w:spacing w:line="360" w:lineRule="auto"/>
        <w:jc w:val="center"/>
        <w:outlineLvl w:val="0"/>
        <w:rPr>
          <w:rFonts w:hint="eastAsia" w:ascii="宋体" w:hAnsi="宋体" w:eastAsia="宋体" w:cs="宋体"/>
          <w:b/>
          <w:color w:val="auto"/>
          <w:kern w:val="0"/>
          <w:sz w:val="36"/>
          <w:szCs w:val="36"/>
          <w:highlight w:val="none"/>
        </w:rPr>
      </w:pPr>
    </w:p>
    <w:p w14:paraId="3DB2EE1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31F7C2C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27CA893B">
      <w:pPr>
        <w:rPr>
          <w:rFonts w:hint="eastAsia" w:ascii="宋体" w:hAnsi="宋体" w:eastAsia="宋体" w:cs="宋体"/>
          <w:color w:val="auto"/>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kern w:val="2"/>
          <w:sz w:val="32"/>
          <w:szCs w:val="32"/>
          <w:highlight w:val="none"/>
        </w:rPr>
        <w:br w:type="page"/>
      </w:r>
    </w:p>
    <w:p w14:paraId="0B4C5DEE">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CDB69B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5D558F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6F5C149A">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4EA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817" w:type="dxa"/>
            <w:vAlign w:val="center"/>
          </w:tcPr>
          <w:p w14:paraId="56FAE33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0640B1F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5458FEAC">
            <w:pPr>
              <w:spacing w:line="360" w:lineRule="auto"/>
              <w:jc w:val="center"/>
              <w:rPr>
                <w:rFonts w:hint="eastAsia" w:ascii="宋体" w:hAnsi="宋体" w:eastAsia="宋体" w:cs="宋体"/>
                <w:b/>
                <w:color w:val="auto"/>
                <w:sz w:val="24"/>
                <w:highlight w:val="none"/>
              </w:rPr>
            </w:pPr>
          </w:p>
          <w:p w14:paraId="0D72D43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5F63910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33C55B1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4A73D4F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25D730AF">
            <w:pPr>
              <w:spacing w:line="360" w:lineRule="auto"/>
              <w:jc w:val="center"/>
              <w:rPr>
                <w:rFonts w:hint="eastAsia" w:ascii="宋体" w:hAnsi="宋体" w:eastAsia="宋体" w:cs="宋体"/>
                <w:b/>
                <w:color w:val="auto"/>
                <w:sz w:val="24"/>
                <w:highlight w:val="none"/>
              </w:rPr>
            </w:pPr>
          </w:p>
          <w:p w14:paraId="1A7128B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79224992">
            <w:pPr>
              <w:spacing w:line="360" w:lineRule="auto"/>
              <w:jc w:val="center"/>
              <w:rPr>
                <w:rFonts w:hint="eastAsia" w:ascii="宋体" w:hAnsi="宋体" w:eastAsia="宋体" w:cs="宋体"/>
                <w:b/>
                <w:color w:val="auto"/>
                <w:sz w:val="24"/>
                <w:highlight w:val="none"/>
              </w:rPr>
            </w:pPr>
          </w:p>
          <w:p w14:paraId="3615C34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2C21E5FC">
            <w:pPr>
              <w:spacing w:line="360" w:lineRule="auto"/>
              <w:jc w:val="center"/>
              <w:rPr>
                <w:rFonts w:hint="eastAsia" w:ascii="宋体" w:hAnsi="宋体" w:eastAsia="宋体" w:cs="宋体"/>
                <w:b/>
                <w:color w:val="auto"/>
                <w:sz w:val="24"/>
                <w:highlight w:val="none"/>
              </w:rPr>
            </w:pPr>
          </w:p>
        </w:tc>
      </w:tr>
      <w:tr w14:paraId="1DF8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F4BF81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687DC40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3E3EC971">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00A7241E">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5C9708D">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9E343A7">
            <w:pPr>
              <w:spacing w:line="360" w:lineRule="auto"/>
              <w:jc w:val="center"/>
              <w:rPr>
                <w:rFonts w:hint="eastAsia" w:ascii="宋体" w:hAnsi="宋体" w:eastAsia="宋体" w:cs="宋体"/>
                <w:color w:val="auto"/>
                <w:sz w:val="24"/>
                <w:highlight w:val="none"/>
              </w:rPr>
            </w:pPr>
          </w:p>
        </w:tc>
        <w:tc>
          <w:tcPr>
            <w:tcW w:w="2127" w:type="dxa"/>
          </w:tcPr>
          <w:p w14:paraId="643967FD">
            <w:pPr>
              <w:spacing w:line="360" w:lineRule="auto"/>
              <w:jc w:val="center"/>
              <w:rPr>
                <w:rFonts w:hint="eastAsia" w:ascii="宋体" w:hAnsi="宋体" w:eastAsia="宋体" w:cs="宋体"/>
                <w:color w:val="auto"/>
                <w:sz w:val="24"/>
                <w:highlight w:val="none"/>
              </w:rPr>
            </w:pPr>
          </w:p>
        </w:tc>
        <w:tc>
          <w:tcPr>
            <w:tcW w:w="2126" w:type="dxa"/>
            <w:vAlign w:val="center"/>
          </w:tcPr>
          <w:p w14:paraId="48A14D89">
            <w:pPr>
              <w:spacing w:line="360" w:lineRule="auto"/>
              <w:jc w:val="center"/>
              <w:rPr>
                <w:rFonts w:hint="eastAsia" w:ascii="宋体" w:hAnsi="宋体" w:eastAsia="宋体" w:cs="宋体"/>
                <w:color w:val="auto"/>
                <w:sz w:val="24"/>
                <w:highlight w:val="none"/>
              </w:rPr>
            </w:pPr>
          </w:p>
        </w:tc>
      </w:tr>
      <w:tr w14:paraId="45BA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91CD91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30A6126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5FC659BE">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00FF6F8D">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B88D4B2">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74586054">
            <w:pPr>
              <w:spacing w:line="360" w:lineRule="auto"/>
              <w:jc w:val="center"/>
              <w:rPr>
                <w:rFonts w:hint="eastAsia" w:ascii="宋体" w:hAnsi="宋体" w:eastAsia="宋体" w:cs="宋体"/>
                <w:color w:val="auto"/>
                <w:sz w:val="24"/>
                <w:highlight w:val="none"/>
              </w:rPr>
            </w:pPr>
          </w:p>
        </w:tc>
        <w:tc>
          <w:tcPr>
            <w:tcW w:w="2127" w:type="dxa"/>
          </w:tcPr>
          <w:p w14:paraId="5E53078F">
            <w:pPr>
              <w:spacing w:line="360" w:lineRule="auto"/>
              <w:jc w:val="center"/>
              <w:rPr>
                <w:rFonts w:hint="eastAsia" w:ascii="宋体" w:hAnsi="宋体" w:eastAsia="宋体" w:cs="宋体"/>
                <w:color w:val="auto"/>
                <w:sz w:val="24"/>
                <w:highlight w:val="none"/>
              </w:rPr>
            </w:pPr>
          </w:p>
        </w:tc>
        <w:tc>
          <w:tcPr>
            <w:tcW w:w="2126" w:type="dxa"/>
            <w:vAlign w:val="center"/>
          </w:tcPr>
          <w:p w14:paraId="35CB4CB3">
            <w:pPr>
              <w:spacing w:line="360" w:lineRule="auto"/>
              <w:jc w:val="center"/>
              <w:rPr>
                <w:rFonts w:hint="eastAsia" w:ascii="宋体" w:hAnsi="宋体" w:eastAsia="宋体" w:cs="宋体"/>
                <w:color w:val="auto"/>
                <w:sz w:val="24"/>
                <w:highlight w:val="none"/>
              </w:rPr>
            </w:pPr>
          </w:p>
        </w:tc>
      </w:tr>
      <w:tr w14:paraId="5415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110EB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6C51542C">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4E037189">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5708CC93">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BA63E04">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3D6010D">
            <w:pPr>
              <w:spacing w:line="360" w:lineRule="auto"/>
              <w:jc w:val="center"/>
              <w:rPr>
                <w:rFonts w:hint="eastAsia" w:ascii="宋体" w:hAnsi="宋体" w:eastAsia="宋体" w:cs="宋体"/>
                <w:color w:val="auto"/>
                <w:sz w:val="24"/>
                <w:highlight w:val="none"/>
              </w:rPr>
            </w:pPr>
          </w:p>
        </w:tc>
        <w:tc>
          <w:tcPr>
            <w:tcW w:w="2127" w:type="dxa"/>
          </w:tcPr>
          <w:p w14:paraId="2BE2E226">
            <w:pPr>
              <w:spacing w:line="360" w:lineRule="auto"/>
              <w:jc w:val="center"/>
              <w:rPr>
                <w:rFonts w:hint="eastAsia" w:ascii="宋体" w:hAnsi="宋体" w:eastAsia="宋体" w:cs="宋体"/>
                <w:color w:val="auto"/>
                <w:sz w:val="24"/>
                <w:highlight w:val="none"/>
              </w:rPr>
            </w:pPr>
          </w:p>
        </w:tc>
        <w:tc>
          <w:tcPr>
            <w:tcW w:w="2126" w:type="dxa"/>
            <w:vAlign w:val="center"/>
          </w:tcPr>
          <w:p w14:paraId="60F26B4C">
            <w:pPr>
              <w:spacing w:line="360" w:lineRule="auto"/>
              <w:jc w:val="center"/>
              <w:rPr>
                <w:rFonts w:hint="eastAsia" w:ascii="宋体" w:hAnsi="宋体" w:eastAsia="宋体" w:cs="宋体"/>
                <w:color w:val="auto"/>
                <w:sz w:val="24"/>
                <w:highlight w:val="none"/>
              </w:rPr>
            </w:pPr>
          </w:p>
        </w:tc>
      </w:tr>
      <w:tr w14:paraId="50E9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BEF82D0">
            <w:pPr>
              <w:spacing w:line="360" w:lineRule="auto"/>
              <w:jc w:val="center"/>
              <w:rPr>
                <w:rFonts w:hint="eastAsia" w:ascii="宋体" w:hAnsi="宋体" w:eastAsia="宋体" w:cs="宋体"/>
                <w:color w:val="auto"/>
                <w:sz w:val="24"/>
                <w:highlight w:val="none"/>
              </w:rPr>
            </w:pPr>
          </w:p>
        </w:tc>
        <w:tc>
          <w:tcPr>
            <w:tcW w:w="992" w:type="dxa"/>
            <w:vAlign w:val="center"/>
          </w:tcPr>
          <w:p w14:paraId="0A6BA471">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2080104">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3669CBCD">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57D3740">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752FCC97">
            <w:pPr>
              <w:spacing w:line="360" w:lineRule="auto"/>
              <w:jc w:val="center"/>
              <w:rPr>
                <w:rFonts w:hint="eastAsia" w:ascii="宋体" w:hAnsi="宋体" w:eastAsia="宋体" w:cs="宋体"/>
                <w:color w:val="auto"/>
                <w:sz w:val="24"/>
                <w:highlight w:val="none"/>
              </w:rPr>
            </w:pPr>
          </w:p>
        </w:tc>
        <w:tc>
          <w:tcPr>
            <w:tcW w:w="2127" w:type="dxa"/>
          </w:tcPr>
          <w:p w14:paraId="3EBE96C5">
            <w:pPr>
              <w:spacing w:line="360" w:lineRule="auto"/>
              <w:jc w:val="center"/>
              <w:rPr>
                <w:rFonts w:hint="eastAsia" w:ascii="宋体" w:hAnsi="宋体" w:eastAsia="宋体" w:cs="宋体"/>
                <w:color w:val="auto"/>
                <w:sz w:val="24"/>
                <w:highlight w:val="none"/>
              </w:rPr>
            </w:pPr>
          </w:p>
        </w:tc>
        <w:tc>
          <w:tcPr>
            <w:tcW w:w="2126" w:type="dxa"/>
            <w:vAlign w:val="center"/>
          </w:tcPr>
          <w:p w14:paraId="58430A99">
            <w:pPr>
              <w:spacing w:line="360" w:lineRule="auto"/>
              <w:jc w:val="center"/>
              <w:rPr>
                <w:rFonts w:hint="eastAsia" w:ascii="宋体" w:hAnsi="宋体" w:eastAsia="宋体" w:cs="宋体"/>
                <w:color w:val="auto"/>
                <w:sz w:val="24"/>
                <w:highlight w:val="none"/>
              </w:rPr>
            </w:pPr>
          </w:p>
        </w:tc>
      </w:tr>
      <w:tr w14:paraId="5795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886083A">
            <w:pPr>
              <w:spacing w:line="360" w:lineRule="auto"/>
              <w:jc w:val="center"/>
              <w:rPr>
                <w:rFonts w:hint="eastAsia" w:ascii="宋体" w:hAnsi="宋体" w:eastAsia="宋体" w:cs="宋体"/>
                <w:color w:val="auto"/>
                <w:sz w:val="24"/>
                <w:highlight w:val="none"/>
              </w:rPr>
            </w:pPr>
          </w:p>
        </w:tc>
        <w:tc>
          <w:tcPr>
            <w:tcW w:w="992" w:type="dxa"/>
            <w:vAlign w:val="center"/>
          </w:tcPr>
          <w:p w14:paraId="744DB3BE">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99AD5C9">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03F67834">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27E1257">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6DB01149">
            <w:pPr>
              <w:spacing w:line="360" w:lineRule="auto"/>
              <w:jc w:val="center"/>
              <w:rPr>
                <w:rFonts w:hint="eastAsia" w:ascii="宋体" w:hAnsi="宋体" w:eastAsia="宋体" w:cs="宋体"/>
                <w:color w:val="auto"/>
                <w:sz w:val="24"/>
                <w:highlight w:val="none"/>
              </w:rPr>
            </w:pPr>
          </w:p>
        </w:tc>
        <w:tc>
          <w:tcPr>
            <w:tcW w:w="2127" w:type="dxa"/>
          </w:tcPr>
          <w:p w14:paraId="31BBF935">
            <w:pPr>
              <w:spacing w:line="360" w:lineRule="auto"/>
              <w:jc w:val="center"/>
              <w:rPr>
                <w:rFonts w:hint="eastAsia" w:ascii="宋体" w:hAnsi="宋体" w:eastAsia="宋体" w:cs="宋体"/>
                <w:color w:val="auto"/>
                <w:sz w:val="24"/>
                <w:highlight w:val="none"/>
              </w:rPr>
            </w:pPr>
          </w:p>
        </w:tc>
        <w:tc>
          <w:tcPr>
            <w:tcW w:w="2126" w:type="dxa"/>
            <w:vAlign w:val="center"/>
          </w:tcPr>
          <w:p w14:paraId="14D14313">
            <w:pPr>
              <w:spacing w:line="360" w:lineRule="auto"/>
              <w:jc w:val="center"/>
              <w:rPr>
                <w:rFonts w:hint="eastAsia" w:ascii="宋体" w:hAnsi="宋体" w:eastAsia="宋体" w:cs="宋体"/>
                <w:color w:val="auto"/>
                <w:sz w:val="24"/>
                <w:highlight w:val="none"/>
              </w:rPr>
            </w:pPr>
          </w:p>
        </w:tc>
      </w:tr>
      <w:tr w14:paraId="1AB5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3FAFA1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14:paraId="7EAB4577">
            <w:pPr>
              <w:spacing w:line="360" w:lineRule="auto"/>
              <w:jc w:val="center"/>
              <w:rPr>
                <w:rFonts w:hint="eastAsia" w:ascii="宋体" w:hAnsi="宋体" w:eastAsia="宋体" w:cs="宋体"/>
                <w:color w:val="auto"/>
                <w:sz w:val="24"/>
                <w:highlight w:val="none"/>
              </w:rPr>
            </w:pPr>
          </w:p>
        </w:tc>
      </w:tr>
      <w:tr w14:paraId="53A0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A3694C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14:paraId="01D403F9">
            <w:pPr>
              <w:spacing w:line="360" w:lineRule="auto"/>
              <w:jc w:val="center"/>
              <w:rPr>
                <w:rFonts w:hint="eastAsia" w:ascii="宋体" w:hAnsi="宋体" w:eastAsia="宋体" w:cs="宋体"/>
                <w:color w:val="auto"/>
                <w:sz w:val="24"/>
                <w:highlight w:val="none"/>
              </w:rPr>
            </w:pPr>
          </w:p>
        </w:tc>
      </w:tr>
    </w:tbl>
    <w:p w14:paraId="7FE3B5AC">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429504D2">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5004C8C3">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3D96DAD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D9A58D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3B98B05">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5、特别说明：▲供应商报价低于项目预算50%的，应当在报价文件中详细阐述不影响产品质量或者诚信履约的具体原因，未做阐述说明的，投标无效。</w:t>
      </w:r>
    </w:p>
    <w:p w14:paraId="39A767F8">
      <w:pPr>
        <w:rPr>
          <w:rFonts w:hint="eastAsia" w:ascii="宋体" w:hAnsi="宋体" w:eastAsia="宋体" w:cs="宋体"/>
          <w:color w:val="auto"/>
          <w:kern w:val="2"/>
          <w:sz w:val="32"/>
          <w:szCs w:val="32"/>
          <w:highlight w:val="none"/>
        </w:rPr>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kern w:val="2"/>
          <w:sz w:val="32"/>
          <w:szCs w:val="32"/>
          <w:highlight w:val="none"/>
        </w:rPr>
        <w:br w:type="page"/>
      </w:r>
    </w:p>
    <w:p w14:paraId="672DFAF2">
      <w:pPr>
        <w:pStyle w:val="691"/>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0B7F1C5A">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D9D4057">
      <w:pPr>
        <w:rPr>
          <w:rFonts w:hint="eastAsia" w:ascii="宋体" w:hAnsi="宋体" w:eastAsia="宋体" w:cs="宋体"/>
          <w:color w:val="auto"/>
          <w:highlight w:val="none"/>
        </w:rPr>
      </w:pPr>
      <w:r>
        <w:rPr>
          <w:rFonts w:hint="eastAsia" w:ascii="宋体" w:hAnsi="宋体" w:eastAsia="宋体" w:cs="宋体"/>
          <w:b/>
          <w:color w:val="auto"/>
          <w:sz w:val="24"/>
          <w:highlight w:val="none"/>
        </w:rPr>
        <w:br w:type="page"/>
      </w:r>
    </w:p>
    <w:p w14:paraId="4778B7BB">
      <w:pPr>
        <w:pStyle w:val="2"/>
        <w:keepNext w:val="0"/>
        <w:keepLines w:val="0"/>
        <w:pageBreakBefore/>
        <w:widowControl/>
        <w:spacing w:before="100" w:beforeAutospacing="1" w:after="100" w:afterAutospacing="1"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p>
    <w:p w14:paraId="064CEC40">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8FC1733">
      <w:pPr>
        <w:spacing w:line="360" w:lineRule="auto"/>
        <w:jc w:val="center"/>
        <w:rPr>
          <w:rFonts w:hint="eastAsia" w:ascii="宋体" w:hAnsi="宋体" w:eastAsia="宋体" w:cs="宋体"/>
          <w:b/>
          <w:color w:val="auto"/>
          <w:spacing w:val="6"/>
          <w:sz w:val="32"/>
          <w:szCs w:val="32"/>
          <w:highlight w:val="none"/>
        </w:rPr>
      </w:pPr>
      <w:bookmarkStart w:id="496" w:name="OLE_LINK13"/>
      <w:bookmarkStart w:id="497" w:name="OLE_LINK14"/>
      <w:r>
        <w:rPr>
          <w:rFonts w:hint="eastAsia" w:ascii="宋体" w:hAnsi="宋体" w:eastAsia="宋体" w:cs="宋体"/>
          <w:b/>
          <w:color w:val="auto"/>
          <w:spacing w:val="6"/>
          <w:sz w:val="32"/>
          <w:szCs w:val="32"/>
          <w:highlight w:val="none"/>
        </w:rPr>
        <w:t>残疾人福利性单位声明函</w:t>
      </w:r>
    </w:p>
    <w:bookmarkEnd w:id="496"/>
    <w:bookmarkEnd w:id="497"/>
    <w:p w14:paraId="7568D98E">
      <w:pPr>
        <w:spacing w:line="360" w:lineRule="auto"/>
        <w:rPr>
          <w:rFonts w:hint="eastAsia" w:ascii="宋体" w:hAnsi="宋体" w:eastAsia="宋体" w:cs="宋体"/>
          <w:b/>
          <w:color w:val="auto"/>
          <w:spacing w:val="6"/>
          <w:sz w:val="30"/>
          <w:szCs w:val="30"/>
          <w:highlight w:val="none"/>
        </w:rPr>
      </w:pPr>
    </w:p>
    <w:p w14:paraId="622514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AD9BA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979806E">
      <w:pPr>
        <w:spacing w:line="360" w:lineRule="auto"/>
        <w:ind w:firstLine="480" w:firstLineChars="200"/>
        <w:rPr>
          <w:rFonts w:hint="eastAsia" w:ascii="宋体" w:hAnsi="宋体" w:eastAsia="宋体" w:cs="宋体"/>
          <w:color w:val="auto"/>
          <w:sz w:val="24"/>
          <w:highlight w:val="none"/>
        </w:rPr>
      </w:pPr>
    </w:p>
    <w:p w14:paraId="3BCF8518">
      <w:pPr>
        <w:spacing w:line="360" w:lineRule="auto"/>
        <w:ind w:firstLine="480" w:firstLineChars="200"/>
        <w:rPr>
          <w:rFonts w:hint="eastAsia" w:ascii="宋体" w:hAnsi="宋体" w:eastAsia="宋体" w:cs="宋体"/>
          <w:color w:val="auto"/>
          <w:sz w:val="24"/>
          <w:highlight w:val="none"/>
        </w:rPr>
      </w:pPr>
    </w:p>
    <w:p w14:paraId="14F99F7C">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214BD83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44211FF3">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68356AE">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012CD3F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5EFBCEDC">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3C87B45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7A59CD2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21594F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D68026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A401A9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CF495F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21888C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614FB12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17B2CB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4DE77A2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63221E82">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5B1A844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2758C95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EAE8ED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7AA1ABD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402B0E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C5D32B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7DCA08A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2623F7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6EC8D98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0BBAF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F5BA9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0B14C9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708B580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6D03DE8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424CE39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79E3A91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389F9B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567F72A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0A5EC91">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70295158">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5C2316A7">
      <w:pPr>
        <w:spacing w:line="360" w:lineRule="auto"/>
        <w:jc w:val="center"/>
        <w:rPr>
          <w:rFonts w:hint="eastAsia" w:ascii="宋体" w:hAnsi="宋体" w:eastAsia="宋体" w:cs="宋体"/>
          <w:b/>
          <w:color w:val="auto"/>
          <w:sz w:val="24"/>
          <w:highlight w:val="none"/>
        </w:rPr>
      </w:pPr>
    </w:p>
    <w:p w14:paraId="0FB2EB7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088F7BA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2D0C345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22F0484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6AA5C71">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94C6BE7">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313CA6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144FC8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3C8A764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0FCE32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7499D3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CA7763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7EEA0E0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299127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92CB54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C34F83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0AA21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4F31849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00F202C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3BB27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ED58E4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6D70563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1E5EA6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C894A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46A3415F">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5086674B">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75293D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685BAA0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050A79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5E8DA6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6E80FC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A071AD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B98312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投诉事项2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67F3D8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13EB9BA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5D02DE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3664B52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B971EA0">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日期：    </w:t>
      </w:r>
    </w:p>
    <w:p w14:paraId="0E62A09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4A1B15D6">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713FAE0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C5CCEC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709D9C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871467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6DBE012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1BE858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3A4314A">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04C46EC">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0F89B861">
      <w:pPr>
        <w:spacing w:line="360" w:lineRule="auto"/>
        <w:rPr>
          <w:rFonts w:hint="eastAsia" w:ascii="宋体" w:hAnsi="宋体" w:eastAsia="宋体" w:cs="宋体"/>
          <w:color w:val="auto"/>
          <w:sz w:val="24"/>
          <w:highlight w:val="none"/>
          <w:u w:val="single"/>
        </w:rPr>
      </w:pPr>
    </w:p>
    <w:p w14:paraId="59671D8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487A1A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7E8DAA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52EE567F">
      <w:pPr>
        <w:spacing w:line="360" w:lineRule="auto"/>
        <w:ind w:firstLine="494"/>
        <w:rPr>
          <w:rFonts w:hint="eastAsia" w:ascii="宋体" w:hAnsi="宋体" w:eastAsia="宋体" w:cs="宋体"/>
          <w:color w:val="auto"/>
          <w:sz w:val="24"/>
          <w:highlight w:val="none"/>
        </w:rPr>
      </w:pPr>
    </w:p>
    <w:p w14:paraId="2D187FE6">
      <w:pPr>
        <w:spacing w:line="360" w:lineRule="auto"/>
        <w:ind w:firstLine="494"/>
        <w:rPr>
          <w:rFonts w:hint="eastAsia" w:ascii="宋体" w:hAnsi="宋体" w:eastAsia="宋体" w:cs="宋体"/>
          <w:color w:val="auto"/>
          <w:sz w:val="24"/>
          <w:highlight w:val="none"/>
        </w:rPr>
      </w:pPr>
    </w:p>
    <w:p w14:paraId="7537FCD6">
      <w:pPr>
        <w:spacing w:line="360" w:lineRule="auto"/>
        <w:rPr>
          <w:rFonts w:hint="eastAsia" w:ascii="宋体" w:hAnsi="宋体" w:eastAsia="宋体" w:cs="宋体"/>
          <w:color w:val="auto"/>
          <w:sz w:val="24"/>
          <w:highlight w:val="none"/>
        </w:rPr>
      </w:pPr>
    </w:p>
    <w:p w14:paraId="1D6F7AE2">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134AAC8F">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DBB1127">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0AF9E0DE">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5885A81A">
      <w:pPr>
        <w:autoSpaceDE w:val="0"/>
        <w:autoSpaceDN w:val="0"/>
        <w:jc w:val="center"/>
        <w:rPr>
          <w:rFonts w:hint="eastAsia" w:ascii="宋体" w:hAnsi="宋体" w:eastAsia="宋体" w:cs="宋体"/>
          <w:b/>
          <w:color w:val="auto"/>
          <w:spacing w:val="6"/>
          <w:sz w:val="32"/>
          <w:szCs w:val="32"/>
          <w:highlight w:val="none"/>
        </w:rPr>
      </w:pPr>
    </w:p>
    <w:p w14:paraId="6CD1EBA0">
      <w:pPr>
        <w:autoSpaceDE w:val="0"/>
        <w:autoSpaceDN w:val="0"/>
        <w:jc w:val="center"/>
        <w:rPr>
          <w:rFonts w:hint="eastAsia" w:ascii="宋体" w:hAnsi="宋体" w:eastAsia="宋体" w:cs="宋体"/>
          <w:b/>
          <w:color w:val="auto"/>
          <w:spacing w:val="6"/>
          <w:sz w:val="32"/>
          <w:szCs w:val="32"/>
          <w:highlight w:val="none"/>
        </w:rPr>
      </w:pPr>
    </w:p>
    <w:p w14:paraId="4557A211">
      <w:pPr>
        <w:autoSpaceDE w:val="0"/>
        <w:autoSpaceDN w:val="0"/>
        <w:jc w:val="center"/>
        <w:rPr>
          <w:rFonts w:hint="eastAsia" w:ascii="宋体" w:hAnsi="宋体" w:eastAsia="宋体" w:cs="宋体"/>
          <w:b/>
          <w:color w:val="auto"/>
          <w:spacing w:val="6"/>
          <w:sz w:val="32"/>
          <w:szCs w:val="32"/>
          <w:highlight w:val="none"/>
        </w:rPr>
      </w:pPr>
    </w:p>
    <w:p w14:paraId="060ABD42">
      <w:pPr>
        <w:autoSpaceDE w:val="0"/>
        <w:autoSpaceDN w:val="0"/>
        <w:jc w:val="center"/>
        <w:rPr>
          <w:rFonts w:hint="eastAsia" w:ascii="宋体" w:hAnsi="宋体" w:eastAsia="宋体" w:cs="宋体"/>
          <w:b/>
          <w:color w:val="auto"/>
          <w:spacing w:val="6"/>
          <w:sz w:val="32"/>
          <w:szCs w:val="32"/>
          <w:highlight w:val="none"/>
        </w:rPr>
      </w:pPr>
    </w:p>
    <w:p w14:paraId="5A9A0895">
      <w:pPr>
        <w:autoSpaceDE w:val="0"/>
        <w:autoSpaceDN w:val="0"/>
        <w:jc w:val="center"/>
        <w:rPr>
          <w:rFonts w:hint="eastAsia" w:ascii="宋体" w:hAnsi="宋体" w:eastAsia="宋体" w:cs="宋体"/>
          <w:b/>
          <w:color w:val="auto"/>
          <w:spacing w:val="6"/>
          <w:sz w:val="32"/>
          <w:szCs w:val="32"/>
          <w:highlight w:val="none"/>
        </w:rPr>
      </w:pPr>
    </w:p>
    <w:p w14:paraId="215B3BD5">
      <w:pPr>
        <w:autoSpaceDE w:val="0"/>
        <w:autoSpaceDN w:val="0"/>
        <w:jc w:val="center"/>
        <w:rPr>
          <w:rFonts w:hint="eastAsia" w:ascii="宋体" w:hAnsi="宋体" w:eastAsia="宋体" w:cs="宋体"/>
          <w:b/>
          <w:color w:val="auto"/>
          <w:spacing w:val="6"/>
          <w:sz w:val="32"/>
          <w:szCs w:val="32"/>
          <w:highlight w:val="none"/>
        </w:rPr>
      </w:pPr>
    </w:p>
    <w:p w14:paraId="7EF3B6E3">
      <w:pPr>
        <w:autoSpaceDE w:val="0"/>
        <w:autoSpaceDN w:val="0"/>
        <w:jc w:val="center"/>
        <w:rPr>
          <w:rFonts w:hint="eastAsia" w:ascii="宋体" w:hAnsi="宋体" w:eastAsia="宋体" w:cs="宋体"/>
          <w:b/>
          <w:color w:val="auto"/>
          <w:spacing w:val="6"/>
          <w:sz w:val="32"/>
          <w:szCs w:val="32"/>
          <w:highlight w:val="none"/>
        </w:rPr>
      </w:pPr>
    </w:p>
    <w:p w14:paraId="2AFC458D">
      <w:pPr>
        <w:autoSpaceDE w:val="0"/>
        <w:autoSpaceDN w:val="0"/>
        <w:jc w:val="center"/>
        <w:rPr>
          <w:rFonts w:hint="eastAsia" w:ascii="宋体" w:hAnsi="宋体" w:eastAsia="宋体" w:cs="宋体"/>
          <w:b/>
          <w:color w:val="auto"/>
          <w:spacing w:val="6"/>
          <w:sz w:val="32"/>
          <w:szCs w:val="32"/>
          <w:highlight w:val="none"/>
        </w:rPr>
      </w:pPr>
    </w:p>
    <w:p w14:paraId="6EEBD9AA">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06472AE">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014686A7">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3B8FA25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55C5940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7A5D4AF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EF7B13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523A8A9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305929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45C115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1F83E8C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054B7AE3">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498" w:name="_Hlk101131882"/>
      <w:r>
        <w:rPr>
          <w:rFonts w:hint="eastAsia" w:ascii="宋体" w:hAnsi="宋体" w:eastAsia="宋体" w:cs="宋体"/>
          <w:color w:val="auto"/>
          <w:kern w:val="0"/>
          <w:sz w:val="24"/>
          <w:highlight w:val="none"/>
          <w:u w:val="single"/>
        </w:rPr>
        <w:t>联合体成员X,……</w:t>
      </w:r>
      <w:bookmarkEnd w:id="498"/>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499"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499"/>
      <w:r>
        <w:rPr>
          <w:rFonts w:hint="eastAsia" w:ascii="宋体" w:hAnsi="宋体" w:eastAsia="宋体" w:cs="宋体"/>
          <w:b/>
          <w:color w:val="auto"/>
          <w:kern w:val="0"/>
          <w:sz w:val="24"/>
          <w:highlight w:val="none"/>
          <w:lang w:val="zh-CN"/>
        </w:rPr>
        <w:t>）</w:t>
      </w:r>
    </w:p>
    <w:p w14:paraId="224106FB">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00"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00"/>
    </w:p>
    <w:p w14:paraId="41CCAF6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14D9B3D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2F1013E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5C2F962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3726274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2692B2E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DC2376F">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8908B5A">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F8E18D8">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7E7978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E6C71EC">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2AB6B02">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4D82DE35">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4565B1C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0CB579E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3EAD9BE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4AD91D05">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8B9C5CA">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2BF14CA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1696FEF2">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2A8EBDD">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4CBEFE4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4C7A6AF3">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519B75D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412E522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C4BEA7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77100447">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B6E0C11">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49405A9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3C2DC0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633FB12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19DAB1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3F9DB834">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24CBA472">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7C73FD22">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7C28341">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CA4601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0C70943">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7945B140">
      <w:pPr>
        <w:spacing w:line="360" w:lineRule="auto"/>
        <w:jc w:val="left"/>
        <w:outlineLvl w:val="0"/>
        <w:rPr>
          <w:rFonts w:hint="eastAsia" w:ascii="宋体" w:hAnsi="宋体" w:eastAsia="宋体" w:cs="宋体"/>
          <w:b/>
          <w:color w:val="auto"/>
          <w:sz w:val="32"/>
          <w:szCs w:val="18"/>
          <w:highlight w:val="none"/>
        </w:rPr>
      </w:pPr>
      <w:r>
        <w:rPr>
          <w:rFonts w:hint="eastAsia" w:ascii="宋体" w:hAnsi="宋体" w:eastAsia="宋体" w:cs="宋体"/>
          <w:b/>
          <w:color w:val="auto"/>
          <w:sz w:val="32"/>
          <w:szCs w:val="18"/>
          <w:highlight w:val="none"/>
        </w:rPr>
        <w:t>附件7：中小企业声明函</w:t>
      </w:r>
    </w:p>
    <w:p w14:paraId="56212AD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0EC20C90">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BC0342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1462C2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307176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C24437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9CAF60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E0CF199">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01C2E614">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230A42BF">
      <w:pPr>
        <w:spacing w:line="36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从业人员、营业收入、资产总额填报上一年度数据</w:t>
      </w:r>
      <w:r>
        <w:rPr>
          <w:rFonts w:hint="eastAsia" w:ascii="宋体" w:hAnsi="宋体" w:eastAsia="宋体" w:cs="宋体"/>
          <w:color w:val="auto"/>
          <w:sz w:val="18"/>
          <w:szCs w:val="18"/>
          <w:highlight w:val="none"/>
          <w:lang w:eastAsia="zh-CN"/>
        </w:rPr>
        <w:t>。</w:t>
      </w:r>
    </w:p>
    <w:p w14:paraId="7C3A5262">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7CE75521">
      <w:pPr>
        <w:numPr>
          <w:ilvl w:val="0"/>
          <w:numId w:val="3"/>
        </w:numPr>
        <w:spacing w:line="360" w:lineRule="auto"/>
        <w:ind w:right="420" w:firstLine="480" w:firstLineChars="200"/>
        <w:rPr>
          <w:rFonts w:hint="eastAsia" w:ascii="宋体" w:hAnsi="宋体" w:eastAsia="宋体" w:cs="宋体"/>
          <w:b/>
          <w:bCs/>
          <w:color w:val="auto"/>
          <w:sz w:val="24"/>
          <w:highlight w:val="none"/>
          <w:shd w:val="clear" w:color="auto" w:fill="auto"/>
          <w:lang w:eastAsia="zh-CN"/>
        </w:rPr>
      </w:pPr>
      <w:r>
        <w:rPr>
          <w:rFonts w:hint="eastAsia" w:ascii="宋体" w:hAnsi="宋体" w:eastAsia="宋体" w:cs="宋体"/>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宋体" w:hAnsi="宋体" w:eastAsia="宋体" w:cs="宋体"/>
          <w:color w:val="auto"/>
          <w:sz w:val="24"/>
          <w:highlight w:val="none"/>
          <w:lang w:eastAsia="zh-CN"/>
        </w:rPr>
        <w:t>。</w:t>
      </w:r>
    </w:p>
    <w:p w14:paraId="4DC4CED9">
      <w:pPr>
        <w:rPr>
          <w:rFonts w:hint="eastAsia" w:ascii="宋体" w:hAnsi="宋体" w:eastAsia="宋体" w:cs="宋体"/>
          <w:color w:val="auto"/>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eastAsia="宋体" w:cs="宋体"/>
          <w:color w:val="auto"/>
          <w:highlight w:val="none"/>
        </w:rPr>
        <w:br w:type="page"/>
      </w:r>
    </w:p>
    <w:p w14:paraId="7A29504D">
      <w:pPr>
        <w:pStyle w:val="3"/>
        <w:rPr>
          <w:rFonts w:hint="eastAsia" w:ascii="宋体" w:hAnsi="宋体" w:eastAsia="宋体" w:cs="宋体"/>
          <w:color w:val="auto"/>
          <w:sz w:val="24"/>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rPr>
        <w:t>8</w:t>
      </w:r>
      <w:r>
        <w:rPr>
          <w:rFonts w:hint="eastAsia" w:ascii="宋体" w:hAnsi="宋体" w:eastAsia="宋体" w:cs="宋体"/>
          <w:color w:val="auto"/>
          <w:highlight w:val="none"/>
        </w:rPr>
        <w:t>样品（演示）授权委托书</w:t>
      </w:r>
    </w:p>
    <w:p w14:paraId="3AD54303">
      <w:pPr>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rPr>
        <w:t>样品（演示）授权委托书</w:t>
      </w:r>
    </w:p>
    <w:p w14:paraId="6363A2E8">
      <w:pPr>
        <w:jc w:val="center"/>
        <w:rPr>
          <w:rFonts w:hint="eastAsia" w:ascii="宋体" w:hAnsi="宋体" w:eastAsia="宋体" w:cs="宋体"/>
          <w:color w:val="auto"/>
          <w:sz w:val="40"/>
          <w:highlight w:val="none"/>
        </w:rPr>
      </w:pPr>
    </w:p>
    <w:p w14:paraId="3DE901FD">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XXX（单位名称或采购机构名称）</w:t>
      </w:r>
      <w:r>
        <w:rPr>
          <w:rFonts w:hint="eastAsia" w:ascii="宋体" w:hAnsi="宋体" w:eastAsia="宋体" w:cs="宋体"/>
          <w:color w:val="auto"/>
          <w:highlight w:val="none"/>
          <w:lang w:val="zh-CN"/>
        </w:rPr>
        <w:t>：</w:t>
      </w:r>
    </w:p>
    <w:p w14:paraId="504F4E26">
      <w:pPr>
        <w:snapToGrid w:val="0"/>
        <w:spacing w:line="360" w:lineRule="auto"/>
        <w:ind w:left="254" w:leftChars="121" w:firstLine="420" w:firstLineChars="200"/>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兹委派</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先生/女士，身份证号：</w:t>
      </w:r>
      <w:r>
        <w:rPr>
          <w:rFonts w:hint="eastAsia" w:ascii="宋体" w:hAnsi="宋体" w:eastAsia="宋体" w:cs="宋体"/>
          <w:color w:val="auto"/>
          <w:highlight w:val="none"/>
          <w:u w:val="single"/>
          <w:lang w:val="zh-CN"/>
        </w:rPr>
        <w:t xml:space="preserve">                   </w:t>
      </w:r>
    </w:p>
    <w:p w14:paraId="72DCB3B7">
      <w:pPr>
        <w:snapToGrid w:val="0"/>
        <w:spacing w:line="360" w:lineRule="auto"/>
        <w:ind w:left="254" w:leftChars="121"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手机：</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，代表我公司前来递交</w:t>
      </w:r>
      <w:r>
        <w:rPr>
          <w:rFonts w:hint="eastAsia" w:ascii="宋体" w:hAnsi="宋体" w:eastAsia="宋体" w:cs="宋体"/>
          <w:color w:val="auto"/>
          <w:highlight w:val="none"/>
          <w:u w:val="single"/>
          <w:lang w:val="zh-CN"/>
        </w:rPr>
        <w:t xml:space="preserve">                           采购项目</w:t>
      </w:r>
      <w:r>
        <w:rPr>
          <w:rFonts w:hint="eastAsia" w:ascii="宋体" w:hAnsi="宋体" w:eastAsia="宋体" w:cs="宋体"/>
          <w:color w:val="auto"/>
          <w:highlight w:val="none"/>
          <w:lang w:val="zh-CN"/>
        </w:rPr>
        <w:t>【项目编号：              】（标项号：  ）投标样品或参加演示，并全权负责标后取回样品等其他处理事宜。</w:t>
      </w:r>
    </w:p>
    <w:p w14:paraId="46F4715B">
      <w:pPr>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14:paraId="5F7D47AF">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特此告知。</w:t>
      </w:r>
    </w:p>
    <w:p w14:paraId="3FFB7752">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投标人名称(公章)：</w:t>
      </w:r>
    </w:p>
    <w:p w14:paraId="4FEF657A">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66551173">
      <w:pPr>
        <w:snapToGrid w:val="0"/>
        <w:spacing w:line="360" w:lineRule="auto"/>
        <w:ind w:right="240"/>
        <w:jc w:val="righ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签发日期：  年  月   日</w:t>
      </w:r>
    </w:p>
    <w:p w14:paraId="45F38605">
      <w:pPr>
        <w:snapToGrid w:val="0"/>
        <w:spacing w:line="360" w:lineRule="auto"/>
        <w:ind w:right="240"/>
        <w:jc w:val="right"/>
        <w:rPr>
          <w:rFonts w:hint="eastAsia" w:ascii="宋体" w:hAnsi="宋体" w:eastAsia="宋体" w:cs="宋体"/>
          <w:color w:val="auto"/>
          <w:highlight w:val="none"/>
          <w:lang w:val="zh-CN"/>
        </w:rPr>
      </w:pPr>
    </w:p>
    <w:p w14:paraId="1A0F9D7F">
      <w:pPr>
        <w:snapToGrid w:val="0"/>
        <w:spacing w:line="360" w:lineRule="auto"/>
        <w:ind w:right="1920"/>
        <w:rPr>
          <w:rFonts w:hint="eastAsia" w:ascii="宋体" w:hAnsi="宋体" w:eastAsia="宋体" w:cs="宋体"/>
          <w:color w:val="auto"/>
          <w:highlight w:val="none"/>
          <w:lang w:val="zh-CN"/>
        </w:rPr>
      </w:pPr>
    </w:p>
    <w:p w14:paraId="2E352794">
      <w:pPr>
        <w:snapToGrid w:val="0"/>
        <w:spacing w:line="360" w:lineRule="auto"/>
        <w:ind w:right="240"/>
        <w:jc w:val="right"/>
        <w:rPr>
          <w:rFonts w:hint="eastAsia" w:ascii="宋体" w:hAnsi="宋体" w:eastAsia="宋体" w:cs="宋体"/>
          <w:color w:val="auto"/>
          <w:highlight w:val="none"/>
          <w:lang w:val="zh-CN"/>
        </w:rPr>
      </w:pPr>
    </w:p>
    <w:p w14:paraId="16A6C85D">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rPr>
        <w:t>受委托人</w:t>
      </w:r>
      <w:r>
        <w:rPr>
          <w:rFonts w:hint="eastAsia" w:ascii="宋体" w:hAnsi="宋体" w:eastAsia="宋体" w:cs="宋体"/>
          <w:color w:val="auto"/>
          <w:highlight w:val="none"/>
          <w:lang w:val="zh-CN"/>
        </w:rPr>
        <w:t>身份证复印件：</w:t>
      </w:r>
    </w:p>
    <w:p w14:paraId="0BAAB8D6">
      <w:pPr>
        <w:snapToGrid w:val="0"/>
        <w:spacing w:line="360" w:lineRule="auto"/>
        <w:ind w:right="240"/>
        <w:rPr>
          <w:rFonts w:hint="eastAsia" w:ascii="宋体" w:hAnsi="宋体" w:eastAsia="宋体" w:cs="宋体"/>
          <w:color w:val="auto"/>
          <w:highlight w:val="none"/>
          <w:lang w:val="zh-CN"/>
        </w:rPr>
      </w:pPr>
    </w:p>
    <w:p w14:paraId="23412838">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说明：本委托书在有样品或演示时由受委托人携带至指定地点。</w:t>
      </w:r>
    </w:p>
    <w:p w14:paraId="3C6D0A5B">
      <w:pPr>
        <w:spacing w:line="360" w:lineRule="auto"/>
        <w:rPr>
          <w:rFonts w:hint="eastAsia" w:ascii="宋体" w:hAnsi="宋体" w:eastAsia="宋体" w:cs="宋体"/>
          <w:bCs/>
          <w:color w:val="auto"/>
          <w:sz w:val="24"/>
          <w:highlight w:val="none"/>
        </w:rPr>
      </w:pPr>
      <w:r>
        <w:rPr>
          <w:rFonts w:hint="eastAsia" w:ascii="宋体" w:hAnsi="宋体" w:eastAsia="宋体" w:cs="宋体"/>
          <w:b/>
          <w:color w:val="auto"/>
          <w:highlight w:val="none"/>
        </w:rPr>
        <w:t>同时有样品和演示的，可委托不同人员。</w:t>
      </w:r>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DB1B5">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80BF">
    <w:pPr>
      <w:pStyle w:val="39"/>
      <w:framePr w:wrap="around" w:vAnchor="text" w:hAnchor="margin" w:xAlign="right" w:y="1"/>
      <w:rPr>
        <w:rStyle w:val="72"/>
      </w:rPr>
    </w:pPr>
    <w:r>
      <w:fldChar w:fldCharType="begin"/>
    </w:r>
    <w:r>
      <w:rPr>
        <w:rStyle w:val="72"/>
      </w:rPr>
      <w:instrText xml:space="preserve">PAGE  </w:instrText>
    </w:r>
    <w:r>
      <w:fldChar w:fldCharType="end"/>
    </w:r>
  </w:p>
  <w:p w14:paraId="768FA02A">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3EF10">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1" w:name="_Toc164085800"/>
    <w:bookmarkStart w:id="502" w:name="_Toc131845147"/>
    <w:bookmarkStart w:id="503" w:name="_Toc36110187"/>
    <w:bookmarkStart w:id="504" w:name="_Toc91899912"/>
    <w:r>
      <w:rPr>
        <w:rFonts w:hint="eastAsia" w:ascii="仿宋_GB2312" w:eastAsia="仿宋_GB2312"/>
        <w:kern w:val="0"/>
        <w:szCs w:val="21"/>
      </w:rPr>
      <w:t xml:space="preserve"> 页</w:t>
    </w:r>
    <w:bookmarkEnd w:id="501"/>
    <w:bookmarkEnd w:id="502"/>
    <w:bookmarkEnd w:id="503"/>
    <w:bookmarkEnd w:id="50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EEC89">
    <w:pPr>
      <w:pStyle w:val="40"/>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3DC17">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E2F6F1"/>
    <w:multiLevelType w:val="singleLevel"/>
    <w:tmpl w:val="DEE2F6F1"/>
    <w:lvl w:ilvl="0" w:tentative="0">
      <w:start w:val="7"/>
      <w:numFmt w:val="decimal"/>
      <w:suff w:val="nothing"/>
      <w:lvlText w:val="%1、"/>
      <w:lvlJc w:val="left"/>
    </w:lvl>
  </w:abstractNum>
  <w:abstractNum w:abstractNumId="1">
    <w:nsid w:val="DF7B5DEF"/>
    <w:multiLevelType w:val="singleLevel"/>
    <w:tmpl w:val="DF7B5DEF"/>
    <w:lvl w:ilvl="0" w:tentative="0">
      <w:start w:val="5"/>
      <w:numFmt w:val="chineseCounting"/>
      <w:suff w:val="space"/>
      <w:lvlText w:val="第%1部分"/>
      <w:lvlJc w:val="left"/>
      <w:rPr>
        <w:rFonts w:hint="eastAsia"/>
      </w:rPr>
    </w:lvl>
  </w:abstractNum>
  <w:abstractNum w:abstractNumId="2">
    <w:nsid w:val="75BE8EC7"/>
    <w:multiLevelType w:val="singleLevel"/>
    <w:tmpl w:val="75BE8EC7"/>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NzNmMDhlNDIzNDcwODhkN2QyYWE5MzQ1YTdmMW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2D85"/>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804C19"/>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6981285"/>
    <w:rsid w:val="07245D42"/>
    <w:rsid w:val="07264C62"/>
    <w:rsid w:val="0764344E"/>
    <w:rsid w:val="0779354C"/>
    <w:rsid w:val="08061376"/>
    <w:rsid w:val="08452D77"/>
    <w:rsid w:val="086401F8"/>
    <w:rsid w:val="08751CAA"/>
    <w:rsid w:val="087E4C40"/>
    <w:rsid w:val="08A871D0"/>
    <w:rsid w:val="08BE02BF"/>
    <w:rsid w:val="08D66AD6"/>
    <w:rsid w:val="08DA33A3"/>
    <w:rsid w:val="08E80F13"/>
    <w:rsid w:val="092E775E"/>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EC1F17"/>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270D7A"/>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6E76CF"/>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F27F18"/>
    <w:rsid w:val="28333E1D"/>
    <w:rsid w:val="28375F8C"/>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9C0039"/>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3F12F68"/>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0B47F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3F4AE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BF157A"/>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3825DB"/>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4F43629"/>
    <w:rsid w:val="550764A4"/>
    <w:rsid w:val="550B2BF6"/>
    <w:rsid w:val="55214EB5"/>
    <w:rsid w:val="55364EFD"/>
    <w:rsid w:val="555D4828"/>
    <w:rsid w:val="557A4C8B"/>
    <w:rsid w:val="558931E1"/>
    <w:rsid w:val="55923347"/>
    <w:rsid w:val="55925180"/>
    <w:rsid w:val="55983B1B"/>
    <w:rsid w:val="55A8376B"/>
    <w:rsid w:val="55B61CCB"/>
    <w:rsid w:val="55DC29B6"/>
    <w:rsid w:val="55DD4241"/>
    <w:rsid w:val="5652370F"/>
    <w:rsid w:val="566B6D1E"/>
    <w:rsid w:val="56EE6D0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81563"/>
    <w:rsid w:val="5E006862"/>
    <w:rsid w:val="5E0207B9"/>
    <w:rsid w:val="5E1834A1"/>
    <w:rsid w:val="5E261785"/>
    <w:rsid w:val="5E4A7017"/>
    <w:rsid w:val="5E552BBA"/>
    <w:rsid w:val="5E611C10"/>
    <w:rsid w:val="5E7A0F3F"/>
    <w:rsid w:val="5EFC7377"/>
    <w:rsid w:val="5F06174D"/>
    <w:rsid w:val="5F3A3602"/>
    <w:rsid w:val="5F45733B"/>
    <w:rsid w:val="5F6277C6"/>
    <w:rsid w:val="5F6D0B1D"/>
    <w:rsid w:val="5F6F5DF4"/>
    <w:rsid w:val="5F8D0B82"/>
    <w:rsid w:val="5FCC5339"/>
    <w:rsid w:val="5FE34A5B"/>
    <w:rsid w:val="5FFE1E36"/>
    <w:rsid w:val="60232584"/>
    <w:rsid w:val="607330CE"/>
    <w:rsid w:val="60825176"/>
    <w:rsid w:val="609F2AC4"/>
    <w:rsid w:val="60FA2EE8"/>
    <w:rsid w:val="61054A27"/>
    <w:rsid w:val="610A52BC"/>
    <w:rsid w:val="611D2366"/>
    <w:rsid w:val="61421856"/>
    <w:rsid w:val="615227C4"/>
    <w:rsid w:val="615D28F6"/>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43C02"/>
    <w:rsid w:val="64CE2EAA"/>
    <w:rsid w:val="653C3090"/>
    <w:rsid w:val="65854376"/>
    <w:rsid w:val="658767BE"/>
    <w:rsid w:val="65892531"/>
    <w:rsid w:val="66195831"/>
    <w:rsid w:val="662E75B1"/>
    <w:rsid w:val="66342C2E"/>
    <w:rsid w:val="663E784C"/>
    <w:rsid w:val="668B6A45"/>
    <w:rsid w:val="67011F07"/>
    <w:rsid w:val="672F3F24"/>
    <w:rsid w:val="673E055F"/>
    <w:rsid w:val="67551CE3"/>
    <w:rsid w:val="6794109A"/>
    <w:rsid w:val="67A22552"/>
    <w:rsid w:val="67B22DCC"/>
    <w:rsid w:val="67BE71AA"/>
    <w:rsid w:val="67D90273"/>
    <w:rsid w:val="67DE5875"/>
    <w:rsid w:val="67E55852"/>
    <w:rsid w:val="67EB1AB4"/>
    <w:rsid w:val="67FA1285"/>
    <w:rsid w:val="68551F4F"/>
    <w:rsid w:val="6869C340"/>
    <w:rsid w:val="687C10C9"/>
    <w:rsid w:val="68840C16"/>
    <w:rsid w:val="68872541"/>
    <w:rsid w:val="68876EFB"/>
    <w:rsid w:val="68884654"/>
    <w:rsid w:val="68936980"/>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61BD4"/>
    <w:rsid w:val="749C4185"/>
    <w:rsid w:val="75067759"/>
    <w:rsid w:val="752E6DCD"/>
    <w:rsid w:val="7551380D"/>
    <w:rsid w:val="75600BE5"/>
    <w:rsid w:val="7564475C"/>
    <w:rsid w:val="7583797F"/>
    <w:rsid w:val="75D20F1D"/>
    <w:rsid w:val="75DA2C18"/>
    <w:rsid w:val="75F54412"/>
    <w:rsid w:val="760F1D33"/>
    <w:rsid w:val="761D08E0"/>
    <w:rsid w:val="765D347C"/>
    <w:rsid w:val="76826699"/>
    <w:rsid w:val="76B93ED3"/>
    <w:rsid w:val="76C87133"/>
    <w:rsid w:val="76CD08D5"/>
    <w:rsid w:val="76DB4B92"/>
    <w:rsid w:val="77052AA4"/>
    <w:rsid w:val="770FEEE6"/>
    <w:rsid w:val="77136511"/>
    <w:rsid w:val="77340A39"/>
    <w:rsid w:val="77351FD0"/>
    <w:rsid w:val="773E29E7"/>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341CD"/>
    <w:rsid w:val="7D491C6C"/>
    <w:rsid w:val="7D5429C0"/>
    <w:rsid w:val="7D6E6D43"/>
    <w:rsid w:val="7D8E5EC0"/>
    <w:rsid w:val="7DB57A34"/>
    <w:rsid w:val="7DE60973"/>
    <w:rsid w:val="7DEF0916"/>
    <w:rsid w:val="7E1E5218"/>
    <w:rsid w:val="7E9A4E1F"/>
    <w:rsid w:val="7EA7723A"/>
    <w:rsid w:val="7EEFE9D4"/>
    <w:rsid w:val="7EF56FBB"/>
    <w:rsid w:val="7F0768EB"/>
    <w:rsid w:val="7F143BEC"/>
    <w:rsid w:val="7F715AF2"/>
    <w:rsid w:val="7F886E69"/>
    <w:rsid w:val="7F9FFA82"/>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9"/>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basedOn w:val="69"/>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next w:val="233"/>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6"/>
    <w:qFormat/>
    <w:uiPriority w:val="0"/>
    <w:rPr>
      <w:rFonts w:ascii="黑体" w:hAnsi="Courier New" w:eastAsia="黑体"/>
    </w:rPr>
  </w:style>
  <w:style w:type="character" w:customStyle="1" w:styleId="300">
    <w:name w:val="正文文本 2 字符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7"/>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正文 首行缩进:  2 字符 Char Char"/>
    <w:basedOn w:val="1"/>
    <w:qFormat/>
    <w:uiPriority w:val="0"/>
    <w:pPr>
      <w:ind w:firstLine="480"/>
    </w:pPr>
    <w:rPr>
      <w:rFonts w:ascii="Arial" w:hAnsi="Arial" w:cs="宋体"/>
      <w:sz w:val="21"/>
    </w:rPr>
  </w:style>
  <w:style w:type="character" w:customStyle="1" w:styleId="965">
    <w:name w:val="10"/>
    <w:basedOn w:val="6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92</Pages>
  <Words>15754</Words>
  <Characters>17110</Characters>
  <Lines>1</Lines>
  <Paragraphs>1</Paragraphs>
  <TotalTime>29</TotalTime>
  <ScaleCrop>false</ScaleCrop>
  <LinksUpToDate>false</LinksUpToDate>
  <CharactersWithSpaces>17427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招标代理</cp:lastModifiedBy>
  <cp:lastPrinted>2024-10-21T09:29:00Z</cp:lastPrinted>
  <dcterms:modified xsi:type="dcterms:W3CDTF">2025-01-22T08:31:14Z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A4B148318E4F4C9286104B831F8C15EE_13</vt:lpwstr>
  </property>
  <property fmtid="{D5CDD505-2E9C-101B-9397-08002B2CF9AE}" pid="5" name="KSOTemplateDocerSaveRecord">
    <vt:lpwstr>eyJoZGlkIjoiZDJhNzNmMDhlNDIzNDcwODhkN2QyYWE5MzQ1YTdmMWIiLCJ1c2VySWQiOiIyOTM3OTg5OTMifQ==</vt:lpwstr>
  </property>
</Properties>
</file>