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E1A2">
      <w:pPr>
        <w:spacing w:line="360" w:lineRule="auto"/>
        <w:jc w:val="center"/>
        <w:rPr>
          <w:rFonts w:ascii="宋体" w:hAnsi="宋体" w:cs="宋体"/>
          <w:b/>
          <w:color w:val="auto"/>
          <w:sz w:val="24"/>
          <w:highlight w:val="none"/>
        </w:rPr>
      </w:pPr>
    </w:p>
    <w:p w14:paraId="32B526A1">
      <w:pPr>
        <w:spacing w:line="360" w:lineRule="auto"/>
        <w:jc w:val="center"/>
        <w:rPr>
          <w:rFonts w:ascii="宋体" w:hAnsi="宋体" w:cs="宋体"/>
          <w:b/>
          <w:color w:val="auto"/>
          <w:sz w:val="24"/>
          <w:highlight w:val="none"/>
        </w:rPr>
      </w:pPr>
    </w:p>
    <w:p w14:paraId="692323E3">
      <w:pPr>
        <w:adjustRightInd/>
        <w:spacing w:line="360" w:lineRule="auto"/>
        <w:jc w:val="center"/>
        <w:rPr>
          <w:rFonts w:ascii="宋体" w:hAnsi="宋体" w:cs="宋体"/>
          <w:b/>
          <w:color w:val="auto"/>
          <w:sz w:val="44"/>
          <w:szCs w:val="44"/>
          <w:highlight w:val="none"/>
        </w:rPr>
      </w:pPr>
    </w:p>
    <w:p w14:paraId="27836C4D">
      <w:pPr>
        <w:adjustRightInd/>
        <w:spacing w:line="360" w:lineRule="auto"/>
        <w:jc w:val="center"/>
        <w:rPr>
          <w:rFonts w:ascii="宋体" w:hAnsi="宋体" w:cs="宋体"/>
          <w:b/>
          <w:color w:val="auto"/>
          <w:sz w:val="48"/>
          <w:szCs w:val="48"/>
          <w:highlight w:val="none"/>
        </w:rPr>
      </w:pPr>
    </w:p>
    <w:p w14:paraId="49C3D48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杭州图书馆2025年“一键借阅•线上借书”文献采购项目</w:t>
      </w:r>
    </w:p>
    <w:p w14:paraId="30B8692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4F2708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37D7D6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：HZYX-TSG-24536GK</w:t>
      </w:r>
    </w:p>
    <w:p w14:paraId="586E8D09">
      <w:pPr>
        <w:adjustRightInd/>
        <w:spacing w:line="360" w:lineRule="auto"/>
        <w:rPr>
          <w:rFonts w:ascii="宋体" w:hAnsi="宋体" w:cs="宋体"/>
          <w:color w:val="auto"/>
          <w:sz w:val="28"/>
          <w:szCs w:val="20"/>
          <w:highlight w:val="none"/>
        </w:rPr>
      </w:pPr>
    </w:p>
    <w:p w14:paraId="69927DD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EA65B5B">
      <w:pPr>
        <w:spacing w:line="360" w:lineRule="auto"/>
        <w:jc w:val="center"/>
        <w:rPr>
          <w:rFonts w:ascii="宋体" w:hAnsi="宋体" w:cs="宋体"/>
          <w:b/>
          <w:color w:val="auto"/>
          <w:sz w:val="44"/>
          <w:szCs w:val="44"/>
          <w:highlight w:val="none"/>
        </w:rPr>
      </w:pPr>
    </w:p>
    <w:p w14:paraId="75C4DBDD">
      <w:pPr>
        <w:spacing w:line="360" w:lineRule="auto"/>
        <w:jc w:val="center"/>
        <w:rPr>
          <w:rFonts w:ascii="宋体" w:hAnsi="宋体" w:cs="宋体"/>
          <w:color w:val="auto"/>
          <w:sz w:val="24"/>
          <w:highlight w:val="none"/>
        </w:rPr>
      </w:pPr>
    </w:p>
    <w:p w14:paraId="586A3895">
      <w:pPr>
        <w:spacing w:line="360" w:lineRule="auto"/>
        <w:jc w:val="center"/>
        <w:rPr>
          <w:rFonts w:ascii="宋体" w:hAnsi="宋体" w:cs="宋体"/>
          <w:color w:val="auto"/>
          <w:sz w:val="24"/>
          <w:highlight w:val="none"/>
        </w:rPr>
      </w:pPr>
    </w:p>
    <w:p w14:paraId="1922ABBD">
      <w:pPr>
        <w:spacing w:line="360" w:lineRule="auto"/>
        <w:rPr>
          <w:rFonts w:ascii="宋体" w:hAnsi="宋体" w:cs="宋体"/>
          <w:color w:val="auto"/>
          <w:sz w:val="32"/>
          <w:szCs w:val="32"/>
          <w:highlight w:val="none"/>
        </w:rPr>
      </w:pPr>
    </w:p>
    <w:p w14:paraId="3597AC1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：杭州图书馆</w:t>
      </w:r>
    </w:p>
    <w:p w14:paraId="0FD84B8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0424D2C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6802A1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3D7430">
      <w:pPr>
        <w:spacing w:line="360" w:lineRule="auto"/>
        <w:jc w:val="center"/>
        <w:rPr>
          <w:rFonts w:ascii="宋体" w:hAnsi="宋体" w:cs="宋体"/>
          <w:color w:val="auto"/>
          <w:sz w:val="24"/>
          <w:highlight w:val="none"/>
        </w:rPr>
      </w:pPr>
    </w:p>
    <w:p w14:paraId="1F42134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CC46C6">
      <w:pPr>
        <w:spacing w:line="360" w:lineRule="auto"/>
        <w:rPr>
          <w:rFonts w:ascii="宋体" w:hAnsi="宋体" w:cs="宋体"/>
          <w:color w:val="auto"/>
          <w:sz w:val="32"/>
          <w:szCs w:val="32"/>
          <w:highlight w:val="none"/>
        </w:rPr>
      </w:pPr>
    </w:p>
    <w:p w14:paraId="58078D85">
      <w:pPr>
        <w:spacing w:line="360" w:lineRule="auto"/>
        <w:rPr>
          <w:rFonts w:ascii="宋体" w:hAnsi="宋体" w:cs="宋体"/>
          <w:color w:val="auto"/>
          <w:sz w:val="32"/>
          <w:szCs w:val="32"/>
          <w:highlight w:val="none"/>
        </w:rPr>
      </w:pPr>
    </w:p>
    <w:p w14:paraId="772B81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30E35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A8128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BC53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1A26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EA6C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D10D9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CD292CE">
      <w:pPr>
        <w:spacing w:line="360" w:lineRule="auto"/>
        <w:ind w:firstLine="549" w:firstLineChars="229"/>
        <w:rPr>
          <w:rFonts w:ascii="宋体" w:hAnsi="宋体" w:cs="宋体"/>
          <w:color w:val="auto"/>
          <w:sz w:val="24"/>
          <w:highlight w:val="none"/>
        </w:rPr>
      </w:pPr>
    </w:p>
    <w:p w14:paraId="00C0859C">
      <w:pPr>
        <w:spacing w:line="360" w:lineRule="auto"/>
        <w:ind w:firstLine="549" w:firstLineChars="229"/>
        <w:rPr>
          <w:rFonts w:ascii="宋体" w:hAnsi="宋体" w:cs="宋体"/>
          <w:color w:val="auto"/>
          <w:sz w:val="24"/>
          <w:highlight w:val="none"/>
        </w:rPr>
      </w:pPr>
    </w:p>
    <w:p w14:paraId="6FD627E8">
      <w:pPr>
        <w:spacing w:line="360" w:lineRule="auto"/>
        <w:ind w:firstLine="549" w:firstLineChars="229"/>
        <w:rPr>
          <w:rFonts w:ascii="宋体" w:hAnsi="宋体" w:cs="宋体"/>
          <w:color w:val="auto"/>
          <w:sz w:val="24"/>
          <w:highlight w:val="none"/>
        </w:rPr>
      </w:pPr>
    </w:p>
    <w:p w14:paraId="4A0142F7">
      <w:pPr>
        <w:spacing w:line="360" w:lineRule="auto"/>
        <w:ind w:firstLine="549" w:firstLineChars="229"/>
        <w:rPr>
          <w:rFonts w:ascii="宋体" w:hAnsi="宋体" w:cs="宋体"/>
          <w:color w:val="auto"/>
          <w:sz w:val="24"/>
          <w:highlight w:val="none"/>
        </w:rPr>
      </w:pPr>
    </w:p>
    <w:p w14:paraId="4E0F371F">
      <w:pPr>
        <w:spacing w:line="360" w:lineRule="auto"/>
        <w:ind w:firstLine="549" w:firstLineChars="229"/>
        <w:rPr>
          <w:rFonts w:ascii="宋体" w:hAnsi="宋体" w:cs="宋体"/>
          <w:color w:val="auto"/>
          <w:sz w:val="24"/>
          <w:highlight w:val="none"/>
        </w:rPr>
      </w:pPr>
    </w:p>
    <w:p w14:paraId="18E6A43B">
      <w:pPr>
        <w:spacing w:line="360" w:lineRule="auto"/>
        <w:ind w:firstLine="549" w:firstLineChars="229"/>
        <w:rPr>
          <w:rFonts w:ascii="宋体" w:hAnsi="宋体" w:cs="宋体"/>
          <w:color w:val="auto"/>
          <w:sz w:val="24"/>
          <w:highlight w:val="none"/>
        </w:rPr>
      </w:pPr>
    </w:p>
    <w:p w14:paraId="08AD1CDC">
      <w:pPr>
        <w:spacing w:line="360" w:lineRule="auto"/>
        <w:ind w:firstLine="549" w:firstLineChars="229"/>
        <w:rPr>
          <w:rFonts w:ascii="宋体" w:hAnsi="宋体" w:cs="宋体"/>
          <w:color w:val="auto"/>
          <w:sz w:val="24"/>
          <w:highlight w:val="none"/>
        </w:rPr>
      </w:pPr>
    </w:p>
    <w:p w14:paraId="12F44D4D">
      <w:pPr>
        <w:spacing w:line="360" w:lineRule="auto"/>
        <w:ind w:firstLine="549" w:firstLineChars="229"/>
        <w:rPr>
          <w:rFonts w:ascii="宋体" w:hAnsi="宋体" w:cs="宋体"/>
          <w:color w:val="auto"/>
          <w:sz w:val="24"/>
          <w:highlight w:val="none"/>
        </w:rPr>
      </w:pPr>
    </w:p>
    <w:p w14:paraId="7E9B38D3">
      <w:pPr>
        <w:spacing w:line="360" w:lineRule="auto"/>
        <w:ind w:firstLine="549" w:firstLineChars="229"/>
        <w:rPr>
          <w:rFonts w:ascii="宋体" w:hAnsi="宋体" w:cs="宋体"/>
          <w:color w:val="auto"/>
          <w:sz w:val="24"/>
          <w:highlight w:val="none"/>
        </w:rPr>
      </w:pPr>
    </w:p>
    <w:p w14:paraId="5892C775">
      <w:pPr>
        <w:spacing w:line="360" w:lineRule="auto"/>
        <w:ind w:firstLine="549" w:firstLineChars="229"/>
        <w:rPr>
          <w:rFonts w:ascii="宋体" w:hAnsi="宋体" w:cs="宋体"/>
          <w:color w:val="auto"/>
          <w:sz w:val="24"/>
          <w:highlight w:val="none"/>
        </w:rPr>
      </w:pPr>
    </w:p>
    <w:p w14:paraId="4DD94F34">
      <w:pPr>
        <w:spacing w:line="360" w:lineRule="auto"/>
        <w:ind w:firstLine="549" w:firstLineChars="229"/>
        <w:rPr>
          <w:rFonts w:ascii="宋体" w:hAnsi="宋体" w:cs="宋体"/>
          <w:color w:val="auto"/>
          <w:sz w:val="24"/>
          <w:highlight w:val="none"/>
        </w:rPr>
      </w:pPr>
    </w:p>
    <w:p w14:paraId="1E76639C">
      <w:pPr>
        <w:spacing w:line="360" w:lineRule="auto"/>
        <w:ind w:firstLine="549" w:firstLineChars="229"/>
        <w:rPr>
          <w:rFonts w:ascii="宋体" w:hAnsi="宋体" w:cs="宋体"/>
          <w:color w:val="auto"/>
          <w:sz w:val="24"/>
          <w:highlight w:val="none"/>
        </w:rPr>
      </w:pPr>
    </w:p>
    <w:p w14:paraId="190BBF81">
      <w:pPr>
        <w:spacing w:line="360" w:lineRule="auto"/>
        <w:rPr>
          <w:rFonts w:ascii="宋体" w:hAnsi="宋体" w:cs="宋体"/>
          <w:color w:val="auto"/>
          <w:sz w:val="24"/>
          <w:highlight w:val="none"/>
        </w:rPr>
      </w:pPr>
    </w:p>
    <w:p w14:paraId="0DC07CA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F39CB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40A2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杭州图书馆2025年“一键借阅•线上借书”文献采购项目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BF7984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95B1B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HZYX-TSG-24536GK</w:t>
      </w:r>
    </w:p>
    <w:p w14:paraId="38C93C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杭州图书馆2025年“一键借阅•线上借书”文献采购项目</w:t>
      </w:r>
    </w:p>
    <w:p w14:paraId="3BDC887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2000000.00</w:t>
      </w:r>
    </w:p>
    <w:p w14:paraId="3B41EEE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2000000.00</w:t>
      </w:r>
    </w:p>
    <w:p w14:paraId="1E44D4B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kern w:val="0"/>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杭州图书馆2025年“一键借阅•线上借书”文献采购项目</w:t>
      </w:r>
      <w:r>
        <w:rPr>
          <w:rFonts w:hint="eastAsia" w:hAnsi="宋体" w:cs="宋体"/>
          <w:bCs/>
          <w:snapToGrid/>
          <w:color w:val="auto"/>
          <w:kern w:val="2"/>
          <w:sz w:val="24"/>
          <w:szCs w:val="24"/>
          <w:highlight w:val="none"/>
        </w:rPr>
        <w:t>主要内容：1、采购书目完整、准确，新书上架前上传至网借一体化平台；2、提供图书馆服务所需的硬件设备；3、至少派4名工作人员至甲方指定处对还回图书做深加工服务并提供相关配套设备；4、网借图书在初加工处理完成后形成图书配送订单，在1个自然日内送至杭州图书馆网借中心进行统一配送；5全面配合甲方的相关活动实施等相关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7642E2">
      <w:pPr>
        <w:pStyle w:val="130"/>
        <w:keepNext w:val="0"/>
        <w:keepLines w:val="0"/>
        <w:pageBreakBefore w:val="0"/>
        <w:kinsoku/>
        <w:wordWrap/>
        <w:overflowPunct/>
        <w:topLinePunct w:val="0"/>
        <w:autoSpaceDE/>
        <w:autoSpaceDN/>
        <w:bidi w:val="0"/>
        <w:adjustRightInd/>
        <w:snapToGrid/>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kern w:val="0"/>
          <w:sz w:val="24"/>
          <w:highlight w:val="none"/>
        </w:rPr>
        <w:t>合同签订之日起至202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w:t>
      </w:r>
      <w:r>
        <w:rPr>
          <w:rFonts w:hint="eastAsia" w:ascii="宋体" w:hAnsi="宋体" w:cs="宋体"/>
          <w:color w:val="auto"/>
          <w:kern w:val="0"/>
          <w:sz w:val="24"/>
          <w:highlight w:val="none"/>
          <w:lang w:val="en-US" w:eastAsia="zh-CN"/>
        </w:rPr>
        <w:t>。</w:t>
      </w:r>
    </w:p>
    <w:p w14:paraId="55E85B0A">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D425E7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F5AE7F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3E2A7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A2389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B00E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B38E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9CAAF6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32E4EDF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DDC342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FB1DC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4D2DB8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具有有效的</w:t>
      </w:r>
      <w:r>
        <w:rPr>
          <w:rFonts w:hint="eastAsia" w:ascii="宋体" w:hAnsi="宋体" w:eastAsia="宋体" w:cs="宋体"/>
          <w:color w:val="auto"/>
          <w:sz w:val="24"/>
          <w:highlight w:val="none"/>
        </w:rPr>
        <w:t>相关部门颁发的出版物经营许可证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该特定条件的法律法规依据：《出版管理条例》、《出版物市场管理规定》；</w:t>
      </w:r>
    </w:p>
    <w:p w14:paraId="57D35EF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FD42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17EE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175A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8AF4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28F9B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3BF24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18E3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F878CF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5EECFA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8E1D8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33D748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029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BF0B85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FBC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7C64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21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3C6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12AF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A50CE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C45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lang w:eastAsia="zh-CN"/>
        </w:rPr>
        <w:t>杭州图书馆</w:t>
      </w:r>
      <w:r>
        <w:rPr>
          <w:rFonts w:hint="eastAsia" w:ascii="宋体" w:hAnsi="宋体" w:cs="宋体"/>
          <w:color w:val="auto"/>
          <w:sz w:val="24"/>
          <w:highlight w:val="none"/>
        </w:rPr>
        <w:t xml:space="preserve"> </w:t>
      </w:r>
    </w:p>
    <w:p w14:paraId="7E0ED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址：杭州市上城区解放东路</w:t>
      </w:r>
      <w:r>
        <w:rPr>
          <w:rFonts w:hint="eastAsia" w:ascii="宋体" w:hAnsi="宋体" w:eastAsia="宋体" w:cs="宋体"/>
          <w:color w:val="auto"/>
          <w:sz w:val="24"/>
          <w:highlight w:val="none"/>
          <w:lang w:eastAsia="zh-CN"/>
        </w:rPr>
        <w:t>18号市民中心J楼杭州图书馆</w:t>
      </w:r>
      <w:r>
        <w:rPr>
          <w:rFonts w:hint="eastAsia" w:ascii="宋体" w:hAnsi="宋体" w:cs="宋体"/>
          <w:color w:val="auto"/>
          <w:sz w:val="24"/>
          <w:highlight w:val="none"/>
        </w:rPr>
        <w:t xml:space="preserve">       </w:t>
      </w:r>
    </w:p>
    <w:p w14:paraId="30CE74C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B46117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项目联系人（询问）：吴苏芬  </w:t>
      </w:r>
    </w:p>
    <w:p w14:paraId="751B2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项目联系方式（询问）：0571-86535012 </w:t>
      </w:r>
    </w:p>
    <w:p w14:paraId="4BFE21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eastAsia="zh-CN"/>
        </w:rPr>
        <w:t xml:space="preserve">李宁 </w:t>
      </w:r>
      <w:r>
        <w:rPr>
          <w:rFonts w:hint="eastAsia" w:ascii="宋体" w:hAnsi="宋体" w:cs="宋体"/>
          <w:color w:val="auto"/>
          <w:sz w:val="24"/>
          <w:highlight w:val="none"/>
        </w:rPr>
        <w:t xml:space="preserve"> </w:t>
      </w:r>
    </w:p>
    <w:p w14:paraId="75D23C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eastAsia="zh-CN"/>
        </w:rPr>
        <w:t>0571-86535063</w:t>
      </w:r>
      <w:r>
        <w:rPr>
          <w:rFonts w:hint="eastAsia" w:ascii="宋体" w:hAnsi="宋体" w:cs="宋体"/>
          <w:color w:val="auto"/>
          <w:sz w:val="24"/>
          <w:highlight w:val="none"/>
        </w:rPr>
        <w:t xml:space="preserve">（请通过以下路径在线提起质疑：政采云-项目采购-询问质疑投诉-质疑列表） </w:t>
      </w:r>
    </w:p>
    <w:p w14:paraId="4EE04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1F08F0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olor w:val="auto"/>
          <w:sz w:val="24"/>
          <w:highlight w:val="none"/>
        </w:rPr>
        <w:t>0571-87211507</w:t>
      </w:r>
    </w:p>
    <w:p w14:paraId="0D4F2D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4C931C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kern w:val="0"/>
          <w:sz w:val="24"/>
          <w:highlight w:val="none"/>
        </w:rPr>
        <w:t>0571-87211505，88219719</w:t>
      </w:r>
    </w:p>
    <w:p w14:paraId="5509A1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574E0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3E533E99">
      <w:pPr>
        <w:numPr>
          <w:ilvl w:val="0"/>
          <w:numId w:val="0"/>
        </w:numPr>
        <w:spacing w:line="360" w:lineRule="auto"/>
        <w:ind w:left="48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同级政府采购监督管理部门</w:t>
      </w:r>
    </w:p>
    <w:p w14:paraId="7CD0EB7C">
      <w:pPr>
        <w:numPr>
          <w:ilvl w:val="0"/>
          <w:numId w:val="0"/>
        </w:numPr>
        <w:spacing w:line="360" w:lineRule="auto"/>
        <w:ind w:left="480" w:leftChars="0" w:firstLine="0" w:firstLineChars="0"/>
        <w:rPr>
          <w:rFonts w:hint="eastAsia" w:ascii="宋体" w:hAnsi="宋体"/>
          <w:color w:val="auto"/>
          <w:sz w:val="24"/>
          <w:highlight w:val="none"/>
        </w:rPr>
      </w:pPr>
      <w:r>
        <w:rPr>
          <w:rFonts w:hint="eastAsia" w:ascii="宋体" w:hAnsi="宋体" w:cs="宋体"/>
          <w:color w:val="auto"/>
          <w:sz w:val="24"/>
          <w:highlight w:val="none"/>
        </w:rPr>
        <w:t>名    称：杭州市财政局政府采购监管处 /</w:t>
      </w:r>
      <w:r>
        <w:rPr>
          <w:rFonts w:hint="eastAsia" w:ascii="宋体" w:hAnsi="宋体"/>
          <w:color w:val="auto"/>
          <w:sz w:val="24"/>
          <w:highlight w:val="none"/>
        </w:rPr>
        <w:t>浙江省政府采购行政裁决服务中心（杭州）</w:t>
      </w:r>
    </w:p>
    <w:p w14:paraId="056ED8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r>
        <w:rPr>
          <w:rFonts w:hint="eastAsia" w:ascii="宋体" w:hAnsi="宋体"/>
          <w:color w:val="auto"/>
          <w:sz w:val="24"/>
          <w:highlight w:val="none"/>
        </w:rPr>
        <w:t>（快递仅限ems或顺丰）</w:t>
      </w:r>
      <w:r>
        <w:rPr>
          <w:rFonts w:hint="eastAsia" w:ascii="宋体" w:hAnsi="宋体" w:cs="宋体"/>
          <w:color w:val="auto"/>
          <w:sz w:val="24"/>
          <w:highlight w:val="none"/>
        </w:rPr>
        <w:t xml:space="preserve"> </w:t>
      </w:r>
    </w:p>
    <w:p w14:paraId="36CBBE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866B5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olor w:val="auto"/>
          <w:sz w:val="24"/>
          <w:highlight w:val="none"/>
        </w:rPr>
        <w:t>朱女士、王女士</w:t>
      </w:r>
    </w:p>
    <w:p w14:paraId="4AD001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875400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565129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DE6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36DFAA">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3E9ECE8">
      <w:pPr>
        <w:pStyle w:val="6"/>
        <w:rPr>
          <w:rFonts w:ascii="宋体"/>
          <w:snapToGrid w:val="0"/>
          <w:color w:val="auto"/>
          <w:highlight w:val="none"/>
        </w:rPr>
      </w:pPr>
      <w:r>
        <w:rPr>
          <w:color w:val="auto"/>
          <w:highlight w:val="none"/>
        </w:rPr>
        <w:br w:type="page"/>
      </w:r>
    </w:p>
    <w:p w14:paraId="18C1E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6FD23F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E6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873E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81D0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4D1A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ED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AF23F0">
            <w:pPr>
              <w:snapToGrid w:val="0"/>
              <w:spacing w:line="360" w:lineRule="auto"/>
              <w:jc w:val="center"/>
              <w:rPr>
                <w:rFonts w:ascii="宋体" w:hAnsi="宋体" w:cs="宋体"/>
                <w:color w:val="auto"/>
                <w:sz w:val="24"/>
                <w:highlight w:val="none"/>
              </w:rPr>
            </w:pPr>
          </w:p>
          <w:p w14:paraId="1B6317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F453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21885">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图书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18AD19">
            <w:pPr>
              <w:spacing w:line="360" w:lineRule="auto"/>
              <w:rPr>
                <w:rFonts w:ascii="宋体" w:hAnsi="宋体" w:cs="宋体"/>
                <w:color w:val="auto"/>
                <w:sz w:val="24"/>
                <w:highlight w:val="none"/>
              </w:rPr>
            </w:pPr>
          </w:p>
        </w:tc>
      </w:tr>
      <w:tr w14:paraId="7027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5333C6">
            <w:pPr>
              <w:snapToGrid w:val="0"/>
              <w:spacing w:line="360" w:lineRule="auto"/>
              <w:jc w:val="center"/>
              <w:rPr>
                <w:rFonts w:ascii="宋体" w:hAnsi="宋体" w:cs="宋体"/>
                <w:color w:val="auto"/>
                <w:sz w:val="24"/>
                <w:highlight w:val="none"/>
              </w:rPr>
            </w:pPr>
          </w:p>
          <w:p w14:paraId="348B1A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0E6C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33B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图书</w:t>
            </w:r>
            <w:r>
              <w:rPr>
                <w:rFonts w:hint="eastAsia" w:ascii="宋体" w:hAnsi="宋体" w:cs="宋体"/>
                <w:color w:val="auto"/>
                <w:kern w:val="0"/>
                <w:sz w:val="24"/>
                <w:highlight w:val="none"/>
                <w:u w:val="single"/>
                <w:lang w:val="en-US" w:eastAsia="zh-CN"/>
              </w:rPr>
              <w:t>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（四）批发业</w:t>
            </w:r>
            <w:r>
              <w:rPr>
                <w:rFonts w:hint="eastAsia" w:ascii="宋体" w:hAnsi="宋体" w:cs="宋体"/>
                <w:bCs/>
                <w:color w:val="auto"/>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80DCB18">
            <w:pPr>
              <w:pStyle w:val="6"/>
              <w:keepNext/>
              <w:keepLines/>
              <w:pageBreakBefore w:val="0"/>
              <w:widowControl w:val="0"/>
              <w:kinsoku/>
              <w:wordWrap/>
              <w:overflowPunct/>
              <w:topLinePunct w:val="0"/>
              <w:autoSpaceDE/>
              <w:autoSpaceDN/>
              <w:bidi w:val="0"/>
              <w:adjustRightInd/>
              <w:snapToGrid/>
              <w:ind w:left="0" w:firstLine="0"/>
              <w:textAlignment w:val="auto"/>
              <w:rPr>
                <w:rFonts w:ascii="宋体" w:hAnsi="宋体" w:eastAsia="宋体" w:cs="宋体"/>
                <w:color w:val="auto"/>
                <w:highlight w:val="none"/>
                <w:lang w:val="en-US"/>
              </w:rPr>
            </w:pPr>
            <w:r>
              <w:rPr>
                <w:rFonts w:hint="eastAsia" w:ascii="宋体" w:hAnsi="宋体" w:eastAsia="宋体" w:cs="宋体"/>
                <w:bCs w:val="0"/>
                <w:color w:val="auto"/>
                <w:sz w:val="24"/>
                <w:szCs w:val="24"/>
                <w:highlight w:val="none"/>
                <w:lang w:val="en-US"/>
              </w:rPr>
              <w:t>批发业划型标准为：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7A40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6300F5">
            <w:pPr>
              <w:snapToGrid w:val="0"/>
              <w:spacing w:line="360" w:lineRule="auto"/>
              <w:jc w:val="center"/>
              <w:rPr>
                <w:rFonts w:ascii="宋体" w:hAnsi="宋体" w:cs="宋体"/>
                <w:color w:val="auto"/>
                <w:sz w:val="24"/>
                <w:highlight w:val="none"/>
              </w:rPr>
            </w:pPr>
          </w:p>
          <w:p w14:paraId="364A0464">
            <w:pPr>
              <w:snapToGrid w:val="0"/>
              <w:spacing w:line="360" w:lineRule="auto"/>
              <w:jc w:val="center"/>
              <w:rPr>
                <w:rFonts w:ascii="宋体" w:hAnsi="宋体" w:cs="宋体"/>
                <w:color w:val="auto"/>
                <w:sz w:val="24"/>
                <w:highlight w:val="none"/>
              </w:rPr>
            </w:pPr>
          </w:p>
          <w:p w14:paraId="760E75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8EB3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73D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0A4847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FF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9860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6ED49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1894C">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加工服务   </w:t>
            </w:r>
            <w:r>
              <w:rPr>
                <w:rFonts w:hint="eastAsia" w:ascii="宋体" w:hAnsi="宋体" w:cs="宋体"/>
                <w:color w:val="auto"/>
                <w:sz w:val="24"/>
                <w:highlight w:val="none"/>
              </w:rPr>
              <w:t>工作分包。</w:t>
            </w:r>
          </w:p>
          <w:p w14:paraId="2C95F5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A8C186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3E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FF95E6">
            <w:pPr>
              <w:snapToGrid w:val="0"/>
              <w:spacing w:line="360" w:lineRule="auto"/>
              <w:jc w:val="center"/>
              <w:rPr>
                <w:rFonts w:ascii="宋体" w:hAnsi="宋体" w:cs="宋体"/>
                <w:color w:val="auto"/>
                <w:sz w:val="24"/>
                <w:highlight w:val="none"/>
              </w:rPr>
            </w:pPr>
          </w:p>
          <w:p w14:paraId="36F650F1">
            <w:pPr>
              <w:snapToGrid w:val="0"/>
              <w:spacing w:line="360" w:lineRule="auto"/>
              <w:jc w:val="center"/>
              <w:rPr>
                <w:rFonts w:ascii="宋体" w:hAnsi="宋体" w:cs="宋体"/>
                <w:color w:val="auto"/>
                <w:sz w:val="24"/>
                <w:highlight w:val="none"/>
              </w:rPr>
            </w:pPr>
          </w:p>
          <w:p w14:paraId="6F533E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3745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2DA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7ECCC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45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1221D8">
            <w:pPr>
              <w:snapToGrid w:val="0"/>
              <w:spacing w:line="360" w:lineRule="auto"/>
              <w:jc w:val="center"/>
              <w:rPr>
                <w:rFonts w:ascii="宋体" w:hAnsi="宋体" w:cs="宋体"/>
                <w:color w:val="auto"/>
                <w:sz w:val="24"/>
                <w:highlight w:val="none"/>
              </w:rPr>
            </w:pPr>
          </w:p>
          <w:p w14:paraId="06BF3441">
            <w:pPr>
              <w:snapToGrid w:val="0"/>
              <w:spacing w:line="360" w:lineRule="auto"/>
              <w:jc w:val="center"/>
              <w:rPr>
                <w:rFonts w:ascii="宋体" w:hAnsi="宋体" w:cs="宋体"/>
                <w:color w:val="auto"/>
                <w:sz w:val="24"/>
                <w:highlight w:val="none"/>
              </w:rPr>
            </w:pPr>
          </w:p>
          <w:p w14:paraId="544C049A">
            <w:pPr>
              <w:snapToGrid w:val="0"/>
              <w:spacing w:line="360" w:lineRule="auto"/>
              <w:jc w:val="center"/>
              <w:rPr>
                <w:rFonts w:ascii="宋体" w:hAnsi="宋体" w:cs="宋体"/>
                <w:color w:val="auto"/>
                <w:sz w:val="24"/>
                <w:highlight w:val="none"/>
              </w:rPr>
            </w:pPr>
          </w:p>
          <w:p w14:paraId="754521FD">
            <w:pPr>
              <w:snapToGrid w:val="0"/>
              <w:spacing w:line="360" w:lineRule="auto"/>
              <w:jc w:val="center"/>
              <w:rPr>
                <w:rFonts w:ascii="宋体" w:hAnsi="宋体" w:cs="宋体"/>
                <w:color w:val="auto"/>
                <w:sz w:val="24"/>
                <w:highlight w:val="none"/>
              </w:rPr>
            </w:pPr>
          </w:p>
          <w:p w14:paraId="6054C213">
            <w:pPr>
              <w:snapToGrid w:val="0"/>
              <w:spacing w:line="360" w:lineRule="auto"/>
              <w:jc w:val="center"/>
              <w:rPr>
                <w:rFonts w:ascii="宋体" w:hAnsi="宋体" w:cs="宋体"/>
                <w:color w:val="auto"/>
                <w:sz w:val="24"/>
                <w:highlight w:val="none"/>
              </w:rPr>
            </w:pPr>
          </w:p>
          <w:p w14:paraId="329D69E5">
            <w:pPr>
              <w:snapToGrid w:val="0"/>
              <w:spacing w:line="360" w:lineRule="auto"/>
              <w:jc w:val="center"/>
              <w:rPr>
                <w:rFonts w:ascii="宋体" w:hAnsi="宋体" w:cs="宋体"/>
                <w:color w:val="auto"/>
                <w:sz w:val="24"/>
                <w:highlight w:val="none"/>
              </w:rPr>
            </w:pPr>
          </w:p>
          <w:p w14:paraId="2ABAA967">
            <w:pPr>
              <w:snapToGrid w:val="0"/>
              <w:spacing w:line="360" w:lineRule="auto"/>
              <w:jc w:val="center"/>
              <w:rPr>
                <w:rFonts w:ascii="宋体" w:hAnsi="宋体" w:cs="宋体"/>
                <w:color w:val="auto"/>
                <w:sz w:val="24"/>
                <w:highlight w:val="none"/>
              </w:rPr>
            </w:pPr>
          </w:p>
          <w:p w14:paraId="7F135026">
            <w:pPr>
              <w:snapToGrid w:val="0"/>
              <w:spacing w:line="360" w:lineRule="auto"/>
              <w:jc w:val="center"/>
              <w:rPr>
                <w:rFonts w:ascii="宋体" w:hAnsi="宋体" w:cs="宋体"/>
                <w:color w:val="auto"/>
                <w:sz w:val="24"/>
                <w:highlight w:val="none"/>
              </w:rPr>
            </w:pPr>
          </w:p>
          <w:p w14:paraId="402A31B2">
            <w:pPr>
              <w:snapToGrid w:val="0"/>
              <w:spacing w:line="360" w:lineRule="auto"/>
              <w:jc w:val="center"/>
              <w:rPr>
                <w:rFonts w:ascii="宋体" w:hAnsi="宋体" w:cs="宋体"/>
                <w:color w:val="auto"/>
                <w:sz w:val="24"/>
                <w:highlight w:val="none"/>
              </w:rPr>
            </w:pPr>
          </w:p>
          <w:p w14:paraId="48A442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6318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5B15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4B72A4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BA49C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9797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E701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031F0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7EE52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52330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960CD7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D5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4E5C1B">
            <w:pPr>
              <w:snapToGrid w:val="0"/>
              <w:spacing w:line="360" w:lineRule="auto"/>
              <w:jc w:val="center"/>
              <w:rPr>
                <w:rFonts w:ascii="宋体" w:hAnsi="宋体" w:cs="宋体"/>
                <w:color w:val="auto"/>
                <w:sz w:val="24"/>
                <w:highlight w:val="none"/>
              </w:rPr>
            </w:pPr>
          </w:p>
          <w:p w14:paraId="215481B5">
            <w:pPr>
              <w:snapToGrid w:val="0"/>
              <w:spacing w:line="360" w:lineRule="auto"/>
              <w:jc w:val="center"/>
              <w:rPr>
                <w:rFonts w:ascii="宋体" w:hAnsi="宋体" w:cs="宋体"/>
                <w:color w:val="auto"/>
                <w:sz w:val="24"/>
                <w:highlight w:val="none"/>
              </w:rPr>
            </w:pPr>
          </w:p>
          <w:p w14:paraId="6394F719">
            <w:pPr>
              <w:snapToGrid w:val="0"/>
              <w:spacing w:line="360" w:lineRule="auto"/>
              <w:jc w:val="center"/>
              <w:rPr>
                <w:rFonts w:ascii="宋体" w:hAnsi="宋体" w:cs="宋体"/>
                <w:color w:val="auto"/>
                <w:sz w:val="24"/>
                <w:highlight w:val="none"/>
              </w:rPr>
            </w:pPr>
          </w:p>
          <w:p w14:paraId="03EC8432">
            <w:pPr>
              <w:snapToGrid w:val="0"/>
              <w:spacing w:line="360" w:lineRule="auto"/>
              <w:jc w:val="center"/>
              <w:rPr>
                <w:rFonts w:ascii="宋体" w:hAnsi="宋体" w:cs="宋体"/>
                <w:color w:val="auto"/>
                <w:sz w:val="24"/>
                <w:highlight w:val="none"/>
              </w:rPr>
            </w:pPr>
          </w:p>
          <w:p w14:paraId="1ED8B35B">
            <w:pPr>
              <w:snapToGrid w:val="0"/>
              <w:spacing w:line="360" w:lineRule="auto"/>
              <w:jc w:val="center"/>
              <w:rPr>
                <w:rFonts w:ascii="宋体" w:hAnsi="宋体" w:cs="宋体"/>
                <w:color w:val="auto"/>
                <w:sz w:val="24"/>
                <w:highlight w:val="none"/>
              </w:rPr>
            </w:pPr>
          </w:p>
          <w:p w14:paraId="0C6D9EA1">
            <w:pPr>
              <w:snapToGrid w:val="0"/>
              <w:spacing w:line="360" w:lineRule="auto"/>
              <w:jc w:val="center"/>
              <w:rPr>
                <w:rFonts w:ascii="宋体" w:hAnsi="宋体" w:cs="宋体"/>
                <w:color w:val="auto"/>
                <w:sz w:val="24"/>
                <w:highlight w:val="none"/>
              </w:rPr>
            </w:pPr>
          </w:p>
          <w:p w14:paraId="70647551">
            <w:pPr>
              <w:snapToGrid w:val="0"/>
              <w:spacing w:line="360" w:lineRule="auto"/>
              <w:jc w:val="center"/>
              <w:rPr>
                <w:rFonts w:ascii="宋体" w:hAnsi="宋体" w:cs="宋体"/>
                <w:color w:val="auto"/>
                <w:sz w:val="24"/>
                <w:highlight w:val="none"/>
              </w:rPr>
            </w:pPr>
          </w:p>
          <w:p w14:paraId="72FBBA4C">
            <w:pPr>
              <w:snapToGrid w:val="0"/>
              <w:spacing w:line="360" w:lineRule="auto"/>
              <w:jc w:val="center"/>
              <w:rPr>
                <w:rFonts w:ascii="宋体" w:hAnsi="宋体" w:cs="宋体"/>
                <w:color w:val="auto"/>
                <w:sz w:val="24"/>
                <w:highlight w:val="none"/>
              </w:rPr>
            </w:pPr>
          </w:p>
          <w:p w14:paraId="7A3C0A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276D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C6E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73E60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6D90A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4066E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CF4F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6566F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CBFE18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8A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4E8CF4D">
            <w:pPr>
              <w:snapToGrid w:val="0"/>
              <w:spacing w:line="360" w:lineRule="auto"/>
              <w:jc w:val="center"/>
              <w:rPr>
                <w:rFonts w:ascii="宋体" w:hAnsi="宋体" w:cs="宋体"/>
                <w:color w:val="auto"/>
                <w:sz w:val="24"/>
                <w:highlight w:val="none"/>
              </w:rPr>
            </w:pPr>
          </w:p>
          <w:p w14:paraId="11ACEE6F">
            <w:pPr>
              <w:snapToGrid w:val="0"/>
              <w:spacing w:line="360" w:lineRule="auto"/>
              <w:jc w:val="center"/>
              <w:rPr>
                <w:rFonts w:ascii="宋体" w:hAnsi="宋体" w:cs="宋体"/>
                <w:color w:val="auto"/>
                <w:sz w:val="24"/>
                <w:highlight w:val="none"/>
              </w:rPr>
            </w:pPr>
          </w:p>
          <w:p w14:paraId="5E6DD8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1F50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612DE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6526B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4C6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12320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ABAD7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3D7382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A4A5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683971">
            <w:pPr>
              <w:snapToGrid w:val="0"/>
              <w:spacing w:line="360" w:lineRule="auto"/>
              <w:jc w:val="center"/>
              <w:rPr>
                <w:rFonts w:ascii="宋体" w:hAnsi="宋体" w:cs="宋体"/>
                <w:color w:val="auto"/>
                <w:sz w:val="24"/>
                <w:highlight w:val="none"/>
              </w:rPr>
            </w:pPr>
          </w:p>
          <w:p w14:paraId="0965372B">
            <w:pPr>
              <w:snapToGrid w:val="0"/>
              <w:spacing w:line="360" w:lineRule="auto"/>
              <w:jc w:val="center"/>
              <w:rPr>
                <w:rFonts w:ascii="宋体" w:hAnsi="宋体" w:cs="宋体"/>
                <w:color w:val="auto"/>
                <w:sz w:val="24"/>
                <w:highlight w:val="none"/>
              </w:rPr>
            </w:pPr>
          </w:p>
          <w:p w14:paraId="4120C9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2BBD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96C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91CFEE">
            <w:pPr>
              <w:pStyle w:val="964"/>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533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1C805589">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5A14F989">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3447E00E">
            <w:pPr>
              <w:pStyle w:val="964"/>
              <w:adjustRightInd/>
              <w:spacing w:line="360" w:lineRule="auto"/>
            </w:pPr>
            <w:r>
              <w:rPr>
                <w:rFonts w:hint="eastAsia" w:ascii="宋体" w:hAnsi="宋体" w:eastAsia="宋体" w:cs="宋体"/>
                <w:color w:val="auto"/>
                <w:kern w:val="0"/>
                <w:sz w:val="24"/>
                <w:highlight w:val="none"/>
                <w:lang w:eastAsia="zh-CN"/>
              </w:rPr>
              <w:t>☑无</w:t>
            </w:r>
          </w:p>
        </w:tc>
      </w:tr>
      <w:tr w14:paraId="0DA8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6DD2F6">
            <w:pPr>
              <w:snapToGrid w:val="0"/>
              <w:spacing w:line="360" w:lineRule="auto"/>
              <w:jc w:val="center"/>
              <w:rPr>
                <w:rFonts w:ascii="宋体" w:hAnsi="宋体" w:cs="宋体"/>
                <w:color w:val="auto"/>
                <w:sz w:val="24"/>
                <w:highlight w:val="none"/>
              </w:rPr>
            </w:pPr>
          </w:p>
          <w:p w14:paraId="637D457E">
            <w:pPr>
              <w:snapToGrid w:val="0"/>
              <w:spacing w:line="360" w:lineRule="auto"/>
              <w:jc w:val="center"/>
              <w:rPr>
                <w:rFonts w:ascii="宋体" w:hAnsi="宋体" w:cs="宋体"/>
                <w:color w:val="auto"/>
                <w:sz w:val="24"/>
                <w:highlight w:val="none"/>
              </w:rPr>
            </w:pPr>
          </w:p>
          <w:p w14:paraId="5133370E">
            <w:pPr>
              <w:snapToGrid w:val="0"/>
              <w:spacing w:line="360" w:lineRule="auto"/>
              <w:jc w:val="center"/>
              <w:rPr>
                <w:rFonts w:ascii="宋体" w:hAnsi="宋体" w:cs="宋体"/>
                <w:color w:val="auto"/>
                <w:sz w:val="24"/>
                <w:highlight w:val="none"/>
              </w:rPr>
            </w:pPr>
          </w:p>
          <w:p w14:paraId="0EA75399">
            <w:pPr>
              <w:snapToGrid w:val="0"/>
              <w:spacing w:line="360" w:lineRule="auto"/>
              <w:jc w:val="center"/>
              <w:rPr>
                <w:rFonts w:ascii="宋体" w:hAnsi="宋体" w:cs="宋体"/>
                <w:color w:val="auto"/>
                <w:sz w:val="24"/>
                <w:highlight w:val="none"/>
              </w:rPr>
            </w:pPr>
          </w:p>
          <w:p w14:paraId="7B57F452">
            <w:pPr>
              <w:snapToGrid w:val="0"/>
              <w:spacing w:line="360" w:lineRule="auto"/>
              <w:jc w:val="center"/>
              <w:rPr>
                <w:rFonts w:ascii="宋体" w:hAnsi="宋体" w:cs="宋体"/>
                <w:color w:val="auto"/>
                <w:sz w:val="24"/>
                <w:highlight w:val="none"/>
              </w:rPr>
            </w:pPr>
          </w:p>
          <w:p w14:paraId="51698F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97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C278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8B55AD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B705FB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D8ED2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32517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4F1126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FD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F1304F3">
            <w:pPr>
              <w:snapToGrid w:val="0"/>
              <w:spacing w:line="360" w:lineRule="auto"/>
              <w:jc w:val="center"/>
              <w:rPr>
                <w:rFonts w:ascii="宋体" w:hAnsi="宋体" w:cs="宋体"/>
                <w:color w:val="auto"/>
                <w:sz w:val="24"/>
                <w:highlight w:val="none"/>
              </w:rPr>
            </w:pPr>
          </w:p>
          <w:p w14:paraId="2B571B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6AD1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C0DE28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C2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D7014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0B8D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6101B">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9110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auto" w:sz="4" w:space="0"/>
            </w:tcBorders>
          </w:tcPr>
          <w:p w14:paraId="153B4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auto" w:sz="4" w:space="0"/>
              <w:bottom w:val="single" w:color="auto" w:sz="4" w:space="0"/>
              <w:right w:val="single" w:color="auto" w:sz="4" w:space="0"/>
            </w:tcBorders>
            <w:vAlign w:val="center"/>
          </w:tcPr>
          <w:p w14:paraId="6ACE704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14:paraId="7E93C7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CA9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000000" w:sz="8" w:space="0"/>
              <w:bottom w:val="single" w:color="auto" w:sz="4" w:space="0"/>
              <w:right w:val="single" w:color="auto" w:sz="4" w:space="0"/>
            </w:tcBorders>
          </w:tcPr>
          <w:p w14:paraId="0E3BF52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6CCA6D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000000" w:sz="8" w:space="0"/>
            </w:tcBorders>
            <w:vAlign w:val="center"/>
          </w:tcPr>
          <w:p w14:paraId="7A3138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3B521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AD7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vAlign w:val="center"/>
          </w:tcPr>
          <w:p w14:paraId="4A402A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000000" w:sz="8" w:space="0"/>
              <w:right w:val="single" w:color="auto" w:sz="4" w:space="0"/>
            </w:tcBorders>
            <w:vAlign w:val="center"/>
          </w:tcPr>
          <w:p w14:paraId="7A4A4A2D">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op w:val="single" w:color="auto" w:sz="4" w:space="0"/>
              <w:left w:val="single" w:color="auto" w:sz="4" w:space="0"/>
              <w:bottom w:val="single" w:color="000000" w:sz="8" w:space="0"/>
              <w:right w:val="single" w:color="000000" w:sz="8" w:space="0"/>
            </w:tcBorders>
            <w:vAlign w:val="center"/>
          </w:tcPr>
          <w:p w14:paraId="02246551">
            <w:pPr>
              <w:pStyle w:val="34"/>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的80%收取。由于本项目报价为折扣率，中标金额按预算控制金额计算。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671"/>
            </w:tblGrid>
            <w:tr w14:paraId="6F8D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486" w:type="dxa"/>
                  <w:vAlign w:val="center"/>
                </w:tcPr>
                <w:p w14:paraId="5AF18EE9">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671" w:type="dxa"/>
                  <w:vAlign w:val="center"/>
                </w:tcPr>
                <w:p w14:paraId="00C9CD92">
                  <w:pPr>
                    <w:jc w:val="center"/>
                    <w:rPr>
                      <w:rFonts w:ascii="宋体" w:hAnsi="宋体" w:cs="宋体"/>
                      <w:color w:val="auto"/>
                      <w:sz w:val="24"/>
                      <w:highlight w:val="none"/>
                    </w:rPr>
                  </w:pPr>
                  <w:r>
                    <w:rPr>
                      <w:rFonts w:hint="eastAsia" w:ascii="宋体" w:hAnsi="宋体" w:cs="宋体"/>
                      <w:color w:val="auto"/>
                      <w:sz w:val="24"/>
                      <w:highlight w:val="none"/>
                    </w:rPr>
                    <w:t>货物类费率</w:t>
                  </w:r>
                </w:p>
              </w:tc>
            </w:tr>
            <w:tr w14:paraId="7DE2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31EA0575">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71" w:type="dxa"/>
                  <w:vAlign w:val="center"/>
                </w:tcPr>
                <w:p w14:paraId="641EC53E">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tc>
            </w:tr>
            <w:tr w14:paraId="420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486" w:type="dxa"/>
                  <w:vAlign w:val="center"/>
                </w:tcPr>
                <w:p w14:paraId="32F3070E">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71" w:type="dxa"/>
                  <w:vAlign w:val="center"/>
                </w:tcPr>
                <w:p w14:paraId="5D22377A">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0.88</w:t>
                  </w:r>
                  <w:r>
                    <w:rPr>
                      <w:rFonts w:hint="eastAsia" w:ascii="宋体" w:hAnsi="宋体" w:cs="宋体"/>
                      <w:color w:val="auto"/>
                      <w:sz w:val="24"/>
                      <w:highlight w:val="none"/>
                    </w:rPr>
                    <w:t>%</w:t>
                  </w:r>
                </w:p>
              </w:tc>
            </w:tr>
          </w:tbl>
          <w:p w14:paraId="1621F33B">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628367BF">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货物</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429301C6">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2</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88</w:t>
            </w:r>
            <w:r>
              <w:rPr>
                <w:rFonts w:hint="eastAsia" w:hAnsi="宋体"/>
                <w:color w:val="auto"/>
                <w:sz w:val="24"/>
                <w:highlight w:val="none"/>
              </w:rPr>
              <w:t>%=1</w:t>
            </w:r>
            <w:r>
              <w:rPr>
                <w:rFonts w:hint="eastAsia" w:hAnsi="宋体"/>
                <w:color w:val="auto"/>
                <w:sz w:val="24"/>
                <w:highlight w:val="none"/>
                <w:lang w:val="en-US" w:eastAsia="zh-CN"/>
              </w:rPr>
              <w:t>64</w:t>
            </w:r>
            <w:r>
              <w:rPr>
                <w:rFonts w:hint="eastAsia" w:hAnsi="宋体"/>
                <w:color w:val="auto"/>
                <w:sz w:val="24"/>
                <w:highlight w:val="none"/>
              </w:rPr>
              <w:t>00元。</w:t>
            </w:r>
          </w:p>
          <w:p w14:paraId="50B85F1D">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58F73DE">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40762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3AD5E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A160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57A72784">
            <w:pPr>
              <w:pStyle w:val="34"/>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03983979">
      <w:pPr>
        <w:snapToGrid w:val="0"/>
        <w:spacing w:line="360" w:lineRule="auto"/>
        <w:jc w:val="center"/>
        <w:rPr>
          <w:rFonts w:ascii="宋体" w:hAnsi="宋体" w:cs="宋体"/>
          <w:b/>
          <w:color w:val="auto"/>
          <w:sz w:val="32"/>
          <w:szCs w:val="20"/>
          <w:highlight w:val="none"/>
        </w:rPr>
      </w:pPr>
    </w:p>
    <w:bookmarkEnd w:id="10"/>
    <w:p w14:paraId="6CFC797F">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089728E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A65A3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536DB6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A5EA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BAEE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89E9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F52F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725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E57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F761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7CE68C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88039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FA520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00295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DBE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96F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4A2AA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DA4A9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6DA54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237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563F50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A13F0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466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7BA9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2AC8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68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D54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5ADC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4646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D7FCD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17945C9">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A499457">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996636">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45BB1888">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4.1在线询问、质疑、投诉</w:t>
      </w:r>
    </w:p>
    <w:p w14:paraId="374917DD">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C392A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2CA093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91EDC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20C5A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8A5211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6E97BD5">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4BF459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8594B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C140BB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4B864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17A9C9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CEB93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89B409">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D3DAFC7">
      <w:pPr>
        <w:pStyle w:val="34"/>
        <w:keepNext w:val="0"/>
        <w:keepLines w:val="0"/>
        <w:pageBreakBefore w:val="0"/>
        <w:kinsoku/>
        <w:wordWrap/>
        <w:overflowPunct/>
        <w:topLinePunct w:val="0"/>
        <w:autoSpaceDE/>
        <w:autoSpaceDN/>
        <w:bidi w:val="0"/>
        <w:adjustRightInd/>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991D9B">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8E18C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AB487F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5A698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2569A0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A7A0A6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BFE083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ED92E4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1FD2D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14D240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EF695DB">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4.4.5投诉材料可寄送至浙江省政府采购行政裁决服务中心（杭州），地址：</w:t>
      </w:r>
      <w:r>
        <w:rPr>
          <w:rFonts w:hint="eastAsia" w:ascii="宋体" w:hAnsi="宋体" w:cs="宋体"/>
          <w:color w:val="auto"/>
          <w:sz w:val="24"/>
          <w:highlight w:val="none"/>
        </w:rPr>
        <w:t>杭州市上城区清泰街549号城建综合大楼11楼</w:t>
      </w:r>
      <w:r>
        <w:rPr>
          <w:rFonts w:hint="eastAsia"/>
          <w:color w:val="auto"/>
          <w:highlight w:val="none"/>
        </w:rPr>
        <w:t>，收件人：朱女士、王女士，电话：</w:t>
      </w:r>
      <w:r>
        <w:rPr>
          <w:rFonts w:hint="eastAsia" w:ascii="宋体" w:hAnsi="宋体" w:cs="宋体"/>
          <w:color w:val="auto"/>
          <w:sz w:val="24"/>
          <w:highlight w:val="none"/>
        </w:rPr>
        <w:t>0571-87227671,0571-87800218</w:t>
      </w:r>
      <w:r>
        <w:rPr>
          <w:rFonts w:hint="eastAsia"/>
          <w:color w:val="auto"/>
          <w:highlight w:val="none"/>
        </w:rPr>
        <w:t>。</w:t>
      </w:r>
    </w:p>
    <w:p w14:paraId="4E175EAF">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8C928E7">
      <w:pPr>
        <w:shd w:val="clear" w:color="auto" w:fill="FFFFFF"/>
        <w:adjustRightInd w:val="0"/>
        <w:snapToGrid/>
        <w:spacing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A58B1A9">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49F303E5">
      <w:pPr>
        <w:pStyle w:val="130"/>
        <w:snapToGrid w:val="0"/>
        <w:spacing w:before="0"/>
        <w:ind w:firstLine="360"/>
        <w:rPr>
          <w:rFonts w:ascii="宋体" w:hAnsi="宋体" w:cs="宋体"/>
          <w:color w:val="auto"/>
          <w:sz w:val="18"/>
          <w:szCs w:val="18"/>
          <w:highlight w:val="none"/>
        </w:rPr>
      </w:pPr>
    </w:p>
    <w:p w14:paraId="31ADC65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ACD6B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0632B5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A46EC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31F1D8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9DDDF2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EC7B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FF92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D65D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C60E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CA50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2948B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C984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70758A">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674D33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3B43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0CCE69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348CAF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C1C1EB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D7BBF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05C69">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36DA5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29D22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55104B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10D6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D43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816D6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63ED51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0F2B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49BF6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5DB01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D5CD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A9D5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4B443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9B0CC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BE4B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539D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A8E85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B896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78B5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B2FC2D9">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4E05AE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7B4D4B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BAA77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0180175">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5AE32C1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AE88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523B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3F69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DDFC1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202F2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9A76D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616CF34">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440EB8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7449119">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B2B02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92E57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18623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C287F5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B4691C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93CBCA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ECA582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FEE679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C8D9F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F46F302">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281AE8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D4F2C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537F7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6821C0">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F0B1618">
      <w:pPr>
        <w:pStyle w:val="130"/>
        <w:spacing w:before="0"/>
        <w:ind w:firstLine="643"/>
        <w:rPr>
          <w:rFonts w:ascii="宋体" w:hAnsi="宋体" w:cs="宋体"/>
          <w:b/>
          <w:color w:val="auto"/>
          <w:sz w:val="32"/>
          <w:highlight w:val="none"/>
        </w:rPr>
      </w:pPr>
    </w:p>
    <w:p w14:paraId="40B7986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2C2A7DB">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68A685">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C2EC31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BB5BDC7">
      <w:pPr>
        <w:pStyle w:val="556"/>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6325AE">
      <w:pPr>
        <w:keepNext w:val="0"/>
        <w:keepLines w:val="0"/>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448263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9E56DE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C577018">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7EB391">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4E50E0E">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DBF2D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8D9F7E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C46528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30AC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C1DC1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DE8898">
      <w:pPr>
        <w:pStyle w:val="130"/>
        <w:spacing w:before="0"/>
        <w:ind w:firstLine="0" w:firstLineChars="0"/>
        <w:rPr>
          <w:rFonts w:ascii="宋体" w:hAnsi="宋体" w:cs="宋体"/>
          <w:color w:val="auto"/>
          <w:kern w:val="0"/>
          <w:szCs w:val="24"/>
          <w:highlight w:val="none"/>
        </w:rPr>
      </w:pPr>
    </w:p>
    <w:p w14:paraId="7DD7981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41A1F0">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83599C8">
      <w:pPr>
        <w:spacing w:line="360" w:lineRule="auto"/>
        <w:rPr>
          <w:rFonts w:ascii="宋体" w:hAnsi="宋体" w:cs="宋体"/>
          <w:b/>
          <w:color w:val="auto"/>
          <w:sz w:val="24"/>
          <w:highlight w:val="none"/>
        </w:rPr>
      </w:pPr>
    </w:p>
    <w:p w14:paraId="63536D7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DC7913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1D32AF8">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30CFBA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767E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8BCDC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E2CF0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2E9FB5D">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B6FDED1">
      <w:pPr>
        <w:snapToGrid w:val="0"/>
        <w:spacing w:line="360" w:lineRule="auto"/>
        <w:ind w:left="120" w:leftChars="57" w:firstLine="482" w:firstLineChars="150"/>
        <w:jc w:val="center"/>
        <w:rPr>
          <w:rFonts w:ascii="宋体" w:hAnsi="宋体" w:cs="宋体"/>
          <w:b/>
          <w:color w:val="auto"/>
          <w:sz w:val="32"/>
          <w:highlight w:val="none"/>
        </w:rPr>
      </w:pPr>
    </w:p>
    <w:p w14:paraId="435DFC2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E53051A">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A0F09C1">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4D84BB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D9F927">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00AEA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F1AA1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5A25F94">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128BE9">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E8F1CD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B5900E0">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CA15FD7">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23A902E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s="Times New Roman"/>
          <w:color w:val="auto"/>
          <w:kern w:val="2"/>
          <w:sz w:val="24"/>
          <w:highlight w:val="none"/>
        </w:rPr>
        <w:t>。</w:t>
      </w:r>
    </w:p>
    <w:p w14:paraId="65E3366B">
      <w:pPr>
        <w:snapToGrid w:val="0"/>
        <w:spacing w:line="360" w:lineRule="auto"/>
        <w:ind w:firstLine="3357" w:firstLineChars="1045"/>
        <w:rPr>
          <w:rFonts w:ascii="宋体" w:hAnsi="宋体" w:cs="宋体"/>
          <w:b/>
          <w:color w:val="auto"/>
          <w:sz w:val="32"/>
          <w:highlight w:val="none"/>
        </w:rPr>
      </w:pPr>
    </w:p>
    <w:p w14:paraId="20F3F30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4C91E8">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59F798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606B4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5DBE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AA805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AE8F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7F88AB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7724F8">
      <w:pPr>
        <w:tabs>
          <w:tab w:val="left" w:pos="0"/>
        </w:tabs>
        <w:spacing w:line="360" w:lineRule="auto"/>
        <w:ind w:firstLine="480"/>
        <w:rPr>
          <w:rFonts w:ascii="宋体" w:hAnsi="宋体" w:cs="宋体"/>
          <w:color w:val="auto"/>
          <w:sz w:val="24"/>
          <w:highlight w:val="none"/>
        </w:rPr>
      </w:pPr>
    </w:p>
    <w:p w14:paraId="6A10EEA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BDB5ACE">
      <w:pPr>
        <w:pStyle w:val="26"/>
        <w:spacing w:line="360" w:lineRule="auto"/>
        <w:ind w:firstLine="0" w:firstLineChars="0"/>
        <w:rPr>
          <w:rFonts w:cs="宋体"/>
          <w:b/>
          <w:color w:val="auto"/>
          <w:highlight w:val="none"/>
        </w:rPr>
      </w:pPr>
      <w:r>
        <w:rPr>
          <w:rFonts w:hint="eastAsia" w:cs="宋体"/>
          <w:b/>
          <w:color w:val="auto"/>
          <w:highlight w:val="none"/>
        </w:rPr>
        <w:t>30.验收</w:t>
      </w:r>
    </w:p>
    <w:p w14:paraId="4BD5AF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2C7C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A2A46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38058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68403820"/>
      <w:bookmarkEnd w:id="20"/>
      <w:bookmarkStart w:id="21" w:name="_Hlt68073093"/>
      <w:bookmarkEnd w:id="21"/>
      <w:bookmarkStart w:id="22" w:name="_Hlt75236011"/>
      <w:bookmarkEnd w:id="22"/>
      <w:bookmarkStart w:id="23" w:name="_Hlt74714665"/>
      <w:bookmarkEnd w:id="23"/>
      <w:bookmarkStart w:id="24" w:name="_Hlt75236101"/>
      <w:bookmarkEnd w:id="24"/>
      <w:bookmarkStart w:id="25" w:name="_Hlt68072998"/>
      <w:bookmarkEnd w:id="25"/>
      <w:bookmarkStart w:id="26" w:name="_Hlt74729768"/>
      <w:bookmarkEnd w:id="26"/>
      <w:bookmarkStart w:id="27" w:name="_Hlt74707468"/>
      <w:bookmarkEnd w:id="27"/>
      <w:bookmarkStart w:id="28" w:name="_Hlt75236290"/>
      <w:bookmarkEnd w:id="28"/>
      <w:bookmarkStart w:id="29" w:name="_Hlt68072990"/>
      <w:bookmarkEnd w:id="29"/>
      <w:bookmarkStart w:id="30" w:name="_Hlt74730295"/>
      <w:bookmarkEnd w:id="30"/>
    </w:p>
    <w:p w14:paraId="0653D961">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4C2F726">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CAEC5A0">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6531DF7C">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中标</w:t>
      </w:r>
      <w:r>
        <w:rPr>
          <w:rFonts w:hint="eastAsia" w:ascii="宋体" w:hAnsi="宋体"/>
          <w:color w:val="auto"/>
          <w:sz w:val="24"/>
          <w:highlight w:val="none"/>
        </w:rPr>
        <w:t>人必须具备接口开发能力，按采购人接口开发标准完成书目数据的导入，</w:t>
      </w:r>
      <w:r>
        <w:rPr>
          <w:rFonts w:hint="eastAsia" w:ascii="宋体" w:hAnsi="宋体" w:cs="宋体"/>
          <w:color w:val="auto"/>
          <w:sz w:val="24"/>
          <w:highlight w:val="none"/>
        </w:rPr>
        <w:t>书目数据内容包括：书店图书ID、题名、作者、出版社、出版日期、单价、分类号、ISBN、MARC数据</w:t>
      </w:r>
      <w:r>
        <w:rPr>
          <w:rFonts w:hint="eastAsia" w:ascii="宋体" w:hAnsi="宋体"/>
          <w:color w:val="auto"/>
          <w:sz w:val="24"/>
          <w:highlight w:val="none"/>
        </w:rPr>
        <w:t>。</w:t>
      </w:r>
    </w:p>
    <w:p w14:paraId="6772CACE">
      <w:pPr>
        <w:pStyle w:val="790"/>
        <w:spacing w:line="360" w:lineRule="auto"/>
        <w:ind w:firstLine="480"/>
        <w:rPr>
          <w:rFonts w:ascii="宋体" w:hAnsi="宋体" w:cs="宋体"/>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中标</w:t>
      </w:r>
      <w:r>
        <w:rPr>
          <w:rFonts w:hint="eastAsia" w:ascii="宋体" w:hAnsi="宋体" w:cs="宋体"/>
          <w:color w:val="auto"/>
          <w:sz w:val="24"/>
          <w:highlight w:val="none"/>
        </w:rPr>
        <w:t>人必须按采购人要求提供最新最全的采访书目，新书到店上架前上传至采购方网借一体化平台</w:t>
      </w:r>
      <w:r>
        <w:rPr>
          <w:rFonts w:hint="eastAsia" w:ascii="宋体" w:hAnsi="宋体"/>
          <w:color w:val="auto"/>
          <w:sz w:val="24"/>
          <w:highlight w:val="none"/>
        </w:rPr>
        <w:t>“线上借书”</w:t>
      </w:r>
      <w:r>
        <w:rPr>
          <w:rFonts w:hint="eastAsia" w:ascii="宋体" w:hAnsi="宋体" w:cs="宋体"/>
          <w:color w:val="auto"/>
          <w:sz w:val="24"/>
          <w:highlight w:val="none"/>
        </w:rPr>
        <w:t>模块，并确保图书书目和库存数量完整、准确。</w:t>
      </w:r>
    </w:p>
    <w:p w14:paraId="7F59C802">
      <w:pPr>
        <w:pStyle w:val="79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人必须在网上确认订单后对图书进行初加工处理，内容包括：杭州图书馆馆藏章、图书条码、磁条、RFID芯片转换</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含RFID芯片提供</w:t>
      </w:r>
      <w:r>
        <w:rPr>
          <w:rFonts w:hint="eastAsia" w:ascii="宋体" w:hAnsi="宋体"/>
          <w:color w:val="auto"/>
          <w:sz w:val="24"/>
          <w:highlight w:val="none"/>
          <w:lang w:eastAsia="zh-CN"/>
        </w:rPr>
        <w:t>）</w:t>
      </w:r>
      <w:r>
        <w:rPr>
          <w:rFonts w:hint="eastAsia" w:ascii="宋体" w:hAnsi="宋体" w:cs="宋体"/>
          <w:color w:val="auto"/>
          <w:sz w:val="24"/>
          <w:szCs w:val="24"/>
          <w:highlight w:val="none"/>
        </w:rPr>
        <w:t>；</w:t>
      </w:r>
    </w:p>
    <w:p w14:paraId="3E7D58F7">
      <w:pPr>
        <w:pStyle w:val="79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人在初加工处理完成后形成图书配送订单，在1个自然日内送至杭州图书馆网借中心进行统一配送；</w:t>
      </w:r>
    </w:p>
    <w:p w14:paraId="5AEFA0B8">
      <w:pPr>
        <w:widowControl/>
        <w:spacing w:before="60" w:after="60" w:line="360" w:lineRule="auto"/>
        <w:ind w:firstLine="480" w:firstLineChars="200"/>
        <w:jc w:val="left"/>
        <w:rPr>
          <w:rFonts w:hint="eastAsia" w:ascii="宋体" w:hAnsi="宋体"/>
          <w:color w:val="auto"/>
          <w:sz w:val="24"/>
          <w:highlight w:val="none"/>
        </w:rPr>
      </w:pPr>
      <w:r>
        <w:rPr>
          <w:rFonts w:hint="eastAsia" w:ascii="宋体" w:hAnsi="宋体" w:cs="宋体"/>
          <w:color w:val="auto"/>
          <w:sz w:val="24"/>
          <w:highlight w:val="none"/>
        </w:rPr>
        <w:t>5、</w:t>
      </w:r>
      <w:r>
        <w:rPr>
          <w:rFonts w:hint="eastAsia" w:ascii="宋体" w:hAnsi="宋体"/>
          <w:color w:val="auto"/>
          <w:sz w:val="24"/>
          <w:highlight w:val="none"/>
          <w:lang w:eastAsia="zh-CN"/>
        </w:rPr>
        <w:t>中标</w:t>
      </w:r>
      <w:r>
        <w:rPr>
          <w:rFonts w:hint="eastAsia" w:ascii="宋体" w:hAnsi="宋体"/>
          <w:color w:val="auto"/>
          <w:sz w:val="24"/>
          <w:highlight w:val="none"/>
        </w:rPr>
        <w:t>人至少派4名工作人员至采购人处对还回图书做深加工服务</w:t>
      </w:r>
      <w:r>
        <w:rPr>
          <w:rFonts w:hint="eastAsia" w:ascii="宋体" w:hAnsi="宋体"/>
          <w:color w:val="auto"/>
          <w:sz w:val="24"/>
          <w:highlight w:val="none"/>
          <w:lang w:val="en-US" w:eastAsia="zh-CN"/>
        </w:rPr>
        <w:t>并提供相关配套设备</w:t>
      </w:r>
      <w:r>
        <w:rPr>
          <w:rFonts w:hint="eastAsia" w:ascii="宋体" w:hAnsi="宋体"/>
          <w:color w:val="auto"/>
          <w:sz w:val="24"/>
          <w:highlight w:val="none"/>
        </w:rPr>
        <w:t>，</w:t>
      </w:r>
      <w:r>
        <w:rPr>
          <w:rFonts w:hint="eastAsia" w:ascii="宋体" w:hAnsi="宋体"/>
          <w:color w:val="auto"/>
          <w:sz w:val="24"/>
          <w:highlight w:val="none"/>
          <w:lang w:val="en-US" w:eastAsia="zh-CN"/>
        </w:rPr>
        <w:t>服务</w:t>
      </w:r>
      <w:r>
        <w:rPr>
          <w:rFonts w:hint="eastAsia" w:ascii="宋体" w:hAnsi="宋体"/>
          <w:color w:val="auto"/>
          <w:sz w:val="24"/>
          <w:highlight w:val="none"/>
        </w:rPr>
        <w:t>内容包括：书目数据著录、馆藏分配、打印和粘贴书标、粘贴标识、RFID转换、图书上架</w:t>
      </w:r>
      <w:r>
        <w:rPr>
          <w:rFonts w:hint="eastAsia" w:ascii="宋体" w:hAnsi="宋体"/>
          <w:color w:val="auto"/>
          <w:sz w:val="24"/>
          <w:highlight w:val="none"/>
          <w:lang w:val="en-US" w:eastAsia="zh-CN"/>
        </w:rPr>
        <w:t>；配套设备包括：电脑（</w:t>
      </w:r>
      <w:r>
        <w:rPr>
          <w:rFonts w:hint="eastAsia" w:ascii="宋体" w:hAnsi="宋体" w:cs="宋体"/>
          <w:color w:val="auto"/>
          <w:sz w:val="24"/>
          <w:highlight w:val="none"/>
        </w:rPr>
        <w:t xml:space="preserve">预装简体中文Windows </w:t>
      </w:r>
      <w:r>
        <w:rPr>
          <w:rFonts w:hint="eastAsia" w:ascii="宋体" w:hAnsi="宋体" w:cs="宋体"/>
          <w:color w:val="auto"/>
          <w:sz w:val="24"/>
          <w:highlight w:val="none"/>
          <w:lang w:val="en-US" w:eastAsia="zh-CN"/>
        </w:rPr>
        <w:t>11 专业版</w:t>
      </w:r>
      <w:r>
        <w:rPr>
          <w:rFonts w:hint="eastAsia" w:ascii="宋体" w:hAnsi="宋体"/>
          <w:color w:val="auto"/>
          <w:sz w:val="24"/>
          <w:highlight w:val="none"/>
          <w:lang w:val="en-US" w:eastAsia="zh-CN"/>
        </w:rPr>
        <w:t>）、</w:t>
      </w:r>
      <w:r>
        <w:rPr>
          <w:rFonts w:hint="eastAsia" w:ascii="宋体" w:hAnsi="宋体" w:cs="宋体"/>
          <w:color w:val="auto"/>
          <w:sz w:val="24"/>
          <w:highlight w:val="none"/>
        </w:rPr>
        <w:t>条码扫描枪</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阿法迪馆员工作站、书标打印机</w:t>
      </w:r>
      <w:r>
        <w:rPr>
          <w:rFonts w:hint="eastAsia" w:ascii="宋体" w:hAnsi="宋体"/>
          <w:color w:val="auto"/>
          <w:sz w:val="24"/>
          <w:highlight w:val="none"/>
        </w:rPr>
        <w:t>。加工人员须接受采购人的培训、指导和管理。</w:t>
      </w:r>
    </w:p>
    <w:p w14:paraId="64931357">
      <w:pPr>
        <w:widowControl/>
        <w:spacing w:before="60" w:after="60" w:line="360" w:lineRule="auto"/>
        <w:ind w:firstLine="480" w:firstLineChars="200"/>
        <w:jc w:val="left"/>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中标人需承担采购人</w:t>
      </w:r>
      <w:r>
        <w:rPr>
          <w:rFonts w:hint="eastAsia" w:ascii="宋体" w:hAnsi="宋体" w:eastAsia="宋体" w:cs="Times New Roman"/>
          <w:color w:val="auto"/>
          <w:sz w:val="24"/>
          <w:highlight w:val="none"/>
          <w:lang w:val="en-US" w:eastAsia="zh-CN"/>
        </w:rPr>
        <w:t>通过其他渠道入藏图书</w:t>
      </w:r>
      <w:r>
        <w:rPr>
          <w:rFonts w:hint="eastAsia" w:ascii="宋体" w:hAnsi="宋体" w:eastAsia="宋体" w:cs="Times New Roman"/>
          <w:color w:val="auto"/>
          <w:sz w:val="24"/>
          <w:highlight w:val="none"/>
        </w:rPr>
        <w:t>的全加工工作，内容包括：加贴条码、磁条、RFID芯片、盖章、完整的书目记录、馆藏分配、加贴书标、加贴标识、附件加工、RFID转换、分类上架。RFID（高频）标签</w:t>
      </w:r>
      <w:r>
        <w:rPr>
          <w:rFonts w:hint="eastAsia" w:ascii="宋体" w:hAnsi="宋体" w:eastAsia="宋体" w:cs="Times New Roman"/>
          <w:color w:val="auto"/>
          <w:sz w:val="24"/>
          <w:highlight w:val="none"/>
          <w:lang w:val="en-US" w:eastAsia="zh-CN"/>
        </w:rPr>
        <w:t>由</w:t>
      </w:r>
      <w:r>
        <w:rPr>
          <w:rFonts w:hint="eastAsia" w:ascii="宋体" w:hAnsi="宋体" w:eastAsia="宋体" w:cs="Times New Roman"/>
          <w:color w:val="auto"/>
          <w:sz w:val="24"/>
          <w:highlight w:val="none"/>
        </w:rPr>
        <w:t>采购人</w:t>
      </w:r>
      <w:r>
        <w:rPr>
          <w:rFonts w:hint="eastAsia" w:ascii="宋体" w:hAnsi="宋体" w:eastAsia="宋体" w:cs="Times New Roman"/>
          <w:color w:val="auto"/>
          <w:sz w:val="24"/>
          <w:highlight w:val="none"/>
          <w:lang w:val="en-US" w:eastAsia="zh-CN"/>
        </w:rPr>
        <w:t>提供，</w:t>
      </w:r>
      <w:r>
        <w:rPr>
          <w:rFonts w:hint="eastAsia" w:ascii="宋体" w:hAnsi="宋体" w:eastAsia="宋体" w:cs="Times New Roman"/>
          <w:color w:val="auto"/>
          <w:sz w:val="24"/>
          <w:highlight w:val="none"/>
        </w:rPr>
        <w:t>全加工所产生的劳务费用由中标人承担，加工进度和质量须按采购人要求。</w:t>
      </w:r>
    </w:p>
    <w:p w14:paraId="2B0DFD52">
      <w:pPr>
        <w:keepNext w:val="0"/>
        <w:keepLines w:val="0"/>
        <w:pageBreakBefore w:val="0"/>
        <w:widowControl/>
        <w:kinsoku/>
        <w:wordWrap/>
        <w:overflowPunct/>
        <w:topLinePunct w:val="0"/>
        <w:autoSpaceDE/>
        <w:autoSpaceDN/>
        <w:bidi w:val="0"/>
        <w:adjustRightInd/>
        <w:snapToGrid/>
        <w:spacing w:line="360" w:lineRule="auto"/>
        <w:ind w:right="0" w:firstLine="723" w:firstLineChars="200"/>
        <w:jc w:val="left"/>
        <w:textAlignment w:val="auto"/>
        <w:rPr>
          <w:rFonts w:ascii="宋体" w:hAnsi="宋体" w:cs="宋体"/>
          <w:b/>
          <w:color w:val="auto"/>
          <w:sz w:val="36"/>
          <w:szCs w:val="36"/>
          <w:highlight w:val="none"/>
        </w:rPr>
      </w:pPr>
    </w:p>
    <w:p w14:paraId="6D47AA46">
      <w:pPr>
        <w:spacing w:line="360" w:lineRule="auto"/>
        <w:rPr>
          <w:rFonts w:ascii="宋体" w:hAnsi="宋体" w:cs="宋体"/>
          <w:color w:val="auto"/>
          <w:sz w:val="24"/>
          <w:highlight w:val="none"/>
        </w:rPr>
      </w:pPr>
    </w:p>
    <w:p w14:paraId="039C3096">
      <w:pPr>
        <w:widowControl/>
        <w:ind w:firstLine="720" w:firstLineChars="300"/>
        <w:jc w:val="left"/>
        <w:rPr>
          <w:rFonts w:ascii="宋体" w:hAnsi="宋体" w:cs="宋体"/>
          <w:bCs/>
          <w:color w:val="auto"/>
          <w:sz w:val="24"/>
          <w:highlight w:val="none"/>
        </w:rPr>
      </w:pPr>
    </w:p>
    <w:p w14:paraId="468D69A3">
      <w:pPr>
        <w:rPr>
          <w:rFonts w:ascii="宋体" w:hAnsi="宋体" w:cs="宋体"/>
          <w:snapToGrid w:val="0"/>
          <w:color w:val="auto"/>
          <w:kern w:val="0"/>
          <w:sz w:val="24"/>
          <w:highlight w:val="none"/>
        </w:rPr>
      </w:pPr>
    </w:p>
    <w:p w14:paraId="1057A8E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3746F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098"/>
      <w:bookmarkEnd w:id="32"/>
      <w:bookmarkStart w:id="33" w:name="_Toc184313282"/>
      <w:bookmarkEnd w:id="33"/>
      <w:bookmarkStart w:id="34" w:name="_Toc184314432"/>
      <w:bookmarkEnd w:id="34"/>
      <w:bookmarkStart w:id="35" w:name="_Toc184314434"/>
      <w:bookmarkEnd w:id="35"/>
      <w:bookmarkStart w:id="36" w:name="_Toc184313273"/>
      <w:bookmarkEnd w:id="36"/>
      <w:bookmarkStart w:id="37" w:name="_Toc184308081"/>
      <w:bookmarkEnd w:id="37"/>
      <w:bookmarkStart w:id="38" w:name="_Toc184312138"/>
      <w:bookmarkEnd w:id="38"/>
      <w:bookmarkStart w:id="39" w:name="_Toc184313299"/>
      <w:bookmarkEnd w:id="39"/>
      <w:bookmarkStart w:id="40" w:name="_Toc184313289"/>
      <w:bookmarkEnd w:id="40"/>
      <w:bookmarkStart w:id="41" w:name="_Toc184308048"/>
      <w:bookmarkEnd w:id="41"/>
      <w:bookmarkStart w:id="42" w:name="_Toc184310338"/>
      <w:bookmarkEnd w:id="42"/>
      <w:bookmarkStart w:id="43" w:name="_Toc184310306"/>
      <w:bookmarkEnd w:id="43"/>
      <w:bookmarkStart w:id="44" w:name="_Toc184312116"/>
      <w:bookmarkEnd w:id="44"/>
      <w:bookmarkStart w:id="45" w:name="_Toc184310314"/>
      <w:bookmarkEnd w:id="45"/>
      <w:bookmarkStart w:id="46" w:name="_Toc184312099"/>
      <w:bookmarkEnd w:id="46"/>
      <w:bookmarkStart w:id="47" w:name="_Toc184312124"/>
      <w:bookmarkEnd w:id="47"/>
      <w:bookmarkStart w:id="48" w:name="_Toc184308045"/>
      <w:bookmarkEnd w:id="48"/>
      <w:bookmarkStart w:id="49" w:name="_Toc184312086"/>
      <w:bookmarkEnd w:id="49"/>
      <w:bookmarkStart w:id="50" w:name="_Toc184308100"/>
      <w:bookmarkEnd w:id="50"/>
      <w:bookmarkStart w:id="51" w:name="_Toc184314447"/>
      <w:bookmarkEnd w:id="51"/>
      <w:bookmarkStart w:id="52" w:name="_Toc184312129"/>
      <w:bookmarkEnd w:id="52"/>
      <w:bookmarkStart w:id="53" w:name="_Toc184313277"/>
      <w:bookmarkEnd w:id="53"/>
      <w:bookmarkStart w:id="54" w:name="_Toc184310311"/>
      <w:bookmarkEnd w:id="54"/>
      <w:bookmarkStart w:id="55" w:name="_Toc184313306"/>
      <w:bookmarkEnd w:id="55"/>
      <w:bookmarkStart w:id="56" w:name="_Toc184310301"/>
      <w:bookmarkEnd w:id="56"/>
      <w:bookmarkStart w:id="57" w:name="_Toc184310283"/>
      <w:bookmarkEnd w:id="57"/>
      <w:bookmarkStart w:id="58" w:name="_Toc184312093"/>
      <w:bookmarkEnd w:id="58"/>
      <w:bookmarkStart w:id="59" w:name="_Toc184312071"/>
      <w:bookmarkEnd w:id="59"/>
      <w:bookmarkStart w:id="60" w:name="_Toc184313244"/>
      <w:bookmarkEnd w:id="60"/>
      <w:bookmarkStart w:id="61" w:name="_Toc184308051"/>
      <w:bookmarkEnd w:id="61"/>
      <w:bookmarkStart w:id="62" w:name="_Toc184310272"/>
      <w:bookmarkEnd w:id="62"/>
      <w:bookmarkStart w:id="63" w:name="_Toc184314444"/>
      <w:bookmarkEnd w:id="63"/>
      <w:bookmarkStart w:id="64" w:name="_Toc184313267"/>
      <w:bookmarkEnd w:id="64"/>
      <w:bookmarkStart w:id="65" w:name="_Toc184310278"/>
      <w:bookmarkEnd w:id="65"/>
      <w:bookmarkStart w:id="66" w:name="_Toc184314443"/>
      <w:bookmarkEnd w:id="66"/>
      <w:bookmarkStart w:id="67" w:name="_Toc184308042"/>
      <w:bookmarkEnd w:id="67"/>
      <w:bookmarkStart w:id="68" w:name="_Toc184313272"/>
      <w:bookmarkEnd w:id="68"/>
      <w:bookmarkStart w:id="69" w:name="_Toc184314424"/>
      <w:bookmarkEnd w:id="69"/>
      <w:bookmarkStart w:id="70" w:name="_Toc184310343"/>
      <w:bookmarkEnd w:id="70"/>
      <w:bookmarkStart w:id="71" w:name="_Toc184310276"/>
      <w:bookmarkEnd w:id="71"/>
      <w:bookmarkStart w:id="72" w:name="_Toc184310279"/>
      <w:bookmarkEnd w:id="72"/>
      <w:bookmarkStart w:id="73" w:name="_Toc184310288"/>
      <w:bookmarkEnd w:id="73"/>
      <w:bookmarkStart w:id="74" w:name="_Toc184314472"/>
      <w:bookmarkEnd w:id="74"/>
      <w:bookmarkStart w:id="75" w:name="_Toc184308058"/>
      <w:bookmarkEnd w:id="75"/>
      <w:bookmarkStart w:id="76" w:name="_Toc184308091"/>
      <w:bookmarkEnd w:id="76"/>
      <w:bookmarkStart w:id="77" w:name="_Toc184308052"/>
      <w:bookmarkEnd w:id="77"/>
      <w:bookmarkStart w:id="78" w:name="_Toc184313292"/>
      <w:bookmarkEnd w:id="78"/>
      <w:bookmarkStart w:id="79" w:name="_Toc184312112"/>
      <w:bookmarkEnd w:id="79"/>
      <w:bookmarkStart w:id="80" w:name="_Toc184310337"/>
      <w:bookmarkEnd w:id="80"/>
      <w:bookmarkStart w:id="81" w:name="_Toc184312081"/>
      <w:bookmarkEnd w:id="81"/>
      <w:bookmarkStart w:id="82" w:name="_Toc184312075"/>
      <w:bookmarkEnd w:id="82"/>
      <w:bookmarkStart w:id="83" w:name="_Toc184308040"/>
      <w:bookmarkEnd w:id="83"/>
      <w:bookmarkStart w:id="84" w:name="_Toc184308056"/>
      <w:bookmarkEnd w:id="84"/>
      <w:bookmarkStart w:id="85" w:name="_Toc184314461"/>
      <w:bookmarkEnd w:id="85"/>
      <w:bookmarkStart w:id="86" w:name="_Toc184312136"/>
      <w:bookmarkEnd w:id="86"/>
      <w:bookmarkStart w:id="87" w:name="_Toc184308086"/>
      <w:bookmarkEnd w:id="87"/>
      <w:bookmarkStart w:id="88" w:name="_Toc184314466"/>
      <w:bookmarkEnd w:id="88"/>
      <w:bookmarkStart w:id="89" w:name="_Toc184313250"/>
      <w:bookmarkEnd w:id="89"/>
      <w:bookmarkStart w:id="90" w:name="_Toc184310281"/>
      <w:bookmarkEnd w:id="90"/>
      <w:bookmarkStart w:id="91" w:name="_Toc184312118"/>
      <w:bookmarkEnd w:id="91"/>
      <w:bookmarkStart w:id="92" w:name="_Toc184313252"/>
      <w:bookmarkEnd w:id="92"/>
      <w:bookmarkStart w:id="93" w:name="_Toc184308092"/>
      <w:bookmarkEnd w:id="93"/>
      <w:bookmarkStart w:id="94" w:name="_Toc184308057"/>
      <w:bookmarkEnd w:id="94"/>
      <w:bookmarkStart w:id="95" w:name="_Toc184312130"/>
      <w:bookmarkEnd w:id="95"/>
      <w:bookmarkStart w:id="96" w:name="_Toc184314446"/>
      <w:bookmarkEnd w:id="96"/>
      <w:bookmarkStart w:id="97" w:name="_Toc184314464"/>
      <w:bookmarkEnd w:id="97"/>
      <w:bookmarkStart w:id="98" w:name="_Toc184313294"/>
      <w:bookmarkEnd w:id="98"/>
      <w:bookmarkStart w:id="99" w:name="_Toc184310292"/>
      <w:bookmarkEnd w:id="99"/>
      <w:bookmarkStart w:id="100" w:name="_Toc184313302"/>
      <w:bookmarkEnd w:id="100"/>
      <w:bookmarkStart w:id="101" w:name="_Toc184313265"/>
      <w:bookmarkEnd w:id="101"/>
      <w:bookmarkStart w:id="102" w:name="_Toc184313298"/>
      <w:bookmarkEnd w:id="102"/>
      <w:bookmarkStart w:id="103" w:name="_Toc184310297"/>
      <w:bookmarkEnd w:id="103"/>
      <w:bookmarkStart w:id="104" w:name="_Toc184314458"/>
      <w:bookmarkEnd w:id="104"/>
      <w:bookmarkStart w:id="105" w:name="_Toc184314452"/>
      <w:bookmarkEnd w:id="105"/>
      <w:bookmarkStart w:id="106" w:name="_Toc184308105"/>
      <w:bookmarkEnd w:id="106"/>
      <w:bookmarkStart w:id="107" w:name="_Toc184312132"/>
      <w:bookmarkEnd w:id="107"/>
      <w:bookmarkStart w:id="108" w:name="_Toc184308046"/>
      <w:bookmarkEnd w:id="108"/>
      <w:bookmarkStart w:id="109" w:name="_Toc184310318"/>
      <w:bookmarkEnd w:id="109"/>
      <w:bookmarkStart w:id="110" w:name="_Toc184308037"/>
      <w:bookmarkEnd w:id="110"/>
      <w:bookmarkStart w:id="111" w:name="_Toc184313246"/>
      <w:bookmarkEnd w:id="111"/>
      <w:bookmarkStart w:id="112" w:name="_Toc184310320"/>
      <w:bookmarkEnd w:id="112"/>
      <w:bookmarkStart w:id="113" w:name="_Toc184310277"/>
      <w:bookmarkEnd w:id="113"/>
      <w:bookmarkStart w:id="114" w:name="_Toc184313260"/>
      <w:bookmarkEnd w:id="114"/>
      <w:bookmarkStart w:id="115" w:name="_Toc184314469"/>
      <w:bookmarkEnd w:id="115"/>
      <w:bookmarkStart w:id="116" w:name="_Toc184308072"/>
      <w:bookmarkEnd w:id="116"/>
      <w:bookmarkStart w:id="117" w:name="_Toc184310280"/>
      <w:bookmarkEnd w:id="117"/>
      <w:bookmarkStart w:id="118" w:name="_Toc184313251"/>
      <w:bookmarkEnd w:id="118"/>
      <w:bookmarkStart w:id="119" w:name="_Toc184314427"/>
      <w:bookmarkEnd w:id="119"/>
      <w:bookmarkStart w:id="120" w:name="_Toc184313293"/>
      <w:bookmarkEnd w:id="120"/>
      <w:bookmarkStart w:id="121" w:name="_Toc184314470"/>
      <w:bookmarkEnd w:id="121"/>
      <w:bookmarkStart w:id="122" w:name="_Toc184312114"/>
      <w:bookmarkEnd w:id="122"/>
      <w:bookmarkStart w:id="123" w:name="_Toc184312091"/>
      <w:bookmarkEnd w:id="123"/>
      <w:bookmarkStart w:id="124" w:name="_Toc184308061"/>
      <w:bookmarkEnd w:id="124"/>
      <w:bookmarkStart w:id="125" w:name="_Toc184313276"/>
      <w:bookmarkEnd w:id="125"/>
      <w:bookmarkStart w:id="126" w:name="_Toc184312133"/>
      <w:bookmarkEnd w:id="126"/>
      <w:bookmarkStart w:id="127" w:name="_Toc184313300"/>
      <w:bookmarkEnd w:id="127"/>
      <w:bookmarkStart w:id="128" w:name="_Toc184310299"/>
      <w:bookmarkEnd w:id="128"/>
      <w:bookmarkStart w:id="129" w:name="_Toc184314471"/>
      <w:bookmarkEnd w:id="129"/>
      <w:bookmarkStart w:id="130" w:name="_Toc184312123"/>
      <w:bookmarkEnd w:id="130"/>
      <w:bookmarkStart w:id="131" w:name="_Toc184313296"/>
      <w:bookmarkEnd w:id="131"/>
      <w:bookmarkStart w:id="132" w:name="_Toc184308073"/>
      <w:bookmarkEnd w:id="132"/>
      <w:bookmarkStart w:id="133" w:name="_Toc184312096"/>
      <w:bookmarkEnd w:id="133"/>
      <w:bookmarkStart w:id="134" w:name="_Toc184308049"/>
      <w:bookmarkEnd w:id="134"/>
      <w:bookmarkStart w:id="135" w:name="_Toc184313255"/>
      <w:bookmarkEnd w:id="135"/>
      <w:bookmarkStart w:id="136" w:name="_Toc184314416"/>
      <w:bookmarkEnd w:id="136"/>
      <w:bookmarkStart w:id="137" w:name="_Toc184310282"/>
      <w:bookmarkEnd w:id="137"/>
      <w:bookmarkStart w:id="138" w:name="_Toc184308054"/>
      <w:bookmarkEnd w:id="138"/>
      <w:bookmarkStart w:id="139" w:name="_Toc184313288"/>
      <w:bookmarkEnd w:id="139"/>
      <w:bookmarkStart w:id="140" w:name="_Toc184314460"/>
      <w:bookmarkEnd w:id="140"/>
      <w:bookmarkStart w:id="141" w:name="_Toc184308098"/>
      <w:bookmarkEnd w:id="141"/>
      <w:bookmarkStart w:id="142" w:name="_Toc184308047"/>
      <w:bookmarkEnd w:id="142"/>
      <w:bookmarkStart w:id="143" w:name="_Toc184314422"/>
      <w:bookmarkEnd w:id="143"/>
      <w:bookmarkStart w:id="144" w:name="_Toc184314465"/>
      <w:bookmarkEnd w:id="144"/>
      <w:bookmarkStart w:id="145" w:name="_Toc184314441"/>
      <w:bookmarkEnd w:id="145"/>
      <w:bookmarkStart w:id="146" w:name="_Toc184308036"/>
      <w:bookmarkEnd w:id="146"/>
      <w:bookmarkStart w:id="147" w:name="_Toc184314467"/>
      <w:bookmarkEnd w:id="147"/>
      <w:bookmarkStart w:id="148" w:name="_Toc184312070"/>
      <w:bookmarkEnd w:id="148"/>
      <w:bookmarkStart w:id="149" w:name="_Toc184310332"/>
      <w:bookmarkEnd w:id="149"/>
      <w:bookmarkStart w:id="150" w:name="_Toc184310340"/>
      <w:bookmarkEnd w:id="150"/>
      <w:bookmarkStart w:id="151" w:name="_Toc184314455"/>
      <w:bookmarkEnd w:id="151"/>
      <w:bookmarkStart w:id="152" w:name="_Toc184310294"/>
      <w:bookmarkEnd w:id="152"/>
      <w:bookmarkStart w:id="153" w:name="_Toc184308101"/>
      <w:bookmarkEnd w:id="153"/>
      <w:bookmarkStart w:id="154" w:name="_Toc184308099"/>
      <w:bookmarkEnd w:id="154"/>
      <w:bookmarkStart w:id="155" w:name="_Toc184308077"/>
      <w:bookmarkEnd w:id="155"/>
      <w:bookmarkStart w:id="156" w:name="_Toc184308082"/>
      <w:bookmarkEnd w:id="156"/>
      <w:bookmarkStart w:id="157" w:name="_Toc184314430"/>
      <w:bookmarkEnd w:id="157"/>
      <w:bookmarkStart w:id="158" w:name="_Toc184313256"/>
      <w:bookmarkEnd w:id="158"/>
      <w:bookmarkStart w:id="159" w:name="_Toc184313297"/>
      <w:bookmarkEnd w:id="159"/>
      <w:bookmarkStart w:id="160" w:name="_Toc184313278"/>
      <w:bookmarkEnd w:id="160"/>
      <w:bookmarkStart w:id="161" w:name="_Toc184312113"/>
      <w:bookmarkEnd w:id="161"/>
      <w:bookmarkStart w:id="162" w:name="_Toc184310304"/>
      <w:bookmarkEnd w:id="162"/>
      <w:bookmarkStart w:id="163" w:name="_Toc184308095"/>
      <w:bookmarkEnd w:id="163"/>
      <w:bookmarkStart w:id="164" w:name="_Toc184312119"/>
      <w:bookmarkEnd w:id="164"/>
      <w:bookmarkStart w:id="165" w:name="_Toc184310309"/>
      <w:bookmarkEnd w:id="165"/>
      <w:bookmarkStart w:id="166" w:name="_Toc184313305"/>
      <w:bookmarkEnd w:id="166"/>
      <w:bookmarkStart w:id="167" w:name="_Toc184313290"/>
      <w:bookmarkEnd w:id="167"/>
      <w:bookmarkStart w:id="168" w:name="_Toc184313242"/>
      <w:bookmarkEnd w:id="168"/>
      <w:bookmarkStart w:id="169" w:name="_Toc184314429"/>
      <w:bookmarkEnd w:id="169"/>
      <w:bookmarkStart w:id="170" w:name="_Toc184313269"/>
      <w:bookmarkEnd w:id="170"/>
      <w:bookmarkStart w:id="171" w:name="_Toc184310330"/>
      <w:bookmarkEnd w:id="171"/>
      <w:bookmarkStart w:id="172" w:name="_Toc184310327"/>
      <w:bookmarkEnd w:id="172"/>
      <w:bookmarkStart w:id="173" w:name="_Toc184312080"/>
      <w:bookmarkEnd w:id="173"/>
      <w:bookmarkStart w:id="174" w:name="_Toc184308059"/>
      <w:bookmarkEnd w:id="174"/>
      <w:bookmarkStart w:id="175" w:name="_Toc184314410"/>
      <w:bookmarkEnd w:id="175"/>
      <w:bookmarkStart w:id="176" w:name="_Toc184312128"/>
      <w:bookmarkEnd w:id="176"/>
      <w:bookmarkStart w:id="177" w:name="_Toc184313240"/>
      <w:bookmarkEnd w:id="177"/>
      <w:bookmarkStart w:id="178" w:name="_Toc184312122"/>
      <w:bookmarkEnd w:id="178"/>
      <w:bookmarkStart w:id="179" w:name="_Toc184313283"/>
      <w:bookmarkEnd w:id="179"/>
      <w:bookmarkStart w:id="180" w:name="_Toc184313247"/>
      <w:bookmarkEnd w:id="180"/>
      <w:bookmarkStart w:id="181" w:name="_Toc184313253"/>
      <w:bookmarkEnd w:id="181"/>
      <w:bookmarkStart w:id="182" w:name="_Toc184308078"/>
      <w:bookmarkEnd w:id="182"/>
      <w:bookmarkStart w:id="183" w:name="_Toc184310295"/>
      <w:bookmarkEnd w:id="183"/>
      <w:bookmarkStart w:id="184" w:name="_Toc184313274"/>
      <w:bookmarkEnd w:id="184"/>
      <w:bookmarkStart w:id="185" w:name="_Toc184313291"/>
      <w:bookmarkEnd w:id="185"/>
      <w:bookmarkStart w:id="186" w:name="_Toc184308074"/>
      <w:bookmarkEnd w:id="186"/>
      <w:bookmarkStart w:id="187" w:name="_Toc184308068"/>
      <w:bookmarkEnd w:id="187"/>
      <w:bookmarkStart w:id="188" w:name="_Toc184310321"/>
      <w:bookmarkEnd w:id="188"/>
      <w:bookmarkStart w:id="189" w:name="_Toc184312101"/>
      <w:bookmarkEnd w:id="189"/>
      <w:bookmarkStart w:id="190" w:name="_Toc184308069"/>
      <w:bookmarkEnd w:id="190"/>
      <w:bookmarkStart w:id="191" w:name="_Toc184310312"/>
      <w:bookmarkEnd w:id="191"/>
      <w:bookmarkStart w:id="192" w:name="_Toc184310339"/>
      <w:bookmarkEnd w:id="192"/>
      <w:bookmarkStart w:id="193" w:name="_Toc184312100"/>
      <w:bookmarkEnd w:id="193"/>
      <w:bookmarkStart w:id="194" w:name="_Toc184310336"/>
      <w:bookmarkEnd w:id="194"/>
      <w:bookmarkStart w:id="195" w:name="_Toc184314462"/>
      <w:bookmarkEnd w:id="195"/>
      <w:bookmarkStart w:id="196" w:name="_Toc184313279"/>
      <w:bookmarkEnd w:id="196"/>
      <w:bookmarkStart w:id="197" w:name="_Toc184312104"/>
      <w:bookmarkEnd w:id="197"/>
      <w:bookmarkStart w:id="198" w:name="_Toc184308071"/>
      <w:bookmarkEnd w:id="198"/>
      <w:bookmarkStart w:id="199" w:name="_Toc184310298"/>
      <w:bookmarkEnd w:id="199"/>
      <w:bookmarkStart w:id="200" w:name="_Toc184310316"/>
      <w:bookmarkEnd w:id="200"/>
      <w:bookmarkStart w:id="201" w:name="_Toc184310302"/>
      <w:bookmarkEnd w:id="201"/>
      <w:bookmarkStart w:id="202" w:name="_Toc184310325"/>
      <w:bookmarkEnd w:id="202"/>
      <w:bookmarkStart w:id="203" w:name="_Toc184314421"/>
      <w:bookmarkEnd w:id="203"/>
      <w:bookmarkStart w:id="204" w:name="_Toc184313249"/>
      <w:bookmarkEnd w:id="204"/>
      <w:bookmarkStart w:id="205" w:name="_Toc184312103"/>
      <w:bookmarkEnd w:id="205"/>
      <w:bookmarkStart w:id="206" w:name="_Toc184314478"/>
      <w:bookmarkEnd w:id="206"/>
      <w:bookmarkStart w:id="207" w:name="_Toc184312078"/>
      <w:bookmarkEnd w:id="207"/>
      <w:bookmarkStart w:id="208" w:name="_Toc184312131"/>
      <w:bookmarkEnd w:id="208"/>
      <w:bookmarkStart w:id="209" w:name="_Toc184312135"/>
      <w:bookmarkEnd w:id="209"/>
      <w:bookmarkStart w:id="210" w:name="_Toc184310328"/>
      <w:bookmarkEnd w:id="210"/>
      <w:bookmarkStart w:id="211" w:name="_Toc184313271"/>
      <w:bookmarkEnd w:id="211"/>
      <w:bookmarkStart w:id="212" w:name="_Toc184313258"/>
      <w:bookmarkEnd w:id="212"/>
      <w:bookmarkStart w:id="213" w:name="_Toc184314456"/>
      <w:bookmarkEnd w:id="213"/>
      <w:bookmarkStart w:id="214" w:name="_Toc184314426"/>
      <w:bookmarkEnd w:id="214"/>
      <w:bookmarkStart w:id="215" w:name="_Toc184313280"/>
      <w:bookmarkEnd w:id="215"/>
      <w:bookmarkStart w:id="216" w:name="_Toc184314437"/>
      <w:bookmarkEnd w:id="216"/>
      <w:bookmarkStart w:id="217" w:name="_Toc184310293"/>
      <w:bookmarkEnd w:id="217"/>
      <w:bookmarkStart w:id="218" w:name="_Toc184312095"/>
      <w:bookmarkEnd w:id="218"/>
      <w:bookmarkStart w:id="219" w:name="_Toc184313281"/>
      <w:bookmarkEnd w:id="219"/>
      <w:bookmarkStart w:id="220" w:name="_Toc184310287"/>
      <w:bookmarkEnd w:id="220"/>
      <w:bookmarkStart w:id="221" w:name="_Toc184310300"/>
      <w:bookmarkEnd w:id="221"/>
      <w:bookmarkStart w:id="222" w:name="_Toc184308080"/>
      <w:bookmarkEnd w:id="222"/>
      <w:bookmarkStart w:id="223" w:name="_Toc184314482"/>
      <w:bookmarkEnd w:id="223"/>
      <w:bookmarkStart w:id="224" w:name="_Toc184313286"/>
      <w:bookmarkEnd w:id="224"/>
      <w:bookmarkStart w:id="225" w:name="_Toc184308076"/>
      <w:bookmarkEnd w:id="225"/>
      <w:bookmarkStart w:id="226" w:name="_Toc184313285"/>
      <w:bookmarkEnd w:id="226"/>
      <w:bookmarkStart w:id="227" w:name="_Toc184308060"/>
      <w:bookmarkEnd w:id="227"/>
      <w:bookmarkStart w:id="228" w:name="_Toc184314423"/>
      <w:bookmarkEnd w:id="228"/>
      <w:bookmarkStart w:id="229" w:name="_Toc184308079"/>
      <w:bookmarkEnd w:id="229"/>
      <w:bookmarkStart w:id="230" w:name="_Toc184310334"/>
      <w:bookmarkEnd w:id="230"/>
      <w:bookmarkStart w:id="231" w:name="_Toc184312072"/>
      <w:bookmarkEnd w:id="231"/>
      <w:bookmarkStart w:id="232" w:name="_Toc184312110"/>
      <w:bookmarkEnd w:id="232"/>
      <w:bookmarkStart w:id="233" w:name="_Toc184312134"/>
      <w:bookmarkEnd w:id="233"/>
      <w:bookmarkStart w:id="234" w:name="_Toc184312069"/>
      <w:bookmarkEnd w:id="234"/>
      <w:bookmarkStart w:id="235" w:name="_Toc184308050"/>
      <w:bookmarkEnd w:id="235"/>
      <w:bookmarkStart w:id="236" w:name="_Toc184312109"/>
      <w:bookmarkEnd w:id="236"/>
      <w:bookmarkStart w:id="237" w:name="_Toc184312088"/>
      <w:bookmarkEnd w:id="237"/>
      <w:bookmarkStart w:id="238" w:name="_Toc184312087"/>
      <w:bookmarkEnd w:id="238"/>
      <w:bookmarkStart w:id="239" w:name="_Toc184314480"/>
      <w:bookmarkEnd w:id="239"/>
      <w:bookmarkStart w:id="240" w:name="_Toc184314413"/>
      <w:bookmarkEnd w:id="240"/>
      <w:bookmarkStart w:id="241" w:name="_Toc184308090"/>
      <w:bookmarkEnd w:id="241"/>
      <w:bookmarkStart w:id="242" w:name="_Toc184308053"/>
      <w:bookmarkEnd w:id="242"/>
      <w:bookmarkStart w:id="243" w:name="_Toc184314475"/>
      <w:bookmarkEnd w:id="243"/>
      <w:bookmarkStart w:id="244" w:name="_Toc184310315"/>
      <w:bookmarkEnd w:id="244"/>
      <w:bookmarkStart w:id="245" w:name="_Toc184310331"/>
      <w:bookmarkEnd w:id="245"/>
      <w:bookmarkStart w:id="246" w:name="_Toc184313248"/>
      <w:bookmarkEnd w:id="246"/>
      <w:bookmarkStart w:id="247" w:name="_Toc184308104"/>
      <w:bookmarkEnd w:id="247"/>
      <w:bookmarkStart w:id="248" w:name="_Toc184310307"/>
      <w:bookmarkEnd w:id="248"/>
      <w:bookmarkStart w:id="249" w:name="_Toc184314463"/>
      <w:bookmarkEnd w:id="249"/>
      <w:bookmarkStart w:id="250" w:name="_Toc184312107"/>
      <w:bookmarkEnd w:id="250"/>
      <w:bookmarkStart w:id="251" w:name="_Toc184314468"/>
      <w:bookmarkEnd w:id="251"/>
      <w:bookmarkStart w:id="252" w:name="_Toc184313257"/>
      <w:bookmarkEnd w:id="252"/>
      <w:bookmarkStart w:id="253" w:name="_Toc184313245"/>
      <w:bookmarkEnd w:id="253"/>
      <w:bookmarkStart w:id="254" w:name="_Toc184313284"/>
      <w:bookmarkEnd w:id="254"/>
      <w:bookmarkStart w:id="255" w:name="_Toc184313241"/>
      <w:bookmarkEnd w:id="255"/>
      <w:bookmarkStart w:id="256" w:name="_Toc184313307"/>
      <w:bookmarkEnd w:id="256"/>
      <w:bookmarkStart w:id="257" w:name="_Toc184308055"/>
      <w:bookmarkEnd w:id="257"/>
      <w:bookmarkStart w:id="258" w:name="_Toc184310335"/>
      <w:bookmarkEnd w:id="258"/>
      <w:bookmarkStart w:id="259" w:name="_Toc184310342"/>
      <w:bookmarkEnd w:id="259"/>
      <w:bookmarkStart w:id="260" w:name="_Toc184312126"/>
      <w:bookmarkEnd w:id="260"/>
      <w:bookmarkStart w:id="261" w:name="_Toc184313263"/>
      <w:bookmarkEnd w:id="261"/>
      <w:bookmarkStart w:id="262" w:name="_Toc184310273"/>
      <w:bookmarkEnd w:id="262"/>
      <w:bookmarkStart w:id="263" w:name="_Toc184312076"/>
      <w:bookmarkEnd w:id="263"/>
      <w:bookmarkStart w:id="264" w:name="_Toc184312090"/>
      <w:bookmarkEnd w:id="264"/>
      <w:bookmarkStart w:id="265" w:name="_Toc184314451"/>
      <w:bookmarkEnd w:id="265"/>
      <w:bookmarkStart w:id="266" w:name="_Toc184310308"/>
      <w:bookmarkEnd w:id="266"/>
      <w:bookmarkStart w:id="267" w:name="_Toc184313309"/>
      <w:bookmarkEnd w:id="267"/>
      <w:bookmarkStart w:id="268" w:name="_Toc184310313"/>
      <w:bookmarkEnd w:id="268"/>
      <w:bookmarkStart w:id="269" w:name="_Toc184308039"/>
      <w:bookmarkEnd w:id="269"/>
      <w:bookmarkStart w:id="270" w:name="_Toc184308064"/>
      <w:bookmarkEnd w:id="270"/>
      <w:bookmarkStart w:id="271" w:name="_Toc184314477"/>
      <w:bookmarkEnd w:id="271"/>
      <w:bookmarkStart w:id="272" w:name="_Toc184314417"/>
      <w:bookmarkEnd w:id="272"/>
      <w:bookmarkStart w:id="273" w:name="_Toc184313268"/>
      <w:bookmarkEnd w:id="273"/>
      <w:bookmarkStart w:id="274" w:name="_Toc184310286"/>
      <w:bookmarkEnd w:id="274"/>
      <w:bookmarkStart w:id="275" w:name="_Toc184314419"/>
      <w:bookmarkEnd w:id="275"/>
      <w:bookmarkStart w:id="276" w:name="_Toc184314450"/>
      <w:bookmarkEnd w:id="276"/>
      <w:bookmarkStart w:id="277" w:name="_Toc184314454"/>
      <w:bookmarkEnd w:id="277"/>
      <w:bookmarkStart w:id="278" w:name="_Toc184314439"/>
      <w:bookmarkEnd w:id="278"/>
      <w:bookmarkStart w:id="279" w:name="_Toc184310274"/>
      <w:bookmarkEnd w:id="279"/>
      <w:bookmarkStart w:id="280" w:name="_Toc184314425"/>
      <w:bookmarkEnd w:id="280"/>
      <w:bookmarkStart w:id="281" w:name="_Toc184313304"/>
      <w:bookmarkEnd w:id="281"/>
      <w:bookmarkStart w:id="282" w:name="_Toc184308097"/>
      <w:bookmarkEnd w:id="282"/>
      <w:bookmarkStart w:id="283" w:name="_Toc184308070"/>
      <w:bookmarkEnd w:id="283"/>
      <w:bookmarkStart w:id="284" w:name="_Toc184312077"/>
      <w:bookmarkEnd w:id="284"/>
      <w:bookmarkStart w:id="285" w:name="_Toc184314459"/>
      <w:bookmarkEnd w:id="285"/>
      <w:bookmarkStart w:id="286" w:name="_Toc184308065"/>
      <w:bookmarkEnd w:id="286"/>
      <w:bookmarkStart w:id="287" w:name="_Toc184314448"/>
      <w:bookmarkEnd w:id="287"/>
      <w:bookmarkStart w:id="288" w:name="_Toc184314453"/>
      <w:bookmarkEnd w:id="288"/>
      <w:bookmarkStart w:id="289" w:name="_Toc184310329"/>
      <w:bookmarkEnd w:id="289"/>
      <w:bookmarkStart w:id="290" w:name="_Toc184312121"/>
      <w:bookmarkEnd w:id="290"/>
      <w:bookmarkStart w:id="291" w:name="_Toc184310310"/>
      <w:bookmarkEnd w:id="291"/>
      <w:bookmarkStart w:id="292" w:name="_Toc184312120"/>
      <w:bookmarkEnd w:id="292"/>
      <w:bookmarkStart w:id="293" w:name="_Toc184308043"/>
      <w:bookmarkEnd w:id="293"/>
      <w:bookmarkStart w:id="294" w:name="_Toc184312094"/>
      <w:bookmarkEnd w:id="294"/>
      <w:bookmarkStart w:id="295" w:name="_Toc184314420"/>
      <w:bookmarkEnd w:id="295"/>
      <w:bookmarkStart w:id="296" w:name="_Toc184314435"/>
      <w:bookmarkEnd w:id="296"/>
      <w:bookmarkStart w:id="297" w:name="_Toc184314418"/>
      <w:bookmarkEnd w:id="297"/>
      <w:bookmarkStart w:id="298" w:name="_Toc184312108"/>
      <w:bookmarkEnd w:id="298"/>
      <w:bookmarkStart w:id="299" w:name="_Toc184314479"/>
      <w:bookmarkEnd w:id="299"/>
      <w:bookmarkStart w:id="300" w:name="_Toc184313270"/>
      <w:bookmarkEnd w:id="300"/>
      <w:bookmarkStart w:id="301" w:name="_Toc184313303"/>
      <w:bookmarkEnd w:id="301"/>
      <w:bookmarkStart w:id="302" w:name="_Toc184314476"/>
      <w:bookmarkEnd w:id="302"/>
      <w:bookmarkStart w:id="303" w:name="_Toc184313287"/>
      <w:bookmarkEnd w:id="303"/>
      <w:bookmarkStart w:id="304" w:name="_Toc184308083"/>
      <w:bookmarkEnd w:id="304"/>
      <w:bookmarkStart w:id="305" w:name="_Toc184312097"/>
      <w:bookmarkEnd w:id="305"/>
      <w:bookmarkStart w:id="306" w:name="_Toc184308084"/>
      <w:bookmarkEnd w:id="306"/>
      <w:bookmarkStart w:id="307" w:name="_Toc184310326"/>
      <w:bookmarkEnd w:id="307"/>
      <w:bookmarkStart w:id="308" w:name="_Toc184308088"/>
      <w:bookmarkEnd w:id="308"/>
      <w:bookmarkStart w:id="309" w:name="_Toc184308075"/>
      <w:bookmarkEnd w:id="309"/>
      <w:bookmarkStart w:id="310" w:name="_Toc184312115"/>
      <w:bookmarkEnd w:id="310"/>
      <w:bookmarkStart w:id="311" w:name="_Toc184312125"/>
      <w:bookmarkEnd w:id="311"/>
      <w:bookmarkStart w:id="312" w:name="_Toc184308103"/>
      <w:bookmarkEnd w:id="312"/>
      <w:bookmarkStart w:id="313" w:name="_Toc184310322"/>
      <w:bookmarkEnd w:id="313"/>
      <w:bookmarkStart w:id="314" w:name="_Toc184312117"/>
      <w:bookmarkEnd w:id="314"/>
      <w:bookmarkStart w:id="315" w:name="_Toc184310305"/>
      <w:bookmarkEnd w:id="315"/>
      <w:bookmarkStart w:id="316" w:name="_Toc184312068"/>
      <w:bookmarkEnd w:id="316"/>
      <w:bookmarkStart w:id="317" w:name="_Toc184312074"/>
      <w:bookmarkEnd w:id="317"/>
      <w:bookmarkStart w:id="318" w:name="_Toc184314412"/>
      <w:bookmarkEnd w:id="318"/>
      <w:bookmarkStart w:id="319" w:name="_Toc184313295"/>
      <w:bookmarkEnd w:id="319"/>
      <w:bookmarkStart w:id="320" w:name="_Toc184308087"/>
      <w:bookmarkEnd w:id="320"/>
      <w:bookmarkStart w:id="321" w:name="_Toc184313261"/>
      <w:bookmarkEnd w:id="321"/>
      <w:bookmarkStart w:id="322" w:name="_Toc184308066"/>
      <w:bookmarkEnd w:id="322"/>
      <w:bookmarkStart w:id="323" w:name="_Toc184314440"/>
      <w:bookmarkEnd w:id="323"/>
      <w:bookmarkStart w:id="324" w:name="_Toc184308102"/>
      <w:bookmarkEnd w:id="324"/>
      <w:bookmarkStart w:id="325" w:name="_Toc184313310"/>
      <w:bookmarkEnd w:id="325"/>
      <w:bookmarkStart w:id="326" w:name="_Toc184310317"/>
      <w:bookmarkEnd w:id="326"/>
      <w:bookmarkStart w:id="327" w:name="_Toc184308067"/>
      <w:bookmarkEnd w:id="327"/>
      <w:bookmarkStart w:id="328" w:name="_Toc184313275"/>
      <w:bookmarkEnd w:id="328"/>
      <w:bookmarkStart w:id="329" w:name="_Toc184308107"/>
      <w:bookmarkEnd w:id="329"/>
      <w:bookmarkStart w:id="330" w:name="_Toc184312106"/>
      <w:bookmarkEnd w:id="330"/>
      <w:bookmarkStart w:id="331" w:name="_Toc184310284"/>
      <w:bookmarkEnd w:id="331"/>
      <w:bookmarkStart w:id="332" w:name="_Toc184312082"/>
      <w:bookmarkEnd w:id="332"/>
      <w:bookmarkStart w:id="333" w:name="_Toc184314415"/>
      <w:bookmarkEnd w:id="333"/>
      <w:bookmarkStart w:id="334" w:name="_Toc184314481"/>
      <w:bookmarkEnd w:id="334"/>
      <w:bookmarkStart w:id="335" w:name="_Toc184313266"/>
      <w:bookmarkEnd w:id="335"/>
      <w:bookmarkStart w:id="336" w:name="_Toc184313301"/>
      <w:bookmarkEnd w:id="336"/>
      <w:bookmarkStart w:id="337" w:name="_Toc184308085"/>
      <w:bookmarkEnd w:id="337"/>
      <w:bookmarkStart w:id="338" w:name="_Toc184312083"/>
      <w:bookmarkEnd w:id="338"/>
      <w:bookmarkStart w:id="339" w:name="_Toc184308041"/>
      <w:bookmarkEnd w:id="339"/>
      <w:bookmarkStart w:id="340" w:name="_Toc184308063"/>
      <w:bookmarkEnd w:id="340"/>
      <w:bookmarkStart w:id="341" w:name="_Toc184313243"/>
      <w:bookmarkEnd w:id="341"/>
      <w:bookmarkStart w:id="342" w:name="_Toc184313262"/>
      <w:bookmarkEnd w:id="342"/>
      <w:bookmarkStart w:id="343" w:name="_Toc184314445"/>
      <w:bookmarkEnd w:id="343"/>
      <w:bookmarkStart w:id="344" w:name="_Toc184313254"/>
      <w:bookmarkEnd w:id="344"/>
      <w:bookmarkStart w:id="345" w:name="_Toc184310319"/>
      <w:bookmarkEnd w:id="345"/>
      <w:bookmarkStart w:id="346" w:name="_Toc184312111"/>
      <w:bookmarkEnd w:id="346"/>
      <w:bookmarkStart w:id="347" w:name="_Toc184313239"/>
      <w:bookmarkEnd w:id="347"/>
      <w:bookmarkStart w:id="348" w:name="_Toc184308044"/>
      <w:bookmarkEnd w:id="348"/>
      <w:bookmarkStart w:id="349" w:name="_Toc184310291"/>
      <w:bookmarkEnd w:id="349"/>
      <w:bookmarkStart w:id="350" w:name="_Toc184310344"/>
      <w:bookmarkEnd w:id="350"/>
      <w:bookmarkStart w:id="351" w:name="_Toc184312073"/>
      <w:bookmarkEnd w:id="351"/>
      <w:bookmarkStart w:id="352" w:name="_Toc184310285"/>
      <w:bookmarkEnd w:id="352"/>
      <w:bookmarkStart w:id="353" w:name="_Toc184312127"/>
      <w:bookmarkEnd w:id="353"/>
      <w:bookmarkStart w:id="354" w:name="_Toc184308089"/>
      <w:bookmarkEnd w:id="354"/>
      <w:bookmarkStart w:id="355" w:name="_Toc184313264"/>
      <w:bookmarkEnd w:id="355"/>
      <w:bookmarkStart w:id="356" w:name="_Toc184314473"/>
      <w:bookmarkEnd w:id="356"/>
      <w:bookmarkStart w:id="357" w:name="_Toc184312067"/>
      <w:bookmarkEnd w:id="357"/>
      <w:bookmarkStart w:id="358" w:name="_Toc184308106"/>
      <w:bookmarkEnd w:id="358"/>
      <w:bookmarkStart w:id="359" w:name="_Toc184313308"/>
      <w:bookmarkEnd w:id="359"/>
      <w:bookmarkStart w:id="360" w:name="_Toc184314428"/>
      <w:bookmarkEnd w:id="360"/>
      <w:bookmarkStart w:id="361" w:name="_Toc184310341"/>
      <w:bookmarkEnd w:id="361"/>
      <w:bookmarkStart w:id="362" w:name="_Toc184314431"/>
      <w:bookmarkEnd w:id="362"/>
      <w:bookmarkStart w:id="363" w:name="_Toc184308108"/>
      <w:bookmarkEnd w:id="363"/>
      <w:bookmarkStart w:id="364" w:name="_Toc184312092"/>
      <w:bookmarkEnd w:id="364"/>
      <w:bookmarkStart w:id="365" w:name="_Toc184312139"/>
      <w:bookmarkEnd w:id="365"/>
      <w:bookmarkStart w:id="366" w:name="_Toc184310324"/>
      <w:bookmarkEnd w:id="366"/>
      <w:bookmarkStart w:id="367" w:name="_Toc184314442"/>
      <w:bookmarkEnd w:id="367"/>
      <w:bookmarkStart w:id="368" w:name="_Toc184308096"/>
      <w:bookmarkEnd w:id="368"/>
      <w:bookmarkStart w:id="369" w:name="_Toc184314433"/>
      <w:bookmarkEnd w:id="369"/>
      <w:bookmarkStart w:id="370" w:name="_Toc184314414"/>
      <w:bookmarkEnd w:id="370"/>
      <w:bookmarkStart w:id="371" w:name="_Toc184312105"/>
      <w:bookmarkEnd w:id="371"/>
      <w:bookmarkStart w:id="372" w:name="_Toc184312079"/>
      <w:bookmarkEnd w:id="372"/>
      <w:bookmarkStart w:id="373" w:name="_Toc184310289"/>
      <w:bookmarkEnd w:id="373"/>
      <w:bookmarkStart w:id="374" w:name="_Toc184310333"/>
      <w:bookmarkEnd w:id="374"/>
      <w:bookmarkStart w:id="375" w:name="_Toc184312102"/>
      <w:bookmarkEnd w:id="375"/>
      <w:bookmarkStart w:id="376" w:name="_Toc184308062"/>
      <w:bookmarkEnd w:id="376"/>
      <w:bookmarkStart w:id="377" w:name="_Toc184314449"/>
      <w:bookmarkEnd w:id="377"/>
      <w:bookmarkStart w:id="378" w:name="_Toc184308094"/>
      <w:bookmarkEnd w:id="378"/>
      <w:bookmarkStart w:id="379" w:name="_Toc184314474"/>
      <w:bookmarkEnd w:id="379"/>
      <w:bookmarkStart w:id="380" w:name="_Toc184310303"/>
      <w:bookmarkEnd w:id="380"/>
      <w:bookmarkStart w:id="381" w:name="_Toc184310275"/>
      <w:bookmarkEnd w:id="381"/>
      <w:bookmarkStart w:id="382" w:name="_Toc184313259"/>
      <w:bookmarkEnd w:id="382"/>
      <w:bookmarkStart w:id="383" w:name="_Toc184308093"/>
      <w:bookmarkEnd w:id="383"/>
      <w:bookmarkStart w:id="384" w:name="_Toc184312085"/>
      <w:bookmarkEnd w:id="384"/>
      <w:bookmarkStart w:id="385" w:name="_Toc184313238"/>
      <w:bookmarkEnd w:id="385"/>
      <w:bookmarkStart w:id="386" w:name="_Toc184308038"/>
      <w:bookmarkEnd w:id="386"/>
      <w:bookmarkStart w:id="387" w:name="_Toc184312137"/>
      <w:bookmarkEnd w:id="387"/>
      <w:bookmarkStart w:id="388" w:name="_Toc184314457"/>
      <w:bookmarkEnd w:id="388"/>
      <w:bookmarkStart w:id="389" w:name="_Toc184312089"/>
      <w:bookmarkEnd w:id="389"/>
      <w:bookmarkStart w:id="390" w:name="_Toc184314438"/>
      <w:bookmarkEnd w:id="390"/>
      <w:bookmarkStart w:id="391" w:name="_Toc184310296"/>
      <w:bookmarkEnd w:id="391"/>
      <w:bookmarkStart w:id="392" w:name="_Toc184310323"/>
      <w:bookmarkEnd w:id="392"/>
      <w:bookmarkStart w:id="393" w:name="_Toc184312084"/>
      <w:bookmarkEnd w:id="393"/>
      <w:bookmarkStart w:id="394" w:name="_Toc184314436"/>
      <w:bookmarkEnd w:id="394"/>
      <w:bookmarkStart w:id="395" w:name="_Toc184310290"/>
      <w:bookmarkEnd w:id="395"/>
      <w:bookmarkStart w:id="396" w:name="_Toc184314411"/>
      <w:bookmarkEnd w:id="396"/>
      <w:r>
        <w:rPr>
          <w:rFonts w:hint="eastAsia" w:ascii="宋体" w:hAnsi="宋体" w:cs="宋体"/>
          <w:b/>
          <w:color w:val="auto"/>
          <w:sz w:val="36"/>
          <w:szCs w:val="36"/>
          <w:highlight w:val="none"/>
        </w:rPr>
        <w:t>评标办法</w:t>
      </w:r>
    </w:p>
    <w:p w14:paraId="37E332E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0746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4FE5B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67DA641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3533D1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618D08B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vAlign w:val="center"/>
          </w:tcPr>
          <w:p w14:paraId="505FF4E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8BE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742D6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1BBC5207">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c>
          <w:tcPr>
            <w:tcW w:w="764" w:type="dxa"/>
            <w:vAlign w:val="center"/>
          </w:tcPr>
          <w:p w14:paraId="49A5DDA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5FCEB26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4A4600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26D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E26A2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6A0172E9">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hint="default" w:eastAsia="宋体" w:cs="仿宋_GB2312" w:asciiTheme="minorEastAsia" w:hAnsiTheme="minorEastAsia"/>
                <w:color w:val="auto"/>
                <w:sz w:val="24"/>
                <w:highlight w:val="none"/>
                <w:lang w:val="en-US" w:eastAsia="zh-CN"/>
              </w:rPr>
            </w:pPr>
            <w:r>
              <w:rPr>
                <w:rFonts w:ascii="宋体" w:hAnsi="宋体"/>
                <w:color w:val="auto"/>
                <w:sz w:val="24"/>
                <w:highlight w:val="none"/>
              </w:rPr>
              <w:t>投标人项目组织实施方案的科学性、合理性、规范性和可操作性</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3CA4BA3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BEBBD6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24BE10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302C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68A4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14:paraId="68ECE35E">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项目进度控制计划</w:t>
            </w:r>
            <w:r>
              <w:rPr>
                <w:rFonts w:ascii="宋体" w:hAnsi="宋体"/>
                <w:color w:val="auto"/>
                <w:sz w:val="24"/>
                <w:highlight w:val="none"/>
              </w:rPr>
              <w:t>、工作时间进度表、工作程序和步骤、管理和协调方法、关键步骤的思路和要点等</w:t>
            </w:r>
            <w:r>
              <w:rPr>
                <w:rFonts w:hint="eastAsia" w:ascii="宋体" w:hAnsi="宋体"/>
                <w:color w:val="auto"/>
                <w:sz w:val="24"/>
                <w:highlight w:val="none"/>
              </w:rPr>
              <w:t>。</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评分范围：3,2,1,0）</w:t>
            </w:r>
          </w:p>
        </w:tc>
        <w:tc>
          <w:tcPr>
            <w:tcW w:w="764" w:type="dxa"/>
            <w:vAlign w:val="center"/>
          </w:tcPr>
          <w:p w14:paraId="16A24FA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D99BE8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67F510E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5F2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BDFDF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3545" w:type="dxa"/>
            <w:vAlign w:val="center"/>
          </w:tcPr>
          <w:p w14:paraId="60644EEE">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等线"/>
                <w:color w:val="auto"/>
                <w:kern w:val="0"/>
                <w:sz w:val="24"/>
                <w:highlight w:val="none"/>
              </w:rPr>
              <w:t>项目人员安排情况及资质证书</w:t>
            </w:r>
          </w:p>
        </w:tc>
        <w:tc>
          <w:tcPr>
            <w:tcW w:w="764" w:type="dxa"/>
            <w:vAlign w:val="center"/>
          </w:tcPr>
          <w:p w14:paraId="2F176EB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2F613F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35620AA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574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FDB2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3545" w:type="dxa"/>
            <w:vAlign w:val="center"/>
          </w:tcPr>
          <w:p w14:paraId="76127AA3">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项目负责人专业素质、技术能力、经验等情况。（以投标文件提供的证明文件及近三个月社保缴纳证明</w:t>
            </w:r>
            <w:r>
              <w:rPr>
                <w:rFonts w:hint="eastAsia" w:ascii="宋体" w:hAnsi="宋体"/>
                <w:color w:val="auto"/>
                <w:sz w:val="24"/>
                <w:highlight w:val="none"/>
                <w:lang w:val="en-US" w:eastAsia="zh-CN"/>
              </w:rPr>
              <w:t>或劳动合同</w:t>
            </w:r>
            <w:r>
              <w:rPr>
                <w:rFonts w:hint="eastAsia" w:ascii="宋体" w:hAnsi="宋体"/>
                <w:color w:val="auto"/>
                <w:sz w:val="24"/>
                <w:highlight w:val="none"/>
              </w:rPr>
              <w:t>为准，不提供不得分。）</w:t>
            </w:r>
          </w:p>
          <w:p w14:paraId="55D1B45E">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45BFCAF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5D7785F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06F7C35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0C11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2215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3545" w:type="dxa"/>
            <w:vAlign w:val="center"/>
          </w:tcPr>
          <w:p w14:paraId="75BC5A5F">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项目团队人员专业素质、技术能力、专业分布、经验等情况。（以投标文件提供的证明文件及近三个月社保缴纳证明</w:t>
            </w:r>
            <w:r>
              <w:rPr>
                <w:rFonts w:hint="eastAsia" w:ascii="宋体" w:hAnsi="宋体"/>
                <w:color w:val="auto"/>
                <w:sz w:val="24"/>
                <w:highlight w:val="none"/>
                <w:lang w:val="en-US" w:eastAsia="zh-CN"/>
              </w:rPr>
              <w:t>或劳动合同</w:t>
            </w:r>
            <w:r>
              <w:rPr>
                <w:rFonts w:hint="eastAsia" w:ascii="宋体" w:hAnsi="宋体"/>
                <w:color w:val="auto"/>
                <w:sz w:val="24"/>
                <w:highlight w:val="none"/>
              </w:rPr>
              <w:t>为准，不提供不得分。）</w:t>
            </w:r>
          </w:p>
          <w:p w14:paraId="5F058A6C">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7984C35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BDCCEE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BD5919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775C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9B66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3545" w:type="dxa"/>
            <w:vAlign w:val="center"/>
          </w:tcPr>
          <w:p w14:paraId="64AEC9A6">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s="宋体"/>
                <w:color w:val="auto"/>
                <w:sz w:val="24"/>
                <w:highlight w:val="none"/>
              </w:rPr>
              <w:t>采访信息的覆盖程度和时效</w:t>
            </w:r>
          </w:p>
        </w:tc>
        <w:tc>
          <w:tcPr>
            <w:tcW w:w="764" w:type="dxa"/>
            <w:vAlign w:val="center"/>
          </w:tcPr>
          <w:p w14:paraId="26FE8A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3ABD671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794CC9A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7C2F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C5EBF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3.1</w:t>
            </w:r>
          </w:p>
        </w:tc>
        <w:tc>
          <w:tcPr>
            <w:tcW w:w="3545" w:type="dxa"/>
            <w:vAlign w:val="center"/>
          </w:tcPr>
          <w:p w14:paraId="3E6CD772">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olor w:val="auto"/>
                <w:sz w:val="24"/>
                <w:highlight w:val="none"/>
              </w:rPr>
              <w:t>具备接口开发能力，能按采购人接口开发标准完成书目数据的导入，得3分；有图书馆书目数据对接成功经验的得2分。（根据</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文件提供的服务承诺保证措施的明确性及可行性以及</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文件提供的证明材料为准。）</w:t>
            </w:r>
          </w:p>
        </w:tc>
        <w:tc>
          <w:tcPr>
            <w:tcW w:w="764" w:type="dxa"/>
            <w:vAlign w:val="center"/>
          </w:tcPr>
          <w:p w14:paraId="44D5F94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68F52B3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2150" w:type="dxa"/>
            <w:vAlign w:val="center"/>
          </w:tcPr>
          <w:p w14:paraId="52D3C5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eastAsia="宋体" w:cs="仿宋_GB2312" w:asciiTheme="minorEastAsia" w:hAnsiTheme="minorEastAsia"/>
                <w:color w:val="auto"/>
                <w:sz w:val="24"/>
                <w:highlight w:val="none"/>
                <w:lang w:val="en-US" w:eastAsia="zh-CN"/>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1FF0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3610C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3.2</w:t>
            </w:r>
          </w:p>
        </w:tc>
        <w:tc>
          <w:tcPr>
            <w:tcW w:w="3545" w:type="dxa"/>
            <w:vAlign w:val="center"/>
          </w:tcPr>
          <w:p w14:paraId="3F21C164">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新书到店上架前上传至网借一体化平台，保证信息全面和及时，“</w:t>
            </w:r>
            <w:r>
              <w:rPr>
                <w:rFonts w:hint="eastAsia" w:ascii="宋体" w:hAnsi="宋体"/>
                <w:color w:val="auto"/>
                <w:sz w:val="24"/>
                <w:highlight w:val="none"/>
                <w:lang w:val="en-US" w:eastAsia="zh-CN"/>
              </w:rPr>
              <w:t>线上借书</w:t>
            </w:r>
            <w:r>
              <w:rPr>
                <w:rFonts w:hint="eastAsia" w:ascii="宋体" w:hAnsi="宋体"/>
                <w:color w:val="auto"/>
                <w:sz w:val="24"/>
                <w:highlight w:val="none"/>
              </w:rPr>
              <w:t>”模块必须确保图书库存数量完整、准确。（根据</w:t>
            </w:r>
            <w:r>
              <w:rPr>
                <w:rFonts w:hint="eastAsia" w:ascii="宋体" w:hAnsi="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文件提供的服务承诺保证措施的明确性及可行性打分。）</w:t>
            </w:r>
          </w:p>
          <w:p w14:paraId="667BABA6">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评分范围：5,4,3,2,1,0）</w:t>
            </w:r>
          </w:p>
        </w:tc>
        <w:tc>
          <w:tcPr>
            <w:tcW w:w="764" w:type="dxa"/>
            <w:vAlign w:val="center"/>
          </w:tcPr>
          <w:p w14:paraId="0AD7CBC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55C8F0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31177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406C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81CDD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3545" w:type="dxa"/>
            <w:vAlign w:val="center"/>
          </w:tcPr>
          <w:p w14:paraId="336E8C30">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图书质量</w:t>
            </w:r>
            <w:r>
              <w:rPr>
                <w:rFonts w:hint="eastAsia" w:cs="仿宋_GB2312" w:asciiTheme="minorEastAsia" w:hAnsiTheme="minorEastAsia" w:eastAsiaTheme="minorEastAsia"/>
                <w:color w:val="auto"/>
                <w:sz w:val="24"/>
                <w:highlight w:val="none"/>
                <w:lang w:eastAsia="zh-CN"/>
              </w:rPr>
              <w:t>：</w:t>
            </w:r>
          </w:p>
          <w:p w14:paraId="0326E4A5">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正式出版物；无破损；附件齐全。前一项满分为3分，后两项各1分。</w:t>
            </w:r>
            <w:r>
              <w:rPr>
                <w:rFonts w:hint="eastAsia" w:cs="仿宋_GB2312" w:asciiTheme="minorEastAsia" w:hAnsiTheme="minorEastAsia" w:eastAsiaTheme="minorEastAsia"/>
                <w:color w:val="auto"/>
                <w:sz w:val="24"/>
                <w:highlight w:val="none"/>
              </w:rPr>
              <w:t>（根据投标文件提供的服务承诺保证措施的明确性及可行性打分。）</w:t>
            </w:r>
          </w:p>
        </w:tc>
        <w:tc>
          <w:tcPr>
            <w:tcW w:w="764" w:type="dxa"/>
            <w:vAlign w:val="center"/>
          </w:tcPr>
          <w:p w14:paraId="50F6D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1325FD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1E70DD2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BBE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3BF50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3545" w:type="dxa"/>
            <w:vAlign w:val="center"/>
          </w:tcPr>
          <w:p w14:paraId="7E366C37">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退单的处理</w:t>
            </w:r>
            <w:r>
              <w:rPr>
                <w:rFonts w:hint="eastAsia" w:ascii="宋体" w:hAnsi="宋体" w:cs="宋体"/>
                <w:color w:val="auto"/>
                <w:sz w:val="24"/>
                <w:highlight w:val="none"/>
                <w:lang w:eastAsia="zh-CN"/>
              </w:rPr>
              <w:t>：</w:t>
            </w:r>
          </w:p>
          <w:p w14:paraId="2E094A82">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满足图书质量问题、与用户方要求不符等原因退书的处理态度及处理速度要求。（根据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195F9F69">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评分范围：5,4,3,2,1,0）</w:t>
            </w:r>
          </w:p>
        </w:tc>
        <w:tc>
          <w:tcPr>
            <w:tcW w:w="764" w:type="dxa"/>
            <w:vAlign w:val="center"/>
          </w:tcPr>
          <w:p w14:paraId="088B6D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50163B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0E382F2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E5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34169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center"/>
          </w:tcPr>
          <w:p w14:paraId="2F3ABE5D">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olor w:val="auto"/>
                <w:sz w:val="24"/>
                <w:highlight w:val="none"/>
                <w:lang w:eastAsia="zh-CN"/>
              </w:rPr>
            </w:pPr>
            <w:r>
              <w:rPr>
                <w:rFonts w:hint="eastAsia" w:ascii="宋体" w:hAnsi="宋体" w:cs="宋体"/>
                <w:color w:val="auto"/>
                <w:sz w:val="24"/>
                <w:highlight w:val="none"/>
              </w:rPr>
              <w:t>图书全加工服务</w:t>
            </w:r>
          </w:p>
        </w:tc>
        <w:tc>
          <w:tcPr>
            <w:tcW w:w="764" w:type="dxa"/>
            <w:vAlign w:val="center"/>
          </w:tcPr>
          <w:p w14:paraId="1AFFFE0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08B9A27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544F83E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479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41CBE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6.1</w:t>
            </w:r>
          </w:p>
        </w:tc>
        <w:tc>
          <w:tcPr>
            <w:tcW w:w="3545" w:type="dxa"/>
            <w:vAlign w:val="center"/>
          </w:tcPr>
          <w:p w14:paraId="0D8C6F3A">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图书配送前</w:t>
            </w:r>
            <w:r>
              <w:rPr>
                <w:rFonts w:hint="eastAsia" w:ascii="宋体" w:hAnsi="宋体" w:cs="宋体"/>
                <w:color w:val="auto"/>
                <w:sz w:val="24"/>
                <w:highlight w:val="none"/>
              </w:rPr>
              <w:t>的初加工服务（用户方馆藏章、图书条码、磁条、RFID芯片转换）</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47D980BF">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74FD5AD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009E52C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A99BF4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3AC7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A0F08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6.2</w:t>
            </w:r>
          </w:p>
        </w:tc>
        <w:tc>
          <w:tcPr>
            <w:tcW w:w="3545" w:type="dxa"/>
            <w:vAlign w:val="center"/>
          </w:tcPr>
          <w:p w14:paraId="5B3F7D45">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图书还回图书馆后的深加工服务</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p w14:paraId="25BFA7A0">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6B1CA3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1E8F6F5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5F95A48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7BB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F56A0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6.3</w:t>
            </w:r>
          </w:p>
        </w:tc>
        <w:tc>
          <w:tcPr>
            <w:tcW w:w="3545" w:type="dxa"/>
            <w:vAlign w:val="center"/>
          </w:tcPr>
          <w:p w14:paraId="15AD389A">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提供深加工服务配套设备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提供电脑、条码扫描枪、阿法迪馆员工作站、书标打印机，</w:t>
            </w:r>
            <w:r>
              <w:rPr>
                <w:rFonts w:hint="eastAsia" w:ascii="宋体" w:hAnsi="宋体" w:cs="宋体"/>
                <w:color w:val="auto"/>
                <w:sz w:val="24"/>
                <w:highlight w:val="none"/>
              </w:rPr>
              <w:t>加工本项目读者还回图书，包括：书目数据著录、馆藏分配、打印和粘贴书标、粘贴标识、RFID转换、图书上架。）</w:t>
            </w:r>
            <w:r>
              <w:rPr>
                <w:rFonts w:hint="eastAsia" w:ascii="宋体" w:hAnsi="宋体" w:cs="宋体"/>
                <w:color w:val="auto"/>
                <w:sz w:val="24"/>
                <w:highlight w:val="none"/>
                <w:lang w:val="en-US" w:eastAsia="zh-CN"/>
              </w:rPr>
              <w:t>不足3套不得分，3套得2分，4套（含）以上得3分。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tc>
        <w:tc>
          <w:tcPr>
            <w:tcW w:w="764" w:type="dxa"/>
            <w:vAlign w:val="center"/>
          </w:tcPr>
          <w:p w14:paraId="18DC83B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423B7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23BEDAB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452D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4BBD0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6.4</w:t>
            </w:r>
          </w:p>
        </w:tc>
        <w:tc>
          <w:tcPr>
            <w:tcW w:w="3545" w:type="dxa"/>
            <w:vAlign w:val="center"/>
          </w:tcPr>
          <w:p w14:paraId="46AFAF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拟派本项目深加工人员，不足4人不得分，4人得2分，5人(含)以上得3分。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w:t>
            </w:r>
            <w:r>
              <w:rPr>
                <w:rFonts w:hint="eastAsia" w:ascii="宋体" w:hAnsi="宋体" w:cs="宋体"/>
                <w:color w:val="auto"/>
                <w:sz w:val="24"/>
                <w:highlight w:val="none"/>
                <w:lang w:val="en-US" w:eastAsia="zh-CN"/>
              </w:rPr>
              <w:t>人员清单情况打分</w:t>
            </w:r>
            <w:r>
              <w:rPr>
                <w:rFonts w:hint="eastAsia" w:ascii="宋体" w:hAnsi="宋体" w:cs="宋体"/>
                <w:color w:val="auto"/>
                <w:sz w:val="24"/>
                <w:highlight w:val="none"/>
              </w:rPr>
              <w:t>。）</w:t>
            </w:r>
          </w:p>
        </w:tc>
        <w:tc>
          <w:tcPr>
            <w:tcW w:w="764" w:type="dxa"/>
            <w:vAlign w:val="center"/>
          </w:tcPr>
          <w:p w14:paraId="4F3A05D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F616D3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BF94A5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A98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522E1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14:paraId="0D3529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图书</w:t>
            </w:r>
            <w:r>
              <w:rPr>
                <w:rFonts w:hint="eastAsia" w:ascii="宋体" w:hAnsi="宋体" w:cs="宋体"/>
                <w:color w:val="auto"/>
                <w:sz w:val="24"/>
                <w:highlight w:val="none"/>
              </w:rPr>
              <w:t>配送服务</w:t>
            </w:r>
          </w:p>
        </w:tc>
        <w:tc>
          <w:tcPr>
            <w:tcW w:w="764" w:type="dxa"/>
            <w:vAlign w:val="center"/>
          </w:tcPr>
          <w:p w14:paraId="7752197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7" w:type="dxa"/>
            <w:vAlign w:val="center"/>
          </w:tcPr>
          <w:p w14:paraId="3F98CF8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76A05CC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color w:val="auto"/>
                <w:sz w:val="24"/>
                <w:highlight w:val="none"/>
              </w:rPr>
            </w:pPr>
          </w:p>
        </w:tc>
      </w:tr>
      <w:tr w14:paraId="4C0C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83F138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7.1</w:t>
            </w:r>
          </w:p>
        </w:tc>
        <w:tc>
          <w:tcPr>
            <w:tcW w:w="3545" w:type="dxa"/>
            <w:vAlign w:val="center"/>
          </w:tcPr>
          <w:p w14:paraId="608796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对图书馆“线上借书”模块采购的快速响应能力（要求在1个自然日内配送进馆）。（根据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打分。）</w:t>
            </w:r>
          </w:p>
        </w:tc>
        <w:tc>
          <w:tcPr>
            <w:tcW w:w="764" w:type="dxa"/>
            <w:vAlign w:val="center"/>
          </w:tcPr>
          <w:p w14:paraId="5DB2D71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shd w:val="clear" w:color="auto" w:fill="auto"/>
            <w:vAlign w:val="center"/>
          </w:tcPr>
          <w:p w14:paraId="2E49190E">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2150" w:type="dxa"/>
            <w:shd w:val="clear" w:color="auto" w:fill="auto"/>
            <w:vAlign w:val="center"/>
          </w:tcPr>
          <w:p w14:paraId="7783941B">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0879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8EA66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7.2</w:t>
            </w:r>
          </w:p>
        </w:tc>
        <w:tc>
          <w:tcPr>
            <w:tcW w:w="3545" w:type="dxa"/>
            <w:vAlign w:val="center"/>
          </w:tcPr>
          <w:p w14:paraId="59F83069">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图书馆“线上借书”配送服务</w:t>
            </w:r>
            <w:r>
              <w:rPr>
                <w:rFonts w:hint="eastAsia" w:ascii="宋体" w:hAnsi="宋体" w:cs="宋体"/>
                <w:color w:val="auto"/>
                <w:sz w:val="24"/>
                <w:highlight w:val="none"/>
                <w:lang w:val="en-US" w:eastAsia="zh-CN"/>
              </w:rPr>
              <w:t>方案及保障服务承诺措施</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文件提供的配送服务</w:t>
            </w:r>
            <w:r>
              <w:rPr>
                <w:rFonts w:hint="eastAsia" w:ascii="宋体" w:hAnsi="宋体" w:cs="宋体"/>
                <w:color w:val="auto"/>
                <w:sz w:val="24"/>
                <w:highlight w:val="none"/>
                <w:lang w:val="en-US" w:eastAsia="zh-CN"/>
              </w:rPr>
              <w:t>方案及</w:t>
            </w:r>
            <w:r>
              <w:rPr>
                <w:rFonts w:hint="eastAsia" w:ascii="宋体" w:hAnsi="宋体" w:cs="宋体"/>
                <w:color w:val="auto"/>
                <w:sz w:val="24"/>
                <w:highlight w:val="none"/>
              </w:rPr>
              <w:t>服务承诺保证措施的明确性及可行性打分。）</w:t>
            </w:r>
          </w:p>
          <w:p w14:paraId="7A25921D">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cs="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评分范围：5,4,3,2,1,0）</w:t>
            </w:r>
          </w:p>
        </w:tc>
        <w:tc>
          <w:tcPr>
            <w:tcW w:w="764" w:type="dxa"/>
            <w:vAlign w:val="center"/>
          </w:tcPr>
          <w:p w14:paraId="5D09ACE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4F362A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55356F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服务承诺保证措施</w:t>
            </w:r>
            <w:r>
              <w:rPr>
                <w:rFonts w:hint="eastAsia" w:ascii="宋体" w:hAnsi="宋体"/>
                <w:color w:val="auto"/>
                <w:sz w:val="24"/>
                <w:highlight w:val="none"/>
                <w:lang w:val="en-US" w:eastAsia="zh-CN"/>
              </w:rPr>
              <w:t>方案</w:t>
            </w:r>
          </w:p>
        </w:tc>
      </w:tr>
      <w:tr w14:paraId="393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CCF88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14:paraId="3E5E9A47">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特色服务、增值服务</w:t>
            </w:r>
          </w:p>
        </w:tc>
        <w:tc>
          <w:tcPr>
            <w:tcW w:w="764" w:type="dxa"/>
            <w:vAlign w:val="center"/>
          </w:tcPr>
          <w:p w14:paraId="5F0B666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68F928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0D9A17C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586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56C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8.1</w:t>
            </w:r>
          </w:p>
        </w:tc>
        <w:tc>
          <w:tcPr>
            <w:tcW w:w="3545" w:type="dxa"/>
            <w:vAlign w:val="center"/>
          </w:tcPr>
          <w:p w14:paraId="73C23AD0">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配合开展“一键借阅”项目宣传、推广活动。（根据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文件提供的宣传推广方案打分。）</w:t>
            </w:r>
          </w:p>
          <w:p w14:paraId="28CF3A71">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2DAC7B8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3A68B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56AEAF2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特色服务、增值服务</w:t>
            </w:r>
            <w:r>
              <w:rPr>
                <w:rFonts w:hint="eastAsia" w:ascii="宋体" w:hAnsi="宋体"/>
                <w:color w:val="auto"/>
                <w:sz w:val="24"/>
                <w:highlight w:val="none"/>
                <w:lang w:val="en-US" w:eastAsia="zh-CN"/>
              </w:rPr>
              <w:t>方案</w:t>
            </w:r>
          </w:p>
        </w:tc>
      </w:tr>
      <w:tr w14:paraId="18CA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E03D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8.2</w:t>
            </w:r>
          </w:p>
        </w:tc>
        <w:tc>
          <w:tcPr>
            <w:tcW w:w="3545" w:type="dxa"/>
            <w:vAlign w:val="center"/>
          </w:tcPr>
          <w:p w14:paraId="64AD7605">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提供额外文献加工服务：能够免费提供</w:t>
            </w:r>
            <w:r>
              <w:rPr>
                <w:rFonts w:hint="eastAsia" w:ascii="宋体" w:hAnsi="宋体" w:cs="宋体"/>
                <w:color w:val="auto"/>
                <w:sz w:val="24"/>
                <w:highlight w:val="none"/>
                <w:lang w:val="en-US" w:eastAsia="zh-CN"/>
              </w:rPr>
              <w:t>图书馆经其他渠道入藏</w:t>
            </w:r>
            <w:r>
              <w:rPr>
                <w:rFonts w:hint="eastAsia" w:ascii="宋体" w:hAnsi="宋体" w:cs="宋体"/>
                <w:color w:val="auto"/>
                <w:sz w:val="24"/>
                <w:highlight w:val="none"/>
              </w:rPr>
              <w:t>图书全加工</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无法提供不得分</w:t>
            </w:r>
            <w:r>
              <w:rPr>
                <w:rFonts w:hint="eastAsia" w:ascii="宋体" w:hAnsi="宋体" w:cs="宋体"/>
                <w:color w:val="auto"/>
                <w:sz w:val="24"/>
                <w:highlight w:val="none"/>
              </w:rPr>
              <w:t>。</w:t>
            </w:r>
            <w:r>
              <w:rPr>
                <w:rFonts w:hint="eastAsia" w:ascii="宋体" w:hAnsi="宋体"/>
                <w:color w:val="auto"/>
                <w:sz w:val="24"/>
                <w:highlight w:val="none"/>
                <w:lang w:val="en-US" w:eastAsia="zh-CN"/>
              </w:rPr>
              <w:t>（根据投标文件提供的承诺打分。）</w:t>
            </w:r>
          </w:p>
        </w:tc>
        <w:tc>
          <w:tcPr>
            <w:tcW w:w="764" w:type="dxa"/>
            <w:vAlign w:val="center"/>
          </w:tcPr>
          <w:p w14:paraId="4DB0212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0E7E20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9B414B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特色服务、增值服务</w:t>
            </w:r>
            <w:r>
              <w:rPr>
                <w:rFonts w:hint="eastAsia" w:ascii="宋体" w:hAnsi="宋体"/>
                <w:color w:val="auto"/>
                <w:sz w:val="24"/>
                <w:highlight w:val="none"/>
                <w:lang w:val="en-US" w:eastAsia="zh-CN"/>
              </w:rPr>
              <w:t>方案</w:t>
            </w:r>
          </w:p>
        </w:tc>
      </w:tr>
      <w:tr w14:paraId="28FE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BDC31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14:paraId="6F40CD20">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22</w:t>
            </w:r>
            <w:r>
              <w:rPr>
                <w:rFonts w:hint="eastAsia" w:ascii="宋体" w:hAnsi="宋体"/>
                <w:color w:val="auto"/>
                <w:sz w:val="24"/>
                <w:highlight w:val="none"/>
              </w:rPr>
              <w:t>年1月1日以来</w:t>
            </w:r>
            <w:r>
              <w:rPr>
                <w:rFonts w:hint="eastAsia" w:ascii="宋体" w:hAnsi="宋体" w:cs="宋体"/>
                <w:color w:val="auto"/>
                <w:sz w:val="24"/>
                <w:highlight w:val="none"/>
                <w:lang w:val="en-US" w:eastAsia="zh-CN"/>
              </w:rPr>
              <w:t>投</w:t>
            </w:r>
            <w:r>
              <w:rPr>
                <w:rFonts w:hint="eastAsia" w:ascii="宋体" w:hAnsi="宋体"/>
                <w:color w:val="auto"/>
                <w:sz w:val="24"/>
                <w:highlight w:val="none"/>
                <w:lang w:eastAsia="zh-CN"/>
              </w:rPr>
              <w:t>标</w:t>
            </w:r>
            <w:r>
              <w:rPr>
                <w:rFonts w:hint="eastAsia" w:ascii="宋体" w:hAnsi="宋体"/>
                <w:color w:val="auto"/>
                <w:sz w:val="24"/>
                <w:highlight w:val="none"/>
              </w:rPr>
              <w:t>人承担类似项目业绩情况。（提供合同复印件，每提供一个得0.5分，最多不超过3分。不提供不得分</w:t>
            </w:r>
            <w:r>
              <w:rPr>
                <w:rFonts w:hint="eastAsia" w:ascii="宋体" w:hAnsi="宋体"/>
                <w:color w:val="auto"/>
                <w:sz w:val="24"/>
                <w:highlight w:val="none"/>
                <w:lang w:eastAsia="zh-CN"/>
              </w:rPr>
              <w:t>。</w:t>
            </w:r>
            <w:r>
              <w:rPr>
                <w:rFonts w:hint="eastAsia" w:ascii="宋体" w:hAnsi="宋体"/>
                <w:color w:val="auto"/>
                <w:sz w:val="24"/>
                <w:highlight w:val="none"/>
              </w:rPr>
              <w:t>）</w:t>
            </w:r>
          </w:p>
        </w:tc>
        <w:tc>
          <w:tcPr>
            <w:tcW w:w="764" w:type="dxa"/>
            <w:vAlign w:val="center"/>
          </w:tcPr>
          <w:p w14:paraId="5BC3F0F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38A57D0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F5B334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主要业绩证明</w:t>
            </w:r>
          </w:p>
        </w:tc>
      </w:tr>
      <w:tr w14:paraId="3CF8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AB544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14:paraId="2BF74819">
            <w:pPr>
              <w:adjustRightInd/>
              <w:snapToGrid/>
              <w:spacing w:line="360" w:lineRule="auto"/>
              <w:jc w:val="both"/>
              <w:rPr>
                <w:rFonts w:hint="eastAsia" w:ascii="宋体" w:hAnsi="宋体"/>
                <w:color w:val="auto"/>
                <w:sz w:val="24"/>
                <w:highlight w:val="none"/>
              </w:rPr>
            </w:pPr>
            <w:r>
              <w:rPr>
                <w:rFonts w:hint="eastAsia" w:ascii="宋体" w:hAnsi="宋体" w:cs="宋体"/>
                <w:color w:val="auto"/>
                <w:sz w:val="24"/>
                <w:highlight w:val="none"/>
              </w:rPr>
              <w:t>进货渠道</w:t>
            </w:r>
            <w:r>
              <w:rPr>
                <w:rFonts w:hint="eastAsia" w:ascii="宋体" w:hAnsi="宋体" w:cs="宋体"/>
                <w:color w:val="auto"/>
                <w:sz w:val="24"/>
                <w:highlight w:val="none"/>
                <w:lang w:eastAsia="zh-CN"/>
              </w:rPr>
              <w:t>：</w:t>
            </w:r>
          </w:p>
        </w:tc>
        <w:tc>
          <w:tcPr>
            <w:tcW w:w="764" w:type="dxa"/>
            <w:vAlign w:val="center"/>
          </w:tcPr>
          <w:p w14:paraId="4FC121B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147" w:type="dxa"/>
            <w:vAlign w:val="center"/>
          </w:tcPr>
          <w:p w14:paraId="7727F64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sz w:val="24"/>
                <w:highlight w:val="none"/>
              </w:rPr>
            </w:pPr>
          </w:p>
        </w:tc>
        <w:tc>
          <w:tcPr>
            <w:tcW w:w="2150" w:type="dxa"/>
            <w:vAlign w:val="center"/>
          </w:tcPr>
          <w:p w14:paraId="3CA642A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38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D7481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10.1</w:t>
            </w:r>
          </w:p>
        </w:tc>
        <w:tc>
          <w:tcPr>
            <w:tcW w:w="3545" w:type="dxa"/>
            <w:vAlign w:val="center"/>
          </w:tcPr>
          <w:p w14:paraId="4494E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仿宋_GB2312" w:asciiTheme="minorEastAsia" w:hAnsiTheme="minorEastAsia"/>
                <w:color w:val="auto"/>
                <w:sz w:val="24"/>
                <w:highlight w:val="none"/>
                <w:lang w:eastAsia="zh-CN"/>
              </w:rPr>
            </w:pP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人应具有较强的货源组织能力，不少于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00家的合作出版商，有供书保障的各类出版社数量（需提供授权书/合同/协议等一项供货凭证材料），超过100家</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1分，超过200家</w:t>
            </w:r>
            <w:r>
              <w:rPr>
                <w:rFonts w:hint="eastAsia" w:ascii="宋体" w:hAnsi="宋体" w:cs="宋体"/>
                <w:color w:val="auto"/>
                <w:sz w:val="24"/>
                <w:highlight w:val="none"/>
                <w:lang w:val="en-US" w:eastAsia="zh-CN"/>
              </w:rPr>
              <w:t>得2</w:t>
            </w:r>
            <w:r>
              <w:rPr>
                <w:rFonts w:hint="eastAsia" w:ascii="宋体" w:hAnsi="宋体" w:cs="宋体"/>
                <w:color w:val="auto"/>
                <w:sz w:val="24"/>
                <w:highlight w:val="none"/>
              </w:rPr>
              <w:t>分，超过300家</w:t>
            </w:r>
            <w:r>
              <w:rPr>
                <w:rFonts w:hint="eastAsia" w:ascii="宋体" w:hAnsi="宋体" w:cs="宋体"/>
                <w:color w:val="auto"/>
                <w:sz w:val="24"/>
                <w:highlight w:val="none"/>
                <w:lang w:val="en-US" w:eastAsia="zh-CN"/>
              </w:rPr>
              <w:t>得3</w:t>
            </w:r>
            <w:r>
              <w:rPr>
                <w:rFonts w:hint="eastAsia" w:ascii="宋体" w:hAnsi="宋体" w:cs="宋体"/>
                <w:color w:val="auto"/>
                <w:sz w:val="24"/>
                <w:highlight w:val="none"/>
              </w:rPr>
              <w:t>分。以</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文件提供的证明材料为准）</w:t>
            </w:r>
          </w:p>
        </w:tc>
        <w:tc>
          <w:tcPr>
            <w:tcW w:w="764" w:type="dxa"/>
            <w:vAlign w:val="center"/>
          </w:tcPr>
          <w:p w14:paraId="29B65E85">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45C7F00A">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2E4D2D0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进货渠道</w:t>
            </w:r>
            <w:r>
              <w:rPr>
                <w:rFonts w:hint="eastAsia" w:ascii="宋体" w:hAnsi="宋体" w:cs="宋体"/>
                <w:color w:val="auto"/>
                <w:sz w:val="24"/>
                <w:highlight w:val="none"/>
                <w:lang w:val="en-US" w:eastAsia="zh-CN"/>
              </w:rPr>
              <w:t>证明</w:t>
            </w:r>
          </w:p>
        </w:tc>
      </w:tr>
      <w:tr w14:paraId="147A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C0705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10.2</w:t>
            </w:r>
          </w:p>
        </w:tc>
        <w:tc>
          <w:tcPr>
            <w:tcW w:w="3545" w:type="dxa"/>
            <w:vAlign w:val="center"/>
          </w:tcPr>
          <w:p w14:paraId="61431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需要保障线上供读者选购图书的足够品种并提供平台截图予以证明。保证接入平台可供读者选购品种不少于50万种</w:t>
            </w:r>
            <w:r>
              <w:rPr>
                <w:rFonts w:hint="eastAsia" w:ascii="宋体" w:hAnsi="宋体" w:cs="宋体"/>
                <w:color w:val="auto"/>
                <w:sz w:val="24"/>
                <w:highlight w:val="none"/>
                <w:lang w:val="en-US" w:eastAsia="zh-CN"/>
              </w:rPr>
              <w:t>得9分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rPr>
              <w:t>万种</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cs="宋体"/>
                <w:color w:val="auto"/>
                <w:sz w:val="24"/>
                <w:highlight w:val="none"/>
                <w:lang w:eastAsia="zh-CN"/>
              </w:rPr>
              <w:t>）</w:t>
            </w:r>
            <w:r>
              <w:rPr>
                <w:rFonts w:hint="eastAsia" w:ascii="宋体" w:hAnsi="宋体" w:cs="宋体"/>
                <w:color w:val="auto"/>
                <w:sz w:val="24"/>
                <w:highlight w:val="none"/>
              </w:rPr>
              <w:t>万种</w:t>
            </w:r>
            <w:r>
              <w:rPr>
                <w:rFonts w:hint="eastAsia" w:ascii="宋体" w:hAnsi="宋体" w:cs="宋体"/>
                <w:color w:val="auto"/>
                <w:sz w:val="24"/>
                <w:highlight w:val="none"/>
                <w:lang w:val="en-US" w:eastAsia="zh-CN"/>
              </w:rPr>
              <w:t>的得6分；30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cs="宋体"/>
                <w:color w:val="auto"/>
                <w:sz w:val="24"/>
                <w:highlight w:val="none"/>
              </w:rPr>
              <w:t>万种</w:t>
            </w:r>
            <w:r>
              <w:rPr>
                <w:rFonts w:hint="eastAsia" w:ascii="宋体" w:hAnsi="宋体" w:cs="宋体"/>
                <w:color w:val="auto"/>
                <w:sz w:val="24"/>
                <w:highlight w:val="none"/>
                <w:lang w:val="en-US" w:eastAsia="zh-CN"/>
              </w:rPr>
              <w:t>-40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cs="宋体"/>
                <w:color w:val="auto"/>
                <w:sz w:val="24"/>
                <w:highlight w:val="none"/>
                <w:lang w:eastAsia="zh-CN"/>
              </w:rPr>
              <w:t>）</w:t>
            </w:r>
            <w:r>
              <w:rPr>
                <w:rFonts w:hint="eastAsia" w:ascii="宋体" w:hAnsi="宋体" w:cs="宋体"/>
                <w:color w:val="auto"/>
                <w:sz w:val="24"/>
                <w:highlight w:val="none"/>
              </w:rPr>
              <w:t>万种</w:t>
            </w:r>
            <w:r>
              <w:rPr>
                <w:rFonts w:hint="eastAsia" w:ascii="宋体" w:hAnsi="宋体" w:cs="宋体"/>
                <w:color w:val="auto"/>
                <w:sz w:val="24"/>
                <w:highlight w:val="none"/>
                <w:lang w:val="en-US" w:eastAsia="zh-CN"/>
              </w:rPr>
              <w:t>的得3分；30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cs="宋体"/>
                <w:color w:val="auto"/>
                <w:sz w:val="24"/>
                <w:highlight w:val="none"/>
                <w:lang w:eastAsia="zh-CN"/>
              </w:rPr>
              <w:t>）</w:t>
            </w:r>
            <w:r>
              <w:rPr>
                <w:rFonts w:hint="eastAsia" w:ascii="宋体" w:hAnsi="宋体" w:cs="宋体"/>
                <w:color w:val="auto"/>
                <w:sz w:val="24"/>
                <w:highlight w:val="none"/>
              </w:rPr>
              <w:t>万种</w:t>
            </w:r>
            <w:r>
              <w:rPr>
                <w:rFonts w:hint="eastAsia" w:ascii="宋体" w:hAnsi="宋体" w:cs="宋体"/>
                <w:color w:val="auto"/>
                <w:sz w:val="24"/>
                <w:highlight w:val="none"/>
                <w:lang w:val="en-US" w:eastAsia="zh-CN"/>
              </w:rPr>
              <w:t>以下的得0分。</w:t>
            </w:r>
          </w:p>
        </w:tc>
        <w:tc>
          <w:tcPr>
            <w:tcW w:w="764" w:type="dxa"/>
            <w:vAlign w:val="center"/>
          </w:tcPr>
          <w:p w14:paraId="07E1770C">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147" w:type="dxa"/>
            <w:vAlign w:val="center"/>
          </w:tcPr>
          <w:p w14:paraId="5FF18365">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6FDC54E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进货渠道</w:t>
            </w:r>
            <w:r>
              <w:rPr>
                <w:rFonts w:hint="eastAsia" w:ascii="宋体" w:hAnsi="宋体" w:cs="宋体"/>
                <w:color w:val="auto"/>
                <w:sz w:val="24"/>
                <w:highlight w:val="none"/>
                <w:lang w:val="en-US" w:eastAsia="zh-CN"/>
              </w:rPr>
              <w:t>证明</w:t>
            </w:r>
          </w:p>
        </w:tc>
      </w:tr>
      <w:tr w14:paraId="18F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C1AA3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46B4C595">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lang w:eastAsia="zh-CN"/>
              </w:rPr>
              <w:t>（</w:t>
            </w:r>
            <w:r>
              <w:rPr>
                <w:rFonts w:hint="eastAsia" w:ascii="宋体" w:hAnsi="宋体"/>
                <w:color w:val="auto"/>
                <w:sz w:val="24"/>
                <w:highlight w:val="none"/>
              </w:rPr>
              <w:t>小数点后保留两位</w:t>
            </w:r>
            <w:r>
              <w:rPr>
                <w:rFonts w:hint="eastAsia" w:cs="仿宋_GB2312" w:asciiTheme="minorEastAsia" w:hAnsiTheme="minorEastAsia" w:eastAsiaTheme="minorEastAsia"/>
                <w:color w:val="auto"/>
                <w:sz w:val="24"/>
                <w:highlight w:val="none"/>
                <w:lang w:eastAsia="zh-CN"/>
              </w:rPr>
              <w:t>）</w:t>
            </w:r>
          </w:p>
          <w:p w14:paraId="677C2465">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AB156F3">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764" w:type="dxa"/>
            <w:vAlign w:val="center"/>
          </w:tcPr>
          <w:p w14:paraId="3D6ABF1D">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7" w:type="dxa"/>
            <w:vAlign w:val="center"/>
          </w:tcPr>
          <w:p w14:paraId="1A066A0B">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价格分</w:t>
            </w:r>
          </w:p>
        </w:tc>
        <w:tc>
          <w:tcPr>
            <w:tcW w:w="2150" w:type="dxa"/>
            <w:vAlign w:val="center"/>
          </w:tcPr>
          <w:p w14:paraId="545BE032">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BEC6C1A">
      <w:pPr>
        <w:rPr>
          <w:color w:val="auto"/>
          <w:highlight w:val="none"/>
        </w:rPr>
      </w:pPr>
    </w:p>
    <w:p w14:paraId="6C0BDBB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0ED8A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9F52F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994F22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F97C6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BA806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2617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27BD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EEE63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AE3779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8BF106D">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15EA3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2651C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07433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E141C0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45841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5B17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E3E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17BF0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FC907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49EA8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848D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43F3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E1DE4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27ADF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53DE1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E7AE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1C733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9C45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2F5D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AEAE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25264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3CF96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30BE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3F5D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EDAE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A6E6FD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BB81B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8CE35E4">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6C6C0B2">
      <w:pPr>
        <w:pStyle w:val="34"/>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99374FD">
      <w:pPr>
        <w:pStyle w:val="6"/>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DF2C699">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D0CEA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925F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E441BA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28885F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563D30F">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CCD3756">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794D88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297E6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A3E38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D33369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F2E8ED">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D801D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F2A04B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 xml:space="preserve">    </w:t>
      </w:r>
    </w:p>
    <w:p w14:paraId="484BC0C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29A4B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23AF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500B7E">
      <w:pPr>
        <w:spacing w:line="480" w:lineRule="auto"/>
        <w:jc w:val="center"/>
        <w:rPr>
          <w:rFonts w:ascii="宋体" w:hAnsi="宋体" w:cs="宋体"/>
          <w:b/>
          <w:color w:val="auto"/>
          <w:sz w:val="28"/>
          <w:szCs w:val="28"/>
          <w:highlight w:val="none"/>
        </w:rPr>
      </w:pPr>
    </w:p>
    <w:p w14:paraId="75293D0D">
      <w:pPr>
        <w:spacing w:line="480" w:lineRule="auto"/>
        <w:jc w:val="center"/>
        <w:rPr>
          <w:rFonts w:ascii="宋体" w:hAnsi="宋体" w:cs="宋体"/>
          <w:b/>
          <w:color w:val="auto"/>
          <w:sz w:val="24"/>
          <w:highlight w:val="none"/>
        </w:rPr>
      </w:pPr>
    </w:p>
    <w:p w14:paraId="3CBF7691">
      <w:pPr>
        <w:spacing w:line="480" w:lineRule="auto"/>
        <w:jc w:val="center"/>
        <w:rPr>
          <w:rFonts w:ascii="宋体" w:hAnsi="宋体" w:cs="宋体"/>
          <w:b/>
          <w:color w:val="auto"/>
          <w:sz w:val="24"/>
          <w:highlight w:val="none"/>
        </w:rPr>
      </w:pPr>
    </w:p>
    <w:p w14:paraId="6C4D7AE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090C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6606529">
      <w:pPr>
        <w:pStyle w:val="701"/>
        <w:rPr>
          <w:rFonts w:ascii="宋体" w:hAnsi="宋体" w:cs="宋体"/>
          <w:color w:val="auto"/>
          <w:szCs w:val="24"/>
          <w:highlight w:val="none"/>
        </w:rPr>
      </w:pPr>
    </w:p>
    <w:p w14:paraId="6FD7B688">
      <w:pPr>
        <w:pStyle w:val="701"/>
        <w:jc w:val="center"/>
        <w:rPr>
          <w:rFonts w:ascii="宋体" w:hAnsi="宋体" w:cs="宋体"/>
          <w:color w:val="auto"/>
          <w:szCs w:val="24"/>
          <w:highlight w:val="none"/>
        </w:rPr>
      </w:pPr>
    </w:p>
    <w:p w14:paraId="233EB63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C84B79">
      <w:pPr>
        <w:pStyle w:val="701"/>
        <w:rPr>
          <w:rFonts w:ascii="宋体" w:hAnsi="宋体" w:cs="宋体"/>
          <w:color w:val="auto"/>
          <w:szCs w:val="24"/>
          <w:highlight w:val="none"/>
        </w:rPr>
      </w:pPr>
    </w:p>
    <w:p w14:paraId="00DE77E9">
      <w:pPr>
        <w:pStyle w:val="701"/>
        <w:rPr>
          <w:rFonts w:ascii="宋体" w:hAnsi="宋体" w:cs="宋体"/>
          <w:color w:val="auto"/>
          <w:szCs w:val="24"/>
          <w:highlight w:val="none"/>
        </w:rPr>
      </w:pPr>
    </w:p>
    <w:p w14:paraId="5070FB7E">
      <w:pPr>
        <w:spacing w:before="120" w:line="22" w:lineRule="atLeast"/>
        <w:rPr>
          <w:rFonts w:ascii="宋体" w:hAnsi="宋体" w:cs="宋体"/>
          <w:color w:val="auto"/>
          <w:sz w:val="24"/>
          <w:highlight w:val="none"/>
        </w:rPr>
      </w:pPr>
    </w:p>
    <w:p w14:paraId="1D66F34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5748D6">
      <w:pPr>
        <w:rPr>
          <w:rFonts w:ascii="宋体" w:hAnsi="宋体" w:cs="宋体"/>
          <w:color w:val="auto"/>
          <w:sz w:val="24"/>
          <w:highlight w:val="none"/>
        </w:rPr>
      </w:pPr>
    </w:p>
    <w:p w14:paraId="668559A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2848235">
      <w:pPr>
        <w:spacing w:before="120" w:line="22" w:lineRule="atLeast"/>
        <w:rPr>
          <w:rFonts w:ascii="宋体" w:hAnsi="宋体" w:cs="宋体"/>
          <w:color w:val="auto"/>
          <w:sz w:val="24"/>
          <w:highlight w:val="none"/>
        </w:rPr>
      </w:pPr>
    </w:p>
    <w:p w14:paraId="4E3104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C52A2F">
      <w:pPr>
        <w:spacing w:before="120" w:line="22" w:lineRule="atLeast"/>
        <w:rPr>
          <w:rFonts w:ascii="宋体" w:hAnsi="宋体" w:cs="宋体"/>
          <w:color w:val="auto"/>
          <w:sz w:val="24"/>
          <w:highlight w:val="none"/>
        </w:rPr>
      </w:pPr>
    </w:p>
    <w:p w14:paraId="27EF07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65DEA5">
      <w:pPr>
        <w:spacing w:before="120" w:line="22" w:lineRule="atLeast"/>
        <w:rPr>
          <w:rFonts w:ascii="宋体" w:hAnsi="宋体" w:cs="宋体"/>
          <w:color w:val="auto"/>
          <w:sz w:val="24"/>
          <w:highlight w:val="none"/>
        </w:rPr>
      </w:pPr>
    </w:p>
    <w:p w14:paraId="48186A5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EBF166">
      <w:pPr>
        <w:widowControl/>
        <w:jc w:val="left"/>
        <w:rPr>
          <w:rFonts w:ascii="宋体" w:hAnsi="宋体" w:cs="宋体"/>
          <w:color w:val="auto"/>
          <w:kern w:val="0"/>
          <w:sz w:val="24"/>
          <w:highlight w:val="none"/>
        </w:rPr>
      </w:pPr>
      <w:r>
        <w:rPr>
          <w:rFonts w:ascii="宋体" w:hAnsi="宋体" w:cs="宋体"/>
          <w:color w:val="auto"/>
          <w:kern w:val="0"/>
          <w:sz w:val="24"/>
          <w:highlight w:val="none"/>
        </w:rPr>
        <w:br w:type="page"/>
      </w:r>
    </w:p>
    <w:p w14:paraId="38FD0A93">
      <w:pPr>
        <w:spacing w:line="360" w:lineRule="auto"/>
        <w:rPr>
          <w:rFonts w:hint="eastAsia" w:asci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杭州图书馆2025年“一键借阅•线上借书”文献采购项目</w:t>
      </w:r>
    </w:p>
    <w:p w14:paraId="7A8B6D1B">
      <w:pPr>
        <w:spacing w:line="360" w:lineRule="auto"/>
        <w:rPr>
          <w:rFonts w:hint="eastAsia" w:asci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HZYX-TSG-24536GK</w:t>
      </w:r>
    </w:p>
    <w:p w14:paraId="166A136D">
      <w:pPr>
        <w:spacing w:line="360" w:lineRule="auto"/>
        <w:rPr>
          <w:rFonts w:hint="eastAsia" w:ascii="宋体" w:hAnsi="宋体"/>
          <w:color w:val="auto"/>
          <w:sz w:val="24"/>
          <w:highlight w:val="none"/>
        </w:rPr>
      </w:pPr>
    </w:p>
    <w:p w14:paraId="47374D0F">
      <w:pPr>
        <w:spacing w:line="360" w:lineRule="auto"/>
        <w:rPr>
          <w:rFonts w:ascii="宋体"/>
          <w:color w:val="auto"/>
          <w:sz w:val="24"/>
          <w:highlight w:val="none"/>
        </w:rPr>
      </w:pPr>
      <w:r>
        <w:rPr>
          <w:rFonts w:hint="eastAsia" w:ascii="宋体" w:hAnsi="宋体"/>
          <w:color w:val="auto"/>
          <w:sz w:val="24"/>
          <w:highlight w:val="none"/>
        </w:rPr>
        <w:t>甲方：杭州图书馆</w:t>
      </w:r>
    </w:p>
    <w:p w14:paraId="638427A3">
      <w:pPr>
        <w:spacing w:line="360" w:lineRule="auto"/>
        <w:rPr>
          <w:rFonts w:asci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56C2493A">
      <w:pPr>
        <w:tabs>
          <w:tab w:val="left" w:pos="1455"/>
        </w:tabs>
        <w:autoSpaceDE w:val="0"/>
        <w:autoSpaceDN w:val="0"/>
        <w:adjustRightInd w:val="0"/>
        <w:snapToGrid w:val="0"/>
        <w:spacing w:line="360" w:lineRule="auto"/>
        <w:ind w:firstLine="480" w:firstLineChars="200"/>
        <w:rPr>
          <w:rFonts w:ascii="宋体" w:hAnsi="宋体" w:cs="宋体"/>
          <w:color w:val="auto"/>
          <w:sz w:val="24"/>
          <w:highlight w:val="none"/>
          <w:lang w:val="zh-CN"/>
        </w:rPr>
      </w:pPr>
    </w:p>
    <w:p w14:paraId="00F94E83">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根据国家相关法律、法规的规定，明确双方的权利和义务，甲乙双方经友好协商达成如下协议。本协议书以</w:t>
      </w:r>
      <w:r>
        <w:rPr>
          <w:rFonts w:hint="eastAsia" w:ascii="宋体" w:hAnsi="宋体" w:cs="宋体"/>
          <w:color w:val="auto"/>
          <w:kern w:val="0"/>
          <w:sz w:val="24"/>
          <w:highlight w:val="none"/>
          <w:lang w:val="en-US" w:eastAsia="zh-CN"/>
        </w:rPr>
        <w:t>投</w:t>
      </w:r>
      <w:r>
        <w:rPr>
          <w:rFonts w:hint="eastAsia" w:ascii="宋体" w:hAnsi="宋体" w:cs="宋体"/>
          <w:color w:val="auto"/>
          <w:kern w:val="0"/>
          <w:sz w:val="24"/>
          <w:highlight w:val="none"/>
          <w:lang w:eastAsia="zh-CN"/>
        </w:rPr>
        <w:t>标</w:t>
      </w:r>
      <w:r>
        <w:rPr>
          <w:rFonts w:hint="eastAsia" w:ascii="宋体" w:hAnsi="宋体" w:cs="宋体"/>
          <w:color w:val="auto"/>
          <w:kern w:val="0"/>
          <w:sz w:val="24"/>
          <w:highlight w:val="none"/>
        </w:rPr>
        <w:t>文件为基础制订；甲方的技术和服务要求、乙方的技术和服务承诺，与本协议一起构成本次图书资料采购整体文件，具有法律效力。</w:t>
      </w:r>
    </w:p>
    <w:p w14:paraId="02D111D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价格折扣率：</w:t>
      </w:r>
      <w:r>
        <w:rPr>
          <w:rFonts w:hint="eastAsia" w:ascii="宋体" w:hAnsi="宋体" w:cs="宋体"/>
          <w:b/>
          <w:bCs/>
          <w:color w:val="auto"/>
          <w:kern w:val="0"/>
          <w:sz w:val="24"/>
          <w:highlight w:val="none"/>
          <w:u w:val="single"/>
        </w:rPr>
        <w:t xml:space="preserve">       </w:t>
      </w:r>
    </w:p>
    <w:p w14:paraId="43EA8DD3">
      <w:pPr>
        <w:keepNext w:val="0"/>
        <w:keepLines w:val="0"/>
        <w:pageBreakBefore w:val="0"/>
        <w:widowControl/>
        <w:kinsoku/>
        <w:wordWrap/>
        <w:overflowPunct/>
        <w:topLinePunct w:val="0"/>
        <w:autoSpaceDE/>
        <w:autoSpaceDN/>
        <w:bidi w:val="0"/>
        <w:adjustRightInd/>
        <w:snapToGrid/>
        <w:spacing w:line="360" w:lineRule="auto"/>
        <w:ind w:left="0" w:right="0" w:firstLine="261"/>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1563EAD5">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二、项目采购内容</w:t>
      </w:r>
    </w:p>
    <w:p w14:paraId="763DF5DB">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1、采购书目完整、准确，新书上架前上传至网借一体化平台；2、提供</w:t>
      </w:r>
    </w:p>
    <w:p w14:paraId="7AB22EE3">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color w:val="auto"/>
          <w:kern w:val="0"/>
          <w:sz w:val="24"/>
          <w:highlight w:val="none"/>
        </w:rPr>
      </w:pPr>
      <w:r>
        <w:rPr>
          <w:rFonts w:hint="eastAsia" w:ascii="宋体" w:hAnsi="宋体"/>
          <w:color w:val="auto"/>
          <w:kern w:val="0"/>
          <w:sz w:val="24"/>
          <w:highlight w:val="none"/>
        </w:rPr>
        <w:t>图书馆服务所需的硬件设备；3、至少派4名工作人员至</w:t>
      </w:r>
      <w:r>
        <w:rPr>
          <w:rFonts w:hint="eastAsia" w:ascii="宋体" w:hAnsi="宋体"/>
          <w:color w:val="auto"/>
          <w:kern w:val="0"/>
          <w:sz w:val="24"/>
          <w:highlight w:val="none"/>
          <w:lang w:val="en-US" w:eastAsia="zh-CN"/>
        </w:rPr>
        <w:t>甲方指定</w:t>
      </w:r>
      <w:r>
        <w:rPr>
          <w:rFonts w:hint="eastAsia" w:ascii="宋体" w:hAnsi="宋体"/>
          <w:color w:val="auto"/>
          <w:kern w:val="0"/>
          <w:sz w:val="24"/>
          <w:highlight w:val="none"/>
        </w:rPr>
        <w:t>处对还回图书做深加工服务并提供相关配套设备；</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、网借图书</w:t>
      </w:r>
      <w:r>
        <w:rPr>
          <w:rFonts w:hint="eastAsia" w:ascii="宋体" w:hAnsi="宋体" w:cs="宋体"/>
          <w:color w:val="auto"/>
          <w:sz w:val="24"/>
          <w:highlight w:val="none"/>
        </w:rPr>
        <w:t>在初加工处理完成后形成图书配送订单，在1个自然日内送至杭州图书馆网借中心进行统一配送；</w:t>
      </w:r>
      <w:r>
        <w:rPr>
          <w:rFonts w:hint="eastAsia" w:ascii="宋体" w:hAnsi="宋体" w:cs="宋体"/>
          <w:color w:val="auto"/>
          <w:sz w:val="24"/>
          <w:highlight w:val="none"/>
          <w:lang w:val="en-US" w:eastAsia="zh-CN"/>
        </w:rPr>
        <w:t>5</w:t>
      </w:r>
      <w:r>
        <w:rPr>
          <w:rFonts w:hint="eastAsia" w:ascii="宋体" w:hAnsi="宋体"/>
          <w:color w:val="auto"/>
          <w:kern w:val="0"/>
          <w:sz w:val="24"/>
          <w:highlight w:val="none"/>
        </w:rPr>
        <w:t>全面配合</w:t>
      </w:r>
      <w:r>
        <w:rPr>
          <w:rFonts w:hint="eastAsia" w:ascii="宋体" w:hAnsi="宋体"/>
          <w:color w:val="auto"/>
          <w:kern w:val="0"/>
          <w:sz w:val="24"/>
          <w:highlight w:val="none"/>
          <w:lang w:val="en-US" w:eastAsia="zh-CN"/>
        </w:rPr>
        <w:t>甲方</w:t>
      </w:r>
      <w:r>
        <w:rPr>
          <w:rFonts w:hint="eastAsia" w:ascii="宋体" w:hAnsi="宋体"/>
          <w:color w:val="auto"/>
          <w:kern w:val="0"/>
          <w:sz w:val="24"/>
          <w:highlight w:val="none"/>
        </w:rPr>
        <w:t>的相关活动实施等相关工作。详见招标文件第三部分“项目技术规范和服务要求”。</w:t>
      </w:r>
    </w:p>
    <w:p w14:paraId="1E23C0BF">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三、质量要求</w:t>
      </w:r>
    </w:p>
    <w:p w14:paraId="6DC796B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 xml:space="preserve">乙方须严格遵守国家有关出版物发行管理规定，不销售盗版或盗印的出版物；对盗版图书甲方有权拒绝验收，乙方须无条件接受退货。 </w:t>
      </w:r>
    </w:p>
    <w:p w14:paraId="2B97B894">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乙方保证图书的外观质量，如有缺页、倒装、污损等质量问题，由乙方负责免费更换或退货。</w:t>
      </w:r>
    </w:p>
    <w:p w14:paraId="645E94FD">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3、乙方必须保证所供图书品种范围与“一键借阅”服务图书品种范围一致，并从原厂商正规渠道出货，如发生所供图书与合同不符，甲方有权拒收或退货，由此产生的一切责任和损失均由乙方承担。</w:t>
      </w:r>
    </w:p>
    <w:p w14:paraId="3929AF8F">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四、包装要求</w:t>
      </w:r>
    </w:p>
    <w:p w14:paraId="2DAA9722">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乙方保证所提供的包装物符合运输、产品安全的要求。双方对包装方式另有约定的，应遵守双方约定。</w:t>
      </w:r>
    </w:p>
    <w:p w14:paraId="01762A86">
      <w:pPr>
        <w:keepNext w:val="0"/>
        <w:keepLines w:val="0"/>
        <w:pageBreakBefore w:val="0"/>
        <w:widowControl/>
        <w:kinsoku/>
        <w:wordWrap/>
        <w:overflowPunct/>
        <w:topLinePunct w:val="0"/>
        <w:autoSpaceDE/>
        <w:autoSpaceDN/>
        <w:bidi w:val="0"/>
        <w:adjustRightInd/>
        <w:snapToGrid/>
        <w:spacing w:line="360" w:lineRule="auto"/>
        <w:ind w:left="0" w:right="0" w:firstLine="420"/>
        <w:textAlignment w:val="auto"/>
        <w:rPr>
          <w:rFonts w:hint="eastAsia"/>
          <w:color w:val="auto"/>
          <w:kern w:val="0"/>
          <w:szCs w:val="21"/>
          <w:highlight w:val="none"/>
        </w:rPr>
      </w:pPr>
      <w:r>
        <w:rPr>
          <w:color w:val="auto"/>
          <w:kern w:val="0"/>
          <w:szCs w:val="21"/>
          <w:highlight w:val="none"/>
        </w:rPr>
        <w:t xml:space="preserve"> </w:t>
      </w:r>
    </w:p>
    <w:p w14:paraId="26147449">
      <w:pPr>
        <w:keepNext w:val="0"/>
        <w:keepLines w:val="0"/>
        <w:pageBreakBefore w:val="0"/>
        <w:widowControl/>
        <w:kinsoku/>
        <w:wordWrap/>
        <w:overflowPunct/>
        <w:topLinePunct w:val="0"/>
        <w:autoSpaceDE/>
        <w:autoSpaceDN/>
        <w:bidi w:val="0"/>
        <w:adjustRightInd/>
        <w:snapToGrid/>
        <w:spacing w:line="360" w:lineRule="auto"/>
        <w:ind w:left="0" w:right="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五、交货地点、方式</w:t>
      </w:r>
    </w:p>
    <w:p w14:paraId="010FE479">
      <w:pPr>
        <w:pStyle w:val="78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1、交货地点：杭州图书馆网借中心。</w:t>
      </w:r>
    </w:p>
    <w:p w14:paraId="3DE647A9">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color w:val="auto"/>
          <w:kern w:val="0"/>
          <w:szCs w:val="21"/>
          <w:highlight w:val="none"/>
        </w:rPr>
      </w:pPr>
      <w:r>
        <w:rPr>
          <w:rFonts w:hint="eastAsia" w:ascii="宋体" w:hAnsi="宋体" w:cs="宋体"/>
          <w:color w:val="auto"/>
          <w:sz w:val="24"/>
          <w:highlight w:val="none"/>
        </w:rPr>
        <w:t>2、交货方式：由乙方配送至杭州图书馆网借中心。</w:t>
      </w:r>
      <w:r>
        <w:rPr>
          <w:color w:val="auto"/>
          <w:kern w:val="0"/>
          <w:szCs w:val="21"/>
          <w:highlight w:val="none"/>
        </w:rPr>
        <w:t xml:space="preserve"> </w:t>
      </w:r>
    </w:p>
    <w:p w14:paraId="0A7AA0DB">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产品验收、付款方式</w:t>
      </w:r>
    </w:p>
    <w:p w14:paraId="123F806A">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cs="宋体"/>
          <w:color w:val="auto"/>
          <w:sz w:val="24"/>
          <w:highlight w:val="none"/>
        </w:rPr>
        <w:t>1、本合同招标总金额暂定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元）。最终按</w:t>
      </w:r>
      <w:r>
        <w:rPr>
          <w:rFonts w:hint="eastAsia" w:ascii="宋体" w:hAnsi="宋体" w:cs="宋体"/>
          <w:color w:val="auto"/>
          <w:kern w:val="0"/>
          <w:sz w:val="24"/>
          <w:highlight w:val="none"/>
        </w:rPr>
        <w:t>第三方</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的实际借阅数量及中标折扣率结算</w:t>
      </w:r>
      <w:r>
        <w:rPr>
          <w:rFonts w:hint="eastAsia" w:ascii="宋体" w:hAnsi="宋体" w:cs="宋体"/>
          <w:color w:val="auto"/>
          <w:kern w:val="0"/>
          <w:sz w:val="24"/>
          <w:highlight w:val="none"/>
          <w:lang w:eastAsia="zh-CN"/>
        </w:rPr>
        <w:t>。</w:t>
      </w:r>
    </w:p>
    <w:p w14:paraId="4C352933">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2、甲方对乙方送交的图书依据招标文件上的要求标准进行验收。验收不合格的不予接收。</w:t>
      </w:r>
    </w:p>
    <w:p w14:paraId="6608097D">
      <w:pPr>
        <w:keepNext w:val="0"/>
        <w:keepLines w:val="0"/>
        <w:pageBreakBefore w:val="0"/>
        <w:widowControl/>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3、合同签订后</w:t>
      </w:r>
      <w:r>
        <w:rPr>
          <w:rFonts w:hint="eastAsia" w:ascii="宋体" w:hAnsi="宋体" w:cs="宋体"/>
          <w:color w:val="auto"/>
          <w:kern w:val="0"/>
          <w:sz w:val="24"/>
          <w:highlight w:val="none"/>
          <w:lang w:val="en-US" w:eastAsia="zh-CN"/>
        </w:rPr>
        <w:t>7个工作日</w:t>
      </w:r>
      <w:r>
        <w:rPr>
          <w:rFonts w:hint="eastAsia" w:ascii="宋体" w:hAnsi="宋体" w:cs="宋体"/>
          <w:color w:val="auto"/>
          <w:kern w:val="0"/>
          <w:sz w:val="24"/>
          <w:highlight w:val="none"/>
        </w:rPr>
        <w:t>内，甲方支付乙方合同金额的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作为预付款。合同履行期满后，通过第三方</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的实际借阅记录清单，经甲乙双方核对确认无误后5个工作日，甲方根据政府采购相关规定，以图书定价为依据，按照折扣率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向乙方结算书款。书款以转账方式支付乙方本合同记载的账户。合同款项于202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年12月31日前全部结清。</w:t>
      </w:r>
    </w:p>
    <w:p w14:paraId="1BAF72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kern w:val="0"/>
          <w:sz w:val="24"/>
          <w:highlight w:val="none"/>
        </w:rPr>
        <w:t>在甲方付款前，乙方应提供相应款项的正规发票。</w:t>
      </w:r>
    </w:p>
    <w:p w14:paraId="304D61DF">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七、服务承诺</w:t>
      </w:r>
    </w:p>
    <w:p w14:paraId="2F4DDD08">
      <w:pPr>
        <w:keepNext w:val="0"/>
        <w:keepLines w:val="0"/>
        <w:pageBreakBefore w:val="0"/>
        <w:widowControl/>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1、本合同范围的服务，应由乙方直接供应，不得转包或分包</w:t>
      </w:r>
      <w:r>
        <w:rPr>
          <w:rFonts w:hint="eastAsia" w:ascii="宋体" w:hAnsi="宋体" w:cs="宋体"/>
          <w:color w:val="auto"/>
          <w:kern w:val="0"/>
          <w:sz w:val="24"/>
          <w:highlight w:val="none"/>
          <w:lang w:eastAsia="zh-CN"/>
        </w:rPr>
        <w:t>，如有转包或分包行为，甲方有权解除合同，并追究乙方的违约责任。</w:t>
      </w:r>
    </w:p>
    <w:p w14:paraId="745EA43C">
      <w:pPr>
        <w:keepNext w:val="0"/>
        <w:keepLines w:val="0"/>
        <w:pageBreakBefore w:val="0"/>
        <w:widowControl/>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乙方应按招标文件的规定，满足甲方提出的所有技术要求和服务要求（包括但不限于乙方线下门店确定、店外阅读推广活动地点及方式确定、店内店外宣传配合等）。</w:t>
      </w:r>
    </w:p>
    <w:p w14:paraId="610D0961">
      <w:pPr>
        <w:keepNext w:val="0"/>
        <w:keepLines w:val="0"/>
        <w:pageBreakBefore w:val="0"/>
        <w:widowControl/>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、除响应甲方招标文件的要求外，乙方还应承诺其它超值服务和优惠措施。</w:t>
      </w:r>
    </w:p>
    <w:p w14:paraId="5898AF7C">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八、乙方的违约责任</w:t>
      </w:r>
    </w:p>
    <w:p w14:paraId="271F6453">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1、乙方</w:t>
      </w:r>
      <w:r>
        <w:rPr>
          <w:rFonts w:hint="eastAsia" w:ascii="宋体" w:hAnsi="宋体" w:eastAsia="宋体" w:cs="宋体"/>
          <w:color w:val="auto"/>
          <w:sz w:val="24"/>
          <w:szCs w:val="32"/>
          <w:highlight w:val="none"/>
        </w:rPr>
        <w:t>未按本合同及招投标文件约定</w:t>
      </w:r>
      <w:r>
        <w:rPr>
          <w:rFonts w:hint="eastAsia" w:ascii="宋体" w:hAnsi="宋体" w:cs="宋体"/>
          <w:color w:val="auto"/>
          <w:kern w:val="0"/>
          <w:sz w:val="24"/>
          <w:highlight w:val="none"/>
        </w:rPr>
        <w:t>履行全加工服务的，甲方有权单方面解除本合同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0E165A77">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2、乙方如存在刷单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去滞销库存等非正常读者借阅</w:t>
      </w:r>
      <w:r>
        <w:rPr>
          <w:rFonts w:hint="eastAsia" w:ascii="宋体" w:hAnsi="宋体" w:cs="宋体"/>
          <w:color w:val="auto"/>
          <w:kern w:val="0"/>
          <w:sz w:val="24"/>
          <w:highlight w:val="none"/>
        </w:rPr>
        <w:t>行为，一经发现，</w:t>
      </w:r>
      <w:r>
        <w:rPr>
          <w:rFonts w:hint="eastAsia" w:ascii="宋体" w:hAnsi="宋体" w:cs="宋体"/>
          <w:color w:val="auto"/>
          <w:kern w:val="0"/>
          <w:sz w:val="24"/>
          <w:highlight w:val="none"/>
          <w:lang w:val="en-US" w:eastAsia="zh-CN"/>
        </w:rPr>
        <w:t>相关</w:t>
      </w:r>
      <w:r>
        <w:rPr>
          <w:rFonts w:hint="eastAsia" w:ascii="宋体" w:hAnsi="宋体" w:cs="宋体"/>
          <w:color w:val="auto"/>
          <w:kern w:val="0"/>
          <w:sz w:val="24"/>
          <w:highlight w:val="none"/>
        </w:rPr>
        <w:t>图书全部退回，相关费用及因此而给甲方造成的损失由乙方承担。每发生一次，</w:t>
      </w:r>
      <w:r>
        <w:rPr>
          <w:rFonts w:hint="eastAsia" w:ascii="宋体" w:hAnsi="宋体" w:cs="宋体"/>
          <w:color w:val="auto"/>
          <w:sz w:val="24"/>
          <w:highlight w:val="none"/>
        </w:rPr>
        <w:t>甲方有权要求乙方支付违约金5000元，</w:t>
      </w:r>
      <w:r>
        <w:rPr>
          <w:rFonts w:hint="eastAsia" w:ascii="宋体" w:hAnsi="宋体" w:cs="宋体"/>
          <w:color w:val="auto"/>
          <w:kern w:val="0"/>
          <w:sz w:val="24"/>
          <w:highlight w:val="none"/>
        </w:rPr>
        <w:t>一年内累计发生2次及以上，甲方有权单方面解除本合同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21D444F7">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strike/>
          <w:color w:val="auto"/>
          <w:kern w:val="0"/>
          <w:sz w:val="24"/>
          <w:highlight w:val="none"/>
        </w:rPr>
      </w:pPr>
      <w:r>
        <w:rPr>
          <w:rFonts w:hint="eastAsia" w:ascii="宋体" w:hAnsi="宋体" w:cs="宋体"/>
          <w:color w:val="auto"/>
          <w:kern w:val="0"/>
          <w:sz w:val="24"/>
          <w:highlight w:val="none"/>
        </w:rPr>
        <w:t>3、乙方如果配送盗版或盗印的出版物，每发生一次，</w:t>
      </w:r>
      <w:r>
        <w:rPr>
          <w:rFonts w:hint="eastAsia" w:ascii="宋体" w:hAnsi="宋体" w:cs="宋体"/>
          <w:color w:val="auto"/>
          <w:sz w:val="24"/>
          <w:highlight w:val="none"/>
        </w:rPr>
        <w:t>甲方有权要求乙方支付违约金5000元，</w:t>
      </w:r>
      <w:r>
        <w:rPr>
          <w:rFonts w:hint="eastAsia" w:ascii="宋体" w:hAnsi="宋体" w:cs="宋体"/>
          <w:color w:val="auto"/>
          <w:kern w:val="0"/>
          <w:sz w:val="24"/>
          <w:highlight w:val="none"/>
        </w:rPr>
        <w:t>一年内累计发生2次及以上，甲方有权单方解除本合同</w:t>
      </w:r>
      <w:r>
        <w:rPr>
          <w:rFonts w:hint="eastAsia" w:ascii="宋体" w:hAnsi="宋体" w:cs="宋体"/>
          <w:color w:val="auto"/>
          <w:sz w:val="24"/>
          <w:highlight w:val="none"/>
        </w:rPr>
        <w:t>，双方按照实际已完成的订单数量结算，且甲方有权要求乙方另行承担合同剩余金额10%的违约金。</w:t>
      </w:r>
    </w:p>
    <w:p w14:paraId="255516AE">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4、乙方无理由逾期上传到店新书目至</w:t>
      </w:r>
      <w:r>
        <w:rPr>
          <w:rFonts w:hint="eastAsia" w:ascii="宋体" w:hAnsi="宋体" w:cs="宋体"/>
          <w:color w:val="auto"/>
          <w:sz w:val="24"/>
          <w:highlight w:val="none"/>
        </w:rPr>
        <w:t>“网借一体化平台”</w:t>
      </w:r>
      <w:r>
        <w:rPr>
          <w:rFonts w:hint="eastAsia" w:ascii="宋体" w:hAnsi="宋体" w:cs="宋体"/>
          <w:color w:val="auto"/>
          <w:kern w:val="0"/>
          <w:sz w:val="24"/>
          <w:highlight w:val="none"/>
        </w:rPr>
        <w:t>的，甲方有权收取逾期交付违约金5000元/天，逾期超过30天，甲方有权解除合同</w:t>
      </w:r>
      <w:r>
        <w:rPr>
          <w:rFonts w:hint="eastAsia" w:ascii="宋体" w:hAnsi="宋体" w:cs="宋体"/>
          <w:color w:val="auto"/>
          <w:sz w:val="24"/>
          <w:highlight w:val="none"/>
        </w:rPr>
        <w:t>，双方按照实际已完成的订单数量结算，且甲方有权要求乙方另行承担合同剩余金额10%的违约金。</w:t>
      </w:r>
    </w:p>
    <w:p w14:paraId="5C8BA366">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5、乙方提供的图书因存在外观质量问题无法通过甲方验收，甲方有权要求乙方支付违约金5000元，若因此给甲方造成损失的，乙方负责赔偿。</w:t>
      </w:r>
      <w:r>
        <w:rPr>
          <w:color w:val="auto"/>
          <w:kern w:val="0"/>
          <w:szCs w:val="21"/>
          <w:highlight w:val="none"/>
        </w:rPr>
        <w:t xml:space="preserve"> </w:t>
      </w:r>
    </w:p>
    <w:p w14:paraId="515919C8">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九、甲方的违约责任</w:t>
      </w:r>
    </w:p>
    <w:p w14:paraId="42219AF1">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1、甲方违反协议拒绝收货或验货的，承担由此给乙方造成的损失和运输部门的相关费用。</w:t>
      </w:r>
    </w:p>
    <w:p w14:paraId="5C03423C">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2、甲方错填到货地点或收货人，承担因此给乙方造成的损失。</w:t>
      </w:r>
    </w:p>
    <w:p w14:paraId="7A1EF780">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十、知识产权</w:t>
      </w:r>
    </w:p>
    <w:p w14:paraId="409E8176">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乙方应保证，甲方在使用乙方所供货物或该货物的任何一部分时，免受第三方提出的侵犯其专利权、商标权、著作权或其它知识产权的起诉。乙方应承担由此可能产生的一切法律责任和费用。如乙方违反该约定造成甲方向第三方承担赔偿责任的，乙方应赔偿甲方的全部损失，包括但不限于甲方因此而支付之诉讼费、仲裁费、律师费、公证费、翻译费、赔偿金、和解金、调解金。</w:t>
      </w:r>
      <w:r>
        <w:rPr>
          <w:color w:val="auto"/>
          <w:kern w:val="0"/>
          <w:szCs w:val="21"/>
          <w:highlight w:val="none"/>
        </w:rPr>
        <w:t xml:space="preserve"> </w:t>
      </w:r>
    </w:p>
    <w:p w14:paraId="67E3A453">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十一、不可抗力</w:t>
      </w:r>
    </w:p>
    <w:p w14:paraId="67BD612E">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w:t>
      </w:r>
      <w:r>
        <w:rPr>
          <w:color w:val="auto"/>
          <w:kern w:val="0"/>
          <w:szCs w:val="21"/>
          <w:highlight w:val="none"/>
        </w:rPr>
        <w:t xml:space="preserve"> </w:t>
      </w:r>
    </w:p>
    <w:p w14:paraId="4E0A6DCB">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十二、争议的解决</w:t>
      </w:r>
    </w:p>
    <w:p w14:paraId="66DFA5AD">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如因履行本协议发生争议时，双方应首先协商解决。协商不成时，任何一方均可向甲方所在地的人民法院提起诉讼，通过法律程序予以解决。</w:t>
      </w:r>
      <w:r>
        <w:rPr>
          <w:color w:val="auto"/>
          <w:kern w:val="0"/>
          <w:szCs w:val="21"/>
          <w:highlight w:val="none"/>
        </w:rPr>
        <w:t xml:space="preserve"> </w:t>
      </w:r>
    </w:p>
    <w:p w14:paraId="468E0C4B">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十三、本合同之未尽事宜</w:t>
      </w:r>
    </w:p>
    <w:p w14:paraId="16DCFF2A">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双方可以协商解决或另订补充协议，补充协议为本协议不可分割的组成部分。</w:t>
      </w:r>
      <w:r>
        <w:rPr>
          <w:color w:val="auto"/>
          <w:kern w:val="0"/>
          <w:szCs w:val="21"/>
          <w:highlight w:val="none"/>
        </w:rPr>
        <w:t xml:space="preserve"> </w:t>
      </w:r>
    </w:p>
    <w:p w14:paraId="7BF8BA3D">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十四、其他条款</w:t>
      </w:r>
    </w:p>
    <w:p w14:paraId="61B4B4B8">
      <w:pPr>
        <w:keepNext w:val="0"/>
        <w:keepLines w:val="0"/>
        <w:pageBreakBefore w:val="0"/>
        <w:widowControl/>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1、本协议于双方签字盖章后生效，合同履行期限为合同签订之日起至</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年12月31日。本合同一式伍份，甲方持有叁份、乙方持壹份，招标代理公司持壹份。</w:t>
      </w:r>
    </w:p>
    <w:p w14:paraId="5BFE386F">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2、合同内容与招标文件一致，附件为本协议的组成部分，与本协议具有同等法律效率</w:t>
      </w:r>
      <w:r>
        <w:rPr>
          <w:rFonts w:hint="eastAsia" w:ascii="宋体" w:hAnsi="宋体" w:cs="宋体"/>
          <w:color w:val="auto"/>
          <w:sz w:val="24"/>
          <w:highlight w:val="none"/>
          <w:lang w:val="zh-CN"/>
        </w:rPr>
        <w:t>。</w:t>
      </w:r>
    </w:p>
    <w:p w14:paraId="20BFBC14">
      <w:pPr>
        <w:widowControl/>
        <w:spacing w:line="360" w:lineRule="auto"/>
        <w:ind w:left="420" w:firstLine="480"/>
        <w:rPr>
          <w:rFonts w:hint="eastAsia" w:ascii="宋体" w:hAnsi="宋体"/>
          <w:color w:val="auto"/>
          <w:kern w:val="0"/>
          <w:sz w:val="24"/>
          <w:highlight w:val="none"/>
        </w:rPr>
      </w:pPr>
      <w:r>
        <w:rPr>
          <w:rFonts w:hint="eastAsia" w:ascii="宋体" w:hAnsi="宋体"/>
          <w:color w:val="auto"/>
          <w:kern w:val="0"/>
          <w:sz w:val="24"/>
          <w:highlight w:val="none"/>
        </w:rPr>
        <w:t xml:space="preserve"> </w:t>
      </w:r>
    </w:p>
    <w:tbl>
      <w:tblPr>
        <w:tblStyle w:val="62"/>
        <w:tblW w:w="0" w:type="auto"/>
        <w:tblInd w:w="108" w:type="dxa"/>
        <w:tblLayout w:type="fixed"/>
        <w:tblCellMar>
          <w:top w:w="0" w:type="dxa"/>
          <w:left w:w="108" w:type="dxa"/>
          <w:bottom w:w="0" w:type="dxa"/>
          <w:right w:w="108" w:type="dxa"/>
        </w:tblCellMar>
      </w:tblPr>
      <w:tblGrid>
        <w:gridCol w:w="4500"/>
        <w:gridCol w:w="4958"/>
      </w:tblGrid>
      <w:tr w14:paraId="24791E23">
        <w:tblPrEx>
          <w:tblCellMar>
            <w:top w:w="0" w:type="dxa"/>
            <w:left w:w="108" w:type="dxa"/>
            <w:bottom w:w="0" w:type="dxa"/>
            <w:right w:w="108" w:type="dxa"/>
          </w:tblCellMar>
        </w:tblPrEx>
        <w:tc>
          <w:tcPr>
            <w:tcW w:w="4500" w:type="dxa"/>
            <w:noWrap w:val="0"/>
            <w:vAlign w:val="top"/>
          </w:tcPr>
          <w:p w14:paraId="246B9D2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甲方（盖章）：</w:t>
            </w:r>
          </w:p>
        </w:tc>
        <w:tc>
          <w:tcPr>
            <w:tcW w:w="4958" w:type="dxa"/>
            <w:noWrap w:val="0"/>
            <w:vAlign w:val="top"/>
          </w:tcPr>
          <w:p w14:paraId="271154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乙方（盖章）：</w:t>
            </w:r>
          </w:p>
        </w:tc>
      </w:tr>
      <w:tr w14:paraId="269DDF12">
        <w:tblPrEx>
          <w:tblCellMar>
            <w:top w:w="0" w:type="dxa"/>
            <w:left w:w="108" w:type="dxa"/>
            <w:bottom w:w="0" w:type="dxa"/>
            <w:right w:w="108" w:type="dxa"/>
          </w:tblCellMar>
        </w:tblPrEx>
        <w:tc>
          <w:tcPr>
            <w:tcW w:w="4500" w:type="dxa"/>
            <w:noWrap w:val="0"/>
            <w:vAlign w:val="top"/>
          </w:tcPr>
          <w:p w14:paraId="22DA75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142818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c>
          <w:tcPr>
            <w:tcW w:w="4958" w:type="dxa"/>
            <w:noWrap w:val="0"/>
            <w:vAlign w:val="top"/>
          </w:tcPr>
          <w:p w14:paraId="4E303B0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30EC5F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r>
      <w:tr w14:paraId="034EE8E0">
        <w:tblPrEx>
          <w:tblCellMar>
            <w:top w:w="0" w:type="dxa"/>
            <w:left w:w="108" w:type="dxa"/>
            <w:bottom w:w="0" w:type="dxa"/>
            <w:right w:w="108" w:type="dxa"/>
          </w:tblCellMar>
        </w:tblPrEx>
        <w:tc>
          <w:tcPr>
            <w:tcW w:w="4500" w:type="dxa"/>
            <w:noWrap w:val="0"/>
            <w:vAlign w:val="top"/>
          </w:tcPr>
          <w:p w14:paraId="0154162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4958" w:type="dxa"/>
            <w:noWrap w:val="0"/>
            <w:vAlign w:val="top"/>
          </w:tcPr>
          <w:p w14:paraId="292A91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r>
      <w:tr w14:paraId="775F7CB6">
        <w:tblPrEx>
          <w:tblCellMar>
            <w:top w:w="0" w:type="dxa"/>
            <w:left w:w="108" w:type="dxa"/>
            <w:bottom w:w="0" w:type="dxa"/>
            <w:right w:w="108" w:type="dxa"/>
          </w:tblCellMar>
        </w:tblPrEx>
        <w:tc>
          <w:tcPr>
            <w:tcW w:w="4500" w:type="dxa"/>
            <w:noWrap w:val="0"/>
            <w:vAlign w:val="top"/>
          </w:tcPr>
          <w:p w14:paraId="069007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4958" w:type="dxa"/>
            <w:noWrap w:val="0"/>
            <w:vAlign w:val="top"/>
          </w:tcPr>
          <w:p w14:paraId="3796AB4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r>
      <w:tr w14:paraId="6A392956">
        <w:tblPrEx>
          <w:tblCellMar>
            <w:top w:w="0" w:type="dxa"/>
            <w:left w:w="108" w:type="dxa"/>
            <w:bottom w:w="0" w:type="dxa"/>
            <w:right w:w="108" w:type="dxa"/>
          </w:tblCellMar>
        </w:tblPrEx>
        <w:tc>
          <w:tcPr>
            <w:tcW w:w="4500" w:type="dxa"/>
            <w:noWrap w:val="0"/>
            <w:vAlign w:val="top"/>
          </w:tcPr>
          <w:p w14:paraId="543481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4958" w:type="dxa"/>
            <w:noWrap w:val="0"/>
            <w:vAlign w:val="top"/>
          </w:tcPr>
          <w:p w14:paraId="1D6A2D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r>
      <w:tr w14:paraId="7F1B0E9B">
        <w:tblPrEx>
          <w:tblCellMar>
            <w:top w:w="0" w:type="dxa"/>
            <w:left w:w="108" w:type="dxa"/>
            <w:bottom w:w="0" w:type="dxa"/>
            <w:right w:w="108" w:type="dxa"/>
          </w:tblCellMar>
        </w:tblPrEx>
        <w:tc>
          <w:tcPr>
            <w:tcW w:w="4500" w:type="dxa"/>
            <w:noWrap w:val="0"/>
            <w:vAlign w:val="top"/>
          </w:tcPr>
          <w:p w14:paraId="187905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4958" w:type="dxa"/>
            <w:noWrap w:val="0"/>
            <w:vAlign w:val="top"/>
          </w:tcPr>
          <w:p w14:paraId="2F4AD6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r>
      <w:tr w14:paraId="3B96BC82">
        <w:tblPrEx>
          <w:tblCellMar>
            <w:top w:w="0" w:type="dxa"/>
            <w:left w:w="108" w:type="dxa"/>
            <w:bottom w:w="0" w:type="dxa"/>
            <w:right w:w="108" w:type="dxa"/>
          </w:tblCellMar>
        </w:tblPrEx>
        <w:tc>
          <w:tcPr>
            <w:tcW w:w="4500" w:type="dxa"/>
            <w:noWrap w:val="0"/>
            <w:vAlign w:val="top"/>
          </w:tcPr>
          <w:p w14:paraId="2A6CE9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4958" w:type="dxa"/>
            <w:noWrap w:val="0"/>
            <w:vAlign w:val="top"/>
          </w:tcPr>
          <w:p w14:paraId="07246EA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r>
      <w:tr w14:paraId="3FA7D057">
        <w:tblPrEx>
          <w:tblCellMar>
            <w:top w:w="0" w:type="dxa"/>
            <w:left w:w="108" w:type="dxa"/>
            <w:bottom w:w="0" w:type="dxa"/>
            <w:right w:w="108" w:type="dxa"/>
          </w:tblCellMar>
        </w:tblPrEx>
        <w:tc>
          <w:tcPr>
            <w:tcW w:w="4500" w:type="dxa"/>
            <w:noWrap w:val="0"/>
            <w:vAlign w:val="top"/>
          </w:tcPr>
          <w:p w14:paraId="6ECE041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4958" w:type="dxa"/>
            <w:noWrap w:val="0"/>
            <w:vAlign w:val="top"/>
          </w:tcPr>
          <w:p w14:paraId="385A7F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r>
    </w:tbl>
    <w:p w14:paraId="1BEF77F4">
      <w:pPr>
        <w:widowControl/>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1CA3043">
      <w:pPr>
        <w:widowControl/>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签约地： </w:t>
      </w:r>
    </w:p>
    <w:p w14:paraId="0C6ABE26">
      <w:pPr>
        <w:rPr>
          <w:color w:val="auto"/>
          <w:highlight w:val="none"/>
        </w:rPr>
      </w:pPr>
      <w:r>
        <w:rPr>
          <w:rFonts w:hint="eastAsia" w:ascii="宋体" w:hAnsi="宋体" w:cs="宋体"/>
          <w:color w:val="auto"/>
          <w:kern w:val="0"/>
          <w:sz w:val="24"/>
          <w:highlight w:val="none"/>
        </w:rPr>
        <w:t xml:space="preserve">                                        签约日期：     年    月    日</w:t>
      </w:r>
      <w:r>
        <w:rPr>
          <w:color w:val="auto"/>
          <w:highlight w:val="none"/>
        </w:rPr>
        <w:br w:type="page"/>
      </w:r>
    </w:p>
    <w:p w14:paraId="0A49EE2C">
      <w:pPr>
        <w:rPr>
          <w:color w:val="auto"/>
          <w:highlight w:val="none"/>
        </w:rPr>
        <w:sectPr>
          <w:pgSz w:w="11907" w:h="16840"/>
          <w:pgMar w:top="1474" w:right="1814" w:bottom="1474" w:left="1814" w:header="851" w:footer="851" w:gutter="0"/>
          <w:cols w:space="720" w:num="1"/>
        </w:sectPr>
      </w:pPr>
    </w:p>
    <w:p w14:paraId="0576E225">
      <w:pPr>
        <w:rPr>
          <w:color w:val="auto"/>
          <w:highlight w:val="none"/>
        </w:rPr>
      </w:pPr>
    </w:p>
    <w:p w14:paraId="2AE498A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7C9314">
      <w:pPr>
        <w:spacing w:line="360" w:lineRule="auto"/>
        <w:jc w:val="center"/>
        <w:outlineLvl w:val="0"/>
        <w:rPr>
          <w:rFonts w:ascii="宋体" w:hAnsi="宋体" w:cs="宋体"/>
          <w:b/>
          <w:color w:val="auto"/>
          <w:kern w:val="0"/>
          <w:sz w:val="36"/>
          <w:szCs w:val="36"/>
          <w:highlight w:val="none"/>
        </w:rPr>
      </w:pPr>
    </w:p>
    <w:p w14:paraId="0D15D3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4BDB7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9B022C">
      <w:pPr>
        <w:spacing w:line="360" w:lineRule="auto"/>
        <w:jc w:val="center"/>
        <w:outlineLvl w:val="0"/>
        <w:rPr>
          <w:rFonts w:ascii="宋体" w:hAnsi="宋体" w:cs="宋体"/>
          <w:b/>
          <w:color w:val="auto"/>
          <w:kern w:val="0"/>
          <w:sz w:val="36"/>
          <w:szCs w:val="36"/>
          <w:highlight w:val="none"/>
        </w:rPr>
      </w:pPr>
    </w:p>
    <w:p w14:paraId="6A8F9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EFE7A0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9B64A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4E95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B6D84FB">
      <w:pPr>
        <w:snapToGrid w:val="0"/>
        <w:spacing w:line="360" w:lineRule="auto"/>
        <w:ind w:firstLine="480" w:firstLineChars="200"/>
        <w:rPr>
          <w:rFonts w:ascii="宋体" w:hAnsi="宋体" w:cs="宋体"/>
          <w:color w:val="auto"/>
          <w:sz w:val="24"/>
          <w:highlight w:val="none"/>
        </w:rPr>
      </w:pPr>
    </w:p>
    <w:p w14:paraId="23B0A701">
      <w:pPr>
        <w:spacing w:line="360" w:lineRule="auto"/>
        <w:ind w:firstLine="480" w:firstLineChars="200"/>
        <w:rPr>
          <w:rFonts w:ascii="宋体" w:hAnsi="宋体" w:cs="宋体"/>
          <w:color w:val="auto"/>
          <w:sz w:val="24"/>
          <w:highlight w:val="none"/>
        </w:rPr>
      </w:pPr>
    </w:p>
    <w:p w14:paraId="01520FF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F7066F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39BF6D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】政府采购活动，郑重承诺：</w:t>
      </w:r>
    </w:p>
    <w:p w14:paraId="486A072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0B3D3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15E5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CB74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B12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EA0A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3FF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4EC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DDC2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F730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E4F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3A9CA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2C6D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1E37A0">
      <w:pPr>
        <w:snapToGrid w:val="0"/>
        <w:spacing w:line="360" w:lineRule="auto"/>
        <w:ind w:right="480"/>
        <w:jc w:val="center"/>
        <w:rPr>
          <w:rFonts w:ascii="宋体" w:hAnsi="宋体" w:cs="宋体"/>
          <w:b/>
          <w:color w:val="auto"/>
          <w:kern w:val="0"/>
          <w:sz w:val="32"/>
          <w:szCs w:val="32"/>
          <w:highlight w:val="none"/>
        </w:rPr>
      </w:pPr>
    </w:p>
    <w:p w14:paraId="45F0ADFD">
      <w:pPr>
        <w:snapToGrid w:val="0"/>
        <w:spacing w:line="360" w:lineRule="auto"/>
        <w:ind w:right="480"/>
        <w:jc w:val="center"/>
        <w:rPr>
          <w:rFonts w:ascii="宋体" w:hAnsi="宋体" w:cs="宋体"/>
          <w:b/>
          <w:color w:val="auto"/>
          <w:kern w:val="0"/>
          <w:sz w:val="32"/>
          <w:szCs w:val="32"/>
          <w:highlight w:val="none"/>
        </w:rPr>
      </w:pPr>
    </w:p>
    <w:p w14:paraId="7861FAE1">
      <w:pPr>
        <w:snapToGrid w:val="0"/>
        <w:spacing w:line="360" w:lineRule="auto"/>
        <w:ind w:right="480"/>
        <w:jc w:val="center"/>
        <w:rPr>
          <w:rFonts w:ascii="宋体" w:hAnsi="宋体" w:cs="宋体"/>
          <w:b/>
          <w:color w:val="auto"/>
          <w:kern w:val="0"/>
          <w:sz w:val="32"/>
          <w:szCs w:val="32"/>
          <w:highlight w:val="none"/>
        </w:rPr>
      </w:pPr>
    </w:p>
    <w:p w14:paraId="6B850093">
      <w:pPr>
        <w:rPr>
          <w:rFonts w:ascii="宋体" w:hAnsi="宋体" w:cs="宋体"/>
          <w:color w:val="auto"/>
          <w:highlight w:val="none"/>
        </w:rPr>
      </w:pPr>
    </w:p>
    <w:p w14:paraId="195C7B82">
      <w:pPr>
        <w:snapToGrid w:val="0"/>
        <w:spacing w:line="360" w:lineRule="auto"/>
        <w:ind w:right="480"/>
        <w:jc w:val="center"/>
        <w:rPr>
          <w:rFonts w:ascii="宋体" w:hAnsi="宋体" w:cs="宋体"/>
          <w:b/>
          <w:color w:val="auto"/>
          <w:kern w:val="0"/>
          <w:sz w:val="32"/>
          <w:szCs w:val="32"/>
          <w:highlight w:val="none"/>
        </w:rPr>
      </w:pPr>
    </w:p>
    <w:p w14:paraId="269F737F">
      <w:pPr>
        <w:snapToGrid w:val="0"/>
        <w:spacing w:line="360" w:lineRule="auto"/>
        <w:ind w:right="480"/>
        <w:jc w:val="center"/>
        <w:rPr>
          <w:rFonts w:ascii="宋体" w:hAnsi="宋体" w:cs="宋体"/>
          <w:b/>
          <w:color w:val="auto"/>
          <w:kern w:val="0"/>
          <w:sz w:val="32"/>
          <w:szCs w:val="32"/>
          <w:highlight w:val="none"/>
        </w:rPr>
      </w:pPr>
    </w:p>
    <w:p w14:paraId="41A48103">
      <w:pPr>
        <w:snapToGrid w:val="0"/>
        <w:spacing w:line="360" w:lineRule="auto"/>
        <w:ind w:right="480"/>
        <w:jc w:val="center"/>
        <w:rPr>
          <w:rFonts w:ascii="宋体" w:hAnsi="宋体" w:cs="宋体"/>
          <w:b/>
          <w:color w:val="auto"/>
          <w:kern w:val="0"/>
          <w:sz w:val="32"/>
          <w:szCs w:val="32"/>
          <w:highlight w:val="none"/>
        </w:rPr>
      </w:pPr>
    </w:p>
    <w:p w14:paraId="3EF2A21D">
      <w:pPr>
        <w:widowControl/>
        <w:spacing w:line="360" w:lineRule="auto"/>
        <w:ind w:firstLine="643" w:firstLineChars="200"/>
        <w:jc w:val="center"/>
        <w:rPr>
          <w:rFonts w:ascii="宋体" w:hAnsi="宋体" w:cs="宋体"/>
          <w:b/>
          <w:color w:val="auto"/>
          <w:kern w:val="0"/>
          <w:sz w:val="32"/>
          <w:szCs w:val="32"/>
          <w:highlight w:val="none"/>
        </w:rPr>
      </w:pPr>
    </w:p>
    <w:p w14:paraId="5E9048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B80B8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D9F4C65">
      <w:pPr>
        <w:snapToGrid w:val="0"/>
        <w:spacing w:line="360" w:lineRule="auto"/>
        <w:ind w:right="480"/>
        <w:jc w:val="center"/>
        <w:rPr>
          <w:rFonts w:ascii="宋体" w:hAnsi="宋体" w:cs="宋体"/>
          <w:b/>
          <w:color w:val="auto"/>
          <w:kern w:val="0"/>
          <w:sz w:val="32"/>
          <w:szCs w:val="32"/>
          <w:highlight w:val="none"/>
        </w:rPr>
      </w:pPr>
    </w:p>
    <w:p w14:paraId="2CEF6096">
      <w:pPr>
        <w:snapToGrid w:val="0"/>
        <w:spacing w:line="360" w:lineRule="auto"/>
        <w:ind w:right="480"/>
        <w:jc w:val="center"/>
        <w:rPr>
          <w:rFonts w:ascii="宋体" w:hAnsi="宋体" w:cs="宋体"/>
          <w:b/>
          <w:color w:val="auto"/>
          <w:kern w:val="0"/>
          <w:sz w:val="32"/>
          <w:szCs w:val="32"/>
          <w:highlight w:val="none"/>
        </w:rPr>
      </w:pPr>
    </w:p>
    <w:p w14:paraId="0B4BE8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无</w:t>
      </w:r>
      <w:r>
        <w:rPr>
          <w:rFonts w:hint="eastAsia" w:ascii="宋体" w:hAnsi="宋体" w:cs="宋体"/>
          <w:b/>
          <w:color w:val="auto"/>
          <w:kern w:val="0"/>
          <w:sz w:val="32"/>
          <w:szCs w:val="32"/>
          <w:highlight w:val="none"/>
          <w:lang w:eastAsia="zh-CN"/>
        </w:rPr>
        <w:t>）</w:t>
      </w:r>
    </w:p>
    <w:p w14:paraId="12A409F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99C65B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DF88805">
      <w:pPr>
        <w:widowControl/>
        <w:spacing w:line="360" w:lineRule="auto"/>
        <w:ind w:firstLine="480"/>
        <w:jc w:val="left"/>
        <w:rPr>
          <w:rFonts w:ascii="宋体" w:hAnsi="宋体" w:cs="宋体"/>
          <w:color w:val="auto"/>
          <w:sz w:val="24"/>
          <w:highlight w:val="none"/>
        </w:rPr>
      </w:pPr>
    </w:p>
    <w:p w14:paraId="36761D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31A7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D732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0CB4EF7">
      <w:pPr>
        <w:widowControl/>
        <w:spacing w:line="360" w:lineRule="auto"/>
        <w:ind w:left="150"/>
        <w:jc w:val="center"/>
        <w:rPr>
          <w:rFonts w:ascii="宋体" w:hAnsi="宋体" w:cs="宋体"/>
          <w:b/>
          <w:color w:val="auto"/>
          <w:kern w:val="0"/>
          <w:sz w:val="32"/>
          <w:szCs w:val="32"/>
          <w:highlight w:val="none"/>
        </w:rPr>
      </w:pPr>
    </w:p>
    <w:p w14:paraId="6855DEB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1396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42780D">
      <w:pPr>
        <w:jc w:val="center"/>
        <w:rPr>
          <w:rFonts w:ascii="宋体" w:hAnsi="宋体" w:cs="宋体"/>
          <w:color w:val="auto"/>
          <w:highlight w:val="none"/>
        </w:rPr>
      </w:pP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出版物经营许可证</w:t>
      </w:r>
      <w:r>
        <w:rPr>
          <w:rFonts w:hint="eastAsia" w:ascii="宋体" w:hAnsi="宋体" w:eastAsia="宋体" w:cs="宋体"/>
          <w:b/>
          <w:color w:val="auto"/>
          <w:kern w:val="0"/>
          <w:sz w:val="32"/>
          <w:szCs w:val="32"/>
          <w:highlight w:val="none"/>
          <w:lang w:eastAsia="zh-CN"/>
        </w:rPr>
        <w:t>）</w:t>
      </w:r>
    </w:p>
    <w:p w14:paraId="4DC7C5E3">
      <w:pPr>
        <w:rPr>
          <w:rFonts w:ascii="宋体" w:hAnsi="宋体" w:cs="宋体"/>
          <w:color w:val="auto"/>
          <w:highlight w:val="none"/>
        </w:rPr>
      </w:pPr>
    </w:p>
    <w:p w14:paraId="34FCD47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A9985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6ED08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A1A31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B9CFD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B1DA9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D497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780C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405ACA">
      <w:pPr>
        <w:snapToGrid w:val="0"/>
        <w:spacing w:line="360" w:lineRule="auto"/>
        <w:jc w:val="center"/>
        <w:rPr>
          <w:rFonts w:ascii="宋体" w:hAnsi="宋体" w:cs="宋体"/>
          <w:b/>
          <w:color w:val="auto"/>
          <w:kern w:val="0"/>
          <w:sz w:val="32"/>
          <w:szCs w:val="32"/>
          <w:highlight w:val="none"/>
          <w:lang w:val="zh-CN"/>
        </w:rPr>
      </w:pPr>
    </w:p>
    <w:p w14:paraId="4214D50A">
      <w:pPr>
        <w:snapToGrid w:val="0"/>
        <w:spacing w:line="360" w:lineRule="auto"/>
        <w:jc w:val="center"/>
        <w:rPr>
          <w:rFonts w:ascii="宋体" w:hAnsi="宋体" w:cs="宋体"/>
          <w:b/>
          <w:color w:val="auto"/>
          <w:kern w:val="0"/>
          <w:sz w:val="32"/>
          <w:szCs w:val="32"/>
          <w:highlight w:val="none"/>
          <w:lang w:val="zh-CN"/>
        </w:rPr>
      </w:pPr>
    </w:p>
    <w:p w14:paraId="01FBA9EA">
      <w:pPr>
        <w:snapToGrid w:val="0"/>
        <w:spacing w:line="360" w:lineRule="auto"/>
        <w:jc w:val="center"/>
        <w:rPr>
          <w:rFonts w:ascii="宋体" w:hAnsi="宋体" w:cs="宋体"/>
          <w:b/>
          <w:color w:val="auto"/>
          <w:kern w:val="0"/>
          <w:sz w:val="32"/>
          <w:szCs w:val="32"/>
          <w:highlight w:val="none"/>
          <w:lang w:val="zh-CN"/>
        </w:rPr>
      </w:pPr>
    </w:p>
    <w:p w14:paraId="32D038E4">
      <w:pPr>
        <w:snapToGrid w:val="0"/>
        <w:spacing w:line="360" w:lineRule="auto"/>
        <w:jc w:val="center"/>
        <w:rPr>
          <w:rFonts w:ascii="宋体" w:hAnsi="宋体" w:cs="宋体"/>
          <w:b/>
          <w:color w:val="auto"/>
          <w:kern w:val="0"/>
          <w:sz w:val="32"/>
          <w:szCs w:val="32"/>
          <w:highlight w:val="none"/>
          <w:lang w:val="zh-CN"/>
        </w:rPr>
      </w:pPr>
    </w:p>
    <w:p w14:paraId="45F370DF">
      <w:pPr>
        <w:snapToGrid w:val="0"/>
        <w:spacing w:line="360" w:lineRule="auto"/>
        <w:jc w:val="center"/>
        <w:rPr>
          <w:rFonts w:ascii="宋体" w:hAnsi="宋体" w:cs="宋体"/>
          <w:b/>
          <w:color w:val="auto"/>
          <w:kern w:val="0"/>
          <w:sz w:val="32"/>
          <w:szCs w:val="32"/>
          <w:highlight w:val="none"/>
          <w:lang w:val="zh-CN"/>
        </w:rPr>
      </w:pPr>
    </w:p>
    <w:p w14:paraId="4F5A88AB">
      <w:pPr>
        <w:snapToGrid w:val="0"/>
        <w:spacing w:line="360" w:lineRule="auto"/>
        <w:jc w:val="center"/>
        <w:outlineLvl w:val="0"/>
        <w:rPr>
          <w:rFonts w:ascii="宋体" w:hAnsi="宋体" w:cs="宋体"/>
          <w:b/>
          <w:color w:val="auto"/>
          <w:kern w:val="0"/>
          <w:sz w:val="32"/>
          <w:szCs w:val="32"/>
          <w:highlight w:val="none"/>
        </w:rPr>
      </w:pPr>
    </w:p>
    <w:p w14:paraId="258DED33">
      <w:pPr>
        <w:snapToGrid w:val="0"/>
        <w:spacing w:line="360" w:lineRule="auto"/>
        <w:jc w:val="center"/>
        <w:outlineLvl w:val="0"/>
        <w:rPr>
          <w:rFonts w:ascii="宋体" w:hAnsi="宋体" w:cs="宋体"/>
          <w:b/>
          <w:color w:val="auto"/>
          <w:kern w:val="0"/>
          <w:sz w:val="32"/>
          <w:szCs w:val="32"/>
          <w:highlight w:val="none"/>
        </w:rPr>
      </w:pPr>
    </w:p>
    <w:p w14:paraId="6237C9B4">
      <w:pPr>
        <w:rPr>
          <w:rFonts w:ascii="宋体" w:hAnsi="宋体" w:cs="宋体"/>
          <w:color w:val="auto"/>
          <w:highlight w:val="none"/>
        </w:rPr>
      </w:pPr>
    </w:p>
    <w:p w14:paraId="3E6FF3DC">
      <w:pPr>
        <w:snapToGrid w:val="0"/>
        <w:spacing w:line="360" w:lineRule="auto"/>
        <w:jc w:val="center"/>
        <w:outlineLvl w:val="0"/>
        <w:rPr>
          <w:rFonts w:ascii="宋体" w:hAnsi="宋体" w:cs="宋体"/>
          <w:b/>
          <w:color w:val="auto"/>
          <w:kern w:val="0"/>
          <w:sz w:val="32"/>
          <w:szCs w:val="32"/>
          <w:highlight w:val="none"/>
        </w:rPr>
      </w:pPr>
    </w:p>
    <w:p w14:paraId="25BB6FFA">
      <w:pPr>
        <w:snapToGrid w:val="0"/>
        <w:spacing w:line="360" w:lineRule="auto"/>
        <w:jc w:val="center"/>
        <w:outlineLvl w:val="0"/>
        <w:rPr>
          <w:rFonts w:ascii="宋体" w:hAnsi="宋体" w:cs="宋体"/>
          <w:b/>
          <w:color w:val="auto"/>
          <w:kern w:val="0"/>
          <w:sz w:val="32"/>
          <w:szCs w:val="32"/>
          <w:highlight w:val="none"/>
        </w:rPr>
      </w:pPr>
    </w:p>
    <w:p w14:paraId="4B3089BC">
      <w:pPr>
        <w:pStyle w:val="6"/>
        <w:rPr>
          <w:color w:val="auto"/>
          <w:highlight w:val="none"/>
          <w:lang w:val="en-US"/>
        </w:rPr>
      </w:pPr>
    </w:p>
    <w:p w14:paraId="75D6939B">
      <w:pPr>
        <w:rPr>
          <w:color w:val="auto"/>
          <w:highlight w:val="none"/>
        </w:rPr>
      </w:pPr>
    </w:p>
    <w:p w14:paraId="37E06D4D">
      <w:pPr>
        <w:snapToGrid w:val="0"/>
        <w:spacing w:line="360" w:lineRule="auto"/>
        <w:ind w:firstLine="3855" w:firstLineChars="1200"/>
        <w:outlineLvl w:val="0"/>
        <w:rPr>
          <w:rFonts w:ascii="宋体" w:hAnsi="宋体" w:cs="宋体"/>
          <w:b/>
          <w:color w:val="auto"/>
          <w:kern w:val="0"/>
          <w:sz w:val="32"/>
          <w:szCs w:val="32"/>
          <w:highlight w:val="none"/>
        </w:rPr>
      </w:pPr>
    </w:p>
    <w:p w14:paraId="5C1251EE">
      <w:pPr>
        <w:snapToGrid w:val="0"/>
        <w:spacing w:line="360" w:lineRule="auto"/>
        <w:ind w:firstLine="3855" w:firstLineChars="1200"/>
        <w:outlineLvl w:val="0"/>
        <w:rPr>
          <w:rFonts w:ascii="宋体" w:hAnsi="宋体" w:cs="宋体"/>
          <w:b/>
          <w:color w:val="auto"/>
          <w:kern w:val="0"/>
          <w:sz w:val="32"/>
          <w:szCs w:val="32"/>
          <w:highlight w:val="none"/>
        </w:rPr>
      </w:pPr>
    </w:p>
    <w:p w14:paraId="5C530C48">
      <w:pPr>
        <w:snapToGrid w:val="0"/>
        <w:spacing w:line="360" w:lineRule="auto"/>
        <w:ind w:firstLine="3855" w:firstLineChars="1200"/>
        <w:outlineLvl w:val="0"/>
        <w:rPr>
          <w:rFonts w:ascii="宋体" w:hAnsi="宋体" w:cs="宋体"/>
          <w:b/>
          <w:color w:val="auto"/>
          <w:kern w:val="0"/>
          <w:sz w:val="32"/>
          <w:szCs w:val="32"/>
          <w:highlight w:val="none"/>
        </w:rPr>
      </w:pPr>
    </w:p>
    <w:p w14:paraId="5DC5A68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42BDF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29470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63913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】招标的有关活动，并对此项目进行投标。为此：</w:t>
      </w:r>
    </w:p>
    <w:p w14:paraId="375108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3D2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362A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8C6E3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BF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DDC98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EA56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F84B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C92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A3B5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B5F8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187F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DECB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6026B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E9D5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DE3D88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A00A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E8E5A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D6141F4">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1914F7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2AF8C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7F8F0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E681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48EE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3AA6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7F57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90F83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ACCE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C899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08EC2C">
      <w:pPr>
        <w:snapToGrid w:val="0"/>
        <w:spacing w:line="360" w:lineRule="auto"/>
        <w:ind w:left="420" w:leftChars="200" w:firstLine="4200" w:firstLineChars="1750"/>
        <w:rPr>
          <w:rFonts w:ascii="宋体" w:hAnsi="宋体" w:cs="宋体"/>
          <w:color w:val="auto"/>
          <w:kern w:val="0"/>
          <w:sz w:val="24"/>
          <w:highlight w:val="none"/>
          <w:u w:val="single"/>
        </w:rPr>
      </w:pPr>
    </w:p>
    <w:p w14:paraId="40F1F0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E0908">
      <w:pPr>
        <w:snapToGrid w:val="0"/>
        <w:spacing w:line="360" w:lineRule="auto"/>
        <w:jc w:val="center"/>
        <w:rPr>
          <w:rFonts w:ascii="宋体" w:hAnsi="宋体" w:cs="宋体"/>
          <w:b/>
          <w:color w:val="auto"/>
          <w:kern w:val="0"/>
          <w:sz w:val="32"/>
          <w:szCs w:val="32"/>
          <w:highlight w:val="none"/>
        </w:rPr>
      </w:pPr>
    </w:p>
    <w:p w14:paraId="246DB9F7">
      <w:pPr>
        <w:snapToGrid w:val="0"/>
        <w:spacing w:line="360" w:lineRule="auto"/>
        <w:rPr>
          <w:rFonts w:ascii="宋体" w:hAnsi="宋体" w:cs="宋体"/>
          <w:color w:val="auto"/>
          <w:sz w:val="24"/>
          <w:highlight w:val="none"/>
        </w:rPr>
      </w:pPr>
    </w:p>
    <w:p w14:paraId="053360DF">
      <w:pPr>
        <w:jc w:val="center"/>
        <w:rPr>
          <w:rFonts w:ascii="宋体" w:hAnsi="宋体" w:cs="宋体"/>
          <w:b/>
          <w:color w:val="auto"/>
          <w:kern w:val="0"/>
          <w:sz w:val="32"/>
          <w:szCs w:val="32"/>
          <w:highlight w:val="none"/>
        </w:rPr>
      </w:pPr>
    </w:p>
    <w:p w14:paraId="38E3E9FF">
      <w:pPr>
        <w:jc w:val="center"/>
        <w:rPr>
          <w:rFonts w:ascii="宋体" w:hAnsi="宋体" w:cs="宋体"/>
          <w:b/>
          <w:color w:val="auto"/>
          <w:kern w:val="0"/>
          <w:sz w:val="32"/>
          <w:szCs w:val="32"/>
          <w:highlight w:val="none"/>
        </w:rPr>
      </w:pPr>
    </w:p>
    <w:p w14:paraId="204EF900">
      <w:pPr>
        <w:jc w:val="center"/>
        <w:rPr>
          <w:rFonts w:ascii="宋体" w:hAnsi="宋体" w:cs="宋体"/>
          <w:b/>
          <w:color w:val="auto"/>
          <w:kern w:val="0"/>
          <w:sz w:val="32"/>
          <w:szCs w:val="32"/>
          <w:highlight w:val="none"/>
        </w:rPr>
      </w:pPr>
    </w:p>
    <w:p w14:paraId="00271314">
      <w:pPr>
        <w:jc w:val="center"/>
        <w:rPr>
          <w:rFonts w:ascii="宋体" w:hAnsi="宋体" w:cs="宋体"/>
          <w:b/>
          <w:color w:val="auto"/>
          <w:kern w:val="0"/>
          <w:sz w:val="32"/>
          <w:szCs w:val="32"/>
          <w:highlight w:val="none"/>
        </w:rPr>
      </w:pPr>
    </w:p>
    <w:p w14:paraId="254D1937">
      <w:pPr>
        <w:jc w:val="center"/>
        <w:rPr>
          <w:rFonts w:ascii="宋体" w:hAnsi="宋体" w:cs="宋体"/>
          <w:b/>
          <w:color w:val="auto"/>
          <w:kern w:val="0"/>
          <w:sz w:val="32"/>
          <w:szCs w:val="32"/>
          <w:highlight w:val="none"/>
        </w:rPr>
      </w:pPr>
    </w:p>
    <w:p w14:paraId="46E381C0">
      <w:pPr>
        <w:jc w:val="center"/>
        <w:rPr>
          <w:rFonts w:ascii="宋体" w:hAnsi="宋体" w:cs="宋体"/>
          <w:b/>
          <w:color w:val="auto"/>
          <w:kern w:val="0"/>
          <w:sz w:val="32"/>
          <w:szCs w:val="32"/>
          <w:highlight w:val="none"/>
        </w:rPr>
      </w:pPr>
    </w:p>
    <w:p w14:paraId="6EF60EB5">
      <w:pPr>
        <w:jc w:val="center"/>
        <w:rPr>
          <w:rFonts w:ascii="宋体" w:hAnsi="宋体" w:cs="宋体"/>
          <w:b/>
          <w:color w:val="auto"/>
          <w:kern w:val="0"/>
          <w:sz w:val="32"/>
          <w:szCs w:val="32"/>
          <w:highlight w:val="none"/>
        </w:rPr>
      </w:pPr>
    </w:p>
    <w:p w14:paraId="2D77E82B">
      <w:pPr>
        <w:jc w:val="center"/>
        <w:rPr>
          <w:rFonts w:ascii="宋体" w:hAnsi="宋体" w:cs="宋体"/>
          <w:b/>
          <w:color w:val="auto"/>
          <w:kern w:val="0"/>
          <w:sz w:val="32"/>
          <w:szCs w:val="32"/>
          <w:highlight w:val="none"/>
        </w:rPr>
      </w:pPr>
    </w:p>
    <w:p w14:paraId="5DA7B3A2">
      <w:pPr>
        <w:jc w:val="center"/>
        <w:rPr>
          <w:rFonts w:ascii="宋体" w:hAnsi="宋体" w:cs="宋体"/>
          <w:b/>
          <w:color w:val="auto"/>
          <w:kern w:val="0"/>
          <w:sz w:val="32"/>
          <w:szCs w:val="32"/>
          <w:highlight w:val="none"/>
        </w:rPr>
      </w:pPr>
    </w:p>
    <w:p w14:paraId="438379D5">
      <w:pPr>
        <w:jc w:val="center"/>
        <w:rPr>
          <w:rFonts w:ascii="宋体" w:hAnsi="宋体" w:cs="宋体"/>
          <w:b/>
          <w:color w:val="auto"/>
          <w:kern w:val="0"/>
          <w:sz w:val="32"/>
          <w:szCs w:val="32"/>
          <w:highlight w:val="none"/>
        </w:rPr>
      </w:pPr>
    </w:p>
    <w:p w14:paraId="14E61A70">
      <w:pPr>
        <w:jc w:val="center"/>
        <w:rPr>
          <w:rFonts w:ascii="宋体" w:hAnsi="宋体" w:cs="宋体"/>
          <w:b/>
          <w:color w:val="auto"/>
          <w:kern w:val="0"/>
          <w:sz w:val="32"/>
          <w:szCs w:val="32"/>
          <w:highlight w:val="none"/>
        </w:rPr>
      </w:pPr>
    </w:p>
    <w:p w14:paraId="2F3C2F9F">
      <w:pPr>
        <w:jc w:val="center"/>
        <w:rPr>
          <w:rFonts w:ascii="宋体" w:hAnsi="宋体" w:cs="宋体"/>
          <w:b/>
          <w:color w:val="auto"/>
          <w:kern w:val="0"/>
          <w:sz w:val="32"/>
          <w:szCs w:val="32"/>
          <w:highlight w:val="none"/>
        </w:rPr>
      </w:pPr>
    </w:p>
    <w:p w14:paraId="63BDBD3A">
      <w:pPr>
        <w:jc w:val="center"/>
        <w:rPr>
          <w:rFonts w:ascii="宋体" w:hAnsi="宋体" w:cs="宋体"/>
          <w:b/>
          <w:color w:val="auto"/>
          <w:kern w:val="0"/>
          <w:sz w:val="32"/>
          <w:szCs w:val="32"/>
          <w:highlight w:val="none"/>
        </w:rPr>
      </w:pPr>
    </w:p>
    <w:p w14:paraId="34CBD5B2">
      <w:pPr>
        <w:jc w:val="center"/>
        <w:rPr>
          <w:rFonts w:ascii="宋体" w:hAnsi="宋体" w:cs="宋体"/>
          <w:b/>
          <w:color w:val="auto"/>
          <w:kern w:val="0"/>
          <w:sz w:val="32"/>
          <w:szCs w:val="32"/>
          <w:highlight w:val="none"/>
        </w:rPr>
      </w:pPr>
    </w:p>
    <w:p w14:paraId="6DBB8B02">
      <w:pPr>
        <w:jc w:val="center"/>
        <w:rPr>
          <w:rFonts w:ascii="宋体" w:hAnsi="宋体" w:cs="宋体"/>
          <w:b/>
          <w:color w:val="auto"/>
          <w:kern w:val="0"/>
          <w:sz w:val="32"/>
          <w:szCs w:val="32"/>
          <w:highlight w:val="none"/>
        </w:rPr>
      </w:pPr>
    </w:p>
    <w:p w14:paraId="1B7FC5FC">
      <w:pPr>
        <w:jc w:val="center"/>
        <w:rPr>
          <w:rFonts w:ascii="宋体" w:hAnsi="宋体" w:cs="宋体"/>
          <w:b/>
          <w:color w:val="auto"/>
          <w:kern w:val="0"/>
          <w:sz w:val="32"/>
          <w:szCs w:val="32"/>
          <w:highlight w:val="none"/>
        </w:rPr>
      </w:pPr>
    </w:p>
    <w:p w14:paraId="40BC12F2">
      <w:pPr>
        <w:jc w:val="center"/>
        <w:rPr>
          <w:rFonts w:ascii="宋体" w:hAnsi="宋体" w:cs="宋体"/>
          <w:b/>
          <w:color w:val="auto"/>
          <w:kern w:val="0"/>
          <w:sz w:val="32"/>
          <w:szCs w:val="32"/>
          <w:highlight w:val="none"/>
        </w:rPr>
      </w:pPr>
    </w:p>
    <w:p w14:paraId="40BB8286">
      <w:pPr>
        <w:jc w:val="center"/>
        <w:rPr>
          <w:rFonts w:ascii="宋体" w:hAnsi="宋体" w:cs="宋体"/>
          <w:b/>
          <w:color w:val="auto"/>
          <w:kern w:val="0"/>
          <w:sz w:val="32"/>
          <w:szCs w:val="32"/>
          <w:highlight w:val="none"/>
        </w:rPr>
      </w:pPr>
    </w:p>
    <w:p w14:paraId="3A576FE8">
      <w:pPr>
        <w:jc w:val="center"/>
        <w:rPr>
          <w:rFonts w:ascii="宋体" w:hAnsi="宋体" w:cs="宋体"/>
          <w:b/>
          <w:color w:val="auto"/>
          <w:kern w:val="0"/>
          <w:sz w:val="32"/>
          <w:szCs w:val="32"/>
          <w:highlight w:val="none"/>
        </w:rPr>
      </w:pPr>
    </w:p>
    <w:p w14:paraId="01EFD58D">
      <w:pPr>
        <w:jc w:val="center"/>
        <w:rPr>
          <w:rFonts w:ascii="宋体" w:hAnsi="宋体" w:cs="宋体"/>
          <w:b/>
          <w:color w:val="auto"/>
          <w:kern w:val="0"/>
          <w:sz w:val="32"/>
          <w:szCs w:val="32"/>
          <w:highlight w:val="none"/>
        </w:rPr>
      </w:pPr>
    </w:p>
    <w:p w14:paraId="185B9120">
      <w:pPr>
        <w:jc w:val="center"/>
        <w:rPr>
          <w:rFonts w:ascii="宋体" w:hAnsi="宋体" w:cs="宋体"/>
          <w:b/>
          <w:color w:val="auto"/>
          <w:kern w:val="0"/>
          <w:sz w:val="32"/>
          <w:szCs w:val="32"/>
          <w:highlight w:val="none"/>
        </w:rPr>
      </w:pPr>
    </w:p>
    <w:p w14:paraId="4B81F9C4">
      <w:pPr>
        <w:widowControl/>
        <w:adjustRightInd/>
        <w:jc w:val="left"/>
        <w:rPr>
          <w:rFonts w:ascii="宋体" w:hAnsi="宋体" w:cs="宋体"/>
          <w:b/>
          <w:color w:val="auto"/>
          <w:kern w:val="0"/>
          <w:sz w:val="32"/>
          <w:szCs w:val="32"/>
          <w:highlight w:val="none"/>
        </w:rPr>
      </w:pPr>
    </w:p>
    <w:p w14:paraId="23BF22C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F606E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AA5A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CC630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1F7C4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4CA7B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EE41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878C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D18C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0E363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B9586C">
      <w:pPr>
        <w:snapToGrid w:val="0"/>
        <w:spacing w:line="360" w:lineRule="auto"/>
        <w:rPr>
          <w:rFonts w:ascii="宋体" w:hAnsi="宋体" w:cs="宋体"/>
          <w:color w:val="auto"/>
          <w:sz w:val="24"/>
          <w:highlight w:val="none"/>
        </w:rPr>
      </w:pPr>
    </w:p>
    <w:p w14:paraId="4EE2DA05">
      <w:pPr>
        <w:snapToGrid w:val="0"/>
        <w:spacing w:line="360" w:lineRule="auto"/>
        <w:rPr>
          <w:rFonts w:ascii="宋体" w:hAnsi="宋体" w:cs="宋体"/>
          <w:color w:val="auto"/>
          <w:sz w:val="24"/>
          <w:highlight w:val="none"/>
        </w:rPr>
      </w:pPr>
    </w:p>
    <w:p w14:paraId="2DED9B98">
      <w:pPr>
        <w:snapToGrid w:val="0"/>
        <w:spacing w:line="360" w:lineRule="auto"/>
        <w:rPr>
          <w:rFonts w:ascii="宋体" w:hAnsi="宋体" w:cs="宋体"/>
          <w:color w:val="auto"/>
          <w:sz w:val="24"/>
          <w:highlight w:val="none"/>
        </w:rPr>
      </w:pPr>
    </w:p>
    <w:p w14:paraId="4375DBE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5B579C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F20B2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79766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3CCA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079B1A">
      <w:pPr>
        <w:jc w:val="center"/>
        <w:rPr>
          <w:rFonts w:ascii="宋体" w:hAnsi="宋体" w:cs="宋体"/>
          <w:b/>
          <w:color w:val="auto"/>
          <w:kern w:val="0"/>
          <w:sz w:val="32"/>
          <w:szCs w:val="32"/>
          <w:highlight w:val="none"/>
        </w:rPr>
      </w:pPr>
    </w:p>
    <w:p w14:paraId="361ED3A0">
      <w:pPr>
        <w:jc w:val="center"/>
        <w:rPr>
          <w:rFonts w:ascii="宋体" w:hAnsi="宋体" w:cs="宋体"/>
          <w:b/>
          <w:color w:val="auto"/>
          <w:kern w:val="0"/>
          <w:sz w:val="32"/>
          <w:szCs w:val="32"/>
          <w:highlight w:val="none"/>
        </w:rPr>
      </w:pPr>
    </w:p>
    <w:p w14:paraId="113EB7D4">
      <w:pPr>
        <w:rPr>
          <w:rFonts w:ascii="宋体" w:hAnsi="宋体" w:cs="宋体"/>
          <w:color w:val="auto"/>
          <w:highlight w:val="none"/>
        </w:rPr>
      </w:pPr>
    </w:p>
    <w:p w14:paraId="75AA0C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2139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AFF04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2E51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D562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E2E375">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91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19962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E44532">
            <w:pPr>
              <w:pStyle w:val="148"/>
              <w:adjustRightInd w:val="0"/>
              <w:spacing w:line="360" w:lineRule="auto"/>
              <w:rPr>
                <w:rFonts w:hAnsi="宋体" w:cs="宋体"/>
                <w:bCs/>
                <w:color w:val="auto"/>
                <w:sz w:val="24"/>
                <w:highlight w:val="none"/>
              </w:rPr>
            </w:pPr>
          </w:p>
        </w:tc>
      </w:tr>
    </w:tbl>
    <w:p w14:paraId="17FBE1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CF79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2EDC1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33320C">
      <w:pPr>
        <w:jc w:val="center"/>
        <w:rPr>
          <w:rFonts w:ascii="宋体" w:hAnsi="宋体" w:cs="宋体"/>
          <w:b/>
          <w:color w:val="auto"/>
          <w:kern w:val="0"/>
          <w:sz w:val="32"/>
          <w:szCs w:val="32"/>
          <w:highlight w:val="none"/>
        </w:rPr>
      </w:pPr>
    </w:p>
    <w:p w14:paraId="2EB171E9">
      <w:pPr>
        <w:jc w:val="center"/>
        <w:rPr>
          <w:rFonts w:ascii="宋体" w:hAnsi="宋体" w:cs="宋体"/>
          <w:b/>
          <w:color w:val="auto"/>
          <w:kern w:val="0"/>
          <w:sz w:val="32"/>
          <w:szCs w:val="32"/>
          <w:highlight w:val="none"/>
        </w:rPr>
      </w:pPr>
    </w:p>
    <w:p w14:paraId="52EE10EE">
      <w:pPr>
        <w:jc w:val="center"/>
        <w:rPr>
          <w:rFonts w:ascii="宋体" w:hAnsi="宋体" w:cs="宋体"/>
          <w:b/>
          <w:color w:val="auto"/>
          <w:kern w:val="0"/>
          <w:sz w:val="32"/>
          <w:szCs w:val="32"/>
          <w:highlight w:val="none"/>
        </w:rPr>
      </w:pPr>
    </w:p>
    <w:p w14:paraId="3655BC0E">
      <w:pPr>
        <w:jc w:val="center"/>
        <w:rPr>
          <w:rFonts w:ascii="宋体" w:hAnsi="宋体" w:cs="宋体"/>
          <w:b/>
          <w:color w:val="auto"/>
          <w:kern w:val="0"/>
          <w:sz w:val="32"/>
          <w:szCs w:val="32"/>
          <w:highlight w:val="none"/>
        </w:rPr>
      </w:pPr>
    </w:p>
    <w:p w14:paraId="0A89D9C1">
      <w:pPr>
        <w:jc w:val="center"/>
        <w:rPr>
          <w:rFonts w:ascii="宋体" w:hAnsi="宋体" w:cs="宋体"/>
          <w:b/>
          <w:color w:val="auto"/>
          <w:kern w:val="0"/>
          <w:sz w:val="32"/>
          <w:szCs w:val="32"/>
          <w:highlight w:val="none"/>
        </w:rPr>
      </w:pPr>
    </w:p>
    <w:p w14:paraId="29A268F0">
      <w:pPr>
        <w:jc w:val="center"/>
        <w:rPr>
          <w:rFonts w:ascii="宋体" w:hAnsi="宋体" w:cs="宋体"/>
          <w:b/>
          <w:color w:val="auto"/>
          <w:kern w:val="0"/>
          <w:sz w:val="32"/>
          <w:szCs w:val="32"/>
          <w:highlight w:val="none"/>
        </w:rPr>
      </w:pPr>
    </w:p>
    <w:p w14:paraId="3D1EF8A4">
      <w:pPr>
        <w:jc w:val="center"/>
        <w:rPr>
          <w:rFonts w:ascii="宋体" w:hAnsi="宋体" w:cs="宋体"/>
          <w:b/>
          <w:color w:val="auto"/>
          <w:kern w:val="0"/>
          <w:sz w:val="32"/>
          <w:szCs w:val="32"/>
          <w:highlight w:val="none"/>
        </w:rPr>
      </w:pPr>
    </w:p>
    <w:p w14:paraId="41703728">
      <w:pPr>
        <w:jc w:val="center"/>
        <w:rPr>
          <w:rFonts w:ascii="宋体" w:hAnsi="宋体" w:cs="宋体"/>
          <w:b/>
          <w:color w:val="auto"/>
          <w:kern w:val="0"/>
          <w:sz w:val="32"/>
          <w:szCs w:val="32"/>
          <w:highlight w:val="none"/>
        </w:rPr>
      </w:pPr>
    </w:p>
    <w:p w14:paraId="203F1737">
      <w:pPr>
        <w:jc w:val="center"/>
        <w:rPr>
          <w:rFonts w:ascii="宋体" w:hAnsi="宋体" w:cs="宋体"/>
          <w:b/>
          <w:color w:val="auto"/>
          <w:kern w:val="0"/>
          <w:sz w:val="32"/>
          <w:szCs w:val="32"/>
          <w:highlight w:val="none"/>
        </w:rPr>
      </w:pPr>
    </w:p>
    <w:p w14:paraId="414F3A87">
      <w:pPr>
        <w:jc w:val="center"/>
        <w:rPr>
          <w:rFonts w:ascii="宋体" w:hAnsi="宋体" w:cs="宋体"/>
          <w:b/>
          <w:color w:val="auto"/>
          <w:kern w:val="0"/>
          <w:sz w:val="32"/>
          <w:szCs w:val="32"/>
          <w:highlight w:val="none"/>
        </w:rPr>
      </w:pPr>
    </w:p>
    <w:p w14:paraId="5A1D719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2C528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E61962">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074EC9CC">
      <w:pPr>
        <w:snapToGrid w:val="0"/>
        <w:spacing w:line="360" w:lineRule="auto"/>
        <w:rPr>
          <w:rFonts w:ascii="宋体" w:hAnsi="宋体" w:cs="宋体"/>
          <w:color w:val="auto"/>
          <w:kern w:val="0"/>
          <w:sz w:val="24"/>
          <w:highlight w:val="none"/>
        </w:rPr>
      </w:pPr>
    </w:p>
    <w:p w14:paraId="48960E78">
      <w:pPr>
        <w:jc w:val="center"/>
        <w:rPr>
          <w:rFonts w:ascii="宋体" w:hAnsi="宋体" w:cs="宋体"/>
          <w:b/>
          <w:color w:val="auto"/>
          <w:kern w:val="0"/>
          <w:sz w:val="32"/>
          <w:szCs w:val="32"/>
          <w:highlight w:val="none"/>
        </w:rPr>
      </w:pPr>
    </w:p>
    <w:p w14:paraId="092C6FAC">
      <w:pPr>
        <w:pStyle w:val="6"/>
        <w:rPr>
          <w:color w:val="auto"/>
          <w:highlight w:val="none"/>
          <w:lang w:val="en-US"/>
        </w:rPr>
      </w:pPr>
    </w:p>
    <w:p w14:paraId="55B6C550">
      <w:pPr>
        <w:rPr>
          <w:color w:val="auto"/>
          <w:highlight w:val="none"/>
        </w:rPr>
      </w:pPr>
    </w:p>
    <w:p w14:paraId="1B88186F">
      <w:pPr>
        <w:pStyle w:val="6"/>
        <w:rPr>
          <w:color w:val="auto"/>
          <w:highlight w:val="none"/>
          <w:lang w:val="en-US"/>
        </w:rPr>
      </w:pPr>
    </w:p>
    <w:p w14:paraId="6A73FA67">
      <w:pPr>
        <w:jc w:val="center"/>
        <w:rPr>
          <w:rFonts w:ascii="宋体" w:hAnsi="宋体" w:cs="宋体"/>
          <w:b/>
          <w:color w:val="auto"/>
          <w:kern w:val="0"/>
          <w:sz w:val="32"/>
          <w:szCs w:val="32"/>
          <w:highlight w:val="none"/>
        </w:rPr>
      </w:pPr>
    </w:p>
    <w:p w14:paraId="771FFD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18159A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92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F637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5FF5B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E6362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AC25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D0D1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1D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9AB8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5F7231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1389B9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63223D">
            <w:pPr>
              <w:rPr>
                <w:rFonts w:ascii="宋体" w:hAnsi="宋体" w:cs="宋体"/>
                <w:color w:val="auto"/>
                <w:sz w:val="24"/>
                <w:highlight w:val="none"/>
              </w:rPr>
            </w:pPr>
          </w:p>
          <w:p w14:paraId="17603729">
            <w:pPr>
              <w:rPr>
                <w:rFonts w:ascii="宋体" w:hAnsi="宋体" w:cs="宋体"/>
                <w:color w:val="auto"/>
                <w:sz w:val="24"/>
                <w:highlight w:val="none"/>
              </w:rPr>
            </w:pPr>
            <w:r>
              <w:rPr>
                <w:rFonts w:hint="eastAsia" w:ascii="宋体" w:hAnsi="宋体" w:cs="宋体"/>
                <w:color w:val="auto"/>
                <w:sz w:val="24"/>
                <w:highlight w:val="none"/>
              </w:rPr>
              <w:t>见投标文件</w:t>
            </w:r>
          </w:p>
          <w:p w14:paraId="2E08F7E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FC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D34B4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D171C0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01D8D7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115A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D4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81CE6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1A49D1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BBD953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3CF32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ADCD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5C9A19">
      <w:pPr>
        <w:jc w:val="center"/>
        <w:rPr>
          <w:rFonts w:ascii="宋体" w:hAnsi="宋体" w:cs="宋体"/>
          <w:b/>
          <w:color w:val="auto"/>
          <w:kern w:val="0"/>
          <w:sz w:val="32"/>
          <w:szCs w:val="32"/>
          <w:highlight w:val="none"/>
        </w:rPr>
      </w:pPr>
    </w:p>
    <w:p w14:paraId="737772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9921C7D">
      <w:pPr>
        <w:jc w:val="center"/>
        <w:rPr>
          <w:rFonts w:ascii="宋体" w:hAnsi="宋体" w:cs="宋体"/>
          <w:b/>
          <w:color w:val="auto"/>
          <w:kern w:val="0"/>
          <w:sz w:val="32"/>
          <w:szCs w:val="32"/>
          <w:highlight w:val="none"/>
        </w:rPr>
      </w:pPr>
    </w:p>
    <w:p w14:paraId="1371F2E1">
      <w:pPr>
        <w:jc w:val="center"/>
        <w:rPr>
          <w:rFonts w:ascii="宋体" w:hAnsi="宋体" w:cs="宋体"/>
          <w:b/>
          <w:color w:val="auto"/>
          <w:kern w:val="0"/>
          <w:sz w:val="32"/>
          <w:szCs w:val="32"/>
          <w:highlight w:val="none"/>
        </w:rPr>
      </w:pPr>
    </w:p>
    <w:p w14:paraId="6BF32E0B">
      <w:pPr>
        <w:jc w:val="center"/>
        <w:rPr>
          <w:rFonts w:ascii="宋体" w:hAnsi="宋体" w:cs="宋体"/>
          <w:b/>
          <w:color w:val="auto"/>
          <w:kern w:val="0"/>
          <w:sz w:val="32"/>
          <w:szCs w:val="32"/>
          <w:highlight w:val="none"/>
        </w:rPr>
      </w:pPr>
    </w:p>
    <w:p w14:paraId="35DEA427">
      <w:pPr>
        <w:jc w:val="center"/>
        <w:rPr>
          <w:rFonts w:ascii="宋体" w:hAnsi="宋体" w:cs="宋体"/>
          <w:b/>
          <w:color w:val="auto"/>
          <w:kern w:val="0"/>
          <w:sz w:val="32"/>
          <w:szCs w:val="32"/>
          <w:highlight w:val="none"/>
        </w:rPr>
      </w:pPr>
    </w:p>
    <w:p w14:paraId="6DA60B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7CAC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7B94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30AAE6">
      <w:pPr>
        <w:pStyle w:val="2"/>
        <w:ind w:firstLine="562"/>
        <w:rPr>
          <w:rFonts w:hint="eastAsia" w:hAnsi="宋体" w:cs="宋体"/>
          <w:b/>
          <w:color w:val="auto"/>
          <w:spacing w:val="20"/>
          <w:highlight w:val="none"/>
          <w:lang w:val="en-US"/>
        </w:rPr>
      </w:pPr>
    </w:p>
    <w:p w14:paraId="528576D3">
      <w:pPr>
        <w:pStyle w:val="2"/>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、服务承诺保证措施</w:t>
      </w:r>
      <w:r>
        <w:rPr>
          <w:rFonts w:hint="eastAsia" w:hAnsi="宋体" w:cs="宋体"/>
          <w:b/>
          <w:color w:val="auto"/>
          <w:spacing w:val="20"/>
          <w:highlight w:val="none"/>
          <w:lang w:val="en-US"/>
        </w:rPr>
        <w:t>方案</w:t>
      </w:r>
    </w:p>
    <w:p w14:paraId="4B43FD4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2、针对本项目的特色服务、增值服务</w:t>
      </w:r>
      <w:r>
        <w:rPr>
          <w:rFonts w:hint="eastAsia" w:ascii="宋体" w:hAnsi="宋体" w:cs="宋体"/>
          <w:b/>
          <w:color w:val="auto"/>
          <w:spacing w:val="20"/>
          <w:sz w:val="24"/>
          <w:highlight w:val="none"/>
          <w:lang w:val="en-US" w:eastAsia="zh-CN"/>
        </w:rPr>
        <w:t>方案</w:t>
      </w:r>
    </w:p>
    <w:p w14:paraId="0FECB6B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3、进货渠道证明</w:t>
      </w:r>
    </w:p>
    <w:p w14:paraId="6ABD3FA0">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近3年工作业绩及承担的主要工作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4"/>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w:t>
      </w:r>
      <w:r>
        <w:rPr>
          <w:rFonts w:hint="eastAsia" w:hAnsi="宋体" w:cs="宋体"/>
          <w:color w:val="auto"/>
          <w:spacing w:val="20"/>
          <w:sz w:val="24"/>
          <w:highlight w:val="none"/>
          <w:lang w:val="en-US" w:eastAsia="zh-CN"/>
        </w:rPr>
        <w:t>社保证明或</w:t>
      </w:r>
      <w:r>
        <w:rPr>
          <w:rFonts w:hint="eastAsia" w:hAnsi="宋体" w:cs="宋体"/>
          <w:color w:val="auto"/>
          <w:spacing w:val="20"/>
          <w:sz w:val="24"/>
          <w:highlight w:val="none"/>
        </w:rPr>
        <w:t>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2"/>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0"/>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hAnsi="宋体" w:cs="宋体"/>
          <w:color w:val="auto"/>
          <w:spacing w:val="20"/>
          <w:sz w:val="24"/>
          <w:highlight w:val="none"/>
          <w:lang w:val="en-US" w:eastAsia="zh-CN"/>
        </w:rPr>
        <w:t>社保证明或</w:t>
      </w:r>
      <w:bookmarkStart w:id="410" w:name="_GoBack"/>
      <w:bookmarkEnd w:id="410"/>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CCDE47">
      <w:pPr>
        <w:spacing w:line="360" w:lineRule="auto"/>
        <w:ind w:firstLine="480"/>
        <w:jc w:val="left"/>
        <w:rPr>
          <w:rFonts w:ascii="宋体" w:hAnsi="宋体" w:cs="宋体"/>
          <w:color w:val="auto"/>
          <w:kern w:val="0"/>
          <w:sz w:val="24"/>
          <w:highlight w:val="none"/>
        </w:rPr>
      </w:pPr>
    </w:p>
    <w:p w14:paraId="41717E07">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5、主要业绩证明</w:t>
      </w:r>
    </w:p>
    <w:p w14:paraId="79EAB156">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rPr>
        <w:t>6、</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10F1291">
      <w:pPr>
        <w:jc w:val="right"/>
        <w:rPr>
          <w:rFonts w:hint="eastAsia" w:ascii="宋体" w:hAnsi="宋体" w:cs="宋体"/>
          <w:color w:val="auto"/>
          <w:sz w:val="24"/>
          <w:highlight w:val="none"/>
        </w:rPr>
      </w:pPr>
    </w:p>
    <w:p w14:paraId="66C21758">
      <w:pPr>
        <w:jc w:val="center"/>
        <w:rPr>
          <w:rFonts w:ascii="宋体" w:hAnsi="宋体" w:cs="宋体"/>
          <w:b/>
          <w:color w:val="auto"/>
          <w:kern w:val="0"/>
          <w:sz w:val="32"/>
          <w:szCs w:val="32"/>
          <w:highlight w:val="none"/>
        </w:rPr>
      </w:pPr>
    </w:p>
    <w:p w14:paraId="53B6E3F5">
      <w:pPr>
        <w:jc w:val="center"/>
        <w:rPr>
          <w:rFonts w:ascii="宋体" w:hAnsi="宋体" w:cs="宋体"/>
          <w:b/>
          <w:color w:val="auto"/>
          <w:kern w:val="0"/>
          <w:sz w:val="32"/>
          <w:szCs w:val="32"/>
          <w:highlight w:val="none"/>
        </w:rPr>
      </w:pPr>
    </w:p>
    <w:p w14:paraId="3F51682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F2876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F9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DCE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9B5B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416EBAF">
            <w:pPr>
              <w:spacing w:line="360" w:lineRule="auto"/>
              <w:jc w:val="center"/>
              <w:rPr>
                <w:rFonts w:ascii="宋体" w:hAnsi="宋体" w:cs="宋体"/>
                <w:b/>
                <w:color w:val="auto"/>
                <w:sz w:val="24"/>
                <w:highlight w:val="none"/>
              </w:rPr>
            </w:pPr>
          </w:p>
          <w:p w14:paraId="0FA421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609D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D5DEF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45CB5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41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6D78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90D4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22BCF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120D1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98A7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BCDF0F">
            <w:pPr>
              <w:spacing w:line="360" w:lineRule="auto"/>
              <w:jc w:val="center"/>
              <w:rPr>
                <w:rFonts w:ascii="宋体" w:hAnsi="宋体" w:cs="宋体"/>
                <w:color w:val="auto"/>
                <w:sz w:val="24"/>
                <w:highlight w:val="none"/>
              </w:rPr>
            </w:pPr>
          </w:p>
        </w:tc>
      </w:tr>
      <w:tr w14:paraId="249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8326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482B3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B6128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5616A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3279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21E68C">
            <w:pPr>
              <w:spacing w:line="360" w:lineRule="auto"/>
              <w:jc w:val="center"/>
              <w:rPr>
                <w:rFonts w:ascii="宋体" w:hAnsi="宋体" w:cs="宋体"/>
                <w:color w:val="auto"/>
                <w:sz w:val="24"/>
                <w:highlight w:val="none"/>
              </w:rPr>
            </w:pPr>
          </w:p>
        </w:tc>
      </w:tr>
      <w:tr w14:paraId="282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C697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A3DA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B49C3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AD8C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8726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25F512">
            <w:pPr>
              <w:spacing w:line="360" w:lineRule="auto"/>
              <w:jc w:val="center"/>
              <w:rPr>
                <w:rFonts w:ascii="宋体" w:hAnsi="宋体" w:cs="宋体"/>
                <w:color w:val="auto"/>
                <w:sz w:val="24"/>
                <w:highlight w:val="none"/>
              </w:rPr>
            </w:pPr>
          </w:p>
        </w:tc>
      </w:tr>
    </w:tbl>
    <w:p w14:paraId="41D5A0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B62BE4">
      <w:pPr>
        <w:jc w:val="center"/>
        <w:rPr>
          <w:rFonts w:ascii="宋体" w:hAnsi="宋体" w:cs="宋体"/>
          <w:b/>
          <w:color w:val="auto"/>
          <w:kern w:val="0"/>
          <w:sz w:val="32"/>
          <w:szCs w:val="32"/>
          <w:highlight w:val="none"/>
        </w:rPr>
      </w:pPr>
    </w:p>
    <w:p w14:paraId="069812C9">
      <w:pPr>
        <w:jc w:val="center"/>
        <w:rPr>
          <w:rFonts w:ascii="宋体" w:hAnsi="宋体" w:cs="宋体"/>
          <w:b/>
          <w:color w:val="auto"/>
          <w:kern w:val="0"/>
          <w:sz w:val="32"/>
          <w:szCs w:val="32"/>
          <w:highlight w:val="none"/>
        </w:rPr>
      </w:pPr>
    </w:p>
    <w:p w14:paraId="21B73BB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85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32BC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0CE14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7BDA1A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F5E55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E34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464D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0EBCE9">
            <w:pPr>
              <w:jc w:val="center"/>
              <w:rPr>
                <w:rFonts w:ascii="宋体" w:hAnsi="宋体" w:cs="宋体"/>
                <w:b/>
                <w:color w:val="auto"/>
                <w:kern w:val="0"/>
                <w:sz w:val="32"/>
                <w:szCs w:val="32"/>
                <w:highlight w:val="none"/>
              </w:rPr>
            </w:pPr>
          </w:p>
        </w:tc>
        <w:tc>
          <w:tcPr>
            <w:tcW w:w="3546" w:type="dxa"/>
          </w:tcPr>
          <w:p w14:paraId="78B3E051">
            <w:pPr>
              <w:jc w:val="center"/>
              <w:rPr>
                <w:rFonts w:ascii="宋体" w:hAnsi="宋体" w:cs="宋体"/>
                <w:b/>
                <w:color w:val="auto"/>
                <w:kern w:val="0"/>
                <w:sz w:val="32"/>
                <w:szCs w:val="32"/>
                <w:highlight w:val="none"/>
              </w:rPr>
            </w:pPr>
          </w:p>
        </w:tc>
        <w:tc>
          <w:tcPr>
            <w:tcW w:w="1276" w:type="dxa"/>
          </w:tcPr>
          <w:p w14:paraId="02E18E47">
            <w:pPr>
              <w:jc w:val="center"/>
              <w:rPr>
                <w:rFonts w:ascii="宋体" w:hAnsi="宋体" w:cs="宋体"/>
                <w:b/>
                <w:color w:val="auto"/>
                <w:kern w:val="0"/>
                <w:sz w:val="32"/>
                <w:szCs w:val="32"/>
                <w:highlight w:val="none"/>
              </w:rPr>
            </w:pPr>
          </w:p>
        </w:tc>
      </w:tr>
      <w:tr w14:paraId="356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6F2E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7F5E3E">
            <w:pPr>
              <w:jc w:val="center"/>
              <w:rPr>
                <w:rFonts w:ascii="宋体" w:hAnsi="宋体" w:cs="宋体"/>
                <w:b/>
                <w:color w:val="auto"/>
                <w:kern w:val="0"/>
                <w:sz w:val="32"/>
                <w:szCs w:val="32"/>
                <w:highlight w:val="none"/>
              </w:rPr>
            </w:pPr>
          </w:p>
        </w:tc>
        <w:tc>
          <w:tcPr>
            <w:tcW w:w="3546" w:type="dxa"/>
          </w:tcPr>
          <w:p w14:paraId="1D6FE716">
            <w:pPr>
              <w:jc w:val="center"/>
              <w:rPr>
                <w:rFonts w:ascii="宋体" w:hAnsi="宋体" w:cs="宋体"/>
                <w:b/>
                <w:color w:val="auto"/>
                <w:kern w:val="0"/>
                <w:sz w:val="32"/>
                <w:szCs w:val="32"/>
                <w:highlight w:val="none"/>
              </w:rPr>
            </w:pPr>
          </w:p>
        </w:tc>
        <w:tc>
          <w:tcPr>
            <w:tcW w:w="1276" w:type="dxa"/>
          </w:tcPr>
          <w:p w14:paraId="077C4E48">
            <w:pPr>
              <w:jc w:val="center"/>
              <w:rPr>
                <w:rFonts w:ascii="宋体" w:hAnsi="宋体" w:cs="宋体"/>
                <w:b/>
                <w:color w:val="auto"/>
                <w:kern w:val="0"/>
                <w:sz w:val="32"/>
                <w:szCs w:val="32"/>
                <w:highlight w:val="none"/>
              </w:rPr>
            </w:pPr>
          </w:p>
        </w:tc>
      </w:tr>
      <w:tr w14:paraId="37D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B1845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05DB56A">
            <w:pPr>
              <w:jc w:val="center"/>
              <w:rPr>
                <w:rFonts w:ascii="宋体" w:hAnsi="宋体" w:cs="宋体"/>
                <w:b/>
                <w:color w:val="auto"/>
                <w:kern w:val="0"/>
                <w:sz w:val="32"/>
                <w:szCs w:val="32"/>
                <w:highlight w:val="none"/>
              </w:rPr>
            </w:pPr>
          </w:p>
        </w:tc>
        <w:tc>
          <w:tcPr>
            <w:tcW w:w="3546" w:type="dxa"/>
          </w:tcPr>
          <w:p w14:paraId="080BDA63">
            <w:pPr>
              <w:jc w:val="center"/>
              <w:rPr>
                <w:rFonts w:ascii="宋体" w:hAnsi="宋体" w:cs="宋体"/>
                <w:b/>
                <w:color w:val="auto"/>
                <w:kern w:val="0"/>
                <w:sz w:val="32"/>
                <w:szCs w:val="32"/>
                <w:highlight w:val="none"/>
              </w:rPr>
            </w:pPr>
          </w:p>
        </w:tc>
        <w:tc>
          <w:tcPr>
            <w:tcW w:w="1276" w:type="dxa"/>
          </w:tcPr>
          <w:p w14:paraId="15A91714">
            <w:pPr>
              <w:jc w:val="center"/>
              <w:rPr>
                <w:rFonts w:ascii="宋体" w:hAnsi="宋体" w:cs="宋体"/>
                <w:b/>
                <w:color w:val="auto"/>
                <w:kern w:val="0"/>
                <w:sz w:val="32"/>
                <w:szCs w:val="32"/>
                <w:highlight w:val="none"/>
              </w:rPr>
            </w:pPr>
          </w:p>
        </w:tc>
      </w:tr>
    </w:tbl>
    <w:p w14:paraId="1160B34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6DAEB5B">
      <w:pPr>
        <w:jc w:val="center"/>
        <w:rPr>
          <w:rFonts w:ascii="宋体" w:hAnsi="宋体" w:cs="宋体"/>
          <w:b/>
          <w:color w:val="auto"/>
          <w:kern w:val="0"/>
          <w:sz w:val="32"/>
          <w:szCs w:val="32"/>
          <w:highlight w:val="none"/>
        </w:rPr>
      </w:pPr>
    </w:p>
    <w:p w14:paraId="00C79F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0EEEF6">
      <w:pPr>
        <w:ind w:firstLine="1911" w:firstLineChars="595"/>
        <w:rPr>
          <w:rFonts w:ascii="宋体" w:hAnsi="宋体" w:cs="宋体"/>
          <w:b/>
          <w:bCs/>
          <w:color w:val="auto"/>
          <w:sz w:val="32"/>
          <w:szCs w:val="32"/>
          <w:highlight w:val="none"/>
        </w:rPr>
      </w:pPr>
    </w:p>
    <w:p w14:paraId="49F40E71">
      <w:pPr>
        <w:ind w:firstLine="1911" w:firstLineChars="595"/>
        <w:rPr>
          <w:rFonts w:ascii="宋体" w:hAnsi="宋体" w:cs="宋体"/>
          <w:b/>
          <w:bCs/>
          <w:color w:val="auto"/>
          <w:sz w:val="32"/>
          <w:szCs w:val="32"/>
          <w:highlight w:val="none"/>
        </w:rPr>
      </w:pPr>
    </w:p>
    <w:p w14:paraId="7EC82AC8">
      <w:pPr>
        <w:ind w:firstLine="1911" w:firstLineChars="595"/>
        <w:rPr>
          <w:rFonts w:ascii="宋体" w:hAnsi="宋体" w:cs="宋体"/>
          <w:b/>
          <w:bCs/>
          <w:color w:val="auto"/>
          <w:sz w:val="32"/>
          <w:szCs w:val="32"/>
          <w:highlight w:val="none"/>
        </w:rPr>
      </w:pPr>
    </w:p>
    <w:p w14:paraId="6C1FFA47">
      <w:pPr>
        <w:ind w:firstLine="1911" w:firstLineChars="595"/>
        <w:rPr>
          <w:rFonts w:ascii="宋体" w:hAnsi="宋体" w:cs="宋体"/>
          <w:b/>
          <w:bCs/>
          <w:color w:val="auto"/>
          <w:sz w:val="32"/>
          <w:szCs w:val="32"/>
          <w:highlight w:val="none"/>
        </w:rPr>
      </w:pPr>
    </w:p>
    <w:p w14:paraId="38054AA8">
      <w:pPr>
        <w:ind w:firstLine="1911" w:firstLineChars="595"/>
        <w:rPr>
          <w:rFonts w:ascii="宋体" w:hAnsi="宋体" w:cs="宋体"/>
          <w:b/>
          <w:bCs/>
          <w:color w:val="auto"/>
          <w:sz w:val="32"/>
          <w:szCs w:val="32"/>
          <w:highlight w:val="none"/>
        </w:rPr>
      </w:pPr>
    </w:p>
    <w:p w14:paraId="13CFC45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5A87F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622C4C">
      <w:pPr>
        <w:snapToGrid w:val="0"/>
        <w:spacing w:line="360" w:lineRule="auto"/>
        <w:rPr>
          <w:rFonts w:ascii="宋体" w:hAnsi="宋体" w:cs="宋体"/>
          <w:color w:val="auto"/>
          <w:sz w:val="24"/>
          <w:highlight w:val="none"/>
        </w:rPr>
      </w:pPr>
    </w:p>
    <w:p w14:paraId="5490BF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6D542D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846A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F4C5A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3F0E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EE91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DC0D1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77DFDD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6AF4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7298E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0099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E0291E">
      <w:pPr>
        <w:autoSpaceDE w:val="0"/>
        <w:autoSpaceDN w:val="0"/>
        <w:spacing w:line="360" w:lineRule="auto"/>
        <w:ind w:left="2"/>
        <w:jc w:val="left"/>
        <w:rPr>
          <w:rFonts w:ascii="宋体" w:hAnsi="宋体" w:cs="宋体"/>
          <w:color w:val="auto"/>
          <w:kern w:val="0"/>
          <w:sz w:val="24"/>
          <w:highlight w:val="none"/>
          <w:lang w:val="zh-CN"/>
        </w:rPr>
      </w:pPr>
    </w:p>
    <w:p w14:paraId="64DEB3CD">
      <w:pPr>
        <w:autoSpaceDE w:val="0"/>
        <w:autoSpaceDN w:val="0"/>
        <w:spacing w:line="360" w:lineRule="auto"/>
        <w:ind w:left="2"/>
        <w:jc w:val="left"/>
        <w:rPr>
          <w:rFonts w:ascii="宋体" w:hAnsi="宋体" w:cs="宋体"/>
          <w:color w:val="auto"/>
          <w:kern w:val="0"/>
          <w:sz w:val="24"/>
          <w:highlight w:val="none"/>
          <w:lang w:val="zh-CN"/>
        </w:rPr>
      </w:pPr>
    </w:p>
    <w:p w14:paraId="52FBAF72">
      <w:pPr>
        <w:autoSpaceDE w:val="0"/>
        <w:autoSpaceDN w:val="0"/>
        <w:spacing w:line="360" w:lineRule="auto"/>
        <w:ind w:left="2"/>
        <w:jc w:val="left"/>
        <w:rPr>
          <w:rFonts w:ascii="宋体" w:hAnsi="宋体" w:cs="宋体"/>
          <w:color w:val="auto"/>
          <w:kern w:val="0"/>
          <w:sz w:val="24"/>
          <w:highlight w:val="none"/>
          <w:lang w:val="zh-CN"/>
        </w:rPr>
      </w:pPr>
    </w:p>
    <w:p w14:paraId="56990F9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C86DD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036587">
      <w:pPr>
        <w:spacing w:line="360" w:lineRule="auto"/>
        <w:jc w:val="center"/>
        <w:rPr>
          <w:rFonts w:ascii="宋体" w:hAnsi="宋体" w:cs="宋体"/>
          <w:b/>
          <w:bCs/>
          <w:color w:val="auto"/>
          <w:sz w:val="24"/>
          <w:highlight w:val="none"/>
        </w:rPr>
      </w:pPr>
    </w:p>
    <w:p w14:paraId="603E83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0B9CE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6F848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3B25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C19AD2">
      <w:pPr>
        <w:spacing w:line="360" w:lineRule="auto"/>
        <w:jc w:val="center"/>
        <w:outlineLvl w:val="0"/>
        <w:rPr>
          <w:rFonts w:ascii="宋体" w:hAnsi="宋体" w:cs="宋体"/>
          <w:b/>
          <w:color w:val="auto"/>
          <w:kern w:val="0"/>
          <w:sz w:val="36"/>
          <w:szCs w:val="36"/>
          <w:highlight w:val="none"/>
        </w:rPr>
      </w:pPr>
    </w:p>
    <w:p w14:paraId="333FCD3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82E62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2142199">
      <w:pPr>
        <w:pStyle w:val="79"/>
        <w:rPr>
          <w:color w:val="auto"/>
          <w:highlight w:val="none"/>
        </w:rPr>
      </w:pPr>
    </w:p>
    <w:p w14:paraId="32BA272B">
      <w:pPr>
        <w:snapToGrid w:val="0"/>
        <w:spacing w:line="360" w:lineRule="auto"/>
        <w:ind w:right="480"/>
        <w:jc w:val="center"/>
        <w:rPr>
          <w:rFonts w:ascii="宋体" w:hAnsi="宋体" w:cs="宋体"/>
          <w:b/>
          <w:color w:val="auto"/>
          <w:kern w:val="0"/>
          <w:sz w:val="32"/>
          <w:szCs w:val="32"/>
          <w:highlight w:val="none"/>
        </w:rPr>
      </w:pPr>
    </w:p>
    <w:p w14:paraId="73DC08C0">
      <w:pPr>
        <w:snapToGrid w:val="0"/>
        <w:spacing w:line="360" w:lineRule="auto"/>
        <w:ind w:right="480"/>
        <w:jc w:val="center"/>
        <w:rPr>
          <w:rFonts w:ascii="宋体" w:hAnsi="宋体" w:cs="宋体"/>
          <w:b/>
          <w:color w:val="auto"/>
          <w:kern w:val="0"/>
          <w:sz w:val="32"/>
          <w:szCs w:val="32"/>
          <w:highlight w:val="none"/>
        </w:rPr>
      </w:pPr>
    </w:p>
    <w:p w14:paraId="611703D4">
      <w:pPr>
        <w:snapToGrid w:val="0"/>
        <w:spacing w:line="360" w:lineRule="auto"/>
        <w:ind w:right="480"/>
        <w:jc w:val="center"/>
        <w:rPr>
          <w:rFonts w:ascii="宋体" w:hAnsi="宋体" w:cs="宋体"/>
          <w:b/>
          <w:color w:val="auto"/>
          <w:kern w:val="0"/>
          <w:sz w:val="32"/>
          <w:szCs w:val="32"/>
          <w:highlight w:val="none"/>
        </w:rPr>
      </w:pPr>
    </w:p>
    <w:p w14:paraId="24569DAB">
      <w:pPr>
        <w:snapToGrid w:val="0"/>
        <w:spacing w:line="360" w:lineRule="auto"/>
        <w:ind w:right="480"/>
        <w:jc w:val="center"/>
        <w:rPr>
          <w:rFonts w:ascii="宋体" w:hAnsi="宋体" w:cs="宋体"/>
          <w:b/>
          <w:color w:val="auto"/>
          <w:kern w:val="0"/>
          <w:sz w:val="32"/>
          <w:szCs w:val="32"/>
          <w:highlight w:val="none"/>
        </w:rPr>
      </w:pPr>
    </w:p>
    <w:p w14:paraId="02E0B78B">
      <w:pPr>
        <w:snapToGrid w:val="0"/>
        <w:spacing w:line="360" w:lineRule="auto"/>
        <w:ind w:right="480"/>
        <w:jc w:val="center"/>
        <w:rPr>
          <w:rFonts w:ascii="宋体" w:hAnsi="宋体" w:cs="宋体"/>
          <w:b/>
          <w:color w:val="auto"/>
          <w:kern w:val="0"/>
          <w:sz w:val="32"/>
          <w:szCs w:val="32"/>
          <w:highlight w:val="none"/>
        </w:rPr>
      </w:pPr>
    </w:p>
    <w:p w14:paraId="05CBF391">
      <w:pPr>
        <w:snapToGrid w:val="0"/>
        <w:spacing w:line="360" w:lineRule="auto"/>
        <w:ind w:right="480"/>
        <w:jc w:val="center"/>
        <w:rPr>
          <w:rFonts w:ascii="宋体" w:hAnsi="宋体" w:cs="宋体"/>
          <w:b/>
          <w:color w:val="auto"/>
          <w:kern w:val="0"/>
          <w:sz w:val="32"/>
          <w:szCs w:val="32"/>
          <w:highlight w:val="none"/>
        </w:rPr>
      </w:pPr>
    </w:p>
    <w:p w14:paraId="5A4629B6">
      <w:pPr>
        <w:snapToGrid w:val="0"/>
        <w:spacing w:line="360" w:lineRule="auto"/>
        <w:ind w:right="480"/>
        <w:jc w:val="center"/>
        <w:rPr>
          <w:rFonts w:ascii="宋体" w:hAnsi="宋体" w:cs="宋体"/>
          <w:b/>
          <w:color w:val="auto"/>
          <w:kern w:val="0"/>
          <w:sz w:val="32"/>
          <w:szCs w:val="32"/>
          <w:highlight w:val="none"/>
        </w:rPr>
      </w:pPr>
    </w:p>
    <w:p w14:paraId="6E653E48">
      <w:pPr>
        <w:snapToGrid w:val="0"/>
        <w:spacing w:line="360" w:lineRule="auto"/>
        <w:ind w:right="480"/>
        <w:jc w:val="center"/>
        <w:rPr>
          <w:rFonts w:ascii="宋体" w:hAnsi="宋体" w:cs="宋体"/>
          <w:b/>
          <w:color w:val="auto"/>
          <w:kern w:val="0"/>
          <w:sz w:val="32"/>
          <w:szCs w:val="32"/>
          <w:highlight w:val="none"/>
        </w:rPr>
      </w:pPr>
    </w:p>
    <w:p w14:paraId="5CE374C1">
      <w:pPr>
        <w:snapToGrid w:val="0"/>
        <w:spacing w:line="360" w:lineRule="auto"/>
        <w:ind w:right="480"/>
        <w:jc w:val="center"/>
        <w:rPr>
          <w:rFonts w:ascii="宋体" w:hAnsi="宋体" w:cs="宋体"/>
          <w:b/>
          <w:color w:val="auto"/>
          <w:kern w:val="0"/>
          <w:sz w:val="32"/>
          <w:szCs w:val="32"/>
          <w:highlight w:val="none"/>
        </w:rPr>
      </w:pPr>
    </w:p>
    <w:p w14:paraId="1F283DDE">
      <w:pPr>
        <w:snapToGrid w:val="0"/>
        <w:spacing w:line="360" w:lineRule="auto"/>
        <w:ind w:right="480"/>
        <w:jc w:val="center"/>
        <w:rPr>
          <w:rFonts w:ascii="宋体" w:hAnsi="宋体" w:cs="宋体"/>
          <w:b/>
          <w:color w:val="auto"/>
          <w:kern w:val="0"/>
          <w:sz w:val="32"/>
          <w:szCs w:val="32"/>
          <w:highlight w:val="none"/>
        </w:rPr>
      </w:pPr>
    </w:p>
    <w:p w14:paraId="1CDDA1FE">
      <w:pPr>
        <w:snapToGrid w:val="0"/>
        <w:spacing w:line="360" w:lineRule="auto"/>
        <w:ind w:right="480"/>
        <w:jc w:val="center"/>
        <w:rPr>
          <w:rFonts w:ascii="宋体" w:hAnsi="宋体" w:cs="宋体"/>
          <w:b/>
          <w:color w:val="auto"/>
          <w:kern w:val="0"/>
          <w:sz w:val="32"/>
          <w:szCs w:val="32"/>
          <w:highlight w:val="none"/>
        </w:rPr>
      </w:pPr>
    </w:p>
    <w:p w14:paraId="2426D1B5">
      <w:pPr>
        <w:snapToGrid w:val="0"/>
        <w:spacing w:line="360" w:lineRule="auto"/>
        <w:ind w:right="480"/>
        <w:jc w:val="center"/>
        <w:rPr>
          <w:rFonts w:ascii="宋体" w:hAnsi="宋体" w:cs="宋体"/>
          <w:b/>
          <w:color w:val="auto"/>
          <w:kern w:val="0"/>
          <w:sz w:val="32"/>
          <w:szCs w:val="32"/>
          <w:highlight w:val="none"/>
        </w:rPr>
      </w:pPr>
    </w:p>
    <w:p w14:paraId="520CDC57">
      <w:pPr>
        <w:snapToGrid w:val="0"/>
        <w:spacing w:line="360" w:lineRule="auto"/>
        <w:ind w:right="480"/>
        <w:jc w:val="center"/>
        <w:rPr>
          <w:rFonts w:ascii="宋体" w:hAnsi="宋体" w:cs="宋体"/>
          <w:b/>
          <w:color w:val="auto"/>
          <w:kern w:val="0"/>
          <w:sz w:val="32"/>
          <w:szCs w:val="32"/>
          <w:highlight w:val="none"/>
        </w:rPr>
      </w:pPr>
    </w:p>
    <w:p w14:paraId="3AF7206E">
      <w:pPr>
        <w:snapToGrid w:val="0"/>
        <w:spacing w:line="360" w:lineRule="auto"/>
        <w:ind w:right="480"/>
        <w:jc w:val="center"/>
        <w:rPr>
          <w:rFonts w:ascii="宋体" w:hAnsi="宋体" w:cs="宋体"/>
          <w:b/>
          <w:color w:val="auto"/>
          <w:kern w:val="0"/>
          <w:sz w:val="32"/>
          <w:szCs w:val="32"/>
          <w:highlight w:val="none"/>
        </w:rPr>
      </w:pPr>
    </w:p>
    <w:p w14:paraId="64C01491">
      <w:pPr>
        <w:snapToGrid w:val="0"/>
        <w:spacing w:line="360" w:lineRule="auto"/>
        <w:ind w:right="480"/>
        <w:jc w:val="center"/>
        <w:rPr>
          <w:rFonts w:ascii="宋体" w:hAnsi="宋体" w:cs="宋体"/>
          <w:b/>
          <w:color w:val="auto"/>
          <w:kern w:val="0"/>
          <w:sz w:val="32"/>
          <w:szCs w:val="32"/>
          <w:highlight w:val="none"/>
        </w:rPr>
      </w:pPr>
    </w:p>
    <w:p w14:paraId="2170EE8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841A1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4604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249121C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43E0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6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FB13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E8AC7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F962571">
            <w:pPr>
              <w:spacing w:line="360" w:lineRule="auto"/>
              <w:jc w:val="center"/>
              <w:rPr>
                <w:rFonts w:ascii="宋体" w:hAnsi="宋体" w:cs="宋体"/>
                <w:b/>
                <w:color w:val="auto"/>
                <w:sz w:val="24"/>
                <w:highlight w:val="none"/>
              </w:rPr>
            </w:pPr>
          </w:p>
          <w:p w14:paraId="688175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E6A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1013E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2D35A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71736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DC6CE9E">
            <w:pPr>
              <w:spacing w:line="360" w:lineRule="auto"/>
              <w:jc w:val="center"/>
              <w:rPr>
                <w:rFonts w:ascii="宋体" w:hAnsi="宋体" w:cs="宋体"/>
                <w:b/>
                <w:color w:val="auto"/>
                <w:sz w:val="24"/>
                <w:highlight w:val="none"/>
              </w:rPr>
            </w:pPr>
          </w:p>
          <w:p w14:paraId="176B55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F253D0D">
            <w:pPr>
              <w:spacing w:line="360" w:lineRule="auto"/>
              <w:jc w:val="center"/>
              <w:rPr>
                <w:rFonts w:ascii="宋体" w:hAnsi="宋体" w:cs="宋体"/>
                <w:b/>
                <w:color w:val="auto"/>
                <w:sz w:val="24"/>
                <w:highlight w:val="none"/>
              </w:rPr>
            </w:pPr>
          </w:p>
        </w:tc>
      </w:tr>
      <w:tr w14:paraId="5D8F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420D8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B3CF8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95BBE42">
            <w:pPr>
              <w:snapToGrid w:val="0"/>
              <w:spacing w:line="360" w:lineRule="auto"/>
              <w:jc w:val="center"/>
              <w:rPr>
                <w:rFonts w:ascii="宋体" w:hAnsi="宋体" w:cs="宋体"/>
                <w:color w:val="auto"/>
                <w:sz w:val="24"/>
                <w:highlight w:val="none"/>
              </w:rPr>
            </w:pPr>
          </w:p>
        </w:tc>
        <w:tc>
          <w:tcPr>
            <w:tcW w:w="3118" w:type="dxa"/>
            <w:vAlign w:val="center"/>
          </w:tcPr>
          <w:p w14:paraId="3F43C469">
            <w:pPr>
              <w:snapToGrid w:val="0"/>
              <w:spacing w:line="360" w:lineRule="auto"/>
              <w:jc w:val="center"/>
              <w:rPr>
                <w:rFonts w:ascii="宋体" w:hAnsi="宋体" w:cs="宋体"/>
                <w:color w:val="auto"/>
                <w:sz w:val="24"/>
                <w:highlight w:val="none"/>
              </w:rPr>
            </w:pPr>
          </w:p>
        </w:tc>
        <w:tc>
          <w:tcPr>
            <w:tcW w:w="993" w:type="dxa"/>
            <w:vAlign w:val="center"/>
          </w:tcPr>
          <w:p w14:paraId="12B3DCF1">
            <w:pPr>
              <w:snapToGrid w:val="0"/>
              <w:spacing w:line="360" w:lineRule="auto"/>
              <w:jc w:val="center"/>
              <w:rPr>
                <w:rFonts w:ascii="宋体" w:hAnsi="宋体" w:cs="宋体"/>
                <w:color w:val="auto"/>
                <w:sz w:val="24"/>
                <w:highlight w:val="none"/>
              </w:rPr>
            </w:pPr>
          </w:p>
        </w:tc>
        <w:tc>
          <w:tcPr>
            <w:tcW w:w="1559" w:type="dxa"/>
            <w:vAlign w:val="center"/>
          </w:tcPr>
          <w:p w14:paraId="5967BAD6">
            <w:pPr>
              <w:spacing w:line="360" w:lineRule="auto"/>
              <w:jc w:val="center"/>
              <w:rPr>
                <w:rFonts w:ascii="宋体" w:hAnsi="宋体" w:cs="宋体"/>
                <w:color w:val="auto"/>
                <w:sz w:val="24"/>
                <w:highlight w:val="none"/>
              </w:rPr>
            </w:pPr>
          </w:p>
        </w:tc>
        <w:tc>
          <w:tcPr>
            <w:tcW w:w="1984" w:type="dxa"/>
            <w:vAlign w:val="center"/>
          </w:tcPr>
          <w:p w14:paraId="4D7C7C51">
            <w:pPr>
              <w:spacing w:line="360" w:lineRule="auto"/>
              <w:jc w:val="center"/>
              <w:rPr>
                <w:rFonts w:ascii="宋体" w:hAnsi="宋体" w:cs="宋体"/>
                <w:color w:val="auto"/>
                <w:sz w:val="24"/>
                <w:highlight w:val="none"/>
              </w:rPr>
            </w:pPr>
          </w:p>
        </w:tc>
        <w:tc>
          <w:tcPr>
            <w:tcW w:w="3119" w:type="dxa"/>
            <w:vAlign w:val="center"/>
          </w:tcPr>
          <w:p w14:paraId="36DD2D7E">
            <w:pPr>
              <w:spacing w:line="360" w:lineRule="auto"/>
              <w:jc w:val="center"/>
              <w:rPr>
                <w:rFonts w:ascii="宋体" w:hAnsi="宋体" w:cs="宋体"/>
                <w:color w:val="auto"/>
                <w:sz w:val="24"/>
                <w:highlight w:val="none"/>
              </w:rPr>
            </w:pPr>
          </w:p>
        </w:tc>
      </w:tr>
      <w:tr w14:paraId="63A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F608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7D21D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CDBF7F8">
            <w:pPr>
              <w:snapToGrid w:val="0"/>
              <w:spacing w:line="360" w:lineRule="auto"/>
              <w:jc w:val="center"/>
              <w:rPr>
                <w:rFonts w:ascii="宋体" w:hAnsi="宋体" w:cs="宋体"/>
                <w:color w:val="auto"/>
                <w:sz w:val="24"/>
                <w:highlight w:val="none"/>
              </w:rPr>
            </w:pPr>
          </w:p>
        </w:tc>
        <w:tc>
          <w:tcPr>
            <w:tcW w:w="3118" w:type="dxa"/>
            <w:vAlign w:val="center"/>
          </w:tcPr>
          <w:p w14:paraId="603D52D2">
            <w:pPr>
              <w:snapToGrid w:val="0"/>
              <w:spacing w:line="360" w:lineRule="auto"/>
              <w:jc w:val="center"/>
              <w:rPr>
                <w:rFonts w:ascii="宋体" w:hAnsi="宋体" w:cs="宋体"/>
                <w:color w:val="auto"/>
                <w:sz w:val="24"/>
                <w:highlight w:val="none"/>
              </w:rPr>
            </w:pPr>
          </w:p>
        </w:tc>
        <w:tc>
          <w:tcPr>
            <w:tcW w:w="993" w:type="dxa"/>
            <w:vAlign w:val="center"/>
          </w:tcPr>
          <w:p w14:paraId="79E675C3">
            <w:pPr>
              <w:snapToGrid w:val="0"/>
              <w:spacing w:line="360" w:lineRule="auto"/>
              <w:jc w:val="center"/>
              <w:rPr>
                <w:rFonts w:ascii="宋体" w:hAnsi="宋体" w:cs="宋体"/>
                <w:color w:val="auto"/>
                <w:sz w:val="24"/>
                <w:highlight w:val="none"/>
              </w:rPr>
            </w:pPr>
          </w:p>
        </w:tc>
        <w:tc>
          <w:tcPr>
            <w:tcW w:w="1559" w:type="dxa"/>
            <w:vAlign w:val="center"/>
          </w:tcPr>
          <w:p w14:paraId="255AC7F1">
            <w:pPr>
              <w:spacing w:line="360" w:lineRule="auto"/>
              <w:jc w:val="center"/>
              <w:rPr>
                <w:rFonts w:ascii="宋体" w:hAnsi="宋体" w:cs="宋体"/>
                <w:color w:val="auto"/>
                <w:sz w:val="24"/>
                <w:highlight w:val="none"/>
              </w:rPr>
            </w:pPr>
          </w:p>
        </w:tc>
        <w:tc>
          <w:tcPr>
            <w:tcW w:w="1984" w:type="dxa"/>
            <w:vAlign w:val="center"/>
          </w:tcPr>
          <w:p w14:paraId="46CB3C06">
            <w:pPr>
              <w:spacing w:line="360" w:lineRule="auto"/>
              <w:jc w:val="center"/>
              <w:rPr>
                <w:rFonts w:ascii="宋体" w:hAnsi="宋体" w:cs="宋体"/>
                <w:color w:val="auto"/>
                <w:sz w:val="24"/>
                <w:highlight w:val="none"/>
              </w:rPr>
            </w:pPr>
          </w:p>
        </w:tc>
        <w:tc>
          <w:tcPr>
            <w:tcW w:w="3119" w:type="dxa"/>
            <w:vAlign w:val="center"/>
          </w:tcPr>
          <w:p w14:paraId="172AAD03">
            <w:pPr>
              <w:spacing w:line="360" w:lineRule="auto"/>
              <w:jc w:val="center"/>
              <w:rPr>
                <w:rFonts w:ascii="宋体" w:hAnsi="宋体" w:cs="宋体"/>
                <w:color w:val="auto"/>
                <w:sz w:val="24"/>
                <w:highlight w:val="none"/>
              </w:rPr>
            </w:pPr>
          </w:p>
        </w:tc>
      </w:tr>
      <w:tr w14:paraId="45F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DCFD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1B45613">
            <w:pPr>
              <w:snapToGrid w:val="0"/>
              <w:spacing w:line="360" w:lineRule="auto"/>
              <w:jc w:val="center"/>
              <w:rPr>
                <w:rFonts w:ascii="宋体" w:hAnsi="宋体" w:cs="宋体"/>
                <w:color w:val="auto"/>
                <w:sz w:val="24"/>
                <w:highlight w:val="none"/>
              </w:rPr>
            </w:pPr>
          </w:p>
        </w:tc>
        <w:tc>
          <w:tcPr>
            <w:tcW w:w="1843" w:type="dxa"/>
            <w:vAlign w:val="center"/>
          </w:tcPr>
          <w:p w14:paraId="71606094">
            <w:pPr>
              <w:snapToGrid w:val="0"/>
              <w:spacing w:line="360" w:lineRule="auto"/>
              <w:jc w:val="center"/>
              <w:rPr>
                <w:rFonts w:ascii="宋体" w:hAnsi="宋体" w:cs="宋体"/>
                <w:color w:val="auto"/>
                <w:sz w:val="24"/>
                <w:highlight w:val="none"/>
              </w:rPr>
            </w:pPr>
          </w:p>
        </w:tc>
        <w:tc>
          <w:tcPr>
            <w:tcW w:w="3118" w:type="dxa"/>
            <w:vAlign w:val="center"/>
          </w:tcPr>
          <w:p w14:paraId="5A5F93EF">
            <w:pPr>
              <w:snapToGrid w:val="0"/>
              <w:spacing w:line="360" w:lineRule="auto"/>
              <w:jc w:val="center"/>
              <w:rPr>
                <w:rFonts w:ascii="宋体" w:hAnsi="宋体" w:cs="宋体"/>
                <w:color w:val="auto"/>
                <w:sz w:val="24"/>
                <w:highlight w:val="none"/>
              </w:rPr>
            </w:pPr>
          </w:p>
        </w:tc>
        <w:tc>
          <w:tcPr>
            <w:tcW w:w="993" w:type="dxa"/>
            <w:vAlign w:val="center"/>
          </w:tcPr>
          <w:p w14:paraId="2E9C0671">
            <w:pPr>
              <w:snapToGrid w:val="0"/>
              <w:spacing w:line="360" w:lineRule="auto"/>
              <w:jc w:val="center"/>
              <w:rPr>
                <w:rFonts w:ascii="宋体" w:hAnsi="宋体" w:cs="宋体"/>
                <w:color w:val="auto"/>
                <w:sz w:val="24"/>
                <w:highlight w:val="none"/>
              </w:rPr>
            </w:pPr>
          </w:p>
        </w:tc>
        <w:tc>
          <w:tcPr>
            <w:tcW w:w="1559" w:type="dxa"/>
            <w:vAlign w:val="center"/>
          </w:tcPr>
          <w:p w14:paraId="0F8F6813">
            <w:pPr>
              <w:spacing w:line="360" w:lineRule="auto"/>
              <w:jc w:val="center"/>
              <w:rPr>
                <w:rFonts w:ascii="宋体" w:hAnsi="宋体" w:cs="宋体"/>
                <w:color w:val="auto"/>
                <w:sz w:val="24"/>
                <w:highlight w:val="none"/>
              </w:rPr>
            </w:pPr>
          </w:p>
        </w:tc>
        <w:tc>
          <w:tcPr>
            <w:tcW w:w="1984" w:type="dxa"/>
            <w:vAlign w:val="center"/>
          </w:tcPr>
          <w:p w14:paraId="1A5F17AE">
            <w:pPr>
              <w:spacing w:line="360" w:lineRule="auto"/>
              <w:jc w:val="center"/>
              <w:rPr>
                <w:rFonts w:ascii="宋体" w:hAnsi="宋体" w:cs="宋体"/>
                <w:color w:val="auto"/>
                <w:sz w:val="24"/>
                <w:highlight w:val="none"/>
              </w:rPr>
            </w:pPr>
          </w:p>
        </w:tc>
        <w:tc>
          <w:tcPr>
            <w:tcW w:w="3119" w:type="dxa"/>
            <w:vAlign w:val="center"/>
          </w:tcPr>
          <w:p w14:paraId="19D546A2">
            <w:pPr>
              <w:spacing w:line="360" w:lineRule="auto"/>
              <w:jc w:val="center"/>
              <w:rPr>
                <w:rFonts w:ascii="宋体" w:hAnsi="宋体" w:cs="宋体"/>
                <w:color w:val="auto"/>
                <w:sz w:val="24"/>
                <w:highlight w:val="none"/>
              </w:rPr>
            </w:pPr>
          </w:p>
        </w:tc>
      </w:tr>
      <w:tr w14:paraId="7253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595E31">
            <w:pPr>
              <w:spacing w:line="360" w:lineRule="auto"/>
              <w:jc w:val="center"/>
              <w:rPr>
                <w:rFonts w:ascii="宋体" w:hAnsi="宋体" w:cs="宋体"/>
                <w:color w:val="auto"/>
                <w:sz w:val="24"/>
                <w:highlight w:val="none"/>
              </w:rPr>
            </w:pPr>
          </w:p>
        </w:tc>
        <w:tc>
          <w:tcPr>
            <w:tcW w:w="1417" w:type="dxa"/>
            <w:vAlign w:val="center"/>
          </w:tcPr>
          <w:p w14:paraId="66F03868">
            <w:pPr>
              <w:snapToGrid w:val="0"/>
              <w:spacing w:line="360" w:lineRule="auto"/>
              <w:jc w:val="center"/>
              <w:rPr>
                <w:rFonts w:ascii="宋体" w:hAnsi="宋体" w:cs="宋体"/>
                <w:color w:val="auto"/>
                <w:sz w:val="24"/>
                <w:highlight w:val="none"/>
              </w:rPr>
            </w:pPr>
          </w:p>
        </w:tc>
        <w:tc>
          <w:tcPr>
            <w:tcW w:w="1843" w:type="dxa"/>
            <w:vAlign w:val="center"/>
          </w:tcPr>
          <w:p w14:paraId="44DA9B40">
            <w:pPr>
              <w:snapToGrid w:val="0"/>
              <w:spacing w:line="360" w:lineRule="auto"/>
              <w:jc w:val="center"/>
              <w:rPr>
                <w:rFonts w:ascii="宋体" w:hAnsi="宋体" w:cs="宋体"/>
                <w:color w:val="auto"/>
                <w:sz w:val="24"/>
                <w:highlight w:val="none"/>
              </w:rPr>
            </w:pPr>
          </w:p>
        </w:tc>
        <w:tc>
          <w:tcPr>
            <w:tcW w:w="3118" w:type="dxa"/>
            <w:vAlign w:val="center"/>
          </w:tcPr>
          <w:p w14:paraId="013EF808">
            <w:pPr>
              <w:snapToGrid w:val="0"/>
              <w:spacing w:line="360" w:lineRule="auto"/>
              <w:jc w:val="center"/>
              <w:rPr>
                <w:rFonts w:ascii="宋体" w:hAnsi="宋体" w:cs="宋体"/>
                <w:color w:val="auto"/>
                <w:sz w:val="24"/>
                <w:highlight w:val="none"/>
              </w:rPr>
            </w:pPr>
          </w:p>
        </w:tc>
        <w:tc>
          <w:tcPr>
            <w:tcW w:w="993" w:type="dxa"/>
            <w:vAlign w:val="center"/>
          </w:tcPr>
          <w:p w14:paraId="4772AE92">
            <w:pPr>
              <w:snapToGrid w:val="0"/>
              <w:spacing w:line="360" w:lineRule="auto"/>
              <w:jc w:val="center"/>
              <w:rPr>
                <w:rFonts w:ascii="宋体" w:hAnsi="宋体" w:cs="宋体"/>
                <w:color w:val="auto"/>
                <w:sz w:val="24"/>
                <w:highlight w:val="none"/>
              </w:rPr>
            </w:pPr>
          </w:p>
        </w:tc>
        <w:tc>
          <w:tcPr>
            <w:tcW w:w="1559" w:type="dxa"/>
            <w:vAlign w:val="center"/>
          </w:tcPr>
          <w:p w14:paraId="6BC4B589">
            <w:pPr>
              <w:spacing w:line="360" w:lineRule="auto"/>
              <w:jc w:val="center"/>
              <w:rPr>
                <w:rFonts w:ascii="宋体" w:hAnsi="宋体" w:cs="宋体"/>
                <w:color w:val="auto"/>
                <w:sz w:val="24"/>
                <w:highlight w:val="none"/>
              </w:rPr>
            </w:pPr>
          </w:p>
        </w:tc>
        <w:tc>
          <w:tcPr>
            <w:tcW w:w="1984" w:type="dxa"/>
            <w:vAlign w:val="center"/>
          </w:tcPr>
          <w:p w14:paraId="020D85ED">
            <w:pPr>
              <w:spacing w:line="360" w:lineRule="auto"/>
              <w:jc w:val="center"/>
              <w:rPr>
                <w:rFonts w:ascii="宋体" w:hAnsi="宋体" w:cs="宋体"/>
                <w:color w:val="auto"/>
                <w:sz w:val="24"/>
                <w:highlight w:val="none"/>
              </w:rPr>
            </w:pPr>
          </w:p>
        </w:tc>
        <w:tc>
          <w:tcPr>
            <w:tcW w:w="3119" w:type="dxa"/>
            <w:vAlign w:val="center"/>
          </w:tcPr>
          <w:p w14:paraId="7A90620C">
            <w:pPr>
              <w:spacing w:line="360" w:lineRule="auto"/>
              <w:jc w:val="center"/>
              <w:rPr>
                <w:rFonts w:ascii="宋体" w:hAnsi="宋体" w:cs="宋体"/>
                <w:color w:val="auto"/>
                <w:sz w:val="24"/>
                <w:highlight w:val="none"/>
              </w:rPr>
            </w:pPr>
          </w:p>
        </w:tc>
      </w:tr>
      <w:tr w14:paraId="53C6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018C76">
            <w:pPr>
              <w:spacing w:line="360" w:lineRule="auto"/>
              <w:jc w:val="center"/>
              <w:rPr>
                <w:rFonts w:ascii="宋体" w:hAnsi="宋体" w:cs="宋体"/>
                <w:color w:val="auto"/>
                <w:sz w:val="24"/>
                <w:highlight w:val="none"/>
              </w:rPr>
            </w:pPr>
          </w:p>
        </w:tc>
        <w:tc>
          <w:tcPr>
            <w:tcW w:w="1417" w:type="dxa"/>
            <w:vAlign w:val="center"/>
          </w:tcPr>
          <w:p w14:paraId="3C081A7E">
            <w:pPr>
              <w:snapToGrid w:val="0"/>
              <w:spacing w:line="360" w:lineRule="auto"/>
              <w:jc w:val="center"/>
              <w:rPr>
                <w:rFonts w:ascii="宋体" w:hAnsi="宋体" w:cs="宋体"/>
                <w:color w:val="auto"/>
                <w:sz w:val="24"/>
                <w:highlight w:val="none"/>
              </w:rPr>
            </w:pPr>
          </w:p>
        </w:tc>
        <w:tc>
          <w:tcPr>
            <w:tcW w:w="1843" w:type="dxa"/>
            <w:vAlign w:val="center"/>
          </w:tcPr>
          <w:p w14:paraId="3F116604">
            <w:pPr>
              <w:snapToGrid w:val="0"/>
              <w:spacing w:line="360" w:lineRule="auto"/>
              <w:jc w:val="center"/>
              <w:rPr>
                <w:rFonts w:ascii="宋体" w:hAnsi="宋体" w:cs="宋体"/>
                <w:color w:val="auto"/>
                <w:sz w:val="24"/>
                <w:highlight w:val="none"/>
              </w:rPr>
            </w:pPr>
          </w:p>
        </w:tc>
        <w:tc>
          <w:tcPr>
            <w:tcW w:w="3118" w:type="dxa"/>
            <w:vAlign w:val="center"/>
          </w:tcPr>
          <w:p w14:paraId="68EEF8A3">
            <w:pPr>
              <w:snapToGrid w:val="0"/>
              <w:spacing w:line="360" w:lineRule="auto"/>
              <w:jc w:val="center"/>
              <w:rPr>
                <w:rFonts w:ascii="宋体" w:hAnsi="宋体" w:cs="宋体"/>
                <w:color w:val="auto"/>
                <w:sz w:val="24"/>
                <w:highlight w:val="none"/>
              </w:rPr>
            </w:pPr>
          </w:p>
        </w:tc>
        <w:tc>
          <w:tcPr>
            <w:tcW w:w="993" w:type="dxa"/>
            <w:vAlign w:val="center"/>
          </w:tcPr>
          <w:p w14:paraId="06D0189E">
            <w:pPr>
              <w:snapToGrid w:val="0"/>
              <w:spacing w:line="360" w:lineRule="auto"/>
              <w:jc w:val="center"/>
              <w:rPr>
                <w:rFonts w:ascii="宋体" w:hAnsi="宋体" w:cs="宋体"/>
                <w:color w:val="auto"/>
                <w:sz w:val="24"/>
                <w:highlight w:val="none"/>
              </w:rPr>
            </w:pPr>
          </w:p>
        </w:tc>
        <w:tc>
          <w:tcPr>
            <w:tcW w:w="1559" w:type="dxa"/>
            <w:vAlign w:val="center"/>
          </w:tcPr>
          <w:p w14:paraId="2F18BFF1">
            <w:pPr>
              <w:spacing w:line="360" w:lineRule="auto"/>
              <w:jc w:val="center"/>
              <w:rPr>
                <w:rFonts w:ascii="宋体" w:hAnsi="宋体" w:cs="宋体"/>
                <w:color w:val="auto"/>
                <w:sz w:val="24"/>
                <w:highlight w:val="none"/>
              </w:rPr>
            </w:pPr>
          </w:p>
        </w:tc>
        <w:tc>
          <w:tcPr>
            <w:tcW w:w="1984" w:type="dxa"/>
            <w:vAlign w:val="center"/>
          </w:tcPr>
          <w:p w14:paraId="53128234">
            <w:pPr>
              <w:spacing w:line="360" w:lineRule="auto"/>
              <w:jc w:val="center"/>
              <w:rPr>
                <w:rFonts w:ascii="宋体" w:hAnsi="宋体" w:cs="宋体"/>
                <w:color w:val="auto"/>
                <w:sz w:val="24"/>
                <w:highlight w:val="none"/>
              </w:rPr>
            </w:pPr>
          </w:p>
        </w:tc>
        <w:tc>
          <w:tcPr>
            <w:tcW w:w="3119" w:type="dxa"/>
            <w:vAlign w:val="center"/>
          </w:tcPr>
          <w:p w14:paraId="0B195B40">
            <w:pPr>
              <w:spacing w:line="360" w:lineRule="auto"/>
              <w:jc w:val="center"/>
              <w:rPr>
                <w:rFonts w:ascii="宋体" w:hAnsi="宋体" w:cs="宋体"/>
                <w:color w:val="auto"/>
                <w:sz w:val="24"/>
                <w:highlight w:val="none"/>
              </w:rPr>
            </w:pPr>
          </w:p>
        </w:tc>
      </w:tr>
      <w:tr w14:paraId="23C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890F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tc>
        <w:tc>
          <w:tcPr>
            <w:tcW w:w="7655" w:type="dxa"/>
            <w:gridSpan w:val="4"/>
            <w:vAlign w:val="center"/>
          </w:tcPr>
          <w:p w14:paraId="7E225DE4">
            <w:pPr>
              <w:spacing w:line="360" w:lineRule="auto"/>
              <w:jc w:val="center"/>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折扣</w:t>
            </w:r>
            <w:r>
              <w:rPr>
                <w:rFonts w:hint="eastAsia" w:ascii="宋体" w:hAnsi="宋体" w:cs="宋体"/>
                <w:color w:val="auto"/>
                <w:sz w:val="24"/>
                <w:highlight w:val="none"/>
                <w:u w:val="single"/>
                <w:lang w:val="en-US" w:eastAsia="zh-CN"/>
              </w:rPr>
              <w:t xml:space="preserve">    %</w:t>
            </w:r>
          </w:p>
        </w:tc>
      </w:tr>
    </w:tbl>
    <w:p w14:paraId="201CF89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6D3D6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24A9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BD74BA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CC167DC">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C79C75">
      <w:pPr>
        <w:spacing w:line="360" w:lineRule="auto"/>
        <w:ind w:firstLine="482"/>
        <w:rPr>
          <w:color w:val="auto"/>
          <w:highlight w:val="none"/>
          <w:lang w:val="zh-CN"/>
        </w:rPr>
      </w:pPr>
      <w:r>
        <w:rPr>
          <w:rFonts w:hint="eastAsia" w:ascii="宋体" w:hAnsi="宋体" w:eastAsia="宋体" w:cs="宋体"/>
          <w:b/>
          <w:color w:val="auto"/>
          <w:kern w:val="0"/>
          <w:sz w:val="24"/>
          <w:highlight w:val="none"/>
        </w:rPr>
        <w:t>5、本次投标人填报“折扣”为投标人优惠后实收部分。折扣以“%”的形式填写，如“九折”应填写为“90%”。</w:t>
      </w:r>
      <w:r>
        <w:rPr>
          <w:rFonts w:hint="eastAsia" w:ascii="宋体" w:hAnsi="宋体" w:eastAsia="宋体" w:cs="宋体"/>
          <w:color w:val="auto"/>
          <w:kern w:val="0"/>
          <w:sz w:val="24"/>
          <w:szCs w:val="24"/>
          <w:highlight w:val="none"/>
        </w:rPr>
        <w:t>本项目以投标人的折扣作为投标报价计算价格得分。</w:t>
      </w:r>
    </w:p>
    <w:p w14:paraId="36A3EC75">
      <w:pPr>
        <w:spacing w:line="360" w:lineRule="auto"/>
        <w:ind w:firstLine="482" w:firstLineChars="200"/>
        <w:rPr>
          <w:rFonts w:ascii="宋体" w:hAnsi="宋体" w:cs="宋体"/>
          <w:b/>
          <w:color w:val="auto"/>
          <w:kern w:val="0"/>
          <w:sz w:val="24"/>
          <w:highlight w:val="none"/>
        </w:rPr>
      </w:pPr>
    </w:p>
    <w:p w14:paraId="768F344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5F589F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8E636A4">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5F138D2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F9D1C4">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DDEC6D7">
      <w:pPr>
        <w:spacing w:line="360" w:lineRule="auto"/>
        <w:ind w:right="420" w:firstLine="3614" w:firstLineChars="1000"/>
        <w:rPr>
          <w:rFonts w:ascii="宋体" w:hAnsi="宋体" w:cs="宋体"/>
          <w:b/>
          <w:color w:val="auto"/>
          <w:kern w:val="0"/>
          <w:sz w:val="36"/>
          <w:szCs w:val="36"/>
          <w:highlight w:val="none"/>
        </w:rPr>
      </w:pPr>
    </w:p>
    <w:p w14:paraId="4FB1C277">
      <w:pPr>
        <w:spacing w:line="360" w:lineRule="auto"/>
        <w:ind w:right="420" w:firstLine="3614" w:firstLineChars="1000"/>
        <w:rPr>
          <w:rFonts w:ascii="宋体" w:hAnsi="宋体" w:cs="宋体"/>
          <w:b/>
          <w:color w:val="auto"/>
          <w:kern w:val="0"/>
          <w:sz w:val="36"/>
          <w:szCs w:val="36"/>
          <w:highlight w:val="none"/>
        </w:rPr>
      </w:pPr>
    </w:p>
    <w:p w14:paraId="2A9CACE1">
      <w:pPr>
        <w:spacing w:line="360" w:lineRule="auto"/>
        <w:ind w:right="420" w:firstLine="3614" w:firstLineChars="1000"/>
        <w:rPr>
          <w:rFonts w:ascii="宋体" w:hAnsi="宋体" w:cs="宋体"/>
          <w:b/>
          <w:color w:val="auto"/>
          <w:kern w:val="0"/>
          <w:sz w:val="36"/>
          <w:szCs w:val="36"/>
          <w:highlight w:val="none"/>
        </w:rPr>
      </w:pPr>
    </w:p>
    <w:p w14:paraId="5286A1C9">
      <w:pPr>
        <w:spacing w:line="360" w:lineRule="auto"/>
        <w:ind w:right="420" w:firstLine="3614" w:firstLineChars="1000"/>
        <w:rPr>
          <w:rFonts w:ascii="宋体" w:hAnsi="宋体" w:cs="宋体"/>
          <w:b/>
          <w:color w:val="auto"/>
          <w:kern w:val="0"/>
          <w:sz w:val="36"/>
          <w:szCs w:val="36"/>
          <w:highlight w:val="none"/>
        </w:rPr>
      </w:pPr>
    </w:p>
    <w:p w14:paraId="7F4EB5A4">
      <w:pPr>
        <w:spacing w:line="360" w:lineRule="auto"/>
        <w:ind w:right="420" w:firstLine="3614" w:firstLineChars="1000"/>
        <w:rPr>
          <w:rFonts w:ascii="宋体" w:hAnsi="宋体" w:cs="宋体"/>
          <w:b/>
          <w:color w:val="auto"/>
          <w:kern w:val="0"/>
          <w:sz w:val="36"/>
          <w:szCs w:val="36"/>
          <w:highlight w:val="none"/>
        </w:rPr>
      </w:pPr>
    </w:p>
    <w:p w14:paraId="7A4B5DB0">
      <w:pPr>
        <w:spacing w:line="360" w:lineRule="auto"/>
        <w:ind w:right="420" w:firstLine="3614" w:firstLineChars="1000"/>
        <w:rPr>
          <w:rFonts w:ascii="宋体" w:hAnsi="宋体" w:cs="宋体"/>
          <w:b/>
          <w:color w:val="auto"/>
          <w:kern w:val="0"/>
          <w:sz w:val="36"/>
          <w:szCs w:val="36"/>
          <w:highlight w:val="none"/>
        </w:rPr>
      </w:pPr>
    </w:p>
    <w:p w14:paraId="24CFB0E5">
      <w:pPr>
        <w:spacing w:line="360" w:lineRule="auto"/>
        <w:ind w:right="420" w:firstLine="3614" w:firstLineChars="1000"/>
        <w:rPr>
          <w:rFonts w:ascii="宋体" w:hAnsi="宋体" w:cs="宋体"/>
          <w:b/>
          <w:color w:val="auto"/>
          <w:kern w:val="0"/>
          <w:sz w:val="36"/>
          <w:szCs w:val="36"/>
          <w:highlight w:val="none"/>
        </w:rPr>
      </w:pPr>
    </w:p>
    <w:p w14:paraId="05AED254">
      <w:pPr>
        <w:spacing w:line="360" w:lineRule="auto"/>
        <w:ind w:right="420" w:firstLine="3614" w:firstLineChars="1000"/>
        <w:rPr>
          <w:rFonts w:ascii="宋体" w:hAnsi="宋体" w:cs="宋体"/>
          <w:b/>
          <w:color w:val="auto"/>
          <w:kern w:val="0"/>
          <w:sz w:val="36"/>
          <w:szCs w:val="36"/>
          <w:highlight w:val="none"/>
        </w:rPr>
      </w:pPr>
    </w:p>
    <w:p w14:paraId="24F252DF">
      <w:pPr>
        <w:spacing w:line="360" w:lineRule="auto"/>
        <w:ind w:right="420" w:firstLine="3614" w:firstLineChars="1000"/>
        <w:rPr>
          <w:rFonts w:ascii="宋体" w:hAnsi="宋体" w:cs="宋体"/>
          <w:b/>
          <w:color w:val="auto"/>
          <w:kern w:val="0"/>
          <w:sz w:val="36"/>
          <w:szCs w:val="36"/>
          <w:highlight w:val="none"/>
        </w:rPr>
      </w:pPr>
    </w:p>
    <w:p w14:paraId="502ED80D">
      <w:pPr>
        <w:spacing w:line="360" w:lineRule="auto"/>
        <w:ind w:right="420" w:firstLine="3614" w:firstLineChars="1000"/>
        <w:rPr>
          <w:rFonts w:ascii="宋体" w:hAnsi="宋体" w:cs="宋体"/>
          <w:b/>
          <w:color w:val="auto"/>
          <w:kern w:val="0"/>
          <w:sz w:val="36"/>
          <w:szCs w:val="36"/>
          <w:highlight w:val="none"/>
        </w:rPr>
      </w:pPr>
    </w:p>
    <w:p w14:paraId="2DF631B0">
      <w:pPr>
        <w:spacing w:line="360" w:lineRule="auto"/>
        <w:ind w:right="420" w:firstLine="3614" w:firstLineChars="1000"/>
        <w:rPr>
          <w:rFonts w:ascii="宋体" w:hAnsi="宋体" w:cs="宋体"/>
          <w:b/>
          <w:color w:val="auto"/>
          <w:kern w:val="0"/>
          <w:sz w:val="36"/>
          <w:szCs w:val="36"/>
          <w:highlight w:val="none"/>
        </w:rPr>
      </w:pPr>
    </w:p>
    <w:p w14:paraId="5D8AE6E5">
      <w:pPr>
        <w:spacing w:line="360" w:lineRule="auto"/>
        <w:ind w:right="420" w:firstLine="3614" w:firstLineChars="1000"/>
        <w:rPr>
          <w:rFonts w:ascii="宋体" w:hAnsi="宋体" w:cs="宋体"/>
          <w:b/>
          <w:color w:val="auto"/>
          <w:kern w:val="0"/>
          <w:sz w:val="36"/>
          <w:szCs w:val="36"/>
          <w:highlight w:val="none"/>
        </w:rPr>
      </w:pPr>
    </w:p>
    <w:p w14:paraId="0DE2C36C">
      <w:pPr>
        <w:spacing w:line="360" w:lineRule="auto"/>
        <w:ind w:right="420" w:firstLine="3614" w:firstLineChars="1000"/>
        <w:rPr>
          <w:rFonts w:ascii="宋体" w:hAnsi="宋体" w:cs="宋体"/>
          <w:b/>
          <w:color w:val="auto"/>
          <w:kern w:val="0"/>
          <w:sz w:val="36"/>
          <w:szCs w:val="36"/>
          <w:highlight w:val="none"/>
        </w:rPr>
      </w:pPr>
    </w:p>
    <w:p w14:paraId="44F17A37">
      <w:pPr>
        <w:spacing w:line="360" w:lineRule="auto"/>
        <w:ind w:right="420" w:firstLine="3614" w:firstLineChars="1000"/>
        <w:rPr>
          <w:rFonts w:ascii="宋体" w:hAnsi="宋体" w:cs="宋体"/>
          <w:b/>
          <w:color w:val="auto"/>
          <w:kern w:val="0"/>
          <w:sz w:val="36"/>
          <w:szCs w:val="36"/>
          <w:highlight w:val="none"/>
        </w:rPr>
      </w:pPr>
    </w:p>
    <w:p w14:paraId="4191929E">
      <w:pPr>
        <w:spacing w:line="360" w:lineRule="auto"/>
        <w:ind w:right="420" w:firstLine="3614" w:firstLineChars="1000"/>
        <w:rPr>
          <w:rFonts w:ascii="宋体" w:hAnsi="宋体" w:cs="宋体"/>
          <w:b/>
          <w:color w:val="auto"/>
          <w:kern w:val="0"/>
          <w:sz w:val="36"/>
          <w:szCs w:val="36"/>
          <w:highlight w:val="none"/>
        </w:rPr>
      </w:pPr>
    </w:p>
    <w:p w14:paraId="357BFCE2">
      <w:pPr>
        <w:spacing w:line="360" w:lineRule="auto"/>
        <w:ind w:right="420" w:firstLine="3614" w:firstLineChars="1000"/>
        <w:rPr>
          <w:rFonts w:ascii="宋体" w:hAnsi="宋体" w:cs="宋体"/>
          <w:b/>
          <w:color w:val="auto"/>
          <w:kern w:val="0"/>
          <w:sz w:val="36"/>
          <w:szCs w:val="36"/>
          <w:highlight w:val="none"/>
        </w:rPr>
      </w:pPr>
    </w:p>
    <w:p w14:paraId="49B2CCB9">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3C825D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BD4929C">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488EF4AA">
      <w:pPr>
        <w:spacing w:line="360" w:lineRule="auto"/>
        <w:rPr>
          <w:rFonts w:ascii="宋体" w:hAnsi="宋体" w:cs="宋体"/>
          <w:b/>
          <w:color w:val="auto"/>
          <w:spacing w:val="6"/>
          <w:sz w:val="30"/>
          <w:szCs w:val="30"/>
          <w:highlight w:val="none"/>
        </w:rPr>
      </w:pPr>
    </w:p>
    <w:p w14:paraId="7EC53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杭州图书馆</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杭州图书馆2025年“一键借阅•线上借书”文献采购项目</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A8CBA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4FB0F4">
      <w:pPr>
        <w:spacing w:line="360" w:lineRule="auto"/>
        <w:ind w:firstLine="480" w:firstLineChars="200"/>
        <w:rPr>
          <w:rFonts w:ascii="宋体" w:hAnsi="宋体" w:cs="宋体"/>
          <w:color w:val="auto"/>
          <w:sz w:val="24"/>
          <w:highlight w:val="none"/>
        </w:rPr>
      </w:pPr>
    </w:p>
    <w:p w14:paraId="22336F7A">
      <w:pPr>
        <w:spacing w:line="360" w:lineRule="auto"/>
        <w:ind w:firstLine="480" w:firstLineChars="200"/>
        <w:rPr>
          <w:rFonts w:ascii="宋体" w:hAnsi="宋体" w:cs="宋体"/>
          <w:color w:val="auto"/>
          <w:sz w:val="24"/>
          <w:highlight w:val="none"/>
        </w:rPr>
      </w:pPr>
    </w:p>
    <w:p w14:paraId="7CE8ED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F826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79EF1E6">
      <w:pPr>
        <w:spacing w:line="360" w:lineRule="auto"/>
        <w:ind w:firstLine="480" w:firstLineChars="200"/>
        <w:rPr>
          <w:rFonts w:ascii="宋体" w:hAnsi="宋体" w:cs="宋体"/>
          <w:color w:val="auto"/>
          <w:sz w:val="24"/>
          <w:highlight w:val="none"/>
        </w:rPr>
      </w:pPr>
    </w:p>
    <w:p w14:paraId="194FCA60">
      <w:pPr>
        <w:spacing w:line="360" w:lineRule="auto"/>
        <w:ind w:firstLine="420" w:firstLineChars="200"/>
        <w:rPr>
          <w:rFonts w:ascii="宋体" w:hAnsi="宋体" w:cs="宋体"/>
          <w:color w:val="auto"/>
          <w:highlight w:val="none"/>
        </w:rPr>
      </w:pPr>
    </w:p>
    <w:p w14:paraId="6226FD89">
      <w:pPr>
        <w:spacing w:line="360" w:lineRule="auto"/>
        <w:ind w:firstLine="420" w:firstLineChars="200"/>
        <w:rPr>
          <w:rFonts w:ascii="宋体" w:hAnsi="宋体" w:cs="宋体"/>
          <w:color w:val="auto"/>
          <w:highlight w:val="none"/>
        </w:rPr>
      </w:pPr>
    </w:p>
    <w:p w14:paraId="7FF2676E">
      <w:pPr>
        <w:spacing w:line="360" w:lineRule="auto"/>
        <w:ind w:firstLine="420" w:firstLineChars="200"/>
        <w:rPr>
          <w:rFonts w:ascii="宋体" w:hAnsi="宋体" w:cs="宋体"/>
          <w:color w:val="auto"/>
          <w:highlight w:val="none"/>
        </w:rPr>
      </w:pPr>
    </w:p>
    <w:p w14:paraId="3268483D">
      <w:pPr>
        <w:spacing w:line="360" w:lineRule="auto"/>
        <w:ind w:firstLine="420" w:firstLineChars="200"/>
        <w:rPr>
          <w:rFonts w:ascii="宋体" w:hAnsi="宋体" w:cs="宋体"/>
          <w:color w:val="auto"/>
          <w:highlight w:val="none"/>
        </w:rPr>
      </w:pPr>
    </w:p>
    <w:p w14:paraId="0837DBCB">
      <w:pPr>
        <w:spacing w:line="360" w:lineRule="auto"/>
        <w:rPr>
          <w:rFonts w:ascii="宋体" w:hAnsi="宋体" w:cs="宋体"/>
          <w:b/>
          <w:color w:val="auto"/>
          <w:sz w:val="24"/>
          <w:highlight w:val="none"/>
        </w:rPr>
      </w:pPr>
    </w:p>
    <w:p w14:paraId="56856012">
      <w:pPr>
        <w:spacing w:line="360" w:lineRule="auto"/>
        <w:rPr>
          <w:rFonts w:ascii="宋体" w:hAnsi="宋体" w:cs="宋体"/>
          <w:b/>
          <w:color w:val="auto"/>
          <w:sz w:val="24"/>
          <w:highlight w:val="none"/>
        </w:rPr>
      </w:pPr>
    </w:p>
    <w:p w14:paraId="548781AF">
      <w:pPr>
        <w:spacing w:line="360" w:lineRule="auto"/>
        <w:rPr>
          <w:rFonts w:ascii="宋体" w:hAnsi="宋体" w:cs="宋体"/>
          <w:b/>
          <w:color w:val="auto"/>
          <w:sz w:val="24"/>
          <w:highlight w:val="none"/>
        </w:rPr>
      </w:pPr>
    </w:p>
    <w:p w14:paraId="306288B2">
      <w:pPr>
        <w:spacing w:line="360" w:lineRule="auto"/>
        <w:rPr>
          <w:rFonts w:ascii="宋体" w:hAnsi="宋体" w:cs="宋体"/>
          <w:b/>
          <w:color w:val="auto"/>
          <w:sz w:val="24"/>
          <w:highlight w:val="none"/>
        </w:rPr>
      </w:pPr>
    </w:p>
    <w:p w14:paraId="562FA49E">
      <w:pPr>
        <w:spacing w:line="360" w:lineRule="auto"/>
        <w:rPr>
          <w:rFonts w:ascii="宋体" w:hAnsi="宋体" w:cs="宋体"/>
          <w:b/>
          <w:color w:val="auto"/>
          <w:sz w:val="24"/>
          <w:highlight w:val="none"/>
        </w:rPr>
      </w:pPr>
    </w:p>
    <w:p w14:paraId="49D7A10A">
      <w:pPr>
        <w:spacing w:line="360" w:lineRule="auto"/>
        <w:rPr>
          <w:rFonts w:ascii="宋体" w:hAnsi="宋体" w:cs="宋体"/>
          <w:b/>
          <w:color w:val="auto"/>
          <w:sz w:val="24"/>
          <w:highlight w:val="none"/>
        </w:rPr>
      </w:pPr>
    </w:p>
    <w:p w14:paraId="44878106">
      <w:pPr>
        <w:spacing w:line="360" w:lineRule="auto"/>
        <w:rPr>
          <w:rFonts w:ascii="宋体" w:hAnsi="宋体" w:cs="宋体"/>
          <w:b/>
          <w:color w:val="auto"/>
          <w:sz w:val="24"/>
          <w:highlight w:val="none"/>
        </w:rPr>
      </w:pPr>
    </w:p>
    <w:p w14:paraId="080A5ADF">
      <w:pPr>
        <w:spacing w:line="360" w:lineRule="auto"/>
        <w:rPr>
          <w:rFonts w:ascii="宋体" w:hAnsi="宋体" w:cs="宋体"/>
          <w:b/>
          <w:color w:val="auto"/>
          <w:sz w:val="24"/>
          <w:highlight w:val="none"/>
        </w:rPr>
      </w:pPr>
    </w:p>
    <w:p w14:paraId="500AF96B">
      <w:pPr>
        <w:spacing w:line="360" w:lineRule="auto"/>
        <w:rPr>
          <w:rFonts w:ascii="宋体" w:hAnsi="宋体" w:cs="宋体"/>
          <w:b/>
          <w:color w:val="auto"/>
          <w:sz w:val="24"/>
          <w:highlight w:val="none"/>
        </w:rPr>
      </w:pPr>
    </w:p>
    <w:p w14:paraId="2F41D1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9EA03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772C63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B751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78FC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AF6E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F099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13AC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C66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8DFD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6AC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7E0A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6762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C977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B5E95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C246D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AB0E9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4244A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BFC6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FD84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E140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620D8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45F4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E0F9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365E8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25D0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0FC172">
      <w:pPr>
        <w:spacing w:line="360" w:lineRule="auto"/>
        <w:jc w:val="center"/>
        <w:rPr>
          <w:rFonts w:ascii="宋体" w:hAnsi="宋体" w:cs="宋体"/>
          <w:b/>
          <w:bCs/>
          <w:color w:val="auto"/>
          <w:sz w:val="24"/>
          <w:highlight w:val="none"/>
        </w:rPr>
      </w:pPr>
    </w:p>
    <w:p w14:paraId="0C5324C6">
      <w:pPr>
        <w:spacing w:line="360" w:lineRule="auto"/>
        <w:rPr>
          <w:rFonts w:ascii="宋体" w:hAnsi="宋体" w:cs="宋体"/>
          <w:b/>
          <w:color w:val="auto"/>
          <w:sz w:val="24"/>
          <w:highlight w:val="none"/>
        </w:rPr>
      </w:pPr>
    </w:p>
    <w:p w14:paraId="6357CCAF">
      <w:pPr>
        <w:spacing w:line="360" w:lineRule="auto"/>
        <w:rPr>
          <w:rFonts w:ascii="宋体" w:hAnsi="宋体" w:cs="宋体"/>
          <w:b/>
          <w:color w:val="auto"/>
          <w:sz w:val="24"/>
          <w:highlight w:val="none"/>
        </w:rPr>
      </w:pPr>
    </w:p>
    <w:p w14:paraId="7AE51DB4">
      <w:pPr>
        <w:spacing w:line="360" w:lineRule="auto"/>
        <w:rPr>
          <w:rFonts w:ascii="宋体" w:hAnsi="宋体" w:cs="宋体"/>
          <w:b/>
          <w:color w:val="auto"/>
          <w:sz w:val="24"/>
          <w:highlight w:val="none"/>
        </w:rPr>
      </w:pPr>
    </w:p>
    <w:p w14:paraId="12EF879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C672F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44879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B914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3D5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5116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54AC7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47D45">
      <w:pPr>
        <w:widowControl/>
        <w:spacing w:line="360" w:lineRule="auto"/>
        <w:ind w:firstLine="600" w:firstLineChars="200"/>
        <w:jc w:val="left"/>
        <w:rPr>
          <w:rFonts w:ascii="宋体" w:hAnsi="宋体" w:cs="宋体"/>
          <w:color w:val="auto"/>
          <w:sz w:val="30"/>
          <w:szCs w:val="30"/>
          <w:highlight w:val="none"/>
        </w:rPr>
      </w:pPr>
    </w:p>
    <w:p w14:paraId="54662AA6">
      <w:pPr>
        <w:spacing w:line="360" w:lineRule="auto"/>
        <w:jc w:val="center"/>
        <w:rPr>
          <w:rFonts w:ascii="宋体" w:hAnsi="宋体" w:cs="宋体"/>
          <w:b/>
          <w:color w:val="auto"/>
          <w:spacing w:val="6"/>
          <w:sz w:val="32"/>
          <w:szCs w:val="32"/>
          <w:highlight w:val="none"/>
        </w:rPr>
      </w:pPr>
    </w:p>
    <w:p w14:paraId="19A2AA54">
      <w:pPr>
        <w:spacing w:line="360" w:lineRule="auto"/>
        <w:jc w:val="center"/>
        <w:rPr>
          <w:rFonts w:ascii="宋体" w:hAnsi="宋体" w:cs="宋体"/>
          <w:b/>
          <w:color w:val="auto"/>
          <w:spacing w:val="6"/>
          <w:sz w:val="32"/>
          <w:szCs w:val="32"/>
          <w:highlight w:val="none"/>
        </w:rPr>
      </w:pPr>
    </w:p>
    <w:p w14:paraId="7E793B79">
      <w:pPr>
        <w:spacing w:line="360" w:lineRule="auto"/>
        <w:jc w:val="center"/>
        <w:rPr>
          <w:rFonts w:ascii="宋体" w:hAnsi="宋体" w:cs="宋体"/>
          <w:b/>
          <w:color w:val="auto"/>
          <w:spacing w:val="6"/>
          <w:sz w:val="32"/>
          <w:szCs w:val="32"/>
          <w:highlight w:val="none"/>
        </w:rPr>
      </w:pPr>
    </w:p>
    <w:p w14:paraId="185E61ED">
      <w:pPr>
        <w:spacing w:line="360" w:lineRule="auto"/>
        <w:jc w:val="center"/>
        <w:rPr>
          <w:rFonts w:ascii="宋体" w:hAnsi="宋体" w:cs="宋体"/>
          <w:b/>
          <w:color w:val="auto"/>
          <w:spacing w:val="6"/>
          <w:sz w:val="32"/>
          <w:szCs w:val="32"/>
          <w:highlight w:val="none"/>
        </w:rPr>
      </w:pPr>
    </w:p>
    <w:p w14:paraId="234C073C">
      <w:pPr>
        <w:spacing w:line="360" w:lineRule="auto"/>
        <w:jc w:val="center"/>
        <w:rPr>
          <w:rFonts w:ascii="宋体" w:hAnsi="宋体" w:cs="宋体"/>
          <w:b/>
          <w:color w:val="auto"/>
          <w:spacing w:val="6"/>
          <w:sz w:val="32"/>
          <w:szCs w:val="32"/>
          <w:highlight w:val="none"/>
        </w:rPr>
      </w:pPr>
    </w:p>
    <w:p w14:paraId="61BF2E1D">
      <w:pPr>
        <w:spacing w:line="360" w:lineRule="auto"/>
        <w:jc w:val="center"/>
        <w:rPr>
          <w:rFonts w:ascii="宋体" w:hAnsi="宋体" w:cs="宋体"/>
          <w:b/>
          <w:color w:val="auto"/>
          <w:spacing w:val="6"/>
          <w:sz w:val="32"/>
          <w:szCs w:val="32"/>
          <w:highlight w:val="none"/>
        </w:rPr>
      </w:pPr>
    </w:p>
    <w:p w14:paraId="2F112D71">
      <w:pPr>
        <w:spacing w:line="360" w:lineRule="auto"/>
        <w:jc w:val="center"/>
        <w:rPr>
          <w:rFonts w:ascii="宋体" w:hAnsi="宋体" w:cs="宋体"/>
          <w:b/>
          <w:color w:val="auto"/>
          <w:spacing w:val="6"/>
          <w:sz w:val="32"/>
          <w:szCs w:val="32"/>
          <w:highlight w:val="none"/>
        </w:rPr>
      </w:pPr>
    </w:p>
    <w:p w14:paraId="05984162">
      <w:pPr>
        <w:spacing w:line="360" w:lineRule="auto"/>
        <w:jc w:val="center"/>
        <w:rPr>
          <w:rFonts w:ascii="宋体" w:hAnsi="宋体" w:cs="宋体"/>
          <w:b/>
          <w:color w:val="auto"/>
          <w:spacing w:val="6"/>
          <w:sz w:val="32"/>
          <w:szCs w:val="32"/>
          <w:highlight w:val="none"/>
        </w:rPr>
      </w:pPr>
    </w:p>
    <w:p w14:paraId="178EF32A">
      <w:pPr>
        <w:spacing w:line="360" w:lineRule="auto"/>
        <w:jc w:val="center"/>
        <w:rPr>
          <w:rFonts w:ascii="宋体" w:hAnsi="宋体" w:cs="宋体"/>
          <w:b/>
          <w:color w:val="auto"/>
          <w:spacing w:val="6"/>
          <w:sz w:val="32"/>
          <w:szCs w:val="32"/>
          <w:highlight w:val="none"/>
        </w:rPr>
      </w:pPr>
    </w:p>
    <w:p w14:paraId="29A257A0">
      <w:pPr>
        <w:spacing w:line="360" w:lineRule="auto"/>
        <w:jc w:val="center"/>
        <w:rPr>
          <w:rFonts w:ascii="宋体" w:hAnsi="宋体" w:cs="宋体"/>
          <w:b/>
          <w:color w:val="auto"/>
          <w:spacing w:val="6"/>
          <w:sz w:val="32"/>
          <w:szCs w:val="32"/>
          <w:highlight w:val="none"/>
        </w:rPr>
      </w:pPr>
    </w:p>
    <w:p w14:paraId="6BCE0931">
      <w:pPr>
        <w:spacing w:line="360" w:lineRule="auto"/>
        <w:jc w:val="center"/>
        <w:rPr>
          <w:rFonts w:ascii="宋体" w:hAnsi="宋体" w:cs="宋体"/>
          <w:b/>
          <w:color w:val="auto"/>
          <w:spacing w:val="6"/>
          <w:sz w:val="32"/>
          <w:szCs w:val="32"/>
          <w:highlight w:val="none"/>
        </w:rPr>
      </w:pPr>
    </w:p>
    <w:p w14:paraId="46A6354B">
      <w:pPr>
        <w:spacing w:line="360" w:lineRule="auto"/>
        <w:jc w:val="center"/>
        <w:rPr>
          <w:rFonts w:ascii="宋体" w:hAnsi="宋体" w:cs="宋体"/>
          <w:b/>
          <w:color w:val="auto"/>
          <w:spacing w:val="6"/>
          <w:sz w:val="32"/>
          <w:szCs w:val="32"/>
          <w:highlight w:val="none"/>
        </w:rPr>
      </w:pPr>
    </w:p>
    <w:p w14:paraId="2249F352">
      <w:pPr>
        <w:spacing w:line="360" w:lineRule="auto"/>
        <w:jc w:val="left"/>
        <w:rPr>
          <w:rFonts w:ascii="宋体" w:hAnsi="宋体" w:cs="宋体"/>
          <w:b/>
          <w:color w:val="auto"/>
          <w:spacing w:val="6"/>
          <w:sz w:val="32"/>
          <w:szCs w:val="32"/>
          <w:highlight w:val="none"/>
        </w:rPr>
      </w:pPr>
    </w:p>
    <w:p w14:paraId="05066E74">
      <w:pPr>
        <w:spacing w:line="360" w:lineRule="auto"/>
        <w:jc w:val="left"/>
        <w:rPr>
          <w:rFonts w:ascii="宋体" w:hAnsi="宋体" w:cs="宋体"/>
          <w:b/>
          <w:color w:val="auto"/>
          <w:spacing w:val="6"/>
          <w:sz w:val="32"/>
          <w:szCs w:val="32"/>
          <w:highlight w:val="none"/>
        </w:rPr>
      </w:pPr>
    </w:p>
    <w:p w14:paraId="05F150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A44674">
      <w:pPr>
        <w:spacing w:line="360" w:lineRule="auto"/>
        <w:jc w:val="center"/>
        <w:rPr>
          <w:rFonts w:ascii="宋体" w:hAnsi="宋体" w:cs="宋体"/>
          <w:b/>
          <w:color w:val="auto"/>
          <w:sz w:val="24"/>
          <w:highlight w:val="none"/>
        </w:rPr>
      </w:pPr>
    </w:p>
    <w:p w14:paraId="162A982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FA6FEA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0B5F6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9F19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F801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4EF3E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39A4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B82B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46BD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247A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216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DA811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BE03D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F8C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6303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180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02F9E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B123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6F40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3667B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1113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8B4C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4243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D2A43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424941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C60C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C03F0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9FC2F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6035D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EC1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291E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90C1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8B1D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6EE5D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47E7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7759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B602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3280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67F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E640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16B652B">
      <w:pPr>
        <w:spacing w:line="360" w:lineRule="auto"/>
        <w:rPr>
          <w:rFonts w:ascii="宋体" w:hAnsi="宋体" w:cs="宋体"/>
          <w:b/>
          <w:color w:val="auto"/>
          <w:sz w:val="24"/>
          <w:highlight w:val="none"/>
        </w:rPr>
      </w:pPr>
    </w:p>
    <w:p w14:paraId="09F2A599">
      <w:pPr>
        <w:spacing w:line="360" w:lineRule="auto"/>
        <w:rPr>
          <w:rFonts w:ascii="宋体" w:hAnsi="宋体" w:cs="宋体"/>
          <w:b/>
          <w:color w:val="auto"/>
          <w:sz w:val="24"/>
          <w:highlight w:val="none"/>
        </w:rPr>
      </w:pPr>
    </w:p>
    <w:p w14:paraId="27DE8D1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D4C377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5B536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3D47B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FDC5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7632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667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8DE9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4FD6A9">
      <w:pPr>
        <w:spacing w:line="360" w:lineRule="auto"/>
        <w:rPr>
          <w:rFonts w:ascii="宋体" w:hAnsi="宋体" w:cs="宋体"/>
          <w:b/>
          <w:color w:val="auto"/>
          <w:sz w:val="24"/>
          <w:highlight w:val="none"/>
        </w:rPr>
      </w:pPr>
    </w:p>
    <w:p w14:paraId="3A16F5FD">
      <w:pPr>
        <w:autoSpaceDE w:val="0"/>
        <w:autoSpaceDN w:val="0"/>
        <w:jc w:val="center"/>
        <w:rPr>
          <w:rFonts w:ascii="宋体" w:hAnsi="宋体" w:cs="宋体"/>
          <w:b/>
          <w:color w:val="auto"/>
          <w:spacing w:val="6"/>
          <w:sz w:val="32"/>
          <w:szCs w:val="32"/>
          <w:highlight w:val="none"/>
        </w:rPr>
      </w:pPr>
    </w:p>
    <w:p w14:paraId="59F2890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0E9FF8">
      <w:pPr>
        <w:spacing w:line="360" w:lineRule="auto"/>
        <w:rPr>
          <w:rFonts w:ascii="宋体" w:hAnsi="宋体" w:cs="宋体"/>
          <w:color w:val="auto"/>
          <w:sz w:val="24"/>
          <w:highlight w:val="none"/>
          <w:u w:val="single"/>
        </w:rPr>
      </w:pPr>
    </w:p>
    <w:p w14:paraId="7326DB2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u w:val="single"/>
        </w:rPr>
        <w:t>：</w:t>
      </w:r>
    </w:p>
    <w:p w14:paraId="794FEBA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AD53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B2E5C9">
      <w:pPr>
        <w:spacing w:line="360" w:lineRule="auto"/>
        <w:ind w:firstLine="494"/>
        <w:rPr>
          <w:rFonts w:ascii="宋体" w:hAnsi="宋体" w:cs="宋体"/>
          <w:color w:val="auto"/>
          <w:sz w:val="24"/>
          <w:highlight w:val="none"/>
        </w:rPr>
      </w:pPr>
    </w:p>
    <w:p w14:paraId="077F2A17">
      <w:pPr>
        <w:spacing w:line="360" w:lineRule="auto"/>
        <w:ind w:firstLine="494"/>
        <w:rPr>
          <w:rFonts w:ascii="宋体" w:hAnsi="宋体" w:cs="宋体"/>
          <w:color w:val="auto"/>
          <w:sz w:val="24"/>
          <w:highlight w:val="none"/>
        </w:rPr>
      </w:pPr>
    </w:p>
    <w:p w14:paraId="57B35A09">
      <w:pPr>
        <w:spacing w:line="360" w:lineRule="auto"/>
        <w:ind w:firstLine="494"/>
        <w:rPr>
          <w:rFonts w:ascii="宋体" w:hAnsi="宋体" w:cs="宋体"/>
          <w:color w:val="auto"/>
          <w:sz w:val="24"/>
          <w:highlight w:val="none"/>
        </w:rPr>
      </w:pPr>
    </w:p>
    <w:p w14:paraId="2846E1C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70F78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2AB822">
      <w:pPr>
        <w:rPr>
          <w:rFonts w:ascii="宋体" w:hAnsi="宋体" w:cs="宋体"/>
          <w:color w:val="auto"/>
          <w:sz w:val="24"/>
          <w:highlight w:val="none"/>
        </w:rPr>
      </w:pPr>
      <w:r>
        <w:rPr>
          <w:rFonts w:hint="eastAsia" w:ascii="宋体" w:hAnsi="宋体" w:cs="宋体"/>
          <w:b/>
          <w:bCs/>
          <w:color w:val="auto"/>
          <w:sz w:val="24"/>
          <w:highlight w:val="none"/>
        </w:rPr>
        <w:t>附：</w:t>
      </w:r>
    </w:p>
    <w:p w14:paraId="60682B4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BF056A">
      <w:pPr>
        <w:autoSpaceDE w:val="0"/>
        <w:autoSpaceDN w:val="0"/>
        <w:jc w:val="center"/>
        <w:rPr>
          <w:rFonts w:ascii="宋体" w:hAnsi="宋体" w:cs="宋体"/>
          <w:b/>
          <w:color w:val="auto"/>
          <w:spacing w:val="6"/>
          <w:sz w:val="32"/>
          <w:szCs w:val="32"/>
          <w:highlight w:val="none"/>
        </w:rPr>
      </w:pPr>
    </w:p>
    <w:p w14:paraId="2F03F2C6">
      <w:pPr>
        <w:autoSpaceDE w:val="0"/>
        <w:autoSpaceDN w:val="0"/>
        <w:jc w:val="center"/>
        <w:rPr>
          <w:rFonts w:ascii="宋体" w:hAnsi="宋体" w:cs="宋体"/>
          <w:b/>
          <w:color w:val="auto"/>
          <w:spacing w:val="6"/>
          <w:sz w:val="32"/>
          <w:szCs w:val="32"/>
          <w:highlight w:val="none"/>
        </w:rPr>
      </w:pPr>
    </w:p>
    <w:p w14:paraId="4B0989E8">
      <w:pPr>
        <w:autoSpaceDE w:val="0"/>
        <w:autoSpaceDN w:val="0"/>
        <w:jc w:val="center"/>
        <w:rPr>
          <w:rFonts w:ascii="宋体" w:hAnsi="宋体" w:cs="宋体"/>
          <w:b/>
          <w:color w:val="auto"/>
          <w:spacing w:val="6"/>
          <w:sz w:val="32"/>
          <w:szCs w:val="32"/>
          <w:highlight w:val="none"/>
        </w:rPr>
      </w:pPr>
    </w:p>
    <w:p w14:paraId="34B5BC85">
      <w:pPr>
        <w:autoSpaceDE w:val="0"/>
        <w:autoSpaceDN w:val="0"/>
        <w:jc w:val="center"/>
        <w:rPr>
          <w:rFonts w:ascii="宋体" w:hAnsi="宋体" w:cs="宋体"/>
          <w:b/>
          <w:color w:val="auto"/>
          <w:spacing w:val="6"/>
          <w:sz w:val="32"/>
          <w:szCs w:val="32"/>
          <w:highlight w:val="none"/>
        </w:rPr>
      </w:pPr>
    </w:p>
    <w:p w14:paraId="12BF5ACF">
      <w:pPr>
        <w:autoSpaceDE w:val="0"/>
        <w:autoSpaceDN w:val="0"/>
        <w:jc w:val="center"/>
        <w:rPr>
          <w:rFonts w:ascii="宋体" w:hAnsi="宋体" w:cs="宋体"/>
          <w:b/>
          <w:color w:val="auto"/>
          <w:spacing w:val="6"/>
          <w:sz w:val="32"/>
          <w:szCs w:val="32"/>
          <w:highlight w:val="none"/>
        </w:rPr>
      </w:pPr>
    </w:p>
    <w:p w14:paraId="58641C44">
      <w:pPr>
        <w:autoSpaceDE w:val="0"/>
        <w:autoSpaceDN w:val="0"/>
        <w:jc w:val="center"/>
        <w:rPr>
          <w:rFonts w:ascii="宋体" w:hAnsi="宋体" w:cs="宋体"/>
          <w:b/>
          <w:color w:val="auto"/>
          <w:spacing w:val="6"/>
          <w:sz w:val="32"/>
          <w:szCs w:val="32"/>
          <w:highlight w:val="none"/>
        </w:rPr>
      </w:pPr>
    </w:p>
    <w:p w14:paraId="0A7B92EE">
      <w:pPr>
        <w:autoSpaceDE w:val="0"/>
        <w:autoSpaceDN w:val="0"/>
        <w:jc w:val="center"/>
        <w:rPr>
          <w:rFonts w:ascii="宋体" w:hAnsi="宋体" w:cs="宋体"/>
          <w:b/>
          <w:color w:val="auto"/>
          <w:spacing w:val="6"/>
          <w:sz w:val="32"/>
          <w:szCs w:val="32"/>
          <w:highlight w:val="none"/>
        </w:rPr>
      </w:pPr>
    </w:p>
    <w:p w14:paraId="0EBAFB68">
      <w:pPr>
        <w:autoSpaceDE w:val="0"/>
        <w:autoSpaceDN w:val="0"/>
        <w:jc w:val="center"/>
        <w:rPr>
          <w:rFonts w:ascii="宋体" w:hAnsi="宋体" w:cs="宋体"/>
          <w:b/>
          <w:color w:val="auto"/>
          <w:spacing w:val="6"/>
          <w:sz w:val="32"/>
          <w:szCs w:val="32"/>
          <w:highlight w:val="none"/>
        </w:rPr>
      </w:pPr>
    </w:p>
    <w:p w14:paraId="7A85D8B9">
      <w:pPr>
        <w:autoSpaceDE w:val="0"/>
        <w:autoSpaceDN w:val="0"/>
        <w:jc w:val="center"/>
        <w:rPr>
          <w:rFonts w:ascii="宋体" w:hAnsi="宋体" w:cs="宋体"/>
          <w:b/>
          <w:color w:val="auto"/>
          <w:spacing w:val="6"/>
          <w:sz w:val="32"/>
          <w:szCs w:val="32"/>
          <w:highlight w:val="none"/>
        </w:rPr>
      </w:pPr>
    </w:p>
    <w:p w14:paraId="7B1701B2">
      <w:pPr>
        <w:autoSpaceDE w:val="0"/>
        <w:autoSpaceDN w:val="0"/>
        <w:jc w:val="center"/>
        <w:rPr>
          <w:rFonts w:ascii="宋体" w:hAnsi="宋体" w:cs="宋体"/>
          <w:b/>
          <w:color w:val="auto"/>
          <w:spacing w:val="6"/>
          <w:sz w:val="32"/>
          <w:szCs w:val="32"/>
          <w:highlight w:val="none"/>
        </w:rPr>
      </w:pPr>
    </w:p>
    <w:p w14:paraId="10AD23D2">
      <w:pPr>
        <w:autoSpaceDE w:val="0"/>
        <w:autoSpaceDN w:val="0"/>
        <w:jc w:val="center"/>
        <w:rPr>
          <w:rFonts w:ascii="宋体" w:hAnsi="宋体" w:cs="宋体"/>
          <w:b/>
          <w:color w:val="auto"/>
          <w:spacing w:val="6"/>
          <w:sz w:val="32"/>
          <w:szCs w:val="32"/>
          <w:highlight w:val="none"/>
        </w:rPr>
      </w:pPr>
    </w:p>
    <w:p w14:paraId="53DD9E1C">
      <w:pPr>
        <w:autoSpaceDE w:val="0"/>
        <w:autoSpaceDN w:val="0"/>
        <w:jc w:val="center"/>
        <w:rPr>
          <w:rFonts w:ascii="宋体" w:hAnsi="宋体" w:cs="宋体"/>
          <w:b/>
          <w:color w:val="auto"/>
          <w:spacing w:val="6"/>
          <w:sz w:val="32"/>
          <w:szCs w:val="32"/>
          <w:highlight w:val="none"/>
        </w:rPr>
      </w:pPr>
    </w:p>
    <w:p w14:paraId="6079D9A1">
      <w:pPr>
        <w:autoSpaceDE w:val="0"/>
        <w:autoSpaceDN w:val="0"/>
        <w:jc w:val="center"/>
        <w:rPr>
          <w:rFonts w:ascii="宋体" w:hAnsi="宋体" w:cs="宋体"/>
          <w:b/>
          <w:color w:val="auto"/>
          <w:spacing w:val="6"/>
          <w:sz w:val="32"/>
          <w:szCs w:val="32"/>
          <w:highlight w:val="none"/>
        </w:rPr>
      </w:pPr>
    </w:p>
    <w:p w14:paraId="1694A9D9">
      <w:pPr>
        <w:autoSpaceDE w:val="0"/>
        <w:autoSpaceDN w:val="0"/>
        <w:jc w:val="center"/>
        <w:rPr>
          <w:rFonts w:ascii="宋体" w:hAnsi="宋体" w:cs="宋体"/>
          <w:b/>
          <w:color w:val="auto"/>
          <w:spacing w:val="6"/>
          <w:sz w:val="32"/>
          <w:szCs w:val="32"/>
          <w:highlight w:val="none"/>
        </w:rPr>
      </w:pPr>
    </w:p>
    <w:p w14:paraId="4D6C4E8F">
      <w:pPr>
        <w:autoSpaceDE w:val="0"/>
        <w:autoSpaceDN w:val="0"/>
        <w:jc w:val="center"/>
        <w:rPr>
          <w:rFonts w:ascii="宋体" w:hAnsi="宋体" w:cs="宋体"/>
          <w:b/>
          <w:color w:val="auto"/>
          <w:spacing w:val="6"/>
          <w:sz w:val="32"/>
          <w:szCs w:val="32"/>
          <w:highlight w:val="none"/>
        </w:rPr>
      </w:pPr>
    </w:p>
    <w:p w14:paraId="7885D56C">
      <w:pPr>
        <w:autoSpaceDE w:val="0"/>
        <w:autoSpaceDN w:val="0"/>
        <w:jc w:val="center"/>
        <w:rPr>
          <w:rFonts w:ascii="宋体" w:hAnsi="宋体" w:cs="宋体"/>
          <w:b/>
          <w:color w:val="auto"/>
          <w:spacing w:val="6"/>
          <w:sz w:val="32"/>
          <w:szCs w:val="32"/>
          <w:highlight w:val="none"/>
        </w:rPr>
      </w:pPr>
    </w:p>
    <w:p w14:paraId="6CC2AE7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8F3BEB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7510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4C31B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981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AC08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2BFF631">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B759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2BD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03D41C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ECED2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C56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1E3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B60A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8AA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83C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158D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342B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AFD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28D8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FE23D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454B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2BA9DE">
      <w:pPr>
        <w:autoSpaceDE w:val="0"/>
        <w:autoSpaceDN w:val="0"/>
        <w:jc w:val="center"/>
        <w:rPr>
          <w:rFonts w:ascii="宋体" w:hAnsi="宋体" w:cs="宋体"/>
          <w:b/>
          <w:color w:val="auto"/>
          <w:spacing w:val="6"/>
          <w:sz w:val="32"/>
          <w:szCs w:val="32"/>
          <w:highlight w:val="none"/>
        </w:rPr>
      </w:pPr>
    </w:p>
    <w:p w14:paraId="69E14E49">
      <w:pPr>
        <w:autoSpaceDE w:val="0"/>
        <w:autoSpaceDN w:val="0"/>
        <w:jc w:val="center"/>
        <w:rPr>
          <w:rFonts w:ascii="宋体" w:hAnsi="宋体" w:cs="宋体"/>
          <w:b/>
          <w:color w:val="auto"/>
          <w:spacing w:val="6"/>
          <w:sz w:val="32"/>
          <w:szCs w:val="32"/>
          <w:highlight w:val="none"/>
        </w:rPr>
      </w:pPr>
    </w:p>
    <w:p w14:paraId="2B429360">
      <w:pPr>
        <w:autoSpaceDE w:val="0"/>
        <w:autoSpaceDN w:val="0"/>
        <w:jc w:val="center"/>
        <w:rPr>
          <w:rFonts w:ascii="宋体" w:hAnsi="宋体" w:cs="宋体"/>
          <w:b/>
          <w:color w:val="auto"/>
          <w:spacing w:val="6"/>
          <w:sz w:val="32"/>
          <w:szCs w:val="32"/>
          <w:highlight w:val="none"/>
        </w:rPr>
      </w:pPr>
    </w:p>
    <w:p w14:paraId="030A41F6">
      <w:pPr>
        <w:autoSpaceDE w:val="0"/>
        <w:autoSpaceDN w:val="0"/>
        <w:jc w:val="center"/>
        <w:rPr>
          <w:rFonts w:ascii="宋体" w:hAnsi="宋体" w:cs="宋体"/>
          <w:b/>
          <w:color w:val="auto"/>
          <w:spacing w:val="6"/>
          <w:sz w:val="32"/>
          <w:szCs w:val="32"/>
          <w:highlight w:val="none"/>
        </w:rPr>
      </w:pPr>
    </w:p>
    <w:p w14:paraId="028DBA3C">
      <w:pPr>
        <w:autoSpaceDE w:val="0"/>
        <w:autoSpaceDN w:val="0"/>
        <w:jc w:val="center"/>
        <w:rPr>
          <w:rFonts w:ascii="宋体" w:hAnsi="宋体" w:cs="宋体"/>
          <w:b/>
          <w:color w:val="auto"/>
          <w:spacing w:val="6"/>
          <w:sz w:val="32"/>
          <w:szCs w:val="32"/>
          <w:highlight w:val="none"/>
        </w:rPr>
      </w:pPr>
    </w:p>
    <w:p w14:paraId="61FB39F9">
      <w:pPr>
        <w:autoSpaceDE w:val="0"/>
        <w:autoSpaceDN w:val="0"/>
        <w:jc w:val="center"/>
        <w:rPr>
          <w:rFonts w:ascii="宋体" w:hAnsi="宋体" w:cs="宋体"/>
          <w:b/>
          <w:color w:val="auto"/>
          <w:spacing w:val="6"/>
          <w:sz w:val="32"/>
          <w:szCs w:val="32"/>
          <w:highlight w:val="none"/>
        </w:rPr>
      </w:pPr>
    </w:p>
    <w:p w14:paraId="192383F7">
      <w:pPr>
        <w:autoSpaceDE w:val="0"/>
        <w:autoSpaceDN w:val="0"/>
        <w:jc w:val="center"/>
        <w:rPr>
          <w:rFonts w:ascii="宋体" w:hAnsi="宋体" w:cs="宋体"/>
          <w:b/>
          <w:color w:val="auto"/>
          <w:spacing w:val="6"/>
          <w:sz w:val="32"/>
          <w:szCs w:val="32"/>
          <w:highlight w:val="none"/>
        </w:rPr>
      </w:pPr>
    </w:p>
    <w:p w14:paraId="0C98D47F">
      <w:pPr>
        <w:autoSpaceDE w:val="0"/>
        <w:autoSpaceDN w:val="0"/>
        <w:jc w:val="center"/>
        <w:rPr>
          <w:rFonts w:ascii="宋体" w:hAnsi="宋体" w:cs="宋体"/>
          <w:b/>
          <w:color w:val="auto"/>
          <w:spacing w:val="6"/>
          <w:sz w:val="32"/>
          <w:szCs w:val="32"/>
          <w:highlight w:val="none"/>
        </w:rPr>
      </w:pPr>
    </w:p>
    <w:p w14:paraId="54A198BC">
      <w:pPr>
        <w:autoSpaceDE w:val="0"/>
        <w:autoSpaceDN w:val="0"/>
        <w:jc w:val="center"/>
        <w:rPr>
          <w:rFonts w:ascii="宋体" w:hAnsi="宋体" w:cs="宋体"/>
          <w:b/>
          <w:color w:val="auto"/>
          <w:spacing w:val="6"/>
          <w:sz w:val="32"/>
          <w:szCs w:val="32"/>
          <w:highlight w:val="none"/>
        </w:rPr>
      </w:pPr>
    </w:p>
    <w:p w14:paraId="4E03B9F8">
      <w:pPr>
        <w:autoSpaceDE w:val="0"/>
        <w:autoSpaceDN w:val="0"/>
        <w:jc w:val="center"/>
        <w:rPr>
          <w:rFonts w:ascii="宋体" w:hAnsi="宋体" w:cs="宋体"/>
          <w:b/>
          <w:color w:val="auto"/>
          <w:spacing w:val="6"/>
          <w:sz w:val="32"/>
          <w:szCs w:val="32"/>
          <w:highlight w:val="none"/>
        </w:rPr>
      </w:pPr>
    </w:p>
    <w:p w14:paraId="20339F1E">
      <w:pPr>
        <w:autoSpaceDE w:val="0"/>
        <w:autoSpaceDN w:val="0"/>
        <w:jc w:val="center"/>
        <w:rPr>
          <w:rFonts w:ascii="宋体" w:hAnsi="宋体" w:cs="宋体"/>
          <w:b/>
          <w:color w:val="auto"/>
          <w:spacing w:val="6"/>
          <w:sz w:val="32"/>
          <w:szCs w:val="32"/>
          <w:highlight w:val="none"/>
        </w:rPr>
      </w:pPr>
    </w:p>
    <w:p w14:paraId="1F584C7C">
      <w:pPr>
        <w:autoSpaceDE w:val="0"/>
        <w:autoSpaceDN w:val="0"/>
        <w:jc w:val="center"/>
        <w:rPr>
          <w:rFonts w:ascii="宋体" w:hAnsi="宋体" w:cs="宋体"/>
          <w:b/>
          <w:color w:val="auto"/>
          <w:spacing w:val="6"/>
          <w:sz w:val="32"/>
          <w:szCs w:val="32"/>
          <w:highlight w:val="none"/>
        </w:rPr>
      </w:pPr>
    </w:p>
    <w:p w14:paraId="697B4B2A">
      <w:pPr>
        <w:autoSpaceDE w:val="0"/>
        <w:autoSpaceDN w:val="0"/>
        <w:jc w:val="center"/>
        <w:rPr>
          <w:rFonts w:ascii="宋体" w:hAnsi="宋体" w:cs="宋体"/>
          <w:b/>
          <w:color w:val="auto"/>
          <w:spacing w:val="6"/>
          <w:sz w:val="32"/>
          <w:szCs w:val="32"/>
          <w:highlight w:val="none"/>
        </w:rPr>
      </w:pPr>
    </w:p>
    <w:p w14:paraId="109B7407">
      <w:pPr>
        <w:autoSpaceDE w:val="0"/>
        <w:autoSpaceDN w:val="0"/>
        <w:jc w:val="center"/>
        <w:rPr>
          <w:rFonts w:ascii="宋体" w:hAnsi="宋体" w:cs="宋体"/>
          <w:b/>
          <w:color w:val="auto"/>
          <w:spacing w:val="6"/>
          <w:sz w:val="32"/>
          <w:szCs w:val="32"/>
          <w:highlight w:val="none"/>
        </w:rPr>
      </w:pPr>
    </w:p>
    <w:p w14:paraId="3889D7DD">
      <w:pPr>
        <w:autoSpaceDE w:val="0"/>
        <w:autoSpaceDN w:val="0"/>
        <w:jc w:val="center"/>
        <w:rPr>
          <w:rFonts w:ascii="宋体" w:hAnsi="宋体" w:cs="宋体"/>
          <w:b/>
          <w:color w:val="auto"/>
          <w:spacing w:val="6"/>
          <w:sz w:val="32"/>
          <w:szCs w:val="32"/>
          <w:highlight w:val="none"/>
        </w:rPr>
      </w:pPr>
    </w:p>
    <w:p w14:paraId="6FC0A9B3">
      <w:pPr>
        <w:autoSpaceDE w:val="0"/>
        <w:autoSpaceDN w:val="0"/>
        <w:jc w:val="center"/>
        <w:rPr>
          <w:rFonts w:ascii="宋体" w:hAnsi="宋体" w:cs="宋体"/>
          <w:b/>
          <w:color w:val="auto"/>
          <w:spacing w:val="6"/>
          <w:sz w:val="32"/>
          <w:szCs w:val="32"/>
          <w:highlight w:val="none"/>
        </w:rPr>
      </w:pPr>
    </w:p>
    <w:p w14:paraId="01848309">
      <w:pPr>
        <w:autoSpaceDE w:val="0"/>
        <w:autoSpaceDN w:val="0"/>
        <w:jc w:val="center"/>
        <w:rPr>
          <w:rFonts w:ascii="宋体" w:hAnsi="宋体" w:cs="宋体"/>
          <w:b/>
          <w:color w:val="auto"/>
          <w:spacing w:val="6"/>
          <w:sz w:val="32"/>
          <w:szCs w:val="32"/>
          <w:highlight w:val="none"/>
        </w:rPr>
      </w:pPr>
    </w:p>
    <w:p w14:paraId="50395888">
      <w:pPr>
        <w:autoSpaceDE w:val="0"/>
        <w:autoSpaceDN w:val="0"/>
        <w:jc w:val="center"/>
        <w:rPr>
          <w:rFonts w:ascii="宋体" w:hAnsi="宋体" w:cs="宋体"/>
          <w:b/>
          <w:color w:val="auto"/>
          <w:spacing w:val="6"/>
          <w:sz w:val="32"/>
          <w:szCs w:val="32"/>
          <w:highlight w:val="none"/>
        </w:rPr>
      </w:pPr>
    </w:p>
    <w:p w14:paraId="2C19BA59">
      <w:pPr>
        <w:autoSpaceDE w:val="0"/>
        <w:autoSpaceDN w:val="0"/>
        <w:jc w:val="center"/>
        <w:rPr>
          <w:rFonts w:ascii="宋体" w:hAnsi="宋体" w:cs="宋体"/>
          <w:b/>
          <w:color w:val="auto"/>
          <w:spacing w:val="6"/>
          <w:sz w:val="32"/>
          <w:szCs w:val="32"/>
          <w:highlight w:val="none"/>
        </w:rPr>
      </w:pPr>
    </w:p>
    <w:p w14:paraId="1425A1B6">
      <w:pPr>
        <w:autoSpaceDE w:val="0"/>
        <w:autoSpaceDN w:val="0"/>
        <w:jc w:val="center"/>
        <w:rPr>
          <w:rFonts w:ascii="宋体" w:hAnsi="宋体" w:cs="宋体"/>
          <w:b/>
          <w:color w:val="auto"/>
          <w:spacing w:val="6"/>
          <w:sz w:val="32"/>
          <w:szCs w:val="32"/>
          <w:highlight w:val="none"/>
        </w:rPr>
      </w:pPr>
    </w:p>
    <w:p w14:paraId="0637BA83">
      <w:pPr>
        <w:autoSpaceDE w:val="0"/>
        <w:autoSpaceDN w:val="0"/>
        <w:jc w:val="center"/>
        <w:rPr>
          <w:rFonts w:ascii="宋体" w:hAnsi="宋体" w:cs="宋体"/>
          <w:b/>
          <w:color w:val="auto"/>
          <w:spacing w:val="6"/>
          <w:sz w:val="32"/>
          <w:szCs w:val="32"/>
          <w:highlight w:val="none"/>
        </w:rPr>
      </w:pPr>
    </w:p>
    <w:p w14:paraId="2B3222ED">
      <w:pPr>
        <w:autoSpaceDE w:val="0"/>
        <w:autoSpaceDN w:val="0"/>
        <w:jc w:val="center"/>
        <w:rPr>
          <w:rFonts w:ascii="宋体" w:hAnsi="宋体" w:cs="宋体"/>
          <w:b/>
          <w:color w:val="auto"/>
          <w:spacing w:val="6"/>
          <w:sz w:val="32"/>
          <w:szCs w:val="32"/>
          <w:highlight w:val="none"/>
        </w:rPr>
      </w:pPr>
    </w:p>
    <w:p w14:paraId="06F34971">
      <w:pPr>
        <w:autoSpaceDE w:val="0"/>
        <w:autoSpaceDN w:val="0"/>
        <w:jc w:val="center"/>
        <w:rPr>
          <w:rFonts w:ascii="宋体" w:hAnsi="宋体" w:cs="宋体"/>
          <w:b/>
          <w:color w:val="auto"/>
          <w:spacing w:val="6"/>
          <w:sz w:val="32"/>
          <w:szCs w:val="32"/>
          <w:highlight w:val="none"/>
        </w:rPr>
      </w:pPr>
    </w:p>
    <w:p w14:paraId="7D01FD84">
      <w:pPr>
        <w:autoSpaceDE w:val="0"/>
        <w:autoSpaceDN w:val="0"/>
        <w:jc w:val="center"/>
        <w:rPr>
          <w:rFonts w:ascii="宋体" w:hAnsi="宋体" w:cs="宋体"/>
          <w:b/>
          <w:color w:val="auto"/>
          <w:spacing w:val="6"/>
          <w:sz w:val="32"/>
          <w:szCs w:val="32"/>
          <w:highlight w:val="none"/>
        </w:rPr>
      </w:pPr>
    </w:p>
    <w:p w14:paraId="17D50256">
      <w:pPr>
        <w:autoSpaceDE w:val="0"/>
        <w:autoSpaceDN w:val="0"/>
        <w:jc w:val="center"/>
        <w:rPr>
          <w:rFonts w:ascii="宋体" w:hAnsi="宋体" w:cs="宋体"/>
          <w:b/>
          <w:color w:val="auto"/>
          <w:spacing w:val="6"/>
          <w:sz w:val="32"/>
          <w:szCs w:val="32"/>
          <w:highlight w:val="none"/>
        </w:rPr>
      </w:pPr>
    </w:p>
    <w:p w14:paraId="1C581AA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41745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F57BFC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7EC7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杭州图书馆2025年“一键借阅•线上借书”文献采购项目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HZYX-TSG-24536GK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C656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AD3BB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13AD822">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CE7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1AE9F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3EFC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084D18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51FB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31DB2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26C5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B8C0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38E3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BA78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77C8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F0B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7E2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AB2D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703161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2FA44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2223C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0F6E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ABA7F">
      <w:pPr>
        <w:autoSpaceDE w:val="0"/>
        <w:autoSpaceDN w:val="0"/>
        <w:jc w:val="center"/>
        <w:rPr>
          <w:rFonts w:ascii="宋体" w:hAnsi="宋体" w:cs="宋体"/>
          <w:b/>
          <w:color w:val="auto"/>
          <w:spacing w:val="6"/>
          <w:sz w:val="32"/>
          <w:szCs w:val="32"/>
          <w:highlight w:val="none"/>
        </w:rPr>
      </w:pPr>
    </w:p>
    <w:p w14:paraId="6AE91874">
      <w:pPr>
        <w:autoSpaceDE w:val="0"/>
        <w:autoSpaceDN w:val="0"/>
        <w:jc w:val="center"/>
        <w:rPr>
          <w:rFonts w:ascii="宋体" w:hAnsi="宋体" w:cs="宋体"/>
          <w:b/>
          <w:color w:val="auto"/>
          <w:spacing w:val="6"/>
          <w:sz w:val="32"/>
          <w:szCs w:val="32"/>
          <w:highlight w:val="none"/>
        </w:rPr>
      </w:pPr>
    </w:p>
    <w:p w14:paraId="3155CD59">
      <w:pPr>
        <w:autoSpaceDE w:val="0"/>
        <w:autoSpaceDN w:val="0"/>
        <w:jc w:val="center"/>
        <w:rPr>
          <w:rFonts w:ascii="宋体" w:hAnsi="宋体" w:cs="宋体"/>
          <w:b/>
          <w:color w:val="auto"/>
          <w:spacing w:val="6"/>
          <w:sz w:val="32"/>
          <w:szCs w:val="32"/>
          <w:highlight w:val="none"/>
        </w:rPr>
      </w:pPr>
    </w:p>
    <w:p w14:paraId="74129F92">
      <w:pPr>
        <w:autoSpaceDE w:val="0"/>
        <w:autoSpaceDN w:val="0"/>
        <w:jc w:val="center"/>
        <w:rPr>
          <w:rFonts w:ascii="宋体" w:hAnsi="宋体" w:cs="宋体"/>
          <w:b/>
          <w:color w:val="auto"/>
          <w:spacing w:val="6"/>
          <w:sz w:val="32"/>
          <w:szCs w:val="32"/>
          <w:highlight w:val="none"/>
        </w:rPr>
      </w:pPr>
    </w:p>
    <w:p w14:paraId="2E4C1C95">
      <w:pPr>
        <w:autoSpaceDE w:val="0"/>
        <w:autoSpaceDN w:val="0"/>
        <w:jc w:val="center"/>
        <w:rPr>
          <w:rFonts w:ascii="宋体" w:hAnsi="宋体" w:cs="宋体"/>
          <w:b/>
          <w:color w:val="auto"/>
          <w:spacing w:val="6"/>
          <w:sz w:val="32"/>
          <w:szCs w:val="32"/>
          <w:highlight w:val="none"/>
        </w:rPr>
      </w:pPr>
    </w:p>
    <w:p w14:paraId="47F3DD34">
      <w:pPr>
        <w:autoSpaceDE w:val="0"/>
        <w:autoSpaceDN w:val="0"/>
        <w:jc w:val="center"/>
        <w:rPr>
          <w:rFonts w:ascii="宋体" w:hAnsi="宋体" w:cs="宋体"/>
          <w:b/>
          <w:color w:val="auto"/>
          <w:spacing w:val="6"/>
          <w:sz w:val="32"/>
          <w:szCs w:val="32"/>
          <w:highlight w:val="none"/>
        </w:rPr>
      </w:pPr>
    </w:p>
    <w:p w14:paraId="2B09A0DA">
      <w:pPr>
        <w:autoSpaceDE w:val="0"/>
        <w:autoSpaceDN w:val="0"/>
        <w:jc w:val="center"/>
        <w:rPr>
          <w:rFonts w:ascii="宋体" w:hAnsi="宋体" w:cs="宋体"/>
          <w:b/>
          <w:color w:val="auto"/>
          <w:spacing w:val="6"/>
          <w:sz w:val="32"/>
          <w:szCs w:val="32"/>
          <w:highlight w:val="none"/>
        </w:rPr>
      </w:pPr>
    </w:p>
    <w:p w14:paraId="3935463E">
      <w:pPr>
        <w:autoSpaceDE w:val="0"/>
        <w:autoSpaceDN w:val="0"/>
        <w:jc w:val="center"/>
        <w:rPr>
          <w:rFonts w:ascii="宋体" w:hAnsi="宋体" w:cs="宋体"/>
          <w:b/>
          <w:color w:val="auto"/>
          <w:spacing w:val="6"/>
          <w:sz w:val="32"/>
          <w:szCs w:val="32"/>
          <w:highlight w:val="none"/>
        </w:rPr>
      </w:pPr>
    </w:p>
    <w:p w14:paraId="7C4B8F56">
      <w:pPr>
        <w:autoSpaceDE w:val="0"/>
        <w:autoSpaceDN w:val="0"/>
        <w:jc w:val="center"/>
        <w:rPr>
          <w:rFonts w:ascii="宋体" w:hAnsi="宋体" w:cs="宋体"/>
          <w:b/>
          <w:color w:val="auto"/>
          <w:spacing w:val="6"/>
          <w:sz w:val="32"/>
          <w:szCs w:val="32"/>
          <w:highlight w:val="none"/>
        </w:rPr>
      </w:pPr>
    </w:p>
    <w:p w14:paraId="760561EF">
      <w:pPr>
        <w:autoSpaceDE w:val="0"/>
        <w:autoSpaceDN w:val="0"/>
        <w:jc w:val="center"/>
        <w:rPr>
          <w:rFonts w:ascii="宋体" w:hAnsi="宋体" w:cs="宋体"/>
          <w:b/>
          <w:color w:val="auto"/>
          <w:spacing w:val="6"/>
          <w:sz w:val="32"/>
          <w:szCs w:val="32"/>
          <w:highlight w:val="none"/>
        </w:rPr>
      </w:pPr>
    </w:p>
    <w:p w14:paraId="563C6191">
      <w:pPr>
        <w:autoSpaceDE w:val="0"/>
        <w:autoSpaceDN w:val="0"/>
        <w:jc w:val="center"/>
        <w:rPr>
          <w:rFonts w:ascii="宋体" w:hAnsi="宋体" w:cs="宋体"/>
          <w:b/>
          <w:color w:val="auto"/>
          <w:spacing w:val="6"/>
          <w:sz w:val="32"/>
          <w:szCs w:val="32"/>
          <w:highlight w:val="none"/>
        </w:rPr>
      </w:pPr>
    </w:p>
    <w:p w14:paraId="53F5F1D4">
      <w:pPr>
        <w:autoSpaceDE w:val="0"/>
        <w:autoSpaceDN w:val="0"/>
        <w:jc w:val="center"/>
        <w:rPr>
          <w:rFonts w:ascii="宋体" w:hAnsi="宋体" w:cs="宋体"/>
          <w:b/>
          <w:color w:val="auto"/>
          <w:spacing w:val="6"/>
          <w:sz w:val="32"/>
          <w:szCs w:val="32"/>
          <w:highlight w:val="none"/>
        </w:rPr>
      </w:pPr>
    </w:p>
    <w:p w14:paraId="5E8FDB54">
      <w:pPr>
        <w:autoSpaceDE w:val="0"/>
        <w:autoSpaceDN w:val="0"/>
        <w:jc w:val="center"/>
        <w:rPr>
          <w:rFonts w:ascii="宋体" w:hAnsi="宋体" w:cs="宋体"/>
          <w:b/>
          <w:color w:val="auto"/>
          <w:spacing w:val="6"/>
          <w:sz w:val="32"/>
          <w:szCs w:val="32"/>
          <w:highlight w:val="none"/>
        </w:rPr>
      </w:pPr>
    </w:p>
    <w:p w14:paraId="193238E8">
      <w:pPr>
        <w:autoSpaceDE w:val="0"/>
        <w:autoSpaceDN w:val="0"/>
        <w:jc w:val="center"/>
        <w:rPr>
          <w:rFonts w:ascii="宋体" w:hAnsi="宋体" w:cs="宋体"/>
          <w:b/>
          <w:color w:val="auto"/>
          <w:spacing w:val="6"/>
          <w:sz w:val="32"/>
          <w:szCs w:val="32"/>
          <w:highlight w:val="none"/>
        </w:rPr>
      </w:pPr>
    </w:p>
    <w:p w14:paraId="052E1D2B">
      <w:pPr>
        <w:autoSpaceDE w:val="0"/>
        <w:autoSpaceDN w:val="0"/>
        <w:jc w:val="center"/>
        <w:rPr>
          <w:rFonts w:ascii="宋体" w:hAnsi="宋体" w:cs="宋体"/>
          <w:b/>
          <w:color w:val="auto"/>
          <w:spacing w:val="6"/>
          <w:sz w:val="32"/>
          <w:szCs w:val="32"/>
          <w:highlight w:val="none"/>
        </w:rPr>
      </w:pPr>
    </w:p>
    <w:p w14:paraId="1126EBBD">
      <w:pPr>
        <w:autoSpaceDE w:val="0"/>
        <w:autoSpaceDN w:val="0"/>
        <w:jc w:val="center"/>
        <w:rPr>
          <w:rFonts w:ascii="宋体" w:hAnsi="宋体" w:cs="宋体"/>
          <w:b/>
          <w:color w:val="auto"/>
          <w:spacing w:val="6"/>
          <w:sz w:val="32"/>
          <w:szCs w:val="32"/>
          <w:highlight w:val="none"/>
        </w:rPr>
      </w:pPr>
    </w:p>
    <w:p w14:paraId="746FE060">
      <w:pPr>
        <w:autoSpaceDE w:val="0"/>
        <w:autoSpaceDN w:val="0"/>
        <w:jc w:val="center"/>
        <w:rPr>
          <w:rFonts w:ascii="宋体" w:hAnsi="宋体" w:cs="宋体"/>
          <w:b/>
          <w:color w:val="auto"/>
          <w:spacing w:val="6"/>
          <w:sz w:val="32"/>
          <w:szCs w:val="32"/>
          <w:highlight w:val="none"/>
        </w:rPr>
      </w:pPr>
    </w:p>
    <w:p w14:paraId="7141FCDA">
      <w:pPr>
        <w:autoSpaceDE w:val="0"/>
        <w:autoSpaceDN w:val="0"/>
        <w:jc w:val="center"/>
        <w:rPr>
          <w:rFonts w:ascii="宋体" w:hAnsi="宋体" w:cs="宋体"/>
          <w:b/>
          <w:color w:val="auto"/>
          <w:spacing w:val="6"/>
          <w:sz w:val="32"/>
          <w:szCs w:val="32"/>
          <w:highlight w:val="none"/>
        </w:rPr>
      </w:pPr>
    </w:p>
    <w:p w14:paraId="12E49B8E">
      <w:pPr>
        <w:autoSpaceDE w:val="0"/>
        <w:autoSpaceDN w:val="0"/>
        <w:jc w:val="center"/>
        <w:rPr>
          <w:rFonts w:ascii="宋体" w:hAnsi="宋体" w:cs="宋体"/>
          <w:b/>
          <w:color w:val="auto"/>
          <w:spacing w:val="6"/>
          <w:sz w:val="32"/>
          <w:szCs w:val="32"/>
          <w:highlight w:val="none"/>
        </w:rPr>
      </w:pPr>
    </w:p>
    <w:p w14:paraId="673015EB">
      <w:pPr>
        <w:autoSpaceDE w:val="0"/>
        <w:autoSpaceDN w:val="0"/>
        <w:jc w:val="center"/>
        <w:rPr>
          <w:rFonts w:ascii="宋体" w:hAnsi="宋体" w:cs="宋体"/>
          <w:b/>
          <w:color w:val="auto"/>
          <w:spacing w:val="6"/>
          <w:sz w:val="32"/>
          <w:szCs w:val="32"/>
          <w:highlight w:val="none"/>
        </w:rPr>
      </w:pPr>
    </w:p>
    <w:p w14:paraId="1925D909">
      <w:pPr>
        <w:autoSpaceDE w:val="0"/>
        <w:autoSpaceDN w:val="0"/>
        <w:jc w:val="center"/>
        <w:rPr>
          <w:rFonts w:ascii="宋体" w:hAnsi="宋体" w:cs="宋体"/>
          <w:b/>
          <w:color w:val="auto"/>
          <w:spacing w:val="6"/>
          <w:sz w:val="32"/>
          <w:szCs w:val="32"/>
          <w:highlight w:val="none"/>
        </w:rPr>
      </w:pPr>
    </w:p>
    <w:p w14:paraId="64AE99B0">
      <w:pPr>
        <w:autoSpaceDE w:val="0"/>
        <w:autoSpaceDN w:val="0"/>
        <w:jc w:val="center"/>
        <w:rPr>
          <w:rFonts w:ascii="宋体" w:hAnsi="宋体" w:cs="宋体"/>
          <w:b/>
          <w:color w:val="auto"/>
          <w:spacing w:val="6"/>
          <w:sz w:val="32"/>
          <w:szCs w:val="32"/>
          <w:highlight w:val="none"/>
        </w:rPr>
      </w:pPr>
    </w:p>
    <w:p w14:paraId="343A3EF1">
      <w:pPr>
        <w:autoSpaceDE w:val="0"/>
        <w:autoSpaceDN w:val="0"/>
        <w:jc w:val="center"/>
        <w:rPr>
          <w:rFonts w:ascii="宋体" w:hAnsi="宋体" w:cs="宋体"/>
          <w:b/>
          <w:color w:val="auto"/>
          <w:spacing w:val="6"/>
          <w:sz w:val="32"/>
          <w:szCs w:val="32"/>
          <w:highlight w:val="none"/>
        </w:rPr>
      </w:pPr>
    </w:p>
    <w:p w14:paraId="249FC5F5">
      <w:pPr>
        <w:autoSpaceDE w:val="0"/>
        <w:autoSpaceDN w:val="0"/>
        <w:jc w:val="center"/>
        <w:rPr>
          <w:rFonts w:ascii="宋体" w:hAnsi="宋体" w:cs="宋体"/>
          <w:b/>
          <w:color w:val="auto"/>
          <w:spacing w:val="6"/>
          <w:sz w:val="32"/>
          <w:szCs w:val="32"/>
          <w:highlight w:val="none"/>
        </w:rPr>
      </w:pPr>
    </w:p>
    <w:p w14:paraId="599CA79C">
      <w:pPr>
        <w:autoSpaceDE w:val="0"/>
        <w:autoSpaceDN w:val="0"/>
        <w:jc w:val="center"/>
        <w:rPr>
          <w:rFonts w:ascii="宋体" w:hAnsi="宋体" w:cs="宋体"/>
          <w:b/>
          <w:color w:val="auto"/>
          <w:spacing w:val="6"/>
          <w:sz w:val="32"/>
          <w:szCs w:val="32"/>
          <w:highlight w:val="none"/>
        </w:rPr>
      </w:pPr>
    </w:p>
    <w:p w14:paraId="705CB2BA">
      <w:pPr>
        <w:autoSpaceDE w:val="0"/>
        <w:autoSpaceDN w:val="0"/>
        <w:jc w:val="center"/>
        <w:rPr>
          <w:rFonts w:ascii="宋体" w:hAnsi="宋体" w:cs="宋体"/>
          <w:b/>
          <w:color w:val="auto"/>
          <w:spacing w:val="6"/>
          <w:sz w:val="32"/>
          <w:szCs w:val="32"/>
          <w:highlight w:val="none"/>
        </w:rPr>
      </w:pPr>
    </w:p>
    <w:p w14:paraId="2D30317A">
      <w:pPr>
        <w:autoSpaceDE w:val="0"/>
        <w:autoSpaceDN w:val="0"/>
        <w:jc w:val="center"/>
        <w:rPr>
          <w:rFonts w:ascii="宋体" w:hAnsi="宋体" w:cs="宋体"/>
          <w:b/>
          <w:color w:val="auto"/>
          <w:spacing w:val="6"/>
          <w:sz w:val="32"/>
          <w:szCs w:val="32"/>
          <w:highlight w:val="none"/>
        </w:rPr>
      </w:pPr>
    </w:p>
    <w:p w14:paraId="5C045ABC">
      <w:pPr>
        <w:autoSpaceDE w:val="0"/>
        <w:autoSpaceDN w:val="0"/>
        <w:jc w:val="center"/>
        <w:rPr>
          <w:rFonts w:ascii="宋体" w:hAnsi="宋体" w:cs="宋体"/>
          <w:b/>
          <w:color w:val="auto"/>
          <w:spacing w:val="6"/>
          <w:sz w:val="32"/>
          <w:szCs w:val="32"/>
          <w:highlight w:val="none"/>
        </w:rPr>
      </w:pPr>
    </w:p>
    <w:p w14:paraId="40B673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1D9A1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B1B2A7D">
      <w:pPr>
        <w:spacing w:line="360" w:lineRule="auto"/>
        <w:jc w:val="center"/>
        <w:rPr>
          <w:rFonts w:ascii="宋体" w:hAnsi="宋体" w:cs="宋体"/>
          <w:color w:val="auto"/>
          <w:sz w:val="24"/>
          <w:highlight w:val="none"/>
          <w:u w:val="single"/>
        </w:rPr>
      </w:pPr>
    </w:p>
    <w:p w14:paraId="40C9E5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FE54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1DF33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929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EA6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228A8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9CD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DC145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48CB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E2C7E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04F76E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70146D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13EA7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E55E75">
      <w:pPr>
        <w:spacing w:line="360" w:lineRule="auto"/>
        <w:jc w:val="center"/>
        <w:rPr>
          <w:rFonts w:ascii="宋体" w:hAnsi="宋体" w:cs="宋体"/>
          <w:b/>
          <w:color w:val="auto"/>
          <w:sz w:val="32"/>
          <w:szCs w:val="32"/>
          <w:highlight w:val="none"/>
        </w:rPr>
      </w:pPr>
    </w:p>
    <w:p w14:paraId="7A8386D2">
      <w:pPr>
        <w:spacing w:line="360" w:lineRule="auto"/>
        <w:jc w:val="center"/>
        <w:rPr>
          <w:rFonts w:ascii="宋体" w:hAnsi="宋体" w:cs="宋体"/>
          <w:b/>
          <w:color w:val="auto"/>
          <w:sz w:val="32"/>
          <w:szCs w:val="32"/>
          <w:highlight w:val="none"/>
        </w:rPr>
      </w:pPr>
    </w:p>
    <w:p w14:paraId="6FAF7619">
      <w:pPr>
        <w:spacing w:line="360" w:lineRule="auto"/>
        <w:jc w:val="center"/>
        <w:rPr>
          <w:rFonts w:ascii="宋体" w:hAnsi="宋体" w:cs="宋体"/>
          <w:b/>
          <w:color w:val="auto"/>
          <w:sz w:val="32"/>
          <w:szCs w:val="32"/>
          <w:highlight w:val="none"/>
        </w:rPr>
      </w:pPr>
    </w:p>
    <w:p w14:paraId="2F6D07C1">
      <w:pPr>
        <w:spacing w:line="360" w:lineRule="auto"/>
        <w:jc w:val="center"/>
        <w:rPr>
          <w:rFonts w:ascii="宋体" w:hAnsi="宋体" w:cs="宋体"/>
          <w:b/>
          <w:color w:val="auto"/>
          <w:sz w:val="32"/>
          <w:szCs w:val="32"/>
          <w:highlight w:val="none"/>
        </w:rPr>
      </w:pPr>
    </w:p>
    <w:p w14:paraId="5DB43F72">
      <w:pPr>
        <w:spacing w:line="360" w:lineRule="auto"/>
        <w:jc w:val="center"/>
        <w:rPr>
          <w:rFonts w:ascii="宋体" w:hAnsi="宋体" w:cs="宋体"/>
          <w:b/>
          <w:color w:val="auto"/>
          <w:sz w:val="32"/>
          <w:szCs w:val="32"/>
          <w:highlight w:val="none"/>
        </w:rPr>
      </w:pPr>
    </w:p>
    <w:p w14:paraId="26578C37">
      <w:pPr>
        <w:spacing w:line="360" w:lineRule="auto"/>
        <w:jc w:val="center"/>
        <w:rPr>
          <w:rFonts w:ascii="宋体" w:hAnsi="宋体" w:cs="宋体"/>
          <w:b/>
          <w:color w:val="auto"/>
          <w:sz w:val="32"/>
          <w:szCs w:val="32"/>
          <w:highlight w:val="none"/>
        </w:rPr>
      </w:pPr>
    </w:p>
    <w:p w14:paraId="74ECFABA">
      <w:pPr>
        <w:spacing w:line="360" w:lineRule="auto"/>
        <w:jc w:val="center"/>
        <w:rPr>
          <w:rFonts w:ascii="宋体" w:hAnsi="宋体" w:cs="宋体"/>
          <w:b/>
          <w:color w:val="auto"/>
          <w:sz w:val="32"/>
          <w:szCs w:val="32"/>
          <w:highlight w:val="none"/>
        </w:rPr>
      </w:pPr>
    </w:p>
    <w:p w14:paraId="6E81241F">
      <w:pPr>
        <w:spacing w:line="360" w:lineRule="auto"/>
        <w:jc w:val="center"/>
        <w:rPr>
          <w:rFonts w:ascii="宋体" w:hAnsi="宋体" w:cs="宋体"/>
          <w:b/>
          <w:color w:val="auto"/>
          <w:sz w:val="32"/>
          <w:szCs w:val="32"/>
          <w:highlight w:val="none"/>
        </w:rPr>
      </w:pPr>
    </w:p>
    <w:p w14:paraId="4663CFEF">
      <w:pPr>
        <w:spacing w:line="360" w:lineRule="auto"/>
        <w:jc w:val="center"/>
        <w:rPr>
          <w:rFonts w:ascii="宋体" w:hAnsi="宋体" w:cs="宋体"/>
          <w:b/>
          <w:color w:val="auto"/>
          <w:sz w:val="32"/>
          <w:szCs w:val="32"/>
          <w:highlight w:val="none"/>
        </w:rPr>
      </w:pPr>
    </w:p>
    <w:p w14:paraId="5BA02789">
      <w:pPr>
        <w:spacing w:line="360" w:lineRule="auto"/>
        <w:jc w:val="center"/>
        <w:rPr>
          <w:rFonts w:ascii="宋体" w:hAnsi="宋体" w:cs="宋体"/>
          <w:b/>
          <w:color w:val="auto"/>
          <w:sz w:val="32"/>
          <w:szCs w:val="32"/>
          <w:highlight w:val="none"/>
        </w:rPr>
      </w:pPr>
    </w:p>
    <w:p w14:paraId="35342899">
      <w:pPr>
        <w:spacing w:line="360" w:lineRule="auto"/>
        <w:jc w:val="center"/>
        <w:rPr>
          <w:rFonts w:ascii="宋体" w:hAnsi="宋体" w:cs="宋体"/>
          <w:b/>
          <w:color w:val="auto"/>
          <w:sz w:val="32"/>
          <w:szCs w:val="32"/>
          <w:highlight w:val="none"/>
        </w:rPr>
      </w:pPr>
    </w:p>
    <w:p w14:paraId="64FBBF9B">
      <w:pPr>
        <w:spacing w:line="360" w:lineRule="auto"/>
        <w:jc w:val="center"/>
        <w:rPr>
          <w:rFonts w:ascii="宋体" w:hAnsi="宋体" w:cs="宋体"/>
          <w:b/>
          <w:color w:val="auto"/>
          <w:sz w:val="32"/>
          <w:szCs w:val="32"/>
          <w:highlight w:val="none"/>
        </w:rPr>
      </w:pPr>
    </w:p>
    <w:p w14:paraId="795854E3">
      <w:pPr>
        <w:spacing w:line="360" w:lineRule="auto"/>
        <w:jc w:val="center"/>
        <w:rPr>
          <w:rFonts w:ascii="宋体" w:hAnsi="宋体" w:cs="宋体"/>
          <w:b/>
          <w:color w:val="auto"/>
          <w:sz w:val="32"/>
          <w:szCs w:val="32"/>
          <w:highlight w:val="none"/>
        </w:rPr>
      </w:pPr>
    </w:p>
    <w:p w14:paraId="2FBC1D00">
      <w:pPr>
        <w:spacing w:line="360" w:lineRule="auto"/>
        <w:jc w:val="center"/>
        <w:rPr>
          <w:rFonts w:ascii="宋体" w:hAnsi="宋体" w:cs="宋体"/>
          <w:b/>
          <w:color w:val="auto"/>
          <w:sz w:val="32"/>
          <w:szCs w:val="32"/>
          <w:highlight w:val="none"/>
        </w:rPr>
      </w:pPr>
    </w:p>
    <w:p w14:paraId="311ED53E">
      <w:pPr>
        <w:spacing w:line="360" w:lineRule="auto"/>
        <w:jc w:val="center"/>
        <w:rPr>
          <w:rFonts w:ascii="宋体" w:hAnsi="宋体" w:cs="宋体"/>
          <w:b/>
          <w:color w:val="auto"/>
          <w:sz w:val="32"/>
          <w:szCs w:val="32"/>
          <w:highlight w:val="none"/>
        </w:rPr>
      </w:pPr>
    </w:p>
    <w:p w14:paraId="4B33B5C0">
      <w:pPr>
        <w:spacing w:line="360" w:lineRule="auto"/>
        <w:jc w:val="center"/>
        <w:rPr>
          <w:rFonts w:ascii="宋体" w:hAnsi="宋体" w:cs="宋体"/>
          <w:b/>
          <w:color w:val="auto"/>
          <w:sz w:val="32"/>
          <w:szCs w:val="32"/>
          <w:highlight w:val="none"/>
        </w:rPr>
      </w:pPr>
    </w:p>
    <w:p w14:paraId="4357EAB3">
      <w:pPr>
        <w:spacing w:line="360" w:lineRule="auto"/>
        <w:jc w:val="center"/>
        <w:rPr>
          <w:rFonts w:ascii="宋体" w:hAnsi="宋体" w:cs="宋体"/>
          <w:b/>
          <w:color w:val="auto"/>
          <w:sz w:val="32"/>
          <w:szCs w:val="32"/>
          <w:highlight w:val="none"/>
        </w:rPr>
      </w:pPr>
    </w:p>
    <w:p w14:paraId="539AD6C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96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B2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AF83">
    <w:pPr>
      <w:pStyle w:val="41"/>
      <w:framePr w:wrap="around" w:vAnchor="text" w:hAnchor="margin" w:xAlign="right" w:y="1"/>
      <w:rPr>
        <w:rStyle w:val="72"/>
      </w:rPr>
    </w:pPr>
    <w:r>
      <w:fldChar w:fldCharType="begin"/>
    </w:r>
    <w:r>
      <w:rPr>
        <w:rStyle w:val="72"/>
      </w:rPr>
      <w:instrText xml:space="preserve">PAGE  </w:instrText>
    </w:r>
    <w:r>
      <w:fldChar w:fldCharType="end"/>
    </w:r>
  </w:p>
  <w:p w14:paraId="0C2CA1F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F4C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91899912"/>
    <w:bookmarkStart w:id="407" w:name="_Toc131845147"/>
    <w:bookmarkStart w:id="408" w:name="_Toc164085800"/>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DA07">
    <w:pPr>
      <w:pStyle w:val="41"/>
      <w:framePr w:wrap="around" w:vAnchor="text" w:hAnchor="margin" w:xAlign="right" w:y="1"/>
      <w:rPr>
        <w:rStyle w:val="72"/>
      </w:rPr>
    </w:pPr>
    <w:r>
      <w:fldChar w:fldCharType="begin"/>
    </w:r>
    <w:r>
      <w:rPr>
        <w:rStyle w:val="72"/>
      </w:rPr>
      <w:instrText xml:space="preserve">PAGE  </w:instrText>
    </w:r>
    <w:r>
      <w:fldChar w:fldCharType="end"/>
    </w:r>
  </w:p>
  <w:p w14:paraId="6D9AC95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BF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44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47F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52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1C81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AE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0174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5A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FE01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B0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9212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6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0BEC9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142">
    <w:pPr>
      <w:pStyle w:val="42"/>
      <w:pBdr>
        <w:bottom w:val="single" w:color="auto" w:sz="6" w:space="4"/>
      </w:pBdr>
      <w:jc w:val="right"/>
    </w:pPr>
    <w:r>
      <w:t></w:t>
    </w:r>
    <w:r>
      <w:rPr>
        <w:rFonts w:hint="eastAsia"/>
      </w:rPr>
      <w:t xml:space="preserve">            </w:t>
    </w:r>
    <w:r>
      <w:rPr>
        <w:rFonts w:hint="eastAsia"/>
        <w:lang w:val="en-US" w:eastAsia="zh-CN"/>
      </w:rPr>
      <w:t>杭州图书馆</w:t>
    </w:r>
    <w:r>
      <w:t>公开招标文件</w:t>
    </w:r>
  </w:p>
  <w:p w14:paraId="6A48E7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08E9">
    <w:pPr>
      <w:pStyle w:val="42"/>
    </w:pPr>
    <w:r>
      <w:t></w:t>
    </w:r>
    <w:r>
      <w:rPr>
        <w:rFonts w:hint="eastAsia"/>
      </w:rPr>
      <w:t xml:space="preserve">                                            杭州图书馆</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036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杭州图书馆</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091D">
    <w:pPr>
      <w:pStyle w:val="42"/>
      <w:jc w:val="right"/>
      <w:rPr>
        <w:rFonts w:ascii="仿宋_GB2312" w:eastAsia="仿宋_GB2312"/>
        <w:b/>
        <w:i/>
        <w:u w:val="single"/>
      </w:rPr>
    </w:pPr>
    <w:r>
      <w:t></w:t>
    </w:r>
    <w:r>
      <w:rPr>
        <w:rFonts w:hint="eastAsia"/>
      </w:rPr>
      <w:t xml:space="preserve">                                杭州图书馆</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556E">
    <w:pPr>
      <w:pStyle w:val="42"/>
    </w:pPr>
    <w:r>
      <w:t></w:t>
    </w:r>
    <w:r>
      <w:rPr>
        <w:rFonts w:hint="eastAsia"/>
      </w:rPr>
      <w:t xml:space="preserve">         </w:t>
    </w:r>
  </w:p>
  <w:p w14:paraId="5BFB02B9">
    <w:pPr>
      <w:pStyle w:val="42"/>
    </w:pPr>
    <w:r>
      <w:rPr>
        <w:rFonts w:hint="eastAsia"/>
      </w:rPr>
      <w:t xml:space="preserve">                                                                  杭州图书馆</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BE0F">
    <w:pPr>
      <w:pStyle w:val="42"/>
      <w:rPr>
        <w:rFonts w:ascii="仿宋_GB2312" w:eastAsia="仿宋_GB2312"/>
        <w:b/>
        <w:i/>
        <w:u w:val="single"/>
      </w:rPr>
    </w:pPr>
    <w:r>
      <w:t></w:t>
    </w:r>
    <w:r>
      <w:rPr>
        <w:rFonts w:hint="eastAsia"/>
      </w:rPr>
      <w:t xml:space="preserve">                                                </w:t>
    </w:r>
    <w:r>
      <w:t xml:space="preserve"> </w:t>
    </w:r>
    <w:r>
      <w:rPr>
        <w:rFonts w:hint="eastAsia"/>
      </w:rPr>
      <w:t>杭州图书馆</w:t>
    </w:r>
    <w:r>
      <w:t>公开招标文件</w:t>
    </w:r>
  </w:p>
  <w:p w14:paraId="297441C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9A9A">
    <w:pPr>
      <w:pStyle w:val="42"/>
      <w:jc w:val="right"/>
    </w:pPr>
    <w:r>
      <w:t></w:t>
    </w:r>
    <w:r>
      <w:rPr>
        <w:rFonts w:hint="eastAsia"/>
      </w:rPr>
      <w:t xml:space="preserve">                                                                    杭州图书馆</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4BA4">
    <w:pPr>
      <w:pStyle w:val="42"/>
      <w:jc w:val="right"/>
      <w:rPr>
        <w:rFonts w:ascii="仿宋_GB2312" w:eastAsia="仿宋_GB2312"/>
        <w:b/>
        <w:i/>
        <w:u w:val="single"/>
      </w:rPr>
    </w:pPr>
    <w:r>
      <w:rPr>
        <w:rFonts w:hint="eastAsia"/>
      </w:rPr>
      <w:t xml:space="preserve">                                  </w:t>
    </w:r>
    <w:r>
      <w:t>杭州市政府采购公开招标文件</w:t>
    </w:r>
  </w:p>
  <w:p w14:paraId="08C310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F40C">
    <w:pPr>
      <w:pStyle w:val="42"/>
      <w:jc w:val="right"/>
    </w:pPr>
    <w:r>
      <w:rPr>
        <w:rFonts w:hint="eastAsia"/>
      </w:rPr>
      <w:t xml:space="preserve">                                                                                                        杭州图书馆</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C4EC">
    <w:pPr>
      <w:pStyle w:val="42"/>
      <w:jc w:val="right"/>
      <w:rPr>
        <w:rFonts w:ascii="仿宋_GB2312" w:eastAsia="仿宋_GB2312"/>
        <w:b/>
        <w:i/>
        <w:iCs/>
        <w:u w:val="single"/>
      </w:rPr>
    </w:pPr>
    <w:r>
      <w:t></w:t>
    </w:r>
    <w:r>
      <w:rPr>
        <w:rFonts w:hint="eastAsia"/>
      </w:rPr>
      <w:t>杭州图书馆</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215A8"/>
    <w:multiLevelType w:val="singleLevel"/>
    <w:tmpl w:val="8CE215A8"/>
    <w:lvl w:ilvl="0" w:tentative="0">
      <w:start w:val="6"/>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46503038"/>
    <w:multiLevelType w:val="multilevel"/>
    <w:tmpl w:val="4650303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0A2"/>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C200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0F79"/>
    <w:rsid w:val="06493CA7"/>
    <w:rsid w:val="065A6178"/>
    <w:rsid w:val="066F1CF3"/>
    <w:rsid w:val="06871610"/>
    <w:rsid w:val="06930BB8"/>
    <w:rsid w:val="07245D42"/>
    <w:rsid w:val="07264C62"/>
    <w:rsid w:val="0779354C"/>
    <w:rsid w:val="08061376"/>
    <w:rsid w:val="08452D77"/>
    <w:rsid w:val="085F2E56"/>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75241"/>
    <w:rsid w:val="0A1C0718"/>
    <w:rsid w:val="0A3E7710"/>
    <w:rsid w:val="0A5B7E63"/>
    <w:rsid w:val="0A96436E"/>
    <w:rsid w:val="0AA374A5"/>
    <w:rsid w:val="0AAB7649"/>
    <w:rsid w:val="0ABC5606"/>
    <w:rsid w:val="0B30404E"/>
    <w:rsid w:val="0B4C6C14"/>
    <w:rsid w:val="0B547599"/>
    <w:rsid w:val="0B5F3B07"/>
    <w:rsid w:val="0B631A88"/>
    <w:rsid w:val="0B650B85"/>
    <w:rsid w:val="0B683D45"/>
    <w:rsid w:val="0B7F3F11"/>
    <w:rsid w:val="0B884417"/>
    <w:rsid w:val="0BB60164"/>
    <w:rsid w:val="0BF6188C"/>
    <w:rsid w:val="0BF73C91"/>
    <w:rsid w:val="0C170175"/>
    <w:rsid w:val="0C571A41"/>
    <w:rsid w:val="0C5C1171"/>
    <w:rsid w:val="0C5E1CBC"/>
    <w:rsid w:val="0C615B50"/>
    <w:rsid w:val="0C8445DA"/>
    <w:rsid w:val="0C87121B"/>
    <w:rsid w:val="0CB33118"/>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60E7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06B61"/>
    <w:rsid w:val="104B26C9"/>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E300D"/>
    <w:rsid w:val="146D271E"/>
    <w:rsid w:val="14982588"/>
    <w:rsid w:val="149A5AD9"/>
    <w:rsid w:val="14A7619D"/>
    <w:rsid w:val="150536C3"/>
    <w:rsid w:val="150C1963"/>
    <w:rsid w:val="151447A0"/>
    <w:rsid w:val="154A6454"/>
    <w:rsid w:val="15762120"/>
    <w:rsid w:val="15DE0EA4"/>
    <w:rsid w:val="16A8729C"/>
    <w:rsid w:val="16B33777"/>
    <w:rsid w:val="16BC70A7"/>
    <w:rsid w:val="16C6339E"/>
    <w:rsid w:val="172F2D79"/>
    <w:rsid w:val="17557BEF"/>
    <w:rsid w:val="17BF1401"/>
    <w:rsid w:val="17C84600"/>
    <w:rsid w:val="17D349C1"/>
    <w:rsid w:val="18244F26"/>
    <w:rsid w:val="1830729E"/>
    <w:rsid w:val="1852128A"/>
    <w:rsid w:val="1870062C"/>
    <w:rsid w:val="18721119"/>
    <w:rsid w:val="18817102"/>
    <w:rsid w:val="18830A15"/>
    <w:rsid w:val="18852B28"/>
    <w:rsid w:val="188B5321"/>
    <w:rsid w:val="19932372"/>
    <w:rsid w:val="19A20DD5"/>
    <w:rsid w:val="19AE03F1"/>
    <w:rsid w:val="1A071A03"/>
    <w:rsid w:val="1A1F16AE"/>
    <w:rsid w:val="1A3B5C77"/>
    <w:rsid w:val="1A984BAD"/>
    <w:rsid w:val="1AAE4293"/>
    <w:rsid w:val="1AB8220E"/>
    <w:rsid w:val="1AD4308C"/>
    <w:rsid w:val="1AE10D3D"/>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52E30"/>
    <w:rsid w:val="1F0A0FF3"/>
    <w:rsid w:val="1F5771FF"/>
    <w:rsid w:val="1FD52574"/>
    <w:rsid w:val="1FE868A9"/>
    <w:rsid w:val="20034907"/>
    <w:rsid w:val="200B2DC3"/>
    <w:rsid w:val="20173E4B"/>
    <w:rsid w:val="20450EE3"/>
    <w:rsid w:val="204E48BC"/>
    <w:rsid w:val="2071166A"/>
    <w:rsid w:val="208921B3"/>
    <w:rsid w:val="20973DEB"/>
    <w:rsid w:val="20B26522"/>
    <w:rsid w:val="20B44310"/>
    <w:rsid w:val="211116EB"/>
    <w:rsid w:val="216133FC"/>
    <w:rsid w:val="21D56769"/>
    <w:rsid w:val="21E52EF3"/>
    <w:rsid w:val="21FB5D7B"/>
    <w:rsid w:val="22015E94"/>
    <w:rsid w:val="220B1C3D"/>
    <w:rsid w:val="221D1D20"/>
    <w:rsid w:val="22334A87"/>
    <w:rsid w:val="22BE6801"/>
    <w:rsid w:val="22DA5D12"/>
    <w:rsid w:val="233500BF"/>
    <w:rsid w:val="23377FF7"/>
    <w:rsid w:val="236B425F"/>
    <w:rsid w:val="23836192"/>
    <w:rsid w:val="23901F29"/>
    <w:rsid w:val="239C0061"/>
    <w:rsid w:val="23B908A4"/>
    <w:rsid w:val="23E95BEF"/>
    <w:rsid w:val="23FD0064"/>
    <w:rsid w:val="242304F0"/>
    <w:rsid w:val="243510D4"/>
    <w:rsid w:val="245375B0"/>
    <w:rsid w:val="24642C0A"/>
    <w:rsid w:val="24B22173"/>
    <w:rsid w:val="24B95AD9"/>
    <w:rsid w:val="24BE24DA"/>
    <w:rsid w:val="24CF5825"/>
    <w:rsid w:val="24D663E6"/>
    <w:rsid w:val="24D77F2B"/>
    <w:rsid w:val="24E318DF"/>
    <w:rsid w:val="258B00E2"/>
    <w:rsid w:val="25A917A6"/>
    <w:rsid w:val="25BE27CC"/>
    <w:rsid w:val="25E75E9A"/>
    <w:rsid w:val="25F74A5C"/>
    <w:rsid w:val="2628662C"/>
    <w:rsid w:val="262D45DE"/>
    <w:rsid w:val="2660228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83C16"/>
    <w:rsid w:val="294C65AD"/>
    <w:rsid w:val="29806583"/>
    <w:rsid w:val="298B3C4C"/>
    <w:rsid w:val="29F26D24"/>
    <w:rsid w:val="2A15033F"/>
    <w:rsid w:val="2A1662C1"/>
    <w:rsid w:val="2A1C7367"/>
    <w:rsid w:val="2A2815FA"/>
    <w:rsid w:val="2A6D6092"/>
    <w:rsid w:val="2A7D76B4"/>
    <w:rsid w:val="2A953261"/>
    <w:rsid w:val="2B437463"/>
    <w:rsid w:val="2B7176DF"/>
    <w:rsid w:val="2B7807EE"/>
    <w:rsid w:val="2BA50BF7"/>
    <w:rsid w:val="2BBF00EC"/>
    <w:rsid w:val="2BC37CFD"/>
    <w:rsid w:val="2BD5237F"/>
    <w:rsid w:val="2BE536CE"/>
    <w:rsid w:val="2BE758D9"/>
    <w:rsid w:val="2BF346BB"/>
    <w:rsid w:val="2C09049E"/>
    <w:rsid w:val="2C0A653C"/>
    <w:rsid w:val="2C191F85"/>
    <w:rsid w:val="2CE82D6F"/>
    <w:rsid w:val="2D3070C6"/>
    <w:rsid w:val="2D343236"/>
    <w:rsid w:val="2D575011"/>
    <w:rsid w:val="2DD15014"/>
    <w:rsid w:val="2DF72DE4"/>
    <w:rsid w:val="2E0220AF"/>
    <w:rsid w:val="2E4B082A"/>
    <w:rsid w:val="2E59653C"/>
    <w:rsid w:val="2E5D4E86"/>
    <w:rsid w:val="2E5D790B"/>
    <w:rsid w:val="2E624C9D"/>
    <w:rsid w:val="2E6559C7"/>
    <w:rsid w:val="2E9A3C18"/>
    <w:rsid w:val="2EBB0FEE"/>
    <w:rsid w:val="2EC63002"/>
    <w:rsid w:val="2F0A6B38"/>
    <w:rsid w:val="2F103B63"/>
    <w:rsid w:val="2F946CCB"/>
    <w:rsid w:val="2FD25781"/>
    <w:rsid w:val="2FDC745C"/>
    <w:rsid w:val="2FDE054F"/>
    <w:rsid w:val="2FFD7934"/>
    <w:rsid w:val="30733ACD"/>
    <w:rsid w:val="308C3862"/>
    <w:rsid w:val="309379D8"/>
    <w:rsid w:val="30A270F7"/>
    <w:rsid w:val="30DF1478"/>
    <w:rsid w:val="30EC586F"/>
    <w:rsid w:val="319A16D0"/>
    <w:rsid w:val="319C6071"/>
    <w:rsid w:val="31AC537E"/>
    <w:rsid w:val="31E3679B"/>
    <w:rsid w:val="31E732FD"/>
    <w:rsid w:val="320E61BF"/>
    <w:rsid w:val="324C087C"/>
    <w:rsid w:val="32517576"/>
    <w:rsid w:val="32BE5C2C"/>
    <w:rsid w:val="32FB6478"/>
    <w:rsid w:val="32FD078D"/>
    <w:rsid w:val="33263B3F"/>
    <w:rsid w:val="336963EB"/>
    <w:rsid w:val="33816EEB"/>
    <w:rsid w:val="33BC0988"/>
    <w:rsid w:val="33EB55CD"/>
    <w:rsid w:val="33EC4C02"/>
    <w:rsid w:val="340D2360"/>
    <w:rsid w:val="3410665D"/>
    <w:rsid w:val="34211214"/>
    <w:rsid w:val="342E63AB"/>
    <w:rsid w:val="34847E4A"/>
    <w:rsid w:val="34950E68"/>
    <w:rsid w:val="34986E94"/>
    <w:rsid w:val="34AF62C9"/>
    <w:rsid w:val="34CB4388"/>
    <w:rsid w:val="34FA6E12"/>
    <w:rsid w:val="354D7158"/>
    <w:rsid w:val="3568190D"/>
    <w:rsid w:val="358D5588"/>
    <w:rsid w:val="36252EF1"/>
    <w:rsid w:val="363A3B40"/>
    <w:rsid w:val="365302AE"/>
    <w:rsid w:val="36607A0A"/>
    <w:rsid w:val="366E227C"/>
    <w:rsid w:val="366F2E0D"/>
    <w:rsid w:val="367B6A5C"/>
    <w:rsid w:val="36A74ADA"/>
    <w:rsid w:val="36AD60D5"/>
    <w:rsid w:val="36B224F9"/>
    <w:rsid w:val="36C96F41"/>
    <w:rsid w:val="36EC0CC9"/>
    <w:rsid w:val="37202102"/>
    <w:rsid w:val="373F410B"/>
    <w:rsid w:val="37EE7094"/>
    <w:rsid w:val="38296C89"/>
    <w:rsid w:val="383002EB"/>
    <w:rsid w:val="38586797"/>
    <w:rsid w:val="385D15DF"/>
    <w:rsid w:val="38BC0149"/>
    <w:rsid w:val="38C34C45"/>
    <w:rsid w:val="38D87D1C"/>
    <w:rsid w:val="39173945"/>
    <w:rsid w:val="39636459"/>
    <w:rsid w:val="396B7F6C"/>
    <w:rsid w:val="39B417A9"/>
    <w:rsid w:val="39FC5695"/>
    <w:rsid w:val="39FF48A0"/>
    <w:rsid w:val="3A006D8E"/>
    <w:rsid w:val="3A241712"/>
    <w:rsid w:val="3A3651E5"/>
    <w:rsid w:val="3A486D2F"/>
    <w:rsid w:val="3A744481"/>
    <w:rsid w:val="3A8C7BEF"/>
    <w:rsid w:val="3A906246"/>
    <w:rsid w:val="3B2349B7"/>
    <w:rsid w:val="3B616CFF"/>
    <w:rsid w:val="3B6259F6"/>
    <w:rsid w:val="3B976654"/>
    <w:rsid w:val="3BC01EFC"/>
    <w:rsid w:val="3BCA786A"/>
    <w:rsid w:val="3BD31E2F"/>
    <w:rsid w:val="3BF15831"/>
    <w:rsid w:val="3C020E14"/>
    <w:rsid w:val="3C105946"/>
    <w:rsid w:val="3C471448"/>
    <w:rsid w:val="3C5F759A"/>
    <w:rsid w:val="3C6C525A"/>
    <w:rsid w:val="3CCE23CB"/>
    <w:rsid w:val="3CD17D17"/>
    <w:rsid w:val="3CDF5051"/>
    <w:rsid w:val="3D3C7F39"/>
    <w:rsid w:val="3D440F09"/>
    <w:rsid w:val="3D4504A0"/>
    <w:rsid w:val="3D6A7164"/>
    <w:rsid w:val="3D8734BB"/>
    <w:rsid w:val="3D9A11D4"/>
    <w:rsid w:val="3DA16D89"/>
    <w:rsid w:val="3DA364BE"/>
    <w:rsid w:val="3DC92CFC"/>
    <w:rsid w:val="3DE041CB"/>
    <w:rsid w:val="3E0D48F6"/>
    <w:rsid w:val="3E1868B4"/>
    <w:rsid w:val="3E377251"/>
    <w:rsid w:val="3E42664B"/>
    <w:rsid w:val="3E4650A8"/>
    <w:rsid w:val="3E5A7334"/>
    <w:rsid w:val="3E7B5D6B"/>
    <w:rsid w:val="3E843E66"/>
    <w:rsid w:val="3E8F51FE"/>
    <w:rsid w:val="3E926F87"/>
    <w:rsid w:val="3E9A59DE"/>
    <w:rsid w:val="3EAF4836"/>
    <w:rsid w:val="3EC33DFA"/>
    <w:rsid w:val="3ED14257"/>
    <w:rsid w:val="3F060E16"/>
    <w:rsid w:val="3F1D1096"/>
    <w:rsid w:val="3F2F0234"/>
    <w:rsid w:val="3F6363FE"/>
    <w:rsid w:val="3F756B8F"/>
    <w:rsid w:val="3F876B29"/>
    <w:rsid w:val="3F95482B"/>
    <w:rsid w:val="4019356B"/>
    <w:rsid w:val="40592157"/>
    <w:rsid w:val="406E1CAE"/>
    <w:rsid w:val="40A0133A"/>
    <w:rsid w:val="40AE5926"/>
    <w:rsid w:val="40C31A53"/>
    <w:rsid w:val="40FF545D"/>
    <w:rsid w:val="410067C8"/>
    <w:rsid w:val="418F0D2A"/>
    <w:rsid w:val="41D01505"/>
    <w:rsid w:val="41E31CC1"/>
    <w:rsid w:val="42474939"/>
    <w:rsid w:val="424C3C57"/>
    <w:rsid w:val="42613FF3"/>
    <w:rsid w:val="42660D96"/>
    <w:rsid w:val="428667D2"/>
    <w:rsid w:val="429921C3"/>
    <w:rsid w:val="429C67F8"/>
    <w:rsid w:val="42CD1CE0"/>
    <w:rsid w:val="42E1381E"/>
    <w:rsid w:val="42ED6459"/>
    <w:rsid w:val="42FE58DD"/>
    <w:rsid w:val="43174B3D"/>
    <w:rsid w:val="434B790E"/>
    <w:rsid w:val="4360274F"/>
    <w:rsid w:val="43977AB6"/>
    <w:rsid w:val="43A3342B"/>
    <w:rsid w:val="43BC3EAB"/>
    <w:rsid w:val="43C77C27"/>
    <w:rsid w:val="43DE09EE"/>
    <w:rsid w:val="44002FAD"/>
    <w:rsid w:val="44597CB6"/>
    <w:rsid w:val="449101DD"/>
    <w:rsid w:val="44DE1391"/>
    <w:rsid w:val="451B225C"/>
    <w:rsid w:val="452410C9"/>
    <w:rsid w:val="45317DFB"/>
    <w:rsid w:val="453F611C"/>
    <w:rsid w:val="456D3CE4"/>
    <w:rsid w:val="4579042C"/>
    <w:rsid w:val="457F0571"/>
    <w:rsid w:val="45851176"/>
    <w:rsid w:val="45C63B94"/>
    <w:rsid w:val="460E7DA5"/>
    <w:rsid w:val="461D4B95"/>
    <w:rsid w:val="46422483"/>
    <w:rsid w:val="4659254A"/>
    <w:rsid w:val="465B0637"/>
    <w:rsid w:val="465E3F0D"/>
    <w:rsid w:val="466A16E6"/>
    <w:rsid w:val="46893F2B"/>
    <w:rsid w:val="46A02DC8"/>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144FF"/>
    <w:rsid w:val="4AB82D0F"/>
    <w:rsid w:val="4AD91AD9"/>
    <w:rsid w:val="4AEB7664"/>
    <w:rsid w:val="4AFD7C19"/>
    <w:rsid w:val="4B0567D1"/>
    <w:rsid w:val="4B236AAE"/>
    <w:rsid w:val="4B707271"/>
    <w:rsid w:val="4B7931E4"/>
    <w:rsid w:val="4B9739F7"/>
    <w:rsid w:val="4BEE2503"/>
    <w:rsid w:val="4C245A30"/>
    <w:rsid w:val="4CB6685F"/>
    <w:rsid w:val="4CC367FE"/>
    <w:rsid w:val="4D077F3C"/>
    <w:rsid w:val="4D123355"/>
    <w:rsid w:val="4D2A3B31"/>
    <w:rsid w:val="4D312C52"/>
    <w:rsid w:val="4D905305"/>
    <w:rsid w:val="4D964A72"/>
    <w:rsid w:val="4D9C1254"/>
    <w:rsid w:val="4DBC4CE7"/>
    <w:rsid w:val="4E793892"/>
    <w:rsid w:val="4E800872"/>
    <w:rsid w:val="4EC569ED"/>
    <w:rsid w:val="4ED50EA1"/>
    <w:rsid w:val="4EEC050C"/>
    <w:rsid w:val="4EEC4EE9"/>
    <w:rsid w:val="4F104EC3"/>
    <w:rsid w:val="4F47354A"/>
    <w:rsid w:val="4F883FE5"/>
    <w:rsid w:val="4F911C54"/>
    <w:rsid w:val="4FE625E0"/>
    <w:rsid w:val="4FF65301"/>
    <w:rsid w:val="5021480F"/>
    <w:rsid w:val="504A3FE1"/>
    <w:rsid w:val="50962ECB"/>
    <w:rsid w:val="50A42E38"/>
    <w:rsid w:val="50A4577F"/>
    <w:rsid w:val="50B73D1F"/>
    <w:rsid w:val="50BD5BC9"/>
    <w:rsid w:val="50C11EEE"/>
    <w:rsid w:val="50E97CFC"/>
    <w:rsid w:val="50EA1D68"/>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A449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A619E"/>
    <w:rsid w:val="55DC29B6"/>
    <w:rsid w:val="55DD4241"/>
    <w:rsid w:val="56471638"/>
    <w:rsid w:val="566B6D1E"/>
    <w:rsid w:val="5688624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E25EE"/>
    <w:rsid w:val="58917D2F"/>
    <w:rsid w:val="5894085C"/>
    <w:rsid w:val="58AE4F0C"/>
    <w:rsid w:val="58B85899"/>
    <w:rsid w:val="58BF266B"/>
    <w:rsid w:val="58E363A9"/>
    <w:rsid w:val="59166304"/>
    <w:rsid w:val="595E1678"/>
    <w:rsid w:val="596D5BD4"/>
    <w:rsid w:val="597E3DD8"/>
    <w:rsid w:val="59F80043"/>
    <w:rsid w:val="5A09252F"/>
    <w:rsid w:val="5A0B2778"/>
    <w:rsid w:val="5A2A7C7B"/>
    <w:rsid w:val="5A3E2560"/>
    <w:rsid w:val="5A5D3B6E"/>
    <w:rsid w:val="5A5F5DF4"/>
    <w:rsid w:val="5A637A76"/>
    <w:rsid w:val="5A6D33BA"/>
    <w:rsid w:val="5A792B1F"/>
    <w:rsid w:val="5A874767"/>
    <w:rsid w:val="5AA85BE2"/>
    <w:rsid w:val="5AAD6F28"/>
    <w:rsid w:val="5AD63A24"/>
    <w:rsid w:val="5B0C2731"/>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50BB4"/>
    <w:rsid w:val="5DD50E08"/>
    <w:rsid w:val="5E006862"/>
    <w:rsid w:val="5E0207B9"/>
    <w:rsid w:val="5E1834A1"/>
    <w:rsid w:val="5E261785"/>
    <w:rsid w:val="5E4A7017"/>
    <w:rsid w:val="5E552BBA"/>
    <w:rsid w:val="5E611C10"/>
    <w:rsid w:val="5E7A0F3F"/>
    <w:rsid w:val="5EFC7377"/>
    <w:rsid w:val="5F06174D"/>
    <w:rsid w:val="5F3A3602"/>
    <w:rsid w:val="5F4355E2"/>
    <w:rsid w:val="5F45733B"/>
    <w:rsid w:val="5F6277C6"/>
    <w:rsid w:val="5F6D0B1D"/>
    <w:rsid w:val="5F8D0B82"/>
    <w:rsid w:val="5FCC5339"/>
    <w:rsid w:val="5FE34A5B"/>
    <w:rsid w:val="5FFE1E36"/>
    <w:rsid w:val="60232584"/>
    <w:rsid w:val="607330CE"/>
    <w:rsid w:val="607448F1"/>
    <w:rsid w:val="60825176"/>
    <w:rsid w:val="609F2AC4"/>
    <w:rsid w:val="60FA2EE8"/>
    <w:rsid w:val="61054A27"/>
    <w:rsid w:val="610A52BC"/>
    <w:rsid w:val="611D2366"/>
    <w:rsid w:val="61421856"/>
    <w:rsid w:val="615227C4"/>
    <w:rsid w:val="61654E3F"/>
    <w:rsid w:val="6182292A"/>
    <w:rsid w:val="619F7F92"/>
    <w:rsid w:val="61F94C26"/>
    <w:rsid w:val="62000E56"/>
    <w:rsid w:val="62057E78"/>
    <w:rsid w:val="624F3E49"/>
    <w:rsid w:val="625B36DE"/>
    <w:rsid w:val="62632286"/>
    <w:rsid w:val="62885958"/>
    <w:rsid w:val="62962CD6"/>
    <w:rsid w:val="62F40B65"/>
    <w:rsid w:val="62FC2CFE"/>
    <w:rsid w:val="63024505"/>
    <w:rsid w:val="635600A5"/>
    <w:rsid w:val="635B1DB5"/>
    <w:rsid w:val="63711FED"/>
    <w:rsid w:val="63880DDC"/>
    <w:rsid w:val="638D750D"/>
    <w:rsid w:val="63AC6CC0"/>
    <w:rsid w:val="64055776"/>
    <w:rsid w:val="640F3315"/>
    <w:rsid w:val="64240056"/>
    <w:rsid w:val="643E143A"/>
    <w:rsid w:val="64491666"/>
    <w:rsid w:val="648B6EEF"/>
    <w:rsid w:val="64C158BF"/>
    <w:rsid w:val="64CE2EAA"/>
    <w:rsid w:val="653C3090"/>
    <w:rsid w:val="657758EC"/>
    <w:rsid w:val="65854376"/>
    <w:rsid w:val="658767BE"/>
    <w:rsid w:val="65892531"/>
    <w:rsid w:val="66195831"/>
    <w:rsid w:val="662E75B1"/>
    <w:rsid w:val="66342C2E"/>
    <w:rsid w:val="663E784C"/>
    <w:rsid w:val="668B6A45"/>
    <w:rsid w:val="66A43A58"/>
    <w:rsid w:val="66B21CD0"/>
    <w:rsid w:val="66D70811"/>
    <w:rsid w:val="67152D1D"/>
    <w:rsid w:val="672F3F24"/>
    <w:rsid w:val="673E055F"/>
    <w:rsid w:val="67551CE3"/>
    <w:rsid w:val="67601518"/>
    <w:rsid w:val="6786156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9180A"/>
    <w:rsid w:val="69CC2BFF"/>
    <w:rsid w:val="69FD55B8"/>
    <w:rsid w:val="6A0B1C62"/>
    <w:rsid w:val="6A2406C8"/>
    <w:rsid w:val="6ADE0BD1"/>
    <w:rsid w:val="6AE96859"/>
    <w:rsid w:val="6B147746"/>
    <w:rsid w:val="6B24787C"/>
    <w:rsid w:val="6B573233"/>
    <w:rsid w:val="6B5B6274"/>
    <w:rsid w:val="6B935D53"/>
    <w:rsid w:val="6BA50AC8"/>
    <w:rsid w:val="6C196F71"/>
    <w:rsid w:val="6C226FCB"/>
    <w:rsid w:val="6C31226F"/>
    <w:rsid w:val="6C552F0B"/>
    <w:rsid w:val="6C8C67B7"/>
    <w:rsid w:val="6C9A7D19"/>
    <w:rsid w:val="6C9D744C"/>
    <w:rsid w:val="6D167928"/>
    <w:rsid w:val="6D26299B"/>
    <w:rsid w:val="6D4772EC"/>
    <w:rsid w:val="6D6C146B"/>
    <w:rsid w:val="6D9078AF"/>
    <w:rsid w:val="6DAA3FEF"/>
    <w:rsid w:val="6DC0172B"/>
    <w:rsid w:val="6DCB690C"/>
    <w:rsid w:val="6DD41A5B"/>
    <w:rsid w:val="6DF43C2E"/>
    <w:rsid w:val="6DF51CA3"/>
    <w:rsid w:val="6E8335BD"/>
    <w:rsid w:val="6E8E12EF"/>
    <w:rsid w:val="6E972936"/>
    <w:rsid w:val="6ECF6A67"/>
    <w:rsid w:val="6ED446C5"/>
    <w:rsid w:val="6EE573DC"/>
    <w:rsid w:val="6F2A7D94"/>
    <w:rsid w:val="6F8331F1"/>
    <w:rsid w:val="6FAE1A09"/>
    <w:rsid w:val="6FD75BF8"/>
    <w:rsid w:val="705C57C7"/>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1692F"/>
    <w:rsid w:val="73C0646E"/>
    <w:rsid w:val="73E54678"/>
    <w:rsid w:val="742222F5"/>
    <w:rsid w:val="74476126"/>
    <w:rsid w:val="74706664"/>
    <w:rsid w:val="747F3682"/>
    <w:rsid w:val="749C4185"/>
    <w:rsid w:val="75067759"/>
    <w:rsid w:val="752E6DCD"/>
    <w:rsid w:val="75436F56"/>
    <w:rsid w:val="7551380D"/>
    <w:rsid w:val="75600BE5"/>
    <w:rsid w:val="7564475C"/>
    <w:rsid w:val="7583797F"/>
    <w:rsid w:val="75883B1F"/>
    <w:rsid w:val="75D20F1D"/>
    <w:rsid w:val="75DA2C18"/>
    <w:rsid w:val="75F54412"/>
    <w:rsid w:val="761D08E0"/>
    <w:rsid w:val="765D347C"/>
    <w:rsid w:val="76826699"/>
    <w:rsid w:val="76830084"/>
    <w:rsid w:val="76C87133"/>
    <w:rsid w:val="76CD08D5"/>
    <w:rsid w:val="76DB4B92"/>
    <w:rsid w:val="77052AA4"/>
    <w:rsid w:val="77136511"/>
    <w:rsid w:val="77340A39"/>
    <w:rsid w:val="77351FD0"/>
    <w:rsid w:val="77472422"/>
    <w:rsid w:val="777F31F2"/>
    <w:rsid w:val="77D1700D"/>
    <w:rsid w:val="77EC04CC"/>
    <w:rsid w:val="77FC2ABE"/>
    <w:rsid w:val="78775729"/>
    <w:rsid w:val="78A42DB0"/>
    <w:rsid w:val="78A656AB"/>
    <w:rsid w:val="78B2245C"/>
    <w:rsid w:val="78E172CC"/>
    <w:rsid w:val="78EA1D1F"/>
    <w:rsid w:val="7904172F"/>
    <w:rsid w:val="790F7E27"/>
    <w:rsid w:val="791163B1"/>
    <w:rsid w:val="792A231A"/>
    <w:rsid w:val="79316829"/>
    <w:rsid w:val="797E66A9"/>
    <w:rsid w:val="798518A4"/>
    <w:rsid w:val="79A97383"/>
    <w:rsid w:val="79E27E8B"/>
    <w:rsid w:val="79F227FC"/>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5774"/>
    <w:rsid w:val="7B667AF9"/>
    <w:rsid w:val="7B7468F8"/>
    <w:rsid w:val="7B98103C"/>
    <w:rsid w:val="7BEE0103"/>
    <w:rsid w:val="7C0A0FE4"/>
    <w:rsid w:val="7C155DE9"/>
    <w:rsid w:val="7C254906"/>
    <w:rsid w:val="7C590818"/>
    <w:rsid w:val="7C7C10F6"/>
    <w:rsid w:val="7C853BEA"/>
    <w:rsid w:val="7C881368"/>
    <w:rsid w:val="7CC026E1"/>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5536</Words>
  <Characters>6046</Characters>
  <DocSecurity>0</DocSecurity>
  <Lines>279</Lines>
  <Paragraphs>78</Paragraphs>
  <ScaleCrop>false</ScaleCrop>
  <LinksUpToDate>false</LinksUpToDate>
  <CharactersWithSpaces>6442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2025-01-25T06:28:18Z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eyJoZGlkIjoiY2NlNjdmY2MzYjBjOGRkYTI0MzRmOTRhMTM4MDNkN2QiLCJ1c2VySWQiOiIxMDY2MzMzMDExIn0=</vt:lpwstr>
  </property>
</Properties>
</file>