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8A617">
      <w:pPr>
        <w:spacing w:line="360" w:lineRule="auto"/>
        <w:jc w:val="center"/>
        <w:rPr>
          <w:rFonts w:ascii="宋体" w:hAnsi="宋体" w:cs="宋体"/>
          <w:b/>
          <w:sz w:val="24"/>
        </w:rPr>
      </w:pPr>
    </w:p>
    <w:p w14:paraId="699C2844">
      <w:pPr>
        <w:spacing w:line="360" w:lineRule="auto"/>
        <w:jc w:val="center"/>
        <w:rPr>
          <w:rFonts w:ascii="宋体" w:hAnsi="宋体" w:cs="宋体"/>
          <w:b/>
          <w:sz w:val="24"/>
        </w:rPr>
      </w:pPr>
    </w:p>
    <w:p w14:paraId="5D9D6585">
      <w:pPr>
        <w:pStyle w:val="6"/>
        <w:jc w:val="center"/>
        <w:rPr>
          <w:rFonts w:hint="eastAsia" w:ascii="宋体" w:hAnsi="宋体" w:cs="宋体"/>
          <w:b/>
          <w:bCs/>
          <w:color w:val="auto"/>
          <w:sz w:val="52"/>
          <w:szCs w:val="52"/>
          <w:lang w:eastAsia="zh-CN"/>
        </w:rPr>
      </w:pPr>
    </w:p>
    <w:p w14:paraId="1877432A">
      <w:pPr>
        <w:pStyle w:val="6"/>
        <w:jc w:val="center"/>
        <w:rPr>
          <w:rFonts w:hint="eastAsia" w:ascii="宋体" w:hAnsi="宋体" w:eastAsia="宋体" w:cs="宋体"/>
          <w:b w:val="0"/>
          <w:bCs w:val="0"/>
          <w:sz w:val="52"/>
          <w:szCs w:val="52"/>
          <w:lang w:val="en-US"/>
        </w:rPr>
      </w:pPr>
      <w:r>
        <w:rPr>
          <w:rFonts w:hint="eastAsia" w:ascii="宋体" w:hAnsi="宋体" w:eastAsia="宋体" w:cs="宋体"/>
          <w:b w:val="0"/>
          <w:bCs w:val="0"/>
          <w:sz w:val="52"/>
          <w:szCs w:val="52"/>
          <w:lang w:val="en-US" w:eastAsia="zh-CN"/>
        </w:rPr>
        <w:t>杭州市临平区人民法院安全服务项目</w:t>
      </w:r>
    </w:p>
    <w:p w14:paraId="2264EBB7"/>
    <w:p w14:paraId="521700F3"/>
    <w:p w14:paraId="408EEF11">
      <w:pPr>
        <w:adjustRightInd/>
        <w:spacing w:line="360" w:lineRule="auto"/>
        <w:jc w:val="center"/>
        <w:rPr>
          <w:rFonts w:hint="eastAsia" w:ascii="宋体" w:hAnsi="宋体" w:cs="宋体"/>
          <w:sz w:val="84"/>
          <w:szCs w:val="84"/>
        </w:rPr>
      </w:pPr>
    </w:p>
    <w:p w14:paraId="530AF076">
      <w:pPr>
        <w:adjustRightInd/>
        <w:spacing w:line="360" w:lineRule="auto"/>
        <w:jc w:val="center"/>
        <w:rPr>
          <w:rFonts w:ascii="宋体" w:hAnsi="宋体" w:cs="宋体"/>
          <w:sz w:val="72"/>
          <w:szCs w:val="72"/>
        </w:rPr>
      </w:pPr>
      <w:r>
        <w:rPr>
          <w:rFonts w:hint="eastAsia" w:ascii="宋体" w:hAnsi="宋体" w:cs="宋体"/>
          <w:sz w:val="84"/>
          <w:szCs w:val="84"/>
        </w:rPr>
        <w:t>招</w:t>
      </w:r>
      <w:r>
        <w:rPr>
          <w:rFonts w:hint="eastAsia" w:ascii="宋体" w:hAnsi="宋体" w:cs="宋体"/>
          <w:sz w:val="84"/>
          <w:szCs w:val="84"/>
          <w:lang w:val="en-US" w:eastAsia="zh-CN"/>
        </w:rPr>
        <w:t xml:space="preserve"> </w:t>
      </w:r>
      <w:r>
        <w:rPr>
          <w:rFonts w:hint="eastAsia" w:ascii="宋体" w:hAnsi="宋体" w:cs="宋体"/>
          <w:sz w:val="84"/>
          <w:szCs w:val="84"/>
        </w:rPr>
        <w:t>标</w:t>
      </w:r>
      <w:r>
        <w:rPr>
          <w:rFonts w:hint="eastAsia" w:ascii="宋体" w:hAnsi="宋体" w:cs="宋体"/>
          <w:sz w:val="84"/>
          <w:szCs w:val="84"/>
          <w:lang w:val="en-US" w:eastAsia="zh-CN"/>
        </w:rPr>
        <w:t xml:space="preserve"> </w:t>
      </w:r>
      <w:r>
        <w:rPr>
          <w:rFonts w:hint="eastAsia" w:ascii="宋体" w:hAnsi="宋体" w:cs="宋体"/>
          <w:sz w:val="84"/>
          <w:szCs w:val="84"/>
        </w:rPr>
        <w:t>文</w:t>
      </w:r>
      <w:r>
        <w:rPr>
          <w:rFonts w:hint="eastAsia" w:ascii="宋体" w:hAnsi="宋体" w:cs="宋体"/>
          <w:sz w:val="84"/>
          <w:szCs w:val="84"/>
          <w:lang w:val="en-US" w:eastAsia="zh-CN"/>
        </w:rPr>
        <w:t xml:space="preserve"> </w:t>
      </w:r>
      <w:r>
        <w:rPr>
          <w:rFonts w:hint="eastAsia" w:ascii="宋体" w:hAnsi="宋体" w:cs="宋体"/>
          <w:sz w:val="84"/>
          <w:szCs w:val="84"/>
        </w:rPr>
        <w:t>件</w:t>
      </w:r>
      <w:r>
        <w:rPr>
          <w:rFonts w:hint="eastAsia" w:ascii="宋体" w:hAnsi="宋体" w:cs="宋体"/>
          <w:sz w:val="72"/>
          <w:szCs w:val="72"/>
        </w:rPr>
        <w:t xml:space="preserve"> </w:t>
      </w:r>
    </w:p>
    <w:p w14:paraId="35F8BA8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3F56359">
      <w:pPr>
        <w:snapToGrid w:val="0"/>
        <w:spacing w:line="360" w:lineRule="auto"/>
        <w:jc w:val="center"/>
        <w:rPr>
          <w:rFonts w:ascii="宋体" w:hAnsi="宋体" w:cs="宋体"/>
          <w:sz w:val="32"/>
          <w:szCs w:val="32"/>
        </w:rPr>
      </w:pPr>
      <w:r>
        <w:rPr>
          <w:rFonts w:hint="eastAsia" w:ascii="宋体" w:hAnsi="宋体" w:cs="宋体"/>
          <w:sz w:val="32"/>
          <w:szCs w:val="32"/>
        </w:rPr>
        <w:t>编号:</w:t>
      </w:r>
      <w:r>
        <w:rPr>
          <w:rFonts w:hint="eastAsia" w:ascii="宋体" w:hAnsi="宋体" w:cs="宋体"/>
          <w:sz w:val="32"/>
          <w:szCs w:val="32"/>
          <w:lang w:eastAsia="zh-CN"/>
        </w:rPr>
        <w:t>YHZFCG2024-230</w:t>
      </w:r>
    </w:p>
    <w:p w14:paraId="52D795AF">
      <w:pPr>
        <w:adjustRightInd/>
        <w:spacing w:line="360" w:lineRule="auto"/>
        <w:rPr>
          <w:rFonts w:ascii="宋体" w:hAnsi="宋体" w:cs="宋体"/>
          <w:sz w:val="28"/>
          <w:szCs w:val="20"/>
        </w:rPr>
      </w:pPr>
    </w:p>
    <w:p w14:paraId="1558D80C">
      <w:pPr>
        <w:spacing w:line="360" w:lineRule="auto"/>
        <w:jc w:val="center"/>
        <w:rPr>
          <w:rFonts w:ascii="宋体" w:hAnsi="宋体" w:cs="宋体"/>
          <w:b/>
          <w:sz w:val="44"/>
          <w:szCs w:val="44"/>
        </w:rPr>
      </w:pPr>
      <w:r>
        <w:rPr>
          <w:rFonts w:hint="eastAsia" w:ascii="宋体" w:hAnsi="宋体" w:cs="宋体"/>
          <w:b/>
          <w:sz w:val="44"/>
          <w:szCs w:val="44"/>
        </w:rPr>
        <w:t xml:space="preserve"> </w:t>
      </w:r>
    </w:p>
    <w:p w14:paraId="7F9282FA">
      <w:pPr>
        <w:spacing w:line="360" w:lineRule="auto"/>
        <w:jc w:val="center"/>
        <w:rPr>
          <w:rFonts w:ascii="宋体" w:hAnsi="宋体" w:cs="宋体"/>
          <w:b/>
          <w:sz w:val="44"/>
          <w:szCs w:val="44"/>
        </w:rPr>
      </w:pPr>
    </w:p>
    <w:p w14:paraId="5F4C8B2F">
      <w:pPr>
        <w:pStyle w:val="2"/>
      </w:pPr>
    </w:p>
    <w:p w14:paraId="7D41FB02">
      <w:pPr>
        <w:spacing w:line="360" w:lineRule="auto"/>
        <w:jc w:val="center"/>
        <w:rPr>
          <w:rFonts w:ascii="宋体" w:hAnsi="宋体" w:cs="宋体"/>
          <w:sz w:val="24"/>
        </w:rPr>
      </w:pPr>
    </w:p>
    <w:p w14:paraId="3D93C2A6">
      <w:pPr>
        <w:spacing w:line="360" w:lineRule="auto"/>
        <w:rPr>
          <w:rFonts w:ascii="宋体" w:hAnsi="宋体" w:cs="宋体"/>
          <w:sz w:val="32"/>
          <w:szCs w:val="32"/>
        </w:rPr>
      </w:pPr>
    </w:p>
    <w:p w14:paraId="3490D9B1">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：杭州市临平区人民法院</w:t>
      </w:r>
    </w:p>
    <w:p w14:paraId="65F0B48E">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eastAsia="宋体" w:cs="宋体"/>
          <w:color w:val="auto"/>
          <w:sz w:val="32"/>
          <w:szCs w:val="32"/>
        </w:rPr>
        <w:t>耀华建设管理有限公司</w:t>
      </w:r>
    </w:p>
    <w:p w14:paraId="3C87CF1B">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日</w:t>
      </w:r>
    </w:p>
    <w:p w14:paraId="1565500E">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7C5C6D7">
      <w:pPr>
        <w:pStyle w:val="328"/>
      </w:pPr>
    </w:p>
    <w:p w14:paraId="3503C302">
      <w:pPr>
        <w:spacing w:line="360" w:lineRule="auto"/>
        <w:jc w:val="center"/>
        <w:rPr>
          <w:rFonts w:ascii="宋体" w:hAnsi="宋体" w:cs="宋体"/>
          <w:b/>
          <w:sz w:val="48"/>
          <w:szCs w:val="48"/>
        </w:rPr>
      </w:pPr>
      <w:r>
        <w:rPr>
          <w:rFonts w:hint="eastAsia" w:ascii="宋体" w:hAnsi="宋体" w:cs="宋体"/>
          <w:b/>
          <w:sz w:val="48"/>
          <w:szCs w:val="48"/>
        </w:rPr>
        <w:t>目  录</w:t>
      </w:r>
    </w:p>
    <w:p w14:paraId="4DD37416">
      <w:pPr>
        <w:spacing w:line="360" w:lineRule="auto"/>
        <w:rPr>
          <w:rFonts w:ascii="宋体" w:hAnsi="宋体" w:cs="宋体"/>
          <w:sz w:val="32"/>
          <w:szCs w:val="32"/>
        </w:rPr>
      </w:pPr>
    </w:p>
    <w:p w14:paraId="6784FF4B">
      <w:pPr>
        <w:spacing w:line="360" w:lineRule="auto"/>
        <w:rPr>
          <w:rFonts w:ascii="宋体" w:hAnsi="宋体" w:cs="宋体"/>
          <w:sz w:val="32"/>
          <w:szCs w:val="32"/>
        </w:rPr>
      </w:pPr>
    </w:p>
    <w:p w14:paraId="48F2898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29E635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47C7D4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7527C6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964505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5207F1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E680A8A">
      <w:pPr>
        <w:spacing w:line="360" w:lineRule="auto"/>
        <w:ind w:firstLine="549" w:firstLineChars="229"/>
        <w:rPr>
          <w:rFonts w:ascii="宋体" w:hAnsi="宋体" w:cs="宋体"/>
          <w:sz w:val="24"/>
        </w:rPr>
      </w:pPr>
      <w:bookmarkStart w:id="1" w:name="_Hlt91233176"/>
      <w:bookmarkEnd w:id="1"/>
      <w:bookmarkStart w:id="2" w:name="_Toc91899869"/>
    </w:p>
    <w:p w14:paraId="18381FDF">
      <w:pPr>
        <w:spacing w:line="360" w:lineRule="auto"/>
        <w:ind w:firstLine="549" w:firstLineChars="229"/>
        <w:rPr>
          <w:rFonts w:ascii="宋体" w:hAnsi="宋体" w:cs="宋体"/>
          <w:sz w:val="24"/>
        </w:rPr>
      </w:pPr>
    </w:p>
    <w:p w14:paraId="0F5599CA">
      <w:pPr>
        <w:spacing w:line="360" w:lineRule="auto"/>
        <w:ind w:firstLine="549" w:firstLineChars="229"/>
        <w:rPr>
          <w:rFonts w:ascii="宋体" w:hAnsi="宋体" w:cs="宋体"/>
          <w:sz w:val="24"/>
        </w:rPr>
      </w:pPr>
    </w:p>
    <w:p w14:paraId="4897456A">
      <w:pPr>
        <w:spacing w:line="360" w:lineRule="auto"/>
        <w:ind w:firstLine="549" w:firstLineChars="229"/>
        <w:rPr>
          <w:rFonts w:ascii="宋体" w:hAnsi="宋体" w:cs="宋体"/>
          <w:sz w:val="24"/>
        </w:rPr>
      </w:pPr>
    </w:p>
    <w:p w14:paraId="7A305016">
      <w:pPr>
        <w:spacing w:line="360" w:lineRule="auto"/>
        <w:ind w:firstLine="549" w:firstLineChars="229"/>
        <w:rPr>
          <w:rFonts w:ascii="宋体" w:hAnsi="宋体" w:cs="宋体"/>
          <w:sz w:val="24"/>
        </w:rPr>
      </w:pPr>
    </w:p>
    <w:p w14:paraId="28166F00">
      <w:pPr>
        <w:spacing w:line="360" w:lineRule="auto"/>
        <w:ind w:firstLine="549" w:firstLineChars="229"/>
        <w:rPr>
          <w:rFonts w:ascii="宋体" w:hAnsi="宋体" w:cs="宋体"/>
          <w:sz w:val="24"/>
        </w:rPr>
      </w:pPr>
    </w:p>
    <w:p w14:paraId="476B3C75">
      <w:pPr>
        <w:spacing w:line="360" w:lineRule="auto"/>
        <w:ind w:firstLine="549" w:firstLineChars="229"/>
        <w:rPr>
          <w:rFonts w:ascii="宋体" w:hAnsi="宋体" w:cs="宋体"/>
          <w:sz w:val="24"/>
        </w:rPr>
      </w:pPr>
    </w:p>
    <w:p w14:paraId="1A18BD02">
      <w:pPr>
        <w:spacing w:line="360" w:lineRule="auto"/>
        <w:ind w:firstLine="549" w:firstLineChars="229"/>
        <w:rPr>
          <w:rFonts w:ascii="宋体" w:hAnsi="宋体" w:cs="宋体"/>
          <w:sz w:val="24"/>
        </w:rPr>
      </w:pPr>
    </w:p>
    <w:p w14:paraId="6A708786">
      <w:pPr>
        <w:spacing w:line="360" w:lineRule="auto"/>
        <w:ind w:firstLine="549" w:firstLineChars="229"/>
        <w:rPr>
          <w:rFonts w:ascii="宋体" w:hAnsi="宋体" w:cs="宋体"/>
          <w:sz w:val="24"/>
        </w:rPr>
      </w:pPr>
    </w:p>
    <w:p w14:paraId="797DB00C">
      <w:pPr>
        <w:spacing w:line="360" w:lineRule="auto"/>
        <w:ind w:firstLine="549" w:firstLineChars="229"/>
        <w:rPr>
          <w:rFonts w:ascii="宋体" w:hAnsi="宋体" w:cs="宋体"/>
          <w:sz w:val="24"/>
        </w:rPr>
      </w:pPr>
    </w:p>
    <w:p w14:paraId="781B8B06">
      <w:pPr>
        <w:spacing w:line="360" w:lineRule="auto"/>
        <w:ind w:firstLine="549" w:firstLineChars="229"/>
        <w:rPr>
          <w:rFonts w:ascii="宋体" w:hAnsi="宋体" w:cs="宋体"/>
          <w:sz w:val="24"/>
        </w:rPr>
      </w:pPr>
    </w:p>
    <w:p w14:paraId="782F7F34">
      <w:pPr>
        <w:spacing w:line="360" w:lineRule="auto"/>
        <w:ind w:firstLine="549" w:firstLineChars="229"/>
        <w:rPr>
          <w:rFonts w:ascii="宋体" w:hAnsi="宋体" w:cs="宋体"/>
          <w:sz w:val="24"/>
        </w:rPr>
      </w:pPr>
    </w:p>
    <w:p w14:paraId="5DFF7458">
      <w:pPr>
        <w:spacing w:line="360" w:lineRule="auto"/>
        <w:ind w:firstLine="549" w:firstLineChars="229"/>
        <w:rPr>
          <w:rFonts w:ascii="宋体" w:hAnsi="宋体" w:cs="宋体"/>
          <w:sz w:val="24"/>
        </w:rPr>
      </w:pPr>
    </w:p>
    <w:p w14:paraId="2BF858DF">
      <w:pPr>
        <w:spacing w:line="360" w:lineRule="auto"/>
        <w:rPr>
          <w:rFonts w:ascii="宋体" w:hAnsi="宋体" w:cs="宋体"/>
          <w:sz w:val="24"/>
        </w:rPr>
      </w:pPr>
    </w:p>
    <w:p w14:paraId="09B6296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7489C2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4B2C76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b/>
          <w:color w:val="auto"/>
          <w:sz w:val="24"/>
          <w:u w:val="single"/>
          <w:lang w:eastAsia="zh-CN"/>
        </w:rPr>
        <w:t>杭州市临平区人民法院安全服务项目</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color w:val="auto"/>
          <w:kern w:val="2"/>
          <w:sz w:val="24"/>
          <w:szCs w:val="24"/>
        </w:rPr>
        <w:t>https://www.zcygov.cn/）获取（下载）招标文件，并于202</w:t>
      </w:r>
      <w:r>
        <w:rPr>
          <w:rStyle w:val="77"/>
          <w:rFonts w:hint="eastAsia" w:ascii="宋体" w:hAnsi="宋体" w:cs="宋体"/>
          <w:color w:val="auto"/>
          <w:kern w:val="2"/>
          <w:sz w:val="24"/>
          <w:szCs w:val="24"/>
          <w:lang w:val="en-US" w:eastAsia="zh-CN"/>
        </w:rPr>
        <w:t>4</w:t>
      </w:r>
      <w:r>
        <w:rPr>
          <w:rStyle w:val="77"/>
          <w:rFonts w:hint="eastAsia" w:ascii="宋体" w:hAnsi="宋体" w:eastAsia="宋体" w:cs="宋体"/>
          <w:color w:val="auto"/>
          <w:kern w:val="2"/>
          <w:sz w:val="24"/>
          <w:szCs w:val="24"/>
        </w:rPr>
        <w:t>年</w:t>
      </w:r>
      <w:r>
        <w:rPr>
          <w:rStyle w:val="77"/>
          <w:rFonts w:hint="eastAsia" w:ascii="宋体" w:hAnsi="宋体" w:eastAsia="宋体" w:cs="宋体"/>
          <w:color w:val="auto"/>
          <w:kern w:val="2"/>
          <w:sz w:val="24"/>
          <w:szCs w:val="24"/>
          <w:lang w:val="en-US" w:eastAsia="zh-CN"/>
        </w:rPr>
        <w:t>12月26日09点30分</w:t>
      </w:r>
      <w:r>
        <w:rPr>
          <w:rStyle w:val="77"/>
          <w:rFonts w:hint="eastAsia" w:ascii="宋体" w:hAnsi="宋体" w:eastAsia="宋体" w:cs="宋体"/>
          <w:bCs w:val="0"/>
          <w:color w:val="auto"/>
          <w:kern w:val="2"/>
          <w:sz w:val="24"/>
          <w:szCs w:val="24"/>
        </w:rPr>
        <w:t>00秒</w:t>
      </w:r>
      <w:r>
        <w:rPr>
          <w:rStyle w:val="77"/>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4C3AFC7A">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B1686C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YHZFCG2024-230</w:t>
      </w:r>
    </w:p>
    <w:p w14:paraId="7A1008C3">
      <w:pPr>
        <w:spacing w:line="360" w:lineRule="auto"/>
        <w:rPr>
          <w:rFonts w:hint="eastAsia"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杭州市临平区人民法院安全服务项目</w:t>
      </w:r>
      <w:r>
        <w:rPr>
          <w:rFonts w:hint="eastAsia" w:ascii="宋体" w:hAnsi="宋体" w:cs="宋体"/>
          <w:color w:val="auto"/>
          <w:sz w:val="24"/>
        </w:rPr>
        <w:t xml:space="preserve">   </w:t>
      </w:r>
      <w:r>
        <w:rPr>
          <w:rFonts w:hint="eastAsia" w:ascii="宋体" w:hAnsi="宋体" w:cs="宋体"/>
          <w:b/>
          <w:color w:val="auto"/>
          <w:sz w:val="24"/>
        </w:rPr>
        <w:t xml:space="preserve"> </w:t>
      </w:r>
    </w:p>
    <w:p w14:paraId="5C9E9981">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预算金额（元）：</w:t>
      </w:r>
      <w:r>
        <w:rPr>
          <w:rFonts w:hint="eastAsia" w:ascii="宋体" w:hAnsi="宋体" w:eastAsia="宋体" w:cs="宋体"/>
          <w:b/>
          <w:bCs w:val="0"/>
          <w:i w:val="0"/>
          <w:caps w:val="0"/>
          <w:color w:val="auto"/>
          <w:spacing w:val="0"/>
          <w:sz w:val="24"/>
          <w:szCs w:val="24"/>
          <w:lang w:val="en-US" w:eastAsia="zh-CN"/>
        </w:rPr>
        <w:t>1874800</w:t>
      </w:r>
      <w:r>
        <w:rPr>
          <w:rFonts w:hint="eastAsia" w:ascii="宋体" w:hAnsi="宋体" w:cs="宋体"/>
          <w:b/>
          <w:color w:val="auto"/>
          <w:sz w:val="24"/>
        </w:rPr>
        <w:t xml:space="preserve"> </w:t>
      </w:r>
    </w:p>
    <w:p w14:paraId="6772970D">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最高限价（元）：</w:t>
      </w:r>
      <w:r>
        <w:rPr>
          <w:rFonts w:hint="eastAsia" w:ascii="宋体" w:hAnsi="宋体" w:eastAsia="宋体" w:cs="宋体"/>
          <w:b/>
          <w:bCs w:val="0"/>
          <w:i w:val="0"/>
          <w:caps w:val="0"/>
          <w:color w:val="auto"/>
          <w:spacing w:val="0"/>
          <w:sz w:val="24"/>
          <w:szCs w:val="24"/>
          <w:lang w:val="en-US" w:eastAsia="zh-CN"/>
        </w:rPr>
        <w:t>1874800</w:t>
      </w:r>
    </w:p>
    <w:p w14:paraId="6D1ECF2D">
      <w:pPr>
        <w:pStyle w:val="8"/>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杭州市临平区人民法院安全服务项目</w:t>
      </w:r>
      <w:r>
        <w:rPr>
          <w:rFonts w:hint="eastAsia" w:hAnsi="宋体" w:cs="宋体"/>
          <w:bCs/>
          <w:color w:val="auto"/>
          <w:kern w:val="2"/>
          <w:sz w:val="24"/>
          <w:szCs w:val="24"/>
        </w:rPr>
        <w:t>主要内容：</w:t>
      </w:r>
      <w:r>
        <w:rPr>
          <w:rFonts w:hint="eastAsia" w:ascii="宋体" w:hAnsi="宋体" w:eastAsia="宋体"/>
          <w:color w:val="auto"/>
          <w:kern w:val="2"/>
          <w:sz w:val="24"/>
          <w:szCs w:val="24"/>
        </w:rPr>
        <w:t>具体以招标文件第三部分采购需求为准，供应商可点击本公告下方“浏览采购文件”查看采购需求。</w:t>
      </w:r>
    </w:p>
    <w:p w14:paraId="2B3522A2">
      <w:pPr>
        <w:pStyle w:val="94"/>
        <w:ind w:firstLine="482"/>
        <w:outlineLvl w:val="2"/>
        <w:rPr>
          <w:rFonts w:ascii="宋体" w:hAnsi="宋体" w:cs="宋体"/>
        </w:rPr>
      </w:pPr>
      <w:r>
        <w:rPr>
          <w:rFonts w:hint="eastAsia" w:ascii="宋体" w:hAnsi="宋体" w:cs="宋体"/>
          <w:b/>
        </w:rPr>
        <w:t>合同履约期限：</w:t>
      </w:r>
      <w:r>
        <w:rPr>
          <w:rFonts w:hint="eastAsia" w:ascii="宋体" w:hAnsi="宋体" w:cs="宋体"/>
        </w:rPr>
        <w:t>具体内容和相关要求详见招标文件“第三部分 采购需求”。</w:t>
      </w:r>
    </w:p>
    <w:p w14:paraId="47AD66BE">
      <w:pPr>
        <w:pStyle w:val="8"/>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460486A7">
      <w:pPr>
        <w:spacing w:line="360" w:lineRule="auto"/>
        <w:rPr>
          <w:rFonts w:ascii="宋体" w:hAnsi="宋体" w:cs="宋体"/>
          <w:b/>
          <w:sz w:val="24"/>
        </w:rPr>
      </w:pPr>
      <w:r>
        <w:rPr>
          <w:rFonts w:hint="eastAsia" w:ascii="宋体" w:hAnsi="宋体" w:cs="宋体"/>
          <w:b/>
          <w:sz w:val="24"/>
        </w:rPr>
        <w:t>二、申请人的资格要求：</w:t>
      </w:r>
    </w:p>
    <w:p w14:paraId="7D9788A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4DC8AFF">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3EC1DC9">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0188F16">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163684A1">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2BB35424">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005E4140">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3C00F4EA">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E954F55">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7DFDB28B">
      <w:pPr>
        <w:spacing w:line="360" w:lineRule="auto"/>
        <w:ind w:firstLine="482" w:firstLineChars="200"/>
        <w:rPr>
          <w:rFonts w:hint="eastAsia" w:ascii="宋体" w:hAnsi="宋体" w:eastAsia="宋体" w:cs="宋体"/>
          <w:b/>
          <w:bCs/>
          <w:sz w:val="24"/>
          <w:lang w:eastAsia="zh-CN"/>
        </w:rPr>
      </w:pPr>
      <w:r>
        <w:rPr>
          <w:rFonts w:ascii="宋体" w:hAnsi="宋体" w:cs="宋体"/>
          <w:b/>
          <w:bCs/>
          <w:sz w:val="24"/>
        </w:rPr>
        <w:t>4</w:t>
      </w:r>
      <w:r>
        <w:rPr>
          <w:rFonts w:hint="eastAsia" w:ascii="宋体" w:hAnsi="宋体" w:cs="宋体"/>
          <w:b/>
          <w:bCs/>
          <w:sz w:val="24"/>
        </w:rPr>
        <w:t>.</w:t>
      </w:r>
      <w:r>
        <w:rPr>
          <w:rFonts w:hint="eastAsia" w:ascii="宋体" w:hAnsi="宋体" w:cs="宋体"/>
          <w:b/>
          <w:bCs/>
          <w:sz w:val="24"/>
          <w:lang w:eastAsia="zh-CN"/>
        </w:rPr>
        <w:t>本项目的特定资格要求：具有省公安厅颁发的保安服务许可证。</w:t>
      </w:r>
    </w:p>
    <w:p w14:paraId="781CA82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BF72BC">
      <w:pPr>
        <w:spacing w:line="360" w:lineRule="auto"/>
        <w:rPr>
          <w:rFonts w:ascii="宋体" w:hAnsi="宋体" w:cs="宋体"/>
          <w:b/>
          <w:sz w:val="24"/>
        </w:rPr>
      </w:pPr>
      <w:r>
        <w:rPr>
          <w:rFonts w:hint="eastAsia" w:ascii="宋体" w:hAnsi="宋体" w:cs="宋体"/>
          <w:b/>
          <w:sz w:val="24"/>
        </w:rPr>
        <w:t xml:space="preserve">三、获取招标文件 </w:t>
      </w:r>
    </w:p>
    <w:p w14:paraId="0E67CBD8">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12月26日</w:t>
      </w:r>
      <w:r>
        <w:rPr>
          <w:rFonts w:hint="eastAsia" w:ascii="宋体" w:hAnsi="宋体" w:cs="宋体"/>
          <w:color w:val="auto"/>
          <w:sz w:val="24"/>
        </w:rPr>
        <w:t>，每天上午00:00至12:00 ，下午12:00至23:59（北京时间，线上获取法定节假日均可，线下获取文件法定节假日除外）</w:t>
      </w:r>
    </w:p>
    <w:p w14:paraId="30B811CD">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757DA48">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AF8AEBA">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41A1FBA">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1DE412C">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12月26日09点30分</w:t>
      </w:r>
      <w:r>
        <w:rPr>
          <w:rFonts w:hint="eastAsia" w:ascii="宋体" w:hAnsi="宋体" w:cs="宋体"/>
          <w:color w:val="auto"/>
          <w:sz w:val="24"/>
          <w:u w:val="single"/>
        </w:rPr>
        <w:t>00秒</w:t>
      </w:r>
      <w:r>
        <w:rPr>
          <w:rFonts w:hint="eastAsia" w:ascii="宋体" w:hAnsi="宋体" w:cs="宋体"/>
          <w:color w:val="auto"/>
          <w:sz w:val="24"/>
        </w:rPr>
        <w:t>（北京时间）</w:t>
      </w:r>
    </w:p>
    <w:p w14:paraId="1ED5045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4F44C09">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12月26日09点30分</w:t>
      </w:r>
      <w:r>
        <w:rPr>
          <w:rFonts w:hint="eastAsia" w:ascii="宋体" w:hAnsi="宋体" w:cs="宋体"/>
          <w:color w:val="auto"/>
          <w:sz w:val="24"/>
          <w:u w:val="single"/>
        </w:rPr>
        <w:t>00秒</w:t>
      </w:r>
    </w:p>
    <w:p w14:paraId="494A903A">
      <w:pPr>
        <w:spacing w:line="360" w:lineRule="auto"/>
        <w:ind w:firstLine="482" w:firstLineChars="200"/>
        <w:rPr>
          <w:rFonts w:ascii="宋体" w:hAnsi="宋体" w:cs="宋体"/>
          <w:sz w:val="24"/>
        </w:rPr>
      </w:pPr>
      <w:r>
        <w:rPr>
          <w:rFonts w:hint="eastAsia" w:ascii="宋体" w:hAnsi="宋体" w:cs="宋体"/>
          <w:b/>
          <w:color w:val="auto"/>
          <w:sz w:val="24"/>
        </w:rPr>
        <w:t>开标地点（网址）：</w:t>
      </w:r>
      <w:r>
        <w:rPr>
          <w:rFonts w:hint="eastAsia" w:ascii="宋体" w:hAnsi="宋体" w:cs="宋体"/>
          <w:color w:val="auto"/>
          <w:sz w:val="24"/>
        </w:rPr>
        <w:t>政采云平台（https://www</w:t>
      </w:r>
      <w:r>
        <w:rPr>
          <w:rFonts w:hint="eastAsia" w:ascii="宋体" w:hAnsi="宋体" w:cs="宋体"/>
          <w:sz w:val="24"/>
        </w:rPr>
        <w:t>.zcygov.cn/）</w:t>
      </w:r>
    </w:p>
    <w:p w14:paraId="06E6DA32">
      <w:pPr>
        <w:spacing w:line="360" w:lineRule="auto"/>
        <w:rPr>
          <w:rFonts w:ascii="宋体" w:hAnsi="宋体" w:cs="宋体"/>
          <w:sz w:val="24"/>
        </w:rPr>
      </w:pPr>
      <w:r>
        <w:rPr>
          <w:rFonts w:hint="eastAsia" w:ascii="宋体" w:hAnsi="宋体" w:cs="宋体"/>
          <w:b/>
          <w:sz w:val="24"/>
        </w:rPr>
        <w:t xml:space="preserve">五、公告期限 </w:t>
      </w:r>
    </w:p>
    <w:p w14:paraId="42A1F43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1D9F588">
      <w:pPr>
        <w:spacing w:line="360" w:lineRule="auto"/>
        <w:rPr>
          <w:rFonts w:ascii="宋体" w:hAnsi="宋体" w:cs="宋体"/>
          <w:b/>
          <w:sz w:val="24"/>
        </w:rPr>
      </w:pPr>
      <w:r>
        <w:rPr>
          <w:rFonts w:hint="eastAsia" w:ascii="宋体" w:hAnsi="宋体" w:cs="宋体"/>
          <w:b/>
          <w:sz w:val="24"/>
        </w:rPr>
        <w:t>六、其他补充事宜</w:t>
      </w:r>
    </w:p>
    <w:p w14:paraId="6A850BC9">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A9B2C8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037EB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AFC79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5D11CC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DDFCCE5">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1.采购人信息</w:t>
      </w:r>
    </w:p>
    <w:p w14:paraId="08DC0263">
      <w:pPr>
        <w:widowControl w:val="0"/>
        <w:wordWrap/>
        <w:adjustRightInd w:val="0"/>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rPr>
        <w:t>名称：</w:t>
      </w:r>
      <w:r>
        <w:rPr>
          <w:rFonts w:hint="eastAsia" w:ascii="宋体" w:hAnsi="宋体" w:cs="宋体"/>
          <w:sz w:val="24"/>
          <w:highlight w:val="none"/>
          <w:lang w:eastAsia="zh-CN"/>
        </w:rPr>
        <w:t>杭州市临平区人民法院</w:t>
      </w:r>
    </w:p>
    <w:p w14:paraId="3B7BED52">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地址：杭州市临平区南苑街道世纪大道西158号。</w:t>
      </w:r>
    </w:p>
    <w:p w14:paraId="2F7F48E3">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项目联系人（询问）：赵春莉       联系电话： 0571-86245418</w:t>
      </w:r>
    </w:p>
    <w:p w14:paraId="0016BC3F">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质疑联系人：虞燕芬               联系电话：0571-86245421</w:t>
      </w:r>
    </w:p>
    <w:p w14:paraId="3A238D68">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2.采购代理机构信息            </w:t>
      </w:r>
    </w:p>
    <w:p w14:paraId="484D07BF">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名称：耀华建设管理有限公司</w:t>
      </w:r>
    </w:p>
    <w:p w14:paraId="6F034943">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地址：杭州市临平区南苑街道华元欢乐城-华元大厦20层</w:t>
      </w:r>
      <w:r>
        <w:rPr>
          <w:rFonts w:hint="eastAsia" w:ascii="宋体" w:hAnsi="宋体" w:cs="宋体"/>
          <w:sz w:val="24"/>
          <w:lang w:eastAsia="zh-CN"/>
        </w:rPr>
        <w:t>（</w:t>
      </w:r>
      <w:r>
        <w:rPr>
          <w:rFonts w:hint="eastAsia" w:ascii="宋体" w:hAnsi="宋体" w:cs="宋体"/>
          <w:sz w:val="24"/>
          <w:lang w:val="en-US" w:eastAsia="zh-CN"/>
        </w:rPr>
        <w:t>整层</w:t>
      </w:r>
      <w:r>
        <w:rPr>
          <w:rFonts w:hint="eastAsia" w:ascii="宋体" w:hAnsi="宋体" w:cs="宋体"/>
          <w:sz w:val="24"/>
          <w:lang w:eastAsia="zh-CN"/>
        </w:rPr>
        <w:t>）</w:t>
      </w:r>
      <w:r>
        <w:rPr>
          <w:rFonts w:hint="eastAsia" w:ascii="宋体" w:hAnsi="宋体" w:cs="宋体"/>
          <w:sz w:val="24"/>
        </w:rPr>
        <w:t xml:space="preserve">。 </w:t>
      </w:r>
    </w:p>
    <w:p w14:paraId="0A2E7FA9">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刘瑶</w:t>
      </w:r>
      <w:r>
        <w:rPr>
          <w:rFonts w:hint="eastAsia" w:ascii="宋体" w:hAnsi="宋体" w:cs="宋体"/>
          <w:sz w:val="24"/>
        </w:rPr>
        <w:t xml:space="preserve">    联系方式（询问）：0571-86320706</w:t>
      </w:r>
      <w:r>
        <w:rPr>
          <w:rFonts w:hint="eastAsia" w:ascii="宋体" w:hAnsi="宋体" w:eastAsia="宋体" w:cs="宋体"/>
          <w:sz w:val="24"/>
        </w:rPr>
        <w:t>、13857413671</w:t>
      </w:r>
    </w:p>
    <w:p w14:paraId="230D49F1">
      <w:pPr>
        <w:spacing w:line="360" w:lineRule="auto"/>
        <w:rPr>
          <w:rFonts w:hint="eastAsia" w:ascii="宋体" w:hAnsi="宋体" w:cs="宋体"/>
          <w:sz w:val="24"/>
        </w:rPr>
      </w:pPr>
      <w:r>
        <w:rPr>
          <w:rFonts w:hint="eastAsia" w:ascii="宋体" w:hAnsi="宋体" w:cs="宋体"/>
          <w:sz w:val="24"/>
        </w:rPr>
        <w:t xml:space="preserve">    质疑联系人：单成燕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联系方式：0571-86320727 </w:t>
      </w:r>
    </w:p>
    <w:p w14:paraId="68F7F3DA">
      <w:pPr>
        <w:spacing w:line="360" w:lineRule="auto"/>
        <w:rPr>
          <w:rFonts w:ascii="宋体" w:hAnsi="宋体" w:cs="宋体"/>
          <w:sz w:val="24"/>
        </w:rPr>
      </w:pPr>
      <w:r>
        <w:rPr>
          <w:rFonts w:hint="eastAsia" w:ascii="宋体" w:hAnsi="宋体" w:cs="宋体"/>
          <w:sz w:val="24"/>
        </w:rPr>
        <w:t xml:space="preserve">    3.同级政府采购监督管理部门            </w:t>
      </w:r>
    </w:p>
    <w:p w14:paraId="7012DC6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名称：杭州市</w:t>
      </w:r>
      <w:r>
        <w:rPr>
          <w:rFonts w:hint="eastAsia" w:ascii="宋体" w:hAnsi="宋体" w:cs="宋体"/>
          <w:sz w:val="24"/>
          <w:lang w:eastAsia="zh-CN"/>
        </w:rPr>
        <w:t>临平区财政局</w:t>
      </w:r>
      <w:r>
        <w:rPr>
          <w:rFonts w:hint="eastAsia" w:ascii="宋体" w:hAnsi="宋体" w:cs="宋体"/>
          <w:sz w:val="24"/>
        </w:rPr>
        <w:t>、浙江省政府采购行政裁决服务中心（杭州）</w:t>
      </w:r>
    </w:p>
    <w:p w14:paraId="63D7C39C">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59B78360">
      <w:pPr>
        <w:spacing w:line="360" w:lineRule="auto"/>
        <w:rPr>
          <w:rFonts w:ascii="宋体" w:hAnsi="宋体" w:cs="宋体"/>
          <w:sz w:val="24"/>
        </w:rPr>
      </w:pPr>
      <w:r>
        <w:rPr>
          <w:rFonts w:hint="eastAsia" w:ascii="宋体" w:hAnsi="宋体" w:cs="宋体"/>
          <w:sz w:val="24"/>
        </w:rPr>
        <w:t xml:space="preserve">    传真： /</w:t>
      </w:r>
    </w:p>
    <w:p w14:paraId="02AED92E">
      <w:pPr>
        <w:spacing w:line="360" w:lineRule="auto"/>
        <w:rPr>
          <w:rFonts w:ascii="宋体" w:hAnsi="宋体" w:cs="宋体"/>
          <w:sz w:val="24"/>
        </w:rPr>
      </w:pPr>
      <w:r>
        <w:rPr>
          <w:rFonts w:hint="eastAsia" w:ascii="宋体" w:hAnsi="宋体" w:cs="宋体"/>
          <w:sz w:val="24"/>
        </w:rPr>
        <w:t xml:space="preserve">    联系人 ：朱女士、王女士</w:t>
      </w:r>
    </w:p>
    <w:p w14:paraId="3D197DFB">
      <w:pPr>
        <w:spacing w:line="360" w:lineRule="auto"/>
        <w:ind w:firstLine="480"/>
        <w:rPr>
          <w:rFonts w:hint="eastAsia" w:ascii="宋体" w:hAnsi="宋体" w:cs="宋体"/>
          <w:sz w:val="24"/>
        </w:rPr>
      </w:pPr>
      <w:r>
        <w:rPr>
          <w:rFonts w:hint="eastAsia" w:ascii="宋体" w:hAnsi="宋体" w:cs="宋体"/>
          <w:sz w:val="24"/>
        </w:rPr>
        <w:t>监督投诉电话：</w:t>
      </w:r>
      <w:r>
        <w:rPr>
          <w:rFonts w:hint="eastAsia" w:ascii="宋体" w:hAnsi="宋体" w:cs="宋体"/>
          <w:sz w:val="24"/>
          <w:lang w:eastAsia="zh-CN"/>
        </w:rPr>
        <w:t>0571-87227671,0571-87800218</w:t>
      </w:r>
      <w:r>
        <w:rPr>
          <w:rFonts w:hint="eastAsia" w:ascii="宋体" w:hAnsi="宋体" w:cs="宋体"/>
          <w:sz w:val="24"/>
        </w:rPr>
        <w:t xml:space="preserve">   </w:t>
      </w:r>
    </w:p>
    <w:p w14:paraId="20E2C8E7">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7FDAD4BB">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1853134">
      <w:pPr>
        <w:widowControl/>
        <w:adjustRightInd/>
        <w:jc w:val="left"/>
        <w:rPr>
          <w:rFonts w:ascii="宋体" w:hAnsi="宋体" w:cs="宋体"/>
          <w:b/>
          <w:sz w:val="36"/>
          <w:szCs w:val="20"/>
        </w:rPr>
      </w:pPr>
      <w:r>
        <w:rPr>
          <w:rFonts w:ascii="宋体" w:hAnsi="宋体" w:cs="宋体"/>
          <w:b/>
          <w:sz w:val="36"/>
          <w:szCs w:val="20"/>
        </w:rPr>
        <w:br w:type="page"/>
      </w:r>
    </w:p>
    <w:p w14:paraId="5AA130A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CF5F34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3"/>
        <w:gridCol w:w="1769"/>
        <w:gridCol w:w="6095"/>
      </w:tblGrid>
      <w:tr w14:paraId="0FDA9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top"/>
          </w:tcPr>
          <w:p w14:paraId="2C86617B">
            <w:pPr>
              <w:snapToGrid w:val="0"/>
              <w:spacing w:line="360" w:lineRule="auto"/>
              <w:jc w:val="center"/>
              <w:rPr>
                <w:rFonts w:ascii="宋体" w:hAnsi="宋体" w:cs="宋体"/>
                <w:b/>
                <w:sz w:val="24"/>
              </w:rPr>
            </w:pPr>
            <w:r>
              <w:rPr>
                <w:rFonts w:hint="eastAsia" w:ascii="宋体" w:hAnsi="宋体" w:cs="宋体"/>
                <w:b/>
                <w:sz w:val="24"/>
              </w:rPr>
              <w:t>序号</w:t>
            </w:r>
          </w:p>
        </w:tc>
        <w:tc>
          <w:tcPr>
            <w:tcW w:w="1769" w:type="dxa"/>
            <w:tcBorders>
              <w:top w:val="single" w:color="000000" w:sz="8" w:space="0"/>
              <w:left w:val="single" w:color="auto" w:sz="4" w:space="0"/>
              <w:bottom w:val="single" w:color="000000" w:sz="8" w:space="0"/>
              <w:right w:val="single" w:color="000000" w:sz="8" w:space="0"/>
            </w:tcBorders>
            <w:vAlign w:val="center"/>
          </w:tcPr>
          <w:p w14:paraId="3D6005E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7911FB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8350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3" w:hRule="atLeast"/>
        </w:trPr>
        <w:tc>
          <w:tcPr>
            <w:tcW w:w="703" w:type="dxa"/>
            <w:tcBorders>
              <w:top w:val="single" w:color="auto" w:sz="4" w:space="0"/>
              <w:left w:val="single" w:color="auto" w:sz="4" w:space="0"/>
              <w:bottom w:val="single" w:color="auto" w:sz="4" w:space="0"/>
              <w:right w:val="single" w:color="auto" w:sz="4" w:space="0"/>
            </w:tcBorders>
            <w:vAlign w:val="center"/>
          </w:tcPr>
          <w:p w14:paraId="17BAA6B9">
            <w:pPr>
              <w:snapToGrid w:val="0"/>
              <w:spacing w:line="360" w:lineRule="auto"/>
              <w:jc w:val="center"/>
              <w:rPr>
                <w:rFonts w:ascii="宋体" w:hAnsi="宋体" w:cs="宋体"/>
                <w:sz w:val="24"/>
              </w:rPr>
            </w:pPr>
            <w:r>
              <w:rPr>
                <w:rFonts w:hint="eastAsia" w:ascii="宋体" w:hAnsi="宋体" w:cs="宋体"/>
                <w:sz w:val="24"/>
              </w:rPr>
              <w:t>1</w:t>
            </w:r>
          </w:p>
        </w:tc>
        <w:tc>
          <w:tcPr>
            <w:tcW w:w="1769" w:type="dxa"/>
            <w:tcBorders>
              <w:top w:val="single" w:color="000000" w:sz="8" w:space="0"/>
              <w:left w:val="single" w:color="auto" w:sz="4" w:space="0"/>
              <w:bottom w:val="single" w:color="000000" w:sz="8" w:space="0"/>
              <w:right w:val="single" w:color="000000" w:sz="8" w:space="0"/>
            </w:tcBorders>
            <w:vAlign w:val="center"/>
          </w:tcPr>
          <w:p w14:paraId="659A1BDA">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0DF8A7A">
            <w:pPr>
              <w:spacing w:line="360" w:lineRule="auto"/>
              <w:rPr>
                <w:rFonts w:ascii="宋体" w:hAnsi="宋体" w:cs="宋体"/>
                <w:sz w:val="24"/>
              </w:rPr>
            </w:pPr>
            <w:r>
              <w:rPr>
                <w:rFonts w:hint="eastAsia" w:ascii="宋体" w:hAnsi="宋体" w:cs="宋体"/>
                <w:sz w:val="24"/>
              </w:rPr>
              <w:t>服务类。</w:t>
            </w:r>
          </w:p>
        </w:tc>
      </w:tr>
      <w:tr w14:paraId="66DF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703" w:type="dxa"/>
            <w:tcBorders>
              <w:top w:val="single" w:color="auto" w:sz="4" w:space="0"/>
              <w:left w:val="single" w:color="auto" w:sz="4" w:space="0"/>
              <w:bottom w:val="single" w:color="auto" w:sz="4" w:space="0"/>
              <w:right w:val="single" w:color="auto" w:sz="4" w:space="0"/>
            </w:tcBorders>
            <w:vAlign w:val="center"/>
          </w:tcPr>
          <w:p w14:paraId="12529FE2">
            <w:pPr>
              <w:snapToGrid w:val="0"/>
              <w:spacing w:line="360" w:lineRule="auto"/>
              <w:jc w:val="center"/>
              <w:rPr>
                <w:rFonts w:ascii="宋体" w:hAnsi="宋体" w:cs="宋体"/>
                <w:sz w:val="24"/>
              </w:rPr>
            </w:pPr>
            <w:r>
              <w:rPr>
                <w:rFonts w:hint="eastAsia" w:ascii="宋体" w:hAnsi="宋体" w:cs="宋体"/>
                <w:sz w:val="24"/>
              </w:rPr>
              <w:t>2</w:t>
            </w:r>
          </w:p>
        </w:tc>
        <w:tc>
          <w:tcPr>
            <w:tcW w:w="1769" w:type="dxa"/>
            <w:tcBorders>
              <w:top w:val="single" w:color="000000" w:sz="8" w:space="0"/>
              <w:left w:val="single" w:color="auto" w:sz="4" w:space="0"/>
              <w:bottom w:val="single" w:color="000000" w:sz="8" w:space="0"/>
              <w:right w:val="single" w:color="000000" w:sz="8" w:space="0"/>
            </w:tcBorders>
            <w:vAlign w:val="center"/>
          </w:tcPr>
          <w:p w14:paraId="2931CAD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2C4035">
            <w:pPr>
              <w:numPr>
                <w:ilvl w:val="0"/>
                <w:numId w:val="1"/>
              </w:numPr>
              <w:snapToGrid w:val="0"/>
              <w:spacing w:line="264"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lang w:eastAsia="zh-CN"/>
              </w:rPr>
              <w:t>杭州市临平区人民法院安全服务项目</w:t>
            </w:r>
            <w:r>
              <w:rPr>
                <w:rFonts w:hint="eastAsia" w:ascii="宋体" w:hAnsi="宋体" w:cs="宋体"/>
                <w:color w:val="auto"/>
                <w:kern w:val="0"/>
                <w:sz w:val="24"/>
                <w:u w:val="single"/>
                <w:lang w:val="en-US" w:eastAsia="zh-CN"/>
              </w:rPr>
              <w:t>；</w:t>
            </w:r>
          </w:p>
          <w:p w14:paraId="70477A99">
            <w:pPr>
              <w:widowControl/>
              <w:numPr>
                <w:ilvl w:val="0"/>
                <w:numId w:val="1"/>
              </w:numPr>
              <w:spacing w:line="240" w:lineRule="auto"/>
              <w:rPr>
                <w:rFonts w:hint="eastAsia" w:ascii="宋体" w:hAnsi="宋体" w:cs="宋体"/>
                <w:b/>
                <w:bCs/>
                <w:color w:val="auto"/>
                <w:sz w:val="24"/>
                <w:highlight w:val="none"/>
                <w:shd w:val="clear" w:color="auto" w:fill="FFFFFF"/>
                <w:lang w:val="zh-CN" w:bidi="zh-CN"/>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u w:val="single"/>
              </w:rPr>
              <w:t>租赁和商务服务业</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w:t>
            </w:r>
          </w:p>
          <w:p w14:paraId="3767C99E">
            <w:pPr>
              <w:pStyle w:val="619"/>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ascii="Calibri" w:hAnsi="Calibri" w:eastAsia="宋体" w:cs="Times New Roman"/>
                <w:color w:val="auto"/>
                <w:kern w:val="0"/>
                <w:sz w:val="24"/>
                <w:szCs w:val="22"/>
                <w:highlight w:val="none"/>
                <w:lang w:val="en-US" w:eastAsia="en-US" w:bidi="ar-SA"/>
              </w:rPr>
              <w:pict>
                <v:shape id="图片 41" o:spid="_x0000_s1046" o:spt="75" type="#_x0000_t75" style="position:absolute;left:0pt;margin-left:1.6pt;margin-top:48.9pt;height:38.8pt;width:300.3pt;mso-position-vertical-relative:page;mso-wrap-distance-left:0pt;mso-wrap-distance-right:0pt;z-index:-251657216;mso-width-relative:page;mso-height-relative:page;" fillcolor="#FFFFFF" filled="f" o:preferrelative="t" stroked="f" coordsize="21600,21600" wrapcoords="0 0 0 20876 21471 20876 21471 0 0 0">
                  <v:path/>
                  <v:fill on="f" color2="#FFFFFF" focussize="0,0"/>
                  <v:stroke on="f"/>
                  <v:imagedata r:id="rId33" gain="65536f" blacklevel="0f" gamma="0" o:title=""/>
                  <o:lock v:ext="edit" position="f" selection="f" grouping="f" rotation="f" cropping="f" text="f" aspectratio="t"/>
                  <w10:wrap type="tight"/>
                </v:shape>
              </w:pict>
            </w:r>
          </w:p>
          <w:p w14:paraId="32172BFA">
            <w:pPr>
              <w:pStyle w:val="619"/>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hint="eastAsia" w:ascii="宋体" w:hAnsi="宋体" w:eastAsia="宋体" w:cs="宋体"/>
                <w:b/>
                <w:bCs/>
                <w:color w:val="000000"/>
                <w:kern w:val="0"/>
                <w:sz w:val="24"/>
                <w:szCs w:val="22"/>
                <w:highlight w:val="none"/>
                <w:shd w:val="clear" w:color="auto" w:fill="FFFFFF"/>
                <w:lang w:val="zh-CN" w:eastAsia="en-US" w:bidi="zh-CN"/>
              </w:rPr>
              <w:pict>
                <v:shape id="_x0000_i1025" o:spt="75" type="#_x0000_t75" style="height:20.3pt;width:301.4pt;" fillcolor="#FFFFFF" filled="f" o:preferrelative="t" stroked="f" coordsize="21600,21600">
                  <v:path/>
                  <v:fill on="f" color2="#FFFFFF" focussize="0,0"/>
                  <v:stroke on="f"/>
                  <v:imagedata r:id="rId34" gain="65536f" blacklevel="0f" gamma="0" o:title=""/>
                  <o:lock v:ext="edit" position="f" selection="f" grouping="f" rotation="f" cropping="f" text="f" aspectratio="t"/>
                  <w10:wrap type="none"/>
                  <w10:anchorlock/>
                </v:shape>
              </w:pict>
            </w:r>
            <w:r>
              <w:rPr>
                <w:rFonts w:hint="eastAsia" w:ascii="宋体" w:hAnsi="宋体" w:cs="宋体"/>
                <w:b/>
                <w:bCs/>
                <w:color w:val="auto"/>
                <w:sz w:val="24"/>
                <w:highlight w:val="none"/>
                <w:shd w:val="clear" w:color="auto" w:fill="FFFFFF"/>
                <w:lang w:val="zh-CN" w:bidi="zh-CN"/>
              </w:rPr>
              <w:t>说明： 　　</w:t>
            </w:r>
          </w:p>
          <w:p w14:paraId="7FF08520">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14:paraId="3CC03B0D">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14:paraId="4F9BA299">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14:paraId="5CD852B2">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14:paraId="5CB9AFE8">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CECD0CE">
            <w:pPr>
              <w:pStyle w:val="619"/>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14:paraId="6220DE00">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14:paraId="6B45847F">
            <w:pPr>
              <w:pStyle w:val="619"/>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14:paraId="64457656">
            <w:pPr>
              <w:pStyle w:val="619"/>
              <w:widowControl w:val="0"/>
              <w:tabs>
                <w:tab w:val="left" w:pos="1070"/>
              </w:tabs>
              <w:wordWrap/>
              <w:snapToGrid/>
              <w:spacing w:line="264" w:lineRule="auto"/>
              <w:ind w:right="52" w:firstLine="240" w:firstLineChars="100"/>
              <w:textAlignment w:val="auto"/>
              <w:rPr>
                <w:rFonts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4CE8A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703" w:type="dxa"/>
            <w:tcBorders>
              <w:top w:val="single" w:color="auto" w:sz="4" w:space="0"/>
              <w:left w:val="single" w:color="auto" w:sz="4" w:space="0"/>
              <w:bottom w:val="single" w:color="auto" w:sz="4" w:space="0"/>
              <w:right w:val="single" w:color="auto" w:sz="4" w:space="0"/>
            </w:tcBorders>
            <w:vAlign w:val="center"/>
          </w:tcPr>
          <w:p w14:paraId="4084433C">
            <w:pPr>
              <w:snapToGrid w:val="0"/>
              <w:spacing w:line="360" w:lineRule="auto"/>
              <w:jc w:val="center"/>
              <w:rPr>
                <w:rFonts w:ascii="宋体" w:hAnsi="宋体" w:cs="宋体"/>
                <w:sz w:val="24"/>
              </w:rPr>
            </w:pPr>
            <w:r>
              <w:rPr>
                <w:rFonts w:hint="eastAsia" w:ascii="宋体" w:hAnsi="宋体" w:cs="宋体"/>
                <w:sz w:val="24"/>
              </w:rPr>
              <w:t>3</w:t>
            </w:r>
          </w:p>
        </w:tc>
        <w:tc>
          <w:tcPr>
            <w:tcW w:w="1769" w:type="dxa"/>
            <w:tcBorders>
              <w:top w:val="single" w:color="000000" w:sz="8" w:space="0"/>
              <w:left w:val="single" w:color="auto" w:sz="4" w:space="0"/>
              <w:bottom w:val="single" w:color="000000" w:sz="8" w:space="0"/>
              <w:right w:val="single" w:color="000000" w:sz="8" w:space="0"/>
            </w:tcBorders>
            <w:vAlign w:val="center"/>
          </w:tcPr>
          <w:p w14:paraId="31E4405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435DD">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785E55ED">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ACAA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703" w:type="dxa"/>
            <w:tcBorders>
              <w:top w:val="single" w:color="auto" w:sz="4" w:space="0"/>
              <w:left w:val="single" w:color="auto" w:sz="4" w:space="0"/>
              <w:bottom w:val="single" w:color="auto" w:sz="4" w:space="0"/>
              <w:right w:val="single" w:color="auto" w:sz="4" w:space="0"/>
            </w:tcBorders>
            <w:vAlign w:val="center"/>
          </w:tcPr>
          <w:p w14:paraId="590CA49E">
            <w:pPr>
              <w:snapToGrid w:val="0"/>
              <w:spacing w:line="360" w:lineRule="auto"/>
              <w:jc w:val="center"/>
              <w:rPr>
                <w:rFonts w:ascii="宋体" w:hAnsi="宋体" w:cs="宋体"/>
                <w:sz w:val="24"/>
              </w:rPr>
            </w:pPr>
            <w:r>
              <w:rPr>
                <w:rFonts w:hint="eastAsia" w:ascii="宋体" w:hAnsi="宋体" w:cs="宋体"/>
                <w:sz w:val="24"/>
              </w:rPr>
              <w:t>4</w:t>
            </w:r>
          </w:p>
        </w:tc>
        <w:tc>
          <w:tcPr>
            <w:tcW w:w="1769" w:type="dxa"/>
            <w:tcBorders>
              <w:top w:val="single" w:color="000000" w:sz="8" w:space="0"/>
              <w:left w:val="single" w:color="auto" w:sz="4" w:space="0"/>
              <w:bottom w:val="single" w:color="000000" w:sz="8" w:space="0"/>
              <w:right w:val="single" w:color="000000" w:sz="8" w:space="0"/>
            </w:tcBorders>
            <w:vAlign w:val="center"/>
          </w:tcPr>
          <w:p w14:paraId="0B3397F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6173533">
            <w:pPr>
              <w:spacing w:line="360" w:lineRule="auto"/>
              <w:rPr>
                <w:rFonts w:ascii="宋体" w:hAnsi="宋体" w:cs="宋体"/>
                <w:color w:val="auto"/>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w:t>
            </w:r>
            <w:r>
              <w:rPr>
                <w:rFonts w:hint="eastAsia" w:ascii="宋体" w:hAnsi="宋体" w:cs="宋体"/>
                <w:color w:val="auto"/>
                <w:sz w:val="24"/>
              </w:rPr>
              <w:t>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7A6EF24C">
            <w:pPr>
              <w:spacing w:line="360" w:lineRule="auto"/>
              <w:rPr>
                <w:rFonts w:ascii="宋体" w:hAnsi="宋体" w:cs="宋体"/>
                <w:sz w:val="24"/>
              </w:rPr>
            </w:pPr>
            <w:r>
              <w:rPr>
                <w:rFonts w:hint="eastAsia" w:ascii="宋体" w:hAnsi="宋体" w:cs="宋体"/>
                <w:color w:val="auto"/>
                <w:sz w:val="24"/>
              </w:rPr>
              <w:t>注：不得限制大中型企业向小微企业合</w:t>
            </w:r>
            <w:r>
              <w:rPr>
                <w:rFonts w:hint="eastAsia" w:ascii="宋体" w:hAnsi="宋体" w:cs="宋体"/>
                <w:sz w:val="24"/>
              </w:rPr>
              <w:t>理分包。</w:t>
            </w:r>
          </w:p>
        </w:tc>
      </w:tr>
      <w:tr w14:paraId="33777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center"/>
          </w:tcPr>
          <w:p w14:paraId="2488E310">
            <w:pPr>
              <w:snapToGrid w:val="0"/>
              <w:spacing w:line="360" w:lineRule="auto"/>
              <w:jc w:val="center"/>
              <w:rPr>
                <w:rFonts w:ascii="宋体" w:hAnsi="宋体" w:cs="宋体"/>
                <w:sz w:val="24"/>
              </w:rPr>
            </w:pPr>
            <w:r>
              <w:rPr>
                <w:rFonts w:hint="eastAsia" w:ascii="宋体" w:hAnsi="宋体" w:cs="宋体"/>
                <w:sz w:val="24"/>
              </w:rPr>
              <w:t>5</w:t>
            </w:r>
          </w:p>
        </w:tc>
        <w:tc>
          <w:tcPr>
            <w:tcW w:w="1769" w:type="dxa"/>
            <w:tcBorders>
              <w:top w:val="single" w:color="000000" w:sz="8" w:space="0"/>
              <w:left w:val="single" w:color="auto" w:sz="4" w:space="0"/>
              <w:bottom w:val="single" w:color="000000" w:sz="8" w:space="0"/>
              <w:right w:val="single" w:color="000000" w:sz="8" w:space="0"/>
            </w:tcBorders>
            <w:vAlign w:val="center"/>
          </w:tcPr>
          <w:p w14:paraId="67F78C0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65251D3">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06F133FA">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B76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3" w:type="dxa"/>
            <w:tcBorders>
              <w:top w:val="single" w:color="auto" w:sz="4" w:space="0"/>
              <w:left w:val="single" w:color="auto" w:sz="4" w:space="0"/>
              <w:bottom w:val="single" w:color="auto" w:sz="4" w:space="0"/>
              <w:right w:val="single" w:color="auto" w:sz="4" w:space="0"/>
            </w:tcBorders>
            <w:vAlign w:val="center"/>
          </w:tcPr>
          <w:p w14:paraId="3C1F6280">
            <w:pPr>
              <w:snapToGrid w:val="0"/>
              <w:spacing w:line="360" w:lineRule="auto"/>
              <w:jc w:val="center"/>
              <w:rPr>
                <w:rFonts w:ascii="宋体" w:hAnsi="宋体" w:cs="宋体"/>
                <w:sz w:val="24"/>
              </w:rPr>
            </w:pPr>
            <w:r>
              <w:rPr>
                <w:rFonts w:hint="eastAsia" w:ascii="宋体" w:hAnsi="宋体" w:cs="宋体"/>
                <w:sz w:val="24"/>
              </w:rPr>
              <w:t>6</w:t>
            </w:r>
          </w:p>
        </w:tc>
        <w:tc>
          <w:tcPr>
            <w:tcW w:w="1769" w:type="dxa"/>
            <w:tcBorders>
              <w:top w:val="single" w:color="000000" w:sz="8" w:space="0"/>
              <w:left w:val="single" w:color="auto" w:sz="4" w:space="0"/>
              <w:bottom w:val="single" w:color="000000" w:sz="8" w:space="0"/>
              <w:right w:val="single" w:color="000000" w:sz="8" w:space="0"/>
            </w:tcBorders>
            <w:vAlign w:val="center"/>
          </w:tcPr>
          <w:p w14:paraId="398AA11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18F9945">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23261809">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6C4B2BE4">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5B1FEC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6A7683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4960C0A">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976D77A">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7C5E3C4">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6C4E9C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B077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703" w:type="dxa"/>
            <w:tcBorders>
              <w:top w:val="single" w:color="auto" w:sz="4" w:space="0"/>
              <w:left w:val="single" w:color="auto" w:sz="4" w:space="0"/>
              <w:bottom w:val="single" w:color="auto" w:sz="4" w:space="0"/>
              <w:right w:val="single" w:color="auto" w:sz="4" w:space="0"/>
            </w:tcBorders>
            <w:vAlign w:val="center"/>
          </w:tcPr>
          <w:p w14:paraId="218F61EB">
            <w:pPr>
              <w:snapToGrid w:val="0"/>
              <w:spacing w:line="360" w:lineRule="auto"/>
              <w:jc w:val="center"/>
              <w:rPr>
                <w:rFonts w:ascii="宋体" w:hAnsi="宋体" w:cs="宋体"/>
                <w:sz w:val="24"/>
              </w:rPr>
            </w:pPr>
            <w:r>
              <w:rPr>
                <w:rFonts w:hint="eastAsia" w:ascii="宋体" w:hAnsi="宋体" w:cs="宋体"/>
                <w:sz w:val="24"/>
              </w:rPr>
              <w:t>7</w:t>
            </w:r>
          </w:p>
        </w:tc>
        <w:tc>
          <w:tcPr>
            <w:tcW w:w="1769" w:type="dxa"/>
            <w:tcBorders>
              <w:top w:val="single" w:color="000000" w:sz="8" w:space="0"/>
              <w:left w:val="single" w:color="auto" w:sz="4" w:space="0"/>
              <w:bottom w:val="single" w:color="000000" w:sz="8" w:space="0"/>
              <w:right w:val="single" w:color="000000" w:sz="8" w:space="0"/>
            </w:tcBorders>
            <w:vAlign w:val="center"/>
          </w:tcPr>
          <w:p w14:paraId="71825F7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4F6EF37">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70ABED71">
            <w:pPr>
              <w:spacing w:line="360" w:lineRule="auto"/>
              <w:rPr>
                <w:rFonts w:ascii="宋体" w:hAnsi="宋体" w:cs="宋体"/>
                <w:kern w:val="0"/>
                <w:sz w:val="24"/>
              </w:rPr>
            </w:pPr>
            <w:r>
              <w:rPr>
                <w:rFonts w:hint="eastAsia" w:ascii="宋体" w:hAnsi="宋体" w:cs="宋体"/>
                <w:kern w:val="0"/>
                <w:sz w:val="24"/>
              </w:rPr>
              <w:t>☐B组织。</w:t>
            </w:r>
          </w:p>
          <w:p w14:paraId="3E8623F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4B99CACF">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D483635">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B872632">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w:t>
            </w:r>
            <w:r>
              <w:rPr>
                <w:rFonts w:hint="eastAsia" w:ascii="宋体" w:hAnsi="宋体" w:cs="宋体"/>
                <w:color w:val="auto"/>
                <w:kern w:val="0"/>
                <w:sz w:val="24"/>
              </w:rPr>
              <w:t>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w:t>
            </w:r>
            <w:r>
              <w:rPr>
                <w:rFonts w:hint="eastAsia" w:ascii="宋体" w:hAnsi="宋体" w:cs="宋体"/>
                <w:kern w:val="0"/>
                <w:sz w:val="24"/>
              </w:rPr>
              <w:t>）及身份证明，否则不得讲解演示。</w:t>
            </w:r>
          </w:p>
          <w:p w14:paraId="09D1FA75">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B53A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3" w:type="dxa"/>
            <w:vMerge w:val="restart"/>
            <w:tcBorders>
              <w:top w:val="single" w:color="auto" w:sz="4" w:space="0"/>
              <w:left w:val="single" w:color="auto" w:sz="4" w:space="0"/>
              <w:right w:val="single" w:color="auto" w:sz="4" w:space="0"/>
            </w:tcBorders>
            <w:vAlign w:val="center"/>
          </w:tcPr>
          <w:p w14:paraId="4D15A32E">
            <w:pPr>
              <w:snapToGrid w:val="0"/>
              <w:spacing w:line="360" w:lineRule="auto"/>
              <w:jc w:val="center"/>
              <w:rPr>
                <w:rFonts w:ascii="宋体" w:hAnsi="宋体" w:cs="宋体"/>
                <w:sz w:val="24"/>
              </w:rPr>
            </w:pPr>
            <w:r>
              <w:rPr>
                <w:rFonts w:hint="eastAsia" w:ascii="宋体" w:hAnsi="宋体" w:cs="宋体"/>
                <w:sz w:val="24"/>
              </w:rPr>
              <w:t>8</w:t>
            </w:r>
          </w:p>
        </w:tc>
        <w:tc>
          <w:tcPr>
            <w:tcW w:w="1769" w:type="dxa"/>
            <w:vMerge w:val="restart"/>
            <w:tcBorders>
              <w:top w:val="single" w:color="000000" w:sz="8" w:space="0"/>
              <w:left w:val="single" w:color="auto" w:sz="4" w:space="0"/>
              <w:right w:val="single" w:color="000000" w:sz="8" w:space="0"/>
            </w:tcBorders>
            <w:vAlign w:val="center"/>
          </w:tcPr>
          <w:p w14:paraId="6E3861A2">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6C563B">
            <w:pPr>
              <w:spacing w:line="360" w:lineRule="auto"/>
              <w:rPr>
                <w:rFonts w:ascii="宋体" w:hAnsi="宋体" w:cs="宋体"/>
                <w:sz w:val="24"/>
              </w:rPr>
            </w:pPr>
            <w:r>
              <w:rPr>
                <w:rFonts w:hint="eastAsia" w:ascii="宋体" w:hAnsi="宋体" w:cs="宋体"/>
                <w:sz w:val="24"/>
              </w:rPr>
              <w:t>（1）资格证明文件：见招标文件第二部分11.1。</w:t>
            </w:r>
          </w:p>
          <w:p w14:paraId="763C0CA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23F3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703" w:type="dxa"/>
            <w:vMerge w:val="continue"/>
            <w:tcBorders>
              <w:left w:val="single" w:color="auto" w:sz="4" w:space="0"/>
              <w:bottom w:val="single" w:color="auto" w:sz="4" w:space="0"/>
              <w:right w:val="single" w:color="auto" w:sz="4" w:space="0"/>
            </w:tcBorders>
            <w:vAlign w:val="center"/>
          </w:tcPr>
          <w:p w14:paraId="615F53A6">
            <w:pPr>
              <w:snapToGrid w:val="0"/>
              <w:spacing w:line="360" w:lineRule="auto"/>
              <w:jc w:val="center"/>
              <w:rPr>
                <w:rFonts w:ascii="宋体" w:hAnsi="宋体" w:cs="宋体"/>
                <w:sz w:val="24"/>
              </w:rPr>
            </w:pPr>
          </w:p>
        </w:tc>
        <w:tc>
          <w:tcPr>
            <w:tcW w:w="1769" w:type="dxa"/>
            <w:vMerge w:val="continue"/>
            <w:tcBorders>
              <w:left w:val="single" w:color="auto" w:sz="4" w:space="0"/>
              <w:bottom w:val="single" w:color="000000" w:sz="8" w:space="0"/>
              <w:right w:val="single" w:color="000000" w:sz="8" w:space="0"/>
            </w:tcBorders>
            <w:vAlign w:val="center"/>
          </w:tcPr>
          <w:p w14:paraId="711E0589">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7DAA35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1A4B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03" w:type="dxa"/>
            <w:tcBorders>
              <w:top w:val="single" w:color="auto" w:sz="4" w:space="0"/>
              <w:left w:val="single" w:color="000000" w:sz="8" w:space="0"/>
              <w:bottom w:val="single" w:color="auto" w:sz="4" w:space="0"/>
              <w:right w:val="single" w:color="000000" w:sz="2" w:space="0"/>
            </w:tcBorders>
            <w:vAlign w:val="center"/>
          </w:tcPr>
          <w:p w14:paraId="06D6622E">
            <w:pPr>
              <w:snapToGrid w:val="0"/>
              <w:spacing w:line="360" w:lineRule="auto"/>
              <w:jc w:val="center"/>
              <w:rPr>
                <w:rFonts w:ascii="宋体" w:hAnsi="宋体" w:cs="宋体"/>
                <w:sz w:val="24"/>
              </w:rPr>
            </w:pPr>
            <w:r>
              <w:rPr>
                <w:rFonts w:hint="eastAsia" w:ascii="宋体" w:hAnsi="宋体" w:cs="宋体"/>
                <w:sz w:val="24"/>
              </w:rPr>
              <w:t>9</w:t>
            </w:r>
          </w:p>
        </w:tc>
        <w:tc>
          <w:tcPr>
            <w:tcW w:w="1769" w:type="dxa"/>
            <w:tcBorders>
              <w:top w:val="single" w:color="000000" w:sz="8" w:space="0"/>
              <w:left w:val="single" w:color="000000" w:sz="2" w:space="0"/>
              <w:bottom w:val="single" w:color="000000" w:sz="8" w:space="0"/>
              <w:right w:val="single" w:color="000000" w:sz="8" w:space="0"/>
            </w:tcBorders>
            <w:vAlign w:val="center"/>
          </w:tcPr>
          <w:p w14:paraId="7DD12F6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D7B890">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B44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03" w:type="dxa"/>
            <w:tcBorders>
              <w:top w:val="single" w:color="auto" w:sz="4" w:space="0"/>
              <w:left w:val="single" w:color="000000" w:sz="8" w:space="0"/>
              <w:bottom w:val="single" w:color="auto" w:sz="4" w:space="0"/>
              <w:right w:val="single" w:color="000000" w:sz="2" w:space="0"/>
            </w:tcBorders>
            <w:vAlign w:val="center"/>
          </w:tcPr>
          <w:p w14:paraId="1189E2F4">
            <w:pPr>
              <w:snapToGrid w:val="0"/>
              <w:spacing w:line="360" w:lineRule="auto"/>
              <w:jc w:val="center"/>
              <w:rPr>
                <w:rFonts w:ascii="宋体" w:hAnsi="宋体" w:cs="宋体"/>
                <w:sz w:val="24"/>
              </w:rPr>
            </w:pPr>
          </w:p>
          <w:p w14:paraId="0171B9AE">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p w14:paraId="119A0E89">
            <w:pPr>
              <w:snapToGrid w:val="0"/>
              <w:spacing w:line="360" w:lineRule="auto"/>
              <w:jc w:val="center"/>
              <w:rPr>
                <w:rFonts w:ascii="宋体" w:hAnsi="宋体" w:cs="宋体"/>
                <w:sz w:val="24"/>
              </w:rPr>
            </w:pPr>
          </w:p>
          <w:p w14:paraId="5B98A5FC">
            <w:pPr>
              <w:snapToGrid w:val="0"/>
              <w:spacing w:line="360" w:lineRule="auto"/>
              <w:jc w:val="both"/>
              <w:rPr>
                <w:rFonts w:ascii="宋体" w:hAnsi="宋体" w:cs="宋体"/>
                <w:sz w:val="24"/>
              </w:rPr>
            </w:pPr>
          </w:p>
        </w:tc>
        <w:tc>
          <w:tcPr>
            <w:tcW w:w="1769" w:type="dxa"/>
            <w:tcBorders>
              <w:top w:val="single" w:color="000000" w:sz="8" w:space="0"/>
              <w:left w:val="single" w:color="000000" w:sz="2" w:space="0"/>
              <w:bottom w:val="single" w:color="000000" w:sz="8" w:space="0"/>
              <w:right w:val="single" w:color="000000" w:sz="8" w:space="0"/>
            </w:tcBorders>
            <w:vAlign w:val="center"/>
          </w:tcPr>
          <w:p w14:paraId="0921C4E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BD8176">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2954FB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E41274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00599DC">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71DE24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B7A244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F755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703" w:type="dxa"/>
            <w:tcBorders>
              <w:top w:val="single" w:color="auto" w:sz="4" w:space="0"/>
              <w:left w:val="single" w:color="000000" w:sz="8" w:space="0"/>
              <w:right w:val="single" w:color="000000" w:sz="2" w:space="0"/>
            </w:tcBorders>
            <w:vAlign w:val="center"/>
          </w:tcPr>
          <w:p w14:paraId="34FE3153">
            <w:pPr>
              <w:snapToGrid w:val="0"/>
              <w:spacing w:line="360" w:lineRule="auto"/>
              <w:jc w:val="center"/>
              <w:rPr>
                <w:rFonts w:ascii="宋体" w:hAnsi="宋体" w:cs="宋体"/>
                <w:sz w:val="24"/>
              </w:rPr>
            </w:pPr>
            <w:r>
              <w:rPr>
                <w:rFonts w:hint="eastAsia" w:ascii="宋体" w:hAnsi="宋体" w:cs="宋体"/>
                <w:sz w:val="24"/>
              </w:rPr>
              <w:t>11</w:t>
            </w:r>
          </w:p>
        </w:tc>
        <w:tc>
          <w:tcPr>
            <w:tcW w:w="1769" w:type="dxa"/>
            <w:tcBorders>
              <w:top w:val="single" w:color="000000" w:sz="8" w:space="0"/>
              <w:left w:val="single" w:color="000000" w:sz="2" w:space="0"/>
              <w:right w:val="single" w:color="000000" w:sz="8" w:space="0"/>
            </w:tcBorders>
            <w:vAlign w:val="center"/>
          </w:tcPr>
          <w:p w14:paraId="623A95A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97DCD4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CFBF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703" w:type="dxa"/>
            <w:tcBorders>
              <w:top w:val="single" w:color="auto" w:sz="4" w:space="0"/>
              <w:left w:val="single" w:color="000000" w:sz="8" w:space="0"/>
              <w:bottom w:val="single" w:color="auto" w:sz="4" w:space="0"/>
              <w:right w:val="single" w:color="000000" w:sz="2" w:space="0"/>
            </w:tcBorders>
            <w:vAlign w:val="center"/>
          </w:tcPr>
          <w:p w14:paraId="1310CA6C">
            <w:pPr>
              <w:snapToGrid w:val="0"/>
              <w:spacing w:line="360" w:lineRule="auto"/>
              <w:jc w:val="center"/>
              <w:rPr>
                <w:rFonts w:ascii="宋体" w:hAnsi="宋体" w:cs="宋体"/>
                <w:sz w:val="24"/>
              </w:rPr>
            </w:pPr>
            <w:r>
              <w:rPr>
                <w:rFonts w:hint="eastAsia" w:ascii="宋体" w:hAnsi="宋体" w:cs="宋体"/>
                <w:sz w:val="24"/>
              </w:rPr>
              <w:t>12</w:t>
            </w:r>
          </w:p>
        </w:tc>
        <w:tc>
          <w:tcPr>
            <w:tcW w:w="1769" w:type="dxa"/>
            <w:tcBorders>
              <w:top w:val="single" w:color="000000" w:sz="8" w:space="0"/>
              <w:left w:val="single" w:color="000000" w:sz="2" w:space="0"/>
              <w:bottom w:val="single" w:color="auto" w:sz="4" w:space="0"/>
              <w:right w:val="single" w:color="000000" w:sz="8" w:space="0"/>
            </w:tcBorders>
            <w:vAlign w:val="center"/>
          </w:tcPr>
          <w:p w14:paraId="4E88733D">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75A0B9">
            <w:pPr>
              <w:pStyle w:val="36"/>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w:t>
            </w:r>
            <w:r>
              <w:rPr>
                <w:rFonts w:hint="eastAsia" w:hAnsi="宋体" w:cs="宋体"/>
                <w:color w:val="auto"/>
                <w:kern w:val="28"/>
                <w:sz w:val="24"/>
                <w:szCs w:val="24"/>
                <w:u w:val="single"/>
                <w:lang w:eastAsia="zh-CN"/>
              </w:rPr>
              <w:t>快递</w:t>
            </w:r>
            <w:r>
              <w:rPr>
                <w:rFonts w:hint="eastAsia" w:hAnsi="宋体" w:cs="宋体"/>
                <w:color w:val="auto"/>
                <w:kern w:val="28"/>
                <w:sz w:val="24"/>
                <w:szCs w:val="24"/>
                <w:u w:val="single"/>
              </w:rPr>
              <w:t>邮寄形式）投标截止时间前递交、一份（邮寄地址：杭州市临平区南苑街道</w:t>
            </w:r>
            <w:r>
              <w:rPr>
                <w:rFonts w:hint="eastAsia" w:hAnsi="宋体" w:cs="宋体"/>
                <w:color w:val="auto"/>
                <w:kern w:val="28"/>
                <w:sz w:val="24"/>
                <w:szCs w:val="24"/>
                <w:u w:val="single"/>
                <w:lang w:val="en-US" w:eastAsia="zh-CN"/>
              </w:rPr>
              <w:t>迎宾路与望梅路交汇处</w:t>
            </w:r>
            <w:r>
              <w:rPr>
                <w:rFonts w:hint="eastAsia" w:hAnsi="宋体" w:cs="宋体"/>
                <w:color w:val="auto"/>
                <w:kern w:val="28"/>
                <w:sz w:val="24"/>
                <w:szCs w:val="24"/>
                <w:u w:val="single"/>
              </w:rPr>
              <w:t>华元欢乐城-华元大厦20层2022办公</w:t>
            </w:r>
            <w:r>
              <w:rPr>
                <w:rFonts w:hint="eastAsia" w:hAnsi="宋体" w:cs="宋体"/>
                <w:color w:val="auto"/>
                <w:kern w:val="28"/>
                <w:sz w:val="24"/>
                <w:szCs w:val="24"/>
                <w:u w:val="single"/>
                <w:lang w:val="en-US"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刘瑶</w:t>
            </w:r>
            <w:r>
              <w:rPr>
                <w:rFonts w:hint="eastAsia" w:hAnsi="宋体" w:cs="宋体"/>
                <w:color w:val="auto"/>
                <w:sz w:val="24"/>
                <w:u w:val="single"/>
              </w:rPr>
              <w:t>收，</w:t>
            </w:r>
            <w:r>
              <w:rPr>
                <w:rFonts w:hint="eastAsia" w:hAnsi="宋体" w:cs="宋体"/>
                <w:color w:val="auto"/>
                <w:sz w:val="24"/>
                <w:u w:val="single"/>
                <w:lang w:val="en-US" w:eastAsia="zh-CN"/>
              </w:rPr>
              <w:t>13857413671</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12F22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03" w:type="dxa"/>
            <w:vMerge w:val="restart"/>
            <w:tcBorders>
              <w:top w:val="single" w:color="auto" w:sz="4" w:space="0"/>
              <w:left w:val="single" w:color="auto" w:sz="4" w:space="0"/>
              <w:bottom w:val="single" w:color="auto" w:sz="4" w:space="0"/>
              <w:right w:val="single" w:color="auto" w:sz="4" w:space="0"/>
            </w:tcBorders>
            <w:vAlign w:val="center"/>
          </w:tcPr>
          <w:p w14:paraId="4AB19A08">
            <w:pPr>
              <w:snapToGrid w:val="0"/>
              <w:spacing w:line="360" w:lineRule="auto"/>
              <w:jc w:val="center"/>
              <w:rPr>
                <w:rFonts w:ascii="宋体" w:hAnsi="宋体" w:cs="宋体"/>
                <w:sz w:val="24"/>
              </w:rPr>
            </w:pPr>
            <w:r>
              <w:rPr>
                <w:rFonts w:hint="eastAsia" w:ascii="宋体" w:hAnsi="宋体" w:cs="宋体"/>
                <w:sz w:val="24"/>
              </w:rPr>
              <w:t>13</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14:paraId="772E2ADA">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5E440B92">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92AC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03" w:type="dxa"/>
            <w:vMerge w:val="continue"/>
            <w:tcBorders>
              <w:top w:val="single" w:color="auto" w:sz="4" w:space="0"/>
              <w:left w:val="single" w:color="auto" w:sz="4" w:space="0"/>
              <w:bottom w:val="single" w:color="auto" w:sz="4" w:space="0"/>
              <w:right w:val="single" w:color="auto" w:sz="4" w:space="0"/>
            </w:tcBorders>
            <w:vAlign w:val="center"/>
          </w:tcPr>
          <w:p w14:paraId="4F67BA47">
            <w:pPr>
              <w:snapToGrid w:val="0"/>
              <w:spacing w:line="360" w:lineRule="auto"/>
              <w:jc w:val="center"/>
              <w:rPr>
                <w:rFonts w:ascii="宋体" w:hAnsi="宋体" w:cs="宋体"/>
                <w:sz w:val="24"/>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14:paraId="50FE731C">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C7D2437">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1A92E261">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E68C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32" w:hRule="atLeast"/>
        </w:trPr>
        <w:tc>
          <w:tcPr>
            <w:tcW w:w="703" w:type="dxa"/>
            <w:tcBorders>
              <w:top w:val="single" w:color="auto" w:sz="4" w:space="0"/>
              <w:left w:val="single" w:color="auto" w:sz="4" w:space="0"/>
              <w:bottom w:val="single" w:color="auto" w:sz="4" w:space="0"/>
              <w:right w:val="single" w:color="auto" w:sz="4" w:space="0"/>
            </w:tcBorders>
            <w:vAlign w:val="center"/>
          </w:tcPr>
          <w:p w14:paraId="2DECDD1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769" w:type="dxa"/>
            <w:tcBorders>
              <w:top w:val="single" w:color="auto" w:sz="4" w:space="0"/>
              <w:left w:val="single" w:color="auto" w:sz="4" w:space="0"/>
              <w:bottom w:val="single" w:color="auto" w:sz="4" w:space="0"/>
              <w:right w:val="single" w:color="auto" w:sz="4" w:space="0"/>
            </w:tcBorders>
            <w:vAlign w:val="center"/>
          </w:tcPr>
          <w:p w14:paraId="1835D6E0">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CDCDBA0">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snapToGrid w:val="0"/>
                <w:kern w:val="28"/>
                <w:sz w:val="24"/>
                <w:szCs w:val="24"/>
                <w:shd w:val="clear" w:color="070000" w:fill="auto"/>
                <w:lang w:val="en-US" w:eastAsia="zh-CN" w:bidi="ar-SA"/>
              </w:rPr>
              <w:pict>
                <v:shape id="图片 16" o:spid="_x0000_s1048" o:spt="75" type="#_x0000_t75" style="position:absolute;left:0pt;margin-left:13.05pt;margin-top:106.5pt;height:123.6pt;width:269.55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35" gain="65536f" blacklevel="0f" gamma="0" o:title=""/>
                  <o:lock v:ext="edit" position="f" selection="f" grouping="f" rotation="f" cropping="f" text="f" aspectratio="t"/>
                  <w10:wrap type="square"/>
                </v:shape>
              </w:pict>
            </w:r>
            <w:r>
              <w:rPr>
                <w:rFonts w:hint="eastAsia" w:ascii="宋体" w:hAnsi="宋体" w:eastAsia="宋体" w:cs="宋体"/>
                <w:b w:val="0"/>
                <w:bCs w:val="0"/>
                <w:snapToGrid w:val="0"/>
                <w:kern w:val="28"/>
                <w:sz w:val="24"/>
                <w:szCs w:val="24"/>
                <w:shd w:val="clear" w:color="070000" w:fill="auto"/>
                <w:lang w:val="en-US" w:eastAsia="zh-CN"/>
              </w:rPr>
              <w:t>本项目的招标代理费用由中标单位支付，代理费用付款</w:t>
            </w:r>
            <w:r>
              <w:rPr>
                <w:rFonts w:hint="eastAsia" w:ascii="宋体" w:hAnsi="宋体" w:cs="宋体"/>
                <w:b w:val="0"/>
                <w:bCs w:val="0"/>
                <w:snapToGrid w:val="0"/>
                <w:kern w:val="28"/>
                <w:sz w:val="24"/>
                <w:szCs w:val="24"/>
                <w:shd w:val="clear" w:color="070000" w:fill="auto"/>
                <w:lang w:val="en-US" w:eastAsia="zh-CN"/>
              </w:rPr>
              <w:t>参照</w:t>
            </w:r>
            <w:r>
              <w:rPr>
                <w:rFonts w:hint="eastAsia" w:ascii="宋体" w:hAnsi="宋体" w:eastAsia="宋体" w:cs="宋体"/>
                <w:b w:val="0"/>
                <w:bCs w:val="0"/>
                <w:snapToGrid w:val="0"/>
                <w:kern w:val="28"/>
                <w:sz w:val="24"/>
                <w:szCs w:val="24"/>
                <w:shd w:val="clear" w:color="070000" w:fill="auto"/>
                <w:lang w:val="en-US" w:eastAsia="zh-CN"/>
              </w:rPr>
              <w:t>《招标代理服务收费管理暂行办法》的通知（计价格[2002]1980号）文件</w:t>
            </w:r>
            <w:r>
              <w:rPr>
                <w:rFonts w:hint="eastAsia" w:ascii="宋体" w:hAnsi="宋体" w:cs="宋体"/>
                <w:b w:val="0"/>
                <w:bCs w:val="0"/>
                <w:snapToGrid w:val="0"/>
                <w:kern w:val="28"/>
                <w:sz w:val="24"/>
                <w:szCs w:val="24"/>
                <w:shd w:val="clear" w:color="070000" w:fill="auto"/>
                <w:lang w:val="en-US" w:eastAsia="zh-CN"/>
              </w:rPr>
              <w:t>八折</w:t>
            </w:r>
            <w:r>
              <w:rPr>
                <w:rFonts w:hint="eastAsia" w:ascii="宋体" w:hAnsi="宋体" w:eastAsia="宋体" w:cs="宋体"/>
                <w:b w:val="0"/>
                <w:bCs w:val="0"/>
                <w:snapToGrid w:val="0"/>
                <w:kern w:val="28"/>
                <w:sz w:val="24"/>
                <w:szCs w:val="24"/>
                <w:shd w:val="clear" w:color="070000" w:fill="auto"/>
                <w:lang w:val="en-US" w:eastAsia="zh-CN"/>
              </w:rPr>
              <w:t>以</w:t>
            </w:r>
            <w:r>
              <w:rPr>
                <w:rFonts w:hint="eastAsia" w:ascii="宋体" w:hAnsi="宋体" w:cs="宋体"/>
                <w:b w:val="0"/>
                <w:bCs w:val="0"/>
                <w:snapToGrid w:val="0"/>
                <w:kern w:val="28"/>
                <w:sz w:val="24"/>
                <w:szCs w:val="24"/>
                <w:shd w:val="clear" w:color="070000" w:fill="auto"/>
                <w:lang w:val="en-US" w:eastAsia="zh-CN"/>
              </w:rPr>
              <w:t>中标金额</w:t>
            </w:r>
            <w:r>
              <w:rPr>
                <w:rFonts w:hint="eastAsia" w:ascii="宋体" w:hAnsi="宋体" w:eastAsia="宋体" w:cs="宋体"/>
                <w:b w:val="0"/>
                <w:bCs w:val="0"/>
                <w:snapToGrid w:val="0"/>
                <w:kern w:val="28"/>
                <w:sz w:val="24"/>
                <w:szCs w:val="24"/>
                <w:shd w:val="clear" w:color="070000" w:fill="auto"/>
                <w:lang w:val="en-US" w:eastAsia="zh-CN"/>
              </w:rPr>
              <w:t>为收费基数进行计取。</w:t>
            </w:r>
          </w:p>
        </w:tc>
      </w:tr>
      <w:tr w14:paraId="3E663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03" w:type="dxa"/>
            <w:tcBorders>
              <w:top w:val="single" w:color="auto" w:sz="4" w:space="0"/>
              <w:left w:val="single" w:color="auto" w:sz="4" w:space="0"/>
              <w:bottom w:val="single" w:color="auto" w:sz="4" w:space="0"/>
              <w:right w:val="single" w:color="auto" w:sz="4" w:space="0"/>
            </w:tcBorders>
            <w:vAlign w:val="center"/>
          </w:tcPr>
          <w:p w14:paraId="153B286F">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769" w:type="dxa"/>
            <w:tcBorders>
              <w:top w:val="single" w:color="auto" w:sz="4" w:space="0"/>
              <w:left w:val="single" w:color="auto" w:sz="4" w:space="0"/>
              <w:bottom w:val="single" w:color="auto" w:sz="4" w:space="0"/>
              <w:right w:val="single" w:color="auto" w:sz="4" w:space="0"/>
            </w:tcBorders>
            <w:vAlign w:val="center"/>
          </w:tcPr>
          <w:p w14:paraId="339C6B8B">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24A89A8E">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470BBAE4">
      <w:pPr>
        <w:snapToGrid w:val="0"/>
        <w:spacing w:line="360" w:lineRule="auto"/>
        <w:jc w:val="center"/>
        <w:rPr>
          <w:rFonts w:ascii="宋体" w:hAnsi="宋体" w:cs="宋体"/>
          <w:b/>
          <w:sz w:val="32"/>
          <w:szCs w:val="20"/>
        </w:rPr>
      </w:pPr>
    </w:p>
    <w:bookmarkEnd w:id="10"/>
    <w:p w14:paraId="7FDDBEEB">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4CC7DE7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46F70D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86B378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4B29510">
      <w:pPr>
        <w:adjustRightInd/>
        <w:spacing w:line="360" w:lineRule="auto"/>
        <w:outlineLvl w:val="0"/>
        <w:rPr>
          <w:rFonts w:ascii="宋体" w:hAnsi="宋体" w:cs="宋体"/>
          <w:b/>
          <w:sz w:val="24"/>
        </w:rPr>
      </w:pPr>
      <w:r>
        <w:rPr>
          <w:rFonts w:hint="eastAsia" w:ascii="宋体" w:hAnsi="宋体" w:cs="宋体"/>
          <w:b/>
          <w:sz w:val="24"/>
        </w:rPr>
        <w:t xml:space="preserve">   2.定义</w:t>
      </w:r>
    </w:p>
    <w:p w14:paraId="39E0C64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231B6E3">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3878681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0F4F2F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5B675A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D4F956">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6EFA0820">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6F43FF6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605704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C6F084A">
      <w:pPr>
        <w:spacing w:line="360" w:lineRule="auto"/>
        <w:ind w:firstLine="240" w:firstLineChars="100"/>
        <w:rPr>
          <w:rFonts w:ascii="宋体" w:hAnsi="宋体" w:cs="宋体"/>
          <w:sz w:val="24"/>
        </w:rPr>
      </w:pPr>
      <w:r>
        <w:rPr>
          <w:rFonts w:hint="eastAsia" w:ascii="宋体" w:hAnsi="宋体" w:cs="宋体"/>
          <w:sz w:val="24"/>
        </w:rPr>
        <w:t>3.2 支持绿色发展</w:t>
      </w:r>
    </w:p>
    <w:p w14:paraId="54686F0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4342357">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3AB0A8D">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59FB4DA">
      <w:pPr>
        <w:spacing w:line="360" w:lineRule="auto"/>
        <w:ind w:firstLine="240" w:firstLineChars="100"/>
        <w:rPr>
          <w:rFonts w:ascii="宋体" w:hAnsi="宋体" w:cs="宋体"/>
          <w:sz w:val="24"/>
        </w:rPr>
      </w:pPr>
      <w:r>
        <w:rPr>
          <w:rFonts w:hint="eastAsia" w:ascii="宋体" w:hAnsi="宋体" w:cs="宋体"/>
          <w:sz w:val="24"/>
        </w:rPr>
        <w:t>3.3支持中小企业发展</w:t>
      </w:r>
    </w:p>
    <w:p w14:paraId="2F30B47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F5618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222CFCF">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CA6D5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D65542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49B260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96E2A1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2D0A9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D7D80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80F7EA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272A45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7C8871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9444EFD">
      <w:pPr>
        <w:spacing w:line="360" w:lineRule="auto"/>
        <w:rPr>
          <w:rFonts w:ascii="宋体" w:hAnsi="宋体" w:cs="宋体"/>
          <w:sz w:val="24"/>
        </w:rPr>
      </w:pPr>
      <w:r>
        <w:rPr>
          <w:rFonts w:hint="eastAsia" w:ascii="宋体" w:hAnsi="宋体" w:cs="宋体"/>
          <w:sz w:val="24"/>
        </w:rPr>
        <w:t>3.5平等对待内外资企业和符合条件的破产重整企业</w:t>
      </w:r>
    </w:p>
    <w:p w14:paraId="0D1507CD">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eastAsia="宋体" w:cs="宋体"/>
          <w:b/>
          <w:color w:val="auto"/>
          <w:sz w:val="24"/>
        </w:rPr>
        <w:t>、补偿救济</w:t>
      </w:r>
    </w:p>
    <w:p w14:paraId="7CC0E84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3AC7F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DD38AF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B4EDD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C995428">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4AFAA3C">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F21CF63">
      <w:pPr>
        <w:pStyle w:val="8"/>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0D66B880">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7E879A2">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195B479">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52411D2">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918519D">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3FDA132">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FD4B148">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C757CF4">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9FA4A34">
      <w:pPr>
        <w:pStyle w:val="57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31B0F19">
      <w:pPr>
        <w:pStyle w:val="577"/>
        <w:shd w:val="clear" w:color="auto" w:fill="FFFFFF"/>
        <w:snapToGrid w:val="0"/>
        <w:spacing w:after="240" w:afterAutospacing="0" w:line="360" w:lineRule="auto"/>
        <w:ind w:firstLine="400"/>
        <w:contextualSpacing/>
      </w:pPr>
      <w:r>
        <w:rPr>
          <w:rFonts w:hint="eastAsia"/>
        </w:rPr>
        <w:t>质疑函范本及制作说明详见附件2。</w:t>
      </w:r>
    </w:p>
    <w:p w14:paraId="48F9D4E9">
      <w:pPr>
        <w:pStyle w:val="57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B0D771D">
      <w:pPr>
        <w:pStyle w:val="57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4539F8D">
      <w:pPr>
        <w:pStyle w:val="57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61C7FEB">
      <w:pPr>
        <w:pStyle w:val="57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649038A">
      <w:pPr>
        <w:pStyle w:val="57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4387ABAC">
      <w:pPr>
        <w:pStyle w:val="57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0BA4FE1">
      <w:pPr>
        <w:pStyle w:val="57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C3DC95">
      <w:pPr>
        <w:pStyle w:val="57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C949CAB">
      <w:pPr>
        <w:pStyle w:val="577"/>
        <w:shd w:val="clear" w:color="auto" w:fill="FFFFFF"/>
        <w:snapToGrid w:val="0"/>
        <w:spacing w:after="240" w:afterAutospacing="0" w:line="360" w:lineRule="auto"/>
        <w:ind w:firstLine="400"/>
        <w:contextualSpacing/>
      </w:pPr>
      <w:r>
        <w:rPr>
          <w:rFonts w:hint="eastAsia"/>
        </w:rPr>
        <w:t>4.4.5</w:t>
      </w:r>
      <w:r>
        <w:rPr>
          <w:rFonts w:hint="eastAsia" w:ascii="宋体" w:hAnsi="宋体" w:cs="宋体"/>
          <w:sz w:val="24"/>
        </w:rPr>
        <w:t>杭州市</w:t>
      </w:r>
      <w:r>
        <w:rPr>
          <w:rFonts w:hint="eastAsia" w:cs="宋体"/>
          <w:sz w:val="24"/>
          <w:lang w:eastAsia="zh-CN"/>
        </w:rPr>
        <w:t>临平区</w:t>
      </w:r>
      <w:r>
        <w:rPr>
          <w:rFonts w:hint="eastAsia"/>
        </w:rPr>
        <w:t>政府采购项目投诉材料可寄送浙江省政府采购行政裁决服务中心（杭州），地址：</w:t>
      </w:r>
      <w:r>
        <w:rPr>
          <w:rFonts w:hint="eastAsia"/>
          <w:lang w:eastAsia="zh-CN"/>
        </w:rPr>
        <w:t>杭州市上城区清泰街549号城建综合大楼11楼（快递仅限ems或顺丰）</w:t>
      </w:r>
      <w:r>
        <w:rPr>
          <w:rFonts w:hint="eastAsia"/>
        </w:rPr>
        <w:t>，收件人：朱女士，</w:t>
      </w:r>
      <w:r>
        <w:rPr>
          <w:rFonts w:hint="eastAsia"/>
          <w:lang w:eastAsia="zh-CN"/>
        </w:rPr>
        <w:t>0571-87227671,0571-87800218</w:t>
      </w:r>
      <w:r>
        <w:rPr>
          <w:rFonts w:hint="eastAsia"/>
        </w:rPr>
        <w:t>。</w:t>
      </w:r>
    </w:p>
    <w:p w14:paraId="72DFB0F3">
      <w:pPr>
        <w:pStyle w:val="57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6DD20A12">
      <w:pPr>
        <w:pStyle w:val="577"/>
        <w:shd w:val="clear" w:color="auto" w:fill="FFFFFF"/>
        <w:snapToGrid w:val="0"/>
        <w:spacing w:after="240" w:afterAutospacing="0" w:line="360" w:lineRule="auto"/>
        <w:ind w:firstLine="400"/>
        <w:contextualSpacing/>
        <w:rPr>
          <w:rFonts w:hint="eastAsia"/>
        </w:rPr>
      </w:pPr>
      <w:r>
        <w:rPr>
          <w:rFonts w:hint="eastAsia"/>
        </w:rPr>
        <w:t>4.5 补偿救济</w:t>
      </w:r>
    </w:p>
    <w:p w14:paraId="442EF944">
      <w:pPr>
        <w:pStyle w:val="577"/>
        <w:shd w:val="clear" w:color="auto" w:fill="FFFFFF"/>
        <w:snapToGrid w:val="0"/>
        <w:spacing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073826D3">
      <w:pPr>
        <w:pStyle w:val="94"/>
        <w:snapToGrid w:val="0"/>
        <w:spacing w:before="0"/>
        <w:ind w:firstLine="360"/>
        <w:rPr>
          <w:rFonts w:ascii="宋体" w:hAnsi="宋体" w:cs="宋体"/>
          <w:sz w:val="18"/>
          <w:szCs w:val="18"/>
        </w:rPr>
      </w:pPr>
    </w:p>
    <w:p w14:paraId="2CBDC05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2B8D068">
      <w:pPr>
        <w:pStyle w:val="36"/>
        <w:spacing w:line="360" w:lineRule="auto"/>
        <w:rPr>
          <w:rFonts w:hAnsi="宋体" w:cs="宋体"/>
          <w:b/>
          <w:sz w:val="24"/>
          <w:szCs w:val="24"/>
        </w:rPr>
      </w:pPr>
      <w:r>
        <w:rPr>
          <w:rFonts w:hint="eastAsia" w:hAnsi="宋体" w:cs="宋体"/>
          <w:b/>
          <w:sz w:val="24"/>
          <w:szCs w:val="24"/>
        </w:rPr>
        <w:t>5．招标文件的构成</w:t>
      </w:r>
    </w:p>
    <w:p w14:paraId="5C0B9858">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EBE51E9">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B4BB775">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7FDDC8F">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C14778D">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27E48E8">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50BFD6B">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C53646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ED8366E">
      <w:pPr>
        <w:pStyle w:val="36"/>
        <w:spacing w:line="360" w:lineRule="auto"/>
        <w:rPr>
          <w:rFonts w:hAnsi="宋体" w:cs="宋体"/>
          <w:b/>
          <w:sz w:val="24"/>
          <w:szCs w:val="24"/>
        </w:rPr>
      </w:pPr>
      <w:r>
        <w:rPr>
          <w:rFonts w:hint="eastAsia" w:hAnsi="宋体" w:cs="宋体"/>
          <w:b/>
          <w:sz w:val="24"/>
          <w:szCs w:val="24"/>
        </w:rPr>
        <w:t>6. 招标文件的澄清、修改</w:t>
      </w:r>
    </w:p>
    <w:p w14:paraId="66F433B7">
      <w:pPr>
        <w:pStyle w:val="9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12CC44D">
      <w:pPr>
        <w:pStyle w:val="94"/>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7227F2">
      <w:pPr>
        <w:pStyle w:val="3"/>
        <w:rPr>
          <w:rFonts w:hAnsi="宋体" w:cs="宋体"/>
          <w:sz w:val="18"/>
          <w:szCs w:val="18"/>
          <w:lang w:val="en-US"/>
        </w:rPr>
      </w:pPr>
      <w:r>
        <w:rPr>
          <w:rFonts w:hint="eastAsia" w:hAnsi="宋体" w:cs="宋体"/>
          <w:szCs w:val="24"/>
          <w:lang w:val="en-US"/>
        </w:rPr>
        <w:t xml:space="preserve">    </w:t>
      </w:r>
    </w:p>
    <w:p w14:paraId="1CD50C6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BD4EE43">
      <w:pPr>
        <w:pStyle w:val="36"/>
        <w:spacing w:line="360" w:lineRule="auto"/>
        <w:rPr>
          <w:rFonts w:hAnsi="宋体" w:cs="宋体"/>
          <w:b/>
          <w:sz w:val="24"/>
          <w:szCs w:val="24"/>
        </w:rPr>
      </w:pPr>
      <w:r>
        <w:rPr>
          <w:rFonts w:hint="eastAsia" w:hAnsi="宋体" w:cs="宋体"/>
          <w:b/>
          <w:sz w:val="24"/>
          <w:szCs w:val="24"/>
        </w:rPr>
        <w:t>7. 招标文件的获取</w:t>
      </w:r>
    </w:p>
    <w:p w14:paraId="7A8C6D8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A64BBA6">
      <w:pPr>
        <w:pStyle w:val="36"/>
        <w:spacing w:line="360" w:lineRule="auto"/>
        <w:rPr>
          <w:rFonts w:hAnsi="宋体" w:cs="宋体"/>
          <w:b/>
          <w:sz w:val="24"/>
          <w:szCs w:val="24"/>
        </w:rPr>
      </w:pPr>
      <w:r>
        <w:rPr>
          <w:rFonts w:hint="eastAsia" w:hAnsi="宋体" w:cs="宋体"/>
          <w:b/>
          <w:sz w:val="24"/>
          <w:szCs w:val="24"/>
        </w:rPr>
        <w:t>8.开标前答疑会或现场考察</w:t>
      </w:r>
    </w:p>
    <w:p w14:paraId="35FFF085">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D7369BB">
      <w:pPr>
        <w:pStyle w:val="36"/>
        <w:spacing w:line="360" w:lineRule="auto"/>
        <w:rPr>
          <w:rFonts w:hAnsi="宋体" w:cs="宋体"/>
          <w:b/>
          <w:szCs w:val="24"/>
        </w:rPr>
      </w:pPr>
      <w:r>
        <w:rPr>
          <w:rFonts w:hint="eastAsia" w:hAnsi="宋体" w:cs="宋体"/>
          <w:b/>
          <w:kern w:val="28"/>
          <w:sz w:val="24"/>
          <w:szCs w:val="24"/>
        </w:rPr>
        <w:t>9.投标保证金</w:t>
      </w:r>
    </w:p>
    <w:p w14:paraId="5E9FDC91">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2840F05">
      <w:pPr>
        <w:pStyle w:val="36"/>
        <w:spacing w:line="360" w:lineRule="auto"/>
        <w:rPr>
          <w:rFonts w:hAnsi="宋体" w:cs="宋体"/>
          <w:b/>
          <w:sz w:val="24"/>
          <w:szCs w:val="24"/>
        </w:rPr>
      </w:pPr>
      <w:r>
        <w:rPr>
          <w:rFonts w:hint="eastAsia" w:hAnsi="宋体" w:cs="宋体"/>
          <w:b/>
          <w:sz w:val="24"/>
          <w:szCs w:val="24"/>
        </w:rPr>
        <w:t>10. 投标文件的语言</w:t>
      </w:r>
    </w:p>
    <w:p w14:paraId="15E2AC4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1646CEC">
      <w:pPr>
        <w:pStyle w:val="36"/>
        <w:spacing w:line="360" w:lineRule="auto"/>
        <w:rPr>
          <w:rFonts w:hAnsi="宋体" w:cs="宋体"/>
          <w:b/>
          <w:sz w:val="24"/>
          <w:szCs w:val="24"/>
        </w:rPr>
      </w:pPr>
      <w:r>
        <w:rPr>
          <w:rFonts w:hint="eastAsia" w:hAnsi="宋体" w:cs="宋体"/>
          <w:b/>
          <w:sz w:val="24"/>
          <w:szCs w:val="24"/>
        </w:rPr>
        <w:t>11. 投标文件的组成</w:t>
      </w:r>
    </w:p>
    <w:p w14:paraId="7E8B860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CECD2DB">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sz w:val="24"/>
        </w:rPr>
        <w:t>1</w:t>
      </w:r>
      <w:r>
        <w:rPr>
          <w:rFonts w:hint="eastAsia" w:ascii="宋体" w:hAnsi="宋体" w:cs="宋体"/>
          <w:color w:val="auto"/>
          <w:sz w:val="24"/>
        </w:rPr>
        <w:t>1.1.1符合参加政府采购活动应当具备的一般条件的承诺函；</w:t>
      </w:r>
    </w:p>
    <w:p w14:paraId="1E3739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B5DB85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r>
        <w:rPr>
          <w:rFonts w:hint="eastAsia" w:ascii="宋体" w:hAnsi="宋体" w:eastAsia="宋体" w:cs="宋体"/>
          <w:b/>
          <w:bCs/>
          <w:color w:val="auto"/>
          <w:sz w:val="24"/>
          <w:highlight w:val="none"/>
          <w:lang w:eastAsia="zh-CN"/>
        </w:rPr>
        <w:t>本项目为专门面向中小企业采购的项目,投标单位应为中型、小型、微型企业或监狱企业和残疾人福利性单位</w:t>
      </w:r>
      <w:r>
        <w:rPr>
          <w:rFonts w:hint="eastAsia" w:ascii="宋体" w:hAnsi="宋体" w:cs="宋体"/>
          <w:b/>
          <w:bCs/>
          <w:color w:val="auto"/>
          <w:sz w:val="24"/>
          <w:highlight w:val="none"/>
          <w:lang w:eastAsia="zh-CN"/>
        </w:rPr>
        <w:t>，提供中小企业声明函</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否则作无效标处理。</w:t>
      </w:r>
    </w:p>
    <w:p w14:paraId="028C3277">
      <w:pPr>
        <w:pStyle w:val="6"/>
        <w:ind w:left="0" w:leftChars="0" w:firstLine="482" w:firstLineChars="200"/>
        <w:jc w:val="left"/>
        <w:rPr>
          <w:rFonts w:hint="eastAsia" w:ascii="宋体" w:hAnsi="宋体" w:eastAsia="宋体" w:cs="宋体"/>
          <w:b w:val="0"/>
          <w:bCs w:val="0"/>
          <w:sz w:val="24"/>
          <w:szCs w:val="24"/>
          <w:lang w:val="en-US" w:eastAsia="zh-CN"/>
        </w:rPr>
      </w:pPr>
      <w:r>
        <w:rPr>
          <w:rFonts w:hint="eastAsia" w:ascii="宋体" w:hAnsi="宋体" w:eastAsia="宋体" w:cs="宋体"/>
          <w:color w:val="auto"/>
          <w:sz w:val="24"/>
          <w:highlight w:val="none"/>
        </w:rPr>
        <w:t>▲</w:t>
      </w:r>
      <w:r>
        <w:rPr>
          <w:rFonts w:hint="eastAsia" w:ascii="宋体" w:hAnsi="宋体" w:eastAsia="宋体" w:cs="宋体"/>
          <w:b w:val="0"/>
          <w:bCs w:val="0"/>
          <w:sz w:val="24"/>
          <w:szCs w:val="24"/>
          <w:lang w:val="en-US" w:eastAsia="zh-CN"/>
        </w:rPr>
        <w:t xml:space="preserve">11.1.4营业执照(或事业法人登记证书或其它登记证明材料）复印件加盖公章； </w:t>
      </w:r>
    </w:p>
    <w:p w14:paraId="5628CF36">
      <w:pPr>
        <w:pStyle w:val="6"/>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9514208">
      <w:pPr>
        <w:spacing w:line="360" w:lineRule="auto"/>
        <w:ind w:firstLine="480" w:firstLineChars="200"/>
        <w:rPr>
          <w:rFonts w:hint="eastAsia" w:ascii="宋体" w:hAnsi="宋体" w:eastAsia="宋体" w:cs="宋体"/>
          <w:b/>
          <w:bCs/>
          <w:sz w:val="24"/>
          <w:lang w:eastAsia="zh-CN"/>
        </w:rPr>
      </w:pPr>
      <w:r>
        <w:rPr>
          <w:rFonts w:hint="eastAsia" w:ascii="宋体" w:hAnsi="宋体" w:eastAsia="宋体" w:cs="宋体"/>
          <w:color w:val="auto"/>
          <w:sz w:val="24"/>
          <w:highlight w:val="none"/>
        </w:rPr>
        <w:t>▲</w:t>
      </w: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color w:val="auto"/>
          <w:sz w:val="24"/>
          <w:lang w:eastAsia="zh-CN"/>
        </w:rPr>
        <w:t>：</w:t>
      </w:r>
      <w:r>
        <w:rPr>
          <w:rFonts w:hint="eastAsia" w:ascii="宋体" w:hAnsi="宋体" w:cs="宋体"/>
          <w:b/>
          <w:bCs/>
          <w:sz w:val="24"/>
          <w:lang w:eastAsia="zh-CN"/>
        </w:rPr>
        <w:t>具有省公安厅颁发的保安服务许可证（提供证书复印件并加盖公章）。</w:t>
      </w:r>
    </w:p>
    <w:p w14:paraId="533A82A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AED99C6">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11.2.1投标函；</w:t>
      </w:r>
      <w:r>
        <w:rPr>
          <w:rFonts w:hint="eastAsia" w:ascii="宋体" w:hAnsi="宋体" w:cs="宋体"/>
          <w:color w:val="auto"/>
          <w:sz w:val="24"/>
          <w:lang w:val="zh-CN"/>
        </w:rPr>
        <w:t xml:space="preserve"> </w:t>
      </w:r>
    </w:p>
    <w:p w14:paraId="61FEE497">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11.2.2授权委托书或法定代表人（单位负责人、自然人本人）身份证明；</w:t>
      </w:r>
      <w:r>
        <w:rPr>
          <w:rFonts w:hint="eastAsia" w:ascii="宋体" w:hAnsi="宋体" w:cs="宋体"/>
          <w:color w:val="auto"/>
          <w:sz w:val="24"/>
          <w:lang w:val="en-US" w:eastAsia="zh-CN"/>
        </w:rPr>
        <w:t>格式详见第六部分。</w:t>
      </w:r>
    </w:p>
    <w:p w14:paraId="1B7C85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D1A7281">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eastAsia="宋体" w:cs="宋体"/>
          <w:color w:val="auto"/>
          <w:sz w:val="24"/>
          <w:lang w:val="en-US" w:eastAsia="zh-CN"/>
        </w:rPr>
        <w:t>格式详见第六部分；</w:t>
      </w:r>
    </w:p>
    <w:p w14:paraId="5734368D">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F5277DB">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sz w:val="24"/>
          <w:lang w:eastAsia="zh-CN"/>
        </w:rPr>
        <w:t>（</w:t>
      </w:r>
      <w:r>
        <w:rPr>
          <w:rFonts w:hint="eastAsia" w:ascii="宋体" w:hAnsi="宋体" w:cs="宋体"/>
          <w:color w:val="auto"/>
          <w:sz w:val="24"/>
          <w:lang w:val="en-US" w:eastAsia="zh-CN"/>
        </w:rPr>
        <w:t>主要明确派人员清单和服务内容）</w:t>
      </w:r>
      <w:r>
        <w:rPr>
          <w:rFonts w:hint="eastAsia" w:ascii="宋体" w:hAnsi="宋体" w:cs="宋体"/>
          <w:color w:val="auto"/>
          <w:sz w:val="24"/>
        </w:rPr>
        <w:t>；</w:t>
      </w:r>
    </w:p>
    <w:p w14:paraId="266273B4">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3F0DE6D">
      <w:pPr>
        <w:snapToGrid w:val="0"/>
        <w:spacing w:line="360" w:lineRule="auto"/>
        <w:ind w:firstLine="480" w:firstLineChars="200"/>
        <w:rPr>
          <w:rFonts w:hint="eastAsia" w:ascii="宋体" w:hAnsi="宋体" w:cs="宋体"/>
          <w:sz w:val="24"/>
          <w:lang w:val="zh-CN"/>
        </w:rPr>
      </w:pPr>
      <w:r>
        <w:rPr>
          <w:rFonts w:hint="eastAsia" w:ascii="仿宋" w:hAnsi="仿宋" w:eastAsia="仿宋" w:cs="仿宋"/>
          <w:color w:val="auto"/>
          <w:sz w:val="24"/>
          <w:highlight w:val="none"/>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C2E89C7">
      <w:pPr>
        <w:pStyle w:val="6"/>
        <w:ind w:left="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lang w:val="zh-CN"/>
        </w:rPr>
        <w:t>11.</w:t>
      </w:r>
      <w:r>
        <w:rPr>
          <w:rFonts w:hint="eastAsia" w:ascii="宋体" w:hAnsi="宋体" w:eastAsia="宋体" w:cs="宋体"/>
          <w:b w:val="0"/>
          <w:bCs w:val="0"/>
          <w:color w:val="auto"/>
          <w:sz w:val="24"/>
        </w:rPr>
        <w:t>2</w:t>
      </w:r>
      <w:r>
        <w:rPr>
          <w:rFonts w:hint="eastAsia" w:ascii="宋体" w:hAnsi="宋体" w:eastAsia="宋体" w:cs="宋体"/>
          <w:b w:val="0"/>
          <w:bCs w:val="0"/>
          <w:color w:val="auto"/>
          <w:sz w:val="24"/>
          <w:lang w:val="zh-CN"/>
        </w:rPr>
        <w:t>.</w:t>
      </w:r>
      <w:r>
        <w:rPr>
          <w:rFonts w:hint="eastAsia" w:ascii="宋体" w:hAnsi="宋体" w:eastAsia="宋体" w:cs="宋体"/>
          <w:b w:val="0"/>
          <w:bCs w:val="0"/>
          <w:color w:val="auto"/>
          <w:sz w:val="24"/>
          <w:lang w:val="en-US" w:eastAsia="zh-CN"/>
        </w:rPr>
        <w:t>9</w:t>
      </w:r>
      <w:r>
        <w:rPr>
          <w:rFonts w:hint="eastAsia" w:ascii="宋体" w:hAnsi="宋体" w:eastAsia="宋体" w:cs="宋体"/>
          <w:b w:val="0"/>
          <w:bCs w:val="0"/>
          <w:color w:val="auto"/>
          <w:sz w:val="24"/>
          <w:highlight w:val="none"/>
          <w:lang w:val="en-US" w:eastAsia="zh-CN"/>
        </w:rPr>
        <w:t>投标人签署的《政府采购活动现场确认声明书》；格式详见第六部分；</w:t>
      </w:r>
    </w:p>
    <w:p w14:paraId="680026BE">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11.2.</w:t>
      </w:r>
      <w:r>
        <w:rPr>
          <w:rFonts w:hint="eastAsia" w:ascii="宋体" w:hAnsi="宋体" w:eastAsia="宋体" w:cs="宋体"/>
          <w:sz w:val="24"/>
          <w:lang w:val="zh-CN" w:eastAsia="zh-CN"/>
        </w:rPr>
        <w:t>10</w:t>
      </w:r>
      <w:r>
        <w:rPr>
          <w:rFonts w:hint="eastAsia" w:ascii="宋体" w:hAnsi="宋体" w:eastAsia="宋体" w:cs="宋体"/>
          <w:sz w:val="24"/>
          <w:lang w:val="zh-CN"/>
        </w:rPr>
        <w:t>关于对招标文件中有关条款的拒绝声明（如果有的话）；</w:t>
      </w:r>
    </w:p>
    <w:p w14:paraId="214AFCE3">
      <w:pPr>
        <w:snapToGrid w:val="0"/>
        <w:spacing w:line="360" w:lineRule="auto"/>
        <w:ind w:firstLine="480" w:firstLineChars="200"/>
        <w:rPr>
          <w:rFonts w:hint="eastAsia" w:ascii="宋体" w:hAnsi="宋体" w:cs="宋体"/>
          <w:sz w:val="24"/>
          <w:lang w:val="zh-CN"/>
        </w:rPr>
      </w:pPr>
      <w:r>
        <w:rPr>
          <w:rFonts w:hint="eastAsia" w:ascii="宋体" w:hAnsi="宋体" w:eastAsia="宋体" w:cs="宋体"/>
          <w:sz w:val="24"/>
          <w:lang w:val="zh-CN"/>
        </w:rPr>
        <w:t>11.2.</w:t>
      </w:r>
      <w:r>
        <w:rPr>
          <w:rFonts w:hint="eastAsia" w:ascii="宋体" w:hAnsi="宋体" w:eastAsia="宋体" w:cs="宋体"/>
          <w:sz w:val="24"/>
          <w:lang w:val="zh-CN" w:eastAsia="zh-CN"/>
        </w:rPr>
        <w:t>11投标人认为需要提供的与本项目有关的其他文件和说明</w:t>
      </w:r>
      <w:r>
        <w:rPr>
          <w:rFonts w:hint="eastAsia" w:ascii="宋体" w:hAnsi="宋体" w:eastAsia="宋体" w:cs="宋体"/>
          <w:sz w:val="24"/>
          <w:lang w:val="zh-CN"/>
        </w:rPr>
        <w:t>。</w:t>
      </w:r>
    </w:p>
    <w:p w14:paraId="072D6F49">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6DB2435">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11.3.1开标一览表（报价表）；</w:t>
      </w:r>
    </w:p>
    <w:p w14:paraId="7FE91332">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11.3.2中小企业声明函。</w:t>
      </w:r>
      <w:r>
        <w:rPr>
          <w:rFonts w:hint="eastAsia" w:ascii="宋体" w:hAnsi="宋体" w:cs="宋体"/>
          <w:color w:val="auto"/>
          <w:sz w:val="24"/>
          <w:lang w:eastAsia="zh-CN"/>
        </w:rPr>
        <w:t>（如有）</w:t>
      </w:r>
    </w:p>
    <w:p w14:paraId="2D7DE386">
      <w:pPr>
        <w:pStyle w:val="6"/>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32E454D8">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D9E549B">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4E124C24">
      <w:pPr>
        <w:pStyle w:val="9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341D0D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F2EBA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4EA2A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D74C3EA">
      <w:pPr>
        <w:snapToGrid w:val="0"/>
        <w:spacing w:line="360" w:lineRule="auto"/>
        <w:rPr>
          <w:rFonts w:ascii="宋体" w:hAnsi="宋体" w:cs="宋体"/>
          <w:b/>
          <w:sz w:val="24"/>
        </w:rPr>
      </w:pPr>
      <w:r>
        <w:rPr>
          <w:rFonts w:hint="eastAsia" w:ascii="宋体" w:hAnsi="宋体" w:cs="宋体"/>
          <w:b/>
          <w:sz w:val="24"/>
        </w:rPr>
        <w:t>13.投标文件的签署、盖章</w:t>
      </w:r>
    </w:p>
    <w:p w14:paraId="51034221">
      <w:pPr>
        <w:pStyle w:val="9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F345CAF">
      <w:pPr>
        <w:pStyle w:val="9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E471994">
      <w:pPr>
        <w:pStyle w:val="9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F2CB203">
      <w:pPr>
        <w:pStyle w:val="9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20F749F">
      <w:pPr>
        <w:pStyle w:val="9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D14C77">
      <w:pPr>
        <w:pStyle w:val="9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BA6A8E8">
      <w:pPr>
        <w:pStyle w:val="94"/>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588400D0">
      <w:pPr>
        <w:pStyle w:val="36"/>
        <w:spacing w:line="360" w:lineRule="auto"/>
        <w:rPr>
          <w:rFonts w:hAnsi="宋体" w:cs="宋体"/>
          <w:b/>
          <w:sz w:val="24"/>
          <w:szCs w:val="24"/>
        </w:rPr>
      </w:pPr>
      <w:r>
        <w:rPr>
          <w:rFonts w:hint="eastAsia" w:hAnsi="宋体" w:cs="宋体"/>
          <w:b/>
          <w:sz w:val="24"/>
          <w:szCs w:val="24"/>
        </w:rPr>
        <w:t>15.备份投标文件</w:t>
      </w:r>
    </w:p>
    <w:p w14:paraId="1CFF6ACE">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但采购人、采购机构不强制或变相强制投标人提交备份投标文件。</w:t>
      </w:r>
    </w:p>
    <w:p w14:paraId="6973E658">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AE5F6B8">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7E6C975">
      <w:pPr>
        <w:pStyle w:val="36"/>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8EB2097">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701A07F">
      <w:pPr>
        <w:pStyle w:val="94"/>
        <w:spacing w:before="0"/>
        <w:ind w:firstLine="0" w:firstLineChars="0"/>
        <w:rPr>
          <w:rFonts w:hint="eastAsia" w:ascii="宋体" w:hAnsi="宋体" w:cs="宋体"/>
          <w:b/>
          <w:szCs w:val="24"/>
          <w:lang w:val="en-US" w:eastAsia="zh-CN"/>
        </w:rPr>
      </w:pPr>
      <w:r>
        <w:rPr>
          <w:rFonts w:hint="eastAsia" w:ascii="宋体" w:hAnsi="宋体" w:cs="宋体"/>
          <w:b/>
          <w:szCs w:val="24"/>
        </w:rPr>
        <w:t>16.投标文件的无效处理</w:t>
      </w:r>
      <w:r>
        <w:rPr>
          <w:rFonts w:hint="eastAsia" w:ascii="宋体" w:hAnsi="宋体" w:cs="宋体"/>
          <w:b/>
          <w:szCs w:val="24"/>
          <w:lang w:eastAsia="zh-CN"/>
        </w:rPr>
        <w:t>、</w:t>
      </w:r>
      <w:r>
        <w:rPr>
          <w:rFonts w:hint="eastAsia" w:ascii="宋体" w:hAnsi="宋体" w:cs="宋体"/>
          <w:b/>
          <w:szCs w:val="24"/>
          <w:lang w:val="en-US" w:eastAsia="zh-CN"/>
        </w:rPr>
        <w:t>串通投标认定</w:t>
      </w:r>
    </w:p>
    <w:p w14:paraId="14188B86">
      <w:pPr>
        <w:pStyle w:val="9"/>
        <w:spacing w:line="360" w:lineRule="auto"/>
        <w:ind w:firstLine="482" w:firstLineChars="200"/>
        <w:rPr>
          <w:rFonts w:hint="eastAsia" w:cs="宋体"/>
          <w:szCs w:val="21"/>
        </w:rPr>
      </w:pPr>
      <w:r>
        <w:rPr>
          <w:rFonts w:hint="eastAsia" w:cs="宋体"/>
          <w:b/>
          <w:szCs w:val="24"/>
          <w:lang w:val="en-US" w:eastAsia="zh-CN"/>
        </w:rPr>
        <w:t>16.1</w:t>
      </w:r>
      <w:r>
        <w:rPr>
          <w:rFonts w:hint="eastAsia" w:ascii="宋体" w:hAnsi="宋体" w:cs="宋体"/>
          <w:b/>
          <w:szCs w:val="24"/>
        </w:rPr>
        <w:t>投标文件的无效处理</w:t>
      </w:r>
      <w:r>
        <w:rPr>
          <w:rFonts w:hint="eastAsia" w:cs="宋体"/>
          <w:b/>
          <w:szCs w:val="24"/>
          <w:lang w:eastAsia="zh-CN"/>
        </w:rPr>
        <w:t>：</w:t>
      </w:r>
      <w:r>
        <w:rPr>
          <w:rFonts w:hint="eastAsia" w:cs="宋体"/>
          <w:szCs w:val="21"/>
        </w:rPr>
        <w:t>有招标文件第四部分</w:t>
      </w:r>
      <w:r>
        <w:rPr>
          <w:rFonts w:cs="宋体"/>
          <w:szCs w:val="21"/>
        </w:rPr>
        <w:t>4.2规定</w:t>
      </w:r>
      <w:r>
        <w:rPr>
          <w:rFonts w:hint="eastAsia" w:cs="宋体"/>
          <w:szCs w:val="21"/>
        </w:rPr>
        <w:t>的情形之一的，投标无效：</w:t>
      </w:r>
    </w:p>
    <w:p w14:paraId="296CC2EA">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16.2串通投标认定</w:t>
      </w:r>
    </w:p>
    <w:p w14:paraId="485627D5">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有下列情形之一的，视为投标人串通投标，其投标无效：</w:t>
      </w:r>
    </w:p>
    <w:p w14:paraId="55300221">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1.不同投标人的投标文件由同一单位或者个人编制或同一IP地址上传；</w:t>
      </w:r>
    </w:p>
    <w:p w14:paraId="12219681">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2.不同投标人委托同一单位或者个人办理投标事宜；</w:t>
      </w:r>
    </w:p>
    <w:p w14:paraId="3BF5BD92">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3.不同投标人的投标文件载明的项目管理成员或者联系人员为同一人；</w:t>
      </w:r>
    </w:p>
    <w:p w14:paraId="7AE713AA">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4.不同投标人的投标文件异常一致或者投标报价呈规律性差异；</w:t>
      </w:r>
    </w:p>
    <w:p w14:paraId="72BD32FB">
      <w:pPr>
        <w:pStyle w:val="94"/>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5.不同投标人的投标文件相互混装；</w:t>
      </w:r>
    </w:p>
    <w:p w14:paraId="65709EB2">
      <w:pPr>
        <w:pStyle w:val="94"/>
        <w:spacing w:before="0"/>
        <w:ind w:firstLine="0" w:firstLineChars="0"/>
        <w:rPr>
          <w:rFonts w:ascii="宋体" w:hAnsi="宋体" w:cs="宋体"/>
          <w:b/>
          <w:szCs w:val="24"/>
        </w:rPr>
      </w:pPr>
      <w:r>
        <w:rPr>
          <w:rFonts w:hint="eastAsia" w:ascii="宋体" w:hAnsi="宋体" w:cs="宋体"/>
          <w:b/>
          <w:szCs w:val="24"/>
        </w:rPr>
        <w:t>17.投标有效期</w:t>
      </w:r>
    </w:p>
    <w:p w14:paraId="7E00A8F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204F383">
      <w:pPr>
        <w:pStyle w:val="94"/>
        <w:spacing w:before="0"/>
        <w:ind w:firstLine="480"/>
        <w:rPr>
          <w:rFonts w:ascii="宋体" w:hAnsi="宋体" w:cs="宋体"/>
        </w:rPr>
      </w:pPr>
      <w:r>
        <w:rPr>
          <w:rFonts w:hint="eastAsia" w:ascii="宋体" w:hAnsi="宋体" w:cs="宋体"/>
        </w:rPr>
        <w:t>17.2投标文件合格投递后，自投标截止日期起，在投标有效期内有效。</w:t>
      </w:r>
    </w:p>
    <w:p w14:paraId="61C44C82">
      <w:pPr>
        <w:pStyle w:val="94"/>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6B69D830">
      <w:pPr>
        <w:pStyle w:val="94"/>
        <w:spacing w:before="0"/>
        <w:ind w:firstLine="643"/>
        <w:rPr>
          <w:rFonts w:ascii="宋体" w:hAnsi="宋体" w:cs="宋体"/>
          <w:b/>
          <w:sz w:val="32"/>
        </w:rPr>
      </w:pPr>
    </w:p>
    <w:p w14:paraId="7900ED50">
      <w:pPr>
        <w:pStyle w:val="9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3A1D5FB">
      <w:pPr>
        <w:pStyle w:val="24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FF9EA3A">
      <w:pPr>
        <w:pStyle w:val="249"/>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3B94BB1C">
      <w:pPr>
        <w:pStyle w:val="24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68401363">
      <w:pPr>
        <w:pStyle w:val="24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3B9B8D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70134C0">
      <w:pPr>
        <w:pStyle w:val="94"/>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1C54ABA2">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6163789D">
      <w:pPr>
        <w:pStyle w:val="94"/>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3CEF95F">
      <w:pPr>
        <w:pStyle w:val="94"/>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6778039D">
      <w:pPr>
        <w:pStyle w:val="94"/>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C83CF0B">
      <w:pPr>
        <w:pStyle w:val="94"/>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6103170">
      <w:pPr>
        <w:pStyle w:val="94"/>
        <w:spacing w:before="0"/>
        <w:ind w:firstLine="0" w:firstLineChars="0"/>
        <w:rPr>
          <w:rFonts w:ascii="宋体" w:hAnsi="宋体" w:cs="宋体"/>
          <w:b/>
          <w:szCs w:val="24"/>
        </w:rPr>
      </w:pPr>
      <w:r>
        <w:rPr>
          <w:rFonts w:hint="eastAsia" w:ascii="宋体" w:hAnsi="宋体" w:cs="宋体"/>
          <w:b/>
          <w:szCs w:val="24"/>
        </w:rPr>
        <w:t>20、信用信息查询</w:t>
      </w:r>
    </w:p>
    <w:p w14:paraId="26C491FF">
      <w:pPr>
        <w:pStyle w:val="9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01E046D">
      <w:pPr>
        <w:pStyle w:val="9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7F60ED3">
      <w:pPr>
        <w:pStyle w:val="9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0E1AB44">
      <w:pPr>
        <w:pStyle w:val="9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1767846">
      <w:pPr>
        <w:pStyle w:val="94"/>
        <w:spacing w:before="0"/>
        <w:ind w:firstLine="0" w:firstLineChars="0"/>
        <w:rPr>
          <w:rFonts w:ascii="宋体" w:hAnsi="宋体" w:cs="宋体"/>
          <w:kern w:val="0"/>
          <w:szCs w:val="24"/>
        </w:rPr>
      </w:pPr>
    </w:p>
    <w:p w14:paraId="5E0D0082">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8E8D3E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73D55EB">
      <w:pPr>
        <w:spacing w:line="360" w:lineRule="auto"/>
        <w:rPr>
          <w:rFonts w:ascii="宋体" w:hAnsi="宋体" w:cs="宋体"/>
          <w:b/>
          <w:sz w:val="24"/>
        </w:rPr>
      </w:pPr>
    </w:p>
    <w:p w14:paraId="1988A07A">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D087435">
      <w:pPr>
        <w:pStyle w:val="9"/>
        <w:spacing w:line="360" w:lineRule="auto"/>
        <w:ind w:left="479" w:hanging="479" w:hangingChars="199"/>
        <w:rPr>
          <w:rFonts w:cs="宋体"/>
          <w:b/>
        </w:rPr>
      </w:pPr>
      <w:r>
        <w:rPr>
          <w:rFonts w:hint="eastAsia" w:cs="宋体"/>
          <w:b/>
        </w:rPr>
        <w:t>22. 确定中标供应商</w:t>
      </w:r>
    </w:p>
    <w:p w14:paraId="31F5732F">
      <w:pPr>
        <w:pStyle w:val="9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E0D9639">
      <w:pPr>
        <w:pStyle w:val="9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875B57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2413C40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4687D5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EA9B8D0">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14:paraId="288EAAAF">
      <w:pPr>
        <w:snapToGrid w:val="0"/>
        <w:spacing w:line="360" w:lineRule="auto"/>
        <w:ind w:left="120" w:leftChars="57" w:firstLine="482" w:firstLineChars="150"/>
        <w:jc w:val="center"/>
        <w:rPr>
          <w:rFonts w:ascii="宋体" w:hAnsi="宋体" w:cs="宋体"/>
          <w:b/>
          <w:sz w:val="32"/>
        </w:rPr>
      </w:pPr>
    </w:p>
    <w:p w14:paraId="33D7019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A4C6487">
      <w:pPr>
        <w:pStyle w:val="9"/>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4F3C4BD">
      <w:pPr>
        <w:pStyle w:val="9"/>
        <w:spacing w:line="360" w:lineRule="auto"/>
        <w:ind w:left="479" w:hanging="479" w:hangingChars="199"/>
        <w:rPr>
          <w:rFonts w:cs="宋体"/>
          <w:b/>
        </w:rPr>
      </w:pPr>
      <w:r>
        <w:rPr>
          <w:rFonts w:hint="eastAsia" w:cs="宋体"/>
          <w:b/>
        </w:rPr>
        <w:t>25. 合同的签订</w:t>
      </w:r>
    </w:p>
    <w:p w14:paraId="52B7E31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9A95DDF">
      <w:pPr>
        <w:pStyle w:val="9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4AA1E39">
      <w:pPr>
        <w:pStyle w:val="9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0DCE428">
      <w:pPr>
        <w:pStyle w:val="9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D774014">
      <w:pPr>
        <w:pStyle w:val="9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4829B89">
      <w:pPr>
        <w:pStyle w:val="9"/>
        <w:spacing w:line="360" w:lineRule="auto"/>
        <w:ind w:left="479" w:hanging="479" w:hangingChars="199"/>
        <w:rPr>
          <w:rFonts w:cs="宋体"/>
          <w:b/>
        </w:rPr>
      </w:pPr>
      <w:r>
        <w:rPr>
          <w:rFonts w:hint="eastAsia" w:cs="宋体"/>
          <w:b/>
        </w:rPr>
        <w:t>26. 履约保证金</w:t>
      </w:r>
    </w:p>
    <w:p w14:paraId="11CAB87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368B5B">
      <w:pPr>
        <w:pStyle w:val="6"/>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099B1D2">
      <w:pPr>
        <w:snapToGrid w:val="0"/>
        <w:spacing w:line="360" w:lineRule="auto"/>
        <w:ind w:firstLine="3357" w:firstLineChars="1045"/>
        <w:rPr>
          <w:rFonts w:ascii="宋体" w:hAnsi="宋体" w:cs="宋体"/>
          <w:b/>
          <w:sz w:val="32"/>
        </w:rPr>
      </w:pPr>
    </w:p>
    <w:p w14:paraId="2F7620F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FF36314">
      <w:pPr>
        <w:pStyle w:val="94"/>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2AE73E2D">
      <w:pPr>
        <w:pStyle w:val="94"/>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CA6BEAF">
      <w:pPr>
        <w:pStyle w:val="9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6FD04DF0">
      <w:pPr>
        <w:pStyle w:val="94"/>
        <w:snapToGrid w:val="0"/>
        <w:spacing w:before="0"/>
        <w:ind w:firstLine="480"/>
        <w:rPr>
          <w:rFonts w:ascii="宋体" w:hAnsi="宋体" w:cs="宋体"/>
        </w:rPr>
      </w:pPr>
      <w:r>
        <w:rPr>
          <w:rFonts w:hint="eastAsia" w:ascii="宋体" w:hAnsi="宋体" w:cs="宋体"/>
        </w:rPr>
        <w:t>27.3电子交易平台发现严重安全漏洞，有潜在泄密危险的；</w:t>
      </w:r>
    </w:p>
    <w:p w14:paraId="4491F17E">
      <w:pPr>
        <w:pStyle w:val="94"/>
        <w:snapToGrid w:val="0"/>
        <w:spacing w:before="0"/>
        <w:ind w:firstLine="480"/>
        <w:rPr>
          <w:rFonts w:ascii="宋体" w:hAnsi="宋体" w:cs="宋体"/>
        </w:rPr>
      </w:pPr>
      <w:r>
        <w:rPr>
          <w:rFonts w:hint="eastAsia" w:ascii="宋体" w:hAnsi="宋体" w:cs="宋体"/>
        </w:rPr>
        <w:t xml:space="preserve">27.4病毒发作导致不能进行正常操作的； </w:t>
      </w:r>
    </w:p>
    <w:p w14:paraId="787EEB00">
      <w:pPr>
        <w:pStyle w:val="94"/>
        <w:snapToGrid w:val="0"/>
        <w:spacing w:before="0"/>
        <w:ind w:firstLine="480"/>
        <w:rPr>
          <w:rFonts w:ascii="宋体" w:hAnsi="宋体" w:cs="宋体"/>
        </w:rPr>
      </w:pPr>
      <w:r>
        <w:rPr>
          <w:rFonts w:hint="eastAsia" w:ascii="宋体" w:hAnsi="宋体" w:cs="宋体"/>
        </w:rPr>
        <w:t>27.5其他无法保证电子交易的公平、公正和安全的情况。</w:t>
      </w:r>
    </w:p>
    <w:p w14:paraId="7EFA1F7E">
      <w:pPr>
        <w:pStyle w:val="94"/>
        <w:snapToGrid w:val="0"/>
        <w:spacing w:before="0"/>
        <w:ind w:firstLine="0" w:firstLineChars="0"/>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0FA003C9">
      <w:pPr>
        <w:tabs>
          <w:tab w:val="left" w:pos="0"/>
        </w:tabs>
        <w:spacing w:line="360" w:lineRule="auto"/>
        <w:ind w:firstLine="480"/>
        <w:rPr>
          <w:rFonts w:ascii="宋体" w:hAnsi="宋体" w:cs="宋体"/>
          <w:sz w:val="24"/>
        </w:rPr>
      </w:pPr>
    </w:p>
    <w:p w14:paraId="6D70D08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015F4AD">
      <w:pPr>
        <w:pStyle w:val="9"/>
        <w:spacing w:line="360" w:lineRule="auto"/>
        <w:ind w:firstLine="0" w:firstLineChars="0"/>
        <w:rPr>
          <w:rFonts w:cs="宋体"/>
          <w:b/>
        </w:rPr>
      </w:pPr>
      <w:r>
        <w:rPr>
          <w:rFonts w:hint="eastAsia" w:cs="宋体"/>
          <w:b/>
        </w:rPr>
        <w:t>29.验收</w:t>
      </w:r>
    </w:p>
    <w:p w14:paraId="7F3741D8">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CAAC5D">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323176CB">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24B234">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D975EFE">
      <w:pPr>
        <w:pStyle w:val="624"/>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68403820"/>
      <w:bookmarkEnd w:id="15"/>
      <w:bookmarkStart w:id="16" w:name="_Hlt68072998"/>
      <w:bookmarkEnd w:id="16"/>
      <w:bookmarkStart w:id="17" w:name="_Hlt68072990"/>
      <w:bookmarkEnd w:id="17"/>
      <w:bookmarkStart w:id="18" w:name="_Hlt75236011"/>
      <w:bookmarkEnd w:id="18"/>
      <w:bookmarkStart w:id="19" w:name="_Hlt75236101"/>
      <w:bookmarkEnd w:id="19"/>
      <w:bookmarkStart w:id="20" w:name="_Hlt74729768"/>
      <w:bookmarkEnd w:id="20"/>
      <w:bookmarkStart w:id="21" w:name="_Hlt68073093"/>
      <w:bookmarkEnd w:id="21"/>
      <w:bookmarkStart w:id="22" w:name="_Hlt74730295"/>
      <w:bookmarkEnd w:id="22"/>
      <w:bookmarkStart w:id="23" w:name="_Hlt75236290"/>
      <w:bookmarkEnd w:id="23"/>
      <w:bookmarkStart w:id="24" w:name="_Hlt74714665"/>
      <w:bookmarkEnd w:id="24"/>
      <w:bookmarkStart w:id="25" w:name="_Hlt68057669"/>
      <w:bookmarkEnd w:id="25"/>
      <w:bookmarkStart w:id="26" w:name="_Hlt74707468"/>
      <w:bookmarkEnd w:id="26"/>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4623C6AD">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366E2945">
      <w:pPr>
        <w:adjustRightInd w:val="0"/>
        <w:snapToGrid w:val="0"/>
        <w:spacing w:line="360" w:lineRule="auto"/>
        <w:ind w:firstLine="482" w:firstLineChars="200"/>
        <w:rPr>
          <w:rFonts w:hint="eastAsia" w:ascii="宋体" w:hAnsi="宋体"/>
          <w:b/>
          <w:bCs/>
          <w:sz w:val="24"/>
        </w:rPr>
      </w:pPr>
      <w:bookmarkStart w:id="28" w:name="_Toc379811066"/>
      <w:bookmarkStart w:id="29" w:name="_Toc351971206"/>
      <w:bookmarkStart w:id="30" w:name="_Toc15287644"/>
      <w:bookmarkStart w:id="31" w:name="_Toc274303247"/>
      <w:bookmarkStart w:id="32" w:name="_Toc491947263"/>
      <w:bookmarkStart w:id="33" w:name="_Toc446918355"/>
      <w:bookmarkStart w:id="34" w:name="_Toc16199"/>
      <w:bookmarkStart w:id="35" w:name="_Toc491947581"/>
      <w:bookmarkStart w:id="36" w:name="_Toc16157"/>
      <w:bookmarkStart w:id="37" w:name="_Toc365897805"/>
      <w:bookmarkStart w:id="38" w:name="_Toc491947899"/>
      <w:bookmarkStart w:id="39" w:name="_Toc39844011"/>
      <w:r>
        <w:rPr>
          <w:rFonts w:hint="eastAsia" w:ascii="宋体" w:hAnsi="宋体"/>
          <w:b/>
          <w:bCs/>
          <w:sz w:val="24"/>
        </w:rPr>
        <w:t>一、项目概述</w:t>
      </w:r>
    </w:p>
    <w:p w14:paraId="1CF0F269">
      <w:pPr>
        <w:adjustRightInd w:val="0"/>
        <w:snapToGrid w:val="0"/>
        <w:spacing w:line="360" w:lineRule="auto"/>
        <w:ind w:firstLine="480" w:firstLineChars="200"/>
        <w:rPr>
          <w:rFonts w:hint="eastAsia" w:ascii="宋体" w:hAnsi="宋体" w:cs="Times New Roman"/>
          <w:color w:val="000000" w:themeColor="text1"/>
          <w:sz w:val="24"/>
          <w:lang w:val="en-US" w:eastAsia="zh-CN"/>
        </w:rPr>
      </w:pPr>
      <w:r>
        <w:rPr>
          <w:rFonts w:hint="eastAsia" w:ascii="宋体" w:hAnsi="宋体"/>
          <w:sz w:val="24"/>
        </w:rPr>
        <w:t>本项目为</w:t>
      </w:r>
      <w:r>
        <w:rPr>
          <w:rFonts w:hint="eastAsia" w:ascii="宋体" w:hAnsi="宋体"/>
          <w:sz w:val="24"/>
          <w:lang w:val="en-US" w:eastAsia="zh-CN"/>
        </w:rPr>
        <w:t>安保服务</w:t>
      </w:r>
      <w:r>
        <w:rPr>
          <w:rFonts w:hint="eastAsia" w:ascii="宋体" w:hAnsi="宋体"/>
          <w:sz w:val="24"/>
        </w:rPr>
        <w:t>项目，采购内容包括按提供符合采购人要求</w:t>
      </w:r>
      <w:r>
        <w:rPr>
          <w:rFonts w:hint="eastAsia" w:ascii="宋体" w:hAnsi="宋体" w:cs="宋体"/>
          <w:sz w:val="24"/>
          <w:szCs w:val="24"/>
        </w:rPr>
        <w:t>提供合格的</w:t>
      </w:r>
      <w:r>
        <w:rPr>
          <w:rFonts w:hint="eastAsia" w:ascii="宋体" w:hAnsi="宋体" w:cs="宋体"/>
          <w:sz w:val="24"/>
          <w:szCs w:val="24"/>
          <w:lang w:eastAsia="zh-CN"/>
        </w:rPr>
        <w:t>法院内部</w:t>
      </w:r>
      <w:r>
        <w:rPr>
          <w:rFonts w:hint="eastAsia" w:ascii="宋体" w:hAnsi="宋体" w:cs="宋体"/>
          <w:sz w:val="24"/>
          <w:szCs w:val="24"/>
        </w:rPr>
        <w:t>安全服务</w:t>
      </w:r>
      <w:r>
        <w:rPr>
          <w:rFonts w:hint="eastAsia" w:ascii="宋体" w:hAnsi="宋体"/>
          <w:sz w:val="24"/>
        </w:rPr>
        <w:t>。投标报价包</w:t>
      </w:r>
      <w:r>
        <w:rPr>
          <w:rFonts w:hint="eastAsia" w:ascii="宋体" w:hAnsi="宋体"/>
          <w:color w:val="000000" w:themeColor="text1"/>
          <w:sz w:val="24"/>
        </w:rPr>
        <w:t>括所有</w:t>
      </w:r>
      <w:r>
        <w:rPr>
          <w:rFonts w:hint="eastAsia" w:ascii="宋体" w:hAnsi="宋体"/>
          <w:color w:val="000000" w:themeColor="text1"/>
          <w:sz w:val="24"/>
          <w:lang w:eastAsia="zh-CN"/>
        </w:rPr>
        <w:t>队员</w:t>
      </w:r>
      <w:r>
        <w:rPr>
          <w:rFonts w:hint="eastAsia" w:ascii="宋体" w:hAnsi="宋体"/>
          <w:color w:val="000000" w:themeColor="text1"/>
          <w:sz w:val="24"/>
        </w:rPr>
        <w:t>的工资、社保、</w:t>
      </w:r>
      <w:r>
        <w:rPr>
          <w:rFonts w:hint="eastAsia" w:ascii="宋体" w:hAnsi="宋体"/>
          <w:color w:val="000000" w:themeColor="text1"/>
          <w:sz w:val="24"/>
          <w:lang w:eastAsia="zh-CN"/>
        </w:rPr>
        <w:t>超时补贴</w:t>
      </w:r>
      <w:r>
        <w:rPr>
          <w:rFonts w:hint="eastAsia" w:ascii="宋体" w:hAnsi="宋体"/>
          <w:color w:val="000000" w:themeColor="text1"/>
          <w:sz w:val="24"/>
        </w:rPr>
        <w:t>、</w:t>
      </w:r>
      <w:r>
        <w:rPr>
          <w:rFonts w:hint="eastAsia" w:ascii="宋体" w:hAnsi="宋体"/>
          <w:color w:val="000000" w:themeColor="text1"/>
          <w:sz w:val="24"/>
          <w:lang w:eastAsia="zh-CN"/>
        </w:rPr>
        <w:t>绩效考核经费、伙食费、工会福利、日常巡逻车辆保障费、</w:t>
      </w:r>
      <w:r>
        <w:rPr>
          <w:rFonts w:hint="eastAsia" w:ascii="宋体" w:hAnsi="宋体"/>
          <w:color w:val="000000" w:themeColor="text1"/>
          <w:sz w:val="24"/>
        </w:rPr>
        <w:t>培训费、</w:t>
      </w:r>
      <w:r>
        <w:rPr>
          <w:rFonts w:hint="eastAsia" w:ascii="宋体" w:hAnsi="宋体"/>
          <w:color w:val="000000" w:themeColor="text1"/>
          <w:sz w:val="24"/>
          <w:lang w:eastAsia="zh-CN"/>
        </w:rPr>
        <w:t>管理费、</w:t>
      </w:r>
      <w:r>
        <w:rPr>
          <w:rFonts w:hint="eastAsia" w:ascii="宋体" w:hAnsi="宋体"/>
          <w:color w:val="000000" w:themeColor="text1"/>
          <w:sz w:val="24"/>
        </w:rPr>
        <w:t>通讯设备、低值易耗品、工具及相关</w:t>
      </w:r>
      <w:r>
        <w:rPr>
          <w:rFonts w:hint="eastAsia" w:ascii="宋体" w:hAnsi="宋体"/>
          <w:color w:val="000000" w:themeColor="text1"/>
          <w:sz w:val="24"/>
          <w:lang w:eastAsia="zh-CN"/>
        </w:rPr>
        <w:t>安保</w:t>
      </w:r>
      <w:r>
        <w:rPr>
          <w:rFonts w:hint="eastAsia" w:ascii="宋体" w:hAnsi="宋体"/>
          <w:color w:val="000000" w:themeColor="text1"/>
          <w:sz w:val="24"/>
        </w:rPr>
        <w:t>设备费、临时性杂项服务费、政策性文件</w:t>
      </w:r>
      <w:r>
        <w:rPr>
          <w:rFonts w:hint="eastAsia" w:ascii="宋体" w:hAnsi="宋体" w:cs="Times New Roman"/>
          <w:color w:val="000000" w:themeColor="text1"/>
          <w:sz w:val="24"/>
        </w:rPr>
        <w:t>规定及合同包含的所有风险、责任、税费、合理利润等各项全部费用</w:t>
      </w:r>
      <w:r>
        <w:rPr>
          <w:rFonts w:hint="eastAsia" w:ascii="宋体" w:hAnsi="宋体" w:cs="Times New Roman"/>
          <w:color w:val="000000" w:themeColor="text1"/>
          <w:sz w:val="24"/>
          <w:lang w:val="en-US" w:eastAsia="zh-CN"/>
        </w:rPr>
        <w:t>。</w:t>
      </w:r>
    </w:p>
    <w:p w14:paraId="54B47C33">
      <w:pPr>
        <w:adjustRightInd w:val="0"/>
        <w:snapToGrid w:val="0"/>
        <w:spacing w:line="360" w:lineRule="auto"/>
        <w:ind w:firstLine="482" w:firstLineChars="200"/>
        <w:rPr>
          <w:rFonts w:hint="eastAsia" w:ascii="宋体" w:hAnsi="宋体" w:cs="Times New Roman"/>
          <w:b/>
          <w:bCs/>
          <w:color w:val="000000" w:themeColor="text1"/>
          <w:sz w:val="24"/>
          <w:lang w:eastAsia="zh-CN"/>
        </w:rPr>
      </w:pPr>
      <w:r>
        <w:rPr>
          <w:rFonts w:hint="eastAsia" w:ascii="宋体" w:hAnsi="宋体" w:cs="Times New Roman"/>
          <w:b/>
          <w:bCs/>
          <w:color w:val="000000" w:themeColor="text1"/>
          <w:sz w:val="24"/>
          <w:lang w:eastAsia="zh-CN"/>
        </w:rPr>
        <w:t>二、</w:t>
      </w:r>
      <w:r>
        <w:rPr>
          <w:rFonts w:hint="eastAsia" w:ascii="宋体" w:hAnsi="宋体" w:cs="Times New Roman"/>
          <w:b/>
          <w:bCs/>
          <w:color w:val="000000" w:themeColor="text1"/>
          <w:sz w:val="24"/>
        </w:rPr>
        <w:t>服务内容、</w:t>
      </w:r>
      <w:r>
        <w:rPr>
          <w:rFonts w:hint="eastAsia" w:ascii="宋体" w:hAnsi="宋体" w:cs="Times New Roman"/>
          <w:b/>
          <w:bCs/>
          <w:color w:val="000000" w:themeColor="text1"/>
          <w:sz w:val="24"/>
          <w:lang w:val="en-US" w:eastAsia="zh-CN"/>
        </w:rPr>
        <w:t>岗位配置要求</w:t>
      </w:r>
      <w:r>
        <w:rPr>
          <w:rFonts w:hint="eastAsia" w:ascii="宋体" w:hAnsi="宋体" w:cs="Times New Roman"/>
          <w:b/>
          <w:bCs/>
          <w:color w:val="000000" w:themeColor="text1"/>
          <w:sz w:val="24"/>
        </w:rPr>
        <w:t>等</w:t>
      </w:r>
    </w:p>
    <w:tbl>
      <w:tblPr>
        <w:tblStyle w:val="63"/>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58"/>
        <w:gridCol w:w="1845"/>
        <w:gridCol w:w="1717"/>
        <w:gridCol w:w="1523"/>
      </w:tblGrid>
      <w:tr w14:paraId="011F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44E3F687">
            <w:pPr>
              <w:spacing w:line="400" w:lineRule="atLeast"/>
              <w:jc w:val="center"/>
              <w:rPr>
                <w:b/>
                <w:color w:val="000000" w:themeColor="text1"/>
                <w:sz w:val="24"/>
                <w:highlight w:val="none"/>
              </w:rPr>
            </w:pPr>
            <w:r>
              <w:rPr>
                <w:rFonts w:hAnsi="宋体"/>
                <w:b/>
                <w:color w:val="000000" w:themeColor="text1"/>
                <w:sz w:val="24"/>
                <w:highlight w:val="none"/>
              </w:rPr>
              <w:t>序号</w:t>
            </w:r>
          </w:p>
        </w:tc>
        <w:tc>
          <w:tcPr>
            <w:tcW w:w="2558" w:type="dxa"/>
            <w:tcBorders>
              <w:top w:val="single" w:color="auto" w:sz="4" w:space="0"/>
              <w:left w:val="single" w:color="auto" w:sz="4" w:space="0"/>
              <w:bottom w:val="single" w:color="auto" w:sz="4" w:space="0"/>
              <w:right w:val="single" w:color="auto" w:sz="4" w:space="0"/>
            </w:tcBorders>
            <w:vAlign w:val="center"/>
          </w:tcPr>
          <w:p w14:paraId="54E246EC">
            <w:pPr>
              <w:spacing w:line="400" w:lineRule="atLeast"/>
              <w:jc w:val="center"/>
              <w:rPr>
                <w:b/>
                <w:color w:val="000000" w:themeColor="text1"/>
                <w:sz w:val="24"/>
                <w:highlight w:val="none"/>
              </w:rPr>
            </w:pPr>
            <w:r>
              <w:rPr>
                <w:rFonts w:hAnsi="宋体"/>
                <w:b/>
                <w:color w:val="000000" w:themeColor="text1"/>
                <w:sz w:val="24"/>
                <w:highlight w:val="none"/>
              </w:rPr>
              <w:t>品名</w:t>
            </w:r>
          </w:p>
        </w:tc>
        <w:tc>
          <w:tcPr>
            <w:tcW w:w="1845" w:type="dxa"/>
            <w:tcBorders>
              <w:top w:val="single" w:color="auto" w:sz="4" w:space="0"/>
              <w:left w:val="single" w:color="auto" w:sz="4" w:space="0"/>
              <w:bottom w:val="single" w:color="auto" w:sz="4" w:space="0"/>
              <w:right w:val="single" w:color="auto" w:sz="4" w:space="0"/>
            </w:tcBorders>
            <w:vAlign w:val="center"/>
          </w:tcPr>
          <w:p w14:paraId="27F4A448">
            <w:pPr>
              <w:spacing w:line="400" w:lineRule="atLeast"/>
              <w:jc w:val="center"/>
              <w:rPr>
                <w:b/>
                <w:color w:val="000000" w:themeColor="text1"/>
                <w:sz w:val="24"/>
                <w:highlight w:val="none"/>
              </w:rPr>
            </w:pPr>
            <w:r>
              <w:rPr>
                <w:rFonts w:hAnsi="宋体"/>
                <w:b/>
                <w:bCs/>
                <w:color w:val="000000" w:themeColor="text1"/>
                <w:sz w:val="24"/>
                <w:highlight w:val="none"/>
              </w:rPr>
              <w:t>具体服务内容、要求等</w:t>
            </w:r>
          </w:p>
        </w:tc>
        <w:tc>
          <w:tcPr>
            <w:tcW w:w="1717" w:type="dxa"/>
            <w:tcBorders>
              <w:top w:val="single" w:color="auto" w:sz="4" w:space="0"/>
              <w:left w:val="single" w:color="auto" w:sz="4" w:space="0"/>
              <w:bottom w:val="single" w:color="auto" w:sz="4" w:space="0"/>
              <w:right w:val="single" w:color="auto" w:sz="4" w:space="0"/>
            </w:tcBorders>
            <w:vAlign w:val="center"/>
          </w:tcPr>
          <w:p w14:paraId="25914180">
            <w:pPr>
              <w:spacing w:line="400" w:lineRule="atLeast"/>
              <w:jc w:val="center"/>
              <w:rPr>
                <w:rFonts w:hint="eastAsia"/>
                <w:b/>
                <w:color w:val="000000" w:themeColor="text1"/>
                <w:sz w:val="24"/>
                <w:highlight w:val="none"/>
              </w:rPr>
            </w:pPr>
            <w:r>
              <w:rPr>
                <w:rFonts w:hint="eastAsia" w:hAnsi="宋体"/>
                <w:b/>
                <w:color w:val="000000" w:themeColor="text1"/>
                <w:sz w:val="24"/>
                <w:highlight w:val="none"/>
              </w:rPr>
              <w:t>服务期限</w:t>
            </w:r>
          </w:p>
        </w:tc>
        <w:tc>
          <w:tcPr>
            <w:tcW w:w="1523" w:type="dxa"/>
            <w:tcBorders>
              <w:top w:val="single" w:color="auto" w:sz="4" w:space="0"/>
              <w:left w:val="single" w:color="auto" w:sz="4" w:space="0"/>
              <w:bottom w:val="single" w:color="auto" w:sz="4" w:space="0"/>
              <w:right w:val="single" w:color="auto" w:sz="4" w:space="0"/>
            </w:tcBorders>
            <w:vAlign w:val="center"/>
          </w:tcPr>
          <w:p w14:paraId="5CFAA6AC">
            <w:pPr>
              <w:spacing w:line="400" w:lineRule="atLeast"/>
              <w:jc w:val="center"/>
              <w:rPr>
                <w:rFonts w:hint="default" w:eastAsia="宋体"/>
                <w:b/>
                <w:color w:val="000000" w:themeColor="text1"/>
                <w:sz w:val="24"/>
                <w:highlight w:val="none"/>
                <w:lang w:val="en-US" w:eastAsia="zh-CN"/>
              </w:rPr>
            </w:pPr>
            <w:r>
              <w:rPr>
                <w:rFonts w:hint="eastAsia" w:hAnsi="宋体"/>
                <w:b/>
                <w:color w:val="000000" w:themeColor="text1"/>
                <w:sz w:val="24"/>
                <w:highlight w:val="none"/>
                <w:lang w:val="en-US" w:eastAsia="zh-CN"/>
              </w:rPr>
              <w:t>预算总价</w:t>
            </w:r>
          </w:p>
        </w:tc>
      </w:tr>
      <w:tr w14:paraId="2A60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D01ECB7">
            <w:pPr>
              <w:spacing w:line="400" w:lineRule="atLeast"/>
              <w:jc w:val="center"/>
              <w:rPr>
                <w:color w:val="000000" w:themeColor="text1"/>
                <w:sz w:val="24"/>
                <w:highlight w:val="none"/>
              </w:rPr>
            </w:pPr>
            <w:r>
              <w:rPr>
                <w:color w:val="000000" w:themeColor="text1"/>
                <w:sz w:val="24"/>
                <w:highlight w:val="none"/>
              </w:rPr>
              <w:t>1</w:t>
            </w:r>
          </w:p>
        </w:tc>
        <w:tc>
          <w:tcPr>
            <w:tcW w:w="2558" w:type="dxa"/>
            <w:tcBorders>
              <w:top w:val="single" w:color="auto" w:sz="4" w:space="0"/>
              <w:left w:val="single" w:color="auto" w:sz="4" w:space="0"/>
              <w:bottom w:val="single" w:color="auto" w:sz="4" w:space="0"/>
              <w:right w:val="single" w:color="auto" w:sz="4" w:space="0"/>
            </w:tcBorders>
            <w:vAlign w:val="center"/>
          </w:tcPr>
          <w:p w14:paraId="0CC52263">
            <w:pPr>
              <w:spacing w:line="400" w:lineRule="atLeast"/>
              <w:rPr>
                <w:color w:val="000000" w:themeColor="text1"/>
                <w:sz w:val="24"/>
                <w:highlight w:val="none"/>
              </w:rPr>
            </w:pPr>
            <w:r>
              <w:rPr>
                <w:rFonts w:hint="eastAsia" w:hAnsi="宋体"/>
                <w:color w:val="000000" w:themeColor="text1"/>
                <w:sz w:val="24"/>
                <w:highlight w:val="none"/>
              </w:rPr>
              <w:t>杭州市临平区人民法院安全服务项目</w:t>
            </w:r>
          </w:p>
        </w:tc>
        <w:tc>
          <w:tcPr>
            <w:tcW w:w="1845" w:type="dxa"/>
            <w:tcBorders>
              <w:top w:val="single" w:color="auto" w:sz="4" w:space="0"/>
              <w:left w:val="single" w:color="auto" w:sz="4" w:space="0"/>
              <w:bottom w:val="single" w:color="auto" w:sz="4" w:space="0"/>
              <w:right w:val="single" w:color="auto" w:sz="4" w:space="0"/>
            </w:tcBorders>
            <w:vAlign w:val="center"/>
          </w:tcPr>
          <w:p w14:paraId="0328B17C">
            <w:pPr>
              <w:spacing w:line="400" w:lineRule="atLeast"/>
              <w:jc w:val="center"/>
              <w:rPr>
                <w:color w:val="000000" w:themeColor="text1"/>
                <w:sz w:val="24"/>
                <w:highlight w:val="none"/>
              </w:rPr>
            </w:pPr>
            <w:r>
              <w:rPr>
                <w:rFonts w:hAnsi="宋体"/>
                <w:color w:val="000000" w:themeColor="text1"/>
                <w:sz w:val="24"/>
                <w:highlight w:val="none"/>
              </w:rPr>
              <w:t>详见</w:t>
            </w:r>
            <w:r>
              <w:rPr>
                <w:rFonts w:hint="eastAsia" w:hAnsi="宋体"/>
                <w:color w:val="000000" w:themeColor="text1"/>
                <w:sz w:val="24"/>
                <w:highlight w:val="none"/>
                <w:lang w:val="en-US" w:eastAsia="zh-CN"/>
              </w:rPr>
              <w:t>采购需求相关要求。</w:t>
            </w:r>
          </w:p>
        </w:tc>
        <w:tc>
          <w:tcPr>
            <w:tcW w:w="1717" w:type="dxa"/>
            <w:tcBorders>
              <w:top w:val="single" w:color="auto" w:sz="4" w:space="0"/>
              <w:left w:val="single" w:color="auto" w:sz="4" w:space="0"/>
              <w:bottom w:val="single" w:color="auto" w:sz="4" w:space="0"/>
              <w:right w:val="single" w:color="auto" w:sz="4" w:space="0"/>
            </w:tcBorders>
            <w:vAlign w:val="center"/>
          </w:tcPr>
          <w:p w14:paraId="4E87D1FE">
            <w:pPr>
              <w:spacing w:line="400" w:lineRule="atLeast"/>
              <w:jc w:val="center"/>
              <w:rPr>
                <w:rFonts w:hint="default" w:eastAsia="宋体"/>
                <w:color w:val="000000" w:themeColor="text1"/>
                <w:sz w:val="24"/>
                <w:highlight w:val="none"/>
                <w:lang w:val="en-US" w:eastAsia="zh-CN"/>
              </w:rPr>
            </w:pPr>
            <w:r>
              <w:rPr>
                <w:rFonts w:hint="eastAsia"/>
                <w:color w:val="000000" w:themeColor="text1"/>
                <w:sz w:val="24"/>
                <w:highlight w:val="none"/>
                <w:lang w:val="en-US" w:eastAsia="zh-CN"/>
              </w:rPr>
              <w:t>一年（12个月）</w:t>
            </w:r>
          </w:p>
        </w:tc>
        <w:tc>
          <w:tcPr>
            <w:tcW w:w="1523" w:type="dxa"/>
            <w:tcBorders>
              <w:left w:val="single" w:color="auto" w:sz="4" w:space="0"/>
              <w:right w:val="single" w:color="auto" w:sz="4" w:space="0"/>
            </w:tcBorders>
            <w:vAlign w:val="center"/>
          </w:tcPr>
          <w:p w14:paraId="65A0AA14">
            <w:pPr>
              <w:spacing w:line="400" w:lineRule="atLeast"/>
              <w:rPr>
                <w:rFonts w:hint="default" w:eastAsia="宋体"/>
                <w:color w:val="000000" w:themeColor="text1"/>
                <w:sz w:val="24"/>
                <w:highlight w:val="none"/>
                <w:lang w:val="en-US" w:eastAsia="zh-CN"/>
              </w:rPr>
            </w:pPr>
            <w:r>
              <w:rPr>
                <w:rFonts w:hint="eastAsia" w:ascii="宋体" w:hAnsi="宋体" w:eastAsia="宋体" w:cs="宋体"/>
                <w:i w:val="0"/>
                <w:iCs w:val="0"/>
                <w:caps w:val="0"/>
                <w:color w:val="000000" w:themeColor="text1"/>
                <w:spacing w:val="0"/>
                <w:sz w:val="24"/>
                <w:szCs w:val="24"/>
                <w:lang w:val="en-US" w:eastAsia="zh-CN"/>
              </w:rPr>
              <w:t>18748</w:t>
            </w:r>
            <w:r>
              <w:rPr>
                <w:rFonts w:hint="eastAsia" w:ascii="宋体" w:hAnsi="宋体" w:cs="宋体"/>
                <w:i w:val="0"/>
                <w:iCs w:val="0"/>
                <w:caps w:val="0"/>
                <w:color w:val="000000" w:themeColor="text1"/>
                <w:spacing w:val="0"/>
                <w:sz w:val="24"/>
                <w:szCs w:val="24"/>
                <w:lang w:val="en-US" w:eastAsia="zh-CN"/>
              </w:rPr>
              <w:t>0</w:t>
            </w:r>
            <w:r>
              <w:rPr>
                <w:rFonts w:hint="eastAsia" w:ascii="宋体" w:hAnsi="宋体" w:eastAsia="宋体" w:cs="宋体"/>
                <w:i w:val="0"/>
                <w:iCs w:val="0"/>
                <w:caps w:val="0"/>
                <w:color w:val="000000" w:themeColor="text1"/>
                <w:spacing w:val="0"/>
                <w:sz w:val="24"/>
                <w:szCs w:val="24"/>
                <w:lang w:val="en-US" w:eastAsia="zh-CN"/>
              </w:rPr>
              <w:t>0</w:t>
            </w:r>
            <w:r>
              <w:rPr>
                <w:rFonts w:hint="eastAsia"/>
                <w:color w:val="000000" w:themeColor="text1"/>
                <w:sz w:val="24"/>
                <w:highlight w:val="none"/>
                <w:lang w:val="en-US" w:eastAsia="zh-CN"/>
              </w:rPr>
              <w:t>元</w:t>
            </w:r>
          </w:p>
        </w:tc>
      </w:tr>
    </w:tbl>
    <w:p w14:paraId="3C4920AA">
      <w:pPr>
        <w:adjustRightInd w:val="0"/>
        <w:snapToGrid w:val="0"/>
        <w:spacing w:line="360" w:lineRule="auto"/>
        <w:rPr>
          <w:rFonts w:hint="eastAsia" w:ascii="宋体" w:hAnsi="宋体" w:cs="Times New Roman"/>
          <w:b/>
          <w:bCs/>
          <w:color w:val="000000" w:themeColor="text1"/>
          <w:sz w:val="24"/>
          <w:lang w:eastAsia="zh-CN"/>
        </w:rPr>
      </w:pPr>
    </w:p>
    <w:p w14:paraId="38E90582">
      <w:pPr>
        <w:adjustRightInd w:val="0"/>
        <w:snapToGrid w:val="0"/>
        <w:spacing w:line="360" w:lineRule="auto"/>
        <w:ind w:firstLine="482" w:firstLineChars="200"/>
        <w:rPr>
          <w:rFonts w:hint="eastAsia" w:ascii="宋体" w:hAnsi="宋体" w:cs="Times New Roman"/>
          <w:b/>
          <w:bCs/>
          <w:color w:val="000000" w:themeColor="text1"/>
          <w:sz w:val="24"/>
          <w:lang w:eastAsia="zh-CN"/>
        </w:rPr>
      </w:pPr>
      <w:r>
        <w:rPr>
          <w:rFonts w:hint="eastAsia" w:ascii="宋体" w:hAnsi="宋体" w:cs="Times New Roman"/>
          <w:b/>
          <w:bCs/>
          <w:color w:val="000000" w:themeColor="text1"/>
          <w:sz w:val="24"/>
          <w:lang w:val="en-US" w:eastAsia="zh-CN"/>
        </w:rPr>
        <w:t>三、安保岗位人员配置表</w:t>
      </w:r>
    </w:p>
    <w:tbl>
      <w:tblPr>
        <w:tblStyle w:val="63"/>
        <w:tblW w:w="8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976"/>
        <w:gridCol w:w="658"/>
        <w:gridCol w:w="2772"/>
        <w:gridCol w:w="2196"/>
      </w:tblGrid>
      <w:tr w14:paraId="2AF8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35437198">
            <w:pPr>
              <w:widowControl/>
              <w:jc w:val="center"/>
              <w:textAlignment w:val="center"/>
              <w:rPr>
                <w:rFonts w:hint="eastAsia" w:ascii="宋体" w:hAnsi="宋体" w:eastAsia="宋体" w:cs="宋体"/>
                <w:b/>
                <w:bCs/>
                <w:i w:val="0"/>
                <w:iCs w:val="0"/>
                <w:color w:val="000000" w:themeColor="text1"/>
                <w:sz w:val="22"/>
                <w:szCs w:val="22"/>
                <w:u w:val="none"/>
              </w:rPr>
            </w:pPr>
            <w:r>
              <w:rPr>
                <w:rFonts w:hint="eastAsia" w:ascii="宋体" w:hAnsi="宋体" w:eastAsia="宋体" w:cs="宋体"/>
                <w:b/>
                <w:bCs/>
                <w:i w:val="0"/>
                <w:iCs w:val="0"/>
                <w:color w:val="000000" w:themeColor="text1"/>
                <w:kern w:val="0"/>
                <w:sz w:val="22"/>
                <w:szCs w:val="22"/>
                <w:u w:val="none"/>
                <w:lang w:val="en-US" w:eastAsia="zh-CN"/>
              </w:rPr>
              <w:t>序号</w:t>
            </w:r>
          </w:p>
        </w:tc>
        <w:tc>
          <w:tcPr>
            <w:tcW w:w="1976" w:type="dxa"/>
            <w:tcBorders>
              <w:top w:val="single" w:color="auto" w:sz="4" w:space="0"/>
              <w:left w:val="single" w:color="auto" w:sz="4" w:space="0"/>
              <w:bottom w:val="single" w:color="auto" w:sz="4" w:space="0"/>
              <w:right w:val="single" w:color="auto" w:sz="4" w:space="0"/>
            </w:tcBorders>
            <w:vAlign w:val="center"/>
          </w:tcPr>
          <w:p w14:paraId="56326C29">
            <w:pPr>
              <w:widowControl/>
              <w:jc w:val="center"/>
              <w:textAlignment w:val="center"/>
              <w:rPr>
                <w:rFonts w:hint="eastAsia" w:ascii="宋体" w:hAnsi="宋体" w:eastAsia="宋体" w:cs="宋体"/>
                <w:b/>
                <w:bCs/>
                <w:i w:val="0"/>
                <w:iCs w:val="0"/>
                <w:color w:val="000000" w:themeColor="text1"/>
                <w:sz w:val="22"/>
                <w:szCs w:val="22"/>
                <w:u w:val="none"/>
              </w:rPr>
            </w:pPr>
            <w:r>
              <w:rPr>
                <w:rFonts w:hint="eastAsia" w:ascii="宋体" w:hAnsi="宋体" w:eastAsia="宋体" w:cs="宋体"/>
                <w:b/>
                <w:bCs/>
                <w:i w:val="0"/>
                <w:iCs w:val="0"/>
                <w:color w:val="000000" w:themeColor="text1"/>
                <w:kern w:val="0"/>
                <w:sz w:val="22"/>
                <w:szCs w:val="22"/>
                <w:u w:val="none"/>
                <w:lang w:val="en-US" w:eastAsia="zh-CN"/>
              </w:rPr>
              <w:t>岗位配置</w:t>
            </w:r>
          </w:p>
        </w:tc>
        <w:tc>
          <w:tcPr>
            <w:tcW w:w="658" w:type="dxa"/>
            <w:tcBorders>
              <w:top w:val="single" w:color="auto" w:sz="4" w:space="0"/>
              <w:left w:val="single" w:color="auto" w:sz="4" w:space="0"/>
              <w:bottom w:val="single" w:color="auto" w:sz="4" w:space="0"/>
              <w:right w:val="single" w:color="auto" w:sz="4" w:space="0"/>
            </w:tcBorders>
            <w:vAlign w:val="center"/>
          </w:tcPr>
          <w:p w14:paraId="341E49E1">
            <w:pPr>
              <w:widowControl/>
              <w:jc w:val="center"/>
              <w:textAlignment w:val="center"/>
              <w:rPr>
                <w:rFonts w:hint="eastAsia" w:ascii="宋体" w:hAnsi="宋体" w:eastAsia="宋体" w:cs="宋体"/>
                <w:b/>
                <w:bCs/>
                <w:i w:val="0"/>
                <w:iCs w:val="0"/>
                <w:color w:val="000000" w:themeColor="text1"/>
                <w:sz w:val="22"/>
                <w:szCs w:val="22"/>
                <w:u w:val="none"/>
              </w:rPr>
            </w:pPr>
            <w:r>
              <w:rPr>
                <w:rFonts w:hint="eastAsia" w:ascii="宋体" w:hAnsi="宋体" w:eastAsia="宋体" w:cs="宋体"/>
                <w:b/>
                <w:bCs/>
                <w:i w:val="0"/>
                <w:iCs w:val="0"/>
                <w:color w:val="000000" w:themeColor="text1"/>
                <w:kern w:val="0"/>
                <w:sz w:val="22"/>
                <w:szCs w:val="22"/>
                <w:u w:val="none"/>
                <w:lang w:val="en-US" w:eastAsia="zh-CN"/>
              </w:rPr>
              <w:t>人数</w:t>
            </w:r>
          </w:p>
        </w:tc>
        <w:tc>
          <w:tcPr>
            <w:tcW w:w="2772" w:type="dxa"/>
            <w:tcBorders>
              <w:top w:val="single" w:color="auto" w:sz="4" w:space="0"/>
              <w:left w:val="single" w:color="auto" w:sz="4" w:space="0"/>
              <w:bottom w:val="single" w:color="auto" w:sz="4" w:space="0"/>
              <w:right w:val="single" w:color="auto" w:sz="4" w:space="0"/>
            </w:tcBorders>
            <w:vAlign w:val="center"/>
          </w:tcPr>
          <w:p w14:paraId="5759F6F9">
            <w:pPr>
              <w:widowControl/>
              <w:jc w:val="center"/>
              <w:textAlignment w:val="center"/>
              <w:rPr>
                <w:rFonts w:hint="eastAsia" w:ascii="宋体" w:hAnsi="宋体" w:eastAsia="宋体" w:cs="宋体"/>
                <w:b/>
                <w:bCs/>
                <w:i w:val="0"/>
                <w:iCs w:val="0"/>
                <w:color w:val="000000" w:themeColor="text1"/>
                <w:sz w:val="22"/>
                <w:szCs w:val="22"/>
                <w:u w:val="none"/>
              </w:rPr>
            </w:pPr>
            <w:r>
              <w:rPr>
                <w:rFonts w:hint="eastAsia" w:ascii="宋体" w:hAnsi="宋体" w:eastAsia="宋体" w:cs="宋体"/>
                <w:b/>
                <w:bCs/>
                <w:i w:val="0"/>
                <w:iCs w:val="0"/>
                <w:color w:val="000000" w:themeColor="text1"/>
                <w:kern w:val="0"/>
                <w:sz w:val="22"/>
                <w:szCs w:val="22"/>
                <w:u w:val="none"/>
                <w:lang w:val="en-US" w:eastAsia="zh-CN"/>
              </w:rPr>
              <w:t>要 求</w:t>
            </w:r>
          </w:p>
        </w:tc>
        <w:tc>
          <w:tcPr>
            <w:tcW w:w="2196" w:type="dxa"/>
            <w:tcBorders>
              <w:top w:val="single" w:color="auto" w:sz="4" w:space="0"/>
              <w:left w:val="single" w:color="auto" w:sz="4" w:space="0"/>
              <w:bottom w:val="single" w:color="auto" w:sz="4" w:space="0"/>
              <w:right w:val="single" w:color="auto" w:sz="4" w:space="0"/>
            </w:tcBorders>
            <w:vAlign w:val="center"/>
          </w:tcPr>
          <w:p w14:paraId="55F26C7A">
            <w:pPr>
              <w:widowControl/>
              <w:jc w:val="center"/>
              <w:textAlignment w:val="center"/>
              <w:rPr>
                <w:rFonts w:hint="default" w:ascii="宋体" w:hAnsi="宋体" w:eastAsia="宋体" w:cs="宋体"/>
                <w:b/>
                <w:bCs/>
                <w:i w:val="0"/>
                <w:iCs w:val="0"/>
                <w:color w:val="000000" w:themeColor="text1"/>
                <w:sz w:val="22"/>
                <w:szCs w:val="22"/>
                <w:u w:val="none"/>
                <w:lang w:val="en-US"/>
              </w:rPr>
            </w:pPr>
            <w:r>
              <w:rPr>
                <w:rFonts w:hint="eastAsia" w:ascii="宋体" w:hAnsi="宋体" w:eastAsia="宋体" w:cs="宋体"/>
                <w:b/>
                <w:bCs/>
                <w:i w:val="0"/>
                <w:iCs w:val="0"/>
                <w:color w:val="000000" w:themeColor="text1"/>
                <w:kern w:val="0"/>
                <w:sz w:val="22"/>
                <w:szCs w:val="22"/>
                <w:u w:val="none"/>
                <w:lang w:val="en-US" w:eastAsia="zh-CN"/>
              </w:rPr>
              <w:t>工作时间要求</w:t>
            </w:r>
          </w:p>
        </w:tc>
      </w:tr>
      <w:tr w14:paraId="2A05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AD56A54">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1</w:t>
            </w:r>
          </w:p>
        </w:tc>
        <w:tc>
          <w:tcPr>
            <w:tcW w:w="1976" w:type="dxa"/>
            <w:tcBorders>
              <w:top w:val="single" w:color="auto" w:sz="4" w:space="0"/>
              <w:left w:val="single" w:color="auto" w:sz="4" w:space="0"/>
              <w:bottom w:val="single" w:color="auto" w:sz="4" w:space="0"/>
              <w:right w:val="single" w:color="auto" w:sz="4" w:space="0"/>
            </w:tcBorders>
            <w:vAlign w:val="center"/>
          </w:tcPr>
          <w:p w14:paraId="1F6141C8">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队长</w:t>
            </w:r>
          </w:p>
        </w:tc>
        <w:tc>
          <w:tcPr>
            <w:tcW w:w="658" w:type="dxa"/>
            <w:tcBorders>
              <w:top w:val="single" w:color="auto" w:sz="4" w:space="0"/>
              <w:left w:val="single" w:color="auto" w:sz="4" w:space="0"/>
              <w:bottom w:val="single" w:color="auto" w:sz="4" w:space="0"/>
              <w:right w:val="single" w:color="auto" w:sz="4" w:space="0"/>
            </w:tcBorders>
            <w:vAlign w:val="center"/>
          </w:tcPr>
          <w:p w14:paraId="2040AC44">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1</w:t>
            </w:r>
          </w:p>
        </w:tc>
        <w:tc>
          <w:tcPr>
            <w:tcW w:w="2772" w:type="dxa"/>
            <w:tcBorders>
              <w:top w:val="single" w:color="auto" w:sz="4" w:space="0"/>
              <w:left w:val="single" w:color="auto" w:sz="4" w:space="0"/>
              <w:bottom w:val="single" w:color="auto" w:sz="4" w:space="0"/>
              <w:right w:val="single" w:color="auto" w:sz="4" w:space="0"/>
            </w:tcBorders>
            <w:vAlign w:val="center"/>
          </w:tcPr>
          <w:p w14:paraId="6DF392BC">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有一定管理能力，持有保安员证</w:t>
            </w:r>
          </w:p>
        </w:tc>
        <w:tc>
          <w:tcPr>
            <w:tcW w:w="2196" w:type="dxa"/>
            <w:tcBorders>
              <w:top w:val="single" w:color="auto" w:sz="4" w:space="0"/>
              <w:left w:val="single" w:color="auto" w:sz="4" w:space="0"/>
              <w:bottom w:val="single" w:color="auto" w:sz="4" w:space="0"/>
              <w:right w:val="single" w:color="auto" w:sz="4" w:space="0"/>
            </w:tcBorders>
            <w:vAlign w:val="center"/>
          </w:tcPr>
          <w:p w14:paraId="34453FD9">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长白班8小时双休</w:t>
            </w:r>
          </w:p>
        </w:tc>
      </w:tr>
      <w:tr w14:paraId="7F9D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79A09BE">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2</w:t>
            </w:r>
          </w:p>
        </w:tc>
        <w:tc>
          <w:tcPr>
            <w:tcW w:w="1976" w:type="dxa"/>
            <w:tcBorders>
              <w:top w:val="single" w:color="auto" w:sz="4" w:space="0"/>
              <w:left w:val="single" w:color="auto" w:sz="4" w:space="0"/>
              <w:bottom w:val="single" w:color="auto" w:sz="4" w:space="0"/>
              <w:right w:val="single" w:color="auto" w:sz="4" w:space="0"/>
            </w:tcBorders>
            <w:vAlign w:val="center"/>
          </w:tcPr>
          <w:p w14:paraId="4941A8B8">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班长</w:t>
            </w:r>
          </w:p>
        </w:tc>
        <w:tc>
          <w:tcPr>
            <w:tcW w:w="658" w:type="dxa"/>
            <w:tcBorders>
              <w:top w:val="single" w:color="auto" w:sz="4" w:space="0"/>
              <w:left w:val="single" w:color="auto" w:sz="4" w:space="0"/>
              <w:bottom w:val="single" w:color="auto" w:sz="4" w:space="0"/>
              <w:right w:val="single" w:color="auto" w:sz="4" w:space="0"/>
            </w:tcBorders>
            <w:vAlign w:val="center"/>
          </w:tcPr>
          <w:p w14:paraId="4E025AE0">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4</w:t>
            </w:r>
          </w:p>
        </w:tc>
        <w:tc>
          <w:tcPr>
            <w:tcW w:w="2772" w:type="dxa"/>
            <w:tcBorders>
              <w:top w:val="single" w:color="auto" w:sz="4" w:space="0"/>
              <w:left w:val="single" w:color="auto" w:sz="4" w:space="0"/>
              <w:bottom w:val="single" w:color="auto" w:sz="4" w:space="0"/>
              <w:right w:val="single" w:color="auto" w:sz="4" w:space="0"/>
            </w:tcBorders>
            <w:vAlign w:val="center"/>
          </w:tcPr>
          <w:p w14:paraId="7E64E1D1">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有一定管理协调能力，持有保安员证</w:t>
            </w:r>
          </w:p>
        </w:tc>
        <w:tc>
          <w:tcPr>
            <w:tcW w:w="2196" w:type="dxa"/>
            <w:tcBorders>
              <w:top w:val="single" w:color="auto" w:sz="4" w:space="0"/>
              <w:left w:val="single" w:color="auto" w:sz="4" w:space="0"/>
              <w:bottom w:val="single" w:color="auto" w:sz="4" w:space="0"/>
              <w:right w:val="single" w:color="auto" w:sz="4" w:space="0"/>
            </w:tcBorders>
            <w:vAlign w:val="center"/>
          </w:tcPr>
          <w:p w14:paraId="46BCBF71">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24小时单岗执勤</w:t>
            </w:r>
          </w:p>
        </w:tc>
      </w:tr>
      <w:tr w14:paraId="237F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1597CDDC">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3</w:t>
            </w:r>
          </w:p>
        </w:tc>
        <w:tc>
          <w:tcPr>
            <w:tcW w:w="1976" w:type="dxa"/>
            <w:tcBorders>
              <w:top w:val="single" w:color="auto" w:sz="4" w:space="0"/>
              <w:left w:val="single" w:color="auto" w:sz="4" w:space="0"/>
              <w:bottom w:val="single" w:color="auto" w:sz="4" w:space="0"/>
              <w:right w:val="single" w:color="auto" w:sz="4" w:space="0"/>
            </w:tcBorders>
            <w:vAlign w:val="center"/>
          </w:tcPr>
          <w:p w14:paraId="142454C1">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消控员</w:t>
            </w:r>
          </w:p>
        </w:tc>
        <w:tc>
          <w:tcPr>
            <w:tcW w:w="658" w:type="dxa"/>
            <w:tcBorders>
              <w:top w:val="single" w:color="auto" w:sz="4" w:space="0"/>
              <w:left w:val="single" w:color="auto" w:sz="4" w:space="0"/>
              <w:bottom w:val="single" w:color="auto" w:sz="4" w:space="0"/>
              <w:right w:val="single" w:color="auto" w:sz="4" w:space="0"/>
            </w:tcBorders>
            <w:vAlign w:val="center"/>
          </w:tcPr>
          <w:p w14:paraId="00C3132A">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8</w:t>
            </w:r>
          </w:p>
        </w:tc>
        <w:tc>
          <w:tcPr>
            <w:tcW w:w="2772" w:type="dxa"/>
            <w:tcBorders>
              <w:top w:val="single" w:color="auto" w:sz="4" w:space="0"/>
              <w:left w:val="single" w:color="auto" w:sz="4" w:space="0"/>
              <w:bottom w:val="single" w:color="auto" w:sz="4" w:space="0"/>
              <w:right w:val="single" w:color="auto" w:sz="4" w:space="0"/>
            </w:tcBorders>
            <w:vAlign w:val="center"/>
          </w:tcPr>
          <w:p w14:paraId="45848D71">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具有消控服务能力，持有保安员证、消控员证</w:t>
            </w:r>
          </w:p>
        </w:tc>
        <w:tc>
          <w:tcPr>
            <w:tcW w:w="2196" w:type="dxa"/>
            <w:tcBorders>
              <w:top w:val="single" w:color="auto" w:sz="4" w:space="0"/>
              <w:left w:val="single" w:color="auto" w:sz="4" w:space="0"/>
              <w:bottom w:val="single" w:color="auto" w:sz="4" w:space="0"/>
              <w:right w:val="single" w:color="auto" w:sz="4" w:space="0"/>
            </w:tcBorders>
            <w:vAlign w:val="center"/>
          </w:tcPr>
          <w:p w14:paraId="61C883FD">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24小时双岗执勤</w:t>
            </w:r>
          </w:p>
        </w:tc>
      </w:tr>
      <w:tr w14:paraId="0557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auto" w:sz="4" w:space="0"/>
              <w:left w:val="single" w:color="000000" w:sz="4" w:space="0"/>
              <w:bottom w:val="single" w:color="000000" w:sz="4" w:space="0"/>
              <w:right w:val="single" w:color="000000" w:sz="4" w:space="0"/>
            </w:tcBorders>
            <w:vAlign w:val="center"/>
          </w:tcPr>
          <w:p w14:paraId="21421A80">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4</w:t>
            </w:r>
          </w:p>
        </w:tc>
        <w:tc>
          <w:tcPr>
            <w:tcW w:w="1976" w:type="dxa"/>
            <w:tcBorders>
              <w:top w:val="single" w:color="auto" w:sz="4" w:space="0"/>
              <w:left w:val="single" w:color="000000" w:sz="4" w:space="0"/>
              <w:bottom w:val="single" w:color="000000" w:sz="4" w:space="0"/>
              <w:right w:val="single" w:color="000000" w:sz="4" w:space="0"/>
            </w:tcBorders>
            <w:vAlign w:val="center"/>
          </w:tcPr>
          <w:p w14:paraId="2D9838E9">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南大门安保</w:t>
            </w:r>
          </w:p>
        </w:tc>
        <w:tc>
          <w:tcPr>
            <w:tcW w:w="658" w:type="dxa"/>
            <w:tcBorders>
              <w:top w:val="single" w:color="auto" w:sz="4" w:space="0"/>
              <w:left w:val="single" w:color="000000" w:sz="4" w:space="0"/>
              <w:bottom w:val="single" w:color="000000" w:sz="4" w:space="0"/>
              <w:right w:val="single" w:color="000000" w:sz="4" w:space="0"/>
            </w:tcBorders>
            <w:vAlign w:val="center"/>
          </w:tcPr>
          <w:p w14:paraId="6A99347B">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4</w:t>
            </w:r>
          </w:p>
        </w:tc>
        <w:tc>
          <w:tcPr>
            <w:tcW w:w="2772" w:type="dxa"/>
            <w:tcBorders>
              <w:top w:val="single" w:color="auto" w:sz="4" w:space="0"/>
              <w:left w:val="single" w:color="000000" w:sz="4" w:space="0"/>
              <w:bottom w:val="single" w:color="000000" w:sz="4" w:space="0"/>
              <w:right w:val="single" w:color="000000" w:sz="4" w:space="0"/>
            </w:tcBorders>
            <w:vAlign w:val="center"/>
          </w:tcPr>
          <w:p w14:paraId="1690949D">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具有安保服务能力，持有保安员证</w:t>
            </w:r>
          </w:p>
        </w:tc>
        <w:tc>
          <w:tcPr>
            <w:tcW w:w="2196" w:type="dxa"/>
            <w:tcBorders>
              <w:top w:val="single" w:color="auto" w:sz="4" w:space="0"/>
              <w:left w:val="single" w:color="000000" w:sz="4" w:space="0"/>
              <w:bottom w:val="single" w:color="000000" w:sz="4" w:space="0"/>
              <w:right w:val="single" w:color="000000" w:sz="4" w:space="0"/>
            </w:tcBorders>
            <w:vAlign w:val="center"/>
          </w:tcPr>
          <w:p w14:paraId="2557D73D">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24小时每班一名队员执勤</w:t>
            </w:r>
          </w:p>
        </w:tc>
      </w:tr>
      <w:tr w14:paraId="2044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14:paraId="7575D5C9">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5</w:t>
            </w:r>
          </w:p>
        </w:tc>
        <w:tc>
          <w:tcPr>
            <w:tcW w:w="1976" w:type="dxa"/>
            <w:tcBorders>
              <w:top w:val="single" w:color="000000" w:sz="4" w:space="0"/>
              <w:left w:val="single" w:color="000000" w:sz="4" w:space="0"/>
              <w:bottom w:val="single" w:color="000000" w:sz="4" w:space="0"/>
              <w:right w:val="single" w:color="000000" w:sz="4" w:space="0"/>
            </w:tcBorders>
            <w:vAlign w:val="center"/>
          </w:tcPr>
          <w:p w14:paraId="0FD5ADA9">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南大门广场安保</w:t>
            </w:r>
          </w:p>
        </w:tc>
        <w:tc>
          <w:tcPr>
            <w:tcW w:w="658" w:type="dxa"/>
            <w:tcBorders>
              <w:top w:val="single" w:color="000000" w:sz="4" w:space="0"/>
              <w:left w:val="single" w:color="000000" w:sz="4" w:space="0"/>
              <w:bottom w:val="single" w:color="000000" w:sz="4" w:space="0"/>
              <w:right w:val="single" w:color="000000" w:sz="4" w:space="0"/>
            </w:tcBorders>
            <w:vAlign w:val="center"/>
          </w:tcPr>
          <w:p w14:paraId="6E7F8E05">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1</w:t>
            </w:r>
          </w:p>
        </w:tc>
        <w:tc>
          <w:tcPr>
            <w:tcW w:w="2772" w:type="dxa"/>
            <w:tcBorders>
              <w:top w:val="single" w:color="000000" w:sz="4" w:space="0"/>
              <w:left w:val="single" w:color="000000" w:sz="4" w:space="0"/>
              <w:bottom w:val="single" w:color="000000" w:sz="4" w:space="0"/>
              <w:right w:val="single" w:color="000000" w:sz="4" w:space="0"/>
            </w:tcBorders>
            <w:vAlign w:val="center"/>
          </w:tcPr>
          <w:p w14:paraId="7A7EF76C">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具有安保服务能力，持有保安员证</w:t>
            </w:r>
          </w:p>
        </w:tc>
        <w:tc>
          <w:tcPr>
            <w:tcW w:w="2196" w:type="dxa"/>
            <w:tcBorders>
              <w:top w:val="single" w:color="000000" w:sz="4" w:space="0"/>
              <w:left w:val="single" w:color="000000" w:sz="4" w:space="0"/>
              <w:bottom w:val="single" w:color="000000" w:sz="4" w:space="0"/>
              <w:right w:val="single" w:color="000000" w:sz="4" w:space="0"/>
            </w:tcBorders>
            <w:vAlign w:val="center"/>
          </w:tcPr>
          <w:p w14:paraId="0A595A16">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长白班10小时单岗双休执勤</w:t>
            </w:r>
          </w:p>
        </w:tc>
      </w:tr>
      <w:tr w14:paraId="47D6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14:paraId="5F94608F">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6</w:t>
            </w:r>
          </w:p>
        </w:tc>
        <w:tc>
          <w:tcPr>
            <w:tcW w:w="1976" w:type="dxa"/>
            <w:tcBorders>
              <w:top w:val="single" w:color="000000" w:sz="4" w:space="0"/>
              <w:left w:val="single" w:color="000000" w:sz="4" w:space="0"/>
              <w:bottom w:val="single" w:color="000000" w:sz="4" w:space="0"/>
              <w:right w:val="single" w:color="000000" w:sz="4" w:space="0"/>
            </w:tcBorders>
            <w:vAlign w:val="center"/>
          </w:tcPr>
          <w:p w14:paraId="2FCFC757">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安检</w:t>
            </w:r>
            <w:r>
              <w:rPr>
                <w:rFonts w:hint="eastAsia" w:ascii="宋体" w:hAnsi="宋体" w:cs="宋体"/>
                <w:i w:val="0"/>
                <w:iCs w:val="0"/>
                <w:color w:val="000000" w:themeColor="text1"/>
                <w:kern w:val="0"/>
                <w:sz w:val="22"/>
                <w:szCs w:val="22"/>
                <w:u w:val="none"/>
                <w:lang w:val="en-US" w:eastAsia="zh-CN"/>
              </w:rPr>
              <w:t xml:space="preserve"> </w:t>
            </w:r>
          </w:p>
        </w:tc>
        <w:tc>
          <w:tcPr>
            <w:tcW w:w="658" w:type="dxa"/>
            <w:tcBorders>
              <w:top w:val="single" w:color="000000" w:sz="4" w:space="0"/>
              <w:left w:val="single" w:color="000000" w:sz="4" w:space="0"/>
              <w:bottom w:val="single" w:color="000000" w:sz="4" w:space="0"/>
              <w:right w:val="single" w:color="000000" w:sz="4" w:space="0"/>
            </w:tcBorders>
            <w:vAlign w:val="center"/>
          </w:tcPr>
          <w:p w14:paraId="3ACDBEE1">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7</w:t>
            </w:r>
          </w:p>
        </w:tc>
        <w:tc>
          <w:tcPr>
            <w:tcW w:w="2772" w:type="dxa"/>
            <w:tcBorders>
              <w:top w:val="single" w:color="000000" w:sz="4" w:space="0"/>
              <w:left w:val="single" w:color="000000" w:sz="4" w:space="0"/>
              <w:bottom w:val="single" w:color="000000" w:sz="4" w:space="0"/>
              <w:right w:val="single" w:color="000000" w:sz="4" w:space="0"/>
            </w:tcBorders>
            <w:vAlign w:val="center"/>
          </w:tcPr>
          <w:p w14:paraId="4ED07588">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具有安检服务能力，持有保安员证</w:t>
            </w:r>
          </w:p>
        </w:tc>
        <w:tc>
          <w:tcPr>
            <w:tcW w:w="2196" w:type="dxa"/>
            <w:tcBorders>
              <w:top w:val="single" w:color="000000" w:sz="4" w:space="0"/>
              <w:left w:val="single" w:color="000000" w:sz="4" w:space="0"/>
              <w:bottom w:val="single" w:color="000000" w:sz="4" w:space="0"/>
              <w:right w:val="single" w:color="000000" w:sz="4" w:space="0"/>
            </w:tcBorders>
            <w:vAlign w:val="center"/>
          </w:tcPr>
          <w:p w14:paraId="4BC4F18E">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白班9小时双休执勤</w:t>
            </w:r>
          </w:p>
        </w:tc>
      </w:tr>
      <w:tr w14:paraId="599C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14:paraId="39787B5A">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7</w:t>
            </w:r>
          </w:p>
        </w:tc>
        <w:tc>
          <w:tcPr>
            <w:tcW w:w="1976" w:type="dxa"/>
            <w:tcBorders>
              <w:top w:val="single" w:color="000000" w:sz="4" w:space="0"/>
              <w:left w:val="single" w:color="000000" w:sz="4" w:space="0"/>
              <w:bottom w:val="single" w:color="000000" w:sz="4" w:space="0"/>
              <w:right w:val="single" w:color="000000" w:sz="4" w:space="0"/>
            </w:tcBorders>
            <w:vAlign w:val="center"/>
          </w:tcPr>
          <w:p w14:paraId="5F0E5796">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北大门安保</w:t>
            </w:r>
          </w:p>
        </w:tc>
        <w:tc>
          <w:tcPr>
            <w:tcW w:w="658" w:type="dxa"/>
            <w:tcBorders>
              <w:top w:val="single" w:color="000000" w:sz="4" w:space="0"/>
              <w:left w:val="single" w:color="000000" w:sz="4" w:space="0"/>
              <w:bottom w:val="single" w:color="000000" w:sz="4" w:space="0"/>
              <w:right w:val="single" w:color="000000" w:sz="4" w:space="0"/>
            </w:tcBorders>
            <w:vAlign w:val="center"/>
          </w:tcPr>
          <w:p w14:paraId="325C340B">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4</w:t>
            </w:r>
          </w:p>
        </w:tc>
        <w:tc>
          <w:tcPr>
            <w:tcW w:w="2772" w:type="dxa"/>
            <w:tcBorders>
              <w:top w:val="single" w:color="000000" w:sz="4" w:space="0"/>
              <w:left w:val="single" w:color="000000" w:sz="4" w:space="0"/>
              <w:bottom w:val="single" w:color="000000" w:sz="4" w:space="0"/>
              <w:right w:val="single" w:color="000000" w:sz="4" w:space="0"/>
            </w:tcBorders>
            <w:vAlign w:val="center"/>
          </w:tcPr>
          <w:p w14:paraId="2194E2F6">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具有安保服务能力，持有保安员证</w:t>
            </w:r>
          </w:p>
        </w:tc>
        <w:tc>
          <w:tcPr>
            <w:tcW w:w="2196" w:type="dxa"/>
            <w:tcBorders>
              <w:top w:val="single" w:color="000000" w:sz="4" w:space="0"/>
              <w:left w:val="single" w:color="000000" w:sz="4" w:space="0"/>
              <w:bottom w:val="single" w:color="000000" w:sz="4" w:space="0"/>
              <w:right w:val="single" w:color="000000" w:sz="4" w:space="0"/>
            </w:tcBorders>
            <w:vAlign w:val="center"/>
          </w:tcPr>
          <w:p w14:paraId="35B1686A">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24小时单岗执勤</w:t>
            </w:r>
          </w:p>
        </w:tc>
      </w:tr>
      <w:tr w14:paraId="190F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14:paraId="4E12C882">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8</w:t>
            </w:r>
          </w:p>
        </w:tc>
        <w:tc>
          <w:tcPr>
            <w:tcW w:w="1976" w:type="dxa"/>
            <w:tcBorders>
              <w:top w:val="single" w:color="000000" w:sz="4" w:space="0"/>
              <w:left w:val="single" w:color="000000" w:sz="4" w:space="0"/>
              <w:bottom w:val="single" w:color="000000" w:sz="4" w:space="0"/>
              <w:right w:val="single" w:color="000000" w:sz="4" w:space="0"/>
            </w:tcBorders>
            <w:vAlign w:val="center"/>
          </w:tcPr>
          <w:p w14:paraId="68484192">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北大门广场安保</w:t>
            </w:r>
          </w:p>
        </w:tc>
        <w:tc>
          <w:tcPr>
            <w:tcW w:w="658" w:type="dxa"/>
            <w:tcBorders>
              <w:top w:val="single" w:color="000000" w:sz="4" w:space="0"/>
              <w:left w:val="single" w:color="000000" w:sz="4" w:space="0"/>
              <w:bottom w:val="single" w:color="000000" w:sz="4" w:space="0"/>
              <w:right w:val="single" w:color="000000" w:sz="4" w:space="0"/>
            </w:tcBorders>
            <w:vAlign w:val="center"/>
          </w:tcPr>
          <w:p w14:paraId="4BB96A13">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2</w:t>
            </w:r>
          </w:p>
        </w:tc>
        <w:tc>
          <w:tcPr>
            <w:tcW w:w="2772" w:type="dxa"/>
            <w:tcBorders>
              <w:top w:val="single" w:color="000000" w:sz="4" w:space="0"/>
              <w:left w:val="single" w:color="000000" w:sz="4" w:space="0"/>
              <w:bottom w:val="single" w:color="000000" w:sz="4" w:space="0"/>
              <w:right w:val="single" w:color="000000" w:sz="4" w:space="0"/>
            </w:tcBorders>
            <w:vAlign w:val="center"/>
          </w:tcPr>
          <w:p w14:paraId="37A78056">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具有沟通协调能力、持保安员证</w:t>
            </w:r>
          </w:p>
        </w:tc>
        <w:tc>
          <w:tcPr>
            <w:tcW w:w="2196" w:type="dxa"/>
            <w:tcBorders>
              <w:top w:val="single" w:color="000000" w:sz="4" w:space="0"/>
              <w:left w:val="single" w:color="000000" w:sz="4" w:space="0"/>
              <w:bottom w:val="single" w:color="000000" w:sz="4" w:space="0"/>
              <w:right w:val="single" w:color="000000" w:sz="4" w:space="0"/>
            </w:tcBorders>
            <w:vAlign w:val="center"/>
          </w:tcPr>
          <w:p w14:paraId="160FFCB5">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9小时双岗双休执勤</w:t>
            </w:r>
          </w:p>
        </w:tc>
      </w:tr>
      <w:tr w14:paraId="04FE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14:paraId="7E5FA914">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9</w:t>
            </w:r>
          </w:p>
        </w:tc>
        <w:tc>
          <w:tcPr>
            <w:tcW w:w="1976" w:type="dxa"/>
            <w:tcBorders>
              <w:top w:val="single" w:color="000000" w:sz="4" w:space="0"/>
              <w:left w:val="single" w:color="000000" w:sz="4" w:space="0"/>
              <w:bottom w:val="single" w:color="000000" w:sz="4" w:space="0"/>
              <w:right w:val="single" w:color="000000" w:sz="4" w:space="0"/>
            </w:tcBorders>
            <w:vAlign w:val="center"/>
          </w:tcPr>
          <w:p w14:paraId="7B99428B">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地下车库安保</w:t>
            </w:r>
          </w:p>
        </w:tc>
        <w:tc>
          <w:tcPr>
            <w:tcW w:w="658" w:type="dxa"/>
            <w:tcBorders>
              <w:top w:val="single" w:color="000000" w:sz="4" w:space="0"/>
              <w:left w:val="single" w:color="000000" w:sz="4" w:space="0"/>
              <w:bottom w:val="single" w:color="000000" w:sz="4" w:space="0"/>
              <w:right w:val="single" w:color="000000" w:sz="4" w:space="0"/>
            </w:tcBorders>
            <w:vAlign w:val="center"/>
          </w:tcPr>
          <w:p w14:paraId="20B24848">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1</w:t>
            </w:r>
          </w:p>
        </w:tc>
        <w:tc>
          <w:tcPr>
            <w:tcW w:w="2772" w:type="dxa"/>
            <w:tcBorders>
              <w:top w:val="single" w:color="000000" w:sz="4" w:space="0"/>
              <w:left w:val="single" w:color="000000" w:sz="4" w:space="0"/>
              <w:bottom w:val="single" w:color="000000" w:sz="4" w:space="0"/>
              <w:right w:val="single" w:color="000000" w:sz="4" w:space="0"/>
            </w:tcBorders>
            <w:vAlign w:val="center"/>
          </w:tcPr>
          <w:p w14:paraId="3309EBA0">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具有沟通协调能力、持保安员证</w:t>
            </w:r>
          </w:p>
        </w:tc>
        <w:tc>
          <w:tcPr>
            <w:tcW w:w="2196" w:type="dxa"/>
            <w:tcBorders>
              <w:top w:val="single" w:color="000000" w:sz="4" w:space="0"/>
              <w:left w:val="single" w:color="000000" w:sz="4" w:space="0"/>
              <w:bottom w:val="single" w:color="000000" w:sz="4" w:space="0"/>
              <w:right w:val="single" w:color="000000" w:sz="4" w:space="0"/>
            </w:tcBorders>
            <w:vAlign w:val="center"/>
          </w:tcPr>
          <w:p w14:paraId="3FC58E6E">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9小时双岗双休执勤</w:t>
            </w:r>
          </w:p>
        </w:tc>
      </w:tr>
      <w:tr w14:paraId="4361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vAlign w:val="center"/>
          </w:tcPr>
          <w:p w14:paraId="3C8D2559">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10</w:t>
            </w:r>
          </w:p>
        </w:tc>
        <w:tc>
          <w:tcPr>
            <w:tcW w:w="1976" w:type="dxa"/>
            <w:vMerge w:val="restart"/>
            <w:tcBorders>
              <w:top w:val="single" w:color="000000" w:sz="4" w:space="0"/>
              <w:left w:val="single" w:color="000000" w:sz="4" w:space="0"/>
              <w:bottom w:val="single" w:color="000000" w:sz="4" w:space="0"/>
              <w:right w:val="single" w:color="000000" w:sz="4" w:space="0"/>
            </w:tcBorders>
            <w:vAlign w:val="center"/>
          </w:tcPr>
          <w:p w14:paraId="1154324C">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塘栖法庭安保</w:t>
            </w:r>
          </w:p>
        </w:tc>
        <w:tc>
          <w:tcPr>
            <w:tcW w:w="658" w:type="dxa"/>
            <w:tcBorders>
              <w:top w:val="single" w:color="000000" w:sz="4" w:space="0"/>
              <w:left w:val="single" w:color="000000" w:sz="4" w:space="0"/>
              <w:bottom w:val="single" w:color="000000" w:sz="4" w:space="0"/>
              <w:right w:val="single" w:color="000000" w:sz="4" w:space="0"/>
            </w:tcBorders>
            <w:vAlign w:val="center"/>
          </w:tcPr>
          <w:p w14:paraId="6638FCC7">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4</w:t>
            </w:r>
          </w:p>
        </w:tc>
        <w:tc>
          <w:tcPr>
            <w:tcW w:w="2772" w:type="dxa"/>
            <w:tcBorders>
              <w:top w:val="single" w:color="000000" w:sz="4" w:space="0"/>
              <w:left w:val="single" w:color="000000" w:sz="4" w:space="0"/>
              <w:bottom w:val="single" w:color="000000" w:sz="4" w:space="0"/>
              <w:right w:val="single" w:color="000000" w:sz="4" w:space="0"/>
            </w:tcBorders>
            <w:vAlign w:val="center"/>
          </w:tcPr>
          <w:p w14:paraId="58A27A64">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具有安保服务能力，持有保安员证</w:t>
            </w:r>
          </w:p>
        </w:tc>
        <w:tc>
          <w:tcPr>
            <w:tcW w:w="2196" w:type="dxa"/>
            <w:tcBorders>
              <w:top w:val="single" w:color="000000" w:sz="4" w:space="0"/>
              <w:left w:val="single" w:color="000000" w:sz="4" w:space="0"/>
              <w:bottom w:val="single" w:color="000000" w:sz="4" w:space="0"/>
              <w:right w:val="single" w:color="000000" w:sz="4" w:space="0"/>
            </w:tcBorders>
            <w:vAlign w:val="center"/>
          </w:tcPr>
          <w:p w14:paraId="2858F47A">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24小时单岗执勤</w:t>
            </w:r>
          </w:p>
        </w:tc>
      </w:tr>
      <w:tr w14:paraId="405D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14:paraId="083C6C9B">
            <w:pPr>
              <w:jc w:val="center"/>
              <w:rPr>
                <w:rFonts w:hint="eastAsia" w:ascii="宋体" w:hAnsi="宋体" w:eastAsia="宋体" w:cs="宋体"/>
                <w:i w:val="0"/>
                <w:iCs w:val="0"/>
                <w:color w:val="000000" w:themeColor="text1"/>
                <w:sz w:val="22"/>
                <w:szCs w:val="22"/>
                <w:u w:val="none"/>
              </w:rPr>
            </w:pPr>
          </w:p>
        </w:tc>
        <w:tc>
          <w:tcPr>
            <w:tcW w:w="1976" w:type="dxa"/>
            <w:vMerge w:val="continue"/>
            <w:tcBorders>
              <w:top w:val="single" w:color="000000" w:sz="4" w:space="0"/>
              <w:left w:val="single" w:color="000000" w:sz="4" w:space="0"/>
              <w:bottom w:val="single" w:color="000000" w:sz="4" w:space="0"/>
              <w:right w:val="single" w:color="000000" w:sz="4" w:space="0"/>
            </w:tcBorders>
            <w:vAlign w:val="center"/>
          </w:tcPr>
          <w:p w14:paraId="0A053D8B">
            <w:pPr>
              <w:jc w:val="center"/>
              <w:rPr>
                <w:rFonts w:hint="eastAsia" w:ascii="宋体" w:hAnsi="宋体" w:eastAsia="宋体" w:cs="宋体"/>
                <w:i w:val="0"/>
                <w:iCs w:val="0"/>
                <w:color w:val="000000" w:themeColor="text1"/>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778843C3">
            <w:pPr>
              <w:widowControl/>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2</w:t>
            </w:r>
          </w:p>
        </w:tc>
        <w:tc>
          <w:tcPr>
            <w:tcW w:w="2772" w:type="dxa"/>
            <w:tcBorders>
              <w:top w:val="single" w:color="000000" w:sz="4" w:space="0"/>
              <w:left w:val="single" w:color="000000" w:sz="4" w:space="0"/>
              <w:bottom w:val="single" w:color="000000" w:sz="4" w:space="0"/>
              <w:right w:val="single" w:color="000000" w:sz="4" w:space="0"/>
            </w:tcBorders>
            <w:vAlign w:val="center"/>
          </w:tcPr>
          <w:p w14:paraId="6330270E">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rPr>
              <w:t>具有安保服务能力，持有保安员证</w:t>
            </w:r>
          </w:p>
        </w:tc>
        <w:tc>
          <w:tcPr>
            <w:tcW w:w="2196" w:type="dxa"/>
            <w:tcBorders>
              <w:top w:val="single" w:color="000000" w:sz="4" w:space="0"/>
              <w:left w:val="single" w:color="000000" w:sz="4" w:space="0"/>
              <w:bottom w:val="single" w:color="000000" w:sz="4" w:space="0"/>
              <w:right w:val="single" w:color="000000" w:sz="4" w:space="0"/>
            </w:tcBorders>
            <w:vAlign w:val="center"/>
          </w:tcPr>
          <w:p w14:paraId="304DE4E7">
            <w:pPr>
              <w:widowControl/>
              <w:jc w:val="left"/>
              <w:textAlignment w:val="center"/>
              <w:rPr>
                <w:rFonts w:hint="eastAsia" w:ascii="宋体" w:hAnsi="宋体" w:eastAsia="宋体" w:cs="宋体"/>
                <w:i w:val="0"/>
                <w:iCs w:val="0"/>
                <w:color w:val="000000" w:themeColor="text1"/>
                <w:sz w:val="22"/>
                <w:szCs w:val="22"/>
                <w:u w:val="none"/>
              </w:rPr>
            </w:pPr>
            <w:r>
              <w:rPr>
                <w:rFonts w:hint="eastAsia" w:ascii="宋体" w:hAnsi="宋体" w:cs="宋体"/>
                <w:i w:val="0"/>
                <w:iCs w:val="0"/>
                <w:color w:val="000000" w:themeColor="text1"/>
                <w:kern w:val="0"/>
                <w:sz w:val="22"/>
                <w:szCs w:val="22"/>
                <w:u w:val="none"/>
                <w:lang w:val="en-US" w:eastAsia="zh-CN"/>
              </w:rPr>
              <w:t>长</w:t>
            </w:r>
            <w:r>
              <w:rPr>
                <w:rFonts w:hint="eastAsia" w:ascii="宋体" w:hAnsi="宋体" w:eastAsia="宋体" w:cs="宋体"/>
                <w:i w:val="0"/>
                <w:iCs w:val="0"/>
                <w:color w:val="000000" w:themeColor="text1"/>
                <w:kern w:val="0"/>
                <w:sz w:val="22"/>
                <w:szCs w:val="22"/>
                <w:u w:val="none"/>
                <w:lang w:val="en-US" w:eastAsia="zh-CN"/>
              </w:rPr>
              <w:t>白班9小时双休执勤</w:t>
            </w:r>
          </w:p>
        </w:tc>
      </w:tr>
      <w:tr w14:paraId="4EA6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14:paraId="2FE89353">
            <w:pPr>
              <w:widowControl/>
              <w:jc w:val="center"/>
              <w:textAlignment w:val="center"/>
              <w:rPr>
                <w:rFonts w:hint="default" w:ascii="宋体" w:hAnsi="宋体" w:eastAsia="宋体" w:cs="宋体"/>
                <w:i w:val="0"/>
                <w:iCs w:val="0"/>
                <w:color w:val="000000" w:themeColor="text1"/>
                <w:sz w:val="22"/>
                <w:szCs w:val="22"/>
                <w:u w:val="none"/>
                <w:lang w:val="en-US" w:eastAsia="zh-CN"/>
              </w:rPr>
            </w:pPr>
            <w:r>
              <w:rPr>
                <w:rFonts w:hint="eastAsia" w:ascii="宋体" w:hAnsi="宋体" w:cs="宋体"/>
                <w:i w:val="0"/>
                <w:iCs w:val="0"/>
                <w:color w:val="000000" w:themeColor="text1"/>
                <w:sz w:val="22"/>
                <w:szCs w:val="22"/>
                <w:u w:val="none"/>
                <w:lang w:val="en-US" w:eastAsia="zh-CN"/>
              </w:rPr>
              <w:t>11</w:t>
            </w:r>
          </w:p>
        </w:tc>
        <w:tc>
          <w:tcPr>
            <w:tcW w:w="1976" w:type="dxa"/>
            <w:tcBorders>
              <w:top w:val="single" w:color="000000" w:sz="4" w:space="0"/>
              <w:left w:val="single" w:color="000000" w:sz="4" w:space="0"/>
              <w:bottom w:val="single" w:color="000000" w:sz="4" w:space="0"/>
              <w:right w:val="single" w:color="000000" w:sz="4" w:space="0"/>
            </w:tcBorders>
            <w:vAlign w:val="center"/>
          </w:tcPr>
          <w:p w14:paraId="50F92E44">
            <w:pPr>
              <w:widowControl/>
              <w:jc w:val="center"/>
              <w:textAlignment w:val="center"/>
              <w:rPr>
                <w:rFonts w:hint="eastAsia" w:ascii="宋体" w:hAnsi="宋体" w:eastAsia="宋体" w:cs="宋体"/>
                <w:i w:val="0"/>
                <w:iCs w:val="0"/>
                <w:color w:val="000000" w:themeColor="text1"/>
                <w:sz w:val="22"/>
                <w:szCs w:val="22"/>
                <w:u w:val="none"/>
                <w:lang w:eastAsia="zh-CN"/>
              </w:rPr>
            </w:pPr>
            <w:r>
              <w:rPr>
                <w:rFonts w:hint="eastAsia" w:ascii="宋体" w:hAnsi="宋体" w:cs="宋体"/>
                <w:i w:val="0"/>
                <w:iCs w:val="0"/>
                <w:color w:val="000000" w:themeColor="text1"/>
                <w:sz w:val="22"/>
                <w:szCs w:val="22"/>
                <w:u w:val="none"/>
                <w:lang w:eastAsia="zh-CN"/>
              </w:rPr>
              <w:t>特保队员</w:t>
            </w:r>
          </w:p>
        </w:tc>
        <w:tc>
          <w:tcPr>
            <w:tcW w:w="658" w:type="dxa"/>
            <w:tcBorders>
              <w:top w:val="single" w:color="000000" w:sz="4" w:space="0"/>
              <w:left w:val="single" w:color="000000" w:sz="4" w:space="0"/>
              <w:bottom w:val="single" w:color="000000" w:sz="4" w:space="0"/>
              <w:right w:val="single" w:color="000000" w:sz="4" w:space="0"/>
            </w:tcBorders>
            <w:vAlign w:val="center"/>
          </w:tcPr>
          <w:p w14:paraId="484A3DC0">
            <w:pPr>
              <w:widowControl/>
              <w:jc w:val="center"/>
              <w:textAlignment w:val="center"/>
              <w:rPr>
                <w:rFonts w:hint="eastAsia" w:ascii="宋体" w:hAnsi="宋体" w:eastAsia="宋体" w:cs="宋体"/>
                <w:i w:val="0"/>
                <w:iCs w:val="0"/>
                <w:color w:val="000000" w:themeColor="text1"/>
                <w:sz w:val="22"/>
                <w:szCs w:val="22"/>
                <w:u w:val="none"/>
                <w:lang w:val="en-US" w:eastAsia="zh-CN"/>
              </w:rPr>
            </w:pPr>
            <w:r>
              <w:rPr>
                <w:rFonts w:hint="eastAsia" w:ascii="宋体" w:hAnsi="宋体" w:cs="宋体"/>
                <w:i w:val="0"/>
                <w:iCs w:val="0"/>
                <w:color w:val="000000" w:themeColor="text1"/>
                <w:sz w:val="22"/>
                <w:szCs w:val="22"/>
                <w:u w:val="none"/>
                <w:lang w:val="en-US" w:eastAsia="zh-CN"/>
              </w:rPr>
              <w:t>5</w:t>
            </w:r>
          </w:p>
        </w:tc>
        <w:tc>
          <w:tcPr>
            <w:tcW w:w="2772" w:type="dxa"/>
            <w:tcBorders>
              <w:top w:val="single" w:color="000000" w:sz="4" w:space="0"/>
              <w:left w:val="single" w:color="000000" w:sz="4" w:space="0"/>
              <w:bottom w:val="single" w:color="000000" w:sz="4" w:space="0"/>
              <w:right w:val="single" w:color="000000" w:sz="4" w:space="0"/>
            </w:tcBorders>
            <w:vAlign w:val="center"/>
          </w:tcPr>
          <w:p w14:paraId="643F0161">
            <w:pPr>
              <w:jc w:val="left"/>
              <w:rPr>
                <w:rFonts w:hint="eastAsia" w:ascii="宋体" w:hAnsi="宋体" w:eastAsia="宋体" w:cs="宋体"/>
                <w:i w:val="0"/>
                <w:iCs w:val="0"/>
                <w:color w:val="000000" w:themeColor="text1"/>
                <w:sz w:val="22"/>
                <w:szCs w:val="22"/>
                <w:u w:val="none"/>
                <w:lang w:eastAsia="zh-CN"/>
              </w:rPr>
            </w:pPr>
            <w:r>
              <w:rPr>
                <w:rFonts w:hint="eastAsia" w:ascii="宋体" w:hAnsi="宋体" w:cs="宋体"/>
                <w:i w:val="0"/>
                <w:iCs w:val="0"/>
                <w:color w:val="000000" w:themeColor="text1"/>
                <w:sz w:val="22"/>
                <w:szCs w:val="22"/>
                <w:u w:val="none"/>
                <w:lang w:eastAsia="zh-CN"/>
              </w:rPr>
              <w:t>具有特保</w:t>
            </w:r>
            <w:r>
              <w:rPr>
                <w:rFonts w:hint="eastAsia" w:ascii="宋体" w:hAnsi="宋体" w:cs="宋体"/>
                <w:i w:val="0"/>
                <w:iCs w:val="0"/>
                <w:color w:val="000000" w:themeColor="text1"/>
                <w:sz w:val="22"/>
                <w:szCs w:val="22"/>
                <w:u w:val="none"/>
                <w:lang w:val="en-US" w:eastAsia="zh-CN"/>
              </w:rPr>
              <w:t>服务</w:t>
            </w:r>
            <w:r>
              <w:rPr>
                <w:rFonts w:hint="eastAsia" w:ascii="宋体" w:hAnsi="宋体" w:cs="宋体"/>
                <w:i w:val="0"/>
                <w:iCs w:val="0"/>
                <w:color w:val="000000" w:themeColor="text1"/>
                <w:sz w:val="22"/>
                <w:szCs w:val="22"/>
                <w:u w:val="none"/>
                <w:lang w:eastAsia="zh-CN"/>
              </w:rPr>
              <w:t>能力，协调沟通水平，持保安员证。</w:t>
            </w:r>
          </w:p>
        </w:tc>
        <w:tc>
          <w:tcPr>
            <w:tcW w:w="2196" w:type="dxa"/>
            <w:tcBorders>
              <w:top w:val="single" w:color="000000" w:sz="4" w:space="0"/>
              <w:left w:val="single" w:color="000000" w:sz="4" w:space="0"/>
              <w:bottom w:val="single" w:color="000000" w:sz="4" w:space="0"/>
              <w:right w:val="single" w:color="000000" w:sz="4" w:space="0"/>
            </w:tcBorders>
            <w:vAlign w:val="center"/>
          </w:tcPr>
          <w:p w14:paraId="35446056">
            <w:pPr>
              <w:jc w:val="left"/>
              <w:rPr>
                <w:rFonts w:hint="eastAsia" w:ascii="宋体" w:hAnsi="宋体" w:eastAsia="宋体" w:cs="宋体"/>
                <w:i w:val="0"/>
                <w:iCs w:val="0"/>
                <w:color w:val="000000" w:themeColor="text1"/>
                <w:sz w:val="22"/>
                <w:szCs w:val="22"/>
                <w:u w:val="none"/>
              </w:rPr>
            </w:pPr>
            <w:r>
              <w:rPr>
                <w:rFonts w:hint="eastAsia" w:ascii="宋体" w:hAnsi="宋体" w:cs="宋体"/>
                <w:i w:val="0"/>
                <w:iCs w:val="0"/>
                <w:color w:val="000000" w:themeColor="text1"/>
                <w:kern w:val="0"/>
                <w:sz w:val="22"/>
                <w:szCs w:val="22"/>
                <w:u w:val="none"/>
                <w:lang w:val="en-US" w:eastAsia="zh-CN"/>
              </w:rPr>
              <w:t>长</w:t>
            </w:r>
            <w:r>
              <w:rPr>
                <w:rFonts w:hint="eastAsia" w:ascii="宋体" w:hAnsi="宋体" w:eastAsia="宋体" w:cs="宋体"/>
                <w:i w:val="0"/>
                <w:iCs w:val="0"/>
                <w:color w:val="000000" w:themeColor="text1"/>
                <w:kern w:val="0"/>
                <w:sz w:val="22"/>
                <w:szCs w:val="22"/>
                <w:u w:val="none"/>
                <w:lang w:val="en-US" w:eastAsia="zh-CN"/>
              </w:rPr>
              <w:t>白班9小时双休执勤</w:t>
            </w:r>
          </w:p>
        </w:tc>
      </w:tr>
      <w:tr w14:paraId="7B5B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14:paraId="742C5BB7">
            <w:pPr>
              <w:widowControl/>
              <w:jc w:val="center"/>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rPr>
              <w:t>1</w:t>
            </w:r>
            <w:r>
              <w:rPr>
                <w:rFonts w:hint="eastAsia" w:ascii="宋体" w:hAnsi="宋体" w:cs="宋体"/>
                <w:i w:val="0"/>
                <w:iCs w:val="0"/>
                <w:color w:val="000000" w:themeColor="text1"/>
                <w:kern w:val="0"/>
                <w:sz w:val="22"/>
                <w:szCs w:val="22"/>
                <w:u w:val="none"/>
                <w:lang w:val="en-US" w:eastAsia="zh-CN"/>
              </w:rPr>
              <w:t>2</w:t>
            </w:r>
          </w:p>
        </w:tc>
        <w:tc>
          <w:tcPr>
            <w:tcW w:w="1976" w:type="dxa"/>
            <w:tcBorders>
              <w:top w:val="single" w:color="000000" w:sz="4" w:space="0"/>
              <w:left w:val="single" w:color="000000" w:sz="4" w:space="0"/>
              <w:bottom w:val="single" w:color="000000" w:sz="4" w:space="0"/>
              <w:right w:val="single" w:color="000000" w:sz="4" w:space="0"/>
            </w:tcBorders>
            <w:vAlign w:val="center"/>
          </w:tcPr>
          <w:p w14:paraId="5C945068">
            <w:pPr>
              <w:widowControl/>
              <w:jc w:val="center"/>
              <w:textAlignment w:val="center"/>
              <w:rPr>
                <w:rFonts w:hint="eastAsia" w:ascii="宋体" w:hAnsi="宋体" w:eastAsia="宋体" w:cs="宋体"/>
                <w:i w:val="0"/>
                <w:iCs w:val="0"/>
                <w:color w:val="000000" w:themeColor="text1"/>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rPr>
              <w:t>合计</w:t>
            </w:r>
          </w:p>
        </w:tc>
        <w:tc>
          <w:tcPr>
            <w:tcW w:w="5626" w:type="dxa"/>
            <w:gridSpan w:val="3"/>
            <w:tcBorders>
              <w:top w:val="single" w:color="000000" w:sz="4" w:space="0"/>
              <w:left w:val="single" w:color="000000" w:sz="4" w:space="0"/>
              <w:bottom w:val="single" w:color="000000" w:sz="4" w:space="0"/>
              <w:right w:val="single" w:color="000000" w:sz="4" w:space="0"/>
            </w:tcBorders>
            <w:vAlign w:val="center"/>
          </w:tcPr>
          <w:p w14:paraId="4EF56F14">
            <w:pPr>
              <w:jc w:val="left"/>
              <w:rPr>
                <w:rFonts w:hint="default" w:ascii="宋体" w:hAnsi="宋体" w:eastAsia="宋体" w:cs="宋体"/>
                <w:i w:val="0"/>
                <w:iCs w:val="0"/>
                <w:color w:val="000000" w:themeColor="text1"/>
                <w:sz w:val="22"/>
                <w:szCs w:val="22"/>
                <w:u w:val="none"/>
                <w:lang w:val="en-US"/>
              </w:rPr>
            </w:pPr>
            <w:r>
              <w:rPr>
                <w:rFonts w:hint="eastAsia" w:ascii="宋体" w:hAnsi="宋体" w:cs="宋体"/>
                <w:i w:val="0"/>
                <w:iCs w:val="0"/>
                <w:color w:val="000000" w:themeColor="text1"/>
                <w:kern w:val="0"/>
                <w:sz w:val="22"/>
                <w:szCs w:val="22"/>
                <w:u w:val="none"/>
                <w:lang w:val="en-US" w:eastAsia="zh-CN"/>
              </w:rPr>
              <w:t>43人</w:t>
            </w:r>
          </w:p>
        </w:tc>
      </w:tr>
    </w:tbl>
    <w:p w14:paraId="216A4327">
      <w:pPr>
        <w:adjustRightInd w:val="0"/>
        <w:snapToGrid w:val="0"/>
        <w:spacing w:line="360" w:lineRule="auto"/>
        <w:ind w:firstLine="482" w:firstLineChars="200"/>
        <w:rPr>
          <w:rFonts w:hint="eastAsia" w:ascii="宋体" w:hAnsi="宋体" w:cs="Times New Roman"/>
          <w:b/>
          <w:bCs/>
          <w:color w:val="000000" w:themeColor="text1"/>
          <w:sz w:val="24"/>
          <w:lang w:eastAsia="zh-CN"/>
        </w:rPr>
      </w:pPr>
    </w:p>
    <w:p w14:paraId="4DBF3F31">
      <w:pPr>
        <w:adjustRightInd w:val="0"/>
        <w:snapToGrid w:val="0"/>
        <w:spacing w:line="360" w:lineRule="auto"/>
        <w:ind w:firstLine="482" w:firstLineChars="200"/>
        <w:rPr>
          <w:rFonts w:hint="eastAsia" w:ascii="宋体" w:hAnsi="宋体" w:cs="Times New Roman"/>
          <w:b/>
          <w:bCs/>
          <w:color w:val="000000" w:themeColor="text1"/>
          <w:sz w:val="24"/>
          <w:lang w:eastAsia="zh-CN"/>
        </w:rPr>
      </w:pPr>
      <w:r>
        <w:rPr>
          <w:rFonts w:hint="eastAsia" w:ascii="宋体" w:hAnsi="宋体" w:cs="Times New Roman"/>
          <w:b/>
          <w:bCs/>
          <w:color w:val="000000" w:themeColor="text1"/>
          <w:sz w:val="24"/>
          <w:lang w:eastAsia="zh-CN"/>
        </w:rPr>
        <w:t>四、服务要求</w:t>
      </w:r>
    </w:p>
    <w:tbl>
      <w:tblPr>
        <w:tblStyle w:val="63"/>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603"/>
      </w:tblGrid>
      <w:tr w14:paraId="4246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46" w:type="dxa"/>
            <w:vAlign w:val="center"/>
          </w:tcPr>
          <w:p w14:paraId="18B4643D">
            <w:pPr>
              <w:widowControl/>
              <w:jc w:val="center"/>
              <w:textAlignment w:val="center"/>
              <w:rPr>
                <w:rFonts w:hint="eastAsia" w:ascii="宋体" w:hAnsi="宋体" w:cs="宋体"/>
                <w:b/>
                <w:bCs/>
                <w:i w:val="0"/>
                <w:iCs w:val="0"/>
                <w:color w:val="000000" w:themeColor="text1"/>
                <w:sz w:val="24"/>
                <w:szCs w:val="24"/>
                <w:u w:val="none"/>
                <w:lang w:eastAsia="zh-CN"/>
              </w:rPr>
            </w:pPr>
            <w:r>
              <w:rPr>
                <w:rFonts w:hint="eastAsia" w:ascii="宋体" w:hAnsi="宋体" w:cs="宋体"/>
                <w:b/>
                <w:bCs/>
                <w:i w:val="0"/>
                <w:iCs w:val="0"/>
                <w:color w:val="000000" w:themeColor="text1"/>
                <w:sz w:val="24"/>
                <w:szCs w:val="24"/>
                <w:u w:val="none"/>
                <w:lang w:eastAsia="zh-CN"/>
              </w:rPr>
              <w:t>项目</w:t>
            </w:r>
          </w:p>
        </w:tc>
        <w:tc>
          <w:tcPr>
            <w:tcW w:w="6603" w:type="dxa"/>
            <w:vAlign w:val="center"/>
          </w:tcPr>
          <w:p w14:paraId="4D66EA1A">
            <w:pPr>
              <w:widowControl/>
              <w:jc w:val="center"/>
              <w:textAlignment w:val="center"/>
              <w:rPr>
                <w:rFonts w:hint="eastAsia" w:ascii="宋体" w:hAnsi="宋体" w:cs="宋体"/>
                <w:b/>
                <w:bCs/>
                <w:i w:val="0"/>
                <w:iCs w:val="0"/>
                <w:color w:val="000000" w:themeColor="text1"/>
                <w:sz w:val="24"/>
                <w:szCs w:val="24"/>
                <w:u w:val="none"/>
                <w:lang w:eastAsia="zh-CN"/>
              </w:rPr>
            </w:pPr>
            <w:r>
              <w:rPr>
                <w:rFonts w:hint="eastAsia" w:ascii="宋体" w:hAnsi="宋体" w:cs="宋体"/>
                <w:b/>
                <w:bCs/>
                <w:i w:val="0"/>
                <w:iCs w:val="0"/>
                <w:color w:val="000000" w:themeColor="text1"/>
                <w:sz w:val="24"/>
                <w:szCs w:val="24"/>
                <w:u w:val="none"/>
                <w:lang w:eastAsia="zh-CN"/>
              </w:rPr>
              <w:t>服务要求</w:t>
            </w:r>
          </w:p>
        </w:tc>
      </w:tr>
      <w:tr w14:paraId="6A31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46" w:type="dxa"/>
            <w:vAlign w:val="center"/>
          </w:tcPr>
          <w:p w14:paraId="52999FEC">
            <w:pPr>
              <w:widowControl/>
              <w:jc w:val="center"/>
              <w:textAlignment w:val="center"/>
              <w:rPr>
                <w:rFonts w:hint="eastAsia" w:ascii="宋体" w:hAnsi="宋体" w:cs="宋体"/>
                <w:b/>
                <w:bCs/>
                <w:i w:val="0"/>
                <w:iCs w:val="0"/>
                <w:color w:val="000000" w:themeColor="text1"/>
                <w:sz w:val="24"/>
                <w:szCs w:val="24"/>
                <w:u w:val="none"/>
                <w:lang w:eastAsia="zh-CN"/>
              </w:rPr>
            </w:pPr>
            <w:r>
              <w:rPr>
                <w:rFonts w:hint="eastAsia" w:ascii="宋体" w:hAnsi="宋体" w:cs="宋体"/>
                <w:b/>
                <w:bCs/>
                <w:i w:val="0"/>
                <w:iCs w:val="0"/>
                <w:color w:val="000000" w:themeColor="text1"/>
                <w:sz w:val="24"/>
                <w:szCs w:val="24"/>
                <w:u w:val="none"/>
                <w:lang w:eastAsia="zh-CN"/>
              </w:rPr>
              <w:t>总体要求</w:t>
            </w:r>
          </w:p>
        </w:tc>
        <w:tc>
          <w:tcPr>
            <w:tcW w:w="6603" w:type="dxa"/>
            <w:vAlign w:val="center"/>
          </w:tcPr>
          <w:p w14:paraId="4CC67EF1">
            <w:pPr>
              <w:widowControl/>
              <w:jc w:val="both"/>
              <w:textAlignment w:val="center"/>
              <w:rPr>
                <w:rFonts w:hint="eastAsia" w:ascii="宋体" w:hAnsi="宋体" w:cs="宋体"/>
                <w:b/>
                <w:bCs/>
                <w:i w:val="0"/>
                <w:iCs w:val="0"/>
                <w:color w:val="000000" w:themeColor="text1"/>
                <w:sz w:val="24"/>
                <w:szCs w:val="24"/>
                <w:u w:val="none"/>
                <w:lang w:eastAsia="zh-CN"/>
              </w:rPr>
            </w:pPr>
            <w:r>
              <w:rPr>
                <w:rFonts w:hint="eastAsia" w:ascii="宋体" w:hAnsi="宋体" w:cs="宋体"/>
                <w:b/>
                <w:bCs/>
                <w:i w:val="0"/>
                <w:iCs w:val="0"/>
                <w:color w:val="000000" w:themeColor="text1"/>
                <w:sz w:val="24"/>
                <w:szCs w:val="24"/>
                <w:u w:val="none"/>
                <w:lang w:eastAsia="zh-CN"/>
              </w:rPr>
              <w:t>人员素质过硬，形象良好，并持有相关上岗证件。</w:t>
            </w:r>
          </w:p>
        </w:tc>
      </w:tr>
      <w:tr w14:paraId="7637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46" w:type="dxa"/>
            <w:vAlign w:val="center"/>
          </w:tcPr>
          <w:p w14:paraId="13C52EB1">
            <w:pPr>
              <w:widowControl/>
              <w:jc w:val="center"/>
              <w:textAlignment w:val="center"/>
              <w:rPr>
                <w:rFonts w:hint="eastAsia" w:ascii="宋体" w:hAnsi="宋体" w:cs="宋体"/>
                <w:b/>
                <w:bCs/>
                <w:i w:val="0"/>
                <w:iCs w:val="0"/>
                <w:color w:val="000000" w:themeColor="text1"/>
                <w:sz w:val="24"/>
                <w:szCs w:val="24"/>
                <w:u w:val="none"/>
                <w:lang w:eastAsia="zh-CN"/>
              </w:rPr>
            </w:pPr>
            <w:r>
              <w:rPr>
                <w:rFonts w:hint="eastAsia" w:ascii="宋体" w:hAnsi="宋体" w:cs="宋体"/>
                <w:b/>
                <w:bCs/>
                <w:i w:val="0"/>
                <w:iCs w:val="0"/>
                <w:color w:val="000000" w:themeColor="text1"/>
                <w:sz w:val="24"/>
                <w:szCs w:val="24"/>
                <w:u w:val="none"/>
                <w:lang w:eastAsia="zh-CN"/>
              </w:rPr>
              <w:t>安保队长</w:t>
            </w:r>
          </w:p>
        </w:tc>
        <w:tc>
          <w:tcPr>
            <w:tcW w:w="6603" w:type="dxa"/>
            <w:vAlign w:val="center"/>
          </w:tcPr>
          <w:p w14:paraId="7CD4ADC5">
            <w:pPr>
              <w:widowControl/>
              <w:jc w:val="both"/>
              <w:textAlignment w:val="center"/>
              <w:rPr>
                <w:rFonts w:hint="eastAsia" w:ascii="宋体" w:hAnsi="宋体" w:cs="宋体"/>
                <w:b/>
                <w:bCs/>
                <w:i w:val="0"/>
                <w:iCs w:val="0"/>
                <w:color w:val="000000" w:themeColor="text1"/>
                <w:sz w:val="24"/>
                <w:szCs w:val="24"/>
                <w:u w:val="none"/>
                <w:lang w:eastAsia="zh-CN"/>
              </w:rPr>
            </w:pPr>
            <w:r>
              <w:rPr>
                <w:rFonts w:hint="eastAsia" w:ascii="宋体" w:hAnsi="宋体" w:cs="宋体"/>
                <w:b/>
                <w:bCs/>
                <w:i w:val="0"/>
                <w:iCs w:val="0"/>
                <w:color w:val="000000" w:themeColor="text1"/>
                <w:sz w:val="24"/>
                <w:szCs w:val="24"/>
                <w:u w:val="none"/>
                <w:lang w:eastAsia="zh-CN"/>
              </w:rPr>
              <w:t>1、主要职责：全面负责</w:t>
            </w:r>
            <w:r>
              <w:rPr>
                <w:rFonts w:hint="eastAsia" w:ascii="宋体" w:hAnsi="宋体" w:cs="宋体"/>
                <w:b/>
                <w:bCs/>
                <w:i w:val="0"/>
                <w:iCs w:val="0"/>
                <w:color w:val="000000" w:themeColor="text1"/>
                <w:sz w:val="24"/>
                <w:szCs w:val="24"/>
                <w:u w:val="none"/>
                <w:lang w:val="en-US" w:eastAsia="zh-CN"/>
              </w:rPr>
              <w:t>本项目安保</w:t>
            </w:r>
            <w:r>
              <w:rPr>
                <w:rFonts w:hint="eastAsia" w:ascii="宋体" w:hAnsi="宋体" w:cs="宋体"/>
                <w:b/>
                <w:bCs/>
                <w:i w:val="0"/>
                <w:iCs w:val="0"/>
                <w:color w:val="000000" w:themeColor="text1"/>
                <w:sz w:val="24"/>
                <w:szCs w:val="24"/>
                <w:u w:val="none"/>
                <w:lang w:eastAsia="zh-CN"/>
              </w:rPr>
              <w:t>人员管理。</w:t>
            </w:r>
          </w:p>
          <w:p w14:paraId="67B0F4DA">
            <w:pPr>
              <w:widowControl/>
              <w:jc w:val="both"/>
              <w:textAlignment w:val="center"/>
              <w:rPr>
                <w:rFonts w:hint="eastAsia" w:ascii="宋体" w:hAnsi="宋体" w:cs="宋体"/>
                <w:b/>
                <w:bCs/>
                <w:i w:val="0"/>
                <w:iCs w:val="0"/>
                <w:color w:val="000000" w:themeColor="text1"/>
                <w:sz w:val="24"/>
                <w:szCs w:val="24"/>
                <w:u w:val="none"/>
                <w:lang w:eastAsia="zh-CN"/>
              </w:rPr>
            </w:pPr>
            <w:r>
              <w:rPr>
                <w:rFonts w:hint="eastAsia" w:ascii="宋体" w:hAnsi="宋体" w:cs="宋体"/>
                <w:b/>
                <w:bCs/>
                <w:i w:val="0"/>
                <w:iCs w:val="0"/>
                <w:color w:val="000000" w:themeColor="text1"/>
                <w:sz w:val="24"/>
                <w:szCs w:val="24"/>
                <w:u w:val="none"/>
                <w:lang w:eastAsia="zh-CN"/>
              </w:rPr>
              <w:t>2、人员设置：1人。</w:t>
            </w:r>
          </w:p>
        </w:tc>
      </w:tr>
      <w:tr w14:paraId="0977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746" w:type="dxa"/>
            <w:vAlign w:val="center"/>
          </w:tcPr>
          <w:p w14:paraId="49D2C187">
            <w:pPr>
              <w:wordWrap/>
              <w:snapToGrid/>
              <w:spacing w:line="360" w:lineRule="auto"/>
              <w:ind w:left="0" w:right="0"/>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安</w:t>
            </w:r>
          </w:p>
          <w:p w14:paraId="1C2FE19C">
            <w:pPr>
              <w:wordWrap/>
              <w:snapToGrid/>
              <w:spacing w:line="360" w:lineRule="auto"/>
              <w:ind w:left="0" w:right="0"/>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保</w:t>
            </w:r>
          </w:p>
          <w:p w14:paraId="173BAA71">
            <w:pPr>
              <w:wordWrap/>
              <w:snapToGrid/>
              <w:spacing w:line="360" w:lineRule="auto"/>
              <w:ind w:left="0" w:right="0"/>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人</w:t>
            </w:r>
          </w:p>
          <w:p w14:paraId="3BF7EF34">
            <w:pPr>
              <w:wordWrap/>
              <w:snapToGrid/>
              <w:spacing w:line="360" w:lineRule="auto"/>
              <w:ind w:left="0" w:right="0"/>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员</w:t>
            </w:r>
          </w:p>
        </w:tc>
        <w:tc>
          <w:tcPr>
            <w:tcW w:w="6603" w:type="dxa"/>
            <w:vAlign w:val="top"/>
          </w:tcPr>
          <w:p w14:paraId="5C778A1B">
            <w:pPr>
              <w:wordWrap/>
              <w:snapToGrid/>
              <w:spacing w:line="360" w:lineRule="auto"/>
              <w:ind w:left="0" w:right="0" w:firstLine="472" w:firstLineChars="196"/>
              <w:textAlignment w:val="auto"/>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（一）安保（含门卫）人员要求</w:t>
            </w:r>
          </w:p>
          <w:p w14:paraId="1BD2A131">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lang w:eastAsia="zh-CN"/>
              </w:rPr>
              <w:t>除现有人员外，新进</w:t>
            </w:r>
            <w:r>
              <w:rPr>
                <w:rFonts w:hint="eastAsia" w:ascii="宋体" w:hAnsi="宋体" w:eastAsia="宋体" w:cs="宋体"/>
                <w:color w:val="000000" w:themeColor="text1"/>
                <w:kern w:val="0"/>
                <w:sz w:val="24"/>
                <w:szCs w:val="24"/>
                <w:highlight w:val="none"/>
              </w:rPr>
              <w:t>人员要求</w:t>
            </w:r>
            <w:r>
              <w:rPr>
                <w:rFonts w:hint="eastAsia" w:ascii="宋体" w:hAnsi="宋体" w:eastAsia="宋体" w:cs="宋体"/>
                <w:color w:val="000000" w:themeColor="text1"/>
                <w:kern w:val="0"/>
                <w:sz w:val="24"/>
                <w:szCs w:val="24"/>
                <w:highlight w:val="none"/>
                <w:lang w:val="en-US" w:eastAsia="zh-CN"/>
              </w:rPr>
              <w:t>55</w:t>
            </w:r>
            <w:r>
              <w:rPr>
                <w:rFonts w:hint="eastAsia" w:ascii="宋体" w:hAnsi="宋体" w:eastAsia="宋体" w:cs="宋体"/>
                <w:color w:val="000000" w:themeColor="text1"/>
                <w:kern w:val="0"/>
                <w:sz w:val="24"/>
                <w:szCs w:val="24"/>
                <w:highlight w:val="none"/>
              </w:rPr>
              <w:t>周岁以下，身体健康，仪表端庄，精力充沛，无不良嗜好，工作认真负责并定期接受培训，具体要求如下：</w:t>
            </w:r>
          </w:p>
          <w:p w14:paraId="2CE095EB">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rPr>
              <w:t>1、</w:t>
            </w:r>
            <w:r>
              <w:rPr>
                <w:rFonts w:hint="eastAsia" w:ascii="宋体" w:hAnsi="宋体" w:eastAsia="宋体" w:cs="宋体"/>
                <w:color w:val="000000" w:themeColor="text1"/>
                <w:kern w:val="0"/>
                <w:sz w:val="24"/>
                <w:szCs w:val="24"/>
                <w:highlight w:val="none"/>
                <w:lang w:eastAsia="zh-CN"/>
              </w:rPr>
              <w:t>须</w:t>
            </w:r>
            <w:r>
              <w:rPr>
                <w:rFonts w:hint="eastAsia" w:ascii="宋体" w:hAnsi="宋体" w:eastAsia="宋体" w:cs="宋体"/>
                <w:color w:val="000000" w:themeColor="text1"/>
                <w:kern w:val="0"/>
                <w:sz w:val="24"/>
                <w:szCs w:val="24"/>
                <w:highlight w:val="none"/>
              </w:rPr>
              <w:t>经过相关专业机构培训并提供相关证件、证明，具有相关培训经历及合格证书；能处理和应对采购人公共秩序维护工作，能正确使用各类消防器械和设备，能够熟悉、掌握各类刑事、治安案件和各类灾害事故的应急预案</w:t>
            </w:r>
            <w:r>
              <w:rPr>
                <w:rFonts w:hint="eastAsia" w:ascii="宋体" w:hAnsi="宋体" w:cs="宋体"/>
                <w:color w:val="000000" w:themeColor="text1"/>
                <w:kern w:val="0"/>
                <w:sz w:val="24"/>
                <w:szCs w:val="24"/>
                <w:highlight w:val="none"/>
                <w:lang w:eastAsia="zh-CN"/>
              </w:rPr>
              <w:t>。</w:t>
            </w:r>
          </w:p>
          <w:p w14:paraId="4DC60C09">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2、上岗时佩戴统一标志，按需求穿戴统一制服（</w:t>
            </w:r>
            <w:r>
              <w:rPr>
                <w:rFonts w:hint="eastAsia" w:ascii="宋体" w:hAnsi="宋体" w:eastAsia="宋体" w:cs="宋体"/>
                <w:color w:val="000000" w:themeColor="text1"/>
                <w:kern w:val="0"/>
                <w:sz w:val="24"/>
                <w:szCs w:val="24"/>
                <w:highlight w:val="none"/>
                <w:lang w:eastAsia="zh-CN"/>
              </w:rPr>
              <w:t>由中标单位负责提供</w:t>
            </w:r>
            <w:r>
              <w:rPr>
                <w:rFonts w:hint="eastAsia" w:ascii="宋体" w:hAnsi="宋体" w:eastAsia="宋体" w:cs="宋体"/>
                <w:color w:val="000000" w:themeColor="text1"/>
                <w:kern w:val="0"/>
                <w:sz w:val="24"/>
                <w:szCs w:val="24"/>
                <w:highlight w:val="none"/>
              </w:rPr>
              <w:t>），装备佩戴规范，仪容仪表规范整齐，当值时坐姿挺直，站岗时不倚不靠、采用跨立站岗。</w:t>
            </w:r>
          </w:p>
          <w:p w14:paraId="41ECD6A8">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rPr>
              <w:t>3、文明执勤，训练有素，言语规范，认真负责</w:t>
            </w:r>
            <w:r>
              <w:rPr>
                <w:rFonts w:hint="eastAsia" w:ascii="宋体" w:hAnsi="宋体" w:cs="宋体"/>
                <w:color w:val="000000" w:themeColor="text1"/>
                <w:kern w:val="0"/>
                <w:sz w:val="24"/>
                <w:szCs w:val="24"/>
                <w:highlight w:val="none"/>
                <w:lang w:eastAsia="zh-CN"/>
              </w:rPr>
              <w:t>。</w:t>
            </w:r>
          </w:p>
          <w:p w14:paraId="4E73C7EF">
            <w:pPr>
              <w:wordWrap/>
              <w:snapToGrid/>
              <w:spacing w:line="360" w:lineRule="auto"/>
              <w:ind w:left="0" w:right="0" w:firstLine="472" w:firstLineChars="196"/>
              <w:textAlignment w:val="auto"/>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（二）人员设置需求：</w:t>
            </w:r>
          </w:p>
          <w:p w14:paraId="61965431">
            <w:pPr>
              <w:wordWrap/>
              <w:snapToGrid/>
              <w:spacing w:line="360" w:lineRule="auto"/>
              <w:ind w:left="0" w:right="0" w:firstLine="470" w:firstLineChars="196"/>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kern w:val="0"/>
                <w:sz w:val="24"/>
                <w:szCs w:val="24"/>
                <w:highlight w:val="none"/>
                <w:u w:val="single"/>
              </w:rPr>
              <w:t>在岗安保</w:t>
            </w:r>
            <w:r>
              <w:rPr>
                <w:rFonts w:hint="eastAsia" w:ascii="宋体" w:hAnsi="宋体" w:cs="宋体"/>
                <w:color w:val="000000" w:themeColor="text1"/>
                <w:kern w:val="0"/>
                <w:sz w:val="24"/>
                <w:szCs w:val="24"/>
                <w:highlight w:val="none"/>
                <w:u w:val="single"/>
                <w:lang w:val="en-US" w:eastAsia="zh-CN"/>
              </w:rPr>
              <w:t>人员共计</w:t>
            </w:r>
            <w:r>
              <w:rPr>
                <w:rFonts w:hint="eastAsia" w:ascii="宋体" w:hAnsi="宋体" w:eastAsia="宋体" w:cs="宋体"/>
                <w:color w:val="000000" w:themeColor="text1"/>
                <w:kern w:val="0"/>
                <w:sz w:val="24"/>
                <w:szCs w:val="24"/>
                <w:highlight w:val="none"/>
                <w:u w:val="single"/>
                <w:lang w:val="en-US" w:eastAsia="zh-CN"/>
              </w:rPr>
              <w:t>43</w:t>
            </w:r>
            <w:r>
              <w:rPr>
                <w:rFonts w:hint="eastAsia" w:ascii="宋体" w:hAnsi="宋体" w:eastAsia="宋体" w:cs="宋体"/>
                <w:color w:val="000000" w:themeColor="text1"/>
                <w:kern w:val="0"/>
                <w:sz w:val="24"/>
                <w:szCs w:val="24"/>
                <w:highlight w:val="none"/>
                <w:u w:val="single"/>
              </w:rPr>
              <w:t>人</w:t>
            </w:r>
            <w:r>
              <w:rPr>
                <w:rFonts w:hint="eastAsia" w:ascii="宋体" w:hAnsi="宋体" w:eastAsia="宋体" w:cs="宋体"/>
                <w:color w:val="000000" w:themeColor="text1"/>
                <w:kern w:val="0"/>
                <w:sz w:val="24"/>
                <w:szCs w:val="24"/>
                <w:highlight w:val="none"/>
                <w:u w:val="single"/>
                <w:lang w:eastAsia="zh-CN"/>
              </w:rPr>
              <w:t>（</w:t>
            </w:r>
            <w:r>
              <w:rPr>
                <w:rFonts w:hint="eastAsia" w:ascii="宋体" w:hAnsi="宋体" w:eastAsia="宋体" w:cs="宋体"/>
                <w:color w:val="000000" w:themeColor="text1"/>
                <w:kern w:val="0"/>
                <w:sz w:val="24"/>
                <w:szCs w:val="24"/>
                <w:highlight w:val="none"/>
                <w:u w:val="single"/>
                <w:lang w:val="en-US" w:eastAsia="zh-CN"/>
              </w:rPr>
              <w:t>含队长、班长</w:t>
            </w:r>
            <w:r>
              <w:rPr>
                <w:rFonts w:hint="eastAsia" w:ascii="宋体" w:hAnsi="宋体" w:eastAsia="宋体" w:cs="宋体"/>
                <w:color w:val="000000" w:themeColor="text1"/>
                <w:kern w:val="0"/>
                <w:sz w:val="24"/>
                <w:szCs w:val="24"/>
                <w:highlight w:val="none"/>
                <w:u w:val="single"/>
                <w:lang w:eastAsia="zh-CN"/>
              </w:rPr>
              <w:t>）</w:t>
            </w:r>
            <w:r>
              <w:rPr>
                <w:rFonts w:hint="eastAsia" w:ascii="宋体" w:hAnsi="宋体" w:cs="宋体"/>
                <w:color w:val="000000" w:themeColor="text1"/>
                <w:kern w:val="0"/>
                <w:sz w:val="24"/>
                <w:szCs w:val="24"/>
                <w:highlight w:val="none"/>
                <w:u w:val="single"/>
                <w:lang w:eastAsia="zh-CN"/>
              </w:rPr>
              <w:t>。</w:t>
            </w:r>
          </w:p>
          <w:p w14:paraId="6C0C1001">
            <w:pPr>
              <w:wordWrap/>
              <w:snapToGrid/>
              <w:spacing w:line="360" w:lineRule="auto"/>
              <w:ind w:left="0" w:right="0" w:firstLine="472" w:firstLineChars="196"/>
              <w:textAlignment w:val="auto"/>
              <w:rPr>
                <w:rFonts w:hint="eastAsia" w:ascii="宋体" w:hAnsi="宋体" w:eastAsia="宋体" w:cs="宋体"/>
                <w:b/>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（三）安保服务内容及要求：</w:t>
            </w:r>
          </w:p>
          <w:p w14:paraId="6C0AB09C">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（1）巡查</w:t>
            </w:r>
          </w:p>
          <w:p w14:paraId="383A72D3">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全院范围内安排24小时巡查。穿戴统一制服，装备佩戴规范，仪容仪表规范整齐，当值时坐姿挺直，站岗时不倚不靠。文明执勤，训练有素，言语规范，礼貌待客，认真负责。明确巡查工作职责，规范巡视工作流程，制定相对固定的巡视路线，对重要区域、部位、设备进行重点巡视并记录巡视情况，及时发现和处理各种安全和事故隐患。巡视时必须使用巡更设备。</w:t>
            </w:r>
          </w:p>
          <w:p w14:paraId="41A3130A">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（2）停车管理</w:t>
            </w:r>
          </w:p>
          <w:p w14:paraId="61A9D9AE">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rPr>
              <w:t>出入院车辆按规定路线行驶，并按指定区域泊位停放，非机动车应实行定点停放。对进出管辖区域的各类车辆进行管理，确保院内外急救通道畅通，维护院内正常交通秩序，保证车辆有序通行、有序停放。车库的安全管理，加强车位日常隐患排查报告，严禁违章作业。</w:t>
            </w:r>
          </w:p>
          <w:p w14:paraId="055D8DC9">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（3）突发事件处理</w:t>
            </w:r>
          </w:p>
          <w:p w14:paraId="398045BF">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按照要求制订各类突发事件应急预案，每年组织突发事件的应急演练，并对预案不断加以完善和熟练运用。在日常工作中，发现设备、停车场、交通标识等设备有安全隐患时，要及时报告。各岗位人员必须按规定实行岗位警戒，根据不同突发事件的现场情况进行应变处理，在有关部门到达现场前，确保职工群众人身安全，减少财产损失，并全力协助处理相关事宜。对待上访人员做到耐心说服，及时报告有关部门予以妥善处置。</w:t>
            </w:r>
          </w:p>
          <w:p w14:paraId="472DF9F5">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按要求组建微型消防站和义务消防队（由消控人员和安保人员组成）</w:t>
            </w:r>
          </w:p>
          <w:p w14:paraId="5DE1E1A3">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（4）门卫值班</w:t>
            </w:r>
          </w:p>
          <w:p w14:paraId="4294268D">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穿戴统一制服，仪容仪表规范整齐，当值时坐姿挺直，站岗时不倚不靠。文明执勤，训练有素，言语规范，礼貌待客，认真负责；配备其他必备的安全护卫器械。出入口安排24小时值勤，建立传达、车辆、道路及公共秩序管理等制度。维护区域安全、正常的工作环境，杜绝危险物品进入行政区域内。</w:t>
            </w:r>
          </w:p>
          <w:p w14:paraId="7070E1D9">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（5）管理方案的内容要求</w:t>
            </w:r>
          </w:p>
          <w:p w14:paraId="7D8A9C29">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1）拟采取的管理及服务方式。包括：组织架构、机构设置、信息反馈渠道等。</w:t>
            </w:r>
          </w:p>
          <w:p w14:paraId="7291B6EE">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2）各项后勤支持管理服务具体方案设计（包括：应急预案、安保、车辆、道路及公共秩序管理制度等）。</w:t>
            </w:r>
          </w:p>
          <w:p w14:paraId="1BEE9119">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3）管理人员的配置、管理人员的培训（包括培训计划、方式、目标等）。</w:t>
            </w:r>
          </w:p>
          <w:p w14:paraId="5D6267E0">
            <w:pPr>
              <w:wordWrap/>
              <w:snapToGrid/>
              <w:spacing w:line="360" w:lineRule="auto"/>
              <w:ind w:left="0" w:right="0" w:firstLine="480" w:firstLineChars="20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lang w:val="en-US" w:eastAsia="zh-CN"/>
              </w:rPr>
              <w:t>4</w:t>
            </w:r>
            <w:r>
              <w:rPr>
                <w:rFonts w:hint="eastAsia" w:ascii="宋体" w:hAnsi="宋体" w:eastAsia="宋体" w:cs="宋体"/>
                <w:color w:val="000000" w:themeColor="text1"/>
                <w:kern w:val="0"/>
                <w:sz w:val="24"/>
                <w:szCs w:val="24"/>
                <w:highlight w:val="none"/>
              </w:rPr>
              <w:t>）</w:t>
            </w:r>
            <w:r>
              <w:rPr>
                <w:rFonts w:hint="eastAsia" w:ascii="宋体" w:hAnsi="宋体" w:eastAsia="宋体" w:cs="宋体"/>
                <w:color w:val="000000" w:themeColor="text1"/>
                <w:kern w:val="0"/>
                <w:sz w:val="24"/>
                <w:szCs w:val="24"/>
                <w:highlight w:val="none"/>
                <w:lang w:eastAsia="zh-CN"/>
              </w:rPr>
              <w:t>台账资料的整合、收集、提供。</w:t>
            </w:r>
          </w:p>
        </w:tc>
      </w:tr>
      <w:tr w14:paraId="3BC6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746" w:type="dxa"/>
            <w:textDirection w:val="tbRlV"/>
            <w:vAlign w:val="center"/>
          </w:tcPr>
          <w:p w14:paraId="55BF251D">
            <w:pPr>
              <w:wordWrap/>
              <w:snapToGrid/>
              <w:spacing w:line="360" w:lineRule="auto"/>
              <w:ind w:left="0" w:right="0"/>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消控、监控设备巡检</w:t>
            </w:r>
          </w:p>
        </w:tc>
        <w:tc>
          <w:tcPr>
            <w:tcW w:w="6603" w:type="dxa"/>
            <w:vAlign w:val="top"/>
          </w:tcPr>
          <w:p w14:paraId="5B47F7C4">
            <w:pPr>
              <w:numPr>
                <w:ilvl w:val="0"/>
                <w:numId w:val="2"/>
              </w:numPr>
              <w:wordWrap/>
              <w:snapToGrid/>
              <w:spacing w:line="360" w:lineRule="auto"/>
              <w:ind w:left="0" w:right="0"/>
              <w:textAlignment w:val="auto"/>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消控人员要求</w:t>
            </w:r>
          </w:p>
          <w:p w14:paraId="0D1FFD55">
            <w:pPr>
              <w:wordWrap/>
              <w:snapToGrid/>
              <w:spacing w:line="360" w:lineRule="auto"/>
              <w:ind w:left="0" w:right="0"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1、消控人员要求：经过相关消防知识培训，具有消防安全知识培训合格证或中华人民共和国自动消防系统操作资格证</w:t>
            </w:r>
            <w:r>
              <w:rPr>
                <w:rFonts w:hint="eastAsia" w:ascii="宋体" w:hAnsi="宋体" w:eastAsia="宋体" w:cs="宋体"/>
                <w:color w:val="000000" w:themeColor="text1"/>
                <w:sz w:val="24"/>
                <w:szCs w:val="24"/>
                <w:lang w:eastAsia="zh-CN"/>
              </w:rPr>
              <w:t>（构建筑消防员证）</w:t>
            </w:r>
            <w:r>
              <w:rPr>
                <w:rFonts w:hint="eastAsia" w:ascii="宋体" w:hAnsi="宋体" w:eastAsia="宋体" w:cs="宋体"/>
                <w:color w:val="000000" w:themeColor="text1"/>
                <w:sz w:val="24"/>
                <w:szCs w:val="24"/>
              </w:rPr>
              <w:t>。</w:t>
            </w:r>
          </w:p>
          <w:p w14:paraId="44A1A65B">
            <w:pPr>
              <w:wordWrap/>
              <w:snapToGrid/>
              <w:spacing w:line="360" w:lineRule="auto"/>
              <w:ind w:left="0" w:right="0"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eastAsia="zh-CN"/>
              </w:rPr>
              <w:t>除现有人员外，</w:t>
            </w:r>
            <w:r>
              <w:rPr>
                <w:rFonts w:hint="eastAsia" w:ascii="宋体" w:hAnsi="宋体" w:eastAsia="宋体" w:cs="宋体"/>
                <w:color w:val="000000" w:themeColor="text1"/>
                <w:sz w:val="24"/>
                <w:szCs w:val="24"/>
              </w:rPr>
              <w:t>人员要求</w:t>
            </w:r>
            <w:r>
              <w:rPr>
                <w:rFonts w:hint="eastAsia" w:ascii="宋体" w:hAnsi="宋体" w:eastAsia="宋体" w:cs="宋体"/>
                <w:color w:val="000000" w:themeColor="text1"/>
                <w:sz w:val="24"/>
                <w:szCs w:val="24"/>
                <w:lang w:val="en-US" w:eastAsia="zh-CN"/>
              </w:rPr>
              <w:t>55</w:t>
            </w:r>
            <w:r>
              <w:rPr>
                <w:rFonts w:hint="eastAsia" w:ascii="宋体" w:hAnsi="宋体" w:eastAsia="宋体" w:cs="宋体"/>
                <w:color w:val="000000" w:themeColor="text1"/>
                <w:sz w:val="24"/>
                <w:szCs w:val="24"/>
              </w:rPr>
              <w:t>周岁以下，身体健康，仪表端庄，精力充沛，无不良嗜好，工作认真负责并定期接受培训，具体要求如下：</w:t>
            </w:r>
          </w:p>
          <w:p w14:paraId="6CA2414A">
            <w:pPr>
              <w:wordWrap/>
              <w:snapToGrid/>
              <w:spacing w:line="360" w:lineRule="auto"/>
              <w:ind w:left="0" w:right="0" w:firstLine="480" w:firstLineChars="2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1）须经过相关专业机构培训并提供相关证件、证明，具有相关培训经历及合格证书；能处理和应对采购人公共秩序维护工作，能正确使用各类消防器械和设备，能够熟悉、掌握各类刑事、治安案件和各类灾害事故的应急预案</w:t>
            </w:r>
            <w:r>
              <w:rPr>
                <w:rFonts w:hint="eastAsia" w:ascii="宋体" w:hAnsi="宋体" w:cs="宋体"/>
                <w:color w:val="000000" w:themeColor="text1"/>
                <w:sz w:val="24"/>
                <w:szCs w:val="24"/>
                <w:lang w:eastAsia="zh-CN"/>
              </w:rPr>
              <w:t>。</w:t>
            </w:r>
          </w:p>
          <w:p w14:paraId="42F92D51">
            <w:pPr>
              <w:wordWrap/>
              <w:snapToGrid/>
              <w:spacing w:line="360" w:lineRule="auto"/>
              <w:ind w:left="0" w:right="0"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（2）上岗时佩戴统一标志，按需求穿戴统一制服（精致</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由中标单位负责</w:t>
            </w:r>
            <w:r>
              <w:rPr>
                <w:rFonts w:hint="eastAsia" w:ascii="宋体" w:hAnsi="宋体" w:eastAsia="宋体" w:cs="宋体"/>
                <w:color w:val="000000" w:themeColor="text1"/>
                <w:sz w:val="24"/>
                <w:szCs w:val="24"/>
                <w:lang w:eastAsia="zh-CN"/>
              </w:rPr>
              <w:t>提供</w:t>
            </w:r>
            <w:r>
              <w:rPr>
                <w:rFonts w:hint="eastAsia" w:ascii="宋体" w:hAnsi="宋体" w:eastAsia="宋体" w:cs="宋体"/>
                <w:color w:val="000000" w:themeColor="text1"/>
                <w:sz w:val="24"/>
                <w:szCs w:val="24"/>
              </w:rPr>
              <w:t>），装备佩戴规范，仪容仪表规范整齐，当值时坐姿挺直，站岗时不倚不靠、采用跨立站岗。</w:t>
            </w:r>
          </w:p>
          <w:p w14:paraId="786B732D">
            <w:pPr>
              <w:wordWrap/>
              <w:snapToGrid/>
              <w:spacing w:line="360" w:lineRule="auto"/>
              <w:ind w:left="0" w:right="0" w:firstLine="480" w:firstLineChars="2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（3）文明执勤，训练有素，言语规范，认真负责</w:t>
            </w:r>
            <w:r>
              <w:rPr>
                <w:rFonts w:hint="eastAsia" w:ascii="宋体" w:hAnsi="宋体" w:eastAsia="宋体" w:cs="宋体"/>
                <w:color w:val="000000" w:themeColor="text1"/>
                <w:sz w:val="24"/>
                <w:szCs w:val="24"/>
                <w:lang w:eastAsia="zh-CN"/>
              </w:rPr>
              <w:t>。</w:t>
            </w:r>
          </w:p>
          <w:p w14:paraId="6726D7E3">
            <w:pPr>
              <w:wordWrap/>
              <w:snapToGrid/>
              <w:spacing w:line="360" w:lineRule="auto"/>
              <w:ind w:left="0" w:right="0"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（二）人员设置需求：</w:t>
            </w:r>
          </w:p>
          <w:p w14:paraId="7A2C20FF">
            <w:pPr>
              <w:wordWrap/>
              <w:snapToGrid/>
              <w:spacing w:line="360" w:lineRule="auto"/>
              <w:ind w:left="0" w:right="0" w:firstLine="1190" w:firstLineChars="496"/>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24小时</w:t>
            </w:r>
            <w:r>
              <w:rPr>
                <w:rFonts w:hint="eastAsia" w:ascii="宋体" w:hAnsi="宋体" w:eastAsia="宋体" w:cs="宋体"/>
                <w:color w:val="000000" w:themeColor="text1"/>
                <w:sz w:val="24"/>
                <w:szCs w:val="24"/>
                <w:lang w:eastAsia="zh-CN"/>
              </w:rPr>
              <w:t>值守</w:t>
            </w:r>
            <w:r>
              <w:rPr>
                <w:rFonts w:hint="eastAsia" w:ascii="宋体" w:hAnsi="宋体" w:cs="宋体"/>
                <w:color w:val="000000" w:themeColor="text1"/>
                <w:sz w:val="24"/>
                <w:szCs w:val="24"/>
                <w:lang w:eastAsia="zh-CN"/>
              </w:rPr>
              <w:t>。</w:t>
            </w:r>
          </w:p>
          <w:p w14:paraId="612975C3">
            <w:pPr>
              <w:wordWrap/>
              <w:snapToGrid/>
              <w:spacing w:line="360" w:lineRule="auto"/>
              <w:ind w:left="0" w:right="0" w:firstLine="470" w:firstLineChars="196"/>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（三）服务内容及要求：</w:t>
            </w:r>
          </w:p>
          <w:p w14:paraId="14151440">
            <w:pPr>
              <w:wordWrap/>
              <w:snapToGrid/>
              <w:spacing w:line="360" w:lineRule="auto"/>
              <w:ind w:left="0" w:right="0"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1、消控室</w:t>
            </w:r>
            <w:r>
              <w:rPr>
                <w:rFonts w:hint="eastAsia" w:ascii="宋体" w:hAnsi="宋体" w:eastAsia="宋体" w:cs="宋体"/>
                <w:color w:val="000000" w:themeColor="text1"/>
                <w:sz w:val="24"/>
                <w:szCs w:val="24"/>
                <w:lang w:val="en-US" w:eastAsia="zh-CN"/>
              </w:rPr>
              <w:t>8人。</w:t>
            </w:r>
          </w:p>
          <w:p w14:paraId="2C6D7967">
            <w:pPr>
              <w:wordWrap/>
              <w:snapToGrid/>
              <w:spacing w:line="360" w:lineRule="auto"/>
              <w:ind w:left="0" w:right="0" w:firstLine="480" w:firstLineChars="2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2、记录：有详细完整的交接班记录。并按上级要求做好消控监控室的各种检查、维修、调用等记录</w:t>
            </w:r>
            <w:r>
              <w:rPr>
                <w:rFonts w:hint="eastAsia" w:ascii="宋体" w:hAnsi="宋体" w:cs="宋体"/>
                <w:color w:val="000000" w:themeColor="text1"/>
                <w:sz w:val="24"/>
                <w:szCs w:val="24"/>
                <w:lang w:eastAsia="zh-CN"/>
              </w:rPr>
              <w:t>。</w:t>
            </w:r>
          </w:p>
          <w:p w14:paraId="475A9613">
            <w:pPr>
              <w:wordWrap/>
              <w:snapToGrid/>
              <w:spacing w:line="360" w:lineRule="auto"/>
              <w:ind w:left="0" w:right="0"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3、禁止无关人员进入。</w:t>
            </w:r>
          </w:p>
          <w:p w14:paraId="1CE931F1">
            <w:pPr>
              <w:wordWrap/>
              <w:snapToGrid/>
              <w:spacing w:line="360" w:lineRule="auto"/>
              <w:ind w:left="0" w:right="0"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4、保证消控室内设备和整个消防监控系统的正常运转，发现情况及时反馈给业主方，并进行记录。</w:t>
            </w:r>
          </w:p>
          <w:p w14:paraId="3723609F">
            <w:pPr>
              <w:wordWrap/>
              <w:snapToGrid/>
              <w:spacing w:line="360" w:lineRule="auto"/>
              <w:ind w:left="0" w:right="0" w:firstLine="480" w:firstLineChars="200"/>
              <w:textAlignment w:val="auto"/>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5、</w:t>
            </w:r>
            <w:r>
              <w:rPr>
                <w:rFonts w:hint="eastAsia" w:ascii="宋体" w:hAnsi="宋体" w:eastAsia="宋体" w:cs="宋体"/>
                <w:color w:val="000000" w:themeColor="text1"/>
                <w:sz w:val="24"/>
                <w:szCs w:val="24"/>
              </w:rPr>
              <w:t>保持消控室环境整洁、有序、畅通。</w:t>
            </w:r>
          </w:p>
          <w:p w14:paraId="36820D10">
            <w:pPr>
              <w:wordWrap/>
              <w:snapToGrid/>
              <w:spacing w:line="360" w:lineRule="auto"/>
              <w:ind w:left="0" w:right="0"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6、对办公室内有报警感应设施的重点部位，进行必要的安全检查，按时开启、关闭报警及其他有关设施。</w:t>
            </w:r>
          </w:p>
          <w:p w14:paraId="2801342D">
            <w:pPr>
              <w:wordWrap/>
              <w:snapToGrid/>
              <w:spacing w:line="360" w:lineRule="auto"/>
              <w:ind w:left="0" w:right="0" w:firstLine="480" w:firstLineChars="200"/>
              <w:textAlignment w:val="auto"/>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7</w:t>
            </w:r>
            <w:r>
              <w:rPr>
                <w:rFonts w:hint="eastAsia" w:ascii="宋体" w:hAnsi="宋体" w:eastAsia="宋体" w:cs="宋体"/>
                <w:color w:val="000000" w:themeColor="text1"/>
                <w:sz w:val="24"/>
                <w:szCs w:val="24"/>
              </w:rPr>
              <w:t>、应急响应：接到火警、警情后3分钟内到达现场处置，并报负责人，同时根据要求与警方联系与协调。</w:t>
            </w:r>
          </w:p>
          <w:p w14:paraId="4049F4D5">
            <w:pPr>
              <w:wordWrap/>
              <w:snapToGrid/>
              <w:spacing w:line="360" w:lineRule="auto"/>
              <w:ind w:left="0" w:right="0" w:firstLine="480" w:firstLineChars="200"/>
              <w:textAlignment w:val="auto"/>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8</w:t>
            </w:r>
            <w:r>
              <w:rPr>
                <w:rFonts w:hint="eastAsia" w:ascii="宋体" w:hAnsi="宋体" w:eastAsia="宋体" w:cs="宋体"/>
                <w:color w:val="000000" w:themeColor="text1"/>
                <w:sz w:val="24"/>
                <w:szCs w:val="24"/>
              </w:rPr>
              <w:t>、工作纪律：安保</w:t>
            </w:r>
            <w:r>
              <w:rPr>
                <w:rFonts w:hint="eastAsia" w:ascii="宋体" w:hAnsi="宋体" w:cs="宋体"/>
                <w:color w:val="000000" w:themeColor="text1"/>
                <w:sz w:val="24"/>
                <w:szCs w:val="24"/>
                <w:lang w:eastAsia="zh-CN"/>
              </w:rPr>
              <w:t>人</w:t>
            </w:r>
            <w:r>
              <w:rPr>
                <w:rFonts w:hint="eastAsia" w:ascii="宋体" w:hAnsi="宋体" w:eastAsia="宋体" w:cs="宋体"/>
                <w:color w:val="000000" w:themeColor="text1"/>
                <w:sz w:val="24"/>
                <w:szCs w:val="24"/>
              </w:rPr>
              <w:t>员在工作期间要接受采购人的领导</w:t>
            </w:r>
            <w:r>
              <w:rPr>
                <w:rFonts w:hint="eastAsia" w:ascii="宋体" w:hAnsi="宋体" w:cs="宋体"/>
                <w:color w:val="000000" w:themeColor="text1"/>
                <w:sz w:val="24"/>
                <w:szCs w:val="24"/>
                <w:lang w:eastAsia="zh-CN"/>
              </w:rPr>
              <w:t>。</w:t>
            </w:r>
            <w:r>
              <w:rPr>
                <w:rFonts w:hint="eastAsia" w:ascii="宋体" w:hAnsi="宋体" w:eastAsia="宋体" w:cs="宋体"/>
                <w:color w:val="000000" w:themeColor="text1"/>
                <w:sz w:val="24"/>
                <w:szCs w:val="24"/>
              </w:rPr>
              <w:t>和监督，遵守采购人的有关规章制度。</w:t>
            </w:r>
          </w:p>
          <w:p w14:paraId="0FE339F7">
            <w:pPr>
              <w:pStyle w:val="626"/>
              <w:wordWrap/>
              <w:snapToGrid/>
              <w:spacing w:line="360" w:lineRule="auto"/>
              <w:ind w:left="0" w:right="0"/>
              <w:textAlignment w:val="auto"/>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lang w:eastAsia="zh-CN"/>
              </w:rPr>
              <w:t>（四）安检</w:t>
            </w:r>
          </w:p>
          <w:p w14:paraId="2B64BEA6">
            <w:pPr>
              <w:pStyle w:val="626"/>
              <w:wordWrap/>
              <w:snapToGrid/>
              <w:spacing w:line="360" w:lineRule="auto"/>
              <w:ind w:left="0" w:right="0"/>
              <w:textAlignment w:val="auto"/>
              <w:rPr>
                <w:rFonts w:hint="eastAsia" w:ascii="宋体" w:hAnsi="宋体" w:eastAsia="宋体" w:cs="宋体"/>
                <w:color w:val="000000" w:themeColor="text1"/>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rPr>
              <w:t xml:space="preserve">   配合法警做好人员进入安全检查，对持有违禁物品，及时处理。</w:t>
            </w:r>
          </w:p>
        </w:tc>
      </w:tr>
      <w:tr w14:paraId="010A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1746" w:type="dxa"/>
            <w:vAlign w:val="center"/>
          </w:tcPr>
          <w:p w14:paraId="290DB451">
            <w:pPr>
              <w:wordWrap/>
              <w:snapToGrid/>
              <w:spacing w:line="360" w:lineRule="auto"/>
              <w:ind w:left="0" w:right="0"/>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其他管理</w:t>
            </w:r>
          </w:p>
        </w:tc>
        <w:tc>
          <w:tcPr>
            <w:tcW w:w="6603" w:type="dxa"/>
            <w:vAlign w:val="center"/>
          </w:tcPr>
          <w:p w14:paraId="019716C6">
            <w:pPr>
              <w:wordWrap/>
              <w:snapToGrid/>
              <w:spacing w:line="360" w:lineRule="auto"/>
              <w:ind w:right="0" w:firstLine="480" w:firstLineChars="200"/>
              <w:jc w:val="both"/>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sz w:val="24"/>
                <w:szCs w:val="24"/>
                <w:highlight w:val="none"/>
              </w:rPr>
              <w:t>根据采购单位需要提供其他安保相关的服务。</w:t>
            </w:r>
          </w:p>
        </w:tc>
      </w:tr>
      <w:tr w14:paraId="1FA2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746" w:type="dxa"/>
            <w:vAlign w:val="center"/>
          </w:tcPr>
          <w:p w14:paraId="4BDC3FEB">
            <w:pPr>
              <w:wordWrap/>
              <w:snapToGrid/>
              <w:spacing w:line="360" w:lineRule="auto"/>
              <w:ind w:left="0" w:right="0"/>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管理服务应</w:t>
            </w:r>
          </w:p>
          <w:p w14:paraId="631FD568">
            <w:pPr>
              <w:wordWrap/>
              <w:snapToGrid/>
              <w:spacing w:line="360" w:lineRule="auto"/>
              <w:ind w:left="0" w:right="0"/>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达到的指标</w:t>
            </w:r>
          </w:p>
        </w:tc>
        <w:tc>
          <w:tcPr>
            <w:tcW w:w="6603" w:type="dxa"/>
            <w:vAlign w:val="center"/>
          </w:tcPr>
          <w:p w14:paraId="60139410">
            <w:pPr>
              <w:wordWrap/>
              <w:snapToGrid/>
              <w:spacing w:line="360" w:lineRule="auto"/>
              <w:ind w:right="0" w:firstLine="480" w:firstLineChars="200"/>
              <w:jc w:val="both"/>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1、通过努力达到优质服务、优化功能、保证安全；</w:t>
            </w:r>
          </w:p>
          <w:p w14:paraId="54FF826A">
            <w:pPr>
              <w:wordWrap/>
              <w:snapToGrid/>
              <w:spacing w:line="360" w:lineRule="auto"/>
              <w:ind w:right="0" w:firstLine="480" w:firstLineChars="200"/>
              <w:jc w:val="both"/>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2、服务有效投诉少于1%，处理率100%；业主满意率95%以上。</w:t>
            </w:r>
          </w:p>
        </w:tc>
      </w:tr>
      <w:tr w14:paraId="0356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746" w:type="dxa"/>
            <w:vAlign w:val="center"/>
          </w:tcPr>
          <w:p w14:paraId="023FB673">
            <w:pPr>
              <w:wordWrap/>
              <w:snapToGrid/>
              <w:spacing w:line="360" w:lineRule="auto"/>
              <w:ind w:left="0" w:right="0"/>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说明</w:t>
            </w:r>
          </w:p>
        </w:tc>
        <w:tc>
          <w:tcPr>
            <w:tcW w:w="6603" w:type="dxa"/>
            <w:vAlign w:val="center"/>
          </w:tcPr>
          <w:p w14:paraId="7C5A616E">
            <w:pPr>
              <w:wordWrap/>
              <w:snapToGrid/>
              <w:spacing w:line="360" w:lineRule="auto"/>
              <w:ind w:left="0" w:right="0" w:firstLine="482" w:firstLineChars="200"/>
              <w:jc w:val="both"/>
              <w:textAlignment w:val="auto"/>
              <w:rPr>
                <w:rFonts w:hint="eastAsia" w:ascii="宋体" w:hAnsi="宋体" w:eastAsia="宋体" w:cs="宋体"/>
                <w:color w:val="000000" w:themeColor="text1"/>
                <w:kern w:val="0"/>
                <w:sz w:val="24"/>
                <w:szCs w:val="24"/>
                <w:highlight w:val="none"/>
              </w:rPr>
            </w:pPr>
            <w:r>
              <w:rPr>
                <w:rFonts w:hAnsi="宋体"/>
                <w:b/>
                <w:color w:val="000000" w:themeColor="text1"/>
                <w:kern w:val="0"/>
                <w:sz w:val="24"/>
                <w:highlight w:val="none"/>
              </w:rPr>
              <w:t>保期内相关日常管理由</w:t>
            </w:r>
            <w:r>
              <w:rPr>
                <w:rFonts w:hint="eastAsia" w:hAnsi="宋体"/>
                <w:b/>
                <w:color w:val="000000" w:themeColor="text1"/>
                <w:kern w:val="0"/>
                <w:sz w:val="24"/>
                <w:highlight w:val="none"/>
              </w:rPr>
              <w:t>安保</w:t>
            </w:r>
            <w:r>
              <w:rPr>
                <w:rFonts w:hAnsi="宋体"/>
                <w:b/>
                <w:color w:val="000000" w:themeColor="text1"/>
                <w:kern w:val="0"/>
                <w:sz w:val="24"/>
                <w:highlight w:val="none"/>
              </w:rPr>
              <w:t>公司负责联系</w:t>
            </w:r>
            <w:r>
              <w:rPr>
                <w:rFonts w:hint="eastAsia" w:hAnsi="宋体"/>
                <w:b/>
                <w:color w:val="000000" w:themeColor="text1"/>
                <w:kern w:val="0"/>
                <w:sz w:val="24"/>
                <w:highlight w:val="none"/>
                <w:lang w:eastAsia="zh-CN"/>
              </w:rPr>
              <w:t>，</w:t>
            </w:r>
            <w:r>
              <w:rPr>
                <w:rFonts w:hint="eastAsia" w:hAnsi="宋体"/>
                <w:b/>
                <w:color w:val="000000" w:themeColor="text1"/>
                <w:kern w:val="0"/>
                <w:sz w:val="24"/>
                <w:highlight w:val="none"/>
                <w:lang w:val="en-US" w:eastAsia="zh-CN"/>
              </w:rPr>
              <w:t>设置项目负责人1人，不含在项目拟派人员中</w:t>
            </w:r>
            <w:r>
              <w:rPr>
                <w:rFonts w:hAnsi="宋体"/>
                <w:b/>
                <w:color w:val="000000" w:themeColor="text1"/>
                <w:kern w:val="0"/>
                <w:sz w:val="24"/>
                <w:highlight w:val="none"/>
              </w:rPr>
              <w:t>。</w:t>
            </w:r>
          </w:p>
        </w:tc>
      </w:tr>
    </w:tbl>
    <w:p w14:paraId="18D8D478">
      <w:pPr>
        <w:spacing w:line="360" w:lineRule="auto"/>
        <w:ind w:firstLine="482" w:firstLineChars="200"/>
        <w:rPr>
          <w:rFonts w:ascii="宋体" w:hAnsi="宋体" w:cs="宋体"/>
          <w:b/>
          <w:color w:val="000000" w:themeColor="text1"/>
          <w:sz w:val="24"/>
        </w:rPr>
      </w:pPr>
      <w:r>
        <w:rPr>
          <w:rFonts w:hint="eastAsia" w:ascii="宋体" w:hAnsi="宋体" w:eastAsia="宋体" w:cs="宋体"/>
          <w:b/>
          <w:color w:val="000000" w:themeColor="text1"/>
          <w:sz w:val="24"/>
          <w:lang w:val="en-US" w:eastAsia="zh-CN"/>
        </w:rPr>
        <w:t>五</w:t>
      </w:r>
      <w:r>
        <w:rPr>
          <w:rFonts w:hint="eastAsia" w:ascii="宋体" w:hAnsi="宋体" w:eastAsia="宋体" w:cs="宋体"/>
          <w:b/>
          <w:color w:val="000000" w:themeColor="text1"/>
          <w:sz w:val="24"/>
        </w:rPr>
        <w:t>、款项支</w:t>
      </w:r>
      <w:r>
        <w:rPr>
          <w:rFonts w:hint="eastAsia" w:ascii="宋体" w:hAnsi="宋体" w:cs="宋体"/>
          <w:b/>
          <w:color w:val="000000" w:themeColor="text1"/>
          <w:sz w:val="24"/>
        </w:rPr>
        <w:t>付</w:t>
      </w:r>
    </w:p>
    <w:p w14:paraId="54AA9FB8">
      <w:pPr>
        <w:numPr>
          <w:ilvl w:val="0"/>
          <w:numId w:val="0"/>
        </w:numPr>
        <w:spacing w:line="360" w:lineRule="auto"/>
        <w:ind w:left="19" w:leftChars="9" w:firstLine="458" w:firstLineChars="191"/>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付款方式：采购人自采购合同生效及具备实施条件后支付合同总金额的</w:t>
      </w:r>
      <w:r>
        <w:rPr>
          <w:rFonts w:hint="eastAsia" w:ascii="宋体" w:hAnsi="宋体" w:cs="宋体"/>
          <w:color w:val="000000" w:themeColor="text1"/>
          <w:sz w:val="24"/>
          <w:highlight w:val="none"/>
          <w:lang w:val="en-US" w:eastAsia="zh-CN"/>
        </w:rPr>
        <w:t>5</w:t>
      </w:r>
      <w:r>
        <w:rPr>
          <w:rFonts w:hint="eastAsia" w:ascii="宋体" w:hAnsi="宋体" w:eastAsia="宋体" w:cs="宋体"/>
          <w:color w:val="000000" w:themeColor="text1"/>
          <w:sz w:val="24"/>
          <w:highlight w:val="none"/>
        </w:rPr>
        <w:t>0%作为预付款，在签订合同时，</w:t>
      </w:r>
      <w:r>
        <w:rPr>
          <w:rFonts w:hint="eastAsia" w:ascii="宋体" w:hAnsi="宋体" w:eastAsia="宋体" w:cs="宋体"/>
          <w:color w:val="000000" w:themeColor="text1"/>
          <w:sz w:val="24"/>
          <w:highlight w:val="none"/>
          <w:lang w:eastAsia="zh-CN"/>
        </w:rPr>
        <w:t>乙方</w:t>
      </w:r>
      <w:r>
        <w:rPr>
          <w:rFonts w:hint="eastAsia" w:ascii="宋体" w:hAnsi="宋体" w:cs="宋体"/>
          <w:color w:val="000000" w:themeColor="text1"/>
          <w:sz w:val="24"/>
          <w:highlight w:val="none"/>
          <w:lang w:eastAsia="zh-CN"/>
        </w:rPr>
        <w:t>（</w:t>
      </w:r>
      <w:r>
        <w:rPr>
          <w:rFonts w:hint="eastAsia" w:ascii="宋体" w:hAnsi="宋体" w:cs="宋体"/>
          <w:color w:val="000000" w:themeColor="text1"/>
          <w:sz w:val="24"/>
          <w:highlight w:val="none"/>
          <w:lang w:val="en-US" w:eastAsia="zh-CN"/>
        </w:rPr>
        <w:t>中标单位）</w:t>
      </w:r>
      <w:r>
        <w:rPr>
          <w:rFonts w:hint="eastAsia" w:ascii="宋体" w:hAnsi="宋体" w:eastAsia="宋体" w:cs="宋体"/>
          <w:color w:val="000000" w:themeColor="text1"/>
          <w:sz w:val="24"/>
          <w:highlight w:val="none"/>
        </w:rPr>
        <w:t>明确表示无需预付款或者主动要求降低预付款比例的，采购合同可不适用前述规定。</w:t>
      </w:r>
      <w:r>
        <w:rPr>
          <w:rFonts w:hint="eastAsia" w:ascii="宋体" w:hAnsi="宋体" w:eastAsia="宋体" w:cs="宋体"/>
          <w:color w:val="000000"/>
          <w:sz w:val="24"/>
          <w:szCs w:val="24"/>
          <w:highlight w:val="none"/>
          <w:lang w:eastAsia="zh-CN"/>
        </w:rPr>
        <w:t>剩余款项在项目完成后一次性支付。支付前结合考核进行支付</w:t>
      </w:r>
      <w:r>
        <w:rPr>
          <w:rFonts w:hint="eastAsia" w:ascii="宋体" w:hAnsi="宋体" w:cs="宋体"/>
          <w:color w:val="000000"/>
          <w:sz w:val="24"/>
          <w:szCs w:val="24"/>
          <w:highlight w:val="none"/>
          <w:lang w:eastAsia="zh-CN"/>
        </w:rPr>
        <w:t>，</w:t>
      </w:r>
      <w:r>
        <w:rPr>
          <w:rFonts w:hint="eastAsia" w:ascii="宋体" w:hAnsi="宋体" w:cs="宋体"/>
          <w:color w:val="000000" w:themeColor="text1"/>
          <w:sz w:val="24"/>
          <w:highlight w:val="none"/>
          <w:lang w:val="en-US" w:eastAsia="zh-CN"/>
        </w:rPr>
        <w:t>款项支付具体</w:t>
      </w:r>
      <w:r>
        <w:rPr>
          <w:rFonts w:hint="eastAsia" w:ascii="宋体" w:hAnsi="宋体" w:eastAsia="宋体" w:cs="宋体"/>
          <w:color w:val="000000"/>
          <w:sz w:val="24"/>
          <w:szCs w:val="24"/>
          <w:highlight w:val="none"/>
          <w:lang w:val="en-US" w:eastAsia="zh-CN"/>
        </w:rPr>
        <w:t>最终</w:t>
      </w:r>
      <w:r>
        <w:rPr>
          <w:rFonts w:hint="eastAsia" w:ascii="宋体" w:hAnsi="宋体" w:eastAsia="宋体" w:cs="宋体"/>
          <w:color w:val="000000" w:themeColor="text1"/>
          <w:sz w:val="24"/>
          <w:highlight w:val="none"/>
          <w:lang w:eastAsia="zh-CN"/>
        </w:rPr>
        <w:t>以合同签订内容为准。</w:t>
      </w:r>
    </w:p>
    <w:p w14:paraId="6D755931">
      <w:pPr>
        <w:numPr>
          <w:ilvl w:val="0"/>
          <w:numId w:val="0"/>
        </w:numPr>
        <w:spacing w:line="360" w:lineRule="auto"/>
        <w:ind w:left="19" w:leftChars="9" w:firstLine="460" w:firstLineChars="191"/>
        <w:rPr>
          <w:rFonts w:ascii="宋体" w:hAnsi="宋体" w:cs="宋体"/>
          <w:b/>
          <w:color w:val="000000" w:themeColor="text1"/>
          <w:sz w:val="24"/>
        </w:rPr>
      </w:pPr>
      <w:r>
        <w:rPr>
          <w:rFonts w:hint="eastAsia" w:ascii="宋体" w:hAnsi="宋体" w:cs="宋体"/>
          <w:b/>
          <w:color w:val="000000" w:themeColor="text1"/>
          <w:sz w:val="24"/>
          <w:lang w:val="en-US" w:eastAsia="zh-CN"/>
        </w:rPr>
        <w:t>六</w:t>
      </w:r>
      <w:r>
        <w:rPr>
          <w:rFonts w:hint="eastAsia" w:ascii="宋体" w:hAnsi="宋体" w:cs="宋体"/>
          <w:b/>
          <w:color w:val="000000" w:themeColor="text1"/>
          <w:sz w:val="24"/>
        </w:rPr>
        <w:t>、保密要求</w:t>
      </w:r>
    </w:p>
    <w:p w14:paraId="4C7F9F1B">
      <w:pPr>
        <w:spacing w:line="360" w:lineRule="auto"/>
        <w:ind w:firstLine="480" w:firstLineChars="200"/>
        <w:rPr>
          <w:rFonts w:hint="eastAsia" w:ascii="宋体" w:hAnsi="宋体" w:cs="宋体"/>
          <w:bCs/>
          <w:color w:val="000000" w:themeColor="text1"/>
          <w:sz w:val="24"/>
        </w:rPr>
      </w:pPr>
      <w:r>
        <w:rPr>
          <w:rFonts w:hint="eastAsia" w:ascii="宋体" w:hAnsi="宋体" w:cs="宋体"/>
          <w:bCs/>
          <w:color w:val="000000" w:themeColor="text1"/>
          <w:sz w:val="24"/>
        </w:rPr>
        <w:t>1、中标人须建立严格的保密制度，并加强对工作人员的保密管理及保密知识教育；</w:t>
      </w:r>
    </w:p>
    <w:p w14:paraId="57420B2D">
      <w:pPr>
        <w:spacing w:line="360" w:lineRule="auto"/>
        <w:ind w:firstLine="480" w:firstLineChars="200"/>
        <w:rPr>
          <w:rFonts w:hint="eastAsia" w:ascii="宋体" w:hAnsi="宋体" w:cs="宋体"/>
          <w:bCs/>
          <w:color w:val="000000" w:themeColor="text1"/>
          <w:sz w:val="24"/>
        </w:rPr>
      </w:pPr>
      <w:r>
        <w:rPr>
          <w:rFonts w:hint="eastAsia" w:ascii="宋体" w:hAnsi="宋体" w:cs="宋体"/>
          <w:bCs/>
          <w:color w:val="000000" w:themeColor="text1"/>
          <w:sz w:val="24"/>
        </w:rPr>
        <w:t>2、中标人须承担与此有关的技术情报和数据资料的保密责任。与本项目有关的资料及数据成果中涉及国家秘密的内容，</w:t>
      </w:r>
      <w:r>
        <w:rPr>
          <w:rFonts w:hint="eastAsia" w:ascii="宋体" w:hAnsi="宋体" w:eastAsia="宋体" w:cs="宋体"/>
          <w:b w:val="0"/>
          <w:bCs/>
          <w:color w:val="000000" w:themeColor="text1"/>
          <w:sz w:val="24"/>
          <w:szCs w:val="24"/>
        </w:rPr>
        <w:t>均要求按照《国家保密法》及相关法律法规执行</w:t>
      </w:r>
      <w:r>
        <w:rPr>
          <w:rFonts w:hint="eastAsia" w:ascii="宋体" w:hAnsi="宋体" w:cs="宋体"/>
          <w:bCs/>
          <w:color w:val="000000" w:themeColor="text1"/>
          <w:sz w:val="24"/>
        </w:rPr>
        <w:t>。</w:t>
      </w:r>
    </w:p>
    <w:p w14:paraId="661CE4AE">
      <w:pPr>
        <w:spacing w:line="360" w:lineRule="auto"/>
        <w:ind w:firstLine="482" w:firstLineChars="200"/>
        <w:rPr>
          <w:rFonts w:hint="eastAsia" w:ascii="宋体" w:hAnsi="宋体" w:cs="宋体"/>
          <w:b/>
          <w:color w:val="000000" w:themeColor="text1"/>
          <w:sz w:val="24"/>
        </w:rPr>
      </w:pPr>
      <w:r>
        <w:rPr>
          <w:rFonts w:hint="eastAsia" w:ascii="宋体" w:hAnsi="宋体" w:cs="宋体"/>
          <w:b/>
          <w:bCs w:val="0"/>
          <w:color w:val="000000" w:themeColor="text1"/>
          <w:sz w:val="24"/>
          <w:lang w:val="en-US" w:eastAsia="zh-CN"/>
        </w:rPr>
        <w:t>七、</w:t>
      </w:r>
      <w:r>
        <w:rPr>
          <w:rFonts w:hint="eastAsia" w:ascii="宋体" w:hAnsi="宋体" w:cs="宋体"/>
          <w:b/>
          <w:color w:val="000000" w:themeColor="text1"/>
          <w:sz w:val="24"/>
        </w:rPr>
        <w:t>采购人认为必须说明的其他内容</w:t>
      </w:r>
    </w:p>
    <w:p w14:paraId="6D46155F">
      <w:pPr>
        <w:spacing w:line="360" w:lineRule="auto"/>
        <w:ind w:firstLine="480" w:firstLineChars="200"/>
        <w:rPr>
          <w:rFonts w:hint="eastAsia" w:ascii="宋体" w:hAnsi="宋体" w:eastAsia="宋体" w:cs="宋体"/>
          <w:bCs/>
          <w:color w:val="000000" w:themeColor="text1"/>
          <w:sz w:val="24"/>
        </w:rPr>
      </w:pPr>
      <w:r>
        <w:rPr>
          <w:rFonts w:hint="eastAsia" w:ascii="宋体" w:hAnsi="宋体" w:eastAsia="宋体" w:cs="宋体"/>
          <w:bCs/>
          <w:color w:val="000000" w:themeColor="text1"/>
          <w:sz w:val="24"/>
        </w:rPr>
        <w:t>1、服务响应：未经采购人许可，本项目投入人员不得擅自更换，工作期间，要求在</w:t>
      </w:r>
      <w:r>
        <w:rPr>
          <w:rFonts w:hint="eastAsia" w:ascii="宋体" w:hAnsi="宋体" w:cs="宋体"/>
          <w:bCs/>
          <w:color w:val="000000" w:themeColor="text1"/>
          <w:sz w:val="24"/>
          <w:lang w:val="en-US" w:eastAsia="zh-CN"/>
        </w:rPr>
        <w:t>半</w:t>
      </w:r>
      <w:r>
        <w:rPr>
          <w:rFonts w:hint="eastAsia" w:ascii="宋体" w:hAnsi="宋体" w:eastAsia="宋体" w:cs="宋体"/>
          <w:bCs/>
          <w:color w:val="000000" w:themeColor="text1"/>
          <w:sz w:val="24"/>
        </w:rPr>
        <w:t>小时内响应招标单位提出的疑问并及时提交解释说明。</w:t>
      </w:r>
    </w:p>
    <w:p w14:paraId="5510E4B5">
      <w:pPr>
        <w:adjustRightInd/>
        <w:spacing w:line="460" w:lineRule="exact"/>
        <w:ind w:firstLine="480" w:firstLineChars="200"/>
        <w:rPr>
          <w:rFonts w:hint="eastAsia" w:ascii="宋体" w:hAnsi="宋体" w:eastAsia="宋体" w:cs="宋体"/>
          <w:bCs/>
          <w:color w:val="000000" w:themeColor="text1"/>
          <w:sz w:val="24"/>
        </w:rPr>
      </w:pPr>
      <w:r>
        <w:rPr>
          <w:rFonts w:hint="eastAsia" w:ascii="宋体" w:hAnsi="宋体" w:cs="宋体"/>
          <w:bCs/>
          <w:color w:val="000000" w:themeColor="text1"/>
          <w:sz w:val="24"/>
          <w:lang w:val="en-US" w:eastAsia="zh-CN"/>
        </w:rPr>
        <w:t>2</w:t>
      </w:r>
      <w:r>
        <w:rPr>
          <w:rFonts w:hint="eastAsia" w:ascii="宋体" w:hAnsi="宋体" w:eastAsia="宋体" w:cs="宋体"/>
          <w:bCs/>
          <w:color w:val="000000" w:themeColor="text1"/>
          <w:sz w:val="24"/>
        </w:rPr>
        <w:t>、中标单位不得以任何形式将本项目转包给其他单位，否则招标单位有权终止合同，所发生的一切损失均由中标单位承担。</w:t>
      </w:r>
    </w:p>
    <w:p w14:paraId="271EAD48">
      <w:pPr>
        <w:adjustRightInd/>
        <w:spacing w:line="460" w:lineRule="exact"/>
        <w:ind w:firstLine="480" w:firstLineChars="200"/>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3、</w:t>
      </w:r>
      <w:r>
        <w:rPr>
          <w:rFonts w:hint="eastAsia" w:ascii="宋体" w:hAnsi="宋体" w:cs="宋体"/>
          <w:color w:val="000000" w:themeColor="text1"/>
          <w:sz w:val="24"/>
          <w:szCs w:val="24"/>
          <w:lang w:eastAsia="zh-CN"/>
        </w:rPr>
        <w:t>采购人</w:t>
      </w:r>
      <w:r>
        <w:rPr>
          <w:rFonts w:hint="eastAsia" w:ascii="宋体" w:hAnsi="宋体" w:eastAsia="宋体" w:cs="宋体"/>
          <w:color w:val="000000" w:themeColor="text1"/>
          <w:sz w:val="24"/>
          <w:szCs w:val="24"/>
        </w:rPr>
        <w:t>提供中标人或中标单位更衣用房</w:t>
      </w:r>
      <w:r>
        <w:rPr>
          <w:rStyle w:val="79"/>
          <w:rFonts w:hint="eastAsia" w:ascii="宋体" w:hAnsi="宋体" w:eastAsia="宋体" w:cs="宋体"/>
          <w:color w:val="000000" w:themeColor="text1"/>
          <w:sz w:val="24"/>
          <w:szCs w:val="24"/>
        </w:rPr>
        <w:t>1间</w:t>
      </w:r>
      <w:r>
        <w:rPr>
          <w:rFonts w:hint="eastAsia" w:ascii="宋体" w:hAnsi="宋体" w:eastAsia="宋体" w:cs="宋体"/>
          <w:color w:val="000000" w:themeColor="text1"/>
          <w:sz w:val="24"/>
          <w:szCs w:val="24"/>
        </w:rPr>
        <w:t>，在服务期限内提供给中标人或中标单位使用。</w:t>
      </w:r>
    </w:p>
    <w:p w14:paraId="37F0E63D">
      <w:pPr>
        <w:adjustRightInd/>
        <w:spacing w:line="460" w:lineRule="exact"/>
        <w:ind w:firstLine="480" w:firstLineChars="200"/>
        <w:rPr>
          <w:rFonts w:hint="eastAsia" w:ascii="宋体" w:hAnsi="宋体" w:eastAsia="宋体" w:cs="宋体"/>
          <w:color w:val="000000" w:themeColor="text1"/>
          <w:sz w:val="24"/>
          <w:szCs w:val="24"/>
        </w:rPr>
      </w:pPr>
      <w:r>
        <w:rPr>
          <w:rFonts w:hint="eastAsia" w:ascii="宋体" w:hAnsi="宋体" w:cs="宋体"/>
          <w:color w:val="000000" w:themeColor="text1"/>
          <w:sz w:val="24"/>
          <w:szCs w:val="24"/>
          <w:lang w:val="en-US" w:eastAsia="zh-CN"/>
        </w:rPr>
        <w:t>4</w:t>
      </w:r>
      <w:r>
        <w:rPr>
          <w:rFonts w:hint="eastAsia" w:ascii="宋体" w:hAnsi="宋体" w:eastAsia="宋体" w:cs="宋体"/>
          <w:color w:val="000000" w:themeColor="text1"/>
          <w:sz w:val="24"/>
          <w:szCs w:val="24"/>
        </w:rPr>
        <w:t>、投标人承诺项目中标后配置项目相关人员的装备（包括对讲装置、必备的安全护卫器械及设备维修费用等）。</w:t>
      </w:r>
    </w:p>
    <w:p w14:paraId="428AD674">
      <w:pPr>
        <w:adjustRightInd/>
        <w:spacing w:line="46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安保装备配备表（含在总报价内，数量</w:t>
      </w:r>
      <w:r>
        <w:rPr>
          <w:rFonts w:hint="eastAsia" w:ascii="宋体" w:hAnsi="宋体" w:cs="宋体"/>
          <w:color w:val="000000" w:themeColor="text1"/>
          <w:sz w:val="24"/>
          <w:szCs w:val="24"/>
          <w:lang w:val="en-US" w:eastAsia="zh-CN"/>
        </w:rPr>
        <w:t>以实际需求为准</w:t>
      </w:r>
      <w:r>
        <w:rPr>
          <w:rFonts w:hint="eastAsia" w:ascii="宋体" w:hAnsi="宋体" w:eastAsia="宋体" w:cs="宋体"/>
          <w:color w:val="000000" w:themeColor="text1"/>
          <w:sz w:val="24"/>
          <w:szCs w:val="24"/>
        </w:rPr>
        <w:t>）。</w:t>
      </w:r>
    </w:p>
    <w:tbl>
      <w:tblPr>
        <w:tblStyle w:val="63"/>
        <w:tblW w:w="595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090"/>
        <w:gridCol w:w="1787"/>
      </w:tblGrid>
      <w:tr w14:paraId="0552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57885847">
            <w:pPr>
              <w:widowControl/>
              <w:jc w:val="center"/>
              <w:rPr>
                <w:rFonts w:ascii="宋体" w:hAnsi="宋体"/>
                <w:color w:val="000000" w:themeColor="text1"/>
                <w:kern w:val="0"/>
                <w:sz w:val="24"/>
              </w:rPr>
            </w:pPr>
            <w:r>
              <w:rPr>
                <w:rFonts w:hint="eastAsia" w:ascii="宋体" w:hAnsi="宋体"/>
                <w:color w:val="000000" w:themeColor="text1"/>
                <w:kern w:val="0"/>
                <w:sz w:val="24"/>
              </w:rPr>
              <w:t>序号</w:t>
            </w:r>
          </w:p>
        </w:tc>
        <w:tc>
          <w:tcPr>
            <w:tcW w:w="3090" w:type="dxa"/>
            <w:tcBorders>
              <w:top w:val="single" w:color="auto" w:sz="4" w:space="0"/>
              <w:left w:val="single" w:color="auto" w:sz="4" w:space="0"/>
              <w:bottom w:val="single" w:color="auto" w:sz="4" w:space="0"/>
              <w:right w:val="single" w:color="auto" w:sz="4" w:space="0"/>
            </w:tcBorders>
            <w:vAlign w:val="center"/>
          </w:tcPr>
          <w:p w14:paraId="6D1404DB">
            <w:pPr>
              <w:widowControl/>
              <w:jc w:val="center"/>
              <w:rPr>
                <w:rFonts w:ascii="宋体" w:hAnsi="宋体"/>
                <w:color w:val="000000" w:themeColor="text1"/>
                <w:kern w:val="0"/>
                <w:sz w:val="24"/>
              </w:rPr>
            </w:pPr>
            <w:r>
              <w:rPr>
                <w:rFonts w:hint="eastAsia" w:ascii="宋体" w:hAnsi="宋体"/>
                <w:color w:val="000000" w:themeColor="text1"/>
                <w:kern w:val="0"/>
                <w:sz w:val="24"/>
              </w:rPr>
              <w:t>装备名称</w:t>
            </w:r>
          </w:p>
        </w:tc>
        <w:tc>
          <w:tcPr>
            <w:tcW w:w="1787" w:type="dxa"/>
            <w:tcBorders>
              <w:top w:val="single" w:color="auto" w:sz="4" w:space="0"/>
              <w:left w:val="single" w:color="auto" w:sz="4" w:space="0"/>
              <w:bottom w:val="single" w:color="auto" w:sz="4" w:space="0"/>
              <w:right w:val="single" w:color="auto" w:sz="4" w:space="0"/>
            </w:tcBorders>
            <w:vAlign w:val="center"/>
          </w:tcPr>
          <w:p w14:paraId="6F56C1A7">
            <w:pPr>
              <w:jc w:val="center"/>
              <w:rPr>
                <w:rFonts w:ascii="宋体" w:hAnsi="宋体"/>
                <w:color w:val="000000" w:themeColor="text1"/>
                <w:sz w:val="24"/>
              </w:rPr>
            </w:pPr>
            <w:r>
              <w:rPr>
                <w:rFonts w:hint="eastAsia" w:ascii="宋体" w:hAnsi="宋体"/>
                <w:color w:val="000000" w:themeColor="text1"/>
                <w:sz w:val="24"/>
              </w:rPr>
              <w:t>单位</w:t>
            </w:r>
          </w:p>
        </w:tc>
      </w:tr>
      <w:tr w14:paraId="6458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4A684490">
            <w:pPr>
              <w:jc w:val="center"/>
              <w:rPr>
                <w:rFonts w:ascii="宋体" w:hAnsi="宋体"/>
                <w:color w:val="000000" w:themeColor="text1"/>
                <w:sz w:val="24"/>
              </w:rPr>
            </w:pPr>
            <w:r>
              <w:rPr>
                <w:rFonts w:hint="eastAsia" w:ascii="宋体" w:hAnsi="宋体"/>
                <w:color w:val="000000" w:themeColor="text1"/>
                <w:sz w:val="24"/>
              </w:rPr>
              <w:t>1</w:t>
            </w:r>
          </w:p>
        </w:tc>
        <w:tc>
          <w:tcPr>
            <w:tcW w:w="3090" w:type="dxa"/>
            <w:tcBorders>
              <w:top w:val="single" w:color="auto" w:sz="4" w:space="0"/>
              <w:left w:val="single" w:color="auto" w:sz="4" w:space="0"/>
              <w:bottom w:val="single" w:color="auto" w:sz="4" w:space="0"/>
              <w:right w:val="single" w:color="auto" w:sz="4" w:space="0"/>
            </w:tcBorders>
            <w:vAlign w:val="center"/>
          </w:tcPr>
          <w:p w14:paraId="1F5D0371">
            <w:pPr>
              <w:jc w:val="center"/>
              <w:rPr>
                <w:rFonts w:ascii="宋体" w:hAnsi="宋体"/>
                <w:color w:val="000000" w:themeColor="text1"/>
                <w:sz w:val="24"/>
              </w:rPr>
            </w:pPr>
            <w:r>
              <w:rPr>
                <w:rFonts w:hint="eastAsia" w:ascii="宋体" w:hAnsi="宋体"/>
                <w:color w:val="000000" w:themeColor="text1"/>
                <w:sz w:val="24"/>
              </w:rPr>
              <w:t>强光手电筒</w:t>
            </w:r>
          </w:p>
        </w:tc>
        <w:tc>
          <w:tcPr>
            <w:tcW w:w="1787" w:type="dxa"/>
            <w:tcBorders>
              <w:top w:val="single" w:color="auto" w:sz="4" w:space="0"/>
              <w:left w:val="single" w:color="auto" w:sz="4" w:space="0"/>
              <w:bottom w:val="single" w:color="auto" w:sz="4" w:space="0"/>
              <w:right w:val="single" w:color="auto" w:sz="4" w:space="0"/>
            </w:tcBorders>
            <w:vAlign w:val="center"/>
          </w:tcPr>
          <w:p w14:paraId="2CDE2AF5">
            <w:pPr>
              <w:jc w:val="center"/>
              <w:rPr>
                <w:rFonts w:ascii="宋体" w:hAnsi="宋体"/>
                <w:color w:val="000000" w:themeColor="text1"/>
                <w:sz w:val="24"/>
              </w:rPr>
            </w:pPr>
            <w:r>
              <w:rPr>
                <w:rFonts w:hint="eastAsia" w:ascii="宋体" w:hAnsi="宋体"/>
                <w:color w:val="000000" w:themeColor="text1"/>
                <w:sz w:val="24"/>
              </w:rPr>
              <w:t>只</w:t>
            </w:r>
          </w:p>
        </w:tc>
      </w:tr>
      <w:tr w14:paraId="75B7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36A8FB6C">
            <w:pPr>
              <w:jc w:val="center"/>
              <w:rPr>
                <w:rFonts w:ascii="宋体" w:hAnsi="宋体"/>
                <w:color w:val="000000" w:themeColor="text1"/>
                <w:sz w:val="24"/>
              </w:rPr>
            </w:pPr>
            <w:r>
              <w:rPr>
                <w:rFonts w:hint="eastAsia" w:ascii="宋体" w:hAnsi="宋体"/>
                <w:color w:val="000000" w:themeColor="text1"/>
                <w:sz w:val="24"/>
              </w:rPr>
              <w:t>2</w:t>
            </w:r>
          </w:p>
        </w:tc>
        <w:tc>
          <w:tcPr>
            <w:tcW w:w="3090" w:type="dxa"/>
            <w:tcBorders>
              <w:top w:val="single" w:color="auto" w:sz="4" w:space="0"/>
              <w:left w:val="single" w:color="auto" w:sz="4" w:space="0"/>
              <w:bottom w:val="single" w:color="auto" w:sz="4" w:space="0"/>
              <w:right w:val="single" w:color="auto" w:sz="4" w:space="0"/>
            </w:tcBorders>
            <w:vAlign w:val="center"/>
          </w:tcPr>
          <w:p w14:paraId="4DB7676D">
            <w:pPr>
              <w:jc w:val="center"/>
              <w:rPr>
                <w:rFonts w:ascii="宋体" w:hAnsi="宋体"/>
                <w:color w:val="000000" w:themeColor="text1"/>
                <w:sz w:val="24"/>
              </w:rPr>
            </w:pPr>
            <w:r>
              <w:rPr>
                <w:rFonts w:hint="eastAsia" w:ascii="宋体" w:hAnsi="宋体"/>
                <w:color w:val="000000" w:themeColor="text1"/>
                <w:sz w:val="24"/>
              </w:rPr>
              <w:t>盾牌</w:t>
            </w:r>
          </w:p>
        </w:tc>
        <w:tc>
          <w:tcPr>
            <w:tcW w:w="1787" w:type="dxa"/>
            <w:tcBorders>
              <w:top w:val="single" w:color="auto" w:sz="4" w:space="0"/>
              <w:left w:val="single" w:color="auto" w:sz="4" w:space="0"/>
              <w:bottom w:val="single" w:color="auto" w:sz="4" w:space="0"/>
              <w:right w:val="single" w:color="auto" w:sz="4" w:space="0"/>
            </w:tcBorders>
            <w:vAlign w:val="center"/>
          </w:tcPr>
          <w:p w14:paraId="4EE164BA">
            <w:pPr>
              <w:jc w:val="center"/>
              <w:rPr>
                <w:rFonts w:ascii="宋体" w:hAnsi="宋体"/>
                <w:color w:val="000000" w:themeColor="text1"/>
                <w:sz w:val="24"/>
              </w:rPr>
            </w:pPr>
            <w:r>
              <w:rPr>
                <w:rFonts w:hint="eastAsia" w:ascii="宋体" w:hAnsi="宋体"/>
                <w:color w:val="000000" w:themeColor="text1"/>
                <w:sz w:val="24"/>
              </w:rPr>
              <w:t>个</w:t>
            </w:r>
          </w:p>
        </w:tc>
      </w:tr>
      <w:tr w14:paraId="3029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7AD415E0">
            <w:pPr>
              <w:jc w:val="center"/>
              <w:rPr>
                <w:rFonts w:ascii="宋体" w:hAnsi="宋体"/>
                <w:color w:val="000000" w:themeColor="text1"/>
                <w:sz w:val="24"/>
              </w:rPr>
            </w:pPr>
            <w:r>
              <w:rPr>
                <w:rFonts w:hint="eastAsia" w:ascii="宋体" w:hAnsi="宋体"/>
                <w:color w:val="000000" w:themeColor="text1"/>
                <w:sz w:val="24"/>
              </w:rPr>
              <w:t>3</w:t>
            </w:r>
          </w:p>
        </w:tc>
        <w:tc>
          <w:tcPr>
            <w:tcW w:w="3090" w:type="dxa"/>
            <w:tcBorders>
              <w:top w:val="single" w:color="auto" w:sz="4" w:space="0"/>
              <w:left w:val="single" w:color="auto" w:sz="4" w:space="0"/>
              <w:bottom w:val="single" w:color="auto" w:sz="4" w:space="0"/>
              <w:right w:val="single" w:color="auto" w:sz="4" w:space="0"/>
            </w:tcBorders>
            <w:vAlign w:val="center"/>
          </w:tcPr>
          <w:p w14:paraId="04EE4C56">
            <w:pPr>
              <w:jc w:val="center"/>
              <w:rPr>
                <w:rFonts w:ascii="宋体" w:hAnsi="宋体"/>
                <w:color w:val="000000" w:themeColor="text1"/>
                <w:sz w:val="24"/>
              </w:rPr>
            </w:pPr>
            <w:r>
              <w:rPr>
                <w:rFonts w:hint="eastAsia" w:ascii="宋体" w:hAnsi="宋体"/>
                <w:color w:val="000000" w:themeColor="text1"/>
                <w:sz w:val="24"/>
              </w:rPr>
              <w:t>钢叉</w:t>
            </w:r>
          </w:p>
        </w:tc>
        <w:tc>
          <w:tcPr>
            <w:tcW w:w="1787" w:type="dxa"/>
            <w:tcBorders>
              <w:top w:val="single" w:color="auto" w:sz="4" w:space="0"/>
              <w:left w:val="single" w:color="auto" w:sz="4" w:space="0"/>
              <w:bottom w:val="single" w:color="auto" w:sz="4" w:space="0"/>
              <w:right w:val="single" w:color="auto" w:sz="4" w:space="0"/>
            </w:tcBorders>
            <w:vAlign w:val="center"/>
          </w:tcPr>
          <w:p w14:paraId="22170D4B">
            <w:pPr>
              <w:jc w:val="center"/>
              <w:rPr>
                <w:rFonts w:ascii="宋体" w:hAnsi="宋体"/>
                <w:color w:val="000000" w:themeColor="text1"/>
                <w:sz w:val="24"/>
              </w:rPr>
            </w:pPr>
            <w:r>
              <w:rPr>
                <w:rFonts w:hint="eastAsia" w:ascii="宋体" w:hAnsi="宋体"/>
                <w:color w:val="000000" w:themeColor="text1"/>
                <w:sz w:val="24"/>
              </w:rPr>
              <w:t>个</w:t>
            </w:r>
          </w:p>
        </w:tc>
      </w:tr>
      <w:tr w14:paraId="6067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78A00683">
            <w:pPr>
              <w:jc w:val="center"/>
              <w:rPr>
                <w:rFonts w:ascii="宋体" w:hAnsi="宋体"/>
                <w:color w:val="000000" w:themeColor="text1"/>
                <w:sz w:val="24"/>
              </w:rPr>
            </w:pPr>
            <w:r>
              <w:rPr>
                <w:rFonts w:hint="eastAsia" w:ascii="宋体" w:hAnsi="宋体"/>
                <w:color w:val="000000" w:themeColor="text1"/>
                <w:sz w:val="24"/>
              </w:rPr>
              <w:t>4</w:t>
            </w:r>
          </w:p>
        </w:tc>
        <w:tc>
          <w:tcPr>
            <w:tcW w:w="3090" w:type="dxa"/>
            <w:tcBorders>
              <w:top w:val="single" w:color="auto" w:sz="4" w:space="0"/>
              <w:left w:val="single" w:color="auto" w:sz="4" w:space="0"/>
              <w:bottom w:val="single" w:color="auto" w:sz="4" w:space="0"/>
              <w:right w:val="single" w:color="auto" w:sz="4" w:space="0"/>
            </w:tcBorders>
            <w:vAlign w:val="center"/>
          </w:tcPr>
          <w:p w14:paraId="43DC6656">
            <w:pPr>
              <w:jc w:val="center"/>
              <w:rPr>
                <w:rFonts w:ascii="宋体" w:hAnsi="宋体"/>
                <w:color w:val="000000" w:themeColor="text1"/>
                <w:sz w:val="24"/>
              </w:rPr>
            </w:pPr>
            <w:r>
              <w:rPr>
                <w:rFonts w:hint="eastAsia" w:ascii="宋体" w:hAnsi="宋体"/>
                <w:color w:val="000000" w:themeColor="text1"/>
                <w:sz w:val="24"/>
              </w:rPr>
              <w:t>防刺手套</w:t>
            </w:r>
          </w:p>
        </w:tc>
        <w:tc>
          <w:tcPr>
            <w:tcW w:w="1787" w:type="dxa"/>
            <w:tcBorders>
              <w:top w:val="single" w:color="auto" w:sz="4" w:space="0"/>
              <w:left w:val="single" w:color="auto" w:sz="4" w:space="0"/>
              <w:bottom w:val="single" w:color="auto" w:sz="4" w:space="0"/>
              <w:right w:val="single" w:color="auto" w:sz="4" w:space="0"/>
            </w:tcBorders>
            <w:vAlign w:val="center"/>
          </w:tcPr>
          <w:p w14:paraId="064A611E">
            <w:pPr>
              <w:jc w:val="center"/>
              <w:rPr>
                <w:rFonts w:ascii="宋体" w:hAnsi="宋体"/>
                <w:color w:val="000000" w:themeColor="text1"/>
                <w:sz w:val="24"/>
              </w:rPr>
            </w:pPr>
            <w:r>
              <w:rPr>
                <w:rFonts w:hint="eastAsia" w:ascii="宋体" w:hAnsi="宋体"/>
                <w:color w:val="000000" w:themeColor="text1"/>
                <w:sz w:val="24"/>
              </w:rPr>
              <w:t>双</w:t>
            </w:r>
          </w:p>
        </w:tc>
      </w:tr>
      <w:tr w14:paraId="0409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6C7449A3">
            <w:pPr>
              <w:jc w:val="center"/>
              <w:rPr>
                <w:rFonts w:ascii="宋体" w:hAnsi="宋体"/>
                <w:color w:val="000000" w:themeColor="text1"/>
                <w:sz w:val="24"/>
              </w:rPr>
            </w:pPr>
            <w:r>
              <w:rPr>
                <w:rFonts w:hint="eastAsia" w:ascii="宋体" w:hAnsi="宋体"/>
                <w:color w:val="000000" w:themeColor="text1"/>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14:paraId="4DB1C1CB">
            <w:pPr>
              <w:jc w:val="center"/>
              <w:rPr>
                <w:rFonts w:ascii="宋体" w:hAnsi="宋体"/>
                <w:color w:val="000000" w:themeColor="text1"/>
                <w:sz w:val="24"/>
              </w:rPr>
            </w:pPr>
            <w:r>
              <w:rPr>
                <w:rFonts w:hint="eastAsia" w:ascii="宋体" w:hAnsi="宋体"/>
                <w:color w:val="000000" w:themeColor="text1"/>
                <w:sz w:val="24"/>
              </w:rPr>
              <w:t>橡胶棒</w:t>
            </w:r>
          </w:p>
        </w:tc>
        <w:tc>
          <w:tcPr>
            <w:tcW w:w="1787" w:type="dxa"/>
            <w:tcBorders>
              <w:top w:val="single" w:color="auto" w:sz="4" w:space="0"/>
              <w:left w:val="single" w:color="auto" w:sz="4" w:space="0"/>
              <w:bottom w:val="single" w:color="auto" w:sz="4" w:space="0"/>
              <w:right w:val="single" w:color="auto" w:sz="4" w:space="0"/>
            </w:tcBorders>
            <w:vAlign w:val="center"/>
          </w:tcPr>
          <w:p w14:paraId="59B2A0E0">
            <w:pPr>
              <w:jc w:val="center"/>
              <w:rPr>
                <w:rFonts w:ascii="宋体" w:hAnsi="宋体"/>
                <w:color w:val="000000" w:themeColor="text1"/>
                <w:sz w:val="24"/>
              </w:rPr>
            </w:pPr>
            <w:r>
              <w:rPr>
                <w:rFonts w:hint="eastAsia" w:ascii="宋体" w:hAnsi="宋体"/>
                <w:color w:val="000000" w:themeColor="text1"/>
                <w:sz w:val="24"/>
              </w:rPr>
              <w:t>根</w:t>
            </w:r>
          </w:p>
        </w:tc>
      </w:tr>
      <w:tr w14:paraId="3010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4539F9FD">
            <w:pPr>
              <w:jc w:val="center"/>
              <w:rPr>
                <w:rFonts w:ascii="宋体" w:hAnsi="宋体"/>
                <w:color w:val="000000" w:themeColor="text1"/>
                <w:sz w:val="24"/>
              </w:rPr>
            </w:pPr>
            <w:r>
              <w:rPr>
                <w:rFonts w:hint="eastAsia" w:ascii="宋体" w:hAnsi="宋体"/>
                <w:color w:val="000000" w:themeColor="text1"/>
                <w:sz w:val="24"/>
              </w:rPr>
              <w:t>6</w:t>
            </w:r>
          </w:p>
        </w:tc>
        <w:tc>
          <w:tcPr>
            <w:tcW w:w="3090" w:type="dxa"/>
            <w:tcBorders>
              <w:top w:val="single" w:color="auto" w:sz="4" w:space="0"/>
              <w:left w:val="single" w:color="auto" w:sz="4" w:space="0"/>
              <w:bottom w:val="single" w:color="auto" w:sz="4" w:space="0"/>
              <w:right w:val="single" w:color="auto" w:sz="4" w:space="0"/>
            </w:tcBorders>
            <w:vAlign w:val="center"/>
          </w:tcPr>
          <w:p w14:paraId="75BDC989">
            <w:pPr>
              <w:jc w:val="center"/>
              <w:rPr>
                <w:rFonts w:ascii="宋体" w:hAnsi="宋体"/>
                <w:color w:val="000000" w:themeColor="text1"/>
                <w:sz w:val="24"/>
              </w:rPr>
            </w:pPr>
            <w:r>
              <w:rPr>
                <w:rFonts w:hint="eastAsia" w:ascii="宋体" w:hAnsi="宋体"/>
                <w:color w:val="000000" w:themeColor="text1"/>
                <w:sz w:val="24"/>
              </w:rPr>
              <w:t>雨衣</w:t>
            </w:r>
          </w:p>
        </w:tc>
        <w:tc>
          <w:tcPr>
            <w:tcW w:w="1787" w:type="dxa"/>
            <w:tcBorders>
              <w:top w:val="single" w:color="auto" w:sz="4" w:space="0"/>
              <w:left w:val="single" w:color="auto" w:sz="4" w:space="0"/>
              <w:bottom w:val="single" w:color="auto" w:sz="4" w:space="0"/>
              <w:right w:val="single" w:color="auto" w:sz="4" w:space="0"/>
            </w:tcBorders>
            <w:vAlign w:val="center"/>
          </w:tcPr>
          <w:p w14:paraId="5CCBCBBE">
            <w:pPr>
              <w:jc w:val="center"/>
              <w:rPr>
                <w:rFonts w:ascii="宋体" w:hAnsi="宋体"/>
                <w:color w:val="000000" w:themeColor="text1"/>
                <w:sz w:val="24"/>
              </w:rPr>
            </w:pPr>
            <w:r>
              <w:rPr>
                <w:rFonts w:hint="eastAsia" w:ascii="宋体" w:hAnsi="宋体"/>
                <w:color w:val="000000" w:themeColor="text1"/>
                <w:sz w:val="24"/>
              </w:rPr>
              <w:t>套</w:t>
            </w:r>
          </w:p>
        </w:tc>
      </w:tr>
      <w:tr w14:paraId="5CD2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80" w:type="dxa"/>
            <w:tcBorders>
              <w:top w:val="single" w:color="auto" w:sz="4" w:space="0"/>
              <w:left w:val="single" w:color="auto" w:sz="4" w:space="0"/>
              <w:bottom w:val="single" w:color="auto" w:sz="4" w:space="0"/>
              <w:right w:val="single" w:color="auto" w:sz="4" w:space="0"/>
            </w:tcBorders>
            <w:vAlign w:val="center"/>
          </w:tcPr>
          <w:p w14:paraId="23758593">
            <w:pPr>
              <w:jc w:val="center"/>
              <w:rPr>
                <w:rFonts w:ascii="宋体" w:hAnsi="宋体"/>
                <w:color w:val="000000" w:themeColor="text1"/>
                <w:sz w:val="24"/>
              </w:rPr>
            </w:pPr>
            <w:r>
              <w:rPr>
                <w:rFonts w:hint="eastAsia" w:ascii="宋体" w:hAnsi="宋体"/>
                <w:color w:val="000000" w:themeColor="text1"/>
                <w:sz w:val="24"/>
              </w:rPr>
              <w:t>7</w:t>
            </w:r>
          </w:p>
        </w:tc>
        <w:tc>
          <w:tcPr>
            <w:tcW w:w="3090" w:type="dxa"/>
            <w:tcBorders>
              <w:top w:val="single" w:color="auto" w:sz="4" w:space="0"/>
              <w:left w:val="single" w:color="auto" w:sz="4" w:space="0"/>
              <w:bottom w:val="single" w:color="auto" w:sz="4" w:space="0"/>
              <w:right w:val="single" w:color="auto" w:sz="4" w:space="0"/>
            </w:tcBorders>
            <w:vAlign w:val="center"/>
          </w:tcPr>
          <w:p w14:paraId="472BC3F5">
            <w:pPr>
              <w:jc w:val="center"/>
              <w:rPr>
                <w:rFonts w:ascii="宋体" w:hAnsi="宋体"/>
                <w:color w:val="000000" w:themeColor="text1"/>
                <w:sz w:val="24"/>
              </w:rPr>
            </w:pPr>
            <w:r>
              <w:rPr>
                <w:rFonts w:hint="eastAsia" w:ascii="宋体" w:hAnsi="宋体"/>
                <w:color w:val="000000" w:themeColor="text1"/>
                <w:sz w:val="24"/>
              </w:rPr>
              <w:t>雨鞋</w:t>
            </w:r>
          </w:p>
        </w:tc>
        <w:tc>
          <w:tcPr>
            <w:tcW w:w="1787" w:type="dxa"/>
            <w:tcBorders>
              <w:top w:val="single" w:color="auto" w:sz="4" w:space="0"/>
              <w:left w:val="single" w:color="auto" w:sz="4" w:space="0"/>
              <w:bottom w:val="single" w:color="auto" w:sz="4" w:space="0"/>
              <w:right w:val="single" w:color="auto" w:sz="4" w:space="0"/>
            </w:tcBorders>
            <w:vAlign w:val="center"/>
          </w:tcPr>
          <w:p w14:paraId="085592A6">
            <w:pPr>
              <w:jc w:val="center"/>
              <w:rPr>
                <w:rFonts w:ascii="宋体" w:hAnsi="宋体"/>
                <w:color w:val="000000" w:themeColor="text1"/>
                <w:sz w:val="24"/>
              </w:rPr>
            </w:pPr>
            <w:r>
              <w:rPr>
                <w:rFonts w:hint="eastAsia" w:ascii="宋体" w:hAnsi="宋体"/>
                <w:color w:val="000000" w:themeColor="text1"/>
                <w:sz w:val="24"/>
              </w:rPr>
              <w:t>双</w:t>
            </w:r>
          </w:p>
        </w:tc>
      </w:tr>
      <w:tr w14:paraId="3728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347AC69B">
            <w:pPr>
              <w:jc w:val="center"/>
              <w:rPr>
                <w:rFonts w:ascii="宋体" w:hAnsi="宋体"/>
                <w:color w:val="000000" w:themeColor="text1"/>
                <w:sz w:val="24"/>
              </w:rPr>
            </w:pPr>
            <w:r>
              <w:rPr>
                <w:rFonts w:hint="eastAsia" w:ascii="宋体" w:hAnsi="宋体"/>
                <w:color w:val="000000" w:themeColor="text1"/>
                <w:sz w:val="24"/>
              </w:rPr>
              <w:t>8</w:t>
            </w:r>
          </w:p>
        </w:tc>
        <w:tc>
          <w:tcPr>
            <w:tcW w:w="3090" w:type="dxa"/>
            <w:tcBorders>
              <w:top w:val="single" w:color="auto" w:sz="4" w:space="0"/>
              <w:left w:val="single" w:color="auto" w:sz="4" w:space="0"/>
              <w:bottom w:val="single" w:color="auto" w:sz="4" w:space="0"/>
              <w:right w:val="single" w:color="auto" w:sz="4" w:space="0"/>
            </w:tcBorders>
            <w:vAlign w:val="center"/>
          </w:tcPr>
          <w:p w14:paraId="4CEF506B">
            <w:pPr>
              <w:jc w:val="center"/>
              <w:rPr>
                <w:rFonts w:ascii="宋体" w:hAnsi="宋体"/>
                <w:color w:val="000000" w:themeColor="text1"/>
                <w:sz w:val="24"/>
              </w:rPr>
            </w:pPr>
            <w:r>
              <w:rPr>
                <w:rFonts w:hint="eastAsia" w:ascii="宋体" w:hAnsi="宋体"/>
                <w:color w:val="000000" w:themeColor="text1"/>
                <w:sz w:val="24"/>
              </w:rPr>
              <w:t>头盔</w:t>
            </w:r>
          </w:p>
        </w:tc>
        <w:tc>
          <w:tcPr>
            <w:tcW w:w="1787" w:type="dxa"/>
            <w:tcBorders>
              <w:top w:val="single" w:color="auto" w:sz="4" w:space="0"/>
              <w:left w:val="single" w:color="auto" w:sz="4" w:space="0"/>
              <w:bottom w:val="single" w:color="auto" w:sz="4" w:space="0"/>
              <w:right w:val="single" w:color="auto" w:sz="4" w:space="0"/>
            </w:tcBorders>
            <w:vAlign w:val="center"/>
          </w:tcPr>
          <w:p w14:paraId="6EF3CA1F">
            <w:pPr>
              <w:jc w:val="center"/>
              <w:rPr>
                <w:rFonts w:ascii="宋体" w:hAnsi="宋体"/>
                <w:color w:val="000000" w:themeColor="text1"/>
                <w:sz w:val="24"/>
              </w:rPr>
            </w:pPr>
            <w:r>
              <w:rPr>
                <w:rFonts w:hint="eastAsia" w:ascii="宋体" w:hAnsi="宋体"/>
                <w:color w:val="000000" w:themeColor="text1"/>
                <w:sz w:val="24"/>
              </w:rPr>
              <w:t>顶</w:t>
            </w:r>
          </w:p>
        </w:tc>
      </w:tr>
      <w:tr w14:paraId="47AE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115E7F49">
            <w:pPr>
              <w:jc w:val="center"/>
              <w:rPr>
                <w:rFonts w:ascii="宋体" w:hAnsi="宋体"/>
                <w:color w:val="000000" w:themeColor="text1"/>
                <w:sz w:val="24"/>
              </w:rPr>
            </w:pPr>
            <w:r>
              <w:rPr>
                <w:rFonts w:hint="eastAsia" w:ascii="宋体" w:hAnsi="宋体"/>
                <w:color w:val="000000" w:themeColor="text1"/>
                <w:sz w:val="24"/>
              </w:rPr>
              <w:t>9</w:t>
            </w:r>
          </w:p>
        </w:tc>
        <w:tc>
          <w:tcPr>
            <w:tcW w:w="3090" w:type="dxa"/>
            <w:tcBorders>
              <w:top w:val="single" w:color="auto" w:sz="4" w:space="0"/>
              <w:left w:val="single" w:color="auto" w:sz="4" w:space="0"/>
              <w:bottom w:val="single" w:color="auto" w:sz="4" w:space="0"/>
              <w:right w:val="single" w:color="auto" w:sz="4" w:space="0"/>
            </w:tcBorders>
            <w:vAlign w:val="center"/>
          </w:tcPr>
          <w:p w14:paraId="0ADF7E49">
            <w:pPr>
              <w:jc w:val="center"/>
              <w:rPr>
                <w:rFonts w:ascii="宋体" w:hAnsi="宋体"/>
                <w:color w:val="000000" w:themeColor="text1"/>
                <w:sz w:val="24"/>
              </w:rPr>
            </w:pPr>
            <w:r>
              <w:rPr>
                <w:rFonts w:hint="eastAsia" w:ascii="宋体" w:hAnsi="宋体"/>
                <w:color w:val="000000" w:themeColor="text1"/>
                <w:sz w:val="24"/>
              </w:rPr>
              <w:t>反光锥桶</w:t>
            </w:r>
          </w:p>
        </w:tc>
        <w:tc>
          <w:tcPr>
            <w:tcW w:w="1787" w:type="dxa"/>
            <w:tcBorders>
              <w:top w:val="single" w:color="auto" w:sz="4" w:space="0"/>
              <w:left w:val="single" w:color="auto" w:sz="4" w:space="0"/>
              <w:bottom w:val="single" w:color="auto" w:sz="4" w:space="0"/>
              <w:right w:val="single" w:color="auto" w:sz="4" w:space="0"/>
            </w:tcBorders>
            <w:vAlign w:val="center"/>
          </w:tcPr>
          <w:p w14:paraId="0F297A6C">
            <w:pPr>
              <w:jc w:val="center"/>
              <w:rPr>
                <w:rFonts w:ascii="宋体" w:hAnsi="宋体"/>
                <w:color w:val="000000" w:themeColor="text1"/>
                <w:sz w:val="24"/>
              </w:rPr>
            </w:pPr>
            <w:r>
              <w:rPr>
                <w:rFonts w:hint="eastAsia" w:ascii="宋体" w:hAnsi="宋体"/>
                <w:color w:val="000000" w:themeColor="text1"/>
                <w:sz w:val="24"/>
              </w:rPr>
              <w:t>个</w:t>
            </w:r>
          </w:p>
        </w:tc>
      </w:tr>
      <w:tr w14:paraId="004C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65CD2DE8">
            <w:pPr>
              <w:jc w:val="center"/>
              <w:rPr>
                <w:rFonts w:ascii="宋体" w:hAnsi="宋体"/>
                <w:color w:val="000000" w:themeColor="text1"/>
                <w:sz w:val="24"/>
              </w:rPr>
            </w:pPr>
            <w:r>
              <w:rPr>
                <w:rFonts w:hint="eastAsia" w:ascii="宋体" w:hAnsi="宋体"/>
                <w:color w:val="000000" w:themeColor="text1"/>
                <w:sz w:val="24"/>
              </w:rPr>
              <w:t>10</w:t>
            </w:r>
          </w:p>
        </w:tc>
        <w:tc>
          <w:tcPr>
            <w:tcW w:w="3090" w:type="dxa"/>
            <w:tcBorders>
              <w:top w:val="single" w:color="auto" w:sz="4" w:space="0"/>
              <w:left w:val="single" w:color="auto" w:sz="4" w:space="0"/>
              <w:bottom w:val="single" w:color="auto" w:sz="4" w:space="0"/>
              <w:right w:val="single" w:color="auto" w:sz="4" w:space="0"/>
            </w:tcBorders>
            <w:vAlign w:val="center"/>
          </w:tcPr>
          <w:p w14:paraId="78E2DF85">
            <w:pPr>
              <w:jc w:val="center"/>
              <w:rPr>
                <w:rFonts w:ascii="宋体" w:hAnsi="宋体"/>
                <w:color w:val="000000" w:themeColor="text1"/>
                <w:sz w:val="24"/>
              </w:rPr>
            </w:pPr>
            <w:r>
              <w:rPr>
                <w:rFonts w:hint="eastAsia" w:ascii="宋体" w:hAnsi="宋体"/>
                <w:color w:val="000000" w:themeColor="text1"/>
                <w:sz w:val="24"/>
              </w:rPr>
              <w:t>反光背心</w:t>
            </w:r>
          </w:p>
        </w:tc>
        <w:tc>
          <w:tcPr>
            <w:tcW w:w="1787" w:type="dxa"/>
            <w:tcBorders>
              <w:top w:val="single" w:color="auto" w:sz="4" w:space="0"/>
              <w:left w:val="single" w:color="auto" w:sz="4" w:space="0"/>
              <w:bottom w:val="single" w:color="auto" w:sz="4" w:space="0"/>
              <w:right w:val="single" w:color="auto" w:sz="4" w:space="0"/>
            </w:tcBorders>
            <w:vAlign w:val="center"/>
          </w:tcPr>
          <w:p w14:paraId="1FB9DC83">
            <w:pPr>
              <w:jc w:val="center"/>
              <w:rPr>
                <w:rFonts w:ascii="宋体" w:hAnsi="宋体"/>
                <w:color w:val="000000" w:themeColor="text1"/>
                <w:sz w:val="24"/>
              </w:rPr>
            </w:pPr>
            <w:r>
              <w:rPr>
                <w:rFonts w:hint="eastAsia" w:ascii="宋体" w:hAnsi="宋体"/>
                <w:color w:val="000000" w:themeColor="text1"/>
                <w:sz w:val="24"/>
              </w:rPr>
              <w:t>件</w:t>
            </w:r>
          </w:p>
        </w:tc>
      </w:tr>
      <w:tr w14:paraId="75A1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14:paraId="731F087E">
            <w:pPr>
              <w:jc w:val="center"/>
              <w:rPr>
                <w:rFonts w:ascii="宋体" w:hAnsi="宋体"/>
                <w:color w:val="000000" w:themeColor="text1"/>
                <w:sz w:val="24"/>
              </w:rPr>
            </w:pPr>
            <w:r>
              <w:rPr>
                <w:rFonts w:hint="eastAsia" w:ascii="宋体" w:hAnsi="宋体"/>
                <w:color w:val="000000" w:themeColor="text1"/>
                <w:sz w:val="24"/>
              </w:rPr>
              <w:t>11</w:t>
            </w:r>
          </w:p>
        </w:tc>
        <w:tc>
          <w:tcPr>
            <w:tcW w:w="3090" w:type="dxa"/>
            <w:tcBorders>
              <w:top w:val="single" w:color="auto" w:sz="4" w:space="0"/>
              <w:left w:val="single" w:color="auto" w:sz="4" w:space="0"/>
              <w:bottom w:val="single" w:color="auto" w:sz="4" w:space="0"/>
              <w:right w:val="single" w:color="auto" w:sz="4" w:space="0"/>
            </w:tcBorders>
            <w:vAlign w:val="center"/>
          </w:tcPr>
          <w:p w14:paraId="48BCC0C7">
            <w:pPr>
              <w:jc w:val="center"/>
              <w:rPr>
                <w:rFonts w:ascii="宋体" w:hAnsi="宋体"/>
                <w:color w:val="000000" w:themeColor="text1"/>
                <w:sz w:val="24"/>
              </w:rPr>
            </w:pPr>
            <w:r>
              <w:rPr>
                <w:rFonts w:hint="eastAsia" w:ascii="宋体" w:hAnsi="宋体"/>
                <w:color w:val="000000" w:themeColor="text1"/>
                <w:sz w:val="24"/>
              </w:rPr>
              <w:t>其它（可增补）</w:t>
            </w:r>
          </w:p>
        </w:tc>
        <w:tc>
          <w:tcPr>
            <w:tcW w:w="1787" w:type="dxa"/>
            <w:tcBorders>
              <w:top w:val="single" w:color="auto" w:sz="4" w:space="0"/>
              <w:left w:val="single" w:color="auto" w:sz="4" w:space="0"/>
              <w:bottom w:val="single" w:color="auto" w:sz="4" w:space="0"/>
              <w:right w:val="single" w:color="auto" w:sz="4" w:space="0"/>
            </w:tcBorders>
            <w:vAlign w:val="center"/>
          </w:tcPr>
          <w:p w14:paraId="692F74A5">
            <w:pPr>
              <w:jc w:val="center"/>
              <w:rPr>
                <w:rFonts w:ascii="宋体" w:hAnsi="宋体"/>
                <w:color w:val="000000" w:themeColor="text1"/>
                <w:sz w:val="24"/>
              </w:rPr>
            </w:pPr>
            <w:r>
              <w:rPr>
                <w:rFonts w:hint="eastAsia" w:ascii="宋体" w:hAnsi="宋体"/>
                <w:color w:val="000000" w:themeColor="text1"/>
                <w:sz w:val="24"/>
              </w:rPr>
              <w:t>顶</w:t>
            </w:r>
          </w:p>
        </w:tc>
      </w:tr>
    </w:tbl>
    <w:p w14:paraId="27FDDAA2">
      <w:pPr>
        <w:adjustRightInd/>
        <w:spacing w:line="460" w:lineRule="exact"/>
        <w:ind w:firstLine="420" w:firstLineChars="175"/>
        <w:rPr>
          <w:rFonts w:ascii="宋体" w:hAnsi="宋体" w:cs="宋体"/>
          <w:color w:val="000000" w:themeColor="text1"/>
          <w:sz w:val="24"/>
        </w:rPr>
      </w:pPr>
      <w:r>
        <w:rPr>
          <w:rFonts w:hint="eastAsia" w:ascii="宋体" w:hAnsi="宋体" w:cs="宋体"/>
          <w:color w:val="000000" w:themeColor="text1"/>
          <w:sz w:val="24"/>
          <w:lang w:val="en-US" w:eastAsia="zh-CN"/>
        </w:rPr>
        <w:t>5</w:t>
      </w:r>
      <w:r>
        <w:rPr>
          <w:rFonts w:hint="eastAsia" w:ascii="宋体" w:hAnsi="宋体" w:cs="宋体"/>
          <w:color w:val="000000" w:themeColor="text1"/>
          <w:sz w:val="24"/>
        </w:rPr>
        <w:t>、中标人或中标单位自行负责桌椅等办公</w:t>
      </w:r>
      <w:r>
        <w:rPr>
          <w:rFonts w:hint="eastAsia" w:ascii="宋体" w:hAnsi="宋体" w:cs="宋体"/>
          <w:color w:val="000000" w:themeColor="text1"/>
          <w:sz w:val="24"/>
          <w:lang w:eastAsia="zh-CN"/>
        </w:rPr>
        <w:t>用品</w:t>
      </w:r>
      <w:r>
        <w:rPr>
          <w:rFonts w:hint="eastAsia" w:ascii="宋体" w:hAnsi="宋体" w:cs="宋体"/>
          <w:color w:val="000000" w:themeColor="text1"/>
          <w:sz w:val="24"/>
        </w:rPr>
        <w:t>。</w:t>
      </w:r>
    </w:p>
    <w:p w14:paraId="5BC54929">
      <w:pPr>
        <w:adjustRightInd/>
        <w:spacing w:line="460" w:lineRule="exact"/>
        <w:ind w:firstLine="420" w:firstLineChars="175"/>
        <w:rPr>
          <w:rFonts w:ascii="宋体" w:hAnsi="宋体" w:cs="宋体"/>
          <w:color w:val="000000" w:themeColor="text1"/>
          <w:sz w:val="24"/>
        </w:rPr>
      </w:pPr>
      <w:r>
        <w:rPr>
          <w:rFonts w:hint="eastAsia" w:ascii="宋体" w:hAnsi="宋体" w:cs="宋体"/>
          <w:color w:val="000000" w:themeColor="text1"/>
          <w:sz w:val="24"/>
          <w:lang w:val="en-US" w:eastAsia="zh-CN"/>
        </w:rPr>
        <w:t>6</w:t>
      </w:r>
      <w:r>
        <w:rPr>
          <w:rFonts w:hint="eastAsia" w:ascii="宋体" w:hAnsi="宋体" w:cs="宋体"/>
          <w:color w:val="000000" w:themeColor="text1"/>
          <w:sz w:val="24"/>
        </w:rPr>
        <w:t>、中标人的各岗位员工要统一服装，并由中标人负责其员工工服配备和洗涤。</w:t>
      </w:r>
    </w:p>
    <w:p w14:paraId="474217ED">
      <w:pPr>
        <w:adjustRightInd/>
        <w:spacing w:line="460" w:lineRule="exact"/>
        <w:ind w:firstLine="420" w:firstLineChars="175"/>
        <w:rPr>
          <w:rFonts w:ascii="宋体" w:hAnsi="宋体" w:cs="宋体"/>
          <w:color w:val="000000" w:themeColor="text1"/>
          <w:sz w:val="24"/>
        </w:rPr>
      </w:pPr>
      <w:r>
        <w:rPr>
          <w:rFonts w:hint="eastAsia" w:ascii="宋体" w:hAnsi="宋体" w:cs="宋体"/>
          <w:color w:val="000000" w:themeColor="text1"/>
          <w:sz w:val="24"/>
          <w:lang w:val="en-US" w:eastAsia="zh-CN"/>
        </w:rPr>
        <w:t>7</w:t>
      </w:r>
      <w:r>
        <w:rPr>
          <w:rFonts w:hint="eastAsia" w:ascii="宋体" w:hAnsi="宋体" w:cs="宋体"/>
          <w:color w:val="000000" w:themeColor="text1"/>
          <w:sz w:val="24"/>
        </w:rPr>
        <w:t>、中标人有岗前培训机构，100%经过岗前培训合格并持有相关证件才能上岗。所有培训费用由中标人承担。</w:t>
      </w:r>
    </w:p>
    <w:p w14:paraId="2D87B286">
      <w:pPr>
        <w:adjustRightInd/>
        <w:spacing w:line="460" w:lineRule="exact"/>
        <w:ind w:firstLine="420" w:firstLineChars="175"/>
        <w:rPr>
          <w:rFonts w:ascii="宋体" w:hAnsi="宋体" w:cs="宋体"/>
          <w:color w:val="000000" w:themeColor="text1"/>
          <w:sz w:val="24"/>
        </w:rPr>
      </w:pPr>
      <w:r>
        <w:rPr>
          <w:rFonts w:hint="eastAsia" w:ascii="宋体" w:hAnsi="宋体" w:cs="宋体"/>
          <w:color w:val="000000" w:themeColor="text1"/>
          <w:sz w:val="24"/>
          <w:lang w:val="en-US" w:eastAsia="zh-CN"/>
        </w:rPr>
        <w:t>8</w:t>
      </w:r>
      <w:r>
        <w:rPr>
          <w:rFonts w:hint="eastAsia" w:ascii="宋体" w:hAnsi="宋体" w:cs="宋体"/>
          <w:color w:val="000000" w:themeColor="text1"/>
          <w:sz w:val="24"/>
        </w:rPr>
        <w:t>、中标人须严格按照标准化的操作程序、完善的培训体系和质量控制体系完成本项目服务，以保证整个服务系统安全、高效、有序和有计划地运转。</w:t>
      </w:r>
    </w:p>
    <w:p w14:paraId="55BB1A13">
      <w:pPr>
        <w:adjustRightInd/>
        <w:spacing w:line="460" w:lineRule="exact"/>
        <w:ind w:firstLine="420" w:firstLineChars="175"/>
        <w:rPr>
          <w:rFonts w:ascii="宋体" w:hAnsi="宋体" w:cs="宋体"/>
          <w:color w:val="000000" w:themeColor="text1"/>
          <w:sz w:val="24"/>
        </w:rPr>
      </w:pPr>
      <w:r>
        <w:rPr>
          <w:rFonts w:hint="eastAsia" w:ascii="宋体" w:hAnsi="宋体" w:cs="宋体"/>
          <w:color w:val="000000" w:themeColor="text1"/>
          <w:sz w:val="24"/>
          <w:lang w:val="en-US" w:eastAsia="zh-CN"/>
        </w:rPr>
        <w:t>9</w:t>
      </w:r>
      <w:r>
        <w:rPr>
          <w:rFonts w:hint="eastAsia" w:ascii="宋体" w:hAnsi="宋体" w:cs="宋体"/>
          <w:color w:val="000000" w:themeColor="text1"/>
          <w:sz w:val="24"/>
        </w:rPr>
        <w:t>、中标人有责任配合政府接受上级领导部门的监督、检查，提供必须的资料。</w:t>
      </w:r>
    </w:p>
    <w:p w14:paraId="1B5BDE1C">
      <w:pPr>
        <w:pStyle w:val="3"/>
        <w:spacing w:line="360" w:lineRule="auto"/>
        <w:ind w:firstLine="480" w:firstLineChars="200"/>
        <w:rPr>
          <w:rFonts w:hint="eastAsia" w:eastAsia="宋体"/>
          <w:color w:val="000000" w:themeColor="text1"/>
          <w:lang w:val="en-US" w:eastAsia="zh-CN"/>
        </w:rPr>
      </w:pPr>
      <w:r>
        <w:rPr>
          <w:rFonts w:hint="eastAsia" w:hAnsi="宋体" w:cs="宋体"/>
          <w:bCs/>
          <w:color w:val="000000" w:themeColor="text1"/>
          <w:sz w:val="24"/>
          <w:lang w:val="en-US" w:eastAsia="zh-CN"/>
        </w:rPr>
        <w:t>10</w:t>
      </w:r>
      <w:r>
        <w:rPr>
          <w:rFonts w:hint="eastAsia" w:ascii="宋体" w:hAnsi="宋体" w:cs="宋体"/>
          <w:bCs/>
          <w:color w:val="000000" w:themeColor="text1"/>
          <w:sz w:val="24"/>
          <w:lang w:val="en-US" w:eastAsia="zh-CN"/>
        </w:rPr>
        <w:t>、</w:t>
      </w:r>
      <w:r>
        <w:rPr>
          <w:rFonts w:hint="eastAsia" w:ascii="宋体" w:hAnsi="宋体" w:eastAsia="宋体" w:cs="宋体"/>
          <w:color w:val="000000" w:themeColor="text1"/>
          <w:sz w:val="24"/>
          <w:szCs w:val="24"/>
          <w:lang w:val="en-US" w:eastAsia="zh-CN"/>
        </w:rPr>
        <w:t>其他需执行按照临平区法院的相关规定和要求。</w:t>
      </w:r>
    </w:p>
    <w:p w14:paraId="7EF709B6">
      <w:pPr>
        <w:pStyle w:val="5"/>
        <w:widowControl w:val="0"/>
        <w:numPr>
          <w:ilvl w:val="0"/>
          <w:numId w:val="0"/>
        </w:numPr>
        <w:wordWrap/>
        <w:adjustRightInd w:val="0"/>
        <w:snapToGrid/>
        <w:spacing w:before="0" w:after="0" w:line="360" w:lineRule="auto"/>
        <w:ind w:firstLine="482" w:firstLineChars="200"/>
        <w:jc w:val="left"/>
        <w:textAlignment w:val="auto"/>
        <w:rPr>
          <w:rFonts w:hint="eastAsia" w:ascii="宋体" w:hAnsi="宋体" w:eastAsia="宋体" w:cs="宋体"/>
          <w:b/>
          <w:bCs/>
          <w:color w:val="000000" w:themeColor="text1"/>
          <w:kern w:val="0"/>
          <w:sz w:val="24"/>
          <w:szCs w:val="24"/>
          <w:lang w:val="en-US" w:eastAsia="zh-CN"/>
        </w:rPr>
      </w:pPr>
      <w:r>
        <w:rPr>
          <w:rFonts w:hint="eastAsia" w:ascii="宋体" w:hAnsi="宋体" w:cs="宋体"/>
          <w:b/>
          <w:bCs/>
          <w:color w:val="000000" w:themeColor="text1"/>
          <w:sz w:val="24"/>
          <w:lang w:val="en-US" w:eastAsia="zh-CN"/>
        </w:rPr>
        <w:t>八</w:t>
      </w:r>
      <w:r>
        <w:rPr>
          <w:rFonts w:hint="eastAsia" w:ascii="宋体" w:hAnsi="宋体" w:cs="宋体"/>
          <w:b/>
          <w:bCs/>
          <w:color w:val="000000" w:themeColor="text1"/>
          <w:sz w:val="24"/>
        </w:rPr>
        <w:t>、</w:t>
      </w:r>
      <w:r>
        <w:rPr>
          <w:rFonts w:hint="eastAsia" w:ascii="宋体" w:hAnsi="宋体" w:eastAsia="宋体" w:cs="宋体"/>
          <w:b/>
          <w:bCs/>
          <w:color w:val="000000" w:themeColor="text1"/>
          <w:kern w:val="0"/>
          <w:sz w:val="24"/>
          <w:szCs w:val="24"/>
          <w:lang w:val="en-US" w:eastAsia="zh-CN"/>
        </w:rPr>
        <w:t>验收及服务考核内容</w:t>
      </w:r>
    </w:p>
    <w:p w14:paraId="200138C9">
      <w:pPr>
        <w:widowControl w:val="0"/>
        <w:wordWrap/>
        <w:adjustRightInd/>
        <w:snapToGrid/>
        <w:spacing w:line="360" w:lineRule="auto"/>
        <w:ind w:firstLine="480" w:firstLineChars="200"/>
        <w:textAlignment w:val="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rPr>
        <w:t>根据《杭州市政府采购履约验收暂行办法》（杭财采监〔2019〕10号）规定，采购人应当根据采购项目的具体情况，自行组织项目验收或者委托采购代理机构验收。</w:t>
      </w:r>
      <w:r>
        <w:rPr>
          <w:rFonts w:hint="eastAsia" w:ascii="宋体" w:hAnsi="宋体" w:eastAsia="宋体" w:cs="宋体"/>
          <w:color w:val="000000" w:themeColor="text1"/>
          <w:sz w:val="24"/>
          <w:lang w:eastAsia="zh-CN"/>
        </w:rPr>
        <w:t>验收内容结合考核内容进行合同履约验收。</w:t>
      </w:r>
    </w:p>
    <w:p w14:paraId="099F2675">
      <w:pPr>
        <w:snapToGrid w:val="0"/>
        <w:spacing w:line="360" w:lineRule="auto"/>
        <w:ind w:firstLine="482" w:firstLineChars="200"/>
        <w:jc w:val="left"/>
        <w:rPr>
          <w:rFonts w:hint="eastAsia" w:ascii="宋体" w:hAnsi="宋体" w:eastAsia="宋体" w:cs="宋体"/>
          <w:b/>
          <w:bCs/>
          <w:color w:val="000000" w:themeColor="text1"/>
          <w:sz w:val="24"/>
          <w:szCs w:val="24"/>
          <w:highlight w:val="none"/>
        </w:rPr>
      </w:pPr>
      <w:r>
        <w:rPr>
          <w:rFonts w:hint="eastAsia" w:ascii="宋体" w:hAnsi="宋体" w:cs="Times New Roman"/>
          <w:b/>
          <w:bCs/>
          <w:color w:val="000000" w:themeColor="text1"/>
          <w:sz w:val="24"/>
          <w:lang w:val="en-US" w:eastAsia="zh-CN"/>
        </w:rPr>
        <w:t>九、</w:t>
      </w:r>
      <w:r>
        <w:rPr>
          <w:rFonts w:hint="eastAsia" w:ascii="宋体" w:hAnsi="宋体" w:eastAsia="宋体" w:cs="宋体"/>
          <w:b/>
          <w:bCs/>
          <w:color w:val="000000" w:themeColor="text1"/>
          <w:sz w:val="24"/>
          <w:szCs w:val="24"/>
          <w:highlight w:val="none"/>
        </w:rPr>
        <w:t>考核细则</w:t>
      </w:r>
      <w:r>
        <w:rPr>
          <w:rFonts w:hint="eastAsia" w:ascii="宋体" w:hAnsi="宋体" w:eastAsia="宋体" w:cs="宋体"/>
          <w:b/>
          <w:bCs/>
          <w:color w:val="000000" w:themeColor="text1"/>
          <w:sz w:val="24"/>
          <w:szCs w:val="24"/>
          <w:highlight w:val="none"/>
          <w:lang w:val="en-US" w:eastAsia="zh-CN"/>
        </w:rPr>
        <w:t>（具体以签订合同为准）</w:t>
      </w:r>
    </w:p>
    <w:p w14:paraId="5E5B696B">
      <w:pPr>
        <w:snapToGrid w:val="0"/>
        <w:spacing w:line="500" w:lineRule="exact"/>
        <w:ind w:firstLine="472" w:firstLineChars="196"/>
        <w:jc w:val="center"/>
        <w:outlineLvl w:val="1"/>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人员日常管理督查考核细则</w:t>
      </w:r>
    </w:p>
    <w:tbl>
      <w:tblPr>
        <w:tblStyle w:val="63"/>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879"/>
        <w:gridCol w:w="4598"/>
      </w:tblGrid>
      <w:tr w14:paraId="0B65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 w:type="dxa"/>
            <w:vAlign w:val="center"/>
          </w:tcPr>
          <w:p w14:paraId="7D7A1C24">
            <w:pPr>
              <w:widowControl w:val="0"/>
              <w:wordWrap/>
              <w:spacing w:line="360" w:lineRule="exact"/>
              <w:jc w:val="center"/>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序号</w:t>
            </w:r>
          </w:p>
        </w:tc>
        <w:tc>
          <w:tcPr>
            <w:tcW w:w="3879" w:type="dxa"/>
            <w:vAlign w:val="center"/>
          </w:tcPr>
          <w:p w14:paraId="28A5CE66">
            <w:pPr>
              <w:widowControl w:val="0"/>
              <w:wordWrap/>
              <w:spacing w:line="360" w:lineRule="exact"/>
              <w:jc w:val="center"/>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扣分内容</w:t>
            </w:r>
          </w:p>
        </w:tc>
        <w:tc>
          <w:tcPr>
            <w:tcW w:w="4598" w:type="dxa"/>
            <w:vAlign w:val="center"/>
          </w:tcPr>
          <w:p w14:paraId="09FFD9BD">
            <w:pPr>
              <w:widowControl w:val="0"/>
              <w:wordWrap/>
              <w:spacing w:line="360" w:lineRule="exact"/>
              <w:jc w:val="center"/>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扣分分值</w:t>
            </w:r>
          </w:p>
        </w:tc>
      </w:tr>
      <w:tr w14:paraId="1CF9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vAlign w:val="center"/>
          </w:tcPr>
          <w:p w14:paraId="33D27D04">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p>
        </w:tc>
        <w:tc>
          <w:tcPr>
            <w:tcW w:w="3879" w:type="dxa"/>
            <w:vAlign w:val="center"/>
          </w:tcPr>
          <w:p w14:paraId="38C661FC">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上班迟到、早退、擅自离岗；</w:t>
            </w:r>
          </w:p>
        </w:tc>
        <w:tc>
          <w:tcPr>
            <w:tcW w:w="4598" w:type="dxa"/>
            <w:vAlign w:val="center"/>
          </w:tcPr>
          <w:p w14:paraId="01A0397C">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每人每次扣2分</w:t>
            </w:r>
          </w:p>
        </w:tc>
      </w:tr>
      <w:tr w14:paraId="2CB2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90" w:type="dxa"/>
            <w:vAlign w:val="center"/>
          </w:tcPr>
          <w:p w14:paraId="6A3959DE">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p>
        </w:tc>
        <w:tc>
          <w:tcPr>
            <w:tcW w:w="3879" w:type="dxa"/>
            <w:vAlign w:val="center"/>
          </w:tcPr>
          <w:p w14:paraId="201B4930">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无故旷工；</w:t>
            </w:r>
          </w:p>
        </w:tc>
        <w:tc>
          <w:tcPr>
            <w:tcW w:w="4598" w:type="dxa"/>
            <w:vAlign w:val="center"/>
          </w:tcPr>
          <w:p w14:paraId="4D9AE884">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旷工半天扣2分、1天扣3分（两次出现旷工由服务外包单位予以更换人员）</w:t>
            </w:r>
          </w:p>
        </w:tc>
      </w:tr>
      <w:tr w14:paraId="4E3C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vAlign w:val="center"/>
          </w:tcPr>
          <w:p w14:paraId="32CC11C7">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p>
        </w:tc>
        <w:tc>
          <w:tcPr>
            <w:tcW w:w="3879" w:type="dxa"/>
            <w:vAlign w:val="center"/>
          </w:tcPr>
          <w:p w14:paraId="7883E150">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无故不参加会议、集中学习；</w:t>
            </w:r>
          </w:p>
        </w:tc>
        <w:tc>
          <w:tcPr>
            <w:tcW w:w="4598" w:type="dxa"/>
            <w:vAlign w:val="center"/>
          </w:tcPr>
          <w:p w14:paraId="5685C57A">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每人每次扣1分</w:t>
            </w:r>
          </w:p>
        </w:tc>
      </w:tr>
      <w:tr w14:paraId="62A0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vAlign w:val="center"/>
          </w:tcPr>
          <w:p w14:paraId="587B2753">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w:t>
            </w:r>
          </w:p>
        </w:tc>
        <w:tc>
          <w:tcPr>
            <w:tcW w:w="3879" w:type="dxa"/>
            <w:vAlign w:val="center"/>
          </w:tcPr>
          <w:p w14:paraId="499DECB7">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上班期间着装不规范、不整洁；</w:t>
            </w:r>
          </w:p>
        </w:tc>
        <w:tc>
          <w:tcPr>
            <w:tcW w:w="4598" w:type="dxa"/>
            <w:vAlign w:val="center"/>
          </w:tcPr>
          <w:p w14:paraId="7F8A909C">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每人每次扣1分</w:t>
            </w:r>
          </w:p>
        </w:tc>
      </w:tr>
      <w:tr w14:paraId="7B01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vAlign w:val="center"/>
          </w:tcPr>
          <w:p w14:paraId="3DA13613">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w:t>
            </w:r>
          </w:p>
        </w:tc>
        <w:tc>
          <w:tcPr>
            <w:tcW w:w="3879" w:type="dxa"/>
            <w:vAlign w:val="center"/>
          </w:tcPr>
          <w:p w14:paraId="1E53558E">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在管理区域、路段聚众聊天、看手机、或进入店家做与工作无关的事；</w:t>
            </w:r>
          </w:p>
        </w:tc>
        <w:tc>
          <w:tcPr>
            <w:tcW w:w="4598" w:type="dxa"/>
            <w:vAlign w:val="center"/>
          </w:tcPr>
          <w:p w14:paraId="66B5AAF7">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每人每次扣1分</w:t>
            </w:r>
          </w:p>
        </w:tc>
      </w:tr>
      <w:tr w14:paraId="57CA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0" w:type="dxa"/>
            <w:vAlign w:val="center"/>
          </w:tcPr>
          <w:p w14:paraId="2FD9A858">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w:t>
            </w:r>
          </w:p>
        </w:tc>
        <w:tc>
          <w:tcPr>
            <w:tcW w:w="3879" w:type="dxa"/>
            <w:vAlign w:val="center"/>
          </w:tcPr>
          <w:p w14:paraId="19427AE4">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违反请销假制度；</w:t>
            </w:r>
          </w:p>
        </w:tc>
        <w:tc>
          <w:tcPr>
            <w:tcW w:w="4598" w:type="dxa"/>
            <w:vAlign w:val="center"/>
          </w:tcPr>
          <w:p w14:paraId="1C608FAA">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每人每次扣1分</w:t>
            </w:r>
          </w:p>
        </w:tc>
      </w:tr>
      <w:tr w14:paraId="6951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0" w:type="dxa"/>
            <w:vAlign w:val="center"/>
          </w:tcPr>
          <w:p w14:paraId="43F8B8F8">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w:t>
            </w:r>
          </w:p>
        </w:tc>
        <w:tc>
          <w:tcPr>
            <w:tcW w:w="3879" w:type="dxa"/>
            <w:vAlign w:val="center"/>
          </w:tcPr>
          <w:p w14:paraId="04D24CE1">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将警用装备借于他人使用；</w:t>
            </w:r>
          </w:p>
        </w:tc>
        <w:tc>
          <w:tcPr>
            <w:tcW w:w="4598" w:type="dxa"/>
            <w:vAlign w:val="center"/>
          </w:tcPr>
          <w:p w14:paraId="07BF84F7">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每人每次扣1分</w:t>
            </w:r>
          </w:p>
        </w:tc>
      </w:tr>
      <w:tr w14:paraId="3F9A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0" w:type="dxa"/>
            <w:vAlign w:val="center"/>
          </w:tcPr>
          <w:p w14:paraId="09B7F917">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8</w:t>
            </w:r>
          </w:p>
        </w:tc>
        <w:tc>
          <w:tcPr>
            <w:tcW w:w="3879" w:type="dxa"/>
            <w:vAlign w:val="center"/>
          </w:tcPr>
          <w:p w14:paraId="482174BD">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不服从正常的工作调动；</w:t>
            </w:r>
          </w:p>
        </w:tc>
        <w:tc>
          <w:tcPr>
            <w:tcW w:w="4598" w:type="dxa"/>
            <w:vAlign w:val="center"/>
          </w:tcPr>
          <w:p w14:paraId="5E84DED2">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每人每次扣1分</w:t>
            </w:r>
          </w:p>
        </w:tc>
      </w:tr>
      <w:tr w14:paraId="09E9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90" w:type="dxa"/>
            <w:vAlign w:val="center"/>
          </w:tcPr>
          <w:p w14:paraId="19E8840C">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9</w:t>
            </w:r>
          </w:p>
        </w:tc>
        <w:tc>
          <w:tcPr>
            <w:tcW w:w="3879" w:type="dxa"/>
            <w:vAlign w:val="center"/>
          </w:tcPr>
          <w:p w14:paraId="1A953878">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队员对自己巡逻、管理区域、路段不熟悉，不了解；</w:t>
            </w:r>
          </w:p>
        </w:tc>
        <w:tc>
          <w:tcPr>
            <w:tcW w:w="4598" w:type="dxa"/>
            <w:vAlign w:val="center"/>
          </w:tcPr>
          <w:p w14:paraId="536BBA4D">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每人每次扣1分</w:t>
            </w:r>
          </w:p>
        </w:tc>
      </w:tr>
      <w:tr w14:paraId="2C96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0" w:type="dxa"/>
            <w:vAlign w:val="center"/>
          </w:tcPr>
          <w:p w14:paraId="4E2EE620">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10</w:t>
            </w:r>
          </w:p>
        </w:tc>
        <w:tc>
          <w:tcPr>
            <w:tcW w:w="3879" w:type="dxa"/>
            <w:vAlign w:val="center"/>
          </w:tcPr>
          <w:p w14:paraId="6AC0E051">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遇险情未及时上报，未采取措施制止灾害扩大；</w:t>
            </w:r>
          </w:p>
        </w:tc>
        <w:tc>
          <w:tcPr>
            <w:tcW w:w="4598" w:type="dxa"/>
            <w:vAlign w:val="center"/>
          </w:tcPr>
          <w:p w14:paraId="3E9F1336">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每人每次扣1分</w:t>
            </w:r>
          </w:p>
        </w:tc>
      </w:tr>
      <w:tr w14:paraId="1443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90" w:type="dxa"/>
            <w:vAlign w:val="center"/>
          </w:tcPr>
          <w:p w14:paraId="487BE598">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w:t>
            </w:r>
          </w:p>
        </w:tc>
        <w:tc>
          <w:tcPr>
            <w:tcW w:w="3879" w:type="dxa"/>
            <w:vAlign w:val="center"/>
          </w:tcPr>
          <w:p w14:paraId="793CA415">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在巡逻过程中，遇有正在实施的不法侵害行为时，未迅速制止和报警；</w:t>
            </w:r>
          </w:p>
        </w:tc>
        <w:tc>
          <w:tcPr>
            <w:tcW w:w="4598" w:type="dxa"/>
            <w:vAlign w:val="center"/>
          </w:tcPr>
          <w:p w14:paraId="7583AAB2">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每人每次扣1分</w:t>
            </w:r>
          </w:p>
        </w:tc>
      </w:tr>
      <w:tr w14:paraId="13DA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90" w:type="dxa"/>
            <w:vAlign w:val="center"/>
          </w:tcPr>
          <w:p w14:paraId="1F8194A6">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w:t>
            </w:r>
          </w:p>
        </w:tc>
        <w:tc>
          <w:tcPr>
            <w:tcW w:w="3879" w:type="dxa"/>
            <w:vAlign w:val="center"/>
          </w:tcPr>
          <w:p w14:paraId="7784ACD8">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受到国家法律及治安条例处罚；</w:t>
            </w:r>
          </w:p>
        </w:tc>
        <w:tc>
          <w:tcPr>
            <w:tcW w:w="4598" w:type="dxa"/>
            <w:vAlign w:val="center"/>
          </w:tcPr>
          <w:p w14:paraId="6C9B5AAA">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每人每次加扣2分（情节严重的予以更换人员）</w:t>
            </w:r>
          </w:p>
        </w:tc>
      </w:tr>
      <w:tr w14:paraId="041E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5016857C">
            <w:pPr>
              <w:widowControl w:val="0"/>
              <w:wordWrap/>
              <w:spacing w:line="36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w:t>
            </w:r>
          </w:p>
        </w:tc>
        <w:tc>
          <w:tcPr>
            <w:tcW w:w="3879" w:type="dxa"/>
            <w:vAlign w:val="center"/>
          </w:tcPr>
          <w:p w14:paraId="5D1BDCDD">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对</w:t>
            </w:r>
            <w:r>
              <w:rPr>
                <w:rFonts w:hint="eastAsia" w:ascii="宋体" w:hAnsi="宋体" w:eastAsia="宋体" w:cs="宋体"/>
                <w:color w:val="000000" w:themeColor="text1"/>
                <w:sz w:val="24"/>
                <w:szCs w:val="24"/>
                <w:highlight w:val="none"/>
                <w:lang w:val="en-US" w:eastAsia="zh-CN"/>
              </w:rPr>
              <w:t>招标人</w:t>
            </w:r>
            <w:r>
              <w:rPr>
                <w:rFonts w:hint="eastAsia" w:ascii="宋体" w:hAnsi="宋体" w:eastAsia="宋体" w:cs="宋体"/>
                <w:color w:val="000000" w:themeColor="text1"/>
                <w:sz w:val="24"/>
                <w:szCs w:val="24"/>
                <w:highlight w:val="none"/>
              </w:rPr>
              <w:t>指出的问题不立即进行整改或还顶撞；</w:t>
            </w:r>
          </w:p>
        </w:tc>
        <w:tc>
          <w:tcPr>
            <w:tcW w:w="4598" w:type="dxa"/>
            <w:vAlign w:val="center"/>
          </w:tcPr>
          <w:p w14:paraId="6856A85A">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每人每次加扣</w:t>
            </w:r>
            <w:r>
              <w:rPr>
                <w:rFonts w:hint="eastAsia" w:ascii="宋体" w:hAnsi="宋体" w:eastAsia="宋体" w:cs="宋体"/>
                <w:color w:val="000000" w:themeColor="text1"/>
                <w:sz w:val="24"/>
                <w:szCs w:val="24"/>
                <w:highlight w:val="none"/>
                <w:lang w:val="en-US" w:eastAsia="zh-CN"/>
              </w:rPr>
              <w:t>5</w:t>
            </w:r>
            <w:r>
              <w:rPr>
                <w:rFonts w:hint="eastAsia" w:ascii="宋体" w:hAnsi="宋体" w:eastAsia="宋体" w:cs="宋体"/>
                <w:color w:val="000000" w:themeColor="text1"/>
                <w:sz w:val="24"/>
                <w:szCs w:val="24"/>
                <w:highlight w:val="none"/>
              </w:rPr>
              <w:t>分（情节严重的予以更换人员）</w:t>
            </w:r>
          </w:p>
        </w:tc>
      </w:tr>
      <w:tr w14:paraId="3913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vAlign w:val="center"/>
          </w:tcPr>
          <w:p w14:paraId="38F62CCF">
            <w:pPr>
              <w:widowControl w:val="0"/>
              <w:wordWrap/>
              <w:spacing w:line="360" w:lineRule="exact"/>
              <w:jc w:val="center"/>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lang w:val="en-US" w:eastAsia="zh-CN"/>
              </w:rPr>
              <w:t>4</w:t>
            </w:r>
          </w:p>
        </w:tc>
        <w:tc>
          <w:tcPr>
            <w:tcW w:w="3879" w:type="dxa"/>
            <w:vAlign w:val="center"/>
          </w:tcPr>
          <w:p w14:paraId="695F8511">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对不服从</w:t>
            </w:r>
            <w:r>
              <w:rPr>
                <w:rFonts w:hint="eastAsia" w:ascii="宋体" w:hAnsi="宋体" w:eastAsia="宋体" w:cs="宋体"/>
                <w:color w:val="000000" w:themeColor="text1"/>
                <w:sz w:val="24"/>
                <w:szCs w:val="24"/>
                <w:highlight w:val="none"/>
                <w:lang w:val="en-US" w:eastAsia="zh-CN"/>
              </w:rPr>
              <w:t>招标人</w:t>
            </w:r>
            <w:r>
              <w:rPr>
                <w:rFonts w:hint="eastAsia" w:ascii="宋体" w:hAnsi="宋体" w:eastAsia="宋体" w:cs="宋体"/>
                <w:color w:val="000000" w:themeColor="text1"/>
                <w:sz w:val="24"/>
                <w:szCs w:val="24"/>
                <w:highlight w:val="none"/>
              </w:rPr>
              <w:t>督查人员督查管理。</w:t>
            </w:r>
          </w:p>
        </w:tc>
        <w:tc>
          <w:tcPr>
            <w:tcW w:w="4598" w:type="dxa"/>
            <w:vAlign w:val="center"/>
          </w:tcPr>
          <w:p w14:paraId="5C1CA05E">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每人每次扣5分（并由服务外包单位予以更换人员）</w:t>
            </w:r>
          </w:p>
        </w:tc>
      </w:tr>
      <w:tr w14:paraId="4679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6D035DEE">
            <w:pPr>
              <w:widowControl w:val="0"/>
              <w:wordWrap/>
              <w:spacing w:line="360" w:lineRule="exact"/>
              <w:jc w:val="left"/>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备注</w:t>
            </w:r>
          </w:p>
        </w:tc>
        <w:tc>
          <w:tcPr>
            <w:tcW w:w="8477" w:type="dxa"/>
            <w:gridSpan w:val="2"/>
            <w:vAlign w:val="center"/>
          </w:tcPr>
          <w:p w14:paraId="32BC1FF1">
            <w:pPr>
              <w:widowControl w:val="0"/>
              <w:wordWrap/>
              <w:spacing w:line="360" w:lineRule="exact"/>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此督查考核仅限于招标单位对中标单位提供的服务外包人员根据服务外包管理内容履职进行考核，根据考核扣分情况进行每月汇总。</w:t>
            </w:r>
          </w:p>
        </w:tc>
      </w:tr>
    </w:tbl>
    <w:p w14:paraId="69CA4BE1">
      <w:pPr>
        <w:spacing w:line="360" w:lineRule="auto"/>
        <w:rPr>
          <w:rFonts w:hint="eastAsia" w:ascii="宋体" w:hAnsi="宋体" w:eastAsia="宋体" w:cs="宋体"/>
          <w:color w:val="000000" w:themeColor="text1"/>
          <w:sz w:val="24"/>
          <w:szCs w:val="24"/>
          <w:lang w:val="en-US" w:eastAsia="zh-CN"/>
        </w:rPr>
      </w:pPr>
    </w:p>
    <w:p w14:paraId="1FA58C47">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采购方：           检查人员签字：               部室负责人签字：      </w:t>
      </w:r>
    </w:p>
    <w:p w14:paraId="6D7FD09A">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中标方：           项目负责人签字：             项目总负责人签字：        </w:t>
      </w:r>
    </w:p>
    <w:p w14:paraId="6987A6C7">
      <w:pPr>
        <w:spacing w:line="360" w:lineRule="auto"/>
        <w:rPr>
          <w:rFonts w:hint="eastAsia" w:ascii="宋体" w:hAnsi="宋体" w:eastAsia="宋体" w:cs="宋体"/>
          <w:color w:val="000000" w:themeColor="text1"/>
          <w:sz w:val="24"/>
          <w:szCs w:val="24"/>
          <w:lang w:val="en-US" w:eastAsia="zh-CN"/>
        </w:rPr>
      </w:pPr>
    </w:p>
    <w:p w14:paraId="423C0CCD">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备注：每月检查，根据检查情况进行扣分；</w:t>
      </w:r>
    </w:p>
    <w:p w14:paraId="383504A2">
      <w:pPr>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A、若分值＜70分，视为考核不合格，并扣除本月安保服务经费20%</w:t>
      </w:r>
      <w:r>
        <w:rPr>
          <w:rFonts w:hint="eastAsia" w:ascii="宋体" w:hAnsi="宋体" w:cs="宋体"/>
          <w:color w:val="000000" w:themeColor="text1"/>
          <w:sz w:val="24"/>
          <w:szCs w:val="24"/>
          <w:lang w:val="en-US" w:eastAsia="zh-CN"/>
        </w:rPr>
        <w:t>，取消合同</w:t>
      </w:r>
      <w:r>
        <w:rPr>
          <w:rFonts w:hint="eastAsia" w:ascii="宋体" w:hAnsi="宋体" w:eastAsia="宋体" w:cs="宋体"/>
          <w:color w:val="000000" w:themeColor="text1"/>
          <w:sz w:val="24"/>
          <w:szCs w:val="24"/>
          <w:lang w:val="en-US" w:eastAsia="zh-CN"/>
        </w:rPr>
        <w:t>；</w:t>
      </w:r>
    </w:p>
    <w:p w14:paraId="530D7619">
      <w:pPr>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B、若70分≤考核得分＜80分，扣除本月安保服务经费10%；</w:t>
      </w:r>
    </w:p>
    <w:p w14:paraId="460D5FE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rPr>
        <w:t>C、若80分≤考核得分＜85分，扣除本月安保服务</w:t>
      </w:r>
      <w:r>
        <w:rPr>
          <w:rFonts w:hint="eastAsia" w:ascii="宋体" w:hAnsi="宋体" w:eastAsia="宋体" w:cs="宋体"/>
          <w:sz w:val="24"/>
          <w:szCs w:val="24"/>
          <w:lang w:val="en-US" w:eastAsia="zh-CN"/>
        </w:rPr>
        <w:t>经费5%；</w:t>
      </w:r>
    </w:p>
    <w:p w14:paraId="71F1646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D、考核得分≥85分，支付合同约定服务费用的100%；</w:t>
      </w:r>
    </w:p>
    <w:p w14:paraId="47CC1FD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E、以下情况为强制性要求，一旦发生经查实，每次将扣除本月巡逻安保服务经费20%。</w:t>
      </w:r>
    </w:p>
    <w:p w14:paraId="3E969DC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1、缺人、缺岗10%以上；</w:t>
      </w:r>
    </w:p>
    <w:p w14:paraId="519AECC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2、重大治安事件，责任由安保服务方引起的；重大火灾事故，责任由安保服务方引起的；</w:t>
      </w:r>
    </w:p>
    <w:p w14:paraId="2E3E66A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3、安保人员在管辖范围内严重违反规章制度，产生较严重后果的。</w:t>
      </w:r>
    </w:p>
    <w:p w14:paraId="7D707E7E">
      <w:pPr>
        <w:adjustRightInd w:val="0"/>
        <w:snapToGrid w:val="0"/>
        <w:spacing w:line="360" w:lineRule="auto"/>
        <w:rPr>
          <w:rFonts w:hint="eastAsia" w:ascii="宋体" w:hAnsi="宋体" w:cs="Times New Roman"/>
          <w:sz w:val="24"/>
          <w:lang w:val="en-US" w:eastAsia="zh-CN"/>
        </w:rPr>
      </w:pPr>
    </w:p>
    <w:p w14:paraId="2764A2DE">
      <w:pPr>
        <w:pStyle w:val="626"/>
        <w:rPr>
          <w:rFonts w:hint="eastAsia"/>
          <w:b/>
          <w:bCs/>
          <w:sz w:val="28"/>
          <w:szCs w:val="28"/>
          <w:lang w:eastAsia="zh-CN"/>
        </w:rPr>
      </w:pPr>
    </w:p>
    <w:p w14:paraId="64CB5D66">
      <w:pPr>
        <w:pStyle w:val="10"/>
        <w:rPr>
          <w:rFonts w:hint="eastAsia" w:ascii="宋体" w:hAnsi="宋体" w:cs="宋体"/>
          <w:sz w:val="24"/>
          <w:lang w:val="en-US" w:eastAsia="zh-CN"/>
        </w:rPr>
      </w:pPr>
    </w:p>
    <w:bookmarkEnd w:id="28"/>
    <w:bookmarkEnd w:id="29"/>
    <w:bookmarkEnd w:id="30"/>
    <w:bookmarkEnd w:id="31"/>
    <w:bookmarkEnd w:id="32"/>
    <w:bookmarkEnd w:id="33"/>
    <w:bookmarkEnd w:id="34"/>
    <w:bookmarkEnd w:id="35"/>
    <w:bookmarkEnd w:id="36"/>
    <w:bookmarkEnd w:id="37"/>
    <w:bookmarkEnd w:id="38"/>
    <w:bookmarkEnd w:id="39"/>
    <w:p w14:paraId="135CFD6C">
      <w:pPr>
        <w:spacing w:line="240" w:lineRule="auto"/>
        <w:jc w:val="left"/>
        <w:outlineLvl w:val="9"/>
        <w:rPr>
          <w:rFonts w:hint="eastAsia" w:ascii="宋体" w:hAnsi="宋体" w:cs="宋体"/>
          <w:b/>
          <w:sz w:val="36"/>
          <w:szCs w:val="36"/>
        </w:rPr>
      </w:pPr>
      <w:r>
        <w:rPr>
          <w:rFonts w:hint="eastAsia" w:ascii="宋体" w:hAnsi="宋体" w:cs="宋体"/>
          <w:b/>
          <w:sz w:val="36"/>
          <w:szCs w:val="36"/>
        </w:rPr>
        <w:br w:type="page"/>
      </w:r>
    </w:p>
    <w:p w14:paraId="775A9F04">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0" w:name="_Toc184310336"/>
      <w:bookmarkEnd w:id="40"/>
      <w:bookmarkStart w:id="41" w:name="_Toc184314459"/>
      <w:bookmarkEnd w:id="41"/>
      <w:bookmarkStart w:id="42" w:name="_Toc184310274"/>
      <w:bookmarkEnd w:id="42"/>
      <w:bookmarkStart w:id="43" w:name="_Toc184312103"/>
      <w:bookmarkEnd w:id="43"/>
      <w:bookmarkStart w:id="44" w:name="_Toc184310300"/>
      <w:bookmarkEnd w:id="44"/>
      <w:bookmarkStart w:id="45" w:name="_Toc184314456"/>
      <w:bookmarkEnd w:id="45"/>
      <w:bookmarkStart w:id="46" w:name="_Toc184308068"/>
      <w:bookmarkEnd w:id="46"/>
      <w:bookmarkStart w:id="47" w:name="_Toc184312127"/>
      <w:bookmarkEnd w:id="47"/>
      <w:bookmarkStart w:id="48" w:name="_Toc184310289"/>
      <w:bookmarkEnd w:id="48"/>
      <w:bookmarkStart w:id="49" w:name="_Toc184310280"/>
      <w:bookmarkEnd w:id="49"/>
      <w:bookmarkStart w:id="50" w:name="_Toc184314481"/>
      <w:bookmarkEnd w:id="50"/>
      <w:bookmarkStart w:id="51" w:name="_Toc184313306"/>
      <w:bookmarkEnd w:id="51"/>
      <w:bookmarkStart w:id="52" w:name="_Toc184313281"/>
      <w:bookmarkEnd w:id="52"/>
      <w:bookmarkStart w:id="53" w:name="_Toc184312100"/>
      <w:bookmarkEnd w:id="53"/>
      <w:bookmarkStart w:id="54" w:name="_Toc184313301"/>
      <w:bookmarkEnd w:id="54"/>
      <w:bookmarkStart w:id="55" w:name="_Toc184313256"/>
      <w:bookmarkEnd w:id="55"/>
      <w:bookmarkStart w:id="56" w:name="_Toc184314425"/>
      <w:bookmarkEnd w:id="56"/>
      <w:bookmarkStart w:id="57" w:name="_Toc184310331"/>
      <w:bookmarkEnd w:id="57"/>
      <w:bookmarkStart w:id="58" w:name="_Toc184312099"/>
      <w:bookmarkEnd w:id="58"/>
      <w:bookmarkStart w:id="59" w:name="_Toc184313300"/>
      <w:bookmarkEnd w:id="59"/>
      <w:bookmarkStart w:id="60" w:name="_Toc184312123"/>
      <w:bookmarkEnd w:id="60"/>
      <w:bookmarkStart w:id="61" w:name="_Toc184313286"/>
      <w:bookmarkEnd w:id="61"/>
      <w:bookmarkStart w:id="62" w:name="_Toc184313304"/>
      <w:bookmarkEnd w:id="62"/>
      <w:bookmarkStart w:id="63" w:name="_Toc184312088"/>
      <w:bookmarkEnd w:id="63"/>
      <w:bookmarkStart w:id="64" w:name="_Toc184310282"/>
      <w:bookmarkEnd w:id="64"/>
      <w:bookmarkStart w:id="65" w:name="_Toc184314435"/>
      <w:bookmarkEnd w:id="65"/>
      <w:bookmarkStart w:id="66" w:name="_Toc184308073"/>
      <w:bookmarkEnd w:id="66"/>
      <w:bookmarkStart w:id="67" w:name="_Toc184313259"/>
      <w:bookmarkEnd w:id="67"/>
      <w:bookmarkStart w:id="68" w:name="_Toc184314457"/>
      <w:bookmarkEnd w:id="68"/>
      <w:bookmarkStart w:id="69" w:name="_Toc184312085"/>
      <w:bookmarkEnd w:id="69"/>
      <w:bookmarkStart w:id="70" w:name="_Toc184308080"/>
      <w:bookmarkEnd w:id="70"/>
      <w:bookmarkStart w:id="71" w:name="_Toc184313253"/>
      <w:bookmarkEnd w:id="71"/>
      <w:bookmarkStart w:id="72" w:name="_Toc184314431"/>
      <w:bookmarkEnd w:id="72"/>
      <w:bookmarkStart w:id="73" w:name="_Toc184310285"/>
      <w:bookmarkEnd w:id="73"/>
      <w:bookmarkStart w:id="74" w:name="_Toc184313285"/>
      <w:bookmarkEnd w:id="74"/>
      <w:bookmarkStart w:id="75" w:name="_Toc184314412"/>
      <w:bookmarkEnd w:id="75"/>
      <w:bookmarkStart w:id="76" w:name="_Toc184312113"/>
      <w:bookmarkEnd w:id="76"/>
      <w:bookmarkStart w:id="77" w:name="_Toc184313267"/>
      <w:bookmarkEnd w:id="77"/>
      <w:bookmarkStart w:id="78" w:name="_Toc184308043"/>
      <w:bookmarkEnd w:id="78"/>
      <w:bookmarkStart w:id="79" w:name="_Toc184313294"/>
      <w:bookmarkEnd w:id="79"/>
      <w:bookmarkStart w:id="80" w:name="_Toc184310281"/>
      <w:bookmarkEnd w:id="80"/>
      <w:bookmarkStart w:id="81" w:name="_Toc184314416"/>
      <w:bookmarkEnd w:id="81"/>
      <w:bookmarkStart w:id="82" w:name="_Toc184310306"/>
      <w:bookmarkEnd w:id="82"/>
      <w:bookmarkStart w:id="83" w:name="_Toc184310304"/>
      <w:bookmarkEnd w:id="83"/>
      <w:bookmarkStart w:id="84" w:name="_Toc184314480"/>
      <w:bookmarkEnd w:id="84"/>
      <w:bookmarkStart w:id="85" w:name="_Toc184312128"/>
      <w:bookmarkEnd w:id="85"/>
      <w:bookmarkStart w:id="86" w:name="_Toc184310343"/>
      <w:bookmarkEnd w:id="86"/>
      <w:bookmarkStart w:id="87" w:name="_Toc184308065"/>
      <w:bookmarkEnd w:id="87"/>
      <w:bookmarkStart w:id="88" w:name="_Toc184314464"/>
      <w:bookmarkEnd w:id="88"/>
      <w:bookmarkStart w:id="89" w:name="_Toc184314428"/>
      <w:bookmarkEnd w:id="89"/>
      <w:bookmarkStart w:id="90" w:name="_Toc184314426"/>
      <w:bookmarkEnd w:id="90"/>
      <w:bookmarkStart w:id="91" w:name="_Toc184313260"/>
      <w:bookmarkEnd w:id="91"/>
      <w:bookmarkStart w:id="92" w:name="_Toc184308047"/>
      <w:bookmarkEnd w:id="92"/>
      <w:bookmarkStart w:id="93" w:name="_Toc184308051"/>
      <w:bookmarkEnd w:id="93"/>
      <w:bookmarkStart w:id="94" w:name="_Toc184313309"/>
      <w:bookmarkEnd w:id="94"/>
      <w:bookmarkStart w:id="95" w:name="_Toc184310308"/>
      <w:bookmarkEnd w:id="95"/>
      <w:bookmarkStart w:id="96" w:name="_Toc184314413"/>
      <w:bookmarkEnd w:id="96"/>
      <w:bookmarkStart w:id="97" w:name="_Toc184314430"/>
      <w:bookmarkEnd w:id="97"/>
      <w:bookmarkStart w:id="98" w:name="_Toc184310294"/>
      <w:bookmarkEnd w:id="98"/>
      <w:bookmarkStart w:id="99" w:name="_Toc184314420"/>
      <w:bookmarkEnd w:id="99"/>
      <w:bookmarkStart w:id="100" w:name="_Toc184313246"/>
      <w:bookmarkEnd w:id="100"/>
      <w:bookmarkStart w:id="101" w:name="_Toc184314477"/>
      <w:bookmarkEnd w:id="101"/>
      <w:bookmarkStart w:id="102" w:name="_Toc184312129"/>
      <w:bookmarkEnd w:id="102"/>
      <w:bookmarkStart w:id="103" w:name="_Toc184312086"/>
      <w:bookmarkEnd w:id="103"/>
      <w:bookmarkStart w:id="104" w:name="_Toc184314437"/>
      <w:bookmarkEnd w:id="104"/>
      <w:bookmarkStart w:id="105" w:name="_Toc184313264"/>
      <w:bookmarkEnd w:id="105"/>
      <w:bookmarkStart w:id="106" w:name="_Toc184310326"/>
      <w:bookmarkEnd w:id="106"/>
      <w:bookmarkStart w:id="107" w:name="_Toc184313245"/>
      <w:bookmarkEnd w:id="107"/>
      <w:bookmarkStart w:id="108" w:name="_Toc184314473"/>
      <w:bookmarkEnd w:id="108"/>
      <w:bookmarkStart w:id="109" w:name="_Toc184313278"/>
      <w:bookmarkEnd w:id="109"/>
      <w:bookmarkStart w:id="110" w:name="_Toc184308108"/>
      <w:bookmarkEnd w:id="110"/>
      <w:bookmarkStart w:id="111" w:name="_Toc184314448"/>
      <w:bookmarkEnd w:id="111"/>
      <w:bookmarkStart w:id="112" w:name="_Toc184308046"/>
      <w:bookmarkEnd w:id="112"/>
      <w:bookmarkStart w:id="113" w:name="_Toc184308069"/>
      <w:bookmarkEnd w:id="113"/>
      <w:bookmarkStart w:id="114" w:name="_Toc184312076"/>
      <w:bookmarkEnd w:id="114"/>
      <w:bookmarkStart w:id="115" w:name="_Toc184314467"/>
      <w:bookmarkEnd w:id="115"/>
      <w:bookmarkStart w:id="116" w:name="_Toc184313249"/>
      <w:bookmarkEnd w:id="116"/>
      <w:bookmarkStart w:id="117" w:name="_Toc184314432"/>
      <w:bookmarkEnd w:id="117"/>
      <w:bookmarkStart w:id="118" w:name="_Toc184312093"/>
      <w:bookmarkEnd w:id="118"/>
      <w:bookmarkStart w:id="119" w:name="_Toc184313284"/>
      <w:bookmarkEnd w:id="119"/>
      <w:bookmarkStart w:id="120" w:name="_Toc184310328"/>
      <w:bookmarkEnd w:id="120"/>
      <w:bookmarkStart w:id="121" w:name="_Toc184314446"/>
      <w:bookmarkEnd w:id="121"/>
      <w:bookmarkStart w:id="122" w:name="_Toc184308086"/>
      <w:bookmarkEnd w:id="122"/>
      <w:bookmarkStart w:id="123" w:name="_Toc184313307"/>
      <w:bookmarkEnd w:id="123"/>
      <w:bookmarkStart w:id="124" w:name="_Toc184312071"/>
      <w:bookmarkEnd w:id="124"/>
      <w:bookmarkStart w:id="125" w:name="_Toc184312069"/>
      <w:bookmarkEnd w:id="125"/>
      <w:bookmarkStart w:id="126" w:name="_Toc184310312"/>
      <w:bookmarkEnd w:id="126"/>
      <w:bookmarkStart w:id="127" w:name="_Toc184313310"/>
      <w:bookmarkEnd w:id="127"/>
      <w:bookmarkStart w:id="128" w:name="_Toc184314421"/>
      <w:bookmarkEnd w:id="128"/>
      <w:bookmarkStart w:id="129" w:name="_Toc184308054"/>
      <w:bookmarkEnd w:id="129"/>
      <w:bookmarkStart w:id="130" w:name="_Toc184313275"/>
      <w:bookmarkEnd w:id="130"/>
      <w:bookmarkStart w:id="131" w:name="_Toc184310323"/>
      <w:bookmarkEnd w:id="131"/>
      <w:bookmarkStart w:id="132" w:name="_Toc184312135"/>
      <w:bookmarkEnd w:id="132"/>
      <w:bookmarkStart w:id="133" w:name="_Toc184312124"/>
      <w:bookmarkEnd w:id="133"/>
      <w:bookmarkStart w:id="134" w:name="_Toc184314411"/>
      <w:bookmarkEnd w:id="134"/>
      <w:bookmarkStart w:id="135" w:name="_Toc184313242"/>
      <w:bookmarkEnd w:id="135"/>
      <w:bookmarkStart w:id="136" w:name="_Toc184312072"/>
      <w:bookmarkEnd w:id="136"/>
      <w:bookmarkStart w:id="137" w:name="_Toc184308097"/>
      <w:bookmarkEnd w:id="137"/>
      <w:bookmarkStart w:id="138" w:name="_Toc184308083"/>
      <w:bookmarkEnd w:id="138"/>
      <w:bookmarkStart w:id="139" w:name="_Toc184308036"/>
      <w:bookmarkEnd w:id="139"/>
      <w:bookmarkStart w:id="140" w:name="_Toc184312120"/>
      <w:bookmarkEnd w:id="140"/>
      <w:bookmarkStart w:id="141" w:name="_Toc184308067"/>
      <w:bookmarkEnd w:id="141"/>
      <w:bookmarkStart w:id="142" w:name="_Toc184314439"/>
      <w:bookmarkEnd w:id="142"/>
      <w:bookmarkStart w:id="143" w:name="_Toc184313263"/>
      <w:bookmarkEnd w:id="143"/>
      <w:bookmarkStart w:id="144" w:name="_Toc184314463"/>
      <w:bookmarkEnd w:id="144"/>
      <w:bookmarkStart w:id="145" w:name="_Toc184314474"/>
      <w:bookmarkEnd w:id="145"/>
      <w:bookmarkStart w:id="146" w:name="_Toc184314453"/>
      <w:bookmarkEnd w:id="146"/>
      <w:bookmarkStart w:id="147" w:name="_Toc184308077"/>
      <w:bookmarkEnd w:id="147"/>
      <w:bookmarkStart w:id="148" w:name="_Toc184314429"/>
      <w:bookmarkEnd w:id="148"/>
      <w:bookmarkStart w:id="149" w:name="_Toc184313274"/>
      <w:bookmarkEnd w:id="149"/>
      <w:bookmarkStart w:id="150" w:name="_Toc184310313"/>
      <w:bookmarkEnd w:id="150"/>
      <w:bookmarkStart w:id="151" w:name="_Toc184308049"/>
      <w:bookmarkEnd w:id="151"/>
      <w:bookmarkStart w:id="152" w:name="_Toc184312136"/>
      <w:bookmarkEnd w:id="152"/>
      <w:bookmarkStart w:id="153" w:name="_Toc184312126"/>
      <w:bookmarkEnd w:id="153"/>
      <w:bookmarkStart w:id="154" w:name="_Toc184310342"/>
      <w:bookmarkEnd w:id="154"/>
      <w:bookmarkStart w:id="155" w:name="_Toc184313262"/>
      <w:bookmarkEnd w:id="155"/>
      <w:bookmarkStart w:id="156" w:name="_Toc184310329"/>
      <w:bookmarkEnd w:id="156"/>
      <w:bookmarkStart w:id="157" w:name="_Toc184312089"/>
      <w:bookmarkEnd w:id="157"/>
      <w:bookmarkStart w:id="158" w:name="_Toc184308055"/>
      <w:bookmarkEnd w:id="158"/>
      <w:bookmarkStart w:id="159" w:name="_Toc184314414"/>
      <w:bookmarkEnd w:id="159"/>
      <w:bookmarkStart w:id="160" w:name="_Toc184314417"/>
      <w:bookmarkEnd w:id="160"/>
      <w:bookmarkStart w:id="161" w:name="_Toc184312114"/>
      <w:bookmarkEnd w:id="161"/>
      <w:bookmarkStart w:id="162" w:name="_Toc184308105"/>
      <w:bookmarkEnd w:id="162"/>
      <w:bookmarkStart w:id="163" w:name="_Toc184314419"/>
      <w:bookmarkEnd w:id="163"/>
      <w:bookmarkStart w:id="164" w:name="_Toc184312110"/>
      <w:bookmarkEnd w:id="164"/>
      <w:bookmarkStart w:id="165" w:name="_Toc184313250"/>
      <w:bookmarkEnd w:id="165"/>
      <w:bookmarkStart w:id="166" w:name="_Toc184313308"/>
      <w:bookmarkEnd w:id="166"/>
      <w:bookmarkStart w:id="167" w:name="_Toc184312118"/>
      <w:bookmarkEnd w:id="167"/>
      <w:bookmarkStart w:id="168" w:name="_Toc184314461"/>
      <w:bookmarkEnd w:id="168"/>
      <w:bookmarkStart w:id="169" w:name="_Toc184314434"/>
      <w:bookmarkEnd w:id="169"/>
      <w:bookmarkStart w:id="170" w:name="_Toc184313261"/>
      <w:bookmarkEnd w:id="170"/>
      <w:bookmarkStart w:id="171" w:name="_Toc184312133"/>
      <w:bookmarkEnd w:id="171"/>
      <w:bookmarkStart w:id="172" w:name="_Toc184308092"/>
      <w:bookmarkEnd w:id="172"/>
      <w:bookmarkStart w:id="173" w:name="_Toc184314444"/>
      <w:bookmarkEnd w:id="173"/>
      <w:bookmarkStart w:id="174" w:name="_Toc184312107"/>
      <w:bookmarkEnd w:id="174"/>
      <w:bookmarkStart w:id="175" w:name="_Toc184313268"/>
      <w:bookmarkEnd w:id="175"/>
      <w:bookmarkStart w:id="176" w:name="_Toc184312091"/>
      <w:bookmarkEnd w:id="176"/>
      <w:bookmarkStart w:id="177" w:name="_Toc184308085"/>
      <w:bookmarkEnd w:id="177"/>
      <w:bookmarkStart w:id="178" w:name="_Toc184308072"/>
      <w:bookmarkEnd w:id="178"/>
      <w:bookmarkStart w:id="179" w:name="_Toc184314433"/>
      <w:bookmarkEnd w:id="179"/>
      <w:bookmarkStart w:id="180" w:name="_Toc184310299"/>
      <w:bookmarkEnd w:id="180"/>
      <w:bookmarkStart w:id="181" w:name="_Toc184314458"/>
      <w:bookmarkEnd w:id="181"/>
      <w:bookmarkStart w:id="182" w:name="_Toc184308090"/>
      <w:bookmarkEnd w:id="182"/>
      <w:bookmarkStart w:id="183" w:name="_Toc184312080"/>
      <w:bookmarkEnd w:id="183"/>
      <w:bookmarkStart w:id="184" w:name="_Toc184310295"/>
      <w:bookmarkEnd w:id="184"/>
      <w:bookmarkStart w:id="185" w:name="_Toc184312117"/>
      <w:bookmarkEnd w:id="185"/>
      <w:bookmarkStart w:id="186" w:name="_Toc184310284"/>
      <w:bookmarkEnd w:id="186"/>
      <w:bookmarkStart w:id="187" w:name="_Toc184313292"/>
      <w:bookmarkEnd w:id="187"/>
      <w:bookmarkStart w:id="188" w:name="_Toc184310332"/>
      <w:bookmarkEnd w:id="188"/>
      <w:bookmarkStart w:id="189" w:name="_Toc184310318"/>
      <w:bookmarkEnd w:id="189"/>
      <w:bookmarkStart w:id="190" w:name="_Toc184314422"/>
      <w:bookmarkEnd w:id="190"/>
      <w:bookmarkStart w:id="191" w:name="_Toc184314475"/>
      <w:bookmarkEnd w:id="191"/>
      <w:bookmarkStart w:id="192" w:name="_Toc184312097"/>
      <w:bookmarkEnd w:id="192"/>
      <w:bookmarkStart w:id="193" w:name="_Toc184308061"/>
      <w:bookmarkEnd w:id="193"/>
      <w:bookmarkStart w:id="194" w:name="_Toc184312132"/>
      <w:bookmarkEnd w:id="194"/>
      <w:bookmarkStart w:id="195" w:name="_Toc184313255"/>
      <w:bookmarkEnd w:id="195"/>
      <w:bookmarkStart w:id="196" w:name="_Toc184308096"/>
      <w:bookmarkEnd w:id="196"/>
      <w:bookmarkStart w:id="197" w:name="_Toc184312138"/>
      <w:bookmarkEnd w:id="197"/>
      <w:bookmarkStart w:id="198" w:name="_Toc184308095"/>
      <w:bookmarkEnd w:id="198"/>
      <w:bookmarkStart w:id="199" w:name="_Toc184313283"/>
      <w:bookmarkEnd w:id="199"/>
      <w:bookmarkStart w:id="200" w:name="_Toc184313293"/>
      <w:bookmarkEnd w:id="200"/>
      <w:bookmarkStart w:id="201" w:name="_Toc184314449"/>
      <w:bookmarkEnd w:id="201"/>
      <w:bookmarkStart w:id="202" w:name="_Toc184312109"/>
      <w:bookmarkEnd w:id="202"/>
      <w:bookmarkStart w:id="203" w:name="_Toc184308084"/>
      <w:bookmarkEnd w:id="203"/>
      <w:bookmarkStart w:id="204" w:name="_Toc184314471"/>
      <w:bookmarkEnd w:id="204"/>
      <w:bookmarkStart w:id="205" w:name="_Toc184308066"/>
      <w:bookmarkEnd w:id="205"/>
      <w:bookmarkStart w:id="206" w:name="_Toc184312074"/>
      <w:bookmarkEnd w:id="206"/>
      <w:bookmarkStart w:id="207" w:name="_Toc184313247"/>
      <w:bookmarkEnd w:id="207"/>
      <w:bookmarkStart w:id="208" w:name="_Toc184312079"/>
      <w:bookmarkEnd w:id="208"/>
      <w:bookmarkStart w:id="209" w:name="_Toc184312083"/>
      <w:bookmarkEnd w:id="209"/>
      <w:bookmarkStart w:id="210" w:name="_Toc184312111"/>
      <w:bookmarkEnd w:id="210"/>
      <w:bookmarkStart w:id="211" w:name="_Toc184310321"/>
      <w:bookmarkEnd w:id="211"/>
      <w:bookmarkStart w:id="212" w:name="_Toc184308101"/>
      <w:bookmarkEnd w:id="212"/>
      <w:bookmarkStart w:id="213" w:name="_Toc184308098"/>
      <w:bookmarkEnd w:id="213"/>
      <w:bookmarkStart w:id="214" w:name="_Toc184312084"/>
      <w:bookmarkEnd w:id="214"/>
      <w:bookmarkStart w:id="215" w:name="_Toc184308094"/>
      <w:bookmarkEnd w:id="215"/>
      <w:bookmarkStart w:id="216" w:name="_Toc184313257"/>
      <w:bookmarkEnd w:id="216"/>
      <w:bookmarkStart w:id="217" w:name="_Toc184312104"/>
      <w:bookmarkEnd w:id="217"/>
      <w:bookmarkStart w:id="218" w:name="_Toc184313258"/>
      <w:bookmarkEnd w:id="218"/>
      <w:bookmarkStart w:id="219" w:name="_Toc184313288"/>
      <w:bookmarkEnd w:id="219"/>
      <w:bookmarkStart w:id="220" w:name="_Toc184308091"/>
      <w:bookmarkEnd w:id="220"/>
      <w:bookmarkStart w:id="221" w:name="_Toc184308050"/>
      <w:bookmarkEnd w:id="221"/>
      <w:bookmarkStart w:id="222" w:name="_Toc184310315"/>
      <w:bookmarkEnd w:id="222"/>
      <w:bookmarkStart w:id="223" w:name="_Toc184308104"/>
      <w:bookmarkEnd w:id="223"/>
      <w:bookmarkStart w:id="224" w:name="_Toc184312105"/>
      <w:bookmarkEnd w:id="224"/>
      <w:bookmarkStart w:id="225" w:name="_Toc184313303"/>
      <w:bookmarkEnd w:id="225"/>
      <w:bookmarkStart w:id="226" w:name="_Toc184313305"/>
      <w:bookmarkEnd w:id="226"/>
      <w:bookmarkStart w:id="227" w:name="_Toc184308088"/>
      <w:bookmarkEnd w:id="227"/>
      <w:bookmarkStart w:id="228" w:name="_Toc184310338"/>
      <w:bookmarkEnd w:id="228"/>
      <w:bookmarkStart w:id="229" w:name="_Toc184312087"/>
      <w:bookmarkEnd w:id="229"/>
      <w:bookmarkStart w:id="230" w:name="_Toc184312068"/>
      <w:bookmarkEnd w:id="230"/>
      <w:bookmarkStart w:id="231" w:name="_Toc184308106"/>
      <w:bookmarkEnd w:id="231"/>
      <w:bookmarkStart w:id="232" w:name="_Toc184312078"/>
      <w:bookmarkEnd w:id="232"/>
      <w:bookmarkStart w:id="233" w:name="_Toc184312130"/>
      <w:bookmarkEnd w:id="233"/>
      <w:bookmarkStart w:id="234" w:name="_Toc184312081"/>
      <w:bookmarkEnd w:id="234"/>
      <w:bookmarkStart w:id="235" w:name="_Toc184313251"/>
      <w:bookmarkEnd w:id="235"/>
      <w:bookmarkStart w:id="236" w:name="_Toc184308044"/>
      <w:bookmarkEnd w:id="236"/>
      <w:bookmarkStart w:id="237" w:name="_Toc184314445"/>
      <w:bookmarkEnd w:id="237"/>
      <w:bookmarkStart w:id="238" w:name="_Toc184313270"/>
      <w:bookmarkEnd w:id="238"/>
      <w:bookmarkStart w:id="239" w:name="_Toc184313296"/>
      <w:bookmarkEnd w:id="239"/>
      <w:bookmarkStart w:id="240" w:name="_Toc184313289"/>
      <w:bookmarkEnd w:id="240"/>
      <w:bookmarkStart w:id="241" w:name="_Toc184313243"/>
      <w:bookmarkEnd w:id="241"/>
      <w:bookmarkStart w:id="242" w:name="_Toc184314478"/>
      <w:bookmarkEnd w:id="242"/>
      <w:bookmarkStart w:id="243" w:name="_Toc184314423"/>
      <w:bookmarkEnd w:id="243"/>
      <w:bookmarkStart w:id="244" w:name="_Toc184308037"/>
      <w:bookmarkEnd w:id="244"/>
      <w:bookmarkStart w:id="245" w:name="_Toc184310327"/>
      <w:bookmarkEnd w:id="245"/>
      <w:bookmarkStart w:id="246" w:name="_Toc184314455"/>
      <w:bookmarkEnd w:id="246"/>
      <w:bookmarkStart w:id="247" w:name="_Toc184313254"/>
      <w:bookmarkEnd w:id="247"/>
      <w:bookmarkStart w:id="248" w:name="_Toc184313241"/>
      <w:bookmarkEnd w:id="248"/>
      <w:bookmarkStart w:id="249" w:name="_Toc184310286"/>
      <w:bookmarkEnd w:id="249"/>
      <w:bookmarkStart w:id="250" w:name="_Toc184313266"/>
      <w:bookmarkEnd w:id="250"/>
      <w:bookmarkStart w:id="251" w:name="_Toc184312106"/>
      <w:bookmarkEnd w:id="251"/>
      <w:bookmarkStart w:id="252" w:name="_Toc184308093"/>
      <w:bookmarkEnd w:id="252"/>
      <w:bookmarkStart w:id="253" w:name="_Toc184310330"/>
      <w:bookmarkEnd w:id="253"/>
      <w:bookmarkStart w:id="254" w:name="_Toc184308071"/>
      <w:bookmarkEnd w:id="254"/>
      <w:bookmarkStart w:id="255" w:name="_Toc184308107"/>
      <w:bookmarkEnd w:id="255"/>
      <w:bookmarkStart w:id="256" w:name="_Toc184314410"/>
      <w:bookmarkEnd w:id="256"/>
      <w:bookmarkStart w:id="257" w:name="_Toc184312094"/>
      <w:bookmarkEnd w:id="257"/>
      <w:bookmarkStart w:id="258" w:name="_Toc184314415"/>
      <w:bookmarkEnd w:id="258"/>
      <w:bookmarkStart w:id="259" w:name="_Toc184308089"/>
      <w:bookmarkEnd w:id="259"/>
      <w:bookmarkStart w:id="260" w:name="_Toc184308102"/>
      <w:bookmarkEnd w:id="260"/>
      <w:bookmarkStart w:id="261" w:name="_Toc184312075"/>
      <w:bookmarkEnd w:id="261"/>
      <w:bookmarkStart w:id="262" w:name="_Toc184313265"/>
      <w:bookmarkEnd w:id="262"/>
      <w:bookmarkStart w:id="263" w:name="_Toc184308100"/>
      <w:bookmarkEnd w:id="263"/>
      <w:bookmarkStart w:id="264" w:name="_Toc184313238"/>
      <w:bookmarkEnd w:id="264"/>
      <w:bookmarkStart w:id="265" w:name="_Toc184308038"/>
      <w:bookmarkEnd w:id="265"/>
      <w:bookmarkStart w:id="266" w:name="_Toc184314440"/>
      <w:bookmarkEnd w:id="266"/>
      <w:bookmarkStart w:id="267" w:name="_Toc184312131"/>
      <w:bookmarkEnd w:id="267"/>
      <w:bookmarkStart w:id="268" w:name="_Toc184312092"/>
      <w:bookmarkEnd w:id="268"/>
      <w:bookmarkStart w:id="269" w:name="_Toc184308081"/>
      <w:bookmarkEnd w:id="269"/>
      <w:bookmarkStart w:id="270" w:name="_Toc184312070"/>
      <w:bookmarkEnd w:id="270"/>
      <w:bookmarkStart w:id="271" w:name="_Toc184314443"/>
      <w:bookmarkEnd w:id="271"/>
      <w:bookmarkStart w:id="272" w:name="_Toc184310319"/>
      <w:bookmarkEnd w:id="272"/>
      <w:bookmarkStart w:id="273" w:name="_Toc184310283"/>
      <w:bookmarkEnd w:id="273"/>
      <w:bookmarkStart w:id="274" w:name="_Toc184310322"/>
      <w:bookmarkEnd w:id="274"/>
      <w:bookmarkStart w:id="275" w:name="_Toc184314424"/>
      <w:bookmarkEnd w:id="275"/>
      <w:bookmarkStart w:id="276" w:name="_Toc184310293"/>
      <w:bookmarkEnd w:id="276"/>
      <w:bookmarkStart w:id="277" w:name="_Toc184310307"/>
      <w:bookmarkEnd w:id="277"/>
      <w:bookmarkStart w:id="278" w:name="_Toc184310278"/>
      <w:bookmarkEnd w:id="278"/>
      <w:bookmarkStart w:id="279" w:name="_Toc184312077"/>
      <w:bookmarkEnd w:id="279"/>
      <w:bookmarkStart w:id="280" w:name="_Toc184310305"/>
      <w:bookmarkEnd w:id="280"/>
      <w:bookmarkStart w:id="281" w:name="_Toc184308039"/>
      <w:bookmarkEnd w:id="281"/>
      <w:bookmarkStart w:id="282" w:name="_Toc184314472"/>
      <w:bookmarkEnd w:id="282"/>
      <w:bookmarkStart w:id="283" w:name="_Toc184308053"/>
      <w:bookmarkEnd w:id="283"/>
      <w:bookmarkStart w:id="284" w:name="_Toc184312139"/>
      <w:bookmarkEnd w:id="284"/>
      <w:bookmarkStart w:id="285" w:name="_Toc184310337"/>
      <w:bookmarkEnd w:id="285"/>
      <w:bookmarkStart w:id="286" w:name="_Toc184312137"/>
      <w:bookmarkEnd w:id="286"/>
      <w:bookmarkStart w:id="287" w:name="_Toc184313287"/>
      <w:bookmarkEnd w:id="287"/>
      <w:bookmarkStart w:id="288" w:name="_Toc184308082"/>
      <w:bookmarkEnd w:id="288"/>
      <w:bookmarkStart w:id="289" w:name="_Toc184310276"/>
      <w:bookmarkEnd w:id="289"/>
      <w:bookmarkStart w:id="290" w:name="_Toc184308063"/>
      <w:bookmarkEnd w:id="290"/>
      <w:bookmarkStart w:id="291" w:name="_Toc184314441"/>
      <w:bookmarkEnd w:id="291"/>
      <w:bookmarkStart w:id="292" w:name="_Toc184308058"/>
      <w:bookmarkEnd w:id="292"/>
      <w:bookmarkStart w:id="293" w:name="_Toc184314454"/>
      <w:bookmarkEnd w:id="293"/>
      <w:bookmarkStart w:id="294" w:name="_Toc184308103"/>
      <w:bookmarkEnd w:id="294"/>
      <w:bookmarkStart w:id="295" w:name="_Toc184312122"/>
      <w:bookmarkEnd w:id="295"/>
      <w:bookmarkStart w:id="296" w:name="_Toc184313248"/>
      <w:bookmarkEnd w:id="296"/>
      <w:bookmarkStart w:id="297" w:name="_Toc184310316"/>
      <w:bookmarkEnd w:id="297"/>
      <w:bookmarkStart w:id="298" w:name="_Toc184312095"/>
      <w:bookmarkEnd w:id="298"/>
      <w:bookmarkStart w:id="299" w:name="_Toc184310302"/>
      <w:bookmarkEnd w:id="299"/>
      <w:bookmarkStart w:id="300" w:name="_Toc184310277"/>
      <w:bookmarkEnd w:id="300"/>
      <w:bookmarkStart w:id="301" w:name="_Toc184313280"/>
      <w:bookmarkEnd w:id="301"/>
      <w:bookmarkStart w:id="302" w:name="_Toc184314438"/>
      <w:bookmarkEnd w:id="302"/>
      <w:bookmarkStart w:id="303" w:name="_Toc184314447"/>
      <w:bookmarkEnd w:id="303"/>
      <w:bookmarkStart w:id="304" w:name="_Toc184314452"/>
      <w:bookmarkEnd w:id="304"/>
      <w:bookmarkStart w:id="305" w:name="_Toc184310311"/>
      <w:bookmarkEnd w:id="305"/>
      <w:bookmarkStart w:id="306" w:name="_Toc184308087"/>
      <w:bookmarkEnd w:id="306"/>
      <w:bookmarkStart w:id="307" w:name="_Toc184308078"/>
      <w:bookmarkEnd w:id="307"/>
      <w:bookmarkStart w:id="308" w:name="_Toc184312112"/>
      <w:bookmarkEnd w:id="308"/>
      <w:bookmarkStart w:id="309" w:name="_Toc184313291"/>
      <w:bookmarkEnd w:id="309"/>
      <w:bookmarkStart w:id="310" w:name="_Toc184310335"/>
      <w:bookmarkEnd w:id="310"/>
      <w:bookmarkStart w:id="311" w:name="_Toc184314482"/>
      <w:bookmarkEnd w:id="311"/>
      <w:bookmarkStart w:id="312" w:name="_Toc184312073"/>
      <w:bookmarkEnd w:id="312"/>
      <w:bookmarkStart w:id="313" w:name="_Toc184310344"/>
      <w:bookmarkEnd w:id="313"/>
      <w:bookmarkStart w:id="314" w:name="_Toc184308056"/>
      <w:bookmarkEnd w:id="314"/>
      <w:bookmarkStart w:id="315" w:name="_Toc184310314"/>
      <w:bookmarkEnd w:id="315"/>
      <w:bookmarkStart w:id="316" w:name="_Toc184308074"/>
      <w:bookmarkEnd w:id="316"/>
      <w:bookmarkStart w:id="317" w:name="_Toc184313276"/>
      <w:bookmarkEnd w:id="317"/>
      <w:bookmarkStart w:id="318" w:name="_Toc184313273"/>
      <w:bookmarkEnd w:id="318"/>
      <w:bookmarkStart w:id="319" w:name="_Toc184312134"/>
      <w:bookmarkEnd w:id="319"/>
      <w:bookmarkStart w:id="320" w:name="_Toc184313295"/>
      <w:bookmarkEnd w:id="320"/>
      <w:bookmarkStart w:id="321" w:name="_Toc184314469"/>
      <w:bookmarkEnd w:id="321"/>
      <w:bookmarkStart w:id="322" w:name="_Toc184310333"/>
      <w:bookmarkEnd w:id="322"/>
      <w:bookmarkStart w:id="323" w:name="_Toc184312121"/>
      <w:bookmarkEnd w:id="323"/>
      <w:bookmarkStart w:id="324" w:name="_Toc184312125"/>
      <w:bookmarkEnd w:id="324"/>
      <w:bookmarkStart w:id="325" w:name="_Toc184312090"/>
      <w:bookmarkEnd w:id="325"/>
      <w:bookmarkStart w:id="326" w:name="_Toc184312115"/>
      <w:bookmarkEnd w:id="326"/>
      <w:bookmarkStart w:id="327" w:name="_Toc184312116"/>
      <w:bookmarkEnd w:id="327"/>
      <w:bookmarkStart w:id="328" w:name="_Toc184310273"/>
      <w:bookmarkEnd w:id="328"/>
      <w:bookmarkStart w:id="329" w:name="_Toc184314468"/>
      <w:bookmarkEnd w:id="329"/>
      <w:bookmarkStart w:id="330" w:name="_Toc184310325"/>
      <w:bookmarkEnd w:id="330"/>
      <w:bookmarkStart w:id="331" w:name="_Toc184313244"/>
      <w:bookmarkEnd w:id="331"/>
      <w:bookmarkStart w:id="332" w:name="_Toc184308079"/>
      <w:bookmarkEnd w:id="332"/>
      <w:bookmarkStart w:id="333" w:name="_Toc184313290"/>
      <w:bookmarkEnd w:id="333"/>
      <w:bookmarkStart w:id="334" w:name="_Toc184313269"/>
      <w:bookmarkEnd w:id="334"/>
      <w:bookmarkStart w:id="335" w:name="_Toc184310303"/>
      <w:bookmarkEnd w:id="335"/>
      <w:bookmarkStart w:id="336" w:name="_Toc184310301"/>
      <w:bookmarkEnd w:id="336"/>
      <w:bookmarkStart w:id="337" w:name="_Toc184312096"/>
      <w:bookmarkEnd w:id="337"/>
      <w:bookmarkStart w:id="338" w:name="_Toc184310341"/>
      <w:bookmarkEnd w:id="338"/>
      <w:bookmarkStart w:id="339" w:name="_Toc184313298"/>
      <w:bookmarkEnd w:id="339"/>
      <w:bookmarkStart w:id="340" w:name="_Toc184308062"/>
      <w:bookmarkEnd w:id="340"/>
      <w:bookmarkStart w:id="341" w:name="_Toc184308052"/>
      <w:bookmarkEnd w:id="341"/>
      <w:bookmarkStart w:id="342" w:name="_Toc184314479"/>
      <w:bookmarkEnd w:id="342"/>
      <w:bookmarkStart w:id="343" w:name="_Toc184310292"/>
      <w:bookmarkEnd w:id="343"/>
      <w:bookmarkStart w:id="344" w:name="_Toc184308042"/>
      <w:bookmarkEnd w:id="344"/>
      <w:bookmarkStart w:id="345" w:name="_Toc184310298"/>
      <w:bookmarkEnd w:id="345"/>
      <w:bookmarkStart w:id="346" w:name="_Toc184313299"/>
      <w:bookmarkEnd w:id="346"/>
      <w:bookmarkStart w:id="347" w:name="_Toc184310324"/>
      <w:bookmarkEnd w:id="347"/>
      <w:bookmarkStart w:id="348" w:name="_Toc184310297"/>
      <w:bookmarkEnd w:id="348"/>
      <w:bookmarkStart w:id="349" w:name="_Toc184314462"/>
      <w:bookmarkEnd w:id="349"/>
      <w:bookmarkStart w:id="350" w:name="_Toc184313302"/>
      <w:bookmarkEnd w:id="350"/>
      <w:bookmarkStart w:id="351" w:name="_Toc184308064"/>
      <w:bookmarkEnd w:id="351"/>
      <w:bookmarkStart w:id="352" w:name="_Toc184312108"/>
      <w:bookmarkEnd w:id="352"/>
      <w:bookmarkStart w:id="353" w:name="_Toc184310288"/>
      <w:bookmarkEnd w:id="353"/>
      <w:bookmarkStart w:id="354" w:name="_Toc184308059"/>
      <w:bookmarkEnd w:id="354"/>
      <w:bookmarkStart w:id="355" w:name="_Toc184314460"/>
      <w:bookmarkEnd w:id="355"/>
      <w:bookmarkStart w:id="356" w:name="_Toc184312101"/>
      <w:bookmarkEnd w:id="356"/>
      <w:bookmarkStart w:id="357" w:name="_Toc184308070"/>
      <w:bookmarkEnd w:id="357"/>
      <w:bookmarkStart w:id="358" w:name="_Toc184308040"/>
      <w:bookmarkEnd w:id="358"/>
      <w:bookmarkStart w:id="359" w:name="_Toc184310334"/>
      <w:bookmarkEnd w:id="359"/>
      <w:bookmarkStart w:id="360" w:name="_Toc184312082"/>
      <w:bookmarkEnd w:id="360"/>
      <w:bookmarkStart w:id="361" w:name="_Toc184313240"/>
      <w:bookmarkEnd w:id="361"/>
      <w:bookmarkStart w:id="362" w:name="_Toc184314418"/>
      <w:bookmarkEnd w:id="362"/>
      <w:bookmarkStart w:id="363" w:name="_Toc184312098"/>
      <w:bookmarkEnd w:id="363"/>
      <w:bookmarkStart w:id="364" w:name="_Toc184308048"/>
      <w:bookmarkEnd w:id="364"/>
      <w:bookmarkStart w:id="365" w:name="_Toc184310272"/>
      <w:bookmarkEnd w:id="365"/>
      <w:bookmarkStart w:id="366" w:name="_Toc184313277"/>
      <w:bookmarkEnd w:id="366"/>
      <w:bookmarkStart w:id="367" w:name="_Toc184313252"/>
      <w:bookmarkEnd w:id="367"/>
      <w:bookmarkStart w:id="368" w:name="_Toc184313279"/>
      <w:bookmarkEnd w:id="368"/>
      <w:bookmarkStart w:id="369" w:name="_Toc184310296"/>
      <w:bookmarkEnd w:id="369"/>
      <w:bookmarkStart w:id="370" w:name="_Toc184314436"/>
      <w:bookmarkEnd w:id="370"/>
      <w:bookmarkStart w:id="371" w:name="_Toc184312119"/>
      <w:bookmarkEnd w:id="371"/>
      <w:bookmarkStart w:id="372" w:name="_Toc184314451"/>
      <w:bookmarkEnd w:id="372"/>
      <w:bookmarkStart w:id="373" w:name="_Toc184314465"/>
      <w:bookmarkEnd w:id="373"/>
      <w:bookmarkStart w:id="374" w:name="_Toc184310339"/>
      <w:bookmarkEnd w:id="374"/>
      <w:bookmarkStart w:id="375" w:name="_Toc184313272"/>
      <w:bookmarkEnd w:id="375"/>
      <w:bookmarkStart w:id="376" w:name="_Toc184310340"/>
      <w:bookmarkEnd w:id="376"/>
      <w:bookmarkStart w:id="377" w:name="_Toc184312102"/>
      <w:bookmarkEnd w:id="377"/>
      <w:bookmarkStart w:id="378" w:name="_Toc184313271"/>
      <w:bookmarkEnd w:id="378"/>
      <w:bookmarkStart w:id="379" w:name="_Toc184313282"/>
      <w:bookmarkEnd w:id="379"/>
      <w:bookmarkStart w:id="380" w:name="_Toc184310290"/>
      <w:bookmarkEnd w:id="380"/>
      <w:bookmarkStart w:id="381" w:name="_Toc184314442"/>
      <w:bookmarkEnd w:id="381"/>
      <w:bookmarkStart w:id="382" w:name="_Toc184308045"/>
      <w:bookmarkEnd w:id="382"/>
      <w:bookmarkStart w:id="383" w:name="_Toc184310291"/>
      <w:bookmarkEnd w:id="383"/>
      <w:bookmarkStart w:id="384" w:name="_Toc184310275"/>
      <w:bookmarkEnd w:id="384"/>
      <w:bookmarkStart w:id="385" w:name="_Toc184310279"/>
      <w:bookmarkEnd w:id="385"/>
      <w:bookmarkStart w:id="386" w:name="_Toc184310310"/>
      <w:bookmarkEnd w:id="386"/>
      <w:bookmarkStart w:id="387" w:name="_Toc184314450"/>
      <w:bookmarkEnd w:id="387"/>
      <w:bookmarkStart w:id="388" w:name="_Toc184314427"/>
      <w:bookmarkEnd w:id="388"/>
      <w:bookmarkStart w:id="389" w:name="_Toc184310287"/>
      <w:bookmarkEnd w:id="389"/>
      <w:bookmarkStart w:id="390" w:name="_Toc184308099"/>
      <w:bookmarkEnd w:id="390"/>
      <w:bookmarkStart w:id="391" w:name="_Toc184310309"/>
      <w:bookmarkEnd w:id="391"/>
      <w:bookmarkStart w:id="392" w:name="_Toc184314466"/>
      <w:bookmarkEnd w:id="392"/>
      <w:bookmarkStart w:id="393" w:name="_Toc184308075"/>
      <w:bookmarkEnd w:id="393"/>
      <w:bookmarkStart w:id="394" w:name="_Toc184313297"/>
      <w:bookmarkEnd w:id="394"/>
      <w:bookmarkStart w:id="395" w:name="_Toc184313239"/>
      <w:bookmarkEnd w:id="395"/>
      <w:bookmarkStart w:id="396" w:name="_Toc184308041"/>
      <w:bookmarkEnd w:id="396"/>
      <w:bookmarkStart w:id="397" w:name="_Toc184308076"/>
      <w:bookmarkEnd w:id="397"/>
      <w:bookmarkStart w:id="398" w:name="_Toc184310320"/>
      <w:bookmarkEnd w:id="398"/>
      <w:bookmarkStart w:id="399" w:name="_Toc184310317"/>
      <w:bookmarkEnd w:id="399"/>
      <w:bookmarkStart w:id="400" w:name="_Toc184308057"/>
      <w:bookmarkEnd w:id="400"/>
      <w:bookmarkStart w:id="401" w:name="_Toc184308060"/>
      <w:bookmarkEnd w:id="401"/>
      <w:bookmarkStart w:id="402" w:name="_Toc184312067"/>
      <w:bookmarkEnd w:id="402"/>
      <w:bookmarkStart w:id="403" w:name="_Toc184314470"/>
      <w:bookmarkEnd w:id="403"/>
      <w:bookmarkStart w:id="404" w:name="_Toc184314476"/>
      <w:bookmarkEnd w:id="404"/>
      <w:r>
        <w:rPr>
          <w:rFonts w:hint="eastAsia" w:ascii="宋体" w:hAnsi="宋体" w:cs="宋体"/>
          <w:b/>
          <w:sz w:val="36"/>
          <w:szCs w:val="36"/>
        </w:rPr>
        <w:t>评标办法</w:t>
      </w:r>
    </w:p>
    <w:p w14:paraId="516F1EB9">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5E9689EC">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14:paraId="430C1485">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1CBBA12E">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w:t>
      </w:r>
      <w:r>
        <w:rPr>
          <w:rFonts w:hint="eastAsia" w:ascii="宋体" w:hAnsi="宋体" w:cs="宋体"/>
          <w:b/>
          <w:color w:val="auto"/>
          <w:sz w:val="24"/>
          <w:highlight w:val="none"/>
          <w:lang w:val="en-US" w:eastAsia="zh-CN"/>
        </w:rPr>
        <w:t>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w:t>
      </w:r>
      <w:r>
        <w:rPr>
          <w:rFonts w:hint="eastAsia" w:ascii="宋体" w:hAnsi="宋体" w:eastAsia="宋体" w:cs="宋体"/>
          <w:sz w:val="24"/>
        </w:rPr>
        <w:t>。评分过程中采用四舍五入法，并保留小数2位。</w:t>
      </w:r>
    </w:p>
    <w:p w14:paraId="7966A9E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cs="宋体"/>
          <w:bCs/>
          <w:sz w:val="24"/>
          <w:lang w:val="en-US" w:eastAsia="zh-CN"/>
        </w:rPr>
        <w:t>商务</w:t>
      </w:r>
      <w:r>
        <w:rPr>
          <w:rFonts w:hint="eastAsia" w:ascii="宋体" w:hAnsi="宋体" w:eastAsia="宋体" w:cs="宋体"/>
          <w:bCs/>
          <w:sz w:val="24"/>
        </w:rPr>
        <w:t>技术分+价格分得分。</w:t>
      </w:r>
    </w:p>
    <w:p w14:paraId="2A9AC9F8">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cs="宋体"/>
          <w:sz w:val="24"/>
          <w:lang w:val="en-US" w:eastAsia="zh-CN"/>
        </w:rPr>
        <w:t>商务</w:t>
      </w:r>
      <w:r>
        <w:rPr>
          <w:rFonts w:hint="eastAsia" w:ascii="宋体" w:hAnsi="宋体" w:eastAsia="宋体" w:cs="宋体"/>
          <w:sz w:val="24"/>
          <w:lang w:val="en-US" w:eastAsia="zh-CN"/>
        </w:rPr>
        <w:t>资信、</w:t>
      </w:r>
      <w:r>
        <w:rPr>
          <w:rFonts w:hint="eastAsia" w:ascii="宋体" w:hAnsi="宋体" w:eastAsia="宋体" w:cs="宋体"/>
          <w:sz w:val="24"/>
        </w:rPr>
        <w:t>技术情况由各评委独立记名打分。中标候选资格按评标</w:t>
      </w:r>
      <w:r>
        <w:rPr>
          <w:rFonts w:hint="eastAsia" w:ascii="宋体" w:hAnsi="宋体" w:cs="宋体"/>
          <w:sz w:val="24"/>
          <w:lang w:eastAsia="zh-CN"/>
        </w:rPr>
        <w:t>综合</w:t>
      </w:r>
      <w:r>
        <w:rPr>
          <w:rFonts w:hint="eastAsia" w:ascii="宋体" w:hAnsi="宋体" w:eastAsia="宋体" w:cs="宋体"/>
          <w:sz w:val="24"/>
        </w:rPr>
        <w:t>得分由高到低顺序排列，得分相同的；按投标报价由低到高顺序排列；排名第一的投标供应商为第一中标候选人，排名第二的投标供应商为第二中标候选人……其他投标供应商中标候选资格</w:t>
      </w:r>
      <w:r>
        <w:rPr>
          <w:rFonts w:hint="eastAsia" w:ascii="宋体" w:hAnsi="宋体" w:cs="宋体"/>
          <w:sz w:val="24"/>
          <w:lang w:eastAsia="zh-CN"/>
        </w:rPr>
        <w:t>依此类推</w:t>
      </w:r>
      <w:r>
        <w:rPr>
          <w:rFonts w:hint="eastAsia" w:ascii="宋体" w:hAnsi="宋体" w:eastAsia="宋体" w:cs="宋体"/>
          <w:sz w:val="24"/>
        </w:rPr>
        <w:t>。</w:t>
      </w:r>
    </w:p>
    <w:p w14:paraId="7902BBC9">
      <w:pPr>
        <w:spacing w:before="120" w:beforeLines="50" w:after="120" w:afterLines="50" w:line="360" w:lineRule="auto"/>
        <w:ind w:firstLine="482" w:firstLineChars="200"/>
        <w:rPr>
          <w:rFonts w:hint="eastAsia" w:ascii="宋体" w:hAnsi="宋体" w:eastAsia="宋体" w:cs="宋体"/>
          <w:b/>
          <w:sz w:val="24"/>
        </w:rPr>
      </w:pPr>
      <w:r>
        <w:rPr>
          <w:rFonts w:hint="eastAsia" w:ascii="宋体" w:hAnsi="宋体" w:eastAsia="宋体" w:cs="宋体"/>
          <w:b/>
          <w:sz w:val="24"/>
        </w:rPr>
        <w:t>二、评审内容及标准</w:t>
      </w:r>
    </w:p>
    <w:p w14:paraId="1078A9A0">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cs="宋体"/>
          <w:b/>
          <w:sz w:val="24"/>
          <w:lang w:val="en-US" w:eastAsia="zh-CN"/>
        </w:rPr>
        <w:t>10</w:t>
      </w:r>
      <w:r>
        <w:rPr>
          <w:rFonts w:hint="eastAsia" w:ascii="宋体" w:hAnsi="宋体" w:eastAsia="宋体" w:cs="宋体"/>
          <w:b/>
          <w:sz w:val="24"/>
        </w:rPr>
        <w:t>分</w:t>
      </w:r>
    </w:p>
    <w:p w14:paraId="1C354CA7">
      <w:pPr>
        <w:pStyle w:val="9"/>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w:t>
      </w:r>
      <w:r>
        <w:rPr>
          <w:rFonts w:hint="eastAsia" w:cs="宋体"/>
          <w:b w:val="0"/>
          <w:bCs/>
          <w:sz w:val="24"/>
          <w:lang w:eastAsia="zh-CN"/>
        </w:rPr>
        <w:t>合格</w:t>
      </w:r>
      <w:r>
        <w:rPr>
          <w:rFonts w:hint="eastAsia" w:ascii="宋体" w:hAnsi="宋体" w:eastAsia="宋体" w:cs="宋体"/>
          <w:b w:val="0"/>
          <w:bCs/>
          <w:sz w:val="24"/>
        </w:rPr>
        <w:t>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14:paraId="5E39DE25">
      <w:pPr>
        <w:pStyle w:val="9"/>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cs="宋体"/>
          <w:b/>
          <w:bCs/>
          <w:sz w:val="24"/>
          <w:highlight w:val="none"/>
          <w:lang w:val="en-US" w:eastAsia="zh-CN"/>
        </w:rPr>
        <w:t>10</w:t>
      </w:r>
      <w:r>
        <w:rPr>
          <w:rFonts w:hint="eastAsia" w:ascii="宋体" w:hAnsi="宋体" w:eastAsia="宋体" w:cs="宋体"/>
          <w:b/>
          <w:bCs/>
          <w:sz w:val="24"/>
          <w:highlight w:val="none"/>
        </w:rPr>
        <w:t>%×100</w:t>
      </w:r>
    </w:p>
    <w:p w14:paraId="1660B9D1">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14:paraId="3E7D9E61">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p>
    <w:p w14:paraId="62572F72">
      <w:pPr>
        <w:pStyle w:val="9"/>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cs="宋体"/>
          <w:b/>
          <w:bCs/>
          <w:sz w:val="24"/>
          <w:highlight w:val="none"/>
          <w:lang w:val="en-US" w:eastAsia="zh-CN"/>
        </w:rPr>
        <w:t>商务</w:t>
      </w:r>
      <w:r>
        <w:rPr>
          <w:rFonts w:hint="eastAsia" w:ascii="宋体" w:hAnsi="宋体" w:eastAsia="宋体" w:cs="宋体"/>
          <w:b/>
          <w:bCs/>
          <w:sz w:val="24"/>
          <w:highlight w:val="none"/>
        </w:rPr>
        <w:t>技术分</w:t>
      </w:r>
      <w:r>
        <w:rPr>
          <w:rFonts w:hint="eastAsia" w:cs="宋体"/>
          <w:b/>
          <w:bCs/>
          <w:sz w:val="24"/>
          <w:highlight w:val="none"/>
          <w:lang w:val="en-US" w:eastAsia="zh-CN"/>
        </w:rPr>
        <w:t>90</w:t>
      </w:r>
      <w:r>
        <w:rPr>
          <w:rFonts w:hint="eastAsia" w:ascii="宋体" w:hAnsi="宋体" w:eastAsia="宋体" w:cs="宋体"/>
          <w:b/>
          <w:bCs/>
          <w:sz w:val="24"/>
          <w:highlight w:val="none"/>
        </w:rPr>
        <w:t>分</w:t>
      </w:r>
    </w:p>
    <w:p w14:paraId="624194AF">
      <w:pPr>
        <w:tabs>
          <w:tab w:val="left" w:pos="1154"/>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商务技术分的计算</w:t>
      </w:r>
      <w:r>
        <w:rPr>
          <w:rFonts w:hint="eastAsia" w:ascii="宋体" w:hAnsi="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14:paraId="029418A1">
      <w:pPr>
        <w:tabs>
          <w:tab w:val="left" w:pos="1154"/>
        </w:tabs>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商务技术评分细则：</w:t>
      </w:r>
    </w:p>
    <w:tbl>
      <w:tblPr>
        <w:tblStyle w:val="63"/>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878"/>
        <w:gridCol w:w="739"/>
        <w:gridCol w:w="935"/>
        <w:gridCol w:w="1644"/>
      </w:tblGrid>
      <w:tr w14:paraId="2DEB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60" w:type="dxa"/>
            <w:vAlign w:val="center"/>
          </w:tcPr>
          <w:p w14:paraId="35034769">
            <w:pPr>
              <w:widowControl w:val="0"/>
              <w:wordWrap/>
              <w:snapToGrid/>
              <w:spacing w:line="360" w:lineRule="auto"/>
              <w:ind w:left="0"/>
              <w:jc w:val="center"/>
              <w:textAlignment w:val="auto"/>
              <w:outlineLvl w:val="0"/>
              <w:rPr>
                <w:rFonts w:hint="eastAsia" w:ascii="宋体" w:hAnsi="宋体" w:eastAsia="宋体" w:cs="宋体"/>
                <w:b/>
                <w:bCs w:val="0"/>
                <w:color w:val="000000" w:themeColor="text1"/>
                <w:sz w:val="22"/>
                <w:szCs w:val="22"/>
                <w:highlight w:val="none"/>
              </w:rPr>
            </w:pPr>
            <w:r>
              <w:rPr>
                <w:rFonts w:hint="eastAsia" w:ascii="宋体" w:hAnsi="宋体" w:eastAsia="宋体" w:cs="宋体"/>
                <w:b/>
                <w:bCs w:val="0"/>
                <w:color w:val="000000" w:themeColor="text1"/>
                <w:sz w:val="22"/>
                <w:szCs w:val="22"/>
                <w:highlight w:val="none"/>
              </w:rPr>
              <w:t>序号</w:t>
            </w:r>
          </w:p>
        </w:tc>
        <w:tc>
          <w:tcPr>
            <w:tcW w:w="5878" w:type="dxa"/>
            <w:vAlign w:val="center"/>
          </w:tcPr>
          <w:p w14:paraId="1C815770">
            <w:pPr>
              <w:widowControl w:val="0"/>
              <w:wordWrap/>
              <w:snapToGrid/>
              <w:spacing w:line="360" w:lineRule="auto"/>
              <w:ind w:left="0"/>
              <w:jc w:val="center"/>
              <w:textAlignment w:val="auto"/>
              <w:outlineLvl w:val="0"/>
              <w:rPr>
                <w:rFonts w:hint="eastAsia" w:ascii="宋体" w:hAnsi="宋体" w:eastAsia="宋体" w:cs="宋体"/>
                <w:b/>
                <w:bCs w:val="0"/>
                <w:color w:val="000000" w:themeColor="text1"/>
                <w:sz w:val="22"/>
                <w:szCs w:val="22"/>
                <w:highlight w:val="none"/>
              </w:rPr>
            </w:pPr>
            <w:r>
              <w:rPr>
                <w:rFonts w:hint="eastAsia" w:ascii="宋体" w:hAnsi="宋体" w:eastAsia="宋体" w:cs="宋体"/>
                <w:b/>
                <w:bCs w:val="0"/>
                <w:color w:val="000000" w:themeColor="text1"/>
                <w:sz w:val="22"/>
                <w:szCs w:val="22"/>
                <w:highlight w:val="none"/>
              </w:rPr>
              <w:t>评标标准</w:t>
            </w:r>
          </w:p>
        </w:tc>
        <w:tc>
          <w:tcPr>
            <w:tcW w:w="739" w:type="dxa"/>
            <w:vAlign w:val="center"/>
          </w:tcPr>
          <w:p w14:paraId="57E19E6E">
            <w:pPr>
              <w:widowControl w:val="0"/>
              <w:wordWrap/>
              <w:snapToGrid/>
              <w:spacing w:line="360" w:lineRule="auto"/>
              <w:ind w:left="0"/>
              <w:jc w:val="center"/>
              <w:textAlignment w:val="auto"/>
              <w:rPr>
                <w:rFonts w:hint="eastAsia" w:ascii="宋体" w:hAnsi="宋体" w:eastAsia="宋体" w:cs="宋体"/>
                <w:b/>
                <w:bCs w:val="0"/>
                <w:color w:val="000000" w:themeColor="text1"/>
                <w:sz w:val="22"/>
                <w:szCs w:val="22"/>
                <w:highlight w:val="none"/>
              </w:rPr>
            </w:pPr>
            <w:r>
              <w:rPr>
                <w:rFonts w:hint="eastAsia" w:ascii="宋体" w:hAnsi="宋体" w:eastAsia="宋体" w:cs="宋体"/>
                <w:b/>
                <w:bCs w:val="0"/>
                <w:color w:val="000000" w:themeColor="text1"/>
                <w:sz w:val="22"/>
                <w:szCs w:val="22"/>
                <w:highlight w:val="none"/>
              </w:rPr>
              <w:t>权重</w:t>
            </w:r>
          </w:p>
        </w:tc>
        <w:tc>
          <w:tcPr>
            <w:tcW w:w="935" w:type="dxa"/>
            <w:vAlign w:val="center"/>
          </w:tcPr>
          <w:p w14:paraId="215347EE">
            <w:pPr>
              <w:widowControl w:val="0"/>
              <w:wordWrap/>
              <w:snapToGrid/>
              <w:spacing w:line="360" w:lineRule="auto"/>
              <w:ind w:left="0"/>
              <w:jc w:val="center"/>
              <w:textAlignment w:val="auto"/>
              <w:rPr>
                <w:rFonts w:hint="eastAsia" w:ascii="宋体" w:hAnsi="宋体" w:eastAsia="宋体" w:cs="宋体"/>
                <w:b/>
                <w:bCs w:val="0"/>
                <w:color w:val="000000" w:themeColor="text1"/>
                <w:sz w:val="22"/>
                <w:szCs w:val="22"/>
                <w:highlight w:val="none"/>
              </w:rPr>
            </w:pPr>
            <w:r>
              <w:rPr>
                <w:rFonts w:hint="eastAsia" w:ascii="宋体" w:hAnsi="宋体" w:eastAsia="宋体" w:cs="宋体"/>
                <w:b/>
                <w:bCs w:val="0"/>
                <w:color w:val="000000" w:themeColor="text1"/>
                <w:sz w:val="22"/>
                <w:szCs w:val="22"/>
                <w:highlight w:val="none"/>
              </w:rPr>
              <w:t>主观分/客观分属性</w:t>
            </w:r>
          </w:p>
        </w:tc>
        <w:tc>
          <w:tcPr>
            <w:tcW w:w="1644" w:type="dxa"/>
            <w:vAlign w:val="center"/>
          </w:tcPr>
          <w:p w14:paraId="36C2B6DE">
            <w:pPr>
              <w:widowControl w:val="0"/>
              <w:wordWrap/>
              <w:snapToGrid/>
              <w:spacing w:line="360" w:lineRule="auto"/>
              <w:ind w:left="0"/>
              <w:jc w:val="center"/>
              <w:textAlignment w:val="auto"/>
              <w:outlineLvl w:val="0"/>
              <w:rPr>
                <w:rFonts w:hint="eastAsia" w:ascii="宋体" w:hAnsi="宋体" w:eastAsia="宋体" w:cs="宋体"/>
                <w:b/>
                <w:bCs w:val="0"/>
                <w:color w:val="000000" w:themeColor="text1"/>
                <w:sz w:val="22"/>
                <w:szCs w:val="22"/>
                <w:highlight w:val="none"/>
              </w:rPr>
            </w:pPr>
            <w:r>
              <w:rPr>
                <w:rFonts w:hint="eastAsia" w:ascii="宋体" w:hAnsi="宋体" w:eastAsia="宋体" w:cs="宋体"/>
                <w:b/>
                <w:bCs w:val="0"/>
                <w:color w:val="000000" w:themeColor="text1"/>
                <w:sz w:val="22"/>
                <w:szCs w:val="22"/>
                <w:highlight w:val="none"/>
              </w:rPr>
              <w:t>投标文件中评标标准相应的商务技术资料目</w:t>
            </w:r>
          </w:p>
        </w:tc>
      </w:tr>
      <w:tr w14:paraId="00D6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660" w:type="dxa"/>
            <w:vAlign w:val="center"/>
          </w:tcPr>
          <w:p w14:paraId="760BE9B3">
            <w:pPr>
              <w:widowControl w:val="0"/>
              <w:wordWrap/>
              <w:snapToGrid/>
              <w:spacing w:line="360" w:lineRule="auto"/>
              <w:ind w:left="0"/>
              <w:jc w:val="center"/>
              <w:textAlignment w:val="auto"/>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p>
        </w:tc>
        <w:tc>
          <w:tcPr>
            <w:tcW w:w="5878" w:type="dxa"/>
            <w:vAlign w:val="center"/>
          </w:tcPr>
          <w:p w14:paraId="007DDE91">
            <w:pPr>
              <w:widowControl w:val="0"/>
              <w:wordWrap/>
              <w:snapToGrid/>
              <w:spacing w:line="360" w:lineRule="auto"/>
              <w:ind w:left="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针对本项目的安保服务理念、定位、目标：根据本项目服务特点提出合理的管理服务理念，提出服务定位、目标，投标人的管理模式能够切合实际且可行（</w:t>
            </w:r>
            <w:r>
              <w:rPr>
                <w:rFonts w:hint="eastAsia" w:ascii="宋体" w:hAnsi="宋体" w:eastAsia="宋体" w:cs="宋体"/>
                <w:color w:val="000000" w:themeColor="text1"/>
                <w:sz w:val="24"/>
                <w:szCs w:val="24"/>
                <w:highlight w:val="none"/>
                <w:lang w:val="en-US" w:eastAsia="zh-CN"/>
              </w:rPr>
              <w:t>完全符合本项目要求的得</w:t>
            </w:r>
            <w:r>
              <w:rPr>
                <w:rFonts w:hint="eastAsia" w:ascii="宋体" w:hAnsi="宋体" w:cs="宋体"/>
                <w:color w:val="000000" w:themeColor="text1"/>
                <w:sz w:val="24"/>
                <w:szCs w:val="24"/>
                <w:highlight w:val="none"/>
                <w:lang w:val="en-US" w:eastAsia="zh-CN"/>
              </w:rPr>
              <w:t>4</w:t>
            </w:r>
            <w:r>
              <w:rPr>
                <w:rFonts w:hint="eastAsia" w:ascii="宋体" w:hAnsi="宋体" w:eastAsia="宋体" w:cs="宋体"/>
                <w:color w:val="000000" w:themeColor="text1"/>
                <w:sz w:val="24"/>
                <w:szCs w:val="24"/>
                <w:highlight w:val="none"/>
                <w:lang w:val="en-US" w:eastAsia="zh-CN"/>
              </w:rPr>
              <w:t>分，基本符合得</w:t>
            </w: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lang w:val="en-US" w:eastAsia="zh-CN"/>
              </w:rPr>
              <w:t>分，部分符合的得1分，不符合或不提供不得分。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0E5209D1">
            <w:pPr>
              <w:widowControl w:val="0"/>
              <w:wordWrap/>
              <w:snapToGrid/>
              <w:spacing w:line="360" w:lineRule="auto"/>
              <w:ind w:left="0"/>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4</w:t>
            </w:r>
          </w:p>
        </w:tc>
        <w:tc>
          <w:tcPr>
            <w:tcW w:w="935" w:type="dxa"/>
            <w:vAlign w:val="center"/>
          </w:tcPr>
          <w:p w14:paraId="0A049064">
            <w:pPr>
              <w:widowControl w:val="0"/>
              <w:wordWrap/>
              <w:snapToGrid/>
              <w:spacing w:line="360" w:lineRule="auto"/>
              <w:ind w:left="0"/>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主观</w:t>
            </w:r>
          </w:p>
        </w:tc>
        <w:tc>
          <w:tcPr>
            <w:tcW w:w="1644" w:type="dxa"/>
            <w:vAlign w:val="center"/>
          </w:tcPr>
          <w:p w14:paraId="590B7853">
            <w:pPr>
              <w:widowControl w:val="0"/>
              <w:wordWrap/>
              <w:snapToGrid/>
              <w:spacing w:line="360" w:lineRule="auto"/>
              <w:ind w:left="0"/>
              <w:jc w:val="center"/>
              <w:textAlignment w:val="auto"/>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针对本项目的安保服务理念、定位、目标</w:t>
            </w:r>
          </w:p>
        </w:tc>
      </w:tr>
      <w:tr w14:paraId="2025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60" w:type="dxa"/>
            <w:vAlign w:val="center"/>
          </w:tcPr>
          <w:p w14:paraId="41394327">
            <w:pPr>
              <w:spacing w:line="360" w:lineRule="auto"/>
              <w:jc w:val="center"/>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p>
        </w:tc>
        <w:tc>
          <w:tcPr>
            <w:tcW w:w="5878" w:type="dxa"/>
            <w:vAlign w:val="center"/>
          </w:tcPr>
          <w:p w14:paraId="05452D96">
            <w:pPr>
              <w:spacing w:line="360" w:lineRule="auto"/>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针对本项目的组织架构、管理机制：有比较完善的组织架构，清晰简练地列出主要管理流程，包括对运作流程图、激励机制、监督机制、自我约束机制、信息反馈渠道及处理机制（</w:t>
            </w:r>
            <w:r>
              <w:rPr>
                <w:rFonts w:hint="eastAsia" w:ascii="宋体" w:hAnsi="宋体" w:eastAsia="宋体" w:cs="宋体"/>
                <w:color w:val="000000" w:themeColor="text1"/>
                <w:sz w:val="24"/>
                <w:szCs w:val="24"/>
                <w:highlight w:val="none"/>
                <w:lang w:val="en-US" w:eastAsia="zh-CN"/>
              </w:rPr>
              <w:t>完全符合本项目要求的得</w:t>
            </w:r>
            <w:r>
              <w:rPr>
                <w:rFonts w:hint="eastAsia" w:ascii="宋体" w:hAnsi="宋体" w:cs="宋体"/>
                <w:color w:val="000000" w:themeColor="text1"/>
                <w:sz w:val="24"/>
                <w:szCs w:val="24"/>
                <w:highlight w:val="none"/>
                <w:lang w:val="en-US" w:eastAsia="zh-CN"/>
              </w:rPr>
              <w:t>4</w:t>
            </w:r>
            <w:r>
              <w:rPr>
                <w:rFonts w:hint="eastAsia" w:ascii="宋体" w:hAnsi="宋体" w:eastAsia="宋体" w:cs="宋体"/>
                <w:color w:val="000000" w:themeColor="text1"/>
                <w:sz w:val="24"/>
                <w:szCs w:val="24"/>
                <w:highlight w:val="none"/>
                <w:lang w:val="en-US" w:eastAsia="zh-CN"/>
              </w:rPr>
              <w:t>分，基本符合得</w:t>
            </w: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lang w:val="en-US" w:eastAsia="zh-CN"/>
              </w:rPr>
              <w:t>分，部分符合的得1分，不符合或不提供不得分。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31D533BF">
            <w:pPr>
              <w:spacing w:line="360" w:lineRule="auto"/>
              <w:jc w:val="center"/>
              <w:rPr>
                <w:rFonts w:hint="eastAsia" w:ascii="宋体" w:hAnsi="宋体" w:eastAsia="宋体" w:cs="宋体"/>
                <w:color w:val="000000" w:themeColor="text1"/>
                <w:sz w:val="24"/>
                <w:szCs w:val="24"/>
                <w:highlight w:val="none"/>
              </w:rPr>
            </w:pPr>
          </w:p>
          <w:p w14:paraId="514DCC02">
            <w:pPr>
              <w:spacing w:line="360" w:lineRule="auto"/>
              <w:jc w:val="center"/>
              <w:outlineLvl w:val="0"/>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4</w:t>
            </w:r>
          </w:p>
        </w:tc>
        <w:tc>
          <w:tcPr>
            <w:tcW w:w="935" w:type="dxa"/>
            <w:vAlign w:val="top"/>
          </w:tcPr>
          <w:p w14:paraId="44943DA4">
            <w:pPr>
              <w:spacing w:line="360" w:lineRule="auto"/>
              <w:jc w:val="center"/>
              <w:outlineLvl w:val="9"/>
              <w:rPr>
                <w:rFonts w:hint="eastAsia" w:ascii="宋体" w:hAnsi="宋体" w:eastAsia="宋体" w:cs="宋体"/>
                <w:color w:val="000000" w:themeColor="text1"/>
                <w:sz w:val="24"/>
                <w:szCs w:val="24"/>
                <w:highlight w:val="none"/>
                <w:lang w:val="en-US" w:eastAsia="zh-CN"/>
              </w:rPr>
            </w:pPr>
          </w:p>
          <w:p w14:paraId="2CCFBA23">
            <w:pPr>
              <w:spacing w:line="360" w:lineRule="auto"/>
              <w:jc w:val="center"/>
              <w:outlineLvl w:val="9"/>
              <w:rPr>
                <w:rFonts w:hint="eastAsia" w:ascii="宋体" w:hAnsi="宋体" w:eastAsia="宋体" w:cs="宋体"/>
                <w:color w:val="000000" w:themeColor="text1"/>
                <w:sz w:val="24"/>
                <w:szCs w:val="24"/>
                <w:highlight w:val="none"/>
                <w:lang w:val="en-US" w:eastAsia="zh-CN"/>
              </w:rPr>
            </w:pPr>
          </w:p>
          <w:p w14:paraId="7908FC93">
            <w:pPr>
              <w:spacing w:line="360" w:lineRule="auto"/>
              <w:jc w:val="center"/>
              <w:outlineLvl w:val="9"/>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主观</w:t>
            </w:r>
          </w:p>
        </w:tc>
        <w:tc>
          <w:tcPr>
            <w:tcW w:w="1644" w:type="dxa"/>
            <w:vAlign w:val="center"/>
          </w:tcPr>
          <w:p w14:paraId="28232EDB">
            <w:pPr>
              <w:spacing w:line="360" w:lineRule="auto"/>
              <w:jc w:val="center"/>
              <w:outlineLvl w:val="0"/>
              <w:rPr>
                <w:rFonts w:hint="eastAsia" w:ascii="宋体" w:hAnsi="宋体" w:eastAsia="宋体" w:cs="宋体"/>
                <w:color w:val="000000" w:themeColor="text1"/>
                <w:sz w:val="24"/>
                <w:szCs w:val="24"/>
                <w:highlight w:val="none"/>
              </w:rPr>
            </w:pPr>
          </w:p>
          <w:p w14:paraId="3C7BA6A3">
            <w:pPr>
              <w:spacing w:line="360" w:lineRule="auto"/>
              <w:jc w:val="center"/>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针对本项目的组织架构、管理机制</w:t>
            </w:r>
          </w:p>
        </w:tc>
      </w:tr>
      <w:tr w14:paraId="707E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60" w:type="dxa"/>
            <w:vAlign w:val="center"/>
          </w:tcPr>
          <w:p w14:paraId="698D399A">
            <w:pPr>
              <w:spacing w:line="360" w:lineRule="auto"/>
              <w:jc w:val="center"/>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p>
        </w:tc>
        <w:tc>
          <w:tcPr>
            <w:tcW w:w="5878" w:type="dxa"/>
            <w:vAlign w:val="center"/>
          </w:tcPr>
          <w:p w14:paraId="17B307A4">
            <w:pPr>
              <w:spacing w:line="360" w:lineRule="auto"/>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针对本项目的管理机构设置：根据机构设置情况的合理性等</w:t>
            </w:r>
            <w:r>
              <w:rPr>
                <w:rFonts w:hint="eastAsia" w:ascii="宋体" w:hAnsi="宋体" w:eastAsia="宋体" w:cs="宋体"/>
                <w:color w:val="000000" w:themeColor="text1"/>
                <w:sz w:val="24"/>
                <w:szCs w:val="24"/>
                <w:highlight w:val="none"/>
                <w:lang w:val="en-US" w:eastAsia="zh-CN"/>
              </w:rPr>
              <w:t>进行</w:t>
            </w:r>
            <w:r>
              <w:rPr>
                <w:rFonts w:hint="eastAsia" w:ascii="宋体" w:hAnsi="宋体" w:eastAsia="宋体" w:cs="宋体"/>
                <w:color w:val="000000" w:themeColor="text1"/>
                <w:sz w:val="24"/>
                <w:szCs w:val="24"/>
                <w:highlight w:val="none"/>
              </w:rPr>
              <w:t>打分（</w:t>
            </w:r>
            <w:r>
              <w:rPr>
                <w:rFonts w:hint="eastAsia" w:ascii="宋体" w:hAnsi="宋体" w:eastAsia="宋体" w:cs="宋体"/>
                <w:color w:val="000000" w:themeColor="text1"/>
                <w:sz w:val="24"/>
                <w:szCs w:val="24"/>
                <w:highlight w:val="none"/>
                <w:lang w:val="en-US" w:eastAsia="zh-CN"/>
              </w:rPr>
              <w:t>完全符合本项目要求的得</w:t>
            </w:r>
            <w:r>
              <w:rPr>
                <w:rFonts w:hint="eastAsia" w:ascii="宋体" w:hAnsi="宋体" w:cs="宋体"/>
                <w:color w:val="000000" w:themeColor="text1"/>
                <w:sz w:val="24"/>
                <w:szCs w:val="24"/>
                <w:highlight w:val="none"/>
                <w:lang w:val="en-US" w:eastAsia="zh-CN"/>
              </w:rPr>
              <w:t>4</w:t>
            </w:r>
            <w:r>
              <w:rPr>
                <w:rFonts w:hint="eastAsia" w:ascii="宋体" w:hAnsi="宋体" w:eastAsia="宋体" w:cs="宋体"/>
                <w:color w:val="000000" w:themeColor="text1"/>
                <w:sz w:val="24"/>
                <w:szCs w:val="24"/>
                <w:highlight w:val="none"/>
                <w:lang w:val="en-US" w:eastAsia="zh-CN"/>
              </w:rPr>
              <w:t>分，基本符合得</w:t>
            </w: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lang w:val="en-US" w:eastAsia="zh-CN"/>
              </w:rPr>
              <w:t>分，部分符合的得1分，不符合或不提供不得分。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6448323C">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4</w:t>
            </w:r>
          </w:p>
        </w:tc>
        <w:tc>
          <w:tcPr>
            <w:tcW w:w="935" w:type="dxa"/>
            <w:vAlign w:val="top"/>
          </w:tcPr>
          <w:p w14:paraId="0386018A">
            <w:pPr>
              <w:spacing w:line="360" w:lineRule="auto"/>
              <w:jc w:val="center"/>
              <w:rPr>
                <w:rFonts w:hint="eastAsia" w:ascii="宋体" w:hAnsi="宋体" w:eastAsia="宋体" w:cs="宋体"/>
                <w:color w:val="000000" w:themeColor="text1"/>
                <w:sz w:val="24"/>
                <w:highlight w:val="none"/>
                <w:lang w:val="en-US" w:eastAsia="zh-CN"/>
              </w:rPr>
            </w:pPr>
          </w:p>
          <w:p w14:paraId="0F9133E6">
            <w:pPr>
              <w:ind w:firstLine="0" w:firstLineChars="0"/>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b w:val="0"/>
                <w:bCs w:val="0"/>
                <w:color w:val="000000" w:themeColor="text1"/>
                <w:kern w:val="2"/>
                <w:sz w:val="24"/>
                <w:szCs w:val="24"/>
                <w:highlight w:val="none"/>
                <w:lang w:val="en-US" w:eastAsia="zh-CN" w:bidi="ar-SA"/>
              </w:rPr>
              <w:t>主观</w:t>
            </w:r>
          </w:p>
        </w:tc>
        <w:tc>
          <w:tcPr>
            <w:tcW w:w="1644" w:type="dxa"/>
            <w:vAlign w:val="center"/>
          </w:tcPr>
          <w:p w14:paraId="1CDF2425">
            <w:pPr>
              <w:spacing w:line="360" w:lineRule="auto"/>
              <w:jc w:val="center"/>
              <w:outlineLvl w:val="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针对本项目的管理机构设置</w:t>
            </w:r>
          </w:p>
        </w:tc>
      </w:tr>
      <w:tr w14:paraId="191C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0" w:type="dxa"/>
            <w:vAlign w:val="center"/>
          </w:tcPr>
          <w:p w14:paraId="7B3D0338">
            <w:pPr>
              <w:spacing w:line="360" w:lineRule="auto"/>
              <w:jc w:val="center"/>
              <w:outlineLvl w:val="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4</w:t>
            </w:r>
          </w:p>
        </w:tc>
        <w:tc>
          <w:tcPr>
            <w:tcW w:w="5878" w:type="dxa"/>
            <w:vAlign w:val="center"/>
          </w:tcPr>
          <w:p w14:paraId="186B97CD">
            <w:pPr>
              <w:numPr>
                <w:ilvl w:val="0"/>
                <w:numId w:val="0"/>
              </w:numPr>
              <w:spacing w:line="360" w:lineRule="auto"/>
              <w:jc w:val="left"/>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kern w:val="2"/>
                <w:sz w:val="24"/>
                <w:szCs w:val="24"/>
                <w:lang w:val="en-US" w:eastAsia="zh-CN" w:bidi="ar-SA"/>
              </w:rPr>
              <w:t>运作流程图及管理机制</w:t>
            </w:r>
            <w:r>
              <w:rPr>
                <w:rFonts w:hint="eastAsia" w:ascii="宋体" w:hAnsi="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运作流程图、激励机制、监督机制、自我约束机制、信息反馈渠道及处理机制切合本项目采购需求，详细、合理、完善</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完全符合本项目要求的得</w:t>
            </w:r>
            <w:r>
              <w:rPr>
                <w:rFonts w:hint="eastAsia" w:ascii="宋体" w:hAnsi="宋体" w:cs="宋体"/>
                <w:color w:val="000000" w:themeColor="text1"/>
                <w:sz w:val="24"/>
                <w:szCs w:val="24"/>
                <w:highlight w:val="none"/>
                <w:lang w:val="en-US" w:eastAsia="zh-CN"/>
              </w:rPr>
              <w:t>4</w:t>
            </w:r>
            <w:r>
              <w:rPr>
                <w:rFonts w:hint="eastAsia" w:ascii="宋体" w:hAnsi="宋体" w:eastAsia="宋体" w:cs="宋体"/>
                <w:color w:val="000000" w:themeColor="text1"/>
                <w:sz w:val="24"/>
                <w:szCs w:val="24"/>
                <w:highlight w:val="none"/>
                <w:lang w:val="en-US" w:eastAsia="zh-CN"/>
              </w:rPr>
              <w:t>分，基本符合得2分，部分符合的得1分，不符合或不提供不得分。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7FDFEA73">
            <w:pPr>
              <w:spacing w:line="360" w:lineRule="auto"/>
              <w:jc w:val="center"/>
              <w:rPr>
                <w:rFonts w:hint="eastAsia" w:ascii="宋体" w:hAnsi="宋体" w:eastAsia="宋体" w:cs="宋体"/>
                <w:color w:val="000000" w:themeColor="text1"/>
                <w:sz w:val="24"/>
                <w:szCs w:val="24"/>
                <w:highlight w:val="none"/>
                <w:lang w:val="en-US" w:eastAsia="zh-CN"/>
              </w:rPr>
            </w:pPr>
          </w:p>
          <w:p w14:paraId="51659EA6">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4</w:t>
            </w:r>
          </w:p>
        </w:tc>
        <w:tc>
          <w:tcPr>
            <w:tcW w:w="935" w:type="dxa"/>
            <w:vAlign w:val="top"/>
          </w:tcPr>
          <w:p w14:paraId="091D5030">
            <w:pPr>
              <w:spacing w:line="360" w:lineRule="auto"/>
              <w:jc w:val="center"/>
              <w:rPr>
                <w:rFonts w:hint="eastAsia" w:ascii="宋体" w:hAnsi="宋体" w:eastAsia="宋体" w:cs="宋体"/>
                <w:color w:val="000000" w:themeColor="text1"/>
                <w:sz w:val="24"/>
                <w:highlight w:val="none"/>
                <w:lang w:val="en-US" w:eastAsia="zh-CN"/>
              </w:rPr>
            </w:pPr>
          </w:p>
          <w:p w14:paraId="75AF6E7E">
            <w:pPr>
              <w:jc w:val="center"/>
              <w:rPr>
                <w:rFonts w:hint="eastAsia" w:ascii="宋体" w:hAnsi="宋体" w:eastAsia="宋体" w:cs="宋体"/>
                <w:b w:val="0"/>
                <w:bCs w:val="0"/>
                <w:color w:val="000000" w:themeColor="text1"/>
                <w:kern w:val="2"/>
                <w:sz w:val="24"/>
                <w:szCs w:val="24"/>
                <w:highlight w:val="none"/>
                <w:lang w:val="en-US" w:eastAsia="zh-CN" w:bidi="ar-SA"/>
              </w:rPr>
            </w:pPr>
          </w:p>
          <w:p w14:paraId="3EDC661D">
            <w:pPr>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b w:val="0"/>
                <w:bCs w:val="0"/>
                <w:color w:val="000000" w:themeColor="text1"/>
                <w:kern w:val="2"/>
                <w:sz w:val="24"/>
                <w:szCs w:val="24"/>
                <w:highlight w:val="none"/>
                <w:lang w:val="en-US" w:eastAsia="zh-CN" w:bidi="ar-SA"/>
              </w:rPr>
              <w:t>主观</w:t>
            </w:r>
          </w:p>
        </w:tc>
        <w:tc>
          <w:tcPr>
            <w:tcW w:w="1644" w:type="dxa"/>
            <w:vAlign w:val="center"/>
          </w:tcPr>
          <w:p w14:paraId="4A3A9084">
            <w:pPr>
              <w:spacing w:line="360" w:lineRule="auto"/>
              <w:jc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kern w:val="2"/>
                <w:sz w:val="24"/>
                <w:szCs w:val="24"/>
                <w:lang w:val="en-US" w:eastAsia="zh-CN" w:bidi="ar-SA"/>
              </w:rPr>
              <w:t>运作流程图及管理机制</w:t>
            </w:r>
          </w:p>
        </w:tc>
      </w:tr>
      <w:tr w14:paraId="679E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0" w:type="dxa"/>
            <w:vAlign w:val="center"/>
          </w:tcPr>
          <w:p w14:paraId="2AA90008">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5</w:t>
            </w:r>
          </w:p>
        </w:tc>
        <w:tc>
          <w:tcPr>
            <w:tcW w:w="5878" w:type="dxa"/>
            <w:vAlign w:val="center"/>
          </w:tcPr>
          <w:p w14:paraId="7F2978D9">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kern w:val="2"/>
                <w:sz w:val="24"/>
                <w:szCs w:val="24"/>
                <w:lang w:val="en-US" w:eastAsia="zh-CN" w:bidi="ar-SA"/>
              </w:rPr>
              <w:t>安保服务质量措施方案</w:t>
            </w:r>
            <w:r>
              <w:rPr>
                <w:rFonts w:hint="eastAsia" w:ascii="宋体" w:hAnsi="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文明安全保证体系和安全保证措施方案切合本项目采购需求，针对性、操作性强，计划安排科学合理，制定工作方案，并建立完善的考核机制</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完全符合本项目要求的得4分，基本符合得2分，部分符合的得1分，不符合或不提供不得分。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16230956">
            <w:pPr>
              <w:widowControl w:val="0"/>
              <w:adjustRightInd w:val="0"/>
              <w:spacing w:before="0" w:beforeAutospacing="0" w:after="0" w:afterAutospacing="0" w:line="360" w:lineRule="auto"/>
              <w:ind w:right="0"/>
              <w:jc w:val="center"/>
              <w:outlineLvl w:val="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kern w:val="2"/>
                <w:sz w:val="24"/>
                <w:szCs w:val="24"/>
                <w:lang w:val="en-US" w:eastAsia="zh-CN" w:bidi="ar-SA"/>
              </w:rPr>
              <w:t>4</w:t>
            </w:r>
          </w:p>
        </w:tc>
        <w:tc>
          <w:tcPr>
            <w:tcW w:w="935" w:type="dxa"/>
            <w:vAlign w:val="top"/>
          </w:tcPr>
          <w:p w14:paraId="0D7C91B9">
            <w:pPr>
              <w:spacing w:line="360" w:lineRule="auto"/>
              <w:jc w:val="center"/>
              <w:rPr>
                <w:rFonts w:hint="eastAsia" w:ascii="宋体" w:hAnsi="宋体" w:eastAsia="宋体" w:cs="宋体"/>
                <w:color w:val="000000" w:themeColor="text1"/>
                <w:sz w:val="24"/>
                <w:szCs w:val="24"/>
                <w:highlight w:val="none"/>
                <w:lang w:val="en-US" w:eastAsia="zh-CN"/>
              </w:rPr>
            </w:pPr>
          </w:p>
          <w:p w14:paraId="69FB5649">
            <w:pPr>
              <w:spacing w:line="360" w:lineRule="auto"/>
              <w:jc w:val="center"/>
              <w:rPr>
                <w:rFonts w:hint="eastAsia" w:ascii="宋体" w:hAnsi="宋体" w:eastAsia="宋体" w:cs="宋体"/>
                <w:color w:val="000000" w:themeColor="text1"/>
                <w:sz w:val="24"/>
                <w:szCs w:val="24"/>
                <w:highlight w:val="none"/>
                <w:lang w:val="en-US" w:eastAsia="zh-CN"/>
              </w:rPr>
            </w:pPr>
          </w:p>
          <w:p w14:paraId="53C206C9">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主观</w:t>
            </w:r>
          </w:p>
        </w:tc>
        <w:tc>
          <w:tcPr>
            <w:tcW w:w="1644" w:type="dxa"/>
            <w:vAlign w:val="center"/>
          </w:tcPr>
          <w:p w14:paraId="7822EB30">
            <w:pPr>
              <w:spacing w:line="360" w:lineRule="auto"/>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kern w:val="2"/>
                <w:sz w:val="24"/>
                <w:szCs w:val="24"/>
                <w:lang w:val="en-US" w:eastAsia="zh-CN" w:bidi="ar-SA"/>
              </w:rPr>
              <w:t>安保服务质量措施方案</w:t>
            </w:r>
          </w:p>
        </w:tc>
      </w:tr>
      <w:tr w14:paraId="3CA1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60" w:type="dxa"/>
            <w:vAlign w:val="center"/>
          </w:tcPr>
          <w:p w14:paraId="637824E1">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6</w:t>
            </w:r>
          </w:p>
        </w:tc>
        <w:tc>
          <w:tcPr>
            <w:tcW w:w="5878" w:type="dxa"/>
            <w:vAlign w:val="center"/>
          </w:tcPr>
          <w:p w14:paraId="2E1453B3">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kern w:val="2"/>
                <w:sz w:val="24"/>
                <w:szCs w:val="24"/>
                <w:lang w:val="en-US" w:eastAsia="zh-CN" w:bidi="ar-SA"/>
              </w:rPr>
              <w:t>安全制度</w:t>
            </w:r>
            <w:r>
              <w:rPr>
                <w:rFonts w:hint="eastAsia" w:ascii="宋体" w:hAnsi="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安全制度切合本项目采购需求，针对性、操作性强、科学合理得4分；安全制度较为切合本项目采购需求</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完全符合本项目要求的得4分，基本符合得2分，部分符合的得1分，不符合或不提供不得分。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274408F8">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4</w:t>
            </w:r>
          </w:p>
        </w:tc>
        <w:tc>
          <w:tcPr>
            <w:tcW w:w="935" w:type="dxa"/>
            <w:vAlign w:val="top"/>
          </w:tcPr>
          <w:p w14:paraId="1C5D1AB0">
            <w:pPr>
              <w:spacing w:line="360" w:lineRule="auto"/>
              <w:jc w:val="center"/>
              <w:rPr>
                <w:rFonts w:hint="eastAsia" w:ascii="宋体" w:hAnsi="宋体" w:eastAsia="宋体" w:cs="宋体"/>
                <w:color w:val="000000" w:themeColor="text1"/>
                <w:sz w:val="24"/>
                <w:szCs w:val="24"/>
                <w:highlight w:val="none"/>
                <w:lang w:val="en-US" w:eastAsia="zh-CN"/>
              </w:rPr>
            </w:pPr>
          </w:p>
          <w:p w14:paraId="6C117B8C">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主观</w:t>
            </w:r>
          </w:p>
        </w:tc>
        <w:tc>
          <w:tcPr>
            <w:tcW w:w="1644" w:type="dxa"/>
            <w:vAlign w:val="center"/>
          </w:tcPr>
          <w:p w14:paraId="5DA5F44E">
            <w:pPr>
              <w:spacing w:line="360" w:lineRule="auto"/>
              <w:jc w:val="center"/>
              <w:rPr>
                <w:rFonts w:hint="eastAsia" w:ascii="宋体" w:hAnsi="宋体" w:eastAsia="宋体" w:cs="宋体"/>
                <w:color w:val="000000" w:themeColor="text1"/>
                <w:kern w:val="2"/>
                <w:sz w:val="24"/>
                <w:szCs w:val="24"/>
                <w:lang w:val="en-US" w:eastAsia="zh-CN" w:bidi="ar-SA"/>
              </w:rPr>
            </w:pPr>
          </w:p>
          <w:p w14:paraId="5575BB15">
            <w:pPr>
              <w:spacing w:line="360" w:lineRule="auto"/>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kern w:val="2"/>
                <w:sz w:val="24"/>
                <w:szCs w:val="24"/>
                <w:lang w:val="en-US" w:eastAsia="zh-CN" w:bidi="ar-SA"/>
              </w:rPr>
              <w:t>安全制度</w:t>
            </w:r>
          </w:p>
        </w:tc>
      </w:tr>
      <w:tr w14:paraId="1E02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60" w:type="dxa"/>
            <w:vAlign w:val="center"/>
          </w:tcPr>
          <w:p w14:paraId="674F85FD">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7</w:t>
            </w:r>
          </w:p>
        </w:tc>
        <w:tc>
          <w:tcPr>
            <w:tcW w:w="5878" w:type="dxa"/>
            <w:vAlign w:val="center"/>
          </w:tcPr>
          <w:p w14:paraId="0C641AE0">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lang w:val="en-US" w:eastAsia="zh-CN" w:bidi="ar-SA"/>
              </w:rPr>
              <w:t>岗位管理制度</w:t>
            </w:r>
            <w:r>
              <w:rPr>
                <w:rFonts w:hint="eastAsia" w:ascii="宋体" w:hAnsi="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岗位管理制度切合本项目采购需求，针对性、操作性强、科学合理</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完全符合本项目要求的得4分，基本符合得2分，部分符合的得1分，不符合或不提供不得分。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79CDDE1F">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lang w:val="en-US" w:eastAsia="zh-CN" w:bidi="ar-SA"/>
              </w:rPr>
              <w:t>4</w:t>
            </w:r>
          </w:p>
        </w:tc>
        <w:tc>
          <w:tcPr>
            <w:tcW w:w="935" w:type="dxa"/>
            <w:vAlign w:val="top"/>
          </w:tcPr>
          <w:p w14:paraId="20B59EC7">
            <w:pPr>
              <w:adjustRightInd w:val="0"/>
              <w:snapToGrid w:val="0"/>
              <w:spacing w:line="360" w:lineRule="auto"/>
              <w:ind w:left="0" w:leftChars="0" w:right="0"/>
              <w:jc w:val="center"/>
              <w:rPr>
                <w:rFonts w:hint="eastAsia" w:ascii="宋体" w:hAnsi="宋体" w:eastAsia="宋体" w:cs="宋体"/>
                <w:color w:val="000000" w:themeColor="text1"/>
                <w:sz w:val="24"/>
                <w:highlight w:val="none"/>
                <w:lang w:val="en-US" w:eastAsia="zh-CN"/>
              </w:rPr>
            </w:pPr>
          </w:p>
          <w:p w14:paraId="03F581CF">
            <w:pPr>
              <w:spacing w:line="360" w:lineRule="auto"/>
              <w:jc w:val="center"/>
              <w:rPr>
                <w:rFonts w:hint="eastAsia" w:ascii="宋体" w:hAnsi="宋体" w:eastAsia="宋体" w:cs="宋体"/>
                <w:color w:val="000000" w:themeColor="text1"/>
                <w:sz w:val="24"/>
                <w:szCs w:val="24"/>
                <w:highlight w:val="none"/>
                <w:lang w:val="en-US" w:eastAsia="zh-CN"/>
              </w:rPr>
            </w:pPr>
          </w:p>
          <w:p w14:paraId="085A8896">
            <w:pPr>
              <w:spacing w:line="360" w:lineRule="auto"/>
              <w:jc w:val="center"/>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szCs w:val="24"/>
                <w:highlight w:val="none"/>
                <w:lang w:val="en-US" w:eastAsia="zh-CN"/>
              </w:rPr>
              <w:t>主观</w:t>
            </w:r>
          </w:p>
        </w:tc>
        <w:tc>
          <w:tcPr>
            <w:tcW w:w="1644" w:type="dxa"/>
            <w:vAlign w:val="center"/>
          </w:tcPr>
          <w:p w14:paraId="1D60C42B">
            <w:pPr>
              <w:spacing w:line="360" w:lineRule="auto"/>
              <w:jc w:val="center"/>
              <w:rPr>
                <w:rFonts w:hint="eastAsia" w:ascii="宋体" w:hAnsi="宋体" w:eastAsia="宋体" w:cs="宋体"/>
                <w:color w:val="000000" w:themeColor="text1"/>
                <w:kern w:val="2"/>
                <w:sz w:val="24"/>
                <w:szCs w:val="24"/>
                <w:lang w:val="en-US" w:eastAsia="zh-CN" w:bidi="ar-SA"/>
              </w:rPr>
            </w:pPr>
          </w:p>
          <w:p w14:paraId="4CB8D6EF">
            <w:pPr>
              <w:spacing w:line="360" w:lineRule="auto"/>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kern w:val="2"/>
                <w:sz w:val="24"/>
                <w:szCs w:val="24"/>
                <w:lang w:val="en-US" w:eastAsia="zh-CN" w:bidi="ar-SA"/>
              </w:rPr>
              <w:t>岗位管理制度</w:t>
            </w:r>
          </w:p>
        </w:tc>
      </w:tr>
      <w:tr w14:paraId="0FE9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60" w:type="dxa"/>
            <w:vAlign w:val="center"/>
          </w:tcPr>
          <w:p w14:paraId="5DCAC041">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8</w:t>
            </w:r>
          </w:p>
        </w:tc>
        <w:tc>
          <w:tcPr>
            <w:tcW w:w="5878" w:type="dxa"/>
            <w:vAlign w:val="center"/>
          </w:tcPr>
          <w:p w14:paraId="2AC64962">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lang w:val="en-US" w:eastAsia="zh-CN" w:bidi="ar-SA"/>
              </w:rPr>
              <w:t>各岗位职责、考核制度</w:t>
            </w:r>
            <w:r>
              <w:rPr>
                <w:rFonts w:hint="eastAsia" w:ascii="宋体" w:hAnsi="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各岗位职责、考核制度完善切合本项目采购需求，针对性、操作性强，制度安排科学合理</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完全符合本项目要求的得4分，基本符合得2分，部分符合的得1分，不符合或不提供不得分。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20CE8E50">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lang w:val="en-US" w:eastAsia="zh-CN" w:bidi="ar-SA"/>
              </w:rPr>
            </w:pPr>
          </w:p>
          <w:p w14:paraId="73992BE9">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lang w:val="en-US" w:eastAsia="zh-CN" w:bidi="ar-SA"/>
              </w:rPr>
              <w:t>4</w:t>
            </w:r>
          </w:p>
        </w:tc>
        <w:tc>
          <w:tcPr>
            <w:tcW w:w="935" w:type="dxa"/>
            <w:vAlign w:val="top"/>
          </w:tcPr>
          <w:p w14:paraId="43EA9626">
            <w:pPr>
              <w:adjustRightInd w:val="0"/>
              <w:snapToGrid w:val="0"/>
              <w:spacing w:line="360" w:lineRule="auto"/>
              <w:ind w:left="0" w:leftChars="0" w:right="0"/>
              <w:jc w:val="center"/>
              <w:rPr>
                <w:rFonts w:hint="eastAsia" w:ascii="宋体" w:hAnsi="宋体" w:eastAsia="宋体" w:cs="宋体"/>
                <w:color w:val="000000" w:themeColor="text1"/>
                <w:sz w:val="24"/>
                <w:highlight w:val="none"/>
                <w:lang w:val="en-US" w:eastAsia="zh-CN"/>
              </w:rPr>
            </w:pPr>
          </w:p>
          <w:p w14:paraId="01459A3F">
            <w:pPr>
              <w:jc w:val="center"/>
              <w:rPr>
                <w:rFonts w:hint="eastAsia" w:ascii="宋体" w:hAnsi="宋体" w:eastAsia="宋体" w:cs="宋体"/>
                <w:b w:val="0"/>
                <w:bCs w:val="0"/>
                <w:color w:val="000000" w:themeColor="text1"/>
                <w:kern w:val="2"/>
                <w:sz w:val="24"/>
                <w:szCs w:val="24"/>
                <w:highlight w:val="none"/>
                <w:lang w:val="en-US" w:eastAsia="zh-CN" w:bidi="ar-SA"/>
              </w:rPr>
            </w:pPr>
          </w:p>
          <w:p w14:paraId="746A870A">
            <w:pPr>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b w:val="0"/>
                <w:bCs w:val="0"/>
                <w:color w:val="000000" w:themeColor="text1"/>
                <w:kern w:val="2"/>
                <w:sz w:val="24"/>
                <w:szCs w:val="24"/>
                <w:highlight w:val="none"/>
                <w:lang w:val="en-US" w:eastAsia="zh-CN" w:bidi="ar-SA"/>
              </w:rPr>
              <w:t>主观</w:t>
            </w:r>
          </w:p>
        </w:tc>
        <w:tc>
          <w:tcPr>
            <w:tcW w:w="1644" w:type="dxa"/>
            <w:vAlign w:val="center"/>
          </w:tcPr>
          <w:p w14:paraId="3E22D424">
            <w:pPr>
              <w:spacing w:line="360" w:lineRule="auto"/>
              <w:jc w:val="center"/>
              <w:rPr>
                <w:rFonts w:hint="eastAsia" w:ascii="宋体" w:hAnsi="宋体" w:eastAsia="宋体" w:cs="宋体"/>
                <w:color w:val="000000" w:themeColor="text1"/>
                <w:kern w:val="2"/>
                <w:sz w:val="24"/>
                <w:szCs w:val="24"/>
                <w:lang w:val="en-US" w:eastAsia="zh-CN" w:bidi="ar-SA"/>
              </w:rPr>
            </w:pPr>
          </w:p>
          <w:p w14:paraId="06CF4F83">
            <w:pPr>
              <w:spacing w:line="360" w:lineRule="auto"/>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kern w:val="2"/>
                <w:sz w:val="24"/>
                <w:szCs w:val="24"/>
                <w:lang w:val="en-US" w:eastAsia="zh-CN" w:bidi="ar-SA"/>
              </w:rPr>
              <w:t>各岗位职责、考核制度</w:t>
            </w:r>
          </w:p>
        </w:tc>
      </w:tr>
      <w:tr w14:paraId="1DC7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60" w:type="dxa"/>
            <w:vAlign w:val="center"/>
          </w:tcPr>
          <w:p w14:paraId="74D5DC4F">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9</w:t>
            </w:r>
          </w:p>
        </w:tc>
        <w:tc>
          <w:tcPr>
            <w:tcW w:w="5878" w:type="dxa"/>
            <w:vAlign w:val="center"/>
          </w:tcPr>
          <w:p w14:paraId="00436575">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lang w:val="en-US" w:eastAsia="zh-CN" w:bidi="ar-SA"/>
              </w:rPr>
              <w:t>安保管理与服务方案</w:t>
            </w:r>
            <w:r>
              <w:rPr>
                <w:rFonts w:hint="eastAsia" w:ascii="宋体" w:hAnsi="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安保管理与服务方案完</w:t>
            </w:r>
            <w:r>
              <w:rPr>
                <w:rFonts w:hint="eastAsia" w:ascii="宋体" w:hAnsi="宋体" w:cs="宋体"/>
                <w:color w:val="000000" w:themeColor="text1"/>
                <w:kern w:val="2"/>
                <w:sz w:val="24"/>
                <w:szCs w:val="24"/>
                <w:lang w:val="en-US" w:eastAsia="zh-CN" w:bidi="ar-SA"/>
              </w:rPr>
              <w:t>全</w:t>
            </w:r>
            <w:r>
              <w:rPr>
                <w:rFonts w:hint="eastAsia" w:ascii="宋体" w:hAnsi="宋体" w:eastAsia="宋体" w:cs="宋体"/>
                <w:color w:val="000000" w:themeColor="text1"/>
                <w:kern w:val="2"/>
                <w:sz w:val="24"/>
                <w:szCs w:val="24"/>
                <w:lang w:val="en-US" w:eastAsia="zh-CN" w:bidi="ar-SA"/>
              </w:rPr>
              <w:t>切合本项目采购需求，针对性、操作性强，计划安排科学合理，制定工作方案，并建立完善的考核机制</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完全符合本项目要求的得5分，基本符合得3分，部分符合的得1分，不符合或不提供不得分。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02A617BA">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lang w:val="en-US" w:eastAsia="zh-CN" w:bidi="ar-SA"/>
              </w:rPr>
              <w:t>5</w:t>
            </w:r>
          </w:p>
        </w:tc>
        <w:tc>
          <w:tcPr>
            <w:tcW w:w="935" w:type="dxa"/>
            <w:vAlign w:val="top"/>
          </w:tcPr>
          <w:p w14:paraId="1A6EF4E2">
            <w:pPr>
              <w:adjustRightInd w:val="0"/>
              <w:snapToGrid w:val="0"/>
              <w:spacing w:line="360" w:lineRule="auto"/>
              <w:ind w:left="0" w:leftChars="0" w:right="0"/>
              <w:jc w:val="center"/>
              <w:rPr>
                <w:rFonts w:hint="eastAsia" w:ascii="宋体" w:hAnsi="宋体" w:eastAsia="宋体" w:cs="宋体"/>
                <w:color w:val="000000" w:themeColor="text1"/>
                <w:sz w:val="24"/>
                <w:highlight w:val="none"/>
                <w:lang w:val="en-US" w:eastAsia="zh-CN"/>
              </w:rPr>
            </w:pPr>
          </w:p>
          <w:p w14:paraId="5D6F95FF">
            <w:pPr>
              <w:spacing w:line="360" w:lineRule="auto"/>
              <w:jc w:val="center"/>
              <w:rPr>
                <w:rFonts w:hint="eastAsia" w:ascii="宋体" w:hAnsi="宋体" w:eastAsia="宋体" w:cs="宋体"/>
                <w:color w:val="000000" w:themeColor="text1"/>
                <w:kern w:val="2"/>
                <w:sz w:val="24"/>
                <w:szCs w:val="24"/>
                <w:highlight w:val="none"/>
                <w:lang w:val="en-US" w:eastAsia="zh-CN" w:bidi="ar-SA"/>
              </w:rPr>
            </w:pPr>
          </w:p>
          <w:p w14:paraId="0A9DA660">
            <w:pPr>
              <w:spacing w:line="360" w:lineRule="auto"/>
              <w:jc w:val="center"/>
              <w:rPr>
                <w:rFonts w:hint="eastAsia" w:ascii="宋体" w:hAnsi="宋体" w:eastAsia="宋体" w:cs="宋体"/>
                <w:color w:val="000000" w:themeColor="text1"/>
                <w:kern w:val="2"/>
                <w:sz w:val="24"/>
                <w:szCs w:val="24"/>
                <w:highlight w:val="none"/>
                <w:lang w:val="en-US" w:eastAsia="zh-CN" w:bidi="ar-SA"/>
              </w:rPr>
            </w:pPr>
          </w:p>
          <w:p w14:paraId="35BD30F1">
            <w:pPr>
              <w:spacing w:line="360" w:lineRule="auto"/>
              <w:jc w:val="center"/>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kern w:val="2"/>
                <w:sz w:val="24"/>
                <w:szCs w:val="24"/>
                <w:highlight w:val="none"/>
                <w:lang w:val="en-US" w:eastAsia="zh-CN" w:bidi="ar-SA"/>
              </w:rPr>
              <w:t>主观</w:t>
            </w:r>
          </w:p>
        </w:tc>
        <w:tc>
          <w:tcPr>
            <w:tcW w:w="1644" w:type="dxa"/>
            <w:vAlign w:val="center"/>
          </w:tcPr>
          <w:p w14:paraId="3EDD8946">
            <w:pPr>
              <w:spacing w:line="360" w:lineRule="auto"/>
              <w:jc w:val="center"/>
              <w:rPr>
                <w:rFonts w:hint="eastAsia" w:ascii="宋体" w:hAnsi="宋体" w:eastAsia="宋体" w:cs="宋体"/>
                <w:color w:val="000000" w:themeColor="text1"/>
                <w:kern w:val="2"/>
                <w:sz w:val="24"/>
                <w:szCs w:val="24"/>
                <w:lang w:val="en-US" w:eastAsia="zh-CN" w:bidi="ar-SA"/>
              </w:rPr>
            </w:pPr>
          </w:p>
          <w:p w14:paraId="1F6B2E92">
            <w:pPr>
              <w:spacing w:line="360" w:lineRule="auto"/>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kern w:val="2"/>
                <w:sz w:val="24"/>
                <w:szCs w:val="24"/>
                <w:lang w:val="en-US" w:eastAsia="zh-CN" w:bidi="ar-SA"/>
              </w:rPr>
              <w:t>安保管理与服务方案</w:t>
            </w:r>
          </w:p>
        </w:tc>
      </w:tr>
      <w:tr w14:paraId="44DB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43DFAFC9">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10</w:t>
            </w:r>
          </w:p>
        </w:tc>
        <w:tc>
          <w:tcPr>
            <w:tcW w:w="5878" w:type="dxa"/>
            <w:vAlign w:val="center"/>
          </w:tcPr>
          <w:p w14:paraId="2C4EED3A">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highlight w:val="none"/>
                <w:lang w:val="en-US" w:eastAsia="zh-CN" w:bidi="ar-SA"/>
              </w:rPr>
              <w:t>项目负责人</w:t>
            </w:r>
            <w:r>
              <w:rPr>
                <w:rFonts w:hint="eastAsia" w:ascii="宋体" w:hAnsi="宋体" w:eastAsia="宋体" w:cs="宋体"/>
                <w:color w:val="000000" w:themeColor="text1"/>
                <w:kern w:val="2"/>
                <w:sz w:val="24"/>
                <w:szCs w:val="24"/>
                <w:lang w:val="en-US" w:eastAsia="zh-CN" w:bidi="ar-SA"/>
              </w:rPr>
              <w:t>：</w:t>
            </w:r>
          </w:p>
          <w:p w14:paraId="5B624FA5">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①具有高级及以上职称得3分，中级职称得2分，初级职称得1分，本条满分3分。</w:t>
            </w:r>
          </w:p>
          <w:p w14:paraId="55FA7EEC">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②具有高级保安管理师（一级保安员）证书的得2分，本条满分2分。</w:t>
            </w:r>
          </w:p>
          <w:p w14:paraId="5A46CF09">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b/>
                <w:bCs/>
                <w:color w:val="000000" w:themeColor="text1"/>
                <w:sz w:val="24"/>
                <w:szCs w:val="24"/>
                <w:highlight w:val="none"/>
                <w:lang w:val="en-US" w:eastAsia="zh-CN"/>
              </w:rPr>
              <w:t>(须提供本单位近三个月中的其中一个月社保缴纳证明及相关证明材料的复印件或扫描件</w:t>
            </w:r>
            <w:r>
              <w:rPr>
                <w:rFonts w:hint="eastAsia" w:ascii="宋体" w:hAnsi="宋体" w:cs="宋体"/>
                <w:b/>
                <w:bCs/>
                <w:color w:val="000000" w:themeColor="text1"/>
                <w:sz w:val="24"/>
                <w:szCs w:val="24"/>
                <w:highlight w:val="none"/>
                <w:lang w:val="en-US" w:eastAsia="zh-CN"/>
              </w:rPr>
              <w:t>加盖公章</w:t>
            </w:r>
            <w:r>
              <w:rPr>
                <w:rFonts w:hint="eastAsia" w:ascii="宋体" w:hAnsi="宋体" w:eastAsia="宋体" w:cs="宋体"/>
                <w:b/>
                <w:bCs/>
                <w:color w:val="000000" w:themeColor="text1"/>
                <w:sz w:val="24"/>
                <w:szCs w:val="24"/>
                <w:highlight w:val="none"/>
                <w:lang w:val="en-US" w:eastAsia="zh-CN"/>
              </w:rPr>
              <w:t>，否则不得分)</w:t>
            </w:r>
          </w:p>
        </w:tc>
        <w:tc>
          <w:tcPr>
            <w:tcW w:w="739" w:type="dxa"/>
            <w:vAlign w:val="center"/>
          </w:tcPr>
          <w:p w14:paraId="1F4E60D8">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5</w:t>
            </w:r>
          </w:p>
        </w:tc>
        <w:tc>
          <w:tcPr>
            <w:tcW w:w="935" w:type="dxa"/>
            <w:vAlign w:val="center"/>
          </w:tcPr>
          <w:p w14:paraId="0CC28C14">
            <w:pPr>
              <w:adjustRightInd w:val="0"/>
              <w:snapToGrid w:val="0"/>
              <w:spacing w:line="360" w:lineRule="auto"/>
              <w:ind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客观</w:t>
            </w:r>
          </w:p>
        </w:tc>
        <w:tc>
          <w:tcPr>
            <w:tcW w:w="1644" w:type="dxa"/>
            <w:vAlign w:val="center"/>
          </w:tcPr>
          <w:p w14:paraId="48238784">
            <w:pPr>
              <w:spacing w:line="360" w:lineRule="auto"/>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kern w:val="2"/>
                <w:sz w:val="24"/>
                <w:szCs w:val="24"/>
                <w:highlight w:val="none"/>
                <w:lang w:val="en-US" w:eastAsia="zh-CN" w:bidi="ar-SA"/>
              </w:rPr>
              <w:t>项目负责人</w:t>
            </w:r>
          </w:p>
        </w:tc>
      </w:tr>
      <w:tr w14:paraId="44A9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0" w:type="dxa"/>
            <w:vAlign w:val="center"/>
          </w:tcPr>
          <w:p w14:paraId="3B12698C">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11</w:t>
            </w:r>
          </w:p>
        </w:tc>
        <w:tc>
          <w:tcPr>
            <w:tcW w:w="5878" w:type="dxa"/>
            <w:vAlign w:val="center"/>
          </w:tcPr>
          <w:p w14:paraId="35E6CA8B">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highlight w:val="none"/>
                <w:lang w:val="en-US" w:eastAsia="zh-CN" w:bidi="ar-SA"/>
              </w:rPr>
              <w:t>安保</w:t>
            </w:r>
            <w:r>
              <w:rPr>
                <w:rFonts w:hint="eastAsia" w:ascii="宋体" w:hAnsi="宋体" w:cs="宋体"/>
                <w:color w:val="000000" w:themeColor="text1"/>
                <w:kern w:val="2"/>
                <w:sz w:val="24"/>
                <w:szCs w:val="24"/>
                <w:highlight w:val="none"/>
                <w:lang w:val="en-US" w:eastAsia="zh-CN" w:bidi="ar-SA"/>
              </w:rPr>
              <w:t>队长</w:t>
            </w:r>
            <w:r>
              <w:rPr>
                <w:rFonts w:hint="eastAsia" w:ascii="宋体" w:hAnsi="宋体" w:eastAsia="宋体" w:cs="宋体"/>
                <w:color w:val="000000" w:themeColor="text1"/>
                <w:kern w:val="2"/>
                <w:sz w:val="24"/>
                <w:szCs w:val="24"/>
                <w:lang w:val="en-US" w:eastAsia="zh-CN" w:bidi="ar-SA"/>
              </w:rPr>
              <w:t>：</w:t>
            </w:r>
          </w:p>
          <w:p w14:paraId="43BF3831">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①具有本科及以上学历并持有建构筑物消防员证得1分，本条满分1分。</w:t>
            </w:r>
          </w:p>
          <w:p w14:paraId="4BC7400E">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②具有公安机关等政府部门颁发与本项目有关的荣誉证书每个得</w:t>
            </w:r>
            <w:r>
              <w:rPr>
                <w:rFonts w:hint="eastAsia" w:ascii="宋体" w:hAnsi="宋体" w:cs="宋体"/>
                <w:color w:val="000000" w:themeColor="text1"/>
                <w:kern w:val="2"/>
                <w:sz w:val="24"/>
                <w:szCs w:val="24"/>
                <w:lang w:val="en-US" w:eastAsia="zh-CN" w:bidi="ar-SA"/>
              </w:rPr>
              <w:t>1</w:t>
            </w:r>
            <w:r>
              <w:rPr>
                <w:rFonts w:hint="eastAsia" w:ascii="宋体" w:hAnsi="宋体" w:eastAsia="宋体" w:cs="宋体"/>
                <w:color w:val="000000" w:themeColor="text1"/>
                <w:kern w:val="2"/>
                <w:sz w:val="24"/>
                <w:szCs w:val="24"/>
                <w:lang w:val="en-US" w:eastAsia="zh-CN" w:bidi="ar-SA"/>
              </w:rPr>
              <w:t>分，本条满分2分。</w:t>
            </w:r>
          </w:p>
          <w:p w14:paraId="72A7852B">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③具有高级保安管理师（一级保安员）证书的得2分，本条满分2分。</w:t>
            </w:r>
          </w:p>
          <w:p w14:paraId="76D5BCB1">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b/>
                <w:bCs/>
                <w:color w:val="000000" w:themeColor="text1"/>
                <w:sz w:val="24"/>
                <w:szCs w:val="24"/>
                <w:highlight w:val="none"/>
                <w:lang w:val="en-US" w:eastAsia="zh-CN"/>
              </w:rPr>
              <w:t>(须提供本单位近三个月中的其中一个月社保缴纳证明及相关证明材料的复印件或扫描件</w:t>
            </w:r>
            <w:r>
              <w:rPr>
                <w:rFonts w:hint="eastAsia" w:ascii="宋体" w:hAnsi="宋体" w:cs="宋体"/>
                <w:b/>
                <w:bCs/>
                <w:color w:val="000000" w:themeColor="text1"/>
                <w:sz w:val="24"/>
                <w:szCs w:val="24"/>
                <w:highlight w:val="none"/>
                <w:lang w:val="en-US" w:eastAsia="zh-CN"/>
              </w:rPr>
              <w:t>加盖公章</w:t>
            </w:r>
            <w:r>
              <w:rPr>
                <w:rFonts w:hint="eastAsia" w:ascii="宋体" w:hAnsi="宋体" w:eastAsia="宋体" w:cs="宋体"/>
                <w:b/>
                <w:bCs/>
                <w:color w:val="000000" w:themeColor="text1"/>
                <w:sz w:val="24"/>
                <w:szCs w:val="24"/>
                <w:highlight w:val="none"/>
                <w:lang w:val="en-US" w:eastAsia="zh-CN"/>
              </w:rPr>
              <w:t>，否则不得分)</w:t>
            </w:r>
          </w:p>
        </w:tc>
        <w:tc>
          <w:tcPr>
            <w:tcW w:w="739" w:type="dxa"/>
            <w:vAlign w:val="center"/>
          </w:tcPr>
          <w:p w14:paraId="3C850A0A">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5</w:t>
            </w:r>
          </w:p>
        </w:tc>
        <w:tc>
          <w:tcPr>
            <w:tcW w:w="935" w:type="dxa"/>
            <w:vAlign w:val="center"/>
          </w:tcPr>
          <w:p w14:paraId="25B1FB91">
            <w:pPr>
              <w:adjustRightInd w:val="0"/>
              <w:snapToGrid w:val="0"/>
              <w:spacing w:line="360" w:lineRule="auto"/>
              <w:ind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客观</w:t>
            </w:r>
          </w:p>
        </w:tc>
        <w:tc>
          <w:tcPr>
            <w:tcW w:w="1644" w:type="dxa"/>
            <w:vAlign w:val="center"/>
          </w:tcPr>
          <w:p w14:paraId="550B74E0">
            <w:pPr>
              <w:spacing w:line="360" w:lineRule="auto"/>
              <w:jc w:val="center"/>
              <w:rPr>
                <w:rFonts w:hint="eastAsia" w:ascii="宋体" w:hAnsi="宋体" w:eastAsia="宋体" w:cs="宋体"/>
                <w:color w:val="000000" w:themeColor="text1"/>
                <w:kern w:val="2"/>
                <w:sz w:val="24"/>
                <w:szCs w:val="24"/>
                <w:highlight w:val="none"/>
                <w:lang w:val="en-US" w:eastAsia="zh-CN" w:bidi="ar-SA"/>
              </w:rPr>
            </w:pPr>
          </w:p>
          <w:p w14:paraId="6ADBF244">
            <w:pPr>
              <w:spacing w:line="360" w:lineRule="auto"/>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安保</w:t>
            </w:r>
            <w:r>
              <w:rPr>
                <w:rFonts w:hint="eastAsia" w:ascii="宋体" w:hAnsi="宋体" w:cs="宋体"/>
                <w:color w:val="000000" w:themeColor="text1"/>
                <w:kern w:val="2"/>
                <w:sz w:val="24"/>
                <w:szCs w:val="24"/>
                <w:highlight w:val="none"/>
                <w:lang w:val="en-US" w:eastAsia="zh-CN" w:bidi="ar-SA"/>
              </w:rPr>
              <w:t>队长</w:t>
            </w:r>
          </w:p>
        </w:tc>
      </w:tr>
      <w:tr w14:paraId="4DE5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6B04280E">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12</w:t>
            </w:r>
          </w:p>
        </w:tc>
        <w:tc>
          <w:tcPr>
            <w:tcW w:w="5878" w:type="dxa"/>
            <w:vAlign w:val="center"/>
          </w:tcPr>
          <w:p w14:paraId="5BFB57DD">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安保班长：</w:t>
            </w:r>
          </w:p>
          <w:p w14:paraId="71DD9772">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①具有本科及以上学历并是退伍军人得2分，本条满分2分。</w:t>
            </w:r>
          </w:p>
          <w:p w14:paraId="5E6AEA2D">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②具有公安机关等政府部门颁发与本项目有关的荣誉证书：省级及以上得2分，市级得1分，按最高荣誉得分，不累计</w:t>
            </w:r>
            <w:r>
              <w:rPr>
                <w:rFonts w:hint="eastAsia" w:ascii="宋体" w:hAnsi="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本条满分2分。</w:t>
            </w:r>
          </w:p>
          <w:p w14:paraId="66EB2A24">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③具有保安管理师（二级保安员）及以上证书的得1分，本条满分1分。</w:t>
            </w:r>
          </w:p>
          <w:p w14:paraId="680E8D08">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b/>
                <w:bCs/>
                <w:color w:val="000000" w:themeColor="text1"/>
                <w:sz w:val="24"/>
                <w:szCs w:val="24"/>
                <w:highlight w:val="none"/>
                <w:lang w:val="en-US" w:eastAsia="zh-CN"/>
              </w:rPr>
              <w:t>(须提供本单位近三个月中的其中一个月社保缴纳证明及相关证明材料的复印件或扫描件</w:t>
            </w:r>
            <w:r>
              <w:rPr>
                <w:rFonts w:hint="eastAsia" w:ascii="宋体" w:hAnsi="宋体" w:cs="宋体"/>
                <w:b/>
                <w:bCs/>
                <w:color w:val="000000" w:themeColor="text1"/>
                <w:sz w:val="24"/>
                <w:szCs w:val="24"/>
                <w:highlight w:val="none"/>
                <w:lang w:val="en-US" w:eastAsia="zh-CN"/>
              </w:rPr>
              <w:t>加盖公章</w:t>
            </w:r>
            <w:r>
              <w:rPr>
                <w:rFonts w:hint="eastAsia" w:ascii="宋体" w:hAnsi="宋体" w:eastAsia="宋体" w:cs="宋体"/>
                <w:b/>
                <w:bCs/>
                <w:color w:val="000000" w:themeColor="text1"/>
                <w:sz w:val="24"/>
                <w:szCs w:val="24"/>
                <w:highlight w:val="none"/>
                <w:lang w:val="en-US" w:eastAsia="zh-CN"/>
              </w:rPr>
              <w:t>，否则不得分)</w:t>
            </w:r>
          </w:p>
        </w:tc>
        <w:tc>
          <w:tcPr>
            <w:tcW w:w="739" w:type="dxa"/>
            <w:vAlign w:val="center"/>
          </w:tcPr>
          <w:p w14:paraId="6BBDA9DB">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5</w:t>
            </w:r>
          </w:p>
        </w:tc>
        <w:tc>
          <w:tcPr>
            <w:tcW w:w="935" w:type="dxa"/>
            <w:vAlign w:val="center"/>
          </w:tcPr>
          <w:p w14:paraId="240568FF">
            <w:pPr>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客观</w:t>
            </w:r>
          </w:p>
        </w:tc>
        <w:tc>
          <w:tcPr>
            <w:tcW w:w="1644" w:type="dxa"/>
            <w:vAlign w:val="center"/>
          </w:tcPr>
          <w:p w14:paraId="3EE1D1BE">
            <w:pPr>
              <w:spacing w:line="360" w:lineRule="auto"/>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lang w:val="en-US" w:eastAsia="zh-CN" w:bidi="ar-SA"/>
              </w:rPr>
              <w:t>安保班长</w:t>
            </w:r>
          </w:p>
        </w:tc>
      </w:tr>
      <w:tr w14:paraId="2773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2BA089AC">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13</w:t>
            </w:r>
          </w:p>
        </w:tc>
        <w:tc>
          <w:tcPr>
            <w:tcW w:w="5878" w:type="dxa"/>
            <w:vAlign w:val="center"/>
          </w:tcPr>
          <w:p w14:paraId="3D704C11">
            <w:pPr>
              <w:widowControl w:val="0"/>
              <w:adjustRightInd w:val="0"/>
              <w:spacing w:before="0" w:beforeAutospacing="0" w:after="0" w:afterAutospacing="0" w:line="360" w:lineRule="auto"/>
              <w:ind w:left="0" w:right="0"/>
              <w:jc w:val="both"/>
              <w:outlineLvl w:val="0"/>
              <w:rPr>
                <w:rFonts w:hint="default"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项目人员（除项目</w:t>
            </w:r>
            <w:r>
              <w:rPr>
                <w:rFonts w:hint="eastAsia" w:ascii="宋体" w:hAnsi="宋体" w:cs="宋体"/>
                <w:color w:val="000000" w:themeColor="text1"/>
                <w:kern w:val="2"/>
                <w:sz w:val="24"/>
                <w:szCs w:val="24"/>
                <w:lang w:val="en-US" w:eastAsia="zh-CN" w:bidi="ar-SA"/>
              </w:rPr>
              <w:t>负责人</w:t>
            </w:r>
            <w:r>
              <w:rPr>
                <w:rFonts w:hint="eastAsia" w:ascii="宋体" w:hAnsi="宋体" w:eastAsia="宋体" w:cs="宋体"/>
                <w:color w:val="000000" w:themeColor="text1"/>
                <w:kern w:val="2"/>
                <w:sz w:val="24"/>
                <w:szCs w:val="24"/>
                <w:lang w:val="en-US" w:eastAsia="zh-CN" w:bidi="ar-SA"/>
              </w:rPr>
              <w:t>、安保</w:t>
            </w:r>
            <w:r>
              <w:rPr>
                <w:rFonts w:hint="eastAsia" w:ascii="宋体" w:hAnsi="宋体" w:cs="宋体"/>
                <w:color w:val="000000" w:themeColor="text1"/>
                <w:kern w:val="2"/>
                <w:sz w:val="24"/>
                <w:szCs w:val="24"/>
                <w:lang w:val="en-US" w:eastAsia="zh-CN" w:bidi="ar-SA"/>
              </w:rPr>
              <w:t>队长</w:t>
            </w:r>
            <w:r>
              <w:rPr>
                <w:rFonts w:hint="eastAsia" w:ascii="宋体" w:hAnsi="宋体" w:eastAsia="宋体" w:cs="宋体"/>
                <w:color w:val="000000" w:themeColor="text1"/>
                <w:kern w:val="2"/>
                <w:sz w:val="24"/>
                <w:szCs w:val="24"/>
                <w:lang w:val="en-US" w:eastAsia="zh-CN" w:bidi="ar-SA"/>
              </w:rPr>
              <w:t>、安保班长）</w:t>
            </w:r>
            <w:r>
              <w:rPr>
                <w:rFonts w:hint="eastAsia" w:ascii="宋体" w:hAnsi="宋体" w:cs="宋体"/>
                <w:color w:val="000000" w:themeColor="text1"/>
                <w:kern w:val="2"/>
                <w:sz w:val="24"/>
                <w:szCs w:val="24"/>
                <w:lang w:val="en-US" w:eastAsia="zh-CN" w:bidi="ar-SA"/>
              </w:rPr>
              <w:t>的人员证书要求：</w:t>
            </w:r>
          </w:p>
          <w:p w14:paraId="29CF606D">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①具有高级保安管理师（一级保安员）证书，每</w:t>
            </w:r>
            <w:r>
              <w:rPr>
                <w:rFonts w:hint="eastAsia" w:ascii="宋体" w:hAnsi="宋体" w:cs="宋体"/>
                <w:color w:val="000000" w:themeColor="text1"/>
                <w:kern w:val="2"/>
                <w:sz w:val="24"/>
                <w:szCs w:val="24"/>
                <w:lang w:val="en-US" w:eastAsia="zh-CN" w:bidi="ar-SA"/>
              </w:rPr>
              <w:t>1</w:t>
            </w:r>
            <w:r>
              <w:rPr>
                <w:rFonts w:hint="eastAsia" w:ascii="宋体" w:hAnsi="宋体" w:eastAsia="宋体" w:cs="宋体"/>
                <w:color w:val="000000" w:themeColor="text1"/>
                <w:kern w:val="2"/>
                <w:sz w:val="24"/>
                <w:szCs w:val="24"/>
                <w:lang w:val="en-US" w:eastAsia="zh-CN" w:bidi="ar-SA"/>
              </w:rPr>
              <w:t>人得</w:t>
            </w:r>
            <w:r>
              <w:rPr>
                <w:rFonts w:hint="eastAsia" w:ascii="宋体" w:hAnsi="宋体" w:cs="宋体"/>
                <w:color w:val="000000" w:themeColor="text1"/>
                <w:kern w:val="2"/>
                <w:sz w:val="24"/>
                <w:szCs w:val="24"/>
                <w:lang w:val="en-US" w:eastAsia="zh-CN" w:bidi="ar-SA"/>
              </w:rPr>
              <w:t>2</w:t>
            </w:r>
            <w:r>
              <w:rPr>
                <w:rFonts w:hint="eastAsia" w:ascii="宋体" w:hAnsi="宋体" w:eastAsia="宋体" w:cs="宋体"/>
                <w:color w:val="000000" w:themeColor="text1"/>
                <w:kern w:val="2"/>
                <w:sz w:val="24"/>
                <w:szCs w:val="24"/>
                <w:lang w:val="en-US" w:eastAsia="zh-CN" w:bidi="ar-SA"/>
              </w:rPr>
              <w:t>分，本条满分</w:t>
            </w:r>
            <w:r>
              <w:rPr>
                <w:rFonts w:hint="eastAsia" w:ascii="宋体" w:hAnsi="宋体" w:cs="宋体"/>
                <w:color w:val="000000" w:themeColor="text1"/>
                <w:kern w:val="2"/>
                <w:sz w:val="24"/>
                <w:szCs w:val="24"/>
                <w:lang w:val="en-US" w:eastAsia="zh-CN" w:bidi="ar-SA"/>
              </w:rPr>
              <w:t>10</w:t>
            </w:r>
            <w:r>
              <w:rPr>
                <w:rFonts w:hint="eastAsia" w:ascii="宋体" w:hAnsi="宋体" w:eastAsia="宋体" w:cs="宋体"/>
                <w:color w:val="000000" w:themeColor="text1"/>
                <w:kern w:val="2"/>
                <w:sz w:val="24"/>
                <w:szCs w:val="24"/>
                <w:lang w:val="en-US" w:eastAsia="zh-CN" w:bidi="ar-SA"/>
              </w:rPr>
              <w:t>分。</w:t>
            </w:r>
          </w:p>
          <w:p w14:paraId="0AEBF51C">
            <w:pPr>
              <w:widowControl w:val="0"/>
              <w:adjustRightInd w:val="0"/>
              <w:spacing w:before="0" w:beforeAutospacing="0" w:after="0" w:afterAutospacing="0" w:line="360" w:lineRule="auto"/>
              <w:ind w:left="0" w:right="0"/>
              <w:jc w:val="both"/>
              <w:outlineLvl w:val="0"/>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kern w:val="2"/>
                <w:sz w:val="24"/>
                <w:szCs w:val="24"/>
                <w:lang w:val="en-US" w:eastAsia="zh-CN" w:bidi="ar-SA"/>
              </w:rPr>
              <w:t>②具有保安管理师（保安员二级）证书</w:t>
            </w:r>
            <w:r>
              <w:rPr>
                <w:rFonts w:hint="eastAsia" w:ascii="宋体" w:hAnsi="宋体" w:cs="宋体"/>
                <w:color w:val="000000" w:themeColor="text1"/>
                <w:kern w:val="2"/>
                <w:sz w:val="24"/>
                <w:szCs w:val="24"/>
                <w:lang w:val="en-US" w:eastAsia="zh-CN" w:bidi="ar-SA"/>
              </w:rPr>
              <w:t>，</w:t>
            </w:r>
            <w:r>
              <w:rPr>
                <w:rFonts w:hint="eastAsia" w:ascii="宋体" w:hAnsi="宋体" w:eastAsia="宋体" w:cs="宋体"/>
                <w:color w:val="000000" w:themeColor="text1"/>
                <w:kern w:val="2"/>
                <w:sz w:val="24"/>
                <w:szCs w:val="24"/>
                <w:lang w:val="en-US" w:eastAsia="zh-CN" w:bidi="ar-SA"/>
              </w:rPr>
              <w:t>每</w:t>
            </w:r>
            <w:r>
              <w:rPr>
                <w:rFonts w:hint="eastAsia" w:ascii="宋体" w:hAnsi="宋体" w:cs="宋体"/>
                <w:color w:val="000000" w:themeColor="text1"/>
                <w:kern w:val="2"/>
                <w:sz w:val="24"/>
                <w:szCs w:val="24"/>
                <w:lang w:val="en-US" w:eastAsia="zh-CN" w:bidi="ar-SA"/>
              </w:rPr>
              <w:t>1</w:t>
            </w:r>
            <w:r>
              <w:rPr>
                <w:rFonts w:hint="eastAsia" w:ascii="宋体" w:hAnsi="宋体" w:eastAsia="宋体" w:cs="宋体"/>
                <w:color w:val="000000" w:themeColor="text1"/>
                <w:kern w:val="2"/>
                <w:sz w:val="24"/>
                <w:szCs w:val="24"/>
                <w:lang w:val="en-US" w:eastAsia="zh-CN" w:bidi="ar-SA"/>
              </w:rPr>
              <w:t>人得1分，共</w:t>
            </w:r>
            <w:r>
              <w:rPr>
                <w:rFonts w:hint="eastAsia" w:ascii="宋体" w:hAnsi="宋体" w:cs="宋体"/>
                <w:color w:val="000000" w:themeColor="text1"/>
                <w:kern w:val="2"/>
                <w:sz w:val="24"/>
                <w:szCs w:val="24"/>
                <w:lang w:val="en-US" w:eastAsia="zh-CN" w:bidi="ar-SA"/>
              </w:rPr>
              <w:t>5</w:t>
            </w:r>
            <w:r>
              <w:rPr>
                <w:rFonts w:hint="eastAsia" w:ascii="宋体" w:hAnsi="宋体" w:eastAsia="宋体" w:cs="宋体"/>
                <w:color w:val="000000" w:themeColor="text1"/>
                <w:kern w:val="2"/>
                <w:sz w:val="24"/>
                <w:szCs w:val="24"/>
                <w:lang w:val="en-US" w:eastAsia="zh-CN" w:bidi="ar-SA"/>
              </w:rPr>
              <w:t>分。</w:t>
            </w:r>
          </w:p>
          <w:p w14:paraId="0A9556E7">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b/>
                <w:bCs/>
                <w:color w:val="000000" w:themeColor="text1"/>
                <w:sz w:val="24"/>
                <w:szCs w:val="24"/>
                <w:highlight w:val="none"/>
                <w:lang w:val="en-US" w:eastAsia="zh-CN"/>
              </w:rPr>
              <w:t>(须提供本单位近三个月中的其中一个月社保缴纳证明及相关证明材料的复印件或扫描件</w:t>
            </w:r>
            <w:r>
              <w:rPr>
                <w:rFonts w:hint="eastAsia" w:ascii="宋体" w:hAnsi="宋体" w:cs="宋体"/>
                <w:b/>
                <w:bCs/>
                <w:color w:val="000000" w:themeColor="text1"/>
                <w:sz w:val="24"/>
                <w:szCs w:val="24"/>
                <w:highlight w:val="none"/>
                <w:lang w:val="en-US" w:eastAsia="zh-CN"/>
              </w:rPr>
              <w:t>加盖公章</w:t>
            </w:r>
            <w:r>
              <w:rPr>
                <w:rFonts w:hint="eastAsia" w:ascii="宋体" w:hAnsi="宋体" w:eastAsia="宋体" w:cs="宋体"/>
                <w:b/>
                <w:bCs/>
                <w:color w:val="000000" w:themeColor="text1"/>
                <w:sz w:val="24"/>
                <w:szCs w:val="24"/>
                <w:highlight w:val="none"/>
                <w:lang w:val="en-US" w:eastAsia="zh-CN"/>
              </w:rPr>
              <w:t>，否则不得分)</w:t>
            </w:r>
          </w:p>
        </w:tc>
        <w:tc>
          <w:tcPr>
            <w:tcW w:w="739" w:type="dxa"/>
            <w:vAlign w:val="center"/>
          </w:tcPr>
          <w:p w14:paraId="21111D4F">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lang w:val="en-US" w:eastAsia="zh-CN" w:bidi="ar-SA"/>
              </w:rPr>
            </w:pPr>
          </w:p>
          <w:p w14:paraId="0E0845FB">
            <w:pPr>
              <w:widowControl w:val="0"/>
              <w:adjustRightInd w:val="0"/>
              <w:spacing w:before="0" w:beforeAutospacing="0" w:after="0" w:afterAutospacing="0" w:line="360" w:lineRule="auto"/>
              <w:ind w:left="0" w:leftChars="0" w:right="0"/>
              <w:jc w:val="center"/>
              <w:rPr>
                <w:rFonts w:hint="default" w:ascii="宋体" w:hAnsi="宋体" w:eastAsia="宋体" w:cs="宋体"/>
                <w:color w:val="000000" w:themeColor="text1"/>
                <w:kern w:val="2"/>
                <w:sz w:val="24"/>
                <w:szCs w:val="24"/>
                <w:lang w:val="en-US" w:eastAsia="zh-CN" w:bidi="ar-SA"/>
              </w:rPr>
            </w:pPr>
            <w:r>
              <w:rPr>
                <w:rFonts w:hint="eastAsia" w:ascii="宋体" w:hAnsi="宋体" w:cs="宋体"/>
                <w:color w:val="000000" w:themeColor="text1"/>
                <w:kern w:val="2"/>
                <w:sz w:val="24"/>
                <w:szCs w:val="24"/>
                <w:lang w:val="en-US" w:eastAsia="zh-CN" w:bidi="ar-SA"/>
              </w:rPr>
              <w:t>15</w:t>
            </w:r>
          </w:p>
        </w:tc>
        <w:tc>
          <w:tcPr>
            <w:tcW w:w="935" w:type="dxa"/>
            <w:vAlign w:val="top"/>
          </w:tcPr>
          <w:p w14:paraId="0F5C6586">
            <w:pPr>
              <w:pStyle w:val="633"/>
              <w:spacing w:line="360" w:lineRule="auto"/>
              <w:jc w:val="center"/>
              <w:rPr>
                <w:rFonts w:hint="eastAsia" w:ascii="宋体" w:hAnsi="宋体" w:eastAsia="宋体" w:cs="宋体"/>
                <w:color w:val="000000" w:themeColor="text1"/>
                <w:kern w:val="2"/>
                <w:sz w:val="24"/>
                <w:szCs w:val="24"/>
                <w:highlight w:val="none"/>
                <w:lang w:val="en-US" w:eastAsia="zh-CN" w:bidi="ar-SA"/>
              </w:rPr>
            </w:pPr>
          </w:p>
          <w:p w14:paraId="0E509F01">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p>
          <w:p w14:paraId="76EB7958">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p>
          <w:p w14:paraId="1378E491">
            <w:pPr>
              <w:pStyle w:val="633"/>
              <w:spacing w:line="360" w:lineRule="auto"/>
              <w:jc w:val="center"/>
              <w:rPr>
                <w:rFonts w:hint="eastAsia" w:ascii="宋体" w:hAnsi="宋体" w:eastAsia="宋体" w:cs="宋体"/>
                <w:color w:val="000000" w:themeColor="text1"/>
                <w:kern w:val="2"/>
                <w:sz w:val="24"/>
                <w:szCs w:val="24"/>
                <w:highlight w:val="none"/>
                <w:lang w:val="en-US" w:eastAsia="zh-CN" w:bidi="ar-SA"/>
              </w:rPr>
            </w:pPr>
          </w:p>
          <w:p w14:paraId="45B5C080">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客观</w:t>
            </w:r>
          </w:p>
        </w:tc>
        <w:tc>
          <w:tcPr>
            <w:tcW w:w="1644" w:type="dxa"/>
            <w:vAlign w:val="center"/>
          </w:tcPr>
          <w:p w14:paraId="2EB728CF">
            <w:pPr>
              <w:spacing w:line="360" w:lineRule="auto"/>
              <w:jc w:val="center"/>
              <w:rPr>
                <w:rFonts w:hint="eastAsia" w:ascii="宋体" w:hAnsi="宋体" w:eastAsia="宋体" w:cs="宋体"/>
                <w:color w:val="000000" w:themeColor="text1"/>
                <w:kern w:val="2"/>
                <w:sz w:val="24"/>
                <w:szCs w:val="24"/>
                <w:lang w:val="en-US" w:eastAsia="zh-CN" w:bidi="ar-SA"/>
              </w:rPr>
            </w:pPr>
          </w:p>
          <w:p w14:paraId="62CC69E6">
            <w:pPr>
              <w:spacing w:line="360" w:lineRule="auto"/>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其他人员</w:t>
            </w:r>
          </w:p>
        </w:tc>
      </w:tr>
      <w:tr w14:paraId="31F4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2209727A">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14</w:t>
            </w:r>
          </w:p>
        </w:tc>
        <w:tc>
          <w:tcPr>
            <w:tcW w:w="5878" w:type="dxa"/>
            <w:vAlign w:val="center"/>
          </w:tcPr>
          <w:p w14:paraId="3939B1C7">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0"/>
                <w:sz w:val="24"/>
                <w:szCs w:val="24"/>
                <w:lang w:val="en-US" w:eastAsia="zh-CN" w:bidi="ar-SA"/>
              </w:rPr>
              <w:t>突发事件的应急措施、应急响应能力</w:t>
            </w:r>
            <w:r>
              <w:rPr>
                <w:rFonts w:hint="eastAsia" w:ascii="宋体" w:hAnsi="宋体" w:cs="宋体"/>
                <w:color w:val="000000" w:themeColor="text1"/>
                <w:kern w:val="0"/>
                <w:sz w:val="24"/>
                <w:szCs w:val="24"/>
                <w:lang w:val="en-US" w:eastAsia="zh-CN" w:bidi="ar-SA"/>
              </w:rPr>
              <w:t>：</w:t>
            </w:r>
            <w:r>
              <w:rPr>
                <w:rFonts w:hint="eastAsia" w:ascii="宋体" w:hAnsi="宋体" w:eastAsia="宋体" w:cs="宋体"/>
                <w:color w:val="000000" w:themeColor="text1"/>
                <w:kern w:val="2"/>
                <w:sz w:val="24"/>
                <w:szCs w:val="24"/>
                <w:lang w:val="en-US" w:eastAsia="zh-CN" w:bidi="ar-SA"/>
              </w:rPr>
              <w:t>应急</w:t>
            </w:r>
            <w:r>
              <w:rPr>
                <w:rFonts w:hint="eastAsia" w:ascii="宋体" w:hAnsi="宋体" w:eastAsia="宋体" w:cs="宋体"/>
                <w:color w:val="000000" w:themeColor="text1"/>
                <w:kern w:val="0"/>
                <w:sz w:val="24"/>
                <w:szCs w:val="24"/>
                <w:lang w:val="en-US" w:eastAsia="zh-CN" w:bidi="ar-SA"/>
              </w:rPr>
              <w:t>措施、</w:t>
            </w:r>
            <w:r>
              <w:rPr>
                <w:rFonts w:hint="eastAsia" w:ascii="宋体" w:hAnsi="宋体" w:eastAsia="宋体" w:cs="宋体"/>
                <w:color w:val="000000" w:themeColor="text1"/>
                <w:kern w:val="2"/>
                <w:sz w:val="24"/>
                <w:szCs w:val="24"/>
                <w:lang w:val="en-US" w:eastAsia="zh-CN" w:bidi="ar-SA"/>
              </w:rPr>
              <w:t>响应方案切合本项目采购需求，针对性、操作性强，计划安排科学合理，制定工作方案，并建立完善的考核机制</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完全符合本项目要求的得5分，基本符合得3分，部分符合的得1分，不符合或不提供不得分。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2734D2AA">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lang w:val="en-US" w:eastAsia="zh-CN" w:bidi="ar-SA"/>
              </w:rPr>
            </w:pPr>
          </w:p>
          <w:p w14:paraId="498F6A1E">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5</w:t>
            </w:r>
          </w:p>
        </w:tc>
        <w:tc>
          <w:tcPr>
            <w:tcW w:w="935" w:type="dxa"/>
            <w:vAlign w:val="top"/>
          </w:tcPr>
          <w:p w14:paraId="73E0731A">
            <w:pPr>
              <w:pStyle w:val="633"/>
              <w:spacing w:line="360" w:lineRule="auto"/>
              <w:jc w:val="center"/>
              <w:rPr>
                <w:rFonts w:hint="eastAsia" w:ascii="宋体" w:hAnsi="宋体" w:eastAsia="宋体" w:cs="宋体"/>
                <w:color w:val="000000" w:themeColor="text1"/>
                <w:kern w:val="2"/>
                <w:sz w:val="24"/>
                <w:szCs w:val="24"/>
                <w:highlight w:val="none"/>
                <w:lang w:val="en-US" w:eastAsia="zh-CN" w:bidi="ar-SA"/>
              </w:rPr>
            </w:pPr>
          </w:p>
          <w:p w14:paraId="6635B131">
            <w:pPr>
              <w:pStyle w:val="633"/>
              <w:spacing w:line="360" w:lineRule="auto"/>
              <w:jc w:val="center"/>
              <w:rPr>
                <w:rFonts w:hint="eastAsia" w:ascii="宋体" w:hAnsi="宋体" w:eastAsia="宋体" w:cs="宋体"/>
                <w:color w:val="000000" w:themeColor="text1"/>
                <w:kern w:val="2"/>
                <w:sz w:val="24"/>
                <w:szCs w:val="24"/>
                <w:highlight w:val="none"/>
                <w:lang w:val="en-US" w:eastAsia="zh-CN" w:bidi="ar-SA"/>
              </w:rPr>
            </w:pPr>
          </w:p>
          <w:p w14:paraId="4F1EBC17">
            <w:pPr>
              <w:pStyle w:val="633"/>
              <w:spacing w:line="360" w:lineRule="auto"/>
              <w:jc w:val="center"/>
              <w:rPr>
                <w:rFonts w:hint="eastAsia" w:ascii="宋体" w:hAnsi="宋体" w:eastAsia="宋体" w:cs="宋体"/>
                <w:color w:val="000000" w:themeColor="text1"/>
                <w:kern w:val="2"/>
                <w:sz w:val="24"/>
                <w:szCs w:val="24"/>
                <w:highlight w:val="none"/>
                <w:lang w:val="en-US" w:eastAsia="zh-CN" w:bidi="ar-SA"/>
              </w:rPr>
            </w:pPr>
          </w:p>
          <w:p w14:paraId="12404B47">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主观</w:t>
            </w:r>
          </w:p>
        </w:tc>
        <w:tc>
          <w:tcPr>
            <w:tcW w:w="1644" w:type="dxa"/>
            <w:vAlign w:val="center"/>
          </w:tcPr>
          <w:p w14:paraId="6F156810">
            <w:pPr>
              <w:spacing w:line="360" w:lineRule="auto"/>
              <w:jc w:val="center"/>
              <w:rPr>
                <w:rFonts w:hint="eastAsia" w:ascii="宋体" w:hAnsi="宋体" w:eastAsia="宋体" w:cs="宋体"/>
                <w:color w:val="000000" w:themeColor="text1"/>
                <w:kern w:val="0"/>
                <w:sz w:val="24"/>
                <w:szCs w:val="24"/>
                <w:lang w:val="en-US" w:eastAsia="zh-CN" w:bidi="ar-SA"/>
              </w:rPr>
            </w:pPr>
          </w:p>
          <w:p w14:paraId="43D9A0EE">
            <w:pPr>
              <w:spacing w:line="360" w:lineRule="auto"/>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0"/>
                <w:sz w:val="24"/>
                <w:szCs w:val="24"/>
                <w:lang w:val="en-US" w:eastAsia="zh-CN" w:bidi="ar-SA"/>
              </w:rPr>
              <w:t>突发事件的应急措施、应急响应能力</w:t>
            </w:r>
          </w:p>
        </w:tc>
      </w:tr>
      <w:tr w14:paraId="76FE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60" w:type="dxa"/>
            <w:vAlign w:val="center"/>
          </w:tcPr>
          <w:p w14:paraId="0D6A52B9">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15</w:t>
            </w:r>
          </w:p>
        </w:tc>
        <w:tc>
          <w:tcPr>
            <w:tcW w:w="5878" w:type="dxa"/>
            <w:vAlign w:val="center"/>
          </w:tcPr>
          <w:p w14:paraId="5BC12E71">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投标人提供的服务承诺、特色服务切合本项目采购需求，针对性、操作性强、新颖实用</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完全符合本项目要求的得5分，基本符合得3分，部分符合的得</w:t>
            </w: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4"/>
                <w:szCs w:val="24"/>
                <w:highlight w:val="none"/>
                <w:lang w:val="en-US" w:eastAsia="zh-CN"/>
              </w:rPr>
              <w:t>分，不符合或不提供不得分。</w:t>
            </w:r>
            <w:r>
              <w:rPr>
                <w:rFonts w:hint="eastAsia" w:ascii="宋体" w:hAnsi="宋体" w:eastAsia="宋体" w:cs="宋体"/>
                <w:color w:val="000000" w:themeColor="text1"/>
                <w:sz w:val="24"/>
                <w:szCs w:val="24"/>
                <w:highlight w:val="none"/>
              </w:rPr>
              <w:t>）</w:t>
            </w:r>
          </w:p>
        </w:tc>
        <w:tc>
          <w:tcPr>
            <w:tcW w:w="739" w:type="dxa"/>
            <w:vAlign w:val="center"/>
          </w:tcPr>
          <w:p w14:paraId="52AE9E85">
            <w:pPr>
              <w:widowControl w:val="0"/>
              <w:adjustRightIn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5</w:t>
            </w:r>
          </w:p>
        </w:tc>
        <w:tc>
          <w:tcPr>
            <w:tcW w:w="935" w:type="dxa"/>
            <w:vAlign w:val="top"/>
          </w:tcPr>
          <w:p w14:paraId="4A1C7754">
            <w:pPr>
              <w:pStyle w:val="633"/>
              <w:spacing w:line="360" w:lineRule="auto"/>
              <w:ind w:left="0" w:leftChars="0" w:firstLine="480" w:firstLineChars="200"/>
              <w:jc w:val="center"/>
              <w:rPr>
                <w:rFonts w:hint="eastAsia" w:ascii="宋体" w:hAnsi="宋体" w:eastAsia="宋体" w:cs="宋体"/>
                <w:color w:val="000000" w:themeColor="text1"/>
                <w:kern w:val="2"/>
                <w:sz w:val="24"/>
                <w:szCs w:val="24"/>
                <w:highlight w:val="none"/>
                <w:lang w:val="en-US" w:eastAsia="zh-CN" w:bidi="ar-SA"/>
              </w:rPr>
            </w:pPr>
          </w:p>
          <w:p w14:paraId="7C533B56">
            <w:pPr>
              <w:pStyle w:val="633"/>
              <w:spacing w:line="360" w:lineRule="auto"/>
              <w:ind w:left="0" w:leftChars="0" w:firstLine="240" w:firstLineChars="100"/>
              <w:jc w:val="center"/>
              <w:rPr>
                <w:rFonts w:hint="eastAsia" w:ascii="宋体" w:hAnsi="宋体" w:eastAsia="宋体" w:cs="宋体"/>
                <w:color w:val="000000" w:themeColor="text1"/>
                <w:kern w:val="2"/>
                <w:sz w:val="24"/>
                <w:szCs w:val="24"/>
                <w:highlight w:val="none"/>
                <w:lang w:val="en-US" w:eastAsia="zh-CN" w:bidi="ar-SA"/>
              </w:rPr>
            </w:pPr>
          </w:p>
          <w:p w14:paraId="00CC4173">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主观</w:t>
            </w:r>
          </w:p>
        </w:tc>
        <w:tc>
          <w:tcPr>
            <w:tcW w:w="1644" w:type="dxa"/>
            <w:vAlign w:val="center"/>
          </w:tcPr>
          <w:p w14:paraId="70822181">
            <w:pPr>
              <w:spacing w:line="360" w:lineRule="auto"/>
              <w:jc w:val="center"/>
              <w:rPr>
                <w:rFonts w:hint="eastAsia" w:ascii="宋体" w:hAnsi="宋体" w:eastAsia="宋体" w:cs="宋体"/>
                <w:color w:val="000000" w:themeColor="text1"/>
                <w:kern w:val="0"/>
                <w:sz w:val="24"/>
                <w:szCs w:val="24"/>
                <w:lang w:val="en-US" w:eastAsia="zh-CN" w:bidi="ar-SA"/>
              </w:rPr>
            </w:pPr>
          </w:p>
          <w:p w14:paraId="376400C1">
            <w:pPr>
              <w:spacing w:line="360" w:lineRule="auto"/>
              <w:jc w:val="center"/>
              <w:rPr>
                <w:rFonts w:hint="eastAsia" w:ascii="宋体" w:hAnsi="宋体" w:eastAsia="宋体" w:cs="宋体"/>
                <w:color w:val="000000" w:themeColor="text1"/>
                <w:kern w:val="0"/>
                <w:sz w:val="24"/>
                <w:szCs w:val="24"/>
                <w:lang w:val="en-US" w:eastAsia="zh-CN" w:bidi="ar-SA"/>
              </w:rPr>
            </w:pPr>
            <w:r>
              <w:rPr>
                <w:rFonts w:hint="eastAsia" w:ascii="宋体" w:hAnsi="宋体" w:eastAsia="宋体" w:cs="宋体"/>
                <w:color w:val="000000" w:themeColor="text1"/>
                <w:kern w:val="0"/>
                <w:sz w:val="24"/>
                <w:szCs w:val="24"/>
                <w:lang w:val="en-US" w:eastAsia="zh-CN" w:bidi="ar-SA"/>
              </w:rPr>
              <w:t>服务承诺和特色服务情况</w:t>
            </w:r>
          </w:p>
        </w:tc>
      </w:tr>
      <w:tr w14:paraId="4CAC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7CCC67BD">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16</w:t>
            </w:r>
          </w:p>
        </w:tc>
        <w:tc>
          <w:tcPr>
            <w:tcW w:w="5878" w:type="dxa"/>
            <w:vAlign w:val="center"/>
          </w:tcPr>
          <w:p w14:paraId="3476DA7D">
            <w:pPr>
              <w:widowControl w:val="0"/>
              <w:wordWrap/>
              <w:adjustRightInd/>
              <w:snapToGrid/>
              <w:spacing w:line="360" w:lineRule="auto"/>
              <w:jc w:val="left"/>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val="en-US" w:eastAsia="zh-CN"/>
              </w:rPr>
              <w:t>投标人具有劳务派遣资质的得3分，没有不得分；</w:t>
            </w:r>
          </w:p>
          <w:p w14:paraId="094F0D03">
            <w:pPr>
              <w:pStyle w:val="619"/>
              <w:spacing w:line="360" w:lineRule="auto"/>
              <w:rPr>
                <w:rFonts w:hint="eastAsia" w:ascii="宋体" w:hAnsi="宋体" w:eastAsia="宋体" w:cs="宋体"/>
                <w:color w:val="000000" w:themeColor="text1"/>
                <w:kern w:val="2"/>
                <w:sz w:val="24"/>
                <w:szCs w:val="24"/>
                <w:lang w:val="en-US" w:eastAsia="zh-CN" w:bidi="ar-SA"/>
              </w:rPr>
            </w:pPr>
            <w:r>
              <w:rPr>
                <w:rFonts w:hint="eastAsia" w:ascii="宋体" w:hAnsi="宋体" w:cs="宋体"/>
                <w:b/>
                <w:bCs/>
                <w:color w:val="000000" w:themeColor="text1"/>
                <w:kern w:val="2"/>
                <w:sz w:val="24"/>
                <w:szCs w:val="24"/>
                <w:highlight w:val="none"/>
                <w:lang w:val="en-US" w:eastAsia="zh-CN"/>
              </w:rPr>
              <w:t>（</w:t>
            </w:r>
            <w:r>
              <w:rPr>
                <w:rFonts w:hint="eastAsia" w:ascii="宋体" w:hAnsi="宋体" w:eastAsia="宋体" w:cs="宋体"/>
                <w:b/>
                <w:bCs/>
                <w:color w:val="000000" w:themeColor="text1"/>
                <w:sz w:val="24"/>
                <w:szCs w:val="24"/>
                <w:highlight w:val="none"/>
                <w:lang w:val="en-US" w:eastAsia="zh-CN"/>
              </w:rPr>
              <w:t>在</w:t>
            </w:r>
            <w:r>
              <w:rPr>
                <w:rFonts w:hint="eastAsia" w:ascii="宋体" w:hAnsi="宋体" w:eastAsia="宋体" w:cs="宋体"/>
                <w:b/>
                <w:bCs/>
                <w:color w:val="000000" w:themeColor="text1"/>
                <w:kern w:val="2"/>
                <w:sz w:val="24"/>
                <w:szCs w:val="24"/>
                <w:highlight w:val="none"/>
                <w:lang w:val="en-US" w:eastAsia="zh-CN"/>
              </w:rPr>
              <w:t>投标文件中提供证书复印件复印件或</w:t>
            </w:r>
            <w:r>
              <w:rPr>
                <w:rFonts w:hint="eastAsia" w:ascii="宋体" w:hAnsi="宋体" w:cs="宋体"/>
                <w:b/>
                <w:bCs/>
                <w:color w:val="000000" w:themeColor="text1"/>
                <w:kern w:val="2"/>
                <w:sz w:val="24"/>
                <w:szCs w:val="24"/>
                <w:highlight w:val="none"/>
                <w:lang w:val="en-US" w:eastAsia="zh-CN"/>
              </w:rPr>
              <w:t>扫描件加盖公章</w:t>
            </w:r>
            <w:r>
              <w:rPr>
                <w:rFonts w:hint="eastAsia" w:ascii="宋体" w:hAnsi="宋体" w:eastAsia="宋体" w:cs="宋体"/>
                <w:b/>
                <w:bCs/>
                <w:color w:val="000000" w:themeColor="text1"/>
                <w:kern w:val="2"/>
                <w:sz w:val="24"/>
                <w:szCs w:val="24"/>
                <w:highlight w:val="none"/>
                <w:lang w:val="en-US" w:eastAsia="zh-CN"/>
              </w:rPr>
              <w:t>，否则不得分</w:t>
            </w:r>
            <w:r>
              <w:rPr>
                <w:rFonts w:hint="eastAsia" w:ascii="宋体" w:hAnsi="宋体" w:cs="宋体"/>
                <w:b/>
                <w:bCs/>
                <w:color w:val="000000" w:themeColor="text1"/>
                <w:kern w:val="2"/>
                <w:sz w:val="24"/>
                <w:szCs w:val="24"/>
                <w:highlight w:val="none"/>
                <w:lang w:val="en-US" w:eastAsia="zh-CN"/>
              </w:rPr>
              <w:t>）</w:t>
            </w:r>
          </w:p>
        </w:tc>
        <w:tc>
          <w:tcPr>
            <w:tcW w:w="739" w:type="dxa"/>
            <w:vAlign w:val="center"/>
          </w:tcPr>
          <w:p w14:paraId="2279C6E1">
            <w:pPr>
              <w:pStyle w:val="619"/>
              <w:spacing w:line="360" w:lineRule="auto"/>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sz w:val="24"/>
                <w:szCs w:val="24"/>
                <w:highlight w:val="none"/>
                <w:lang w:val="en-US" w:eastAsia="zh-CN"/>
              </w:rPr>
              <w:t>3</w:t>
            </w:r>
          </w:p>
        </w:tc>
        <w:tc>
          <w:tcPr>
            <w:tcW w:w="935" w:type="dxa"/>
            <w:vAlign w:val="center"/>
          </w:tcPr>
          <w:p w14:paraId="582024E4">
            <w:pPr>
              <w:adjustRightInd w:val="0"/>
              <w:snapToGrid w:val="0"/>
              <w:spacing w:line="360" w:lineRule="auto"/>
              <w:ind w:right="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客观</w:t>
            </w:r>
          </w:p>
        </w:tc>
        <w:tc>
          <w:tcPr>
            <w:tcW w:w="1644" w:type="dxa"/>
            <w:vAlign w:val="center"/>
          </w:tcPr>
          <w:p w14:paraId="6D60DF95">
            <w:pPr>
              <w:spacing w:line="360" w:lineRule="auto"/>
              <w:ind w:firstLine="240" w:firstLineChars="100"/>
              <w:jc w:val="center"/>
              <w:rPr>
                <w:rFonts w:hint="default" w:ascii="宋体" w:hAnsi="宋体" w:eastAsia="宋体" w:cs="宋体"/>
                <w:color w:val="000000" w:themeColor="text1"/>
                <w:kern w:val="2"/>
                <w:sz w:val="24"/>
                <w:szCs w:val="24"/>
                <w:lang w:val="en-US" w:eastAsia="zh-CN" w:bidi="ar-SA"/>
              </w:rPr>
            </w:pPr>
            <w:r>
              <w:rPr>
                <w:rFonts w:hint="default" w:ascii="宋体" w:hAnsi="宋体" w:eastAsia="宋体" w:cs="宋体"/>
                <w:color w:val="000000" w:themeColor="text1"/>
                <w:kern w:val="2"/>
                <w:sz w:val="24"/>
                <w:szCs w:val="24"/>
                <w:lang w:val="en-US" w:eastAsia="zh-CN" w:bidi="ar-SA"/>
              </w:rPr>
              <w:t>劳务派遣资质</w:t>
            </w:r>
          </w:p>
        </w:tc>
      </w:tr>
      <w:tr w14:paraId="1A9B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2E75556D">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17</w:t>
            </w:r>
          </w:p>
        </w:tc>
        <w:tc>
          <w:tcPr>
            <w:tcW w:w="5878" w:type="dxa"/>
            <w:vAlign w:val="center"/>
          </w:tcPr>
          <w:p w14:paraId="36AFAEB4">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投标人自2020年1月1日</w:t>
            </w:r>
            <w:r>
              <w:rPr>
                <w:rFonts w:hint="eastAsia" w:ascii="宋体" w:hAnsi="宋体" w:cs="宋体"/>
                <w:color w:val="000000" w:themeColor="text1"/>
                <w:kern w:val="2"/>
                <w:sz w:val="24"/>
                <w:szCs w:val="24"/>
                <w:lang w:val="en-US" w:eastAsia="zh-CN" w:bidi="ar-SA"/>
              </w:rPr>
              <w:t>（时间以合同签订为准）</w:t>
            </w:r>
            <w:r>
              <w:rPr>
                <w:rFonts w:hint="eastAsia" w:ascii="宋体" w:hAnsi="宋体" w:eastAsia="宋体" w:cs="宋体"/>
                <w:color w:val="000000" w:themeColor="text1"/>
                <w:kern w:val="2"/>
                <w:sz w:val="24"/>
                <w:szCs w:val="24"/>
                <w:lang w:val="en-US" w:eastAsia="zh-CN" w:bidi="ar-SA"/>
              </w:rPr>
              <w:t>以来单独实施的</w:t>
            </w:r>
            <w:r>
              <w:rPr>
                <w:rFonts w:hint="eastAsia" w:ascii="宋体" w:hAnsi="宋体" w:cs="宋体"/>
                <w:color w:val="000000" w:themeColor="text1"/>
                <w:kern w:val="2"/>
                <w:sz w:val="24"/>
                <w:szCs w:val="24"/>
                <w:lang w:val="en-US" w:eastAsia="zh-CN" w:bidi="ar-SA"/>
              </w:rPr>
              <w:t>安保服务</w:t>
            </w:r>
            <w:r>
              <w:rPr>
                <w:rFonts w:hint="eastAsia" w:ascii="宋体" w:hAnsi="宋体" w:eastAsia="宋体" w:cs="宋体"/>
                <w:color w:val="000000" w:themeColor="text1"/>
                <w:kern w:val="2"/>
                <w:sz w:val="24"/>
                <w:szCs w:val="24"/>
                <w:lang w:val="en-US" w:eastAsia="zh-CN" w:bidi="ar-SA"/>
              </w:rPr>
              <w:t>项目，每提供一个得0.5分，最多得1分。</w:t>
            </w:r>
          </w:p>
          <w:p w14:paraId="28AEF10E">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b/>
                <w:bCs/>
                <w:color w:val="000000" w:themeColor="text1"/>
                <w:sz w:val="24"/>
                <w:szCs w:val="24"/>
                <w:highlight w:val="none"/>
                <w:lang w:val="en-US" w:eastAsia="zh-CN"/>
              </w:rPr>
              <w:t>（在投标文件中提供合同、中标通知书的复印件或</w:t>
            </w:r>
            <w:r>
              <w:rPr>
                <w:rFonts w:hint="eastAsia" w:ascii="宋体" w:hAnsi="宋体" w:cs="宋体"/>
                <w:b/>
                <w:bCs/>
                <w:color w:val="000000" w:themeColor="text1"/>
                <w:sz w:val="24"/>
                <w:szCs w:val="24"/>
                <w:highlight w:val="none"/>
                <w:lang w:val="en-US" w:eastAsia="zh-CN"/>
              </w:rPr>
              <w:t>扫描件加盖公章</w:t>
            </w:r>
            <w:r>
              <w:rPr>
                <w:rFonts w:hint="eastAsia" w:ascii="宋体" w:hAnsi="宋体" w:eastAsia="宋体" w:cs="宋体"/>
                <w:b/>
                <w:bCs/>
                <w:color w:val="000000" w:themeColor="text1"/>
                <w:sz w:val="24"/>
                <w:szCs w:val="24"/>
                <w:highlight w:val="none"/>
                <w:lang w:val="en-US" w:eastAsia="zh-CN"/>
              </w:rPr>
              <w:t>，否则不得分）</w:t>
            </w:r>
          </w:p>
        </w:tc>
        <w:tc>
          <w:tcPr>
            <w:tcW w:w="739" w:type="dxa"/>
            <w:vAlign w:val="center"/>
          </w:tcPr>
          <w:p w14:paraId="0DF85D67">
            <w:pPr>
              <w:widowControl w:val="0"/>
              <w:adjustRightInd w:val="0"/>
              <w:snapToGrid w:val="0"/>
              <w:spacing w:before="0" w:beforeAutospacing="0" w:after="0" w:afterAutospacing="0" w:line="360" w:lineRule="auto"/>
              <w:ind w:left="0" w:leftChars="0" w:right="0"/>
              <w:jc w:val="center"/>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1</w:t>
            </w:r>
          </w:p>
        </w:tc>
        <w:tc>
          <w:tcPr>
            <w:tcW w:w="935" w:type="dxa"/>
            <w:vAlign w:val="top"/>
          </w:tcPr>
          <w:p w14:paraId="4D079AFA">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p>
          <w:p w14:paraId="0D50B45A">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p>
          <w:p w14:paraId="217D1AFA">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客观</w:t>
            </w:r>
          </w:p>
        </w:tc>
        <w:tc>
          <w:tcPr>
            <w:tcW w:w="1644" w:type="dxa"/>
            <w:vAlign w:val="center"/>
          </w:tcPr>
          <w:p w14:paraId="71F21E41">
            <w:pPr>
              <w:pStyle w:val="633"/>
              <w:spacing w:line="360" w:lineRule="auto"/>
              <w:ind w:left="0" w:leftChars="0" w:firstLine="0" w:firstLineChars="0"/>
              <w:jc w:val="center"/>
              <w:rPr>
                <w:rFonts w:hint="default"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业绩</w:t>
            </w:r>
            <w:r>
              <w:rPr>
                <w:rFonts w:hint="eastAsia" w:ascii="宋体" w:hAnsi="宋体" w:cs="宋体"/>
                <w:color w:val="000000" w:themeColor="text1"/>
                <w:kern w:val="2"/>
                <w:sz w:val="24"/>
                <w:szCs w:val="24"/>
                <w:lang w:val="en-US" w:eastAsia="zh-CN" w:bidi="ar-SA"/>
              </w:rPr>
              <w:t>经验</w:t>
            </w:r>
          </w:p>
        </w:tc>
      </w:tr>
      <w:tr w14:paraId="7D40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3DB71525">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18</w:t>
            </w:r>
          </w:p>
        </w:tc>
        <w:tc>
          <w:tcPr>
            <w:tcW w:w="5878" w:type="dxa"/>
            <w:vAlign w:val="center"/>
          </w:tcPr>
          <w:p w14:paraId="70984A33">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kern w:val="2"/>
                <w:sz w:val="24"/>
                <w:szCs w:val="24"/>
                <w:lang w:val="en-US" w:eastAsia="zh-CN" w:bidi="ar-SA"/>
              </w:rPr>
              <w:t>投标人具有通过质量管理体系认证证书、环境管理体系认证证书、职业健康安全管理体系认证证书且在有效期内的有1个得2分，没有不得分，本项最多得</w:t>
            </w:r>
            <w:r>
              <w:rPr>
                <w:rFonts w:hint="eastAsia" w:ascii="宋体" w:hAnsi="宋体" w:cs="宋体"/>
                <w:color w:val="000000" w:themeColor="text1"/>
                <w:kern w:val="2"/>
                <w:sz w:val="24"/>
                <w:szCs w:val="24"/>
                <w:lang w:val="en-US" w:eastAsia="zh-CN" w:bidi="ar-SA"/>
              </w:rPr>
              <w:t>6</w:t>
            </w:r>
            <w:r>
              <w:rPr>
                <w:rFonts w:hint="eastAsia" w:ascii="宋体" w:hAnsi="宋体" w:eastAsia="宋体" w:cs="宋体"/>
                <w:color w:val="000000" w:themeColor="text1"/>
                <w:kern w:val="2"/>
                <w:sz w:val="24"/>
                <w:szCs w:val="24"/>
                <w:lang w:val="en-US" w:eastAsia="zh-CN" w:bidi="ar-SA"/>
              </w:rPr>
              <w:t>分</w:t>
            </w:r>
            <w:r>
              <w:rPr>
                <w:rFonts w:hint="eastAsia" w:ascii="宋体" w:hAnsi="宋体" w:eastAsia="宋体" w:cs="宋体"/>
                <w:color w:val="000000" w:themeColor="text1"/>
                <w:sz w:val="24"/>
                <w:szCs w:val="24"/>
                <w:highlight w:val="none"/>
                <w:lang w:val="en-US" w:eastAsia="zh-CN"/>
              </w:rPr>
              <w:t>。</w:t>
            </w:r>
          </w:p>
          <w:p w14:paraId="22707516">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b/>
                <w:bCs/>
                <w:color w:val="000000" w:themeColor="text1"/>
                <w:sz w:val="24"/>
                <w:szCs w:val="24"/>
                <w:highlight w:val="none"/>
                <w:lang w:val="en-US" w:eastAsia="zh-CN"/>
              </w:rPr>
              <w:t>（在投标文件中提供</w:t>
            </w:r>
            <w:r>
              <w:rPr>
                <w:rFonts w:hint="eastAsia" w:ascii="宋体" w:hAnsi="宋体" w:cs="宋体"/>
                <w:b/>
                <w:bCs/>
                <w:color w:val="000000" w:themeColor="text1"/>
                <w:sz w:val="24"/>
                <w:szCs w:val="24"/>
                <w:highlight w:val="none"/>
                <w:lang w:val="en-US" w:eastAsia="zh-CN"/>
              </w:rPr>
              <w:t>有效期内</w:t>
            </w:r>
            <w:r>
              <w:rPr>
                <w:rFonts w:hint="eastAsia" w:ascii="宋体" w:hAnsi="宋体" w:eastAsia="宋体" w:cs="宋体"/>
                <w:b/>
                <w:bCs/>
                <w:color w:val="000000" w:themeColor="text1"/>
                <w:sz w:val="24"/>
                <w:szCs w:val="24"/>
                <w:highlight w:val="none"/>
                <w:lang w:val="en-US" w:eastAsia="zh-CN"/>
              </w:rPr>
              <w:t>认证证书的复印件或</w:t>
            </w:r>
            <w:r>
              <w:rPr>
                <w:rFonts w:hint="eastAsia" w:ascii="宋体" w:hAnsi="宋体" w:cs="宋体"/>
                <w:b/>
                <w:bCs/>
                <w:color w:val="000000" w:themeColor="text1"/>
                <w:sz w:val="24"/>
                <w:szCs w:val="24"/>
                <w:highlight w:val="none"/>
                <w:lang w:val="en-US" w:eastAsia="zh-CN"/>
              </w:rPr>
              <w:t>扫描件加盖公章</w:t>
            </w:r>
            <w:r>
              <w:rPr>
                <w:rFonts w:hint="eastAsia" w:ascii="宋体" w:hAnsi="宋体" w:eastAsia="宋体" w:cs="宋体"/>
                <w:b/>
                <w:bCs/>
                <w:color w:val="000000" w:themeColor="text1"/>
                <w:sz w:val="24"/>
                <w:szCs w:val="24"/>
                <w:highlight w:val="none"/>
                <w:lang w:val="en-US" w:eastAsia="zh-CN"/>
              </w:rPr>
              <w:t>，否则不得分）</w:t>
            </w:r>
          </w:p>
        </w:tc>
        <w:tc>
          <w:tcPr>
            <w:tcW w:w="739" w:type="dxa"/>
            <w:vAlign w:val="center"/>
          </w:tcPr>
          <w:p w14:paraId="3566ECBF">
            <w:pPr>
              <w:widowControl/>
              <w:adjustRightInd w:val="0"/>
              <w:snapToGrid w:val="0"/>
              <w:spacing w:before="0" w:beforeAutospacing="0" w:after="0" w:afterAutospacing="0" w:line="360" w:lineRule="auto"/>
              <w:ind w:left="0" w:leftChars="0" w:right="0"/>
              <w:jc w:val="center"/>
              <w:rPr>
                <w:rFonts w:hint="eastAsia"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szCs w:val="24"/>
                <w:lang w:val="en-US" w:eastAsia="zh-CN" w:bidi="ar-SA"/>
              </w:rPr>
              <w:t>6</w:t>
            </w:r>
          </w:p>
        </w:tc>
        <w:tc>
          <w:tcPr>
            <w:tcW w:w="935" w:type="dxa"/>
            <w:vAlign w:val="top"/>
          </w:tcPr>
          <w:p w14:paraId="40A8992C">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p>
          <w:p w14:paraId="54E59ACE">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p>
          <w:p w14:paraId="38323C15">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客观</w:t>
            </w:r>
          </w:p>
        </w:tc>
        <w:tc>
          <w:tcPr>
            <w:tcW w:w="1644" w:type="dxa"/>
            <w:vAlign w:val="center"/>
          </w:tcPr>
          <w:p w14:paraId="6EFB7A87">
            <w:pPr>
              <w:pStyle w:val="633"/>
              <w:spacing w:line="360" w:lineRule="auto"/>
              <w:ind w:left="0" w:leftChars="0" w:firstLine="0" w:firstLineChars="0"/>
              <w:jc w:val="center"/>
              <w:rPr>
                <w:rFonts w:hint="eastAsia" w:ascii="宋体" w:hAnsi="宋体" w:eastAsia="宋体" w:cs="宋体"/>
                <w:color w:val="000000" w:themeColor="text1"/>
                <w:kern w:val="2"/>
                <w:sz w:val="24"/>
                <w:szCs w:val="24"/>
                <w:lang w:val="en-US" w:eastAsia="zh-CN" w:bidi="ar-SA"/>
              </w:rPr>
            </w:pPr>
          </w:p>
          <w:p w14:paraId="3144FCBD">
            <w:pPr>
              <w:pStyle w:val="633"/>
              <w:spacing w:line="360" w:lineRule="auto"/>
              <w:ind w:left="0" w:leftChars="0" w:firstLine="0" w:firstLineChars="0"/>
              <w:jc w:val="center"/>
              <w:rPr>
                <w:rFonts w:hint="eastAsia" w:ascii="宋体" w:hAnsi="宋体" w:eastAsia="宋体" w:cs="宋体"/>
                <w:color w:val="000000" w:themeColor="text1"/>
                <w:kern w:val="2"/>
                <w:sz w:val="24"/>
                <w:szCs w:val="24"/>
                <w:lang w:val="en-US" w:eastAsia="zh-CN" w:bidi="ar-SA"/>
              </w:rPr>
            </w:pPr>
            <w:r>
              <w:rPr>
                <w:rFonts w:hint="eastAsia" w:ascii="宋体" w:hAnsi="宋体" w:cs="宋体"/>
                <w:color w:val="000000" w:themeColor="text1"/>
                <w:kern w:val="2"/>
                <w:sz w:val="24"/>
                <w:szCs w:val="24"/>
                <w:lang w:val="en-US" w:eastAsia="zh-CN" w:bidi="ar-SA"/>
              </w:rPr>
              <w:t>管理</w:t>
            </w:r>
            <w:r>
              <w:rPr>
                <w:rFonts w:hint="eastAsia" w:ascii="宋体" w:hAnsi="宋体" w:eastAsia="宋体" w:cs="宋体"/>
                <w:color w:val="000000" w:themeColor="text1"/>
                <w:kern w:val="2"/>
                <w:sz w:val="24"/>
                <w:szCs w:val="24"/>
                <w:lang w:val="en-US" w:eastAsia="zh-CN" w:bidi="ar-SA"/>
              </w:rPr>
              <w:t>体系认证证书</w:t>
            </w:r>
          </w:p>
        </w:tc>
      </w:tr>
      <w:tr w14:paraId="2BB0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60" w:type="dxa"/>
            <w:vAlign w:val="center"/>
          </w:tcPr>
          <w:p w14:paraId="452ECB8A">
            <w:pPr>
              <w:spacing w:line="360"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19</w:t>
            </w:r>
          </w:p>
        </w:tc>
        <w:tc>
          <w:tcPr>
            <w:tcW w:w="5878" w:type="dxa"/>
            <w:vAlign w:val="top"/>
          </w:tcPr>
          <w:p w14:paraId="0C1E45FA">
            <w:pPr>
              <w:widowControl w:val="0"/>
              <w:adjustRightInd w:val="0"/>
              <w:spacing w:before="0" w:beforeAutospacing="0" w:after="0" w:afterAutospacing="0" w:line="360" w:lineRule="auto"/>
              <w:ind w:left="0" w:leftChars="0" w:right="0"/>
              <w:jc w:val="both"/>
              <w:outlineLvl w:val="0"/>
              <w:rPr>
                <w:rFonts w:hint="eastAsia" w:ascii="宋体" w:hAnsi="宋体" w:cs="宋体"/>
                <w:color w:val="000000" w:themeColor="text1"/>
                <w:kern w:val="2"/>
                <w:sz w:val="24"/>
                <w:szCs w:val="24"/>
                <w:lang w:val="en-US" w:eastAsia="zh-CN" w:bidi="ar-SA"/>
              </w:rPr>
            </w:pPr>
            <w:r>
              <w:rPr>
                <w:rFonts w:hint="eastAsia" w:ascii="宋体" w:hAnsi="宋体" w:cs="宋体"/>
                <w:color w:val="000000" w:themeColor="text1"/>
                <w:kern w:val="2"/>
                <w:sz w:val="24"/>
                <w:szCs w:val="24"/>
                <w:lang w:val="en-US" w:eastAsia="zh-CN" w:bidi="ar-SA"/>
              </w:rPr>
              <w:t>投标人</w:t>
            </w:r>
            <w:r>
              <w:rPr>
                <w:rFonts w:hint="eastAsia" w:ascii="宋体" w:hAnsi="宋体" w:eastAsia="宋体" w:cs="宋体"/>
                <w:color w:val="000000" w:themeColor="text1"/>
                <w:kern w:val="2"/>
                <w:sz w:val="24"/>
                <w:szCs w:val="24"/>
                <w:lang w:val="en-US" w:eastAsia="zh-CN" w:bidi="ar-SA"/>
              </w:rPr>
              <w:t>获得区级及以上政府或机关服务中心颁发的与本项目相关的先进荣誉或获奖证书，每个得</w:t>
            </w:r>
            <w:r>
              <w:rPr>
                <w:rFonts w:hint="eastAsia" w:ascii="宋体" w:hAnsi="宋体" w:cs="宋体"/>
                <w:color w:val="000000" w:themeColor="text1"/>
                <w:kern w:val="2"/>
                <w:sz w:val="24"/>
                <w:szCs w:val="24"/>
                <w:lang w:val="en-US" w:eastAsia="zh-CN" w:bidi="ar-SA"/>
              </w:rPr>
              <w:t>1</w:t>
            </w:r>
            <w:r>
              <w:rPr>
                <w:rFonts w:hint="eastAsia" w:ascii="宋体" w:hAnsi="宋体" w:eastAsia="宋体" w:cs="宋体"/>
                <w:color w:val="000000" w:themeColor="text1"/>
                <w:kern w:val="2"/>
                <w:sz w:val="24"/>
                <w:szCs w:val="24"/>
                <w:lang w:val="en-US" w:eastAsia="zh-CN" w:bidi="ar-SA"/>
              </w:rPr>
              <w:t>分，最多得</w:t>
            </w:r>
            <w:r>
              <w:rPr>
                <w:rFonts w:hint="eastAsia" w:ascii="宋体" w:hAnsi="宋体" w:cs="宋体"/>
                <w:color w:val="000000" w:themeColor="text1"/>
                <w:kern w:val="2"/>
                <w:sz w:val="24"/>
                <w:szCs w:val="24"/>
                <w:lang w:val="en-US" w:eastAsia="zh-CN" w:bidi="ar-SA"/>
              </w:rPr>
              <w:t>3</w:t>
            </w:r>
            <w:r>
              <w:rPr>
                <w:rFonts w:hint="eastAsia" w:ascii="宋体" w:hAnsi="宋体" w:eastAsia="宋体" w:cs="宋体"/>
                <w:color w:val="000000" w:themeColor="text1"/>
                <w:kern w:val="2"/>
                <w:sz w:val="24"/>
                <w:szCs w:val="24"/>
                <w:lang w:val="en-US" w:eastAsia="zh-CN" w:bidi="ar-SA"/>
              </w:rPr>
              <w:t>分</w:t>
            </w:r>
            <w:r>
              <w:rPr>
                <w:rFonts w:hint="eastAsia" w:ascii="宋体" w:hAnsi="宋体" w:cs="宋体"/>
                <w:color w:val="000000" w:themeColor="text1"/>
                <w:kern w:val="2"/>
                <w:sz w:val="24"/>
                <w:szCs w:val="24"/>
                <w:lang w:val="en-US" w:eastAsia="zh-CN" w:bidi="ar-SA"/>
              </w:rPr>
              <w:t>。</w:t>
            </w:r>
          </w:p>
          <w:p w14:paraId="3D3FC23D">
            <w:pPr>
              <w:widowControl w:val="0"/>
              <w:adjustRightInd w:val="0"/>
              <w:spacing w:before="0" w:beforeAutospacing="0" w:after="0" w:afterAutospacing="0" w:line="360" w:lineRule="auto"/>
              <w:ind w:left="0" w:leftChars="0" w:right="0"/>
              <w:jc w:val="both"/>
              <w:outlineLvl w:val="0"/>
              <w:rPr>
                <w:rFonts w:hint="eastAsia" w:ascii="宋体" w:hAnsi="宋体" w:eastAsia="宋体" w:cs="宋体"/>
                <w:color w:val="000000" w:themeColor="text1"/>
                <w:kern w:val="2"/>
                <w:sz w:val="24"/>
                <w:szCs w:val="24"/>
                <w:lang w:val="en-US" w:eastAsia="zh-CN" w:bidi="ar-SA"/>
              </w:rPr>
            </w:pPr>
            <w:r>
              <w:rPr>
                <w:rFonts w:hint="eastAsia" w:ascii="宋体" w:hAnsi="宋体" w:eastAsia="宋体" w:cs="宋体"/>
                <w:b/>
                <w:bCs/>
                <w:color w:val="000000" w:themeColor="text1"/>
                <w:sz w:val="24"/>
                <w:szCs w:val="24"/>
                <w:highlight w:val="none"/>
                <w:lang w:val="en-US" w:eastAsia="zh-CN"/>
              </w:rPr>
              <w:t>（在投标文件中提供荣誉证书或文件的复印件或</w:t>
            </w:r>
            <w:r>
              <w:rPr>
                <w:rFonts w:hint="eastAsia" w:ascii="宋体" w:hAnsi="宋体" w:cs="宋体"/>
                <w:b/>
                <w:bCs/>
                <w:color w:val="000000" w:themeColor="text1"/>
                <w:sz w:val="24"/>
                <w:szCs w:val="24"/>
                <w:highlight w:val="none"/>
                <w:lang w:val="en-US" w:eastAsia="zh-CN"/>
              </w:rPr>
              <w:t>扫描件加盖公章</w:t>
            </w:r>
            <w:r>
              <w:rPr>
                <w:rFonts w:hint="eastAsia" w:ascii="宋体" w:hAnsi="宋体" w:eastAsia="宋体" w:cs="宋体"/>
                <w:b/>
                <w:bCs/>
                <w:color w:val="000000" w:themeColor="text1"/>
                <w:sz w:val="24"/>
                <w:szCs w:val="24"/>
                <w:highlight w:val="none"/>
                <w:lang w:val="en-US" w:eastAsia="zh-CN"/>
              </w:rPr>
              <w:t>，否则不得分）</w:t>
            </w:r>
          </w:p>
        </w:tc>
        <w:tc>
          <w:tcPr>
            <w:tcW w:w="739" w:type="dxa"/>
            <w:vAlign w:val="center"/>
          </w:tcPr>
          <w:p w14:paraId="3CD364B6">
            <w:pPr>
              <w:widowControl/>
              <w:adjustRightInd w:val="0"/>
              <w:snapToGrid w:val="0"/>
              <w:spacing w:before="0" w:beforeAutospacing="0" w:after="0" w:afterAutospacing="0" w:line="360" w:lineRule="auto"/>
              <w:ind w:left="0" w:leftChars="0" w:right="0"/>
              <w:jc w:val="center"/>
              <w:rPr>
                <w:rFonts w:hint="eastAsia" w:ascii="宋体" w:hAnsi="宋体" w:eastAsia="宋体" w:cs="宋体"/>
                <w:color w:val="000000" w:themeColor="text1"/>
                <w:kern w:val="0"/>
                <w:sz w:val="24"/>
                <w:szCs w:val="24"/>
                <w:lang w:val="en-US" w:eastAsia="zh-CN" w:bidi="ar-SA"/>
              </w:rPr>
            </w:pPr>
            <w:r>
              <w:rPr>
                <w:rFonts w:hint="eastAsia" w:ascii="宋体" w:hAnsi="宋体" w:cs="宋体"/>
                <w:color w:val="000000" w:themeColor="text1"/>
                <w:kern w:val="0"/>
                <w:sz w:val="24"/>
                <w:szCs w:val="24"/>
                <w:lang w:val="en-US" w:eastAsia="zh-CN" w:bidi="ar-SA"/>
              </w:rPr>
              <w:t>3</w:t>
            </w:r>
          </w:p>
        </w:tc>
        <w:tc>
          <w:tcPr>
            <w:tcW w:w="935" w:type="dxa"/>
            <w:vAlign w:val="top"/>
          </w:tcPr>
          <w:p w14:paraId="39BDFDB8">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p>
          <w:p w14:paraId="521D1039">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p>
          <w:p w14:paraId="5401F2A7">
            <w:pPr>
              <w:pStyle w:val="633"/>
              <w:spacing w:line="360" w:lineRule="auto"/>
              <w:ind w:left="0" w:leftChars="0" w:firstLine="0" w:firstLineChars="0"/>
              <w:jc w:val="center"/>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客观</w:t>
            </w:r>
          </w:p>
        </w:tc>
        <w:tc>
          <w:tcPr>
            <w:tcW w:w="1644" w:type="dxa"/>
            <w:vAlign w:val="center"/>
          </w:tcPr>
          <w:p w14:paraId="18A808C9">
            <w:pPr>
              <w:pStyle w:val="633"/>
              <w:spacing w:line="360" w:lineRule="auto"/>
              <w:ind w:left="0" w:leftChars="0" w:firstLine="0" w:firstLineChars="0"/>
              <w:jc w:val="center"/>
              <w:rPr>
                <w:rFonts w:hint="default"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荣誉或获奖情况</w:t>
            </w:r>
          </w:p>
        </w:tc>
      </w:tr>
    </w:tbl>
    <w:p w14:paraId="192F8C75">
      <w:pPr>
        <w:snapToGrid w:val="0"/>
        <w:spacing w:line="360" w:lineRule="auto"/>
        <w:rPr>
          <w:rFonts w:hint="eastAsia" w:ascii="宋体" w:hAnsi="宋体" w:cs="宋体"/>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bookmarkStart w:id="534" w:name="_GoBack"/>
      <w:bookmarkEnd w:id="534"/>
      <w:r>
        <w:rPr>
          <w:rFonts w:hint="eastAsia" w:ascii="宋体" w:hAnsi="宋体" w:cs="宋体"/>
          <w:sz w:val="24"/>
        </w:rPr>
        <w:t> </w:t>
      </w:r>
    </w:p>
    <w:p w14:paraId="7B9E71B5">
      <w:pPr>
        <w:numPr>
          <w:ilvl w:val="0"/>
          <w:numId w:val="0"/>
        </w:numPr>
        <w:snapToGrid w:val="0"/>
        <w:spacing w:line="360" w:lineRule="auto"/>
        <w:ind w:firstLine="482" w:firstLineChars="200"/>
        <w:rPr>
          <w:rFonts w:ascii="宋体" w:hAnsi="宋体" w:cs="宋体"/>
          <w:bCs/>
          <w:sz w:val="24"/>
        </w:rPr>
      </w:pPr>
      <w:r>
        <w:rPr>
          <w:rFonts w:hint="eastAsia" w:ascii="宋体" w:hAnsi="宋体" w:cs="宋体"/>
          <w:b/>
          <w:sz w:val="24"/>
        </w:rPr>
        <w:t>各投标人的综合得分为：</w:t>
      </w:r>
      <w:r>
        <w:rPr>
          <w:rFonts w:hint="eastAsia" w:ascii="宋体" w:hAnsi="宋体" w:cs="宋体"/>
          <w:bCs/>
          <w:sz w:val="24"/>
        </w:rPr>
        <w:t>技术商务得分+投标价格得分之和，总和为100分，其中：商务技术得分最高90分，投标价格得分最高10分。</w:t>
      </w:r>
    </w:p>
    <w:p w14:paraId="20C73C15">
      <w:pPr>
        <w:pStyle w:val="626"/>
        <w:spacing w:line="360" w:lineRule="auto"/>
        <w:ind w:firstLine="482" w:firstLineChars="200"/>
      </w:pPr>
      <w:r>
        <w:rPr>
          <w:rFonts w:hint="eastAsia" w:ascii="宋体" w:hAnsi="宋体" w:eastAsia="宋体" w:cs="宋体"/>
          <w:b/>
          <w:color w:val="auto"/>
          <w:sz w:val="24"/>
          <w:highlight w:val="none"/>
        </w:rPr>
        <w:t>报价是中标的一个重要因素，但最低报价不是中标的唯一依据。</w:t>
      </w:r>
    </w:p>
    <w:p w14:paraId="3971E779">
      <w:pPr>
        <w:pStyle w:val="4"/>
      </w:pPr>
    </w:p>
    <w:p w14:paraId="1B33424A">
      <w:pPr>
        <w:snapToGrid w:val="0"/>
        <w:spacing w:line="360" w:lineRule="auto"/>
        <w:rPr>
          <w:rFonts w:ascii="宋体" w:hAnsi="宋体" w:cs="宋体"/>
          <w:b/>
          <w:sz w:val="28"/>
          <w:szCs w:val="28"/>
        </w:rPr>
      </w:pPr>
      <w:r>
        <w:rPr>
          <w:rFonts w:hint="eastAsia" w:ascii="宋体" w:hAnsi="宋体" w:cs="宋体"/>
          <w:b/>
          <w:sz w:val="32"/>
        </w:rPr>
        <w:t>一、评标方法</w:t>
      </w:r>
    </w:p>
    <w:p w14:paraId="3682EAD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86DFE16">
      <w:pPr>
        <w:adjustRightInd/>
        <w:spacing w:line="360" w:lineRule="auto"/>
        <w:rPr>
          <w:rFonts w:ascii="宋体" w:hAnsi="宋体" w:cs="宋体"/>
          <w:kern w:val="0"/>
          <w:sz w:val="24"/>
        </w:rPr>
      </w:pPr>
      <w:r>
        <w:rPr>
          <w:rFonts w:hint="eastAsia" w:ascii="宋体" w:hAnsi="宋体" w:cs="宋体"/>
          <w:b/>
          <w:sz w:val="32"/>
        </w:rPr>
        <w:t>二、评标标准</w:t>
      </w:r>
    </w:p>
    <w:p w14:paraId="035D9CA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F878215">
      <w:pPr>
        <w:spacing w:line="360" w:lineRule="auto"/>
        <w:outlineLvl w:val="0"/>
        <w:rPr>
          <w:rFonts w:ascii="宋体" w:hAnsi="宋体" w:cs="宋体"/>
          <w:b/>
          <w:sz w:val="36"/>
          <w:szCs w:val="36"/>
        </w:rPr>
      </w:pPr>
      <w:r>
        <w:rPr>
          <w:rFonts w:hint="eastAsia" w:ascii="宋体" w:hAnsi="宋体" w:cs="宋体"/>
          <w:b/>
          <w:sz w:val="36"/>
          <w:szCs w:val="36"/>
        </w:rPr>
        <w:t>三、评标程序</w:t>
      </w:r>
    </w:p>
    <w:p w14:paraId="4603326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6FF33C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8894E4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28CF40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17A592F">
      <w:pPr>
        <w:pStyle w:val="9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E624DAC">
      <w:pPr>
        <w:pStyle w:val="9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5A592B3">
      <w:pPr>
        <w:pStyle w:val="9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A4D3397">
      <w:pPr>
        <w:pStyle w:val="9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5319C70">
      <w:pPr>
        <w:pStyle w:val="9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835E2AF">
      <w:pPr>
        <w:pStyle w:val="9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CAF52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9D06C5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88A417F">
      <w:pPr>
        <w:pStyle w:val="9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60D1E2">
      <w:pPr>
        <w:pStyle w:val="9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0A74684">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C3E30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203C8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58F1C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7E1275C">
      <w:pPr>
        <w:pStyle w:val="9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1736DC">
      <w:pPr>
        <w:pStyle w:val="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D22F56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F4BD8A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D57EF0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433C7B9">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F0F9289">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0C1EE7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89FD57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FAB16D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A50FBA6">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BC8EE0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12CC80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AE92805">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1C8EAA2">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60B3E4E">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9B6DC41">
      <w:pPr>
        <w:pStyle w:val="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AA31B4F">
      <w:pPr>
        <w:pStyle w:val="9"/>
        <w:snapToGrid w:val="0"/>
        <w:spacing w:line="360" w:lineRule="auto"/>
        <w:rPr>
          <w:rFonts w:cs="宋体"/>
        </w:rPr>
      </w:pPr>
      <w:r>
        <w:rPr>
          <w:rFonts w:hint="eastAsia" w:cs="宋体"/>
        </w:rPr>
        <w:t>5.1符合专业条件的供应商或者对招标文件作实质响应的供应商不足3家的；</w:t>
      </w:r>
    </w:p>
    <w:p w14:paraId="31F19458">
      <w:pPr>
        <w:pStyle w:val="9"/>
        <w:snapToGrid w:val="0"/>
        <w:spacing w:line="360" w:lineRule="auto"/>
        <w:rPr>
          <w:rFonts w:cs="宋体"/>
        </w:rPr>
      </w:pPr>
      <w:r>
        <w:rPr>
          <w:rFonts w:hint="eastAsia" w:cs="宋体"/>
        </w:rPr>
        <w:t>5.2出现影响采购公正的违法、违规行为的；</w:t>
      </w:r>
    </w:p>
    <w:p w14:paraId="4FA52765">
      <w:pPr>
        <w:pStyle w:val="9"/>
        <w:snapToGrid w:val="0"/>
        <w:spacing w:line="360" w:lineRule="auto"/>
        <w:rPr>
          <w:rFonts w:cs="宋体"/>
        </w:rPr>
      </w:pPr>
      <w:r>
        <w:rPr>
          <w:rFonts w:hint="eastAsia" w:cs="宋体"/>
        </w:rPr>
        <w:t>5.3投标人的报价均超过了采购预算，采购人不能支付的；</w:t>
      </w:r>
    </w:p>
    <w:p w14:paraId="0C21BDD7">
      <w:pPr>
        <w:pStyle w:val="9"/>
        <w:snapToGrid w:val="0"/>
        <w:spacing w:line="360" w:lineRule="auto"/>
        <w:rPr>
          <w:rFonts w:cs="宋体"/>
        </w:rPr>
      </w:pPr>
      <w:r>
        <w:rPr>
          <w:rFonts w:hint="eastAsia" w:cs="宋体"/>
        </w:rPr>
        <w:t>5.4因重大变故，采购任务取消的。</w:t>
      </w:r>
    </w:p>
    <w:p w14:paraId="2B1B84B9">
      <w:pPr>
        <w:pStyle w:val="9"/>
        <w:snapToGrid w:val="0"/>
        <w:spacing w:line="360" w:lineRule="auto"/>
        <w:rPr>
          <w:rFonts w:cs="宋体"/>
        </w:rPr>
      </w:pPr>
      <w:r>
        <w:rPr>
          <w:rFonts w:hint="eastAsia" w:cs="宋体"/>
        </w:rPr>
        <w:t>废标后，采购机构应当将废标理由通知所有投标人。</w:t>
      </w:r>
    </w:p>
    <w:p w14:paraId="3A890F36">
      <w:pPr>
        <w:pStyle w:val="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8494D95">
      <w:pPr>
        <w:pStyle w:val="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C5A8ED2">
      <w:pPr>
        <w:pStyle w:val="9"/>
        <w:snapToGrid w:val="0"/>
        <w:spacing w:line="360" w:lineRule="auto"/>
        <w:rPr>
          <w:rFonts w:cs="宋体"/>
        </w:rPr>
      </w:pPr>
      <w:r>
        <w:rPr>
          <w:rFonts w:hint="eastAsia" w:cs="宋体"/>
        </w:rPr>
        <w:t>7.1未确定中标供应商的，终止本次政府采购活动，重新开展政府采购活动。</w:t>
      </w:r>
    </w:p>
    <w:p w14:paraId="0C500F81">
      <w:pPr>
        <w:pStyle w:val="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5B5DFC3">
      <w:pPr>
        <w:pStyle w:val="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1C8FDB5">
      <w:pPr>
        <w:pStyle w:val="9"/>
        <w:snapToGrid w:val="0"/>
        <w:spacing w:line="360" w:lineRule="auto"/>
        <w:rPr>
          <w:rFonts w:cs="宋体"/>
        </w:rPr>
      </w:pPr>
      <w:r>
        <w:rPr>
          <w:rFonts w:hint="eastAsia" w:cs="宋体"/>
        </w:rPr>
        <w:t>7.4政府采购合同已经履行，给采购人、供应商造成损失的，由责任人承担赔偿责任。</w:t>
      </w:r>
    </w:p>
    <w:p w14:paraId="7F032503">
      <w:pPr>
        <w:pStyle w:val="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EC01264">
      <w:pPr>
        <w:pStyle w:val="9"/>
        <w:snapToGrid w:val="0"/>
        <w:spacing w:line="360" w:lineRule="auto"/>
        <w:ind w:firstLine="0" w:firstLineChars="0"/>
        <w:rPr>
          <w:rFonts w:cs="宋体"/>
        </w:rPr>
      </w:pPr>
    </w:p>
    <w:bookmarkEnd w:id="27"/>
    <w:p w14:paraId="17C97CFE">
      <w:pPr>
        <w:spacing w:line="240" w:lineRule="auto"/>
        <w:ind w:left="0" w:leftChars="0" w:firstLine="0" w:firstLineChars="0"/>
        <w:outlineLvl w:val="9"/>
        <w:rPr>
          <w:rFonts w:hint="eastAsia" w:ascii="宋体" w:hAnsi="宋体" w:cs="宋体"/>
          <w:b/>
          <w:sz w:val="36"/>
          <w:szCs w:val="36"/>
        </w:rPr>
      </w:pPr>
      <w:bookmarkStart w:id="405" w:name="第五部分"/>
      <w:bookmarkStart w:id="406" w:name="_Toc86217003"/>
      <w:r>
        <w:rPr>
          <w:rFonts w:hint="eastAsia" w:ascii="宋体" w:hAnsi="宋体" w:cs="宋体"/>
          <w:b/>
          <w:sz w:val="36"/>
          <w:szCs w:val="36"/>
        </w:rPr>
        <w:br w:type="page"/>
      </w:r>
    </w:p>
    <w:p w14:paraId="4A1B1D05">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E5C781A">
      <w:pPr>
        <w:spacing w:line="480" w:lineRule="auto"/>
        <w:jc w:val="center"/>
        <w:rPr>
          <w:rFonts w:ascii="宋体" w:hAnsi="宋体" w:cs="宋体"/>
          <w:b/>
          <w:sz w:val="28"/>
          <w:szCs w:val="28"/>
        </w:rPr>
      </w:pPr>
    </w:p>
    <w:p w14:paraId="2A7B7AB7">
      <w:pPr>
        <w:spacing w:line="480" w:lineRule="auto"/>
        <w:jc w:val="center"/>
        <w:rPr>
          <w:rFonts w:ascii="宋体" w:hAnsi="宋体" w:cs="宋体"/>
          <w:b/>
          <w:sz w:val="24"/>
        </w:rPr>
      </w:pPr>
    </w:p>
    <w:p w14:paraId="5AAC1F3D">
      <w:pPr>
        <w:spacing w:line="480" w:lineRule="auto"/>
        <w:jc w:val="center"/>
        <w:rPr>
          <w:rFonts w:ascii="宋体" w:hAnsi="宋体" w:cs="宋体"/>
          <w:b/>
          <w:sz w:val="24"/>
        </w:rPr>
      </w:pPr>
    </w:p>
    <w:p w14:paraId="173B21F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A715813">
      <w:pPr>
        <w:spacing w:line="480" w:lineRule="auto"/>
        <w:jc w:val="center"/>
        <w:rPr>
          <w:rFonts w:ascii="宋体" w:hAnsi="宋体" w:cs="宋体"/>
          <w:b/>
          <w:sz w:val="36"/>
          <w:szCs w:val="36"/>
        </w:rPr>
      </w:pPr>
      <w:r>
        <w:rPr>
          <w:rFonts w:hint="eastAsia" w:ascii="宋体" w:hAnsi="宋体" w:cs="宋体"/>
          <w:b/>
          <w:sz w:val="36"/>
          <w:szCs w:val="36"/>
        </w:rPr>
        <w:t>（服务类）</w:t>
      </w:r>
    </w:p>
    <w:p w14:paraId="05C54836">
      <w:pPr>
        <w:pStyle w:val="84"/>
        <w:ind w:left="0" w:leftChars="0" w:firstLine="2811" w:firstLineChars="1000"/>
        <w:rPr>
          <w:rFonts w:ascii="宋体" w:hAnsi="宋体" w:cs="宋体"/>
          <w:b/>
          <w:sz w:val="28"/>
          <w:szCs w:val="28"/>
        </w:rPr>
      </w:pPr>
      <w:r>
        <w:rPr>
          <w:rFonts w:hint="eastAsia" w:ascii="宋体" w:hAnsi="宋体" w:cs="宋体"/>
          <w:b/>
          <w:sz w:val="28"/>
          <w:szCs w:val="28"/>
        </w:rPr>
        <w:t>第一部分 合同书</w:t>
      </w:r>
    </w:p>
    <w:p w14:paraId="5D7BCF0F">
      <w:pPr>
        <w:spacing w:before="120" w:line="22" w:lineRule="atLeast"/>
        <w:rPr>
          <w:rFonts w:ascii="宋体" w:hAnsi="宋体" w:cs="宋体"/>
          <w:sz w:val="24"/>
        </w:rPr>
      </w:pPr>
    </w:p>
    <w:p w14:paraId="39042391">
      <w:pPr>
        <w:pStyle w:val="6"/>
      </w:pPr>
    </w:p>
    <w:p w14:paraId="72DA24C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3EF953E">
      <w:pPr>
        <w:pStyle w:val="291"/>
        <w:spacing w:before="120" w:line="22" w:lineRule="atLeast"/>
        <w:rPr>
          <w:rFonts w:ascii="宋体" w:hAnsi="宋体" w:eastAsia="宋体" w:cs="宋体"/>
          <w:szCs w:val="24"/>
        </w:rPr>
      </w:pPr>
    </w:p>
    <w:p w14:paraId="5F7EE21E">
      <w:pPr>
        <w:pStyle w:val="291"/>
        <w:spacing w:before="120" w:line="22" w:lineRule="atLeast"/>
        <w:rPr>
          <w:rFonts w:ascii="宋体" w:hAnsi="宋体" w:eastAsia="宋体" w:cs="宋体"/>
          <w:szCs w:val="24"/>
        </w:rPr>
      </w:pPr>
    </w:p>
    <w:p w14:paraId="2DDFD4CC">
      <w:pPr>
        <w:rPr>
          <w:rFonts w:ascii="宋体" w:hAnsi="宋体" w:cs="宋体"/>
          <w:sz w:val="24"/>
        </w:rPr>
      </w:pPr>
    </w:p>
    <w:p w14:paraId="255B4E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A5FB9A3">
      <w:pPr>
        <w:spacing w:before="120" w:line="22" w:lineRule="atLeast"/>
        <w:rPr>
          <w:rFonts w:ascii="宋体" w:hAnsi="宋体" w:cs="宋体"/>
          <w:sz w:val="24"/>
        </w:rPr>
      </w:pPr>
    </w:p>
    <w:p w14:paraId="094A096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8A11BE">
      <w:pPr>
        <w:spacing w:before="120" w:line="22" w:lineRule="atLeast"/>
        <w:rPr>
          <w:rFonts w:ascii="宋体" w:hAnsi="宋体" w:cs="宋体"/>
          <w:sz w:val="24"/>
        </w:rPr>
      </w:pPr>
    </w:p>
    <w:p w14:paraId="4E8703A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495F758">
      <w:pPr>
        <w:spacing w:before="120" w:line="22" w:lineRule="atLeast"/>
        <w:rPr>
          <w:rFonts w:ascii="宋体" w:hAnsi="宋体" w:cs="宋体"/>
          <w:sz w:val="24"/>
        </w:rPr>
      </w:pPr>
    </w:p>
    <w:p w14:paraId="235BC1F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3345592">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39DAA1A9">
      <w:pPr>
        <w:spacing w:line="560" w:lineRule="exact"/>
        <w:ind w:firstLine="480" w:firstLineChars="200"/>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（政府采购方式）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rPr>
        <w:t xml:space="preserve">（项目名称）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（相关评定主体名称）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5003AC63">
      <w:pPr>
        <w:spacing w:line="560" w:lineRule="exact"/>
        <w:ind w:firstLine="480" w:firstLineChars="200"/>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（采购人）   </w:t>
      </w:r>
      <w:r>
        <w:rPr>
          <w:rFonts w:ascii="宋体" w:hAnsi="宋体" w:eastAsia="宋体"/>
          <w:color w:val="auto"/>
          <w:sz w:val="24"/>
          <w:lang w:val="zh-CN"/>
        </w:rPr>
        <w:t>(以下简称：甲方)和</w:t>
      </w:r>
      <w:r>
        <w:rPr>
          <w:rFonts w:ascii="宋体" w:hAnsi="宋体" w:eastAsia="宋体"/>
          <w:color w:val="auto"/>
          <w:sz w:val="24"/>
          <w:u w:val="single"/>
        </w:rPr>
        <w:t xml:space="preserve">   （中标供应商名称）   </w:t>
      </w:r>
      <w:r>
        <w:rPr>
          <w:rFonts w:ascii="宋体" w:hAnsi="宋体" w:eastAsia="宋体"/>
          <w:color w:val="auto"/>
          <w:sz w:val="24"/>
          <w:lang w:val="zh-CN"/>
        </w:rPr>
        <w:t>(以下简称：乙方)协商一致，约定</w:t>
      </w:r>
      <w:r>
        <w:rPr>
          <w:rFonts w:ascii="宋体" w:hAnsi="宋体" w:eastAsia="宋体"/>
          <w:sz w:val="24"/>
          <w:lang w:val="zh-CN"/>
        </w:rPr>
        <w:t>以下合同</w:t>
      </w:r>
      <w:r>
        <w:rPr>
          <w:rFonts w:hint="eastAsia" w:ascii="宋体" w:hAnsi="宋体" w:eastAsia="宋体"/>
          <w:sz w:val="24"/>
        </w:rPr>
        <w:t>条款，以兹共同遵守、全面履行。</w:t>
      </w:r>
    </w:p>
    <w:p w14:paraId="783BFA92">
      <w:pPr>
        <w:spacing w:line="560" w:lineRule="exact"/>
        <w:ind w:firstLine="482" w:firstLineChars="200"/>
        <w:outlineLvl w:val="0"/>
        <w:rPr>
          <w:rFonts w:ascii="宋体" w:hAnsi="宋体" w:eastAsia="宋体"/>
          <w:sz w:val="24"/>
        </w:rPr>
      </w:pPr>
      <w:bookmarkStart w:id="407" w:name="_Toc19273"/>
      <w:bookmarkStart w:id="408" w:name="_Toc20421"/>
      <w:bookmarkStart w:id="409" w:name="_Toc15367"/>
      <w:bookmarkStart w:id="410" w:name="_Toc28855"/>
      <w:bookmarkStart w:id="411" w:name="_Toc22967"/>
      <w:r>
        <w:rPr>
          <w:rFonts w:ascii="宋体" w:hAnsi="宋体" w:eastAsia="宋体"/>
          <w:b/>
          <w:sz w:val="24"/>
        </w:rPr>
        <w:t xml:space="preserve">1.1 </w:t>
      </w:r>
      <w:r>
        <w:rPr>
          <w:rFonts w:hint="eastAsia" w:ascii="宋体" w:hAnsi="宋体" w:eastAsia="宋体"/>
          <w:b/>
          <w:sz w:val="24"/>
        </w:rPr>
        <w:t>合同组成部分</w:t>
      </w:r>
      <w:bookmarkEnd w:id="407"/>
      <w:bookmarkEnd w:id="408"/>
      <w:bookmarkEnd w:id="409"/>
      <w:bookmarkEnd w:id="410"/>
      <w:bookmarkEnd w:id="411"/>
    </w:p>
    <w:p w14:paraId="0C38F7DB">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793109">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61138D70">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4DBAE4B8">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6FA769B3">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5E022C69">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3FBD9342">
      <w:pPr>
        <w:spacing w:line="560" w:lineRule="exact"/>
        <w:ind w:firstLine="482" w:firstLineChars="200"/>
        <w:outlineLvl w:val="0"/>
        <w:rPr>
          <w:rFonts w:ascii="宋体" w:hAnsi="宋体" w:eastAsia="宋体"/>
          <w:b/>
          <w:sz w:val="24"/>
        </w:rPr>
      </w:pPr>
      <w:bookmarkStart w:id="412" w:name="_Toc22185"/>
      <w:bookmarkStart w:id="413" w:name="_Toc6773"/>
      <w:bookmarkStart w:id="414" w:name="_Toc18585"/>
      <w:bookmarkStart w:id="415" w:name="_Toc2918"/>
      <w:bookmarkStart w:id="416" w:name="_Toc6311"/>
      <w:r>
        <w:rPr>
          <w:rFonts w:ascii="宋体" w:hAnsi="宋体" w:eastAsia="宋体"/>
          <w:b/>
          <w:sz w:val="24"/>
        </w:rPr>
        <w:t xml:space="preserve">1.2 </w:t>
      </w:r>
      <w:r>
        <w:rPr>
          <w:rFonts w:hint="eastAsia" w:ascii="宋体" w:hAnsi="宋体" w:eastAsia="宋体"/>
          <w:b/>
          <w:sz w:val="24"/>
        </w:rPr>
        <w:t>标的</w:t>
      </w:r>
      <w:bookmarkEnd w:id="412"/>
      <w:bookmarkEnd w:id="413"/>
      <w:bookmarkEnd w:id="414"/>
      <w:bookmarkEnd w:id="415"/>
      <w:bookmarkEnd w:id="416"/>
    </w:p>
    <w:p w14:paraId="077FB3C2">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14:paraId="56288815">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14:paraId="37E1B42B">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14:paraId="207B9CBC">
      <w:pPr>
        <w:spacing w:line="560" w:lineRule="exact"/>
        <w:ind w:firstLine="482" w:firstLineChars="200"/>
        <w:outlineLvl w:val="0"/>
        <w:rPr>
          <w:rFonts w:ascii="宋体" w:hAnsi="宋体" w:eastAsia="宋体"/>
          <w:b/>
          <w:sz w:val="24"/>
        </w:rPr>
      </w:pPr>
      <w:bookmarkStart w:id="417" w:name="_Toc4929"/>
      <w:bookmarkStart w:id="418" w:name="_Toc13918"/>
      <w:bookmarkStart w:id="419" w:name="_Toc5635"/>
      <w:bookmarkStart w:id="420" w:name="_Toc21124"/>
      <w:bookmarkStart w:id="421" w:name="_Toc1386"/>
      <w:r>
        <w:rPr>
          <w:rFonts w:ascii="宋体" w:hAnsi="宋体" w:eastAsia="宋体"/>
          <w:b/>
          <w:sz w:val="24"/>
        </w:rPr>
        <w:t>1.3 价款</w:t>
      </w:r>
      <w:bookmarkEnd w:id="417"/>
      <w:bookmarkEnd w:id="418"/>
      <w:bookmarkEnd w:id="419"/>
      <w:bookmarkEnd w:id="420"/>
      <w:bookmarkEnd w:id="421"/>
    </w:p>
    <w:p w14:paraId="00FF6B65">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74ADE5E3">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E3E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5D82B3">
            <w:pPr>
              <w:pStyle w:val="114"/>
              <w:spacing w:line="560" w:lineRule="exact"/>
              <w:jc w:val="center"/>
              <w:rPr>
                <w:rFonts w:ascii="宋体" w:hAnsi="宋体" w:eastAsia="宋体"/>
                <w:sz w:val="24"/>
                <w:szCs w:val="24"/>
              </w:rPr>
            </w:pPr>
            <w:r>
              <w:rPr>
                <w:rFonts w:ascii="宋体" w:hAnsi="宋体" w:eastAsia="宋体"/>
                <w:sz w:val="24"/>
                <w:szCs w:val="24"/>
              </w:rPr>
              <w:t>序号</w:t>
            </w:r>
          </w:p>
        </w:tc>
        <w:tc>
          <w:tcPr>
            <w:tcW w:w="3402" w:type="dxa"/>
            <w:vAlign w:val="center"/>
          </w:tcPr>
          <w:p w14:paraId="23E0F708">
            <w:pPr>
              <w:pStyle w:val="114"/>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0D9D1338">
            <w:pPr>
              <w:pStyle w:val="114"/>
              <w:spacing w:line="560" w:lineRule="exact"/>
              <w:jc w:val="center"/>
              <w:rPr>
                <w:rFonts w:ascii="宋体" w:hAnsi="宋体" w:eastAsia="宋体"/>
                <w:sz w:val="24"/>
                <w:szCs w:val="24"/>
              </w:rPr>
            </w:pPr>
            <w:r>
              <w:rPr>
                <w:rFonts w:ascii="宋体" w:hAnsi="宋体" w:eastAsia="宋体"/>
                <w:sz w:val="24"/>
                <w:szCs w:val="24"/>
              </w:rPr>
              <w:t>分项价格</w:t>
            </w:r>
          </w:p>
        </w:tc>
      </w:tr>
      <w:tr w14:paraId="6C76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85DC88">
            <w:pPr>
              <w:pStyle w:val="114"/>
              <w:spacing w:line="560" w:lineRule="exact"/>
              <w:ind w:firstLine="200"/>
              <w:jc w:val="center"/>
              <w:rPr>
                <w:rFonts w:ascii="宋体" w:hAnsi="宋体" w:eastAsia="宋体"/>
                <w:sz w:val="24"/>
                <w:szCs w:val="24"/>
              </w:rPr>
            </w:pPr>
          </w:p>
        </w:tc>
        <w:tc>
          <w:tcPr>
            <w:tcW w:w="3402" w:type="dxa"/>
            <w:vAlign w:val="center"/>
          </w:tcPr>
          <w:p w14:paraId="6727D8D3">
            <w:pPr>
              <w:pStyle w:val="114"/>
              <w:spacing w:line="560" w:lineRule="exact"/>
              <w:ind w:firstLine="200"/>
              <w:jc w:val="center"/>
              <w:rPr>
                <w:rFonts w:ascii="宋体" w:hAnsi="宋体" w:eastAsia="宋体"/>
                <w:sz w:val="24"/>
                <w:szCs w:val="24"/>
              </w:rPr>
            </w:pPr>
          </w:p>
        </w:tc>
        <w:tc>
          <w:tcPr>
            <w:tcW w:w="2552" w:type="dxa"/>
            <w:vAlign w:val="center"/>
          </w:tcPr>
          <w:p w14:paraId="6966D441">
            <w:pPr>
              <w:pStyle w:val="114"/>
              <w:spacing w:line="560" w:lineRule="exact"/>
              <w:ind w:firstLine="200"/>
              <w:jc w:val="center"/>
              <w:rPr>
                <w:rFonts w:ascii="宋体" w:hAnsi="宋体" w:eastAsia="宋体"/>
                <w:sz w:val="24"/>
                <w:szCs w:val="24"/>
              </w:rPr>
            </w:pPr>
          </w:p>
        </w:tc>
      </w:tr>
      <w:tr w14:paraId="1090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BE8CA8">
            <w:pPr>
              <w:pStyle w:val="114"/>
              <w:spacing w:line="560" w:lineRule="exact"/>
              <w:ind w:firstLine="200"/>
              <w:jc w:val="center"/>
              <w:rPr>
                <w:rFonts w:ascii="宋体" w:hAnsi="宋体" w:eastAsia="宋体"/>
                <w:sz w:val="24"/>
                <w:szCs w:val="24"/>
              </w:rPr>
            </w:pPr>
          </w:p>
        </w:tc>
        <w:tc>
          <w:tcPr>
            <w:tcW w:w="3402" w:type="dxa"/>
            <w:vAlign w:val="center"/>
          </w:tcPr>
          <w:p w14:paraId="2941529B">
            <w:pPr>
              <w:pStyle w:val="114"/>
              <w:spacing w:line="560" w:lineRule="exact"/>
              <w:ind w:firstLine="200"/>
              <w:jc w:val="center"/>
              <w:rPr>
                <w:rFonts w:ascii="宋体" w:hAnsi="宋体" w:eastAsia="宋体"/>
                <w:sz w:val="24"/>
                <w:szCs w:val="24"/>
              </w:rPr>
            </w:pPr>
          </w:p>
        </w:tc>
        <w:tc>
          <w:tcPr>
            <w:tcW w:w="2552" w:type="dxa"/>
            <w:vAlign w:val="center"/>
          </w:tcPr>
          <w:p w14:paraId="73B1DA25">
            <w:pPr>
              <w:pStyle w:val="114"/>
              <w:spacing w:line="560" w:lineRule="exact"/>
              <w:ind w:firstLine="200"/>
              <w:jc w:val="center"/>
              <w:rPr>
                <w:rFonts w:ascii="宋体" w:hAnsi="宋体" w:eastAsia="宋体"/>
                <w:sz w:val="24"/>
                <w:szCs w:val="24"/>
              </w:rPr>
            </w:pPr>
          </w:p>
        </w:tc>
      </w:tr>
      <w:tr w14:paraId="70F2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26B6C7">
            <w:pPr>
              <w:pStyle w:val="114"/>
              <w:spacing w:line="560" w:lineRule="exact"/>
              <w:ind w:firstLine="200"/>
              <w:jc w:val="center"/>
              <w:rPr>
                <w:rFonts w:ascii="宋体" w:hAnsi="宋体" w:eastAsia="宋体"/>
                <w:sz w:val="24"/>
                <w:szCs w:val="24"/>
              </w:rPr>
            </w:pPr>
          </w:p>
        </w:tc>
        <w:tc>
          <w:tcPr>
            <w:tcW w:w="3402" w:type="dxa"/>
            <w:vAlign w:val="center"/>
          </w:tcPr>
          <w:p w14:paraId="5A32E048">
            <w:pPr>
              <w:pStyle w:val="114"/>
              <w:spacing w:line="560" w:lineRule="exact"/>
              <w:ind w:firstLine="200"/>
              <w:jc w:val="center"/>
              <w:rPr>
                <w:rFonts w:ascii="宋体" w:hAnsi="宋体" w:eastAsia="宋体"/>
                <w:sz w:val="24"/>
                <w:szCs w:val="24"/>
              </w:rPr>
            </w:pPr>
          </w:p>
        </w:tc>
        <w:tc>
          <w:tcPr>
            <w:tcW w:w="2552" w:type="dxa"/>
            <w:vAlign w:val="center"/>
          </w:tcPr>
          <w:p w14:paraId="6BEE7587">
            <w:pPr>
              <w:pStyle w:val="114"/>
              <w:spacing w:line="560" w:lineRule="exact"/>
              <w:ind w:firstLine="200"/>
              <w:jc w:val="center"/>
              <w:rPr>
                <w:rFonts w:ascii="宋体" w:hAnsi="宋体" w:eastAsia="宋体"/>
                <w:sz w:val="24"/>
                <w:szCs w:val="24"/>
              </w:rPr>
            </w:pPr>
          </w:p>
        </w:tc>
      </w:tr>
      <w:tr w14:paraId="6E97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A677BA">
            <w:pPr>
              <w:pStyle w:val="114"/>
              <w:spacing w:line="560" w:lineRule="exact"/>
              <w:ind w:firstLine="200"/>
              <w:jc w:val="center"/>
              <w:rPr>
                <w:rFonts w:ascii="宋体" w:hAnsi="宋体" w:eastAsia="宋体"/>
                <w:sz w:val="24"/>
                <w:szCs w:val="24"/>
              </w:rPr>
            </w:pPr>
          </w:p>
        </w:tc>
        <w:tc>
          <w:tcPr>
            <w:tcW w:w="3402" w:type="dxa"/>
            <w:vAlign w:val="center"/>
          </w:tcPr>
          <w:p w14:paraId="6908B111">
            <w:pPr>
              <w:pStyle w:val="114"/>
              <w:spacing w:line="560" w:lineRule="exact"/>
              <w:ind w:firstLine="200"/>
              <w:jc w:val="center"/>
              <w:rPr>
                <w:rFonts w:ascii="宋体" w:hAnsi="宋体" w:eastAsia="宋体"/>
                <w:sz w:val="24"/>
                <w:szCs w:val="24"/>
              </w:rPr>
            </w:pPr>
          </w:p>
        </w:tc>
        <w:tc>
          <w:tcPr>
            <w:tcW w:w="2552" w:type="dxa"/>
            <w:vAlign w:val="center"/>
          </w:tcPr>
          <w:p w14:paraId="4C1209EB">
            <w:pPr>
              <w:pStyle w:val="114"/>
              <w:spacing w:line="560" w:lineRule="exact"/>
              <w:ind w:firstLine="200"/>
              <w:jc w:val="center"/>
              <w:rPr>
                <w:rFonts w:ascii="宋体" w:hAnsi="宋体" w:eastAsia="宋体"/>
                <w:sz w:val="24"/>
                <w:szCs w:val="24"/>
              </w:rPr>
            </w:pPr>
          </w:p>
        </w:tc>
      </w:tr>
      <w:tr w14:paraId="4970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021C4C9">
            <w:pPr>
              <w:pStyle w:val="114"/>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55C7051C">
            <w:pPr>
              <w:pStyle w:val="114"/>
              <w:spacing w:line="560" w:lineRule="exact"/>
              <w:ind w:firstLine="200"/>
              <w:jc w:val="center"/>
              <w:rPr>
                <w:rFonts w:ascii="宋体" w:hAnsi="宋体" w:eastAsia="宋体"/>
                <w:sz w:val="24"/>
                <w:szCs w:val="24"/>
              </w:rPr>
            </w:pPr>
          </w:p>
        </w:tc>
      </w:tr>
    </w:tbl>
    <w:p w14:paraId="3E821FA2">
      <w:pPr>
        <w:spacing w:line="560" w:lineRule="exact"/>
        <w:ind w:firstLine="482" w:firstLineChars="200"/>
        <w:outlineLvl w:val="0"/>
        <w:rPr>
          <w:rFonts w:ascii="宋体" w:hAnsi="宋体" w:eastAsia="宋体"/>
          <w:b/>
          <w:sz w:val="24"/>
        </w:rPr>
      </w:pPr>
      <w:bookmarkStart w:id="422" w:name="_Toc14993"/>
      <w:bookmarkStart w:id="423" w:name="_Toc30158"/>
      <w:bookmarkStart w:id="424" w:name="_Toc26916"/>
      <w:bookmarkStart w:id="425" w:name="_Toc3654"/>
      <w:bookmarkStart w:id="426" w:name="_Toc30506"/>
      <w:r>
        <w:rPr>
          <w:rFonts w:ascii="宋体" w:hAnsi="宋体" w:eastAsia="宋体"/>
          <w:b/>
          <w:sz w:val="24"/>
        </w:rPr>
        <w:t>1.4 付款方式和发票开具方式</w:t>
      </w:r>
      <w:bookmarkEnd w:id="422"/>
      <w:bookmarkEnd w:id="423"/>
      <w:bookmarkEnd w:id="424"/>
      <w:bookmarkEnd w:id="425"/>
      <w:bookmarkEnd w:id="426"/>
    </w:p>
    <w:p w14:paraId="3D47DA0D">
      <w:pPr>
        <w:pStyle w:val="622"/>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52AF9315">
      <w:pPr>
        <w:spacing w:line="56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sz w:val="24"/>
          <w:lang w:val="en-US" w:eastAsia="zh-CN"/>
        </w:rPr>
        <w:t>4</w:t>
      </w:r>
      <w:r>
        <w:rPr>
          <w:rFonts w:ascii="宋体" w:hAnsi="宋体" w:eastAsia="宋体"/>
          <w:sz w:val="24"/>
        </w:rPr>
        <w:t>0％</w:t>
      </w:r>
      <w:r>
        <w:rPr>
          <w:rFonts w:hint="eastAsia" w:ascii="宋体" w:hAnsi="宋体"/>
          <w:sz w:val="24"/>
          <w:lang w:val="en-US" w:eastAsia="zh-CN"/>
        </w:rPr>
        <w:t>或以上</w:t>
      </w:r>
      <w:r>
        <w:rPr>
          <w:rFonts w:hint="eastAsia" w:ascii="宋体" w:hAnsi="宋体"/>
          <w:sz w:val="24"/>
          <w:lang w:eastAsia="zh-CN"/>
        </w:rPr>
        <w:t>；项目完成并通过验收后支付合同剩余款项</w:t>
      </w:r>
      <w:r>
        <w:rPr>
          <w:rFonts w:ascii="宋体" w:hAnsi="宋体" w:eastAsia="宋体"/>
          <w:sz w:val="24"/>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3FA517D5">
      <w:pPr>
        <w:spacing w:line="560" w:lineRule="exact"/>
        <w:ind w:firstLine="480" w:firstLineChars="200"/>
        <w:rPr>
          <w:rFonts w:hint="eastAsia" w:ascii="宋体" w:hAnsi="宋体" w:eastAsia="宋体"/>
          <w:sz w:val="24"/>
          <w:lang w:eastAsia="zh-CN"/>
        </w:rPr>
      </w:pPr>
      <w:r>
        <w:rPr>
          <w:rFonts w:hint="eastAsia" w:ascii="宋体" w:hAnsi="宋体"/>
          <w:sz w:val="24"/>
          <w:lang w:eastAsia="zh-CN"/>
        </w:rPr>
        <w:t>具体以合同签订为准。</w:t>
      </w:r>
    </w:p>
    <w:p w14:paraId="6640E49D">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75BE79E8">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rPr>
        <w:t>合同专用条款</w:t>
      </w:r>
      <w:r>
        <w:rPr>
          <w:rFonts w:hint="eastAsia" w:ascii="宋体" w:hAnsi="宋体" w:eastAsia="宋体"/>
          <w:sz w:val="24"/>
        </w:rPr>
        <w:t>。</w:t>
      </w:r>
    </w:p>
    <w:p w14:paraId="21EA05E1">
      <w:pPr>
        <w:spacing w:line="560" w:lineRule="exact"/>
        <w:ind w:firstLine="482" w:firstLineChars="200"/>
        <w:outlineLvl w:val="0"/>
        <w:rPr>
          <w:rFonts w:ascii="宋体" w:hAnsi="宋体" w:eastAsia="宋体"/>
          <w:b/>
          <w:sz w:val="24"/>
        </w:rPr>
      </w:pPr>
      <w:bookmarkStart w:id="427" w:name="_Toc3625"/>
      <w:bookmarkStart w:id="428" w:name="_Toc31421"/>
      <w:bookmarkStart w:id="429" w:name="_Toc11108"/>
      <w:bookmarkStart w:id="430" w:name="_Toc4760"/>
      <w:bookmarkStart w:id="431" w:name="_Toc8772"/>
      <w:r>
        <w:rPr>
          <w:rFonts w:ascii="宋体" w:hAnsi="宋体" w:eastAsia="宋体"/>
          <w:b/>
          <w:sz w:val="24"/>
        </w:rPr>
        <w:t>1.5 履行期限</w:t>
      </w:r>
      <w:r>
        <w:rPr>
          <w:rFonts w:hint="eastAsia" w:ascii="宋体" w:hAnsi="宋体" w:eastAsia="宋体"/>
          <w:b/>
          <w:sz w:val="24"/>
        </w:rPr>
        <w:t>、地点和方式</w:t>
      </w:r>
      <w:bookmarkEnd w:id="427"/>
      <w:bookmarkEnd w:id="428"/>
      <w:bookmarkEnd w:id="429"/>
      <w:bookmarkEnd w:id="430"/>
      <w:bookmarkEnd w:id="431"/>
    </w:p>
    <w:p w14:paraId="1387A40C">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3DE744DC">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46C298B6">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14:paraId="54730A67">
      <w:pPr>
        <w:spacing w:line="560" w:lineRule="exact"/>
        <w:ind w:firstLine="482" w:firstLineChars="200"/>
        <w:outlineLvl w:val="0"/>
        <w:rPr>
          <w:rFonts w:ascii="宋体" w:hAnsi="宋体" w:eastAsia="宋体"/>
          <w:sz w:val="24"/>
          <w:u w:val="single"/>
        </w:rPr>
      </w:pPr>
      <w:bookmarkStart w:id="432" w:name="_Toc8586"/>
      <w:bookmarkStart w:id="433" w:name="_Toc5698"/>
      <w:bookmarkStart w:id="434" w:name="_Toc3079"/>
      <w:bookmarkStart w:id="435" w:name="_Toc2375"/>
      <w:bookmarkStart w:id="436" w:name="_Toc24662"/>
      <w:r>
        <w:rPr>
          <w:rFonts w:ascii="宋体" w:hAnsi="宋体" w:eastAsia="宋体"/>
          <w:b/>
          <w:sz w:val="24"/>
        </w:rPr>
        <w:t xml:space="preserve">1.6 </w:t>
      </w:r>
      <w:r>
        <w:rPr>
          <w:rFonts w:hint="eastAsia" w:ascii="宋体" w:hAnsi="宋体" w:eastAsia="宋体"/>
          <w:b/>
          <w:sz w:val="24"/>
        </w:rPr>
        <w:t>违约责任</w:t>
      </w:r>
      <w:bookmarkEnd w:id="432"/>
      <w:bookmarkEnd w:id="433"/>
      <w:bookmarkEnd w:id="434"/>
      <w:bookmarkEnd w:id="435"/>
      <w:bookmarkEnd w:id="436"/>
    </w:p>
    <w:p w14:paraId="202A305B">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09FB7978">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7F122002">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25602AD">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96BF0A2">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9CE294C">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1E4502E7">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14:paraId="266E7515">
      <w:pPr>
        <w:spacing w:line="560" w:lineRule="exact"/>
        <w:ind w:firstLine="482" w:firstLineChars="200"/>
        <w:outlineLvl w:val="0"/>
        <w:rPr>
          <w:rFonts w:ascii="宋体" w:hAnsi="宋体" w:eastAsia="宋体"/>
          <w:b/>
          <w:sz w:val="24"/>
        </w:rPr>
      </w:pPr>
      <w:bookmarkStart w:id="437" w:name="_Toc30329"/>
      <w:bookmarkStart w:id="438" w:name="_Toc18683"/>
      <w:bookmarkStart w:id="439" w:name="_Toc9497"/>
      <w:bookmarkStart w:id="440" w:name="_Toc26807"/>
      <w:bookmarkStart w:id="441" w:name="_Toc32454"/>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37"/>
      <w:bookmarkEnd w:id="438"/>
      <w:bookmarkEnd w:id="439"/>
      <w:bookmarkEnd w:id="440"/>
      <w:bookmarkEnd w:id="441"/>
    </w:p>
    <w:p w14:paraId="161624A7">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14:paraId="46A8AE16">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14:paraId="617A351C">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14:paraId="4703CA16">
      <w:pPr>
        <w:spacing w:line="560" w:lineRule="exact"/>
        <w:ind w:firstLine="241" w:firstLineChars="100"/>
        <w:outlineLvl w:val="0"/>
        <w:rPr>
          <w:rFonts w:ascii="宋体" w:hAnsi="宋体" w:eastAsia="宋体"/>
          <w:b/>
          <w:sz w:val="24"/>
        </w:rPr>
      </w:pPr>
      <w:bookmarkStart w:id="442" w:name="_Toc26227"/>
      <w:bookmarkStart w:id="443" w:name="_Toc16417"/>
      <w:bookmarkStart w:id="444" w:name="_Toc12273"/>
      <w:bookmarkStart w:id="445" w:name="_Toc15827"/>
      <w:bookmarkStart w:id="446" w:name="_Toc23784"/>
      <w:r>
        <w:rPr>
          <w:rFonts w:ascii="宋体" w:hAnsi="宋体" w:eastAsia="宋体"/>
          <w:b/>
          <w:sz w:val="24"/>
        </w:rPr>
        <w:t>1.8 合同生效</w:t>
      </w:r>
      <w:bookmarkEnd w:id="442"/>
      <w:bookmarkEnd w:id="443"/>
      <w:bookmarkEnd w:id="444"/>
      <w:bookmarkEnd w:id="445"/>
      <w:bookmarkEnd w:id="446"/>
    </w:p>
    <w:p w14:paraId="24CECD54">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14:paraId="72120E18">
      <w:pPr>
        <w:autoSpaceDE w:val="0"/>
        <w:autoSpaceDN w:val="0"/>
        <w:spacing w:line="560" w:lineRule="exact"/>
        <w:rPr>
          <w:rFonts w:ascii="宋体" w:hAnsi="宋体" w:eastAsia="宋体"/>
          <w:sz w:val="24"/>
          <w:lang w:val="zh-CN"/>
        </w:rPr>
      </w:pPr>
    </w:p>
    <w:p w14:paraId="09ACE2A4">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63E3837E">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24B5FE18">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4A8C845C">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771DBCC4">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752E9425">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5BB5BB7F">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21663C00">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36445738">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4EC97EB8">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2CDFABF9">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314F79C9">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4434B63E">
      <w:pPr>
        <w:autoSpaceDE w:val="0"/>
        <w:autoSpaceDN w:val="0"/>
        <w:spacing w:line="560" w:lineRule="exact"/>
        <w:rPr>
          <w:rFonts w:hint="eastAsia"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6C97E63C">
      <w:pPr>
        <w:pStyle w:val="2"/>
        <w:ind w:left="0" w:leftChars="0" w:firstLine="0" w:firstLineChars="0"/>
        <w:rPr>
          <w:rFonts w:hint="default" w:eastAsia="宋体"/>
          <w:lang w:val="en-US" w:eastAsia="zh-CN"/>
        </w:rPr>
      </w:pPr>
      <w:r>
        <w:rPr>
          <w:rFonts w:hint="eastAsia" w:hAnsi="宋体"/>
          <w:sz w:val="24"/>
          <w:lang w:val="en-US" w:eastAsia="zh-CN"/>
        </w:rPr>
        <w:t>日期：                                   日期：</w:t>
      </w:r>
    </w:p>
    <w:p w14:paraId="18F9FB44">
      <w:pPr>
        <w:pStyle w:val="84"/>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14:paraId="76C08246">
      <w:pPr>
        <w:spacing w:line="560" w:lineRule="exact"/>
        <w:ind w:firstLine="482" w:firstLineChars="200"/>
        <w:outlineLvl w:val="0"/>
        <w:rPr>
          <w:rFonts w:ascii="宋体" w:hAnsi="宋体" w:eastAsia="宋体"/>
          <w:b/>
          <w:sz w:val="24"/>
        </w:rPr>
      </w:pPr>
      <w:bookmarkStart w:id="447" w:name="_Toc25079"/>
      <w:bookmarkStart w:id="448" w:name="_Toc19680"/>
      <w:bookmarkStart w:id="449" w:name="_Toc5228"/>
      <w:bookmarkStart w:id="450" w:name="_Toc31297"/>
      <w:bookmarkStart w:id="451" w:name="_Toc14021"/>
      <w:r>
        <w:rPr>
          <w:rFonts w:ascii="宋体" w:hAnsi="宋体" w:eastAsia="宋体"/>
          <w:b/>
          <w:sz w:val="24"/>
        </w:rPr>
        <w:t>2.1 定义</w:t>
      </w:r>
      <w:bookmarkEnd w:id="447"/>
      <w:bookmarkEnd w:id="448"/>
      <w:bookmarkEnd w:id="449"/>
      <w:bookmarkEnd w:id="450"/>
      <w:bookmarkEnd w:id="451"/>
    </w:p>
    <w:p w14:paraId="1C751437">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41A588B2">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14:paraId="6E53EE6E">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14:paraId="207AAC8A">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2F845A5A">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14:paraId="1DD477C1">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B2F2EE">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14:paraId="24B09ADE">
      <w:pPr>
        <w:spacing w:line="560" w:lineRule="exact"/>
        <w:ind w:firstLine="482" w:firstLineChars="200"/>
        <w:outlineLvl w:val="0"/>
        <w:rPr>
          <w:rFonts w:ascii="宋体" w:hAnsi="宋体" w:eastAsia="宋体"/>
          <w:b/>
          <w:sz w:val="24"/>
        </w:rPr>
      </w:pPr>
      <w:bookmarkStart w:id="452" w:name="_Toc19539"/>
      <w:bookmarkStart w:id="453" w:name="_Toc16752"/>
      <w:bookmarkStart w:id="454" w:name="_Toc3769"/>
      <w:bookmarkStart w:id="455" w:name="_Toc31402"/>
      <w:bookmarkStart w:id="456" w:name="_Toc23289"/>
      <w:r>
        <w:rPr>
          <w:rFonts w:ascii="宋体" w:hAnsi="宋体" w:eastAsia="宋体"/>
          <w:b/>
          <w:sz w:val="24"/>
        </w:rPr>
        <w:t>2.2 技术规范</w:t>
      </w:r>
      <w:bookmarkEnd w:id="452"/>
      <w:bookmarkEnd w:id="453"/>
      <w:bookmarkEnd w:id="454"/>
      <w:bookmarkEnd w:id="455"/>
      <w:bookmarkEnd w:id="456"/>
    </w:p>
    <w:p w14:paraId="482E4D15">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60F71997">
      <w:pPr>
        <w:spacing w:line="560" w:lineRule="exact"/>
        <w:ind w:firstLine="482" w:firstLineChars="200"/>
        <w:outlineLvl w:val="0"/>
        <w:rPr>
          <w:rFonts w:ascii="宋体" w:hAnsi="宋体" w:eastAsia="宋体"/>
          <w:b/>
          <w:sz w:val="24"/>
        </w:rPr>
      </w:pPr>
      <w:bookmarkStart w:id="457" w:name="_Toc9161"/>
      <w:bookmarkStart w:id="458" w:name="_Toc4133"/>
      <w:bookmarkStart w:id="459" w:name="_Toc13673"/>
      <w:bookmarkStart w:id="460" w:name="_Toc12412"/>
      <w:bookmarkStart w:id="461" w:name="_Toc27945"/>
      <w:r>
        <w:rPr>
          <w:rFonts w:ascii="宋体" w:hAnsi="宋体" w:eastAsia="宋体"/>
          <w:b/>
          <w:sz w:val="24"/>
        </w:rPr>
        <w:t>2.3 知识产权</w:t>
      </w:r>
      <w:bookmarkEnd w:id="457"/>
      <w:bookmarkEnd w:id="458"/>
      <w:bookmarkEnd w:id="459"/>
      <w:bookmarkEnd w:id="460"/>
      <w:bookmarkEnd w:id="461"/>
    </w:p>
    <w:p w14:paraId="01571E42">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4451F54F">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358F86B7">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14:paraId="1D4447BC">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14:paraId="25B9F850">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14:paraId="637BC8BD">
      <w:pPr>
        <w:spacing w:line="560" w:lineRule="exact"/>
        <w:ind w:firstLine="482" w:firstLineChars="200"/>
        <w:outlineLvl w:val="0"/>
        <w:rPr>
          <w:rFonts w:ascii="宋体" w:hAnsi="宋体" w:eastAsia="宋体"/>
          <w:b/>
          <w:sz w:val="24"/>
        </w:rPr>
      </w:pPr>
      <w:bookmarkStart w:id="462" w:name="_Toc22011"/>
      <w:bookmarkStart w:id="463" w:name="_Toc31233"/>
      <w:bookmarkStart w:id="464" w:name="_Toc26555"/>
      <w:bookmarkStart w:id="465" w:name="_Toc32670"/>
      <w:bookmarkStart w:id="466" w:name="_Toc15447"/>
      <w:r>
        <w:rPr>
          <w:rFonts w:ascii="宋体" w:hAnsi="宋体" w:eastAsia="宋体"/>
          <w:b/>
          <w:sz w:val="24"/>
        </w:rPr>
        <w:t>2.5 结算方式和付款条件</w:t>
      </w:r>
      <w:bookmarkEnd w:id="462"/>
      <w:bookmarkEnd w:id="463"/>
      <w:bookmarkEnd w:id="464"/>
      <w:bookmarkEnd w:id="465"/>
      <w:bookmarkEnd w:id="466"/>
    </w:p>
    <w:p w14:paraId="576908AE">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59DAE791">
      <w:pPr>
        <w:spacing w:line="560" w:lineRule="exact"/>
        <w:ind w:firstLine="482" w:firstLineChars="200"/>
        <w:outlineLvl w:val="0"/>
        <w:rPr>
          <w:rFonts w:ascii="宋体" w:hAnsi="宋体" w:eastAsia="宋体"/>
          <w:b/>
          <w:sz w:val="24"/>
        </w:rPr>
      </w:pPr>
      <w:bookmarkStart w:id="467" w:name="_Toc16163"/>
      <w:bookmarkStart w:id="468" w:name="_Toc13467"/>
      <w:bookmarkStart w:id="469" w:name="_Toc30507"/>
      <w:bookmarkStart w:id="470" w:name="_Toc18990"/>
      <w:bookmarkStart w:id="471" w:name="_Toc13154"/>
      <w:r>
        <w:rPr>
          <w:rFonts w:ascii="宋体" w:hAnsi="宋体" w:eastAsia="宋体"/>
          <w:b/>
          <w:sz w:val="24"/>
        </w:rPr>
        <w:t>2.6 技术资料和保密义务</w:t>
      </w:r>
      <w:bookmarkEnd w:id="467"/>
      <w:bookmarkEnd w:id="468"/>
      <w:bookmarkEnd w:id="469"/>
      <w:bookmarkEnd w:id="470"/>
      <w:bookmarkEnd w:id="471"/>
    </w:p>
    <w:p w14:paraId="417277FA">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14:paraId="7BC270AF">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14:paraId="77D334D1">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0CF7EDBB">
      <w:pPr>
        <w:spacing w:line="560" w:lineRule="exact"/>
        <w:ind w:firstLine="482" w:firstLineChars="200"/>
        <w:outlineLvl w:val="0"/>
        <w:rPr>
          <w:rFonts w:ascii="宋体" w:hAnsi="宋体" w:eastAsia="宋体"/>
          <w:b/>
          <w:sz w:val="24"/>
        </w:rPr>
      </w:pPr>
      <w:bookmarkStart w:id="472" w:name="_Toc19069"/>
      <w:r>
        <w:rPr>
          <w:rFonts w:ascii="宋体" w:hAnsi="宋体" w:eastAsia="宋体"/>
          <w:b/>
          <w:sz w:val="24"/>
        </w:rPr>
        <w:t xml:space="preserve">2.7 </w:t>
      </w:r>
      <w:r>
        <w:rPr>
          <w:rFonts w:hint="eastAsia" w:ascii="宋体" w:hAnsi="宋体" w:eastAsia="宋体"/>
          <w:b/>
          <w:sz w:val="24"/>
        </w:rPr>
        <w:t>质量保证</w:t>
      </w:r>
      <w:bookmarkEnd w:id="472"/>
    </w:p>
    <w:p w14:paraId="744F7915">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14:paraId="64A2F667">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14:paraId="273421AF">
      <w:pPr>
        <w:spacing w:line="560" w:lineRule="exact"/>
        <w:ind w:firstLine="482" w:firstLineChars="200"/>
        <w:outlineLvl w:val="0"/>
        <w:rPr>
          <w:rFonts w:ascii="宋体" w:hAnsi="宋体" w:eastAsia="宋体"/>
          <w:b/>
          <w:sz w:val="24"/>
        </w:rPr>
      </w:pPr>
      <w:bookmarkStart w:id="473" w:name="_Toc22267"/>
      <w:r>
        <w:rPr>
          <w:rFonts w:ascii="宋体" w:hAnsi="宋体" w:eastAsia="宋体"/>
          <w:b/>
          <w:sz w:val="24"/>
        </w:rPr>
        <w:t xml:space="preserve">2.8 </w:t>
      </w:r>
      <w:r>
        <w:rPr>
          <w:rFonts w:hint="eastAsia" w:ascii="宋体" w:hAnsi="宋体" w:eastAsia="宋体"/>
          <w:b/>
          <w:sz w:val="24"/>
        </w:rPr>
        <w:t>延迟履行</w:t>
      </w:r>
      <w:bookmarkEnd w:id="473"/>
    </w:p>
    <w:p w14:paraId="6916FA33">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3C111613">
      <w:pPr>
        <w:spacing w:line="560" w:lineRule="exact"/>
        <w:ind w:firstLine="482" w:firstLineChars="200"/>
        <w:outlineLvl w:val="0"/>
        <w:rPr>
          <w:rFonts w:ascii="宋体" w:hAnsi="宋体" w:eastAsia="宋体"/>
          <w:b/>
          <w:sz w:val="24"/>
        </w:rPr>
      </w:pPr>
      <w:bookmarkStart w:id="474" w:name="_Toc10611"/>
      <w:r>
        <w:rPr>
          <w:rFonts w:ascii="宋体" w:hAnsi="宋体" w:eastAsia="宋体"/>
          <w:b/>
          <w:sz w:val="24"/>
        </w:rPr>
        <w:t xml:space="preserve">2.9 </w:t>
      </w:r>
      <w:r>
        <w:rPr>
          <w:rFonts w:hint="eastAsia" w:ascii="宋体" w:hAnsi="宋体" w:eastAsia="宋体"/>
          <w:b/>
          <w:sz w:val="24"/>
        </w:rPr>
        <w:t>合同变更</w:t>
      </w:r>
      <w:bookmarkEnd w:id="474"/>
    </w:p>
    <w:p w14:paraId="37B58D8B">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14:paraId="58FDC26B">
      <w:pPr>
        <w:spacing w:line="560" w:lineRule="exact"/>
        <w:ind w:firstLine="482" w:firstLineChars="200"/>
        <w:outlineLvl w:val="0"/>
        <w:rPr>
          <w:rFonts w:ascii="宋体" w:hAnsi="宋体" w:eastAsia="宋体"/>
          <w:b/>
          <w:sz w:val="24"/>
        </w:rPr>
      </w:pPr>
      <w:bookmarkStart w:id="475" w:name="_Toc21830"/>
      <w:bookmarkStart w:id="476" w:name="_Toc42"/>
      <w:bookmarkStart w:id="477" w:name="_Toc10663"/>
      <w:bookmarkStart w:id="478" w:name="_Toc23368"/>
      <w:bookmarkStart w:id="479" w:name="_Toc26689"/>
      <w:r>
        <w:rPr>
          <w:rFonts w:ascii="宋体" w:hAnsi="宋体" w:eastAsia="宋体"/>
          <w:b/>
          <w:sz w:val="24"/>
        </w:rPr>
        <w:t>2.10 合同转让和分包</w:t>
      </w:r>
      <w:bookmarkEnd w:id="475"/>
      <w:bookmarkEnd w:id="476"/>
      <w:bookmarkEnd w:id="477"/>
      <w:bookmarkEnd w:id="478"/>
      <w:bookmarkEnd w:id="479"/>
    </w:p>
    <w:p w14:paraId="7538F2DE">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67239326">
      <w:pPr>
        <w:spacing w:line="560" w:lineRule="exact"/>
        <w:ind w:firstLine="482" w:firstLineChars="200"/>
        <w:outlineLvl w:val="0"/>
        <w:rPr>
          <w:rFonts w:ascii="宋体" w:hAnsi="宋体" w:eastAsia="宋体"/>
          <w:b/>
          <w:sz w:val="24"/>
        </w:rPr>
      </w:pPr>
      <w:bookmarkStart w:id="480" w:name="_Toc25571"/>
      <w:bookmarkStart w:id="481" w:name="_Toc4720"/>
      <w:bookmarkStart w:id="482" w:name="_Toc32494"/>
      <w:bookmarkStart w:id="483" w:name="_Toc26633"/>
      <w:bookmarkStart w:id="484" w:name="_Toc14371"/>
      <w:r>
        <w:rPr>
          <w:rFonts w:ascii="宋体" w:hAnsi="宋体" w:eastAsia="宋体"/>
          <w:b/>
          <w:sz w:val="24"/>
        </w:rPr>
        <w:t>2.11 不可抗力</w:t>
      </w:r>
      <w:bookmarkEnd w:id="480"/>
      <w:bookmarkEnd w:id="481"/>
      <w:bookmarkEnd w:id="482"/>
      <w:bookmarkEnd w:id="483"/>
      <w:bookmarkEnd w:id="484"/>
    </w:p>
    <w:p w14:paraId="34E3FF15">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3AFD02A7">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14:paraId="5D8640E5">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0EC8049C">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229C464F">
      <w:pPr>
        <w:spacing w:line="560" w:lineRule="exact"/>
        <w:ind w:firstLine="482" w:firstLineChars="200"/>
        <w:outlineLvl w:val="0"/>
        <w:rPr>
          <w:rFonts w:ascii="宋体" w:hAnsi="宋体" w:eastAsia="宋体"/>
          <w:b/>
          <w:sz w:val="24"/>
        </w:rPr>
      </w:pPr>
      <w:bookmarkStart w:id="485" w:name="_Toc23854"/>
      <w:bookmarkStart w:id="486" w:name="_Toc3638"/>
      <w:bookmarkStart w:id="487" w:name="_Toc24465"/>
      <w:bookmarkStart w:id="488" w:name="_Toc25783"/>
      <w:bookmarkStart w:id="489" w:name="_Toc14115"/>
      <w:r>
        <w:rPr>
          <w:rFonts w:ascii="宋体" w:hAnsi="宋体" w:eastAsia="宋体"/>
          <w:b/>
          <w:sz w:val="24"/>
        </w:rPr>
        <w:t>2.12 税费</w:t>
      </w:r>
      <w:bookmarkEnd w:id="485"/>
      <w:bookmarkEnd w:id="486"/>
      <w:bookmarkEnd w:id="487"/>
      <w:bookmarkEnd w:id="488"/>
      <w:bookmarkEnd w:id="489"/>
    </w:p>
    <w:p w14:paraId="037207CF">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14:paraId="2E84AD23">
      <w:pPr>
        <w:spacing w:line="560" w:lineRule="exact"/>
        <w:ind w:firstLine="482" w:firstLineChars="200"/>
        <w:outlineLvl w:val="0"/>
        <w:rPr>
          <w:rFonts w:ascii="宋体" w:hAnsi="宋体" w:eastAsia="宋体"/>
          <w:b/>
          <w:sz w:val="24"/>
        </w:rPr>
      </w:pPr>
      <w:bookmarkStart w:id="490" w:name="_Toc26883"/>
      <w:bookmarkStart w:id="491" w:name="_Toc30105"/>
      <w:bookmarkStart w:id="492" w:name="_Toc7315"/>
      <w:bookmarkStart w:id="493" w:name="_Toc25525"/>
      <w:bookmarkStart w:id="494" w:name="_Toc14814"/>
      <w:r>
        <w:rPr>
          <w:rFonts w:ascii="宋体" w:hAnsi="宋体" w:eastAsia="宋体"/>
          <w:b/>
          <w:sz w:val="24"/>
        </w:rPr>
        <w:t>2.13 乙方破产</w:t>
      </w:r>
      <w:bookmarkEnd w:id="490"/>
      <w:bookmarkEnd w:id="491"/>
      <w:bookmarkEnd w:id="492"/>
      <w:bookmarkEnd w:id="493"/>
      <w:bookmarkEnd w:id="494"/>
    </w:p>
    <w:p w14:paraId="38330308">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64B0BD1D">
      <w:pPr>
        <w:spacing w:line="560" w:lineRule="exact"/>
        <w:ind w:firstLine="482" w:firstLineChars="200"/>
        <w:outlineLvl w:val="0"/>
        <w:rPr>
          <w:rFonts w:ascii="宋体" w:hAnsi="宋体" w:eastAsia="宋体"/>
          <w:b/>
          <w:sz w:val="24"/>
        </w:rPr>
      </w:pPr>
      <w:bookmarkStart w:id="495" w:name="_Toc2016"/>
      <w:bookmarkStart w:id="496" w:name="_Toc1123"/>
      <w:bookmarkStart w:id="497" w:name="_Toc23323"/>
      <w:r>
        <w:rPr>
          <w:rFonts w:ascii="宋体" w:hAnsi="宋体" w:eastAsia="宋体"/>
          <w:b/>
          <w:sz w:val="24"/>
        </w:rPr>
        <w:t>2.14 合同中止、终止</w:t>
      </w:r>
      <w:bookmarkEnd w:id="495"/>
      <w:bookmarkEnd w:id="496"/>
      <w:bookmarkEnd w:id="497"/>
    </w:p>
    <w:p w14:paraId="73A4529D">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14:paraId="610B6732">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14:paraId="5D6AE9E7">
      <w:pPr>
        <w:spacing w:line="560" w:lineRule="exact"/>
        <w:ind w:firstLine="482" w:firstLineChars="200"/>
        <w:outlineLvl w:val="0"/>
        <w:rPr>
          <w:rFonts w:ascii="宋体" w:hAnsi="宋体" w:eastAsia="宋体"/>
          <w:b/>
          <w:sz w:val="24"/>
        </w:rPr>
      </w:pPr>
      <w:bookmarkStart w:id="498" w:name="_Toc17363"/>
      <w:bookmarkStart w:id="499" w:name="_Toc1969"/>
      <w:bookmarkStart w:id="500" w:name="_Toc14525"/>
      <w:r>
        <w:rPr>
          <w:rFonts w:ascii="宋体" w:hAnsi="宋体" w:eastAsia="宋体"/>
          <w:b/>
          <w:sz w:val="24"/>
        </w:rPr>
        <w:t>2.15 检验和验收</w:t>
      </w:r>
      <w:bookmarkEnd w:id="498"/>
      <w:bookmarkEnd w:id="499"/>
      <w:bookmarkEnd w:id="500"/>
    </w:p>
    <w:p w14:paraId="00121524">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076FA36D">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1C9EB1">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14:paraId="7CEF140E">
      <w:pPr>
        <w:spacing w:line="560" w:lineRule="exact"/>
        <w:ind w:firstLine="482" w:firstLineChars="200"/>
        <w:outlineLvl w:val="0"/>
        <w:rPr>
          <w:rFonts w:ascii="宋体" w:hAnsi="宋体" w:eastAsia="宋体"/>
          <w:b/>
          <w:sz w:val="24"/>
        </w:rPr>
      </w:pPr>
      <w:bookmarkStart w:id="501" w:name="_Toc2308"/>
      <w:bookmarkStart w:id="502" w:name="_Toc12666"/>
      <w:bookmarkStart w:id="503" w:name="_Toc31892"/>
      <w:bookmarkStart w:id="504" w:name="_Toc9808"/>
      <w:bookmarkStart w:id="505" w:name="_Toc25198"/>
      <w:r>
        <w:rPr>
          <w:rFonts w:ascii="宋体" w:hAnsi="宋体" w:eastAsia="宋体"/>
          <w:b/>
          <w:sz w:val="24"/>
        </w:rPr>
        <w:t>2.16 通知和送达</w:t>
      </w:r>
      <w:bookmarkEnd w:id="501"/>
      <w:bookmarkEnd w:id="502"/>
      <w:bookmarkEnd w:id="503"/>
      <w:bookmarkEnd w:id="504"/>
      <w:bookmarkEnd w:id="505"/>
    </w:p>
    <w:p w14:paraId="48233D11">
      <w:pPr>
        <w:spacing w:line="560" w:lineRule="exact"/>
        <w:ind w:firstLine="480" w:firstLineChars="200"/>
        <w:rPr>
          <w:rFonts w:ascii="宋体" w:hAnsi="宋体" w:eastAsia="宋体"/>
          <w:sz w:val="24"/>
        </w:rPr>
      </w:pPr>
      <w:bookmarkStart w:id="506" w:name="_Toc18401"/>
      <w:bookmarkStart w:id="507" w:name="_Toc27674"/>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14:paraId="2FBE5064">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506"/>
      <w:bookmarkEnd w:id="507"/>
    </w:p>
    <w:p w14:paraId="3CFEBAEE">
      <w:pPr>
        <w:spacing w:line="560" w:lineRule="exact"/>
        <w:ind w:firstLine="482" w:firstLineChars="200"/>
        <w:outlineLvl w:val="0"/>
        <w:rPr>
          <w:rFonts w:ascii="宋体" w:hAnsi="宋体" w:eastAsia="宋体"/>
          <w:b/>
          <w:sz w:val="24"/>
        </w:rPr>
      </w:pPr>
      <w:bookmarkStart w:id="508" w:name="_Toc27644"/>
      <w:bookmarkStart w:id="509" w:name="_Toc28906"/>
      <w:bookmarkStart w:id="510" w:name="_Toc12254"/>
      <w:bookmarkStart w:id="511" w:name="_Toc20808"/>
      <w:bookmarkStart w:id="512" w:name="_Toc5063"/>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508"/>
      <w:bookmarkEnd w:id="509"/>
      <w:bookmarkEnd w:id="510"/>
      <w:bookmarkEnd w:id="511"/>
      <w:bookmarkEnd w:id="512"/>
    </w:p>
    <w:p w14:paraId="1222E7E8">
      <w:pPr>
        <w:spacing w:line="560" w:lineRule="exact"/>
        <w:ind w:firstLine="480" w:firstLineChars="200"/>
        <w:rPr>
          <w:rFonts w:ascii="宋体" w:hAnsi="宋体" w:eastAsia="宋体"/>
          <w:sz w:val="24"/>
        </w:rPr>
      </w:pPr>
      <w:r>
        <w:rPr>
          <w:rFonts w:ascii="宋体" w:hAnsi="宋体" w:eastAsia="宋体"/>
          <w:sz w:val="24"/>
        </w:rPr>
        <w:t>2.17.1 合同使用汉语</w:t>
      </w:r>
      <w:r>
        <w:rPr>
          <w:rFonts w:hint="eastAsia" w:ascii="宋体" w:hAnsi="宋体"/>
          <w:sz w:val="24"/>
          <w:lang w:eastAsia="zh-CN"/>
        </w:rPr>
        <w:t>书写</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2A798560">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14:paraId="620E8B7F">
      <w:pPr>
        <w:spacing w:line="560" w:lineRule="exact"/>
        <w:ind w:firstLine="482" w:firstLineChars="200"/>
        <w:outlineLvl w:val="0"/>
        <w:rPr>
          <w:rFonts w:ascii="宋体" w:hAnsi="宋体" w:eastAsia="宋体"/>
          <w:b/>
          <w:sz w:val="24"/>
        </w:rPr>
      </w:pPr>
      <w:bookmarkStart w:id="513" w:name="_Toc22266"/>
      <w:bookmarkStart w:id="514" w:name="_Toc27127"/>
      <w:bookmarkStart w:id="515" w:name="_Toc27403"/>
      <w:bookmarkStart w:id="516" w:name="_Toc30096"/>
      <w:bookmarkStart w:id="517" w:name="_Toc1492"/>
      <w:r>
        <w:rPr>
          <w:rFonts w:ascii="宋体" w:hAnsi="宋体" w:eastAsia="宋体"/>
          <w:b/>
          <w:sz w:val="24"/>
        </w:rPr>
        <w:t>2.18 履约保证金</w:t>
      </w:r>
      <w:bookmarkEnd w:id="513"/>
      <w:bookmarkEnd w:id="514"/>
      <w:bookmarkEnd w:id="515"/>
      <w:bookmarkEnd w:id="516"/>
      <w:bookmarkEnd w:id="517"/>
    </w:p>
    <w:p w14:paraId="156684DE">
      <w:pPr>
        <w:pStyle w:val="622"/>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14:paraId="53A122C2">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14:paraId="03AA17E4">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EA5964">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14:paraId="42205388">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14:paraId="7F6D2FC5">
      <w:pPr>
        <w:spacing w:line="560" w:lineRule="exact"/>
        <w:ind w:firstLine="482" w:firstLineChars="200"/>
        <w:rPr>
          <w:rFonts w:ascii="宋体" w:hAnsi="宋体" w:eastAsia="宋体"/>
          <w:b/>
          <w:sz w:val="24"/>
        </w:rPr>
      </w:pPr>
      <w:r>
        <w:rPr>
          <w:rFonts w:ascii="宋体" w:hAnsi="宋体" w:eastAsia="宋体"/>
          <w:b/>
          <w:sz w:val="24"/>
        </w:rPr>
        <w:t>2.20合同份数</w:t>
      </w:r>
    </w:p>
    <w:p w14:paraId="1139DD8D">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57EF1528">
      <w:pPr>
        <w:spacing w:line="360" w:lineRule="auto"/>
        <w:jc w:val="center"/>
        <w:outlineLvl w:val="0"/>
        <w:rPr>
          <w:rFonts w:ascii="宋体" w:hAnsi="宋体" w:cs="宋体"/>
          <w:b/>
          <w:sz w:val="24"/>
        </w:rPr>
      </w:pPr>
      <w:r>
        <w:rPr>
          <w:rFonts w:hint="eastAsia" w:ascii="宋体" w:hAnsi="宋体" w:cs="宋体"/>
          <w:kern w:val="0"/>
        </w:rPr>
        <w:br w:type="page"/>
      </w:r>
      <w:bookmarkStart w:id="518" w:name="_Toc331685784"/>
      <w:r>
        <w:rPr>
          <w:rFonts w:hint="eastAsia" w:ascii="宋体" w:hAnsi="宋体" w:cs="宋体"/>
          <w:b/>
          <w:sz w:val="24"/>
        </w:rPr>
        <w:t xml:space="preserve"> </w:t>
      </w:r>
      <w:bookmarkEnd w:id="518"/>
      <w:r>
        <w:rPr>
          <w:rFonts w:hint="eastAsia" w:ascii="宋体" w:hAnsi="宋体" w:cs="宋体"/>
          <w:b/>
          <w:sz w:val="24"/>
        </w:rPr>
        <w:t>第三部分  合同专用条款</w:t>
      </w:r>
    </w:p>
    <w:p w14:paraId="10FD53FF">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9"/>
        <w:gridCol w:w="8055"/>
      </w:tblGrid>
      <w:tr w14:paraId="7FBC7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9" w:type="dxa"/>
            <w:tcBorders>
              <w:left w:val="single" w:color="auto" w:sz="4" w:space="0"/>
            </w:tcBorders>
            <w:vAlign w:val="center"/>
          </w:tcPr>
          <w:p w14:paraId="64821717">
            <w:pPr>
              <w:spacing w:line="360" w:lineRule="auto"/>
              <w:jc w:val="center"/>
              <w:rPr>
                <w:rFonts w:ascii="宋体" w:hAnsi="宋体" w:cs="宋体"/>
                <w:b/>
                <w:sz w:val="24"/>
              </w:rPr>
            </w:pPr>
            <w:r>
              <w:rPr>
                <w:rFonts w:hint="eastAsia" w:ascii="宋体" w:hAnsi="宋体" w:cs="宋体"/>
                <w:b/>
                <w:sz w:val="24"/>
              </w:rPr>
              <w:t>条款号</w:t>
            </w:r>
          </w:p>
        </w:tc>
        <w:tc>
          <w:tcPr>
            <w:tcW w:w="8055" w:type="dxa"/>
            <w:vAlign w:val="center"/>
          </w:tcPr>
          <w:p w14:paraId="3CBF9E96">
            <w:pPr>
              <w:spacing w:line="360" w:lineRule="auto"/>
              <w:jc w:val="center"/>
              <w:rPr>
                <w:rFonts w:ascii="宋体" w:hAnsi="宋体" w:cs="宋体"/>
                <w:b/>
                <w:sz w:val="24"/>
              </w:rPr>
            </w:pPr>
            <w:r>
              <w:rPr>
                <w:rFonts w:hint="eastAsia" w:ascii="宋体" w:hAnsi="宋体" w:cs="宋体"/>
                <w:b/>
                <w:sz w:val="24"/>
              </w:rPr>
              <w:t>约定内容</w:t>
            </w:r>
          </w:p>
        </w:tc>
      </w:tr>
      <w:tr w14:paraId="3F880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489E8D3A">
            <w:pPr>
              <w:spacing w:line="360" w:lineRule="auto"/>
              <w:rPr>
                <w:rFonts w:ascii="宋体" w:hAnsi="宋体" w:cs="宋体"/>
                <w:sz w:val="24"/>
              </w:rPr>
            </w:pPr>
            <w:r>
              <w:rPr>
                <w:rFonts w:hint="eastAsia" w:ascii="宋体" w:hAnsi="宋体" w:cs="宋体"/>
                <w:sz w:val="24"/>
              </w:rPr>
              <w:t>1.4.4</w:t>
            </w:r>
          </w:p>
        </w:tc>
        <w:tc>
          <w:tcPr>
            <w:tcW w:w="8055" w:type="dxa"/>
            <w:vAlign w:val="center"/>
          </w:tcPr>
          <w:p w14:paraId="6EFB5820">
            <w:pPr>
              <w:spacing w:line="360" w:lineRule="auto"/>
              <w:rPr>
                <w:rFonts w:ascii="宋体" w:hAnsi="宋体" w:cs="宋体"/>
                <w:sz w:val="24"/>
              </w:rPr>
            </w:pPr>
          </w:p>
        </w:tc>
      </w:tr>
      <w:tr w14:paraId="5AE94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508E47B">
            <w:pPr>
              <w:spacing w:line="360" w:lineRule="auto"/>
              <w:rPr>
                <w:rFonts w:ascii="宋体" w:hAnsi="宋体" w:cs="宋体"/>
                <w:sz w:val="24"/>
              </w:rPr>
            </w:pPr>
            <w:r>
              <w:rPr>
                <w:rFonts w:hint="eastAsia" w:ascii="宋体" w:hAnsi="宋体" w:cs="宋体"/>
                <w:sz w:val="24"/>
              </w:rPr>
              <w:t xml:space="preserve">1.5.1 </w:t>
            </w:r>
          </w:p>
        </w:tc>
        <w:tc>
          <w:tcPr>
            <w:tcW w:w="8055" w:type="dxa"/>
            <w:vAlign w:val="center"/>
          </w:tcPr>
          <w:p w14:paraId="1D1F3A61">
            <w:pPr>
              <w:spacing w:line="360" w:lineRule="auto"/>
              <w:rPr>
                <w:rFonts w:ascii="宋体" w:hAnsi="宋体" w:cs="宋体"/>
                <w:sz w:val="24"/>
              </w:rPr>
            </w:pPr>
          </w:p>
        </w:tc>
      </w:tr>
      <w:tr w14:paraId="1F128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9A9ABC2">
            <w:pPr>
              <w:spacing w:line="360" w:lineRule="auto"/>
              <w:rPr>
                <w:rFonts w:ascii="宋体" w:hAnsi="宋体" w:cs="宋体"/>
                <w:sz w:val="24"/>
              </w:rPr>
            </w:pPr>
            <w:r>
              <w:rPr>
                <w:rFonts w:hint="eastAsia" w:ascii="宋体" w:hAnsi="宋体" w:cs="宋体"/>
                <w:sz w:val="24"/>
              </w:rPr>
              <w:t>1.5.2</w:t>
            </w:r>
          </w:p>
        </w:tc>
        <w:tc>
          <w:tcPr>
            <w:tcW w:w="8055" w:type="dxa"/>
            <w:vAlign w:val="center"/>
          </w:tcPr>
          <w:p w14:paraId="0A58221C">
            <w:pPr>
              <w:spacing w:line="360" w:lineRule="auto"/>
              <w:rPr>
                <w:rFonts w:ascii="宋体" w:hAnsi="宋体" w:cs="宋体"/>
                <w:sz w:val="24"/>
              </w:rPr>
            </w:pPr>
          </w:p>
        </w:tc>
      </w:tr>
      <w:tr w14:paraId="1198F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F859D2B">
            <w:pPr>
              <w:spacing w:line="360" w:lineRule="auto"/>
              <w:rPr>
                <w:rFonts w:ascii="宋体" w:hAnsi="宋体" w:cs="宋体"/>
                <w:sz w:val="24"/>
              </w:rPr>
            </w:pPr>
            <w:r>
              <w:rPr>
                <w:rFonts w:hint="eastAsia" w:ascii="宋体" w:hAnsi="宋体" w:cs="宋体"/>
                <w:sz w:val="24"/>
              </w:rPr>
              <w:t xml:space="preserve">1.5.3 </w:t>
            </w:r>
          </w:p>
        </w:tc>
        <w:tc>
          <w:tcPr>
            <w:tcW w:w="8055" w:type="dxa"/>
            <w:vAlign w:val="center"/>
          </w:tcPr>
          <w:p w14:paraId="59C44946">
            <w:pPr>
              <w:spacing w:line="360" w:lineRule="auto"/>
              <w:rPr>
                <w:rFonts w:ascii="宋体" w:hAnsi="宋体" w:cs="宋体"/>
                <w:sz w:val="24"/>
              </w:rPr>
            </w:pPr>
          </w:p>
        </w:tc>
      </w:tr>
      <w:tr w14:paraId="6DA29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45C6B232">
            <w:pPr>
              <w:spacing w:line="360" w:lineRule="auto"/>
              <w:rPr>
                <w:rFonts w:ascii="宋体" w:hAnsi="宋体" w:cs="宋体"/>
                <w:sz w:val="24"/>
              </w:rPr>
            </w:pPr>
            <w:r>
              <w:rPr>
                <w:rFonts w:hint="eastAsia" w:ascii="宋体" w:hAnsi="宋体" w:cs="宋体"/>
                <w:sz w:val="24"/>
              </w:rPr>
              <w:t>1.6.7</w:t>
            </w:r>
          </w:p>
        </w:tc>
        <w:tc>
          <w:tcPr>
            <w:tcW w:w="8055" w:type="dxa"/>
            <w:vAlign w:val="center"/>
          </w:tcPr>
          <w:p w14:paraId="240C889D">
            <w:pPr>
              <w:spacing w:line="360" w:lineRule="auto"/>
              <w:rPr>
                <w:rFonts w:ascii="宋体" w:hAnsi="宋体" w:cs="宋体"/>
                <w:sz w:val="24"/>
              </w:rPr>
            </w:pPr>
          </w:p>
        </w:tc>
      </w:tr>
      <w:tr w14:paraId="1ADF8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FA94B46">
            <w:pPr>
              <w:spacing w:line="360" w:lineRule="auto"/>
              <w:rPr>
                <w:rFonts w:ascii="宋体" w:hAnsi="宋体" w:cs="宋体"/>
                <w:sz w:val="24"/>
              </w:rPr>
            </w:pPr>
            <w:r>
              <w:rPr>
                <w:rFonts w:hint="eastAsia" w:ascii="宋体" w:hAnsi="宋体" w:cs="宋体"/>
                <w:sz w:val="24"/>
              </w:rPr>
              <w:t>1.7</w:t>
            </w:r>
          </w:p>
        </w:tc>
        <w:tc>
          <w:tcPr>
            <w:tcW w:w="8055" w:type="dxa"/>
            <w:vAlign w:val="center"/>
          </w:tcPr>
          <w:p w14:paraId="715912A2">
            <w:pPr>
              <w:spacing w:line="360" w:lineRule="auto"/>
              <w:rPr>
                <w:rFonts w:ascii="宋体" w:hAnsi="宋体" w:cs="宋体"/>
                <w:sz w:val="24"/>
              </w:rPr>
            </w:pPr>
          </w:p>
        </w:tc>
      </w:tr>
      <w:tr w14:paraId="18DFC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8E5C9BD">
            <w:pPr>
              <w:spacing w:line="360" w:lineRule="auto"/>
              <w:rPr>
                <w:rFonts w:ascii="宋体" w:hAnsi="宋体" w:cs="宋体"/>
                <w:sz w:val="24"/>
              </w:rPr>
            </w:pPr>
            <w:r>
              <w:rPr>
                <w:rFonts w:hint="eastAsia" w:ascii="宋体" w:hAnsi="宋体" w:cs="宋体"/>
                <w:sz w:val="24"/>
              </w:rPr>
              <w:t>1.7.1</w:t>
            </w:r>
          </w:p>
        </w:tc>
        <w:tc>
          <w:tcPr>
            <w:tcW w:w="8055" w:type="dxa"/>
            <w:vAlign w:val="center"/>
          </w:tcPr>
          <w:p w14:paraId="7AB80CFB">
            <w:pPr>
              <w:spacing w:line="360" w:lineRule="auto"/>
              <w:rPr>
                <w:rFonts w:ascii="宋体" w:hAnsi="宋体" w:cs="宋体"/>
                <w:sz w:val="24"/>
              </w:rPr>
            </w:pPr>
          </w:p>
        </w:tc>
      </w:tr>
      <w:tr w14:paraId="7549B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83D1E24">
            <w:pPr>
              <w:spacing w:line="360" w:lineRule="auto"/>
              <w:rPr>
                <w:rFonts w:ascii="宋体" w:hAnsi="宋体" w:cs="宋体"/>
                <w:sz w:val="24"/>
              </w:rPr>
            </w:pPr>
            <w:r>
              <w:rPr>
                <w:rFonts w:hint="eastAsia" w:ascii="宋体" w:hAnsi="宋体" w:cs="宋体"/>
                <w:sz w:val="24"/>
              </w:rPr>
              <w:t>1.7.2</w:t>
            </w:r>
          </w:p>
        </w:tc>
        <w:tc>
          <w:tcPr>
            <w:tcW w:w="8055" w:type="dxa"/>
            <w:vAlign w:val="center"/>
          </w:tcPr>
          <w:p w14:paraId="0EB57364">
            <w:pPr>
              <w:spacing w:line="360" w:lineRule="auto"/>
              <w:rPr>
                <w:rFonts w:ascii="宋体" w:hAnsi="宋体" w:cs="宋体"/>
                <w:sz w:val="24"/>
              </w:rPr>
            </w:pPr>
          </w:p>
        </w:tc>
      </w:tr>
      <w:tr w14:paraId="7D98C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6CB9C93">
            <w:pPr>
              <w:spacing w:line="360" w:lineRule="auto"/>
              <w:rPr>
                <w:rFonts w:ascii="宋体" w:hAnsi="宋体" w:cs="宋体"/>
                <w:sz w:val="24"/>
              </w:rPr>
            </w:pPr>
            <w:r>
              <w:rPr>
                <w:rFonts w:hint="eastAsia" w:ascii="宋体" w:hAnsi="宋体" w:cs="宋体"/>
                <w:sz w:val="24"/>
              </w:rPr>
              <w:t>2.3.2</w:t>
            </w:r>
          </w:p>
        </w:tc>
        <w:tc>
          <w:tcPr>
            <w:tcW w:w="8055" w:type="dxa"/>
            <w:vAlign w:val="center"/>
          </w:tcPr>
          <w:p w14:paraId="3AE5E9B1">
            <w:pPr>
              <w:spacing w:line="360" w:lineRule="auto"/>
              <w:ind w:left="-420" w:leftChars="-200" w:right="-420" w:rightChars="-200" w:firstLine="480" w:firstLineChars="200"/>
              <w:rPr>
                <w:rFonts w:ascii="宋体" w:hAnsi="宋体" w:cs="宋体"/>
                <w:sz w:val="24"/>
              </w:rPr>
            </w:pPr>
          </w:p>
        </w:tc>
      </w:tr>
      <w:tr w14:paraId="56C6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411F1497">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055" w:type="dxa"/>
            <w:vAlign w:val="center"/>
          </w:tcPr>
          <w:p w14:paraId="196510AF">
            <w:pPr>
              <w:spacing w:line="360" w:lineRule="auto"/>
              <w:ind w:left="-420" w:leftChars="-200" w:right="-420" w:rightChars="-200" w:firstLine="480" w:firstLineChars="200"/>
              <w:rPr>
                <w:rFonts w:ascii="宋体" w:hAnsi="宋体" w:cs="宋体"/>
                <w:sz w:val="24"/>
              </w:rPr>
            </w:pPr>
          </w:p>
        </w:tc>
      </w:tr>
      <w:tr w14:paraId="57AFB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6AC0FE2">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055" w:type="dxa"/>
            <w:vAlign w:val="center"/>
          </w:tcPr>
          <w:p w14:paraId="60837EAC">
            <w:pPr>
              <w:spacing w:line="360" w:lineRule="auto"/>
              <w:rPr>
                <w:rFonts w:ascii="宋体" w:hAnsi="宋体" w:cs="宋体"/>
                <w:sz w:val="24"/>
              </w:rPr>
            </w:pPr>
          </w:p>
        </w:tc>
      </w:tr>
      <w:tr w14:paraId="5AC69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top"/>
          </w:tcPr>
          <w:p w14:paraId="16FC1E1E">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055" w:type="dxa"/>
            <w:vAlign w:val="top"/>
          </w:tcPr>
          <w:p w14:paraId="64E98125">
            <w:pPr>
              <w:spacing w:line="360" w:lineRule="auto"/>
              <w:rPr>
                <w:rFonts w:ascii="宋体" w:hAnsi="宋体" w:cs="宋体"/>
                <w:sz w:val="24"/>
              </w:rPr>
            </w:pPr>
          </w:p>
        </w:tc>
      </w:tr>
      <w:tr w14:paraId="0D55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36FCAD8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055" w:type="dxa"/>
            <w:vAlign w:val="center"/>
          </w:tcPr>
          <w:p w14:paraId="6DEE95E6">
            <w:pPr>
              <w:spacing w:line="360" w:lineRule="auto"/>
              <w:rPr>
                <w:rFonts w:ascii="宋体" w:hAnsi="宋体" w:cs="宋体"/>
                <w:sz w:val="24"/>
              </w:rPr>
            </w:pPr>
          </w:p>
        </w:tc>
      </w:tr>
      <w:tr w14:paraId="486D7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2D6D58F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055" w:type="dxa"/>
            <w:vAlign w:val="center"/>
          </w:tcPr>
          <w:p w14:paraId="133F5068">
            <w:pPr>
              <w:spacing w:line="360" w:lineRule="auto"/>
              <w:rPr>
                <w:rFonts w:ascii="宋体" w:hAnsi="宋体" w:cs="宋体"/>
                <w:sz w:val="24"/>
              </w:rPr>
            </w:pPr>
          </w:p>
        </w:tc>
      </w:tr>
      <w:tr w14:paraId="57C78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5238996">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055" w:type="dxa"/>
            <w:vAlign w:val="center"/>
          </w:tcPr>
          <w:p w14:paraId="2222592F">
            <w:pPr>
              <w:spacing w:line="360" w:lineRule="auto"/>
              <w:rPr>
                <w:rFonts w:ascii="宋体" w:hAnsi="宋体" w:cs="宋体"/>
                <w:sz w:val="24"/>
              </w:rPr>
            </w:pPr>
          </w:p>
        </w:tc>
      </w:tr>
      <w:tr w14:paraId="6B73D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center"/>
          </w:tcPr>
          <w:p w14:paraId="00C1E2D3">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055" w:type="dxa"/>
            <w:vAlign w:val="center"/>
          </w:tcPr>
          <w:p w14:paraId="140BE615">
            <w:pPr>
              <w:spacing w:line="360" w:lineRule="auto"/>
              <w:rPr>
                <w:rFonts w:ascii="宋体" w:hAnsi="宋体" w:cs="宋体"/>
                <w:sz w:val="24"/>
              </w:rPr>
            </w:pPr>
          </w:p>
        </w:tc>
      </w:tr>
      <w:tr w14:paraId="3503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top"/>
          </w:tcPr>
          <w:p w14:paraId="1161DF35">
            <w:pPr>
              <w:spacing w:line="360" w:lineRule="auto"/>
              <w:rPr>
                <w:rFonts w:ascii="宋体" w:hAnsi="宋体" w:cs="宋体"/>
                <w:sz w:val="24"/>
              </w:rPr>
            </w:pPr>
            <w:r>
              <w:rPr>
                <w:rFonts w:hint="eastAsia" w:ascii="宋体" w:hAnsi="宋体" w:cs="宋体"/>
                <w:sz w:val="24"/>
              </w:rPr>
              <w:t>2.20</w:t>
            </w:r>
          </w:p>
        </w:tc>
        <w:tc>
          <w:tcPr>
            <w:tcW w:w="8055" w:type="dxa"/>
            <w:vAlign w:val="top"/>
          </w:tcPr>
          <w:p w14:paraId="5268FEB7">
            <w:pPr>
              <w:spacing w:line="360" w:lineRule="auto"/>
              <w:rPr>
                <w:rFonts w:ascii="宋体" w:hAnsi="宋体" w:cs="宋体"/>
                <w:sz w:val="24"/>
              </w:rPr>
            </w:pPr>
          </w:p>
        </w:tc>
      </w:tr>
    </w:tbl>
    <w:p w14:paraId="1C0DC55A">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cs="宋体"/>
          <w:sz w:val="24"/>
          <w:lang w:eastAsia="zh-CN"/>
        </w:rPr>
        <w:t>注：中标后根据项目需求及合同要求进行编制。</w:t>
      </w:r>
    </w:p>
    <w:p w14:paraId="2E7545B4">
      <w:pPr>
        <w:spacing w:line="360" w:lineRule="auto"/>
        <w:ind w:left="-420" w:leftChars="-200" w:right="-420" w:rightChars="-200"/>
        <w:rPr>
          <w:rFonts w:ascii="宋体" w:hAnsi="宋体" w:cs="宋体"/>
          <w:sz w:val="24"/>
        </w:rPr>
      </w:pPr>
    </w:p>
    <w:p w14:paraId="5D6E08A7">
      <w:pPr>
        <w:spacing w:line="360" w:lineRule="auto"/>
        <w:ind w:left="-420" w:leftChars="-200" w:right="-420" w:rightChars="-200" w:firstLine="480" w:firstLineChars="200"/>
        <w:jc w:val="center"/>
        <w:outlineLvl w:val="0"/>
        <w:rPr>
          <w:rFonts w:ascii="宋体" w:hAnsi="宋体" w:cs="宋体"/>
          <w:sz w:val="24"/>
        </w:rPr>
      </w:pPr>
    </w:p>
    <w:p w14:paraId="6C07C4E5">
      <w:pPr>
        <w:widowControl/>
        <w:adjustRightInd/>
        <w:jc w:val="left"/>
        <w:rPr>
          <w:rFonts w:ascii="宋体" w:hAnsi="宋体" w:cs="宋体"/>
          <w:b/>
          <w:sz w:val="36"/>
          <w:szCs w:val="20"/>
        </w:rPr>
      </w:pPr>
      <w:r>
        <w:rPr>
          <w:rFonts w:ascii="宋体" w:hAnsi="宋体" w:cs="宋体"/>
          <w:b/>
          <w:sz w:val="36"/>
          <w:szCs w:val="20"/>
        </w:rPr>
        <w:br w:type="page"/>
      </w:r>
    </w:p>
    <w:p w14:paraId="2FC50494">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5"/>
      <w:r>
        <w:rPr>
          <w:rFonts w:hint="eastAsia" w:ascii="宋体" w:hAnsi="宋体" w:cs="宋体"/>
          <w:b/>
          <w:sz w:val="36"/>
          <w:szCs w:val="20"/>
        </w:rPr>
        <w:t xml:space="preserve"> </w:t>
      </w:r>
      <w:bookmarkEnd w:id="406"/>
      <w:r>
        <w:rPr>
          <w:rFonts w:hint="eastAsia" w:ascii="宋体" w:hAnsi="宋体" w:cs="宋体"/>
          <w:b/>
          <w:sz w:val="36"/>
          <w:szCs w:val="20"/>
        </w:rPr>
        <w:t>应提交的有关格式范例</w:t>
      </w:r>
    </w:p>
    <w:p w14:paraId="3BD79040">
      <w:pPr>
        <w:pStyle w:val="6"/>
        <w:rPr>
          <w:rFonts w:hint="eastAsia" w:ascii="宋体" w:hAnsi="宋体" w:eastAsia="宋体" w:cs="宋体"/>
          <w:color w:val="auto"/>
          <w:kern w:val="0"/>
          <w:sz w:val="36"/>
          <w:szCs w:val="36"/>
        </w:rPr>
      </w:pPr>
    </w:p>
    <w:p w14:paraId="7F52EFAA">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14:paraId="4B41EF4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14:paraId="01289AD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14:paraId="27F9C91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14:paraId="665520D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14:paraId="756D1D6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14:paraId="09AA1030">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14:paraId="10EAC880">
      <w:pPr>
        <w:spacing w:line="360" w:lineRule="auto"/>
        <w:jc w:val="center"/>
        <w:outlineLvl w:val="0"/>
        <w:rPr>
          <w:rFonts w:hint="eastAsia" w:ascii="宋体" w:hAnsi="宋体" w:eastAsia="宋体" w:cs="宋体"/>
          <w:b/>
          <w:color w:val="auto"/>
          <w:kern w:val="0"/>
          <w:sz w:val="36"/>
          <w:szCs w:val="36"/>
        </w:rPr>
      </w:pPr>
    </w:p>
    <w:p w14:paraId="3DACB027">
      <w:pPr>
        <w:rPr>
          <w:rFonts w:hint="eastAsia" w:ascii="宋体" w:hAnsi="宋体" w:eastAsia="宋体" w:cs="宋体"/>
          <w:color w:val="auto"/>
        </w:rPr>
      </w:pPr>
    </w:p>
    <w:p w14:paraId="28BFCEAC">
      <w:pPr>
        <w:pStyle w:val="6"/>
        <w:rPr>
          <w:rFonts w:hint="eastAsia" w:ascii="宋体" w:hAnsi="宋体" w:eastAsia="宋体" w:cs="宋体"/>
          <w:color w:val="auto"/>
        </w:rPr>
      </w:pPr>
    </w:p>
    <w:p w14:paraId="4E2FFB03">
      <w:pPr>
        <w:rPr>
          <w:rFonts w:hint="eastAsia" w:ascii="宋体" w:hAnsi="宋体" w:eastAsia="宋体" w:cs="宋体"/>
          <w:color w:val="auto"/>
        </w:rPr>
      </w:pPr>
    </w:p>
    <w:p w14:paraId="294027A0">
      <w:pPr>
        <w:pStyle w:val="6"/>
        <w:rPr>
          <w:rFonts w:hint="eastAsia" w:ascii="宋体" w:hAnsi="宋体" w:eastAsia="宋体" w:cs="宋体"/>
          <w:color w:val="auto"/>
        </w:rPr>
      </w:pPr>
    </w:p>
    <w:p w14:paraId="57950313">
      <w:pPr>
        <w:rPr>
          <w:rFonts w:hint="eastAsia" w:ascii="宋体" w:hAnsi="宋体" w:eastAsia="宋体" w:cs="宋体"/>
          <w:color w:val="auto"/>
        </w:rPr>
      </w:pPr>
    </w:p>
    <w:p w14:paraId="4614DC4D">
      <w:pPr>
        <w:pStyle w:val="6"/>
        <w:rPr>
          <w:rFonts w:hint="eastAsia" w:ascii="宋体" w:hAnsi="宋体" w:eastAsia="宋体" w:cs="宋体"/>
          <w:color w:val="auto"/>
        </w:rPr>
      </w:pPr>
    </w:p>
    <w:p w14:paraId="3069FCCD">
      <w:pPr>
        <w:rPr>
          <w:rFonts w:hint="eastAsia" w:ascii="宋体" w:hAnsi="宋体" w:eastAsia="宋体" w:cs="宋体"/>
          <w:color w:val="auto"/>
        </w:rPr>
      </w:pPr>
    </w:p>
    <w:p w14:paraId="72D6E40E">
      <w:pPr>
        <w:pStyle w:val="6"/>
        <w:rPr>
          <w:rFonts w:hint="eastAsia" w:ascii="宋体" w:hAnsi="宋体" w:eastAsia="宋体" w:cs="宋体"/>
          <w:color w:val="auto"/>
        </w:rPr>
      </w:pPr>
    </w:p>
    <w:p w14:paraId="0ED68695">
      <w:pPr>
        <w:rPr>
          <w:rFonts w:hint="eastAsia" w:ascii="宋体" w:hAnsi="宋体" w:eastAsia="宋体" w:cs="宋体"/>
          <w:color w:val="auto"/>
        </w:rPr>
      </w:pPr>
    </w:p>
    <w:p w14:paraId="18ED5225">
      <w:pPr>
        <w:jc w:val="left"/>
        <w:rPr>
          <w:rFonts w:hint="eastAsia" w:ascii="宋体" w:hAnsi="宋体" w:eastAsia="宋体" w:cs="宋体"/>
          <w:b/>
          <w:bCs/>
          <w:color w:val="auto"/>
          <w:sz w:val="40"/>
          <w:szCs w:val="48"/>
        </w:rPr>
      </w:pPr>
      <w:bookmarkStart w:id="519" w:name="_Toc12947"/>
      <w:r>
        <w:rPr>
          <w:rFonts w:hint="eastAsia" w:ascii="宋体" w:hAnsi="宋体" w:eastAsia="宋体" w:cs="宋体"/>
          <w:b/>
          <w:bCs/>
          <w:color w:val="auto"/>
          <w:sz w:val="40"/>
          <w:szCs w:val="48"/>
        </w:rPr>
        <w:br w:type="page"/>
      </w:r>
    </w:p>
    <w:p w14:paraId="393802D4">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19"/>
    </w:p>
    <w:p w14:paraId="0F79C3B5">
      <w:pPr>
        <w:rPr>
          <w:rFonts w:hint="eastAsia" w:ascii="宋体" w:hAnsi="宋体" w:eastAsia="宋体" w:cs="宋体"/>
          <w:b/>
          <w:bCs/>
          <w:color w:val="auto"/>
          <w:sz w:val="40"/>
          <w:szCs w:val="48"/>
        </w:rPr>
      </w:pPr>
    </w:p>
    <w:p w14:paraId="1E1C6566">
      <w:pPr>
        <w:rPr>
          <w:rFonts w:hint="eastAsia" w:ascii="宋体" w:hAnsi="宋体" w:eastAsia="宋体" w:cs="宋体"/>
          <w:b/>
          <w:bCs/>
          <w:color w:val="auto"/>
          <w:sz w:val="40"/>
          <w:szCs w:val="48"/>
        </w:rPr>
      </w:pPr>
    </w:p>
    <w:p w14:paraId="2E59A7D3">
      <w:pPr>
        <w:jc w:val="center"/>
        <w:outlineLvl w:val="0"/>
        <w:rPr>
          <w:rFonts w:hint="eastAsia" w:ascii="宋体" w:hAnsi="宋体" w:eastAsia="宋体" w:cs="宋体"/>
          <w:b/>
          <w:bCs/>
          <w:color w:val="auto"/>
          <w:sz w:val="40"/>
          <w:szCs w:val="48"/>
        </w:rPr>
      </w:pPr>
      <w:bookmarkStart w:id="520" w:name="_Toc13184"/>
      <w:r>
        <w:rPr>
          <w:rFonts w:hint="eastAsia" w:ascii="宋体" w:hAnsi="宋体" w:eastAsia="宋体" w:cs="宋体"/>
          <w:b/>
          <w:bCs/>
          <w:color w:val="auto"/>
          <w:sz w:val="40"/>
          <w:szCs w:val="48"/>
        </w:rPr>
        <w:t>电子备份投标文件</w:t>
      </w:r>
      <w:bookmarkEnd w:id="520"/>
    </w:p>
    <w:p w14:paraId="2A97D374">
      <w:pPr>
        <w:jc w:val="center"/>
        <w:rPr>
          <w:rFonts w:hint="eastAsia" w:ascii="宋体" w:hAnsi="宋体" w:eastAsia="宋体" w:cs="宋体"/>
          <w:b/>
          <w:bCs/>
          <w:color w:val="auto"/>
          <w:sz w:val="40"/>
          <w:szCs w:val="48"/>
        </w:rPr>
      </w:pPr>
    </w:p>
    <w:p w14:paraId="7B3B236A">
      <w:pPr>
        <w:jc w:val="center"/>
        <w:rPr>
          <w:rFonts w:hint="eastAsia" w:ascii="宋体" w:hAnsi="宋体" w:eastAsia="宋体" w:cs="宋体"/>
          <w:b/>
          <w:bCs/>
          <w:color w:val="auto"/>
          <w:sz w:val="40"/>
          <w:szCs w:val="48"/>
        </w:rPr>
      </w:pPr>
    </w:p>
    <w:p w14:paraId="48254E16">
      <w:pPr>
        <w:jc w:val="center"/>
        <w:outlineLvl w:val="0"/>
        <w:rPr>
          <w:rFonts w:hint="eastAsia" w:ascii="宋体" w:hAnsi="宋体" w:eastAsia="宋体" w:cs="宋体"/>
          <w:b/>
          <w:bCs/>
          <w:color w:val="auto"/>
          <w:sz w:val="40"/>
          <w:szCs w:val="48"/>
        </w:rPr>
      </w:pPr>
      <w:bookmarkStart w:id="521" w:name="_Toc18701"/>
      <w:r>
        <w:rPr>
          <w:rFonts w:hint="eastAsia" w:ascii="宋体" w:hAnsi="宋体" w:eastAsia="宋体" w:cs="宋体"/>
          <w:b/>
          <w:bCs/>
          <w:color w:val="auto"/>
          <w:sz w:val="40"/>
          <w:szCs w:val="48"/>
        </w:rPr>
        <w:t>项目名称：</w:t>
      </w:r>
      <w:bookmarkEnd w:id="521"/>
    </w:p>
    <w:p w14:paraId="0DB1C86A">
      <w:pPr>
        <w:jc w:val="center"/>
        <w:rPr>
          <w:rFonts w:hint="eastAsia" w:ascii="宋体" w:hAnsi="宋体" w:eastAsia="宋体" w:cs="宋体"/>
          <w:b/>
          <w:bCs/>
          <w:color w:val="auto"/>
          <w:sz w:val="40"/>
          <w:szCs w:val="48"/>
        </w:rPr>
      </w:pPr>
    </w:p>
    <w:p w14:paraId="4CBA811E">
      <w:pPr>
        <w:jc w:val="center"/>
        <w:outlineLvl w:val="0"/>
        <w:rPr>
          <w:rFonts w:hint="eastAsia" w:ascii="宋体" w:hAnsi="宋体" w:eastAsia="宋体" w:cs="宋体"/>
          <w:b/>
          <w:bCs/>
          <w:color w:val="auto"/>
          <w:sz w:val="40"/>
          <w:szCs w:val="48"/>
        </w:rPr>
      </w:pPr>
      <w:bookmarkStart w:id="522" w:name="_Toc20693"/>
      <w:r>
        <w:rPr>
          <w:rFonts w:hint="eastAsia" w:ascii="宋体" w:hAnsi="宋体" w:eastAsia="宋体" w:cs="宋体"/>
          <w:b/>
          <w:bCs/>
          <w:color w:val="auto"/>
          <w:sz w:val="40"/>
          <w:szCs w:val="48"/>
        </w:rPr>
        <w:t>项目编号：</w:t>
      </w:r>
      <w:bookmarkEnd w:id="522"/>
    </w:p>
    <w:p w14:paraId="013FFC93">
      <w:pPr>
        <w:rPr>
          <w:rFonts w:hint="eastAsia" w:ascii="宋体" w:hAnsi="宋体" w:eastAsia="宋体" w:cs="宋体"/>
          <w:b/>
          <w:bCs/>
          <w:color w:val="auto"/>
          <w:sz w:val="40"/>
          <w:szCs w:val="48"/>
        </w:rPr>
      </w:pPr>
    </w:p>
    <w:p w14:paraId="7FB9F10E">
      <w:pPr>
        <w:rPr>
          <w:rFonts w:hint="eastAsia" w:ascii="宋体" w:hAnsi="宋体" w:eastAsia="宋体" w:cs="宋体"/>
          <w:b/>
          <w:bCs/>
          <w:color w:val="auto"/>
          <w:sz w:val="40"/>
          <w:szCs w:val="48"/>
        </w:rPr>
      </w:pPr>
    </w:p>
    <w:p w14:paraId="38C6AA6B">
      <w:pPr>
        <w:rPr>
          <w:rFonts w:hint="eastAsia" w:ascii="宋体" w:hAnsi="宋体" w:eastAsia="宋体" w:cs="宋体"/>
          <w:b/>
          <w:bCs/>
          <w:color w:val="auto"/>
          <w:sz w:val="40"/>
          <w:szCs w:val="48"/>
        </w:rPr>
      </w:pPr>
    </w:p>
    <w:p w14:paraId="65140854">
      <w:pPr>
        <w:rPr>
          <w:rFonts w:hint="eastAsia" w:ascii="宋体" w:hAnsi="宋体" w:eastAsia="宋体" w:cs="宋体"/>
          <w:b/>
          <w:bCs/>
          <w:color w:val="auto"/>
          <w:sz w:val="40"/>
          <w:szCs w:val="48"/>
        </w:rPr>
      </w:pPr>
    </w:p>
    <w:p w14:paraId="6A05FB8A">
      <w:pPr>
        <w:jc w:val="center"/>
        <w:outlineLvl w:val="0"/>
        <w:rPr>
          <w:rFonts w:hint="eastAsia" w:ascii="宋体" w:hAnsi="宋体" w:eastAsia="宋体" w:cs="宋体"/>
          <w:b/>
          <w:bCs/>
          <w:color w:val="auto"/>
          <w:sz w:val="40"/>
          <w:szCs w:val="48"/>
        </w:rPr>
      </w:pPr>
      <w:bookmarkStart w:id="523" w:name="_Toc27616"/>
      <w:r>
        <w:rPr>
          <w:rFonts w:hint="eastAsia" w:ascii="宋体" w:hAnsi="宋体" w:eastAsia="宋体" w:cs="宋体"/>
          <w:b/>
          <w:bCs/>
          <w:color w:val="auto"/>
          <w:sz w:val="40"/>
          <w:szCs w:val="48"/>
        </w:rPr>
        <w:t>投标人名称：（盖章）</w:t>
      </w:r>
      <w:bookmarkEnd w:id="523"/>
    </w:p>
    <w:p w14:paraId="3D651862">
      <w:pPr>
        <w:jc w:val="center"/>
        <w:rPr>
          <w:rFonts w:hint="eastAsia" w:ascii="宋体" w:hAnsi="宋体" w:eastAsia="宋体" w:cs="宋体"/>
          <w:b/>
          <w:bCs/>
          <w:color w:val="auto"/>
          <w:sz w:val="40"/>
          <w:szCs w:val="48"/>
        </w:rPr>
      </w:pPr>
    </w:p>
    <w:p w14:paraId="5CC0F2E0">
      <w:pPr>
        <w:jc w:val="center"/>
        <w:outlineLvl w:val="0"/>
        <w:rPr>
          <w:rFonts w:hint="eastAsia" w:ascii="宋体" w:hAnsi="宋体" w:eastAsia="宋体" w:cs="宋体"/>
          <w:b/>
          <w:bCs/>
          <w:color w:val="auto"/>
          <w:sz w:val="40"/>
          <w:szCs w:val="48"/>
        </w:rPr>
      </w:pPr>
      <w:bookmarkStart w:id="524" w:name="_Toc8328"/>
      <w:r>
        <w:rPr>
          <w:rFonts w:hint="eastAsia" w:ascii="宋体" w:hAnsi="宋体" w:eastAsia="宋体" w:cs="宋体"/>
          <w:b/>
          <w:bCs/>
          <w:color w:val="auto"/>
          <w:sz w:val="40"/>
          <w:szCs w:val="48"/>
        </w:rPr>
        <w:t>投标人地址：</w:t>
      </w:r>
      <w:bookmarkEnd w:id="524"/>
    </w:p>
    <w:p w14:paraId="602637AE">
      <w:pPr>
        <w:jc w:val="center"/>
        <w:rPr>
          <w:rFonts w:hint="eastAsia" w:ascii="宋体" w:hAnsi="宋体" w:eastAsia="宋体" w:cs="宋体"/>
          <w:b/>
          <w:bCs/>
          <w:color w:val="auto"/>
          <w:sz w:val="40"/>
          <w:szCs w:val="48"/>
        </w:rPr>
      </w:pPr>
    </w:p>
    <w:p w14:paraId="62E9448C">
      <w:pPr>
        <w:jc w:val="center"/>
        <w:outlineLvl w:val="0"/>
        <w:rPr>
          <w:rFonts w:hint="eastAsia" w:ascii="宋体" w:hAnsi="宋体" w:eastAsia="宋体" w:cs="宋体"/>
          <w:b/>
          <w:bCs/>
          <w:color w:val="auto"/>
          <w:sz w:val="40"/>
          <w:szCs w:val="48"/>
        </w:rPr>
      </w:pPr>
      <w:bookmarkStart w:id="525"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25"/>
    </w:p>
    <w:p w14:paraId="4BA4280D">
      <w:pPr>
        <w:jc w:val="center"/>
        <w:rPr>
          <w:rFonts w:hint="eastAsia" w:ascii="宋体" w:hAnsi="宋体" w:eastAsia="宋体" w:cs="宋体"/>
          <w:b/>
          <w:bCs/>
          <w:color w:val="auto"/>
          <w:sz w:val="40"/>
          <w:szCs w:val="48"/>
        </w:rPr>
      </w:pPr>
    </w:p>
    <w:p w14:paraId="5E55FC1B">
      <w:pPr>
        <w:jc w:val="center"/>
        <w:outlineLvl w:val="0"/>
        <w:rPr>
          <w:rFonts w:hint="eastAsia" w:ascii="宋体" w:hAnsi="宋体" w:eastAsia="宋体" w:cs="宋体"/>
          <w:b/>
          <w:bCs/>
          <w:color w:val="auto"/>
          <w:sz w:val="40"/>
          <w:szCs w:val="48"/>
        </w:rPr>
      </w:pPr>
      <w:bookmarkStart w:id="526"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26"/>
    </w:p>
    <w:p w14:paraId="692CE187">
      <w:pPr>
        <w:pStyle w:val="6"/>
        <w:rPr>
          <w:rFonts w:hint="eastAsia" w:ascii="宋体" w:hAnsi="宋体" w:eastAsia="宋体" w:cs="宋体"/>
          <w:color w:val="auto"/>
        </w:rPr>
      </w:pPr>
    </w:p>
    <w:p w14:paraId="3CC4A432">
      <w:pPr>
        <w:rPr>
          <w:rFonts w:hint="eastAsia" w:ascii="宋体" w:hAnsi="宋体" w:eastAsia="宋体" w:cs="宋体"/>
          <w:color w:val="auto"/>
        </w:rPr>
      </w:pPr>
    </w:p>
    <w:p w14:paraId="41F34CCB">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12DFF88F">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14:paraId="2AFCAFC3">
      <w:pPr>
        <w:spacing w:line="360" w:lineRule="auto"/>
        <w:jc w:val="center"/>
        <w:outlineLvl w:val="0"/>
        <w:rPr>
          <w:rFonts w:hint="eastAsia" w:ascii="宋体" w:hAnsi="宋体" w:eastAsia="宋体" w:cs="宋体"/>
          <w:b/>
          <w:color w:val="auto"/>
          <w:kern w:val="0"/>
          <w:sz w:val="36"/>
          <w:szCs w:val="36"/>
        </w:rPr>
      </w:pPr>
    </w:p>
    <w:p w14:paraId="57ADA457">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33D6AAE4">
      <w:pPr>
        <w:shd w:val="clear" w:color="auto" w:fill="FFFFFF"/>
        <w:snapToGrid w:val="0"/>
        <w:spacing w:line="360" w:lineRule="auto"/>
        <w:jc w:val="center"/>
        <w:outlineLvl w:val="0"/>
        <w:rPr>
          <w:rFonts w:hint="eastAsia" w:ascii="宋体" w:hAnsi="宋体" w:eastAsia="宋体" w:cs="宋体"/>
          <w:b/>
          <w:bCs/>
          <w:color w:val="auto"/>
          <w:sz w:val="52"/>
          <w:szCs w:val="52"/>
        </w:rPr>
      </w:pPr>
    </w:p>
    <w:p w14:paraId="6734D3A2">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14:paraId="00DC3228">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14:paraId="70E5072C">
      <w:pPr>
        <w:pStyle w:val="626"/>
        <w:spacing w:line="360" w:lineRule="auto"/>
        <w:rPr>
          <w:rFonts w:hint="eastAsia" w:ascii="宋体" w:hAnsi="宋体" w:eastAsia="宋体" w:cs="宋体"/>
          <w:color w:val="auto"/>
          <w:sz w:val="32"/>
          <w:szCs w:val="32"/>
        </w:rPr>
      </w:pPr>
    </w:p>
    <w:p w14:paraId="643E4E27">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p>
    <w:p w14:paraId="6C57244D">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41FE30D0">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1F069F07">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1E541448">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616F0380">
      <w:pPr>
        <w:snapToGrid w:val="0"/>
        <w:spacing w:line="360" w:lineRule="auto"/>
        <w:ind w:firstLine="1680" w:firstLineChars="600"/>
        <w:rPr>
          <w:rFonts w:hint="eastAsia" w:ascii="宋体" w:hAnsi="宋体" w:eastAsia="宋体" w:cs="宋体"/>
          <w:color w:val="auto"/>
          <w:sz w:val="28"/>
          <w:szCs w:val="28"/>
        </w:rPr>
      </w:pPr>
    </w:p>
    <w:p w14:paraId="40E2CAE5">
      <w:pPr>
        <w:snapToGrid w:val="0"/>
        <w:spacing w:line="360" w:lineRule="auto"/>
        <w:rPr>
          <w:rFonts w:hint="eastAsia" w:ascii="宋体" w:hAnsi="宋体" w:eastAsia="宋体" w:cs="宋体"/>
          <w:color w:val="auto"/>
          <w:sz w:val="32"/>
          <w:szCs w:val="32"/>
        </w:rPr>
      </w:pPr>
    </w:p>
    <w:p w14:paraId="54DD6713">
      <w:pPr>
        <w:snapToGrid w:val="0"/>
        <w:spacing w:line="360" w:lineRule="auto"/>
        <w:ind w:firstLine="1920" w:firstLineChars="600"/>
        <w:rPr>
          <w:rFonts w:hint="eastAsia" w:ascii="宋体" w:hAnsi="宋体" w:eastAsia="宋体" w:cs="宋体"/>
          <w:color w:val="auto"/>
          <w:sz w:val="32"/>
          <w:szCs w:val="32"/>
        </w:rPr>
      </w:pPr>
    </w:p>
    <w:p w14:paraId="6734A037">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6185460A">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438CC11B">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59C43CAC">
      <w:pPr>
        <w:pStyle w:val="5"/>
        <w:snapToGrid w:val="0"/>
        <w:rPr>
          <w:rFonts w:hint="eastAsia" w:ascii="宋体" w:hAnsi="宋体" w:eastAsia="宋体" w:cs="宋体"/>
          <w:color w:val="auto"/>
          <w:sz w:val="32"/>
          <w:szCs w:val="32"/>
        </w:rPr>
        <w:sectPr>
          <w:pgSz w:w="11906" w:h="16838"/>
          <w:pgMar w:top="993" w:right="1474" w:bottom="1134" w:left="1474" w:header="851" w:footer="641" w:gutter="0"/>
          <w:pgNumType w:fmt="decimal"/>
          <w:cols w:space="720" w:num="1"/>
          <w:docGrid w:type="lines" w:linePitch="315" w:charSpace="0"/>
        </w:sectPr>
      </w:pPr>
    </w:p>
    <w:p w14:paraId="3F572068">
      <w:pPr>
        <w:spacing w:line="360" w:lineRule="auto"/>
        <w:jc w:val="center"/>
        <w:outlineLvl w:val="0"/>
        <w:rPr>
          <w:rFonts w:hint="eastAsia" w:ascii="宋体" w:hAnsi="宋体" w:eastAsia="宋体" w:cs="宋体"/>
          <w:b/>
          <w:color w:val="auto"/>
          <w:kern w:val="0"/>
          <w:sz w:val="36"/>
          <w:szCs w:val="36"/>
        </w:rPr>
      </w:pPr>
    </w:p>
    <w:p w14:paraId="7EDBCF2A">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FCE705C">
      <w:pPr>
        <w:spacing w:line="360" w:lineRule="auto"/>
        <w:jc w:val="center"/>
        <w:outlineLvl w:val="0"/>
        <w:rPr>
          <w:rFonts w:hint="eastAsia" w:ascii="宋体" w:hAnsi="宋体" w:eastAsia="宋体" w:cs="宋体"/>
          <w:b/>
          <w:color w:val="auto"/>
          <w:kern w:val="0"/>
          <w:sz w:val="36"/>
          <w:szCs w:val="36"/>
        </w:rPr>
      </w:pPr>
    </w:p>
    <w:p w14:paraId="1CFD822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39BF5EA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14:paraId="2EC6E47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14:paraId="63116DEA">
      <w:pPr>
        <w:snapToGrid w:val="0"/>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营业执照(或事业法人登记证书或其它登记证明材料）</w:t>
      </w:r>
      <w:r>
        <w:rPr>
          <w:rFonts w:hint="eastAsia" w:ascii="宋体" w:hAnsi="宋体" w:eastAsia="宋体" w:cs="宋体"/>
          <w:color w:val="auto"/>
          <w:sz w:val="24"/>
        </w:rPr>
        <w:t>……………（页码）</w:t>
      </w:r>
    </w:p>
    <w:p w14:paraId="78FB048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）提供未联合体投标情况说明函………………………………………（页码）</w:t>
      </w:r>
    </w:p>
    <w:p w14:paraId="4E52D2BB">
      <w:pPr>
        <w:snapToGrid w:val="0"/>
        <w:spacing w:line="360" w:lineRule="auto"/>
        <w:ind w:right="480"/>
        <w:jc w:val="center"/>
        <w:rPr>
          <w:rFonts w:hint="eastAsia" w:ascii="宋体" w:hAnsi="宋体" w:eastAsia="宋体" w:cs="宋体"/>
          <w:b/>
          <w:color w:val="auto"/>
          <w:kern w:val="0"/>
          <w:sz w:val="32"/>
          <w:szCs w:val="32"/>
        </w:rPr>
      </w:pPr>
    </w:p>
    <w:p w14:paraId="7C16043A">
      <w:pPr>
        <w:spacing w:line="360" w:lineRule="auto"/>
        <w:ind w:firstLine="480" w:firstLineChars="200"/>
        <w:rPr>
          <w:rFonts w:hint="eastAsia" w:ascii="宋体" w:hAnsi="宋体" w:eastAsia="宋体" w:cs="宋体"/>
          <w:color w:val="auto"/>
          <w:sz w:val="24"/>
        </w:rPr>
      </w:pPr>
    </w:p>
    <w:p w14:paraId="37FED835">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3125707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1039168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cs="宋体"/>
          <w:color w:val="auto"/>
          <w:sz w:val="24"/>
          <w:lang w:val="en-US" w:eastAsia="zh-CN"/>
        </w:rPr>
        <w:t xml:space="preserve">     </w:t>
      </w:r>
      <w:r>
        <w:rPr>
          <w:rFonts w:hint="eastAsia" w:ascii="宋体" w:hAnsi="宋体" w:eastAsia="宋体" w:cs="宋体"/>
          <w:color w:val="auto"/>
          <w:sz w:val="24"/>
        </w:rPr>
        <w:t>】政府采购活动，郑重承诺：</w:t>
      </w:r>
    </w:p>
    <w:p w14:paraId="29AD8AA2">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4EB1CA3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52EC15B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7668786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C09504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2E4270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48BA3A1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46C6055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245A825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33A00A5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7A3806A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7A30A763">
      <w:pPr>
        <w:snapToGrid w:val="0"/>
        <w:spacing w:line="360" w:lineRule="auto"/>
        <w:ind w:firstLine="5520" w:firstLineChars="2300"/>
        <w:rPr>
          <w:rFonts w:hint="eastAsia" w:ascii="宋体" w:hAnsi="宋体" w:eastAsia="宋体" w:cs="宋体"/>
          <w:color w:val="auto"/>
          <w:kern w:val="0"/>
          <w:sz w:val="24"/>
          <w:lang w:val="zh-CN"/>
        </w:rPr>
      </w:pPr>
    </w:p>
    <w:p w14:paraId="26410F54">
      <w:pPr>
        <w:snapToGrid w:val="0"/>
        <w:spacing w:line="360" w:lineRule="auto"/>
        <w:ind w:firstLine="5520" w:firstLineChars="2300"/>
        <w:rPr>
          <w:rFonts w:hint="eastAsia" w:ascii="宋体" w:hAnsi="宋体" w:eastAsia="宋体" w:cs="宋体"/>
          <w:color w:val="auto"/>
          <w:kern w:val="0"/>
          <w:sz w:val="24"/>
          <w:lang w:val="zh-CN"/>
        </w:rPr>
      </w:pPr>
    </w:p>
    <w:p w14:paraId="6ED68BDD">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764B037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22FA2A5E">
      <w:pPr>
        <w:snapToGrid w:val="0"/>
        <w:spacing w:line="360" w:lineRule="auto"/>
        <w:ind w:right="480"/>
        <w:jc w:val="center"/>
        <w:rPr>
          <w:rFonts w:hint="eastAsia" w:ascii="宋体" w:hAnsi="宋体" w:eastAsia="宋体" w:cs="宋体"/>
          <w:b/>
          <w:color w:val="auto"/>
          <w:kern w:val="0"/>
          <w:sz w:val="32"/>
          <w:szCs w:val="32"/>
        </w:rPr>
      </w:pPr>
    </w:p>
    <w:p w14:paraId="4FF1970F">
      <w:pPr>
        <w:snapToGrid w:val="0"/>
        <w:spacing w:line="360" w:lineRule="auto"/>
        <w:ind w:right="480"/>
        <w:jc w:val="center"/>
        <w:rPr>
          <w:rFonts w:hint="eastAsia" w:ascii="宋体" w:hAnsi="宋体" w:eastAsia="宋体" w:cs="宋体"/>
          <w:b/>
          <w:color w:val="auto"/>
          <w:kern w:val="0"/>
          <w:sz w:val="32"/>
          <w:szCs w:val="32"/>
        </w:rPr>
      </w:pPr>
    </w:p>
    <w:p w14:paraId="3C32E300">
      <w:pPr>
        <w:snapToGrid w:val="0"/>
        <w:spacing w:line="360" w:lineRule="auto"/>
        <w:ind w:right="480"/>
        <w:jc w:val="center"/>
        <w:rPr>
          <w:rFonts w:hint="eastAsia" w:ascii="宋体" w:hAnsi="宋体" w:eastAsia="宋体" w:cs="宋体"/>
          <w:b/>
          <w:color w:val="auto"/>
          <w:kern w:val="0"/>
          <w:sz w:val="32"/>
          <w:szCs w:val="32"/>
        </w:rPr>
      </w:pPr>
    </w:p>
    <w:p w14:paraId="22080EEE">
      <w:pPr>
        <w:rPr>
          <w:rFonts w:hint="eastAsia" w:ascii="宋体" w:hAnsi="宋体" w:eastAsia="宋体" w:cs="宋体"/>
          <w:color w:val="auto"/>
        </w:rPr>
      </w:pPr>
    </w:p>
    <w:p w14:paraId="71FD880F">
      <w:pPr>
        <w:snapToGrid w:val="0"/>
        <w:spacing w:line="360" w:lineRule="auto"/>
        <w:ind w:right="480"/>
        <w:jc w:val="center"/>
        <w:rPr>
          <w:rFonts w:hint="eastAsia" w:ascii="宋体" w:hAnsi="宋体" w:eastAsia="宋体" w:cs="宋体"/>
          <w:b/>
          <w:color w:val="auto"/>
          <w:kern w:val="0"/>
          <w:sz w:val="32"/>
          <w:szCs w:val="32"/>
        </w:rPr>
      </w:pPr>
    </w:p>
    <w:p w14:paraId="28B6E396">
      <w:pPr>
        <w:snapToGrid w:val="0"/>
        <w:spacing w:line="360" w:lineRule="auto"/>
        <w:ind w:right="480"/>
        <w:jc w:val="center"/>
        <w:rPr>
          <w:rFonts w:hint="eastAsia" w:ascii="宋体" w:hAnsi="宋体" w:eastAsia="宋体" w:cs="宋体"/>
          <w:b/>
          <w:color w:val="auto"/>
          <w:kern w:val="0"/>
          <w:sz w:val="32"/>
          <w:szCs w:val="32"/>
        </w:rPr>
      </w:pPr>
    </w:p>
    <w:p w14:paraId="7361CD53">
      <w:pPr>
        <w:snapToGrid w:val="0"/>
        <w:spacing w:line="360" w:lineRule="auto"/>
        <w:ind w:right="480"/>
        <w:jc w:val="center"/>
        <w:rPr>
          <w:rFonts w:hint="eastAsia" w:ascii="宋体" w:hAnsi="宋体" w:eastAsia="宋体" w:cs="宋体"/>
          <w:b/>
          <w:color w:val="auto"/>
          <w:kern w:val="0"/>
          <w:sz w:val="32"/>
          <w:szCs w:val="32"/>
        </w:rPr>
      </w:pPr>
    </w:p>
    <w:p w14:paraId="483FECAC">
      <w:pPr>
        <w:widowControl/>
        <w:adjustRightInd/>
        <w:ind w:firstLine="0" w:firstLineChars="0"/>
        <w:jc w:val="left"/>
        <w:rPr>
          <w:rFonts w:hint="eastAsia" w:ascii="宋体" w:hAnsi="宋体" w:cs="宋体"/>
          <w:b/>
          <w:kern w:val="0"/>
          <w:sz w:val="32"/>
          <w:szCs w:val="32"/>
          <w:lang w:eastAsia="zh-CN"/>
        </w:rPr>
      </w:pPr>
      <w:r>
        <w:rPr>
          <w:rFonts w:hint="eastAsia" w:ascii="宋体" w:hAnsi="宋体" w:cs="宋体"/>
          <w:b/>
          <w:kern w:val="0"/>
          <w:sz w:val="32"/>
          <w:szCs w:val="32"/>
          <w:lang w:eastAsia="zh-CN"/>
        </w:rPr>
        <w:t>二、营业执照(或事业法人登记证书或其它登记证明材料）复印件加盖公章；</w:t>
      </w:r>
    </w:p>
    <w:p w14:paraId="1766B4D1">
      <w:pPr>
        <w:widowControl/>
        <w:adjustRightInd/>
        <w:ind w:firstLine="480" w:firstLineChars="200"/>
        <w:jc w:val="left"/>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E7377D9">
      <w:pPr>
        <w:widowControl/>
        <w:spacing w:line="360" w:lineRule="auto"/>
        <w:ind w:firstLine="643" w:firstLineChars="200"/>
        <w:jc w:val="center"/>
        <w:rPr>
          <w:rFonts w:hint="eastAsia" w:ascii="宋体" w:hAnsi="宋体" w:cs="宋体"/>
          <w:b/>
          <w:color w:val="auto"/>
          <w:kern w:val="0"/>
          <w:sz w:val="32"/>
          <w:szCs w:val="32"/>
        </w:rPr>
      </w:pPr>
    </w:p>
    <w:p w14:paraId="39D1F300">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三</w:t>
      </w:r>
      <w:r>
        <w:rPr>
          <w:rFonts w:hint="eastAsia" w:ascii="宋体" w:hAnsi="宋体" w:cs="宋体"/>
          <w:b/>
          <w:color w:val="auto"/>
          <w:kern w:val="0"/>
          <w:sz w:val="32"/>
          <w:szCs w:val="32"/>
        </w:rPr>
        <w:t>、联合协议（如果有）</w:t>
      </w:r>
    </w:p>
    <w:p w14:paraId="0982672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11844CE">
      <w:pPr>
        <w:snapToGrid w:val="0"/>
        <w:spacing w:line="360" w:lineRule="auto"/>
        <w:ind w:right="480"/>
        <w:jc w:val="center"/>
        <w:rPr>
          <w:rFonts w:ascii="宋体" w:hAnsi="宋体" w:cs="宋体"/>
          <w:b/>
          <w:color w:val="auto"/>
          <w:kern w:val="0"/>
          <w:sz w:val="32"/>
          <w:szCs w:val="32"/>
        </w:rPr>
      </w:pPr>
    </w:p>
    <w:p w14:paraId="6D87C615">
      <w:pPr>
        <w:snapToGrid w:val="0"/>
        <w:spacing w:line="360" w:lineRule="auto"/>
        <w:ind w:right="480"/>
        <w:jc w:val="center"/>
        <w:rPr>
          <w:rFonts w:ascii="宋体" w:hAnsi="宋体" w:cs="宋体"/>
          <w:b/>
          <w:color w:val="auto"/>
          <w:kern w:val="0"/>
          <w:sz w:val="32"/>
          <w:szCs w:val="32"/>
        </w:rPr>
      </w:pPr>
    </w:p>
    <w:p w14:paraId="50D9B576">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eastAsia="zh-CN"/>
        </w:rPr>
        <w:t>四</w:t>
      </w:r>
      <w:r>
        <w:rPr>
          <w:rFonts w:hint="eastAsia" w:ascii="宋体" w:hAnsi="宋体" w:cs="宋体"/>
          <w:b/>
          <w:color w:val="auto"/>
          <w:kern w:val="0"/>
          <w:sz w:val="32"/>
          <w:szCs w:val="32"/>
        </w:rPr>
        <w:t>、落实政府采购政策需满足的资格要求</w:t>
      </w:r>
    </w:p>
    <w:p w14:paraId="5D58E0B2">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9CCFBD8">
      <w:pPr>
        <w:snapToGrid w:val="0"/>
        <w:spacing w:before="50" w:after="50" w:line="360" w:lineRule="auto"/>
        <w:ind w:firstLine="472" w:firstLineChars="196"/>
        <w:jc w:val="left"/>
        <w:rPr>
          <w:rFonts w:ascii="宋体" w:hAnsi="宋体" w:cs="宋体"/>
          <w:color w:val="0000FF"/>
          <w:sz w:val="24"/>
        </w:rPr>
      </w:pPr>
      <w:r>
        <w:rPr>
          <w:rFonts w:hint="eastAsia" w:ascii="宋体" w:hAnsi="宋体" w:cs="宋体"/>
          <w:b/>
          <w:color w:val="0000FF"/>
          <w:sz w:val="24"/>
        </w:rPr>
        <w:t>A</w:t>
      </w:r>
      <w:r>
        <w:rPr>
          <w:rFonts w:hint="eastAsia" w:ascii="宋体" w:hAnsi="宋体" w:cs="宋体"/>
          <w:color w:val="0000FF"/>
          <w:sz w:val="24"/>
        </w:rPr>
        <w:t>.专门面向中小企业，服务全部由符合政策要求的中小企业（或小微企业）承接的，提供相应的中小企业声明函（附件</w:t>
      </w:r>
      <w:r>
        <w:rPr>
          <w:rFonts w:ascii="宋体" w:hAnsi="宋体" w:cs="宋体"/>
          <w:color w:val="0000FF"/>
          <w:sz w:val="24"/>
        </w:rPr>
        <w:t>7</w:t>
      </w:r>
      <w:r>
        <w:rPr>
          <w:rFonts w:hint="eastAsia" w:ascii="宋体" w:hAnsi="宋体" w:cs="宋体"/>
          <w:color w:val="0000FF"/>
          <w:sz w:val="24"/>
        </w:rPr>
        <w:t>）</w:t>
      </w:r>
      <w:r>
        <w:rPr>
          <w:rFonts w:hint="eastAsia" w:ascii="宋体" w:hAnsi="宋体" w:cs="宋体"/>
          <w:color w:val="0000FF"/>
          <w:sz w:val="24"/>
          <w:lang w:eastAsia="zh-CN"/>
        </w:rPr>
        <w:t>，</w:t>
      </w:r>
      <w:r>
        <w:rPr>
          <w:rFonts w:hint="eastAsia" w:ascii="宋体" w:hAnsi="宋体" w:cs="宋体"/>
          <w:color w:val="0000FF"/>
          <w:sz w:val="24"/>
          <w:lang w:val="en-US" w:eastAsia="zh-CN"/>
        </w:rPr>
        <w:t>否则投标无效</w:t>
      </w:r>
      <w:r>
        <w:rPr>
          <w:rFonts w:hint="eastAsia" w:ascii="宋体" w:hAnsi="宋体" w:cs="宋体"/>
          <w:color w:val="0000FF"/>
          <w:sz w:val="24"/>
        </w:rPr>
        <w:t xml:space="preserve">。 </w:t>
      </w:r>
    </w:p>
    <w:p w14:paraId="47E2A47F">
      <w:pPr>
        <w:widowControl/>
        <w:spacing w:line="360" w:lineRule="auto"/>
        <w:ind w:firstLine="480"/>
        <w:jc w:val="left"/>
        <w:rPr>
          <w:rFonts w:ascii="宋体" w:hAnsi="宋体" w:cs="宋体"/>
          <w:color w:val="auto"/>
          <w:sz w:val="24"/>
        </w:rPr>
      </w:pPr>
    </w:p>
    <w:p w14:paraId="09BE13CA">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50C7187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5E99CF1">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4C11241">
      <w:pPr>
        <w:widowControl/>
        <w:spacing w:line="360" w:lineRule="auto"/>
        <w:ind w:left="150"/>
        <w:jc w:val="center"/>
        <w:rPr>
          <w:rFonts w:ascii="宋体" w:hAnsi="宋体" w:cs="宋体"/>
          <w:b/>
          <w:color w:val="auto"/>
          <w:kern w:val="0"/>
          <w:sz w:val="32"/>
          <w:szCs w:val="32"/>
        </w:rPr>
      </w:pPr>
    </w:p>
    <w:p w14:paraId="230CB9AD">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、本项目的特定资格要求</w:t>
      </w:r>
    </w:p>
    <w:p w14:paraId="6059D86A">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BB1BA95">
      <w:pPr>
        <w:pStyle w:val="6"/>
        <w:ind w:left="897" w:leftChars="427" w:firstLine="343" w:firstLineChars="95"/>
        <w:rPr>
          <w:rFonts w:hint="eastAsia" w:ascii="宋体" w:hAnsi="宋体" w:cs="宋体"/>
          <w:b/>
          <w:bCs/>
          <w:color w:val="auto"/>
          <w:sz w:val="36"/>
          <w:szCs w:val="36"/>
          <w:highlight w:val="none"/>
        </w:rPr>
      </w:pPr>
    </w:p>
    <w:p w14:paraId="7C03FDD3">
      <w:pPr>
        <w:pStyle w:val="6"/>
        <w:ind w:left="897" w:leftChars="427" w:firstLine="343" w:firstLineChars="95"/>
        <w:rPr>
          <w:rFonts w:hint="eastAsia" w:ascii="宋体" w:hAnsi="宋体" w:eastAsia="仿宋_GB2312" w:cs="宋体"/>
          <w:b/>
          <w:color w:val="auto"/>
          <w:kern w:val="0"/>
          <w:sz w:val="32"/>
          <w:szCs w:val="32"/>
          <w:lang w:eastAsia="zh-CN"/>
        </w:rPr>
      </w:pPr>
      <w:r>
        <w:rPr>
          <w:rFonts w:hint="eastAsia" w:ascii="宋体" w:hAnsi="宋体" w:cs="宋体"/>
          <w:b/>
          <w:bCs/>
          <w:color w:val="auto"/>
          <w:sz w:val="36"/>
          <w:szCs w:val="36"/>
          <w:highlight w:val="none"/>
        </w:rPr>
        <w:t>具有省公安厅颁发的保安服务许可证</w:t>
      </w:r>
      <w:r>
        <w:rPr>
          <w:rFonts w:hint="eastAsia" w:ascii="宋体" w:hAnsi="宋体" w:cs="宋体"/>
          <w:b/>
          <w:bCs/>
          <w:color w:val="auto"/>
          <w:sz w:val="36"/>
          <w:szCs w:val="36"/>
          <w:highlight w:val="none"/>
          <w:lang w:eastAsia="zh-CN"/>
        </w:rPr>
        <w:t>复印件并加盖公章</w:t>
      </w:r>
      <w:r>
        <w:rPr>
          <w:rFonts w:hint="eastAsia" w:ascii="宋体" w:hAnsi="宋体" w:cs="宋体"/>
          <w:b/>
          <w:color w:val="auto"/>
          <w:kern w:val="0"/>
          <w:sz w:val="32"/>
          <w:szCs w:val="32"/>
          <w:lang w:eastAsia="zh-CN"/>
        </w:rPr>
        <w:t>；</w:t>
      </w:r>
    </w:p>
    <w:p w14:paraId="1874B350">
      <w:pPr>
        <w:rPr>
          <w:rFonts w:ascii="宋体" w:hAnsi="宋体" w:cs="宋体"/>
          <w:b/>
          <w:color w:val="auto"/>
          <w:kern w:val="0"/>
          <w:sz w:val="32"/>
          <w:szCs w:val="32"/>
        </w:rPr>
      </w:pPr>
    </w:p>
    <w:p w14:paraId="52F76B32">
      <w:pPr>
        <w:pStyle w:val="6"/>
        <w:rPr>
          <w:color w:val="auto"/>
        </w:rPr>
      </w:pPr>
    </w:p>
    <w:p w14:paraId="035D9352">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14:paraId="436B17B9">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19B2A14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3BEE7C7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253E37B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386D6E9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68F97A7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771E0F0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3F65134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0F1DE7E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3F497097">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01BCF504">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1AB6500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2E7BEBF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33C75ED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2FCE1ED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6624D27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3C10F90D">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63849BA">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131D4926">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7731AF77">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3F53EAE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CAF38C4">
      <w:pPr>
        <w:autoSpaceDE w:val="0"/>
        <w:autoSpaceDN w:val="0"/>
        <w:jc w:val="center"/>
        <w:rPr>
          <w:rFonts w:hint="eastAsia" w:ascii="仿宋" w:hAnsi="仿宋" w:eastAsia="仿宋" w:cs="仿宋"/>
          <w:b/>
          <w:color w:val="auto"/>
          <w:spacing w:val="6"/>
          <w:sz w:val="32"/>
          <w:szCs w:val="32"/>
        </w:rPr>
      </w:pPr>
    </w:p>
    <w:p w14:paraId="298D75EB">
      <w:pPr>
        <w:rPr>
          <w:rFonts w:hint="eastAsia" w:ascii="仿宋" w:hAnsi="仿宋" w:eastAsia="仿宋" w:cs="仿宋"/>
          <w:b/>
          <w:color w:val="auto"/>
          <w:kern w:val="0"/>
          <w:sz w:val="32"/>
          <w:szCs w:val="32"/>
          <w:highlight w:val="none"/>
        </w:rPr>
      </w:pPr>
    </w:p>
    <w:p w14:paraId="22AE1818">
      <w:pPr>
        <w:autoSpaceDE w:val="0"/>
        <w:autoSpaceDN w:val="0"/>
        <w:jc w:val="center"/>
        <w:rPr>
          <w:rFonts w:hint="eastAsia" w:ascii="仿宋" w:hAnsi="仿宋" w:eastAsia="仿宋" w:cs="仿宋"/>
          <w:b/>
          <w:color w:val="auto"/>
          <w:spacing w:val="6"/>
          <w:sz w:val="32"/>
          <w:szCs w:val="32"/>
          <w:highlight w:val="none"/>
        </w:rPr>
      </w:pPr>
    </w:p>
    <w:p w14:paraId="444588A9">
      <w:pPr>
        <w:autoSpaceDE w:val="0"/>
        <w:autoSpaceDN w:val="0"/>
        <w:jc w:val="center"/>
        <w:rPr>
          <w:rFonts w:hint="eastAsia" w:ascii="仿宋" w:hAnsi="仿宋" w:eastAsia="仿宋" w:cs="仿宋"/>
          <w:b/>
          <w:color w:val="auto"/>
          <w:spacing w:val="6"/>
          <w:sz w:val="32"/>
          <w:szCs w:val="32"/>
          <w:highlight w:val="none"/>
        </w:rPr>
      </w:pPr>
    </w:p>
    <w:p w14:paraId="6C85BFE9">
      <w:pPr>
        <w:autoSpaceDE w:val="0"/>
        <w:autoSpaceDN w:val="0"/>
        <w:jc w:val="center"/>
        <w:rPr>
          <w:rFonts w:hint="eastAsia" w:ascii="仿宋" w:hAnsi="仿宋" w:eastAsia="仿宋" w:cs="仿宋"/>
          <w:b/>
          <w:color w:val="auto"/>
          <w:spacing w:val="6"/>
          <w:sz w:val="32"/>
          <w:szCs w:val="32"/>
          <w:highlight w:val="none"/>
        </w:rPr>
      </w:pPr>
    </w:p>
    <w:p w14:paraId="2CBDD92E">
      <w:pPr>
        <w:autoSpaceDE w:val="0"/>
        <w:autoSpaceDN w:val="0"/>
        <w:jc w:val="center"/>
        <w:rPr>
          <w:rFonts w:hint="eastAsia" w:ascii="仿宋" w:hAnsi="仿宋" w:eastAsia="仿宋" w:cs="仿宋"/>
          <w:b/>
          <w:color w:val="auto"/>
          <w:spacing w:val="6"/>
          <w:sz w:val="32"/>
          <w:szCs w:val="32"/>
          <w:highlight w:val="none"/>
        </w:rPr>
      </w:pPr>
    </w:p>
    <w:p w14:paraId="5F08DDB8">
      <w:pPr>
        <w:autoSpaceDE w:val="0"/>
        <w:autoSpaceDN w:val="0"/>
        <w:jc w:val="center"/>
        <w:rPr>
          <w:rFonts w:hint="eastAsia" w:ascii="仿宋" w:hAnsi="仿宋" w:eastAsia="仿宋" w:cs="仿宋"/>
          <w:b/>
          <w:color w:val="auto"/>
          <w:spacing w:val="6"/>
          <w:sz w:val="32"/>
          <w:szCs w:val="32"/>
          <w:highlight w:val="none"/>
        </w:rPr>
      </w:pPr>
    </w:p>
    <w:p w14:paraId="5D91C432">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EEF3FF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2AE901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4F22BD2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,营业收入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4419F9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营业收入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0C73F72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1AD209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D4C2C6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51430BD">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24FA815">
      <w:pPr>
        <w:spacing w:line="360" w:lineRule="auto"/>
        <w:ind w:right="1120" w:firstLine="4680" w:firstLineChars="19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2024年   月   日</w:t>
      </w:r>
    </w:p>
    <w:p w14:paraId="66399CD7">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E99FF96">
      <w:pPr>
        <w:spacing w:line="360" w:lineRule="auto"/>
        <w:ind w:right="420"/>
        <w:rPr>
          <w:rFonts w:hint="eastAsia" w:ascii="仿宋" w:hAnsi="仿宋" w:eastAsia="仿宋" w:cs="仿宋"/>
          <w:color w:val="auto"/>
          <w:sz w:val="24"/>
          <w:highlight w:val="none"/>
        </w:rPr>
      </w:pPr>
    </w:p>
    <w:p w14:paraId="2FE323BA">
      <w:pPr>
        <w:spacing w:line="360" w:lineRule="auto"/>
        <w:ind w:right="42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360CA3D">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6F886E">
      <w:pPr>
        <w:pStyle w:val="6"/>
        <w:rPr>
          <w:rFonts w:hint="eastAsia" w:ascii="仿宋" w:hAnsi="仿宋" w:eastAsia="仿宋" w:cs="仿宋"/>
          <w:color w:val="auto"/>
          <w:sz w:val="24"/>
          <w:highlight w:val="none"/>
        </w:rPr>
      </w:pPr>
    </w:p>
    <w:p w14:paraId="3C453C75">
      <w:pPr>
        <w:pStyle w:val="10"/>
        <w:ind w:firstLine="420"/>
        <w:rPr>
          <w:rFonts w:hint="eastAsia" w:ascii="仿宋" w:hAnsi="仿宋" w:eastAsia="仿宋" w:cs="仿宋"/>
          <w:color w:val="auto"/>
          <w:highlight w:val="none"/>
        </w:rPr>
      </w:pPr>
    </w:p>
    <w:p w14:paraId="5FA57C8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3048BD81">
      <w:pPr>
        <w:rPr>
          <w:rFonts w:hint="eastAsia" w:ascii="宋体" w:hAnsi="宋体" w:eastAsia="宋体" w:cs="宋体"/>
          <w:b/>
          <w:color w:val="auto"/>
          <w:kern w:val="0"/>
          <w:sz w:val="32"/>
          <w:szCs w:val="32"/>
        </w:rPr>
      </w:pPr>
    </w:p>
    <w:p w14:paraId="60D60F7F">
      <w:pPr>
        <w:rPr>
          <w:rFonts w:hint="eastAsia" w:ascii="宋体" w:hAnsi="宋体" w:eastAsia="宋体" w:cs="宋体"/>
          <w:color w:val="auto"/>
        </w:rPr>
      </w:pPr>
    </w:p>
    <w:p w14:paraId="62042D94">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14:paraId="7F26E84A">
      <w:pPr>
        <w:spacing w:line="360" w:lineRule="auto"/>
        <w:jc w:val="center"/>
        <w:outlineLvl w:val="0"/>
        <w:rPr>
          <w:rFonts w:hint="eastAsia" w:ascii="宋体" w:hAnsi="宋体" w:eastAsia="宋体" w:cs="宋体"/>
          <w:b/>
          <w:color w:val="auto"/>
          <w:kern w:val="0"/>
          <w:sz w:val="24"/>
        </w:rPr>
      </w:pPr>
    </w:p>
    <w:p w14:paraId="3AB2C23B">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14:paraId="713922D2">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27" w:name="_Toc17190"/>
      <w:r>
        <w:rPr>
          <w:rFonts w:hint="eastAsia" w:ascii="宋体" w:hAnsi="宋体" w:eastAsia="宋体" w:cs="宋体"/>
          <w:b/>
          <w:bCs/>
          <w:color w:val="auto"/>
          <w:sz w:val="52"/>
          <w:szCs w:val="52"/>
        </w:rPr>
        <w:t>商 务 技 术 文 件</w:t>
      </w:r>
      <w:bookmarkEnd w:id="527"/>
    </w:p>
    <w:p w14:paraId="4CCB569E">
      <w:pPr>
        <w:widowControl/>
        <w:spacing w:line="360" w:lineRule="auto"/>
        <w:ind w:right="-2"/>
        <w:jc w:val="center"/>
        <w:outlineLvl w:val="1"/>
        <w:rPr>
          <w:rFonts w:hint="eastAsia" w:ascii="宋体" w:hAnsi="宋体" w:eastAsia="宋体" w:cs="宋体"/>
          <w:b/>
          <w:color w:val="auto"/>
          <w:sz w:val="36"/>
          <w:szCs w:val="36"/>
        </w:rPr>
      </w:pPr>
      <w:bookmarkStart w:id="528" w:name="_Toc27078"/>
      <w:r>
        <w:rPr>
          <w:rFonts w:hint="eastAsia" w:ascii="宋体" w:hAnsi="宋体" w:eastAsia="宋体" w:cs="宋体"/>
          <w:b/>
          <w:color w:val="auto"/>
          <w:sz w:val="36"/>
          <w:szCs w:val="36"/>
        </w:rPr>
        <w:t>（线上电子招投标）</w:t>
      </w:r>
      <w:bookmarkEnd w:id="528"/>
    </w:p>
    <w:p w14:paraId="7255AF9F">
      <w:pPr>
        <w:pStyle w:val="626"/>
        <w:spacing w:line="360" w:lineRule="auto"/>
        <w:rPr>
          <w:rFonts w:hint="eastAsia" w:ascii="宋体" w:hAnsi="宋体" w:eastAsia="宋体" w:cs="宋体"/>
          <w:color w:val="auto"/>
          <w:sz w:val="36"/>
          <w:szCs w:val="36"/>
        </w:rPr>
      </w:pPr>
    </w:p>
    <w:p w14:paraId="21C32A26">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29" w:name="_Toc28851"/>
      <w:r>
        <w:rPr>
          <w:rFonts w:hint="eastAsia" w:ascii="宋体" w:hAnsi="宋体" w:eastAsia="宋体" w:cs="宋体"/>
          <w:b/>
          <w:bCs/>
          <w:color w:val="auto"/>
          <w:sz w:val="36"/>
          <w:szCs w:val="36"/>
        </w:rPr>
        <w:t xml:space="preserve">  招标编号：</w:t>
      </w:r>
      <w:bookmarkEnd w:id="529"/>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77B8F98C">
      <w:pPr>
        <w:pStyle w:val="626"/>
        <w:spacing w:line="360" w:lineRule="auto"/>
        <w:rPr>
          <w:rFonts w:hint="eastAsia" w:ascii="宋体" w:hAnsi="宋体" w:eastAsia="宋体" w:cs="宋体"/>
          <w:color w:val="auto"/>
        </w:rPr>
      </w:pPr>
    </w:p>
    <w:p w14:paraId="0B555A4D">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67FA5593">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46545808">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494D6053">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03B3B63B">
      <w:pPr>
        <w:snapToGrid w:val="0"/>
        <w:spacing w:line="360" w:lineRule="auto"/>
        <w:ind w:firstLine="1920" w:firstLineChars="600"/>
        <w:rPr>
          <w:rFonts w:hint="eastAsia" w:ascii="宋体" w:hAnsi="宋体" w:eastAsia="宋体" w:cs="宋体"/>
          <w:color w:val="auto"/>
          <w:sz w:val="32"/>
          <w:szCs w:val="32"/>
        </w:rPr>
      </w:pPr>
    </w:p>
    <w:p w14:paraId="6663ECAA">
      <w:pPr>
        <w:snapToGrid w:val="0"/>
        <w:spacing w:line="360" w:lineRule="auto"/>
        <w:ind w:firstLine="1920" w:firstLineChars="600"/>
        <w:rPr>
          <w:rFonts w:hint="eastAsia" w:ascii="宋体" w:hAnsi="宋体" w:eastAsia="宋体" w:cs="宋体"/>
          <w:color w:val="auto"/>
          <w:sz w:val="32"/>
          <w:szCs w:val="32"/>
        </w:rPr>
      </w:pPr>
    </w:p>
    <w:p w14:paraId="15443F25">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350782D7">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7D79F2B4">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6A2FD6D4">
      <w:pPr>
        <w:pStyle w:val="5"/>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14:paraId="6F5E8F68">
      <w:pPr>
        <w:spacing w:line="360" w:lineRule="auto"/>
        <w:ind w:right="420" w:firstLine="3614" w:firstLineChars="1000"/>
        <w:rPr>
          <w:rFonts w:hint="eastAsia" w:ascii="宋体" w:hAnsi="宋体" w:eastAsia="宋体" w:cs="宋体"/>
          <w:b/>
          <w:color w:val="auto"/>
          <w:kern w:val="0"/>
          <w:sz w:val="36"/>
          <w:szCs w:val="36"/>
        </w:rPr>
      </w:pPr>
    </w:p>
    <w:p w14:paraId="24EDC112">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9CF09B6">
      <w:pPr>
        <w:spacing w:line="360" w:lineRule="auto"/>
        <w:jc w:val="center"/>
        <w:outlineLvl w:val="0"/>
        <w:rPr>
          <w:rFonts w:ascii="宋体" w:hAnsi="宋体" w:cs="宋体"/>
          <w:b/>
          <w:color w:val="auto"/>
          <w:kern w:val="0"/>
          <w:sz w:val="24"/>
        </w:rPr>
      </w:pPr>
    </w:p>
    <w:p w14:paraId="4FF769FF">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C29409C">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w:t>
      </w:r>
      <w:r>
        <w:rPr>
          <w:rFonts w:hint="eastAsia" w:ascii="宋体" w:hAnsi="宋体" w:cs="宋体"/>
          <w:color w:val="auto"/>
          <w:sz w:val="24"/>
          <w:lang w:val="en-US" w:eastAsia="zh-CN"/>
        </w:rPr>
        <w:t>和</w:t>
      </w:r>
      <w:r>
        <w:rPr>
          <w:rFonts w:hint="eastAsia" w:ascii="宋体" w:hAnsi="宋体" w:cs="宋体"/>
          <w:color w:val="auto"/>
          <w:sz w:val="24"/>
        </w:rPr>
        <w:t>法定代表人</w:t>
      </w:r>
      <w:r>
        <w:rPr>
          <w:rFonts w:hint="eastAsia" w:ascii="宋体" w:hAnsi="宋体" w:cs="宋体"/>
          <w:color w:val="auto"/>
          <w:sz w:val="24"/>
          <w:lang w:val="en-US" w:eastAsia="zh-CN"/>
        </w:rPr>
        <w:t>或</w:t>
      </w:r>
      <w:r>
        <w:rPr>
          <w:rFonts w:hint="eastAsia" w:ascii="宋体" w:hAnsi="宋体" w:cs="宋体"/>
          <w:color w:val="auto"/>
          <w:sz w:val="24"/>
        </w:rPr>
        <w:t>单位负责人、自然人本人身份证明</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（页码）</w:t>
      </w:r>
    </w:p>
    <w:p w14:paraId="1A091DAD">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5F631861">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140E8913">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1A1275BC">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14:paraId="6FF191E9">
      <w:pPr>
        <w:snapToGrid w:val="0"/>
        <w:spacing w:line="360" w:lineRule="auto"/>
        <w:ind w:left="479" w:leftChars="228"/>
        <w:rPr>
          <w:rFonts w:hint="eastAsia" w:ascii="宋体" w:hAnsi="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（页码）</w:t>
      </w:r>
    </w:p>
    <w:p w14:paraId="42472FCF">
      <w:pPr>
        <w:pStyle w:val="6"/>
        <w:rPr>
          <w:rFonts w:hint="default" w:eastAsia="仿宋_GB2312"/>
          <w:color w:val="auto"/>
          <w:lang w:val="en-US" w:eastAsia="zh-CN"/>
        </w:rPr>
      </w:pPr>
    </w:p>
    <w:p w14:paraId="5C44B846">
      <w:pPr>
        <w:snapToGrid w:val="0"/>
        <w:spacing w:line="360" w:lineRule="auto"/>
        <w:jc w:val="center"/>
        <w:rPr>
          <w:rFonts w:ascii="宋体" w:hAnsi="宋体" w:cs="宋体"/>
          <w:b/>
          <w:color w:val="auto"/>
          <w:kern w:val="0"/>
          <w:sz w:val="32"/>
          <w:szCs w:val="32"/>
          <w:lang w:val="zh-CN"/>
        </w:rPr>
      </w:pPr>
    </w:p>
    <w:p w14:paraId="1DFF939A">
      <w:pPr>
        <w:snapToGrid w:val="0"/>
        <w:spacing w:line="360" w:lineRule="auto"/>
        <w:jc w:val="center"/>
        <w:rPr>
          <w:rFonts w:ascii="宋体" w:hAnsi="宋体" w:cs="宋体"/>
          <w:b/>
          <w:color w:val="auto"/>
          <w:kern w:val="0"/>
          <w:sz w:val="32"/>
          <w:szCs w:val="32"/>
          <w:lang w:val="zh-CN"/>
        </w:rPr>
      </w:pPr>
    </w:p>
    <w:p w14:paraId="155743A0">
      <w:pPr>
        <w:snapToGrid w:val="0"/>
        <w:spacing w:line="360" w:lineRule="auto"/>
        <w:jc w:val="center"/>
        <w:rPr>
          <w:rFonts w:ascii="宋体" w:hAnsi="宋体" w:cs="宋体"/>
          <w:b/>
          <w:color w:val="auto"/>
          <w:kern w:val="0"/>
          <w:sz w:val="32"/>
          <w:szCs w:val="32"/>
          <w:lang w:val="zh-CN"/>
        </w:rPr>
      </w:pPr>
    </w:p>
    <w:p w14:paraId="64DD6323">
      <w:pPr>
        <w:snapToGrid w:val="0"/>
        <w:spacing w:line="360" w:lineRule="auto"/>
        <w:jc w:val="center"/>
        <w:rPr>
          <w:rFonts w:ascii="宋体" w:hAnsi="宋体" w:cs="宋体"/>
          <w:b/>
          <w:color w:val="auto"/>
          <w:kern w:val="0"/>
          <w:sz w:val="32"/>
          <w:szCs w:val="32"/>
          <w:lang w:val="zh-CN"/>
        </w:rPr>
      </w:pPr>
    </w:p>
    <w:p w14:paraId="3FB51DCD">
      <w:pPr>
        <w:snapToGrid w:val="0"/>
        <w:spacing w:line="360" w:lineRule="auto"/>
        <w:jc w:val="center"/>
        <w:rPr>
          <w:rFonts w:ascii="宋体" w:hAnsi="宋体" w:cs="宋体"/>
          <w:b/>
          <w:color w:val="auto"/>
          <w:kern w:val="0"/>
          <w:sz w:val="32"/>
          <w:szCs w:val="32"/>
          <w:lang w:val="zh-CN"/>
        </w:rPr>
      </w:pPr>
    </w:p>
    <w:p w14:paraId="742A7CFC">
      <w:pPr>
        <w:snapToGrid w:val="0"/>
        <w:spacing w:line="360" w:lineRule="auto"/>
        <w:jc w:val="center"/>
        <w:rPr>
          <w:rFonts w:ascii="宋体" w:hAnsi="宋体" w:cs="宋体"/>
          <w:b/>
          <w:color w:val="auto"/>
          <w:kern w:val="0"/>
          <w:sz w:val="32"/>
          <w:szCs w:val="32"/>
          <w:lang w:val="zh-CN"/>
        </w:rPr>
      </w:pPr>
    </w:p>
    <w:p w14:paraId="77606CF9">
      <w:pPr>
        <w:snapToGrid w:val="0"/>
        <w:spacing w:line="360" w:lineRule="auto"/>
        <w:jc w:val="center"/>
        <w:rPr>
          <w:rFonts w:ascii="宋体" w:hAnsi="宋体" w:cs="宋体"/>
          <w:b/>
          <w:color w:val="auto"/>
          <w:kern w:val="0"/>
          <w:sz w:val="32"/>
          <w:szCs w:val="32"/>
          <w:lang w:val="zh-CN"/>
        </w:rPr>
      </w:pPr>
    </w:p>
    <w:p w14:paraId="133FBB08">
      <w:pPr>
        <w:snapToGrid w:val="0"/>
        <w:spacing w:line="360" w:lineRule="auto"/>
        <w:jc w:val="center"/>
        <w:rPr>
          <w:rFonts w:ascii="宋体" w:hAnsi="宋体" w:cs="宋体"/>
          <w:b/>
          <w:color w:val="auto"/>
          <w:kern w:val="0"/>
          <w:sz w:val="32"/>
          <w:szCs w:val="32"/>
          <w:lang w:val="zh-CN"/>
        </w:rPr>
      </w:pPr>
    </w:p>
    <w:p w14:paraId="6055282E">
      <w:pPr>
        <w:snapToGrid w:val="0"/>
        <w:spacing w:line="360" w:lineRule="auto"/>
        <w:jc w:val="center"/>
        <w:rPr>
          <w:rFonts w:ascii="宋体" w:hAnsi="宋体" w:cs="宋体"/>
          <w:b/>
          <w:color w:val="auto"/>
          <w:kern w:val="0"/>
          <w:sz w:val="32"/>
          <w:szCs w:val="32"/>
          <w:lang w:val="zh-CN"/>
        </w:rPr>
      </w:pPr>
    </w:p>
    <w:p w14:paraId="1DA35635">
      <w:pPr>
        <w:snapToGrid w:val="0"/>
        <w:spacing w:line="360" w:lineRule="auto"/>
        <w:jc w:val="center"/>
        <w:rPr>
          <w:rFonts w:ascii="宋体" w:hAnsi="宋体" w:cs="宋体"/>
          <w:b/>
          <w:color w:val="auto"/>
          <w:kern w:val="0"/>
          <w:sz w:val="32"/>
          <w:szCs w:val="32"/>
          <w:lang w:val="zh-CN"/>
        </w:rPr>
      </w:pPr>
    </w:p>
    <w:p w14:paraId="5C1B59F8">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72F4BA8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891FBB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5D17834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076717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026CEC4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2DC1C1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4A074CA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0" w:name="_Hlk101257010"/>
      <w:r>
        <w:rPr>
          <w:rFonts w:hint="eastAsia" w:ascii="宋体" w:hAnsi="宋体" w:cs="宋体"/>
          <w:color w:val="auto"/>
          <w:sz w:val="24"/>
        </w:rPr>
        <w:t>（如果有)</w:t>
      </w:r>
      <w:bookmarkEnd w:id="530"/>
      <w:r>
        <w:rPr>
          <w:rFonts w:hint="eastAsia" w:ascii="宋体" w:hAnsi="宋体" w:cs="宋体"/>
          <w:snapToGrid w:val="0"/>
          <w:color w:val="auto"/>
          <w:kern w:val="28"/>
          <w:sz w:val="24"/>
          <w:szCs w:val="20"/>
        </w:rPr>
        <w:t>；</w:t>
      </w:r>
    </w:p>
    <w:p w14:paraId="7BB7130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9A4AE2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07AC7F1">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25C1A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1A258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CCEBB3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2B267D3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FDB3F2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C21479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742F4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48EFD6D">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0661C7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ADDD42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504B04E">
      <w:pPr>
        <w:pStyle w:val="6"/>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1853CE1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8E0B5C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cs="宋体"/>
          <w:sz w:val="24"/>
        </w:rPr>
        <w:t>对投标文件中材料的真实性、合法性负责。</w:t>
      </w:r>
    </w:p>
    <w:p w14:paraId="43DC25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451D32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BCA0A1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276A251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C6407D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089FABD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投标人应对投标文件中材料的真实性、合法性负责</w:t>
      </w:r>
      <w:r>
        <w:rPr>
          <w:rFonts w:hint="eastAsia" w:ascii="宋体" w:hAnsi="宋体" w:cs="宋体"/>
          <w:color w:val="auto"/>
          <w:sz w:val="24"/>
          <w:u w:val="single"/>
        </w:rPr>
        <w:t xml:space="preserve">  </w:t>
      </w:r>
      <w:r>
        <w:rPr>
          <w:rFonts w:hint="eastAsia" w:ascii="宋体" w:hAnsi="宋体" w:cs="宋体"/>
          <w:color w:val="auto"/>
          <w:sz w:val="24"/>
        </w:rPr>
        <w:t>。</w:t>
      </w:r>
    </w:p>
    <w:p w14:paraId="36AF133C">
      <w:pPr>
        <w:spacing w:line="360" w:lineRule="auto"/>
        <w:ind w:firstLine="3600" w:firstLineChars="1500"/>
        <w:rPr>
          <w:rFonts w:hint="eastAsia" w:ascii="宋体" w:hAnsi="宋体" w:cs="宋体"/>
          <w:color w:val="auto"/>
          <w:sz w:val="24"/>
        </w:rPr>
      </w:pPr>
    </w:p>
    <w:p w14:paraId="2C752317">
      <w:pPr>
        <w:spacing w:line="360" w:lineRule="auto"/>
        <w:ind w:firstLine="3600" w:firstLineChars="1500"/>
        <w:rPr>
          <w:rFonts w:hint="eastAsia" w:ascii="宋体" w:hAnsi="宋体" w:cs="宋体"/>
          <w:color w:val="auto"/>
          <w:sz w:val="24"/>
        </w:rPr>
      </w:pPr>
    </w:p>
    <w:p w14:paraId="03598EEB">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D2F6E11">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D596153">
      <w:pPr>
        <w:snapToGrid w:val="0"/>
        <w:spacing w:line="360" w:lineRule="auto"/>
        <w:ind w:left="420" w:leftChars="200" w:firstLine="4200" w:firstLineChars="1750"/>
        <w:rPr>
          <w:rFonts w:ascii="宋体" w:hAnsi="宋体" w:cs="宋体"/>
          <w:color w:val="auto"/>
          <w:kern w:val="0"/>
          <w:sz w:val="24"/>
          <w:u w:val="single"/>
        </w:rPr>
      </w:pPr>
    </w:p>
    <w:p w14:paraId="23F24A2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FC5EE35">
      <w:pPr>
        <w:snapToGrid w:val="0"/>
        <w:spacing w:line="360" w:lineRule="auto"/>
        <w:jc w:val="center"/>
        <w:rPr>
          <w:rFonts w:ascii="宋体" w:hAnsi="宋体" w:cs="宋体"/>
          <w:b/>
          <w:color w:val="auto"/>
          <w:kern w:val="0"/>
          <w:sz w:val="32"/>
          <w:szCs w:val="32"/>
        </w:rPr>
      </w:pPr>
    </w:p>
    <w:p w14:paraId="60F862BE">
      <w:pPr>
        <w:snapToGrid w:val="0"/>
        <w:spacing w:line="360" w:lineRule="auto"/>
        <w:rPr>
          <w:rFonts w:ascii="宋体" w:hAnsi="宋体" w:cs="宋体"/>
          <w:color w:val="auto"/>
          <w:sz w:val="24"/>
        </w:rPr>
      </w:pPr>
    </w:p>
    <w:p w14:paraId="6A2FB948">
      <w:pPr>
        <w:jc w:val="center"/>
        <w:rPr>
          <w:rFonts w:ascii="宋体" w:hAnsi="宋体" w:cs="宋体"/>
          <w:b/>
          <w:color w:val="auto"/>
          <w:kern w:val="0"/>
          <w:sz w:val="32"/>
          <w:szCs w:val="32"/>
        </w:rPr>
      </w:pPr>
    </w:p>
    <w:p w14:paraId="7F418885">
      <w:pPr>
        <w:jc w:val="center"/>
        <w:rPr>
          <w:rFonts w:ascii="宋体" w:hAnsi="宋体" w:cs="宋体"/>
          <w:b/>
          <w:color w:val="auto"/>
          <w:kern w:val="0"/>
          <w:sz w:val="32"/>
          <w:szCs w:val="32"/>
        </w:rPr>
      </w:pPr>
    </w:p>
    <w:p w14:paraId="05FDC374">
      <w:pPr>
        <w:jc w:val="center"/>
        <w:rPr>
          <w:rFonts w:ascii="宋体" w:hAnsi="宋体" w:cs="宋体"/>
          <w:b/>
          <w:color w:val="auto"/>
          <w:kern w:val="0"/>
          <w:sz w:val="32"/>
          <w:szCs w:val="32"/>
        </w:rPr>
      </w:pPr>
    </w:p>
    <w:p w14:paraId="15E804BB">
      <w:pPr>
        <w:jc w:val="center"/>
        <w:rPr>
          <w:rFonts w:ascii="宋体" w:hAnsi="宋体" w:cs="宋体"/>
          <w:b/>
          <w:color w:val="auto"/>
          <w:kern w:val="0"/>
          <w:sz w:val="32"/>
          <w:szCs w:val="32"/>
        </w:rPr>
      </w:pPr>
    </w:p>
    <w:p w14:paraId="1196F359">
      <w:pPr>
        <w:jc w:val="center"/>
        <w:rPr>
          <w:rFonts w:ascii="宋体" w:hAnsi="宋体" w:cs="宋体"/>
          <w:b/>
          <w:color w:val="auto"/>
          <w:kern w:val="0"/>
          <w:sz w:val="32"/>
          <w:szCs w:val="32"/>
        </w:rPr>
      </w:pPr>
    </w:p>
    <w:p w14:paraId="4D0FD7FA">
      <w:pPr>
        <w:jc w:val="center"/>
        <w:rPr>
          <w:rFonts w:ascii="宋体" w:hAnsi="宋体" w:cs="宋体"/>
          <w:b/>
          <w:color w:val="auto"/>
          <w:kern w:val="0"/>
          <w:sz w:val="32"/>
          <w:szCs w:val="32"/>
        </w:rPr>
      </w:pPr>
    </w:p>
    <w:p w14:paraId="108956A3">
      <w:pPr>
        <w:jc w:val="center"/>
        <w:rPr>
          <w:rFonts w:ascii="宋体" w:hAnsi="宋体" w:cs="宋体"/>
          <w:b/>
          <w:color w:val="auto"/>
          <w:kern w:val="0"/>
          <w:sz w:val="32"/>
          <w:szCs w:val="32"/>
        </w:rPr>
      </w:pPr>
    </w:p>
    <w:p w14:paraId="1F6FC0A9">
      <w:pPr>
        <w:jc w:val="center"/>
        <w:rPr>
          <w:rFonts w:ascii="宋体" w:hAnsi="宋体" w:cs="宋体"/>
          <w:b/>
          <w:color w:val="auto"/>
          <w:kern w:val="0"/>
          <w:sz w:val="32"/>
          <w:szCs w:val="32"/>
        </w:rPr>
      </w:pPr>
    </w:p>
    <w:p w14:paraId="7801255D">
      <w:pPr>
        <w:jc w:val="center"/>
        <w:rPr>
          <w:rFonts w:ascii="宋体" w:hAnsi="宋体" w:cs="宋体"/>
          <w:b/>
          <w:color w:val="auto"/>
          <w:kern w:val="0"/>
          <w:sz w:val="32"/>
          <w:szCs w:val="32"/>
        </w:rPr>
      </w:pPr>
    </w:p>
    <w:p w14:paraId="24BDD4DC">
      <w:pPr>
        <w:jc w:val="center"/>
        <w:rPr>
          <w:rFonts w:ascii="宋体" w:hAnsi="宋体" w:cs="宋体"/>
          <w:b/>
          <w:color w:val="auto"/>
          <w:kern w:val="0"/>
          <w:sz w:val="32"/>
          <w:szCs w:val="32"/>
        </w:rPr>
      </w:pPr>
    </w:p>
    <w:p w14:paraId="6748DA0B">
      <w:pPr>
        <w:jc w:val="center"/>
        <w:rPr>
          <w:rFonts w:ascii="宋体" w:hAnsi="宋体" w:cs="宋体"/>
          <w:b/>
          <w:color w:val="auto"/>
          <w:kern w:val="0"/>
          <w:sz w:val="32"/>
          <w:szCs w:val="32"/>
        </w:rPr>
      </w:pPr>
    </w:p>
    <w:p w14:paraId="3B9107EF">
      <w:pPr>
        <w:jc w:val="center"/>
        <w:rPr>
          <w:rFonts w:ascii="宋体" w:hAnsi="宋体" w:cs="宋体"/>
          <w:b/>
          <w:color w:val="auto"/>
          <w:kern w:val="0"/>
          <w:sz w:val="32"/>
          <w:szCs w:val="32"/>
        </w:rPr>
      </w:pPr>
    </w:p>
    <w:p w14:paraId="7AAB62F0">
      <w:pPr>
        <w:jc w:val="center"/>
        <w:rPr>
          <w:rFonts w:ascii="宋体" w:hAnsi="宋体" w:cs="宋体"/>
          <w:b/>
          <w:color w:val="auto"/>
          <w:kern w:val="0"/>
          <w:sz w:val="32"/>
          <w:szCs w:val="32"/>
        </w:rPr>
      </w:pPr>
    </w:p>
    <w:p w14:paraId="2DA03CF0">
      <w:pPr>
        <w:jc w:val="center"/>
        <w:rPr>
          <w:rFonts w:ascii="宋体" w:hAnsi="宋体" w:cs="宋体"/>
          <w:b/>
          <w:color w:val="auto"/>
          <w:kern w:val="0"/>
          <w:sz w:val="32"/>
          <w:szCs w:val="32"/>
        </w:rPr>
      </w:pPr>
    </w:p>
    <w:p w14:paraId="2DBBD1E8">
      <w:pPr>
        <w:jc w:val="center"/>
        <w:rPr>
          <w:rFonts w:ascii="宋体" w:hAnsi="宋体" w:cs="宋体"/>
          <w:b/>
          <w:color w:val="auto"/>
          <w:kern w:val="0"/>
          <w:sz w:val="32"/>
          <w:szCs w:val="32"/>
        </w:rPr>
      </w:pPr>
    </w:p>
    <w:p w14:paraId="020BD646">
      <w:pPr>
        <w:jc w:val="center"/>
        <w:rPr>
          <w:rFonts w:ascii="宋体" w:hAnsi="宋体" w:cs="宋体"/>
          <w:b/>
          <w:color w:val="auto"/>
          <w:kern w:val="0"/>
          <w:sz w:val="32"/>
          <w:szCs w:val="32"/>
        </w:rPr>
      </w:pPr>
    </w:p>
    <w:p w14:paraId="208CB143">
      <w:pPr>
        <w:jc w:val="center"/>
        <w:rPr>
          <w:rFonts w:hint="eastAsia" w:ascii="宋体" w:hAnsi="宋体" w:cs="宋体"/>
          <w:b/>
          <w:color w:val="auto"/>
          <w:kern w:val="0"/>
          <w:sz w:val="32"/>
          <w:szCs w:val="32"/>
          <w:lang w:val="zh-CN"/>
        </w:rPr>
      </w:pPr>
    </w:p>
    <w:p w14:paraId="520DF4FF">
      <w:pPr>
        <w:jc w:val="center"/>
        <w:rPr>
          <w:rFonts w:hint="eastAsia" w:ascii="宋体" w:hAnsi="宋体" w:cs="宋体"/>
          <w:b/>
          <w:color w:val="auto"/>
          <w:kern w:val="0"/>
          <w:sz w:val="32"/>
          <w:szCs w:val="32"/>
          <w:lang w:val="zh-CN"/>
        </w:rPr>
      </w:pPr>
    </w:p>
    <w:p w14:paraId="7274318C">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9B93A8A">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4F4B781F">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FC1A09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DAA61D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4978C79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FF7055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E380D1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FC535FD">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1C996C1">
      <w:pPr>
        <w:snapToGrid w:val="0"/>
        <w:spacing w:line="360" w:lineRule="auto"/>
        <w:rPr>
          <w:rFonts w:ascii="宋体" w:hAnsi="宋体" w:cs="宋体"/>
          <w:color w:val="auto"/>
          <w:sz w:val="24"/>
        </w:rPr>
      </w:pPr>
    </w:p>
    <w:p w14:paraId="2AC2B916">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35F5F3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991469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52DD2D0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3BF6EE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20D483D">
      <w:pPr>
        <w:jc w:val="center"/>
        <w:rPr>
          <w:rFonts w:ascii="宋体" w:hAnsi="宋体" w:cs="宋体"/>
          <w:b/>
          <w:color w:val="auto"/>
          <w:kern w:val="0"/>
          <w:sz w:val="32"/>
          <w:szCs w:val="32"/>
        </w:rPr>
      </w:pPr>
    </w:p>
    <w:p w14:paraId="68D34C39">
      <w:pPr>
        <w:rPr>
          <w:rFonts w:ascii="宋体" w:hAnsi="宋体" w:cs="宋体"/>
          <w:color w:val="auto"/>
        </w:rPr>
      </w:pPr>
    </w:p>
    <w:p w14:paraId="7D1D9D0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BD15F9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C178BA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51850DD">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3567C4A">
      <w:pPr>
        <w:autoSpaceDE w:val="0"/>
        <w:autoSpaceDN w:val="0"/>
        <w:spacing w:line="360" w:lineRule="auto"/>
        <w:jc w:val="center"/>
        <w:rPr>
          <w:rFonts w:ascii="宋体" w:hAnsi="宋体" w:cs="宋体"/>
          <w:b/>
          <w:color w:val="auto"/>
          <w:kern w:val="0"/>
          <w:sz w:val="32"/>
          <w:szCs w:val="32"/>
          <w:lang w:val="zh-CN"/>
        </w:rPr>
      </w:pPr>
    </w:p>
    <w:p w14:paraId="01A2BD08">
      <w:pPr>
        <w:autoSpaceDE w:val="0"/>
        <w:autoSpaceDN w:val="0"/>
        <w:spacing w:line="360" w:lineRule="auto"/>
        <w:jc w:val="center"/>
        <w:rPr>
          <w:rFonts w:ascii="宋体" w:hAnsi="宋体" w:cs="宋体"/>
          <w:b/>
          <w:color w:val="auto"/>
          <w:kern w:val="0"/>
          <w:sz w:val="32"/>
          <w:szCs w:val="32"/>
          <w:lang w:val="zh-CN"/>
        </w:rPr>
      </w:pPr>
    </w:p>
    <w:p w14:paraId="27F9E119">
      <w:pPr>
        <w:autoSpaceDE w:val="0"/>
        <w:autoSpaceDN w:val="0"/>
        <w:spacing w:line="360" w:lineRule="auto"/>
        <w:jc w:val="center"/>
        <w:rPr>
          <w:rFonts w:ascii="宋体" w:hAnsi="宋体" w:cs="宋体"/>
          <w:b/>
          <w:color w:val="auto"/>
          <w:kern w:val="0"/>
          <w:sz w:val="32"/>
          <w:szCs w:val="32"/>
          <w:lang w:val="zh-CN"/>
        </w:rPr>
      </w:pPr>
    </w:p>
    <w:p w14:paraId="4358DD2A">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62E3AF6A">
      <w:pPr>
        <w:pStyle w:val="96"/>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18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CDFAD7D">
            <w:pPr>
              <w:pStyle w:val="96"/>
              <w:adjustRightInd w:val="0"/>
              <w:spacing w:line="360" w:lineRule="auto"/>
              <w:rPr>
                <w:rFonts w:hint="default" w:hAnsi="宋体" w:eastAsia="宋体" w:cs="宋体"/>
                <w:bCs/>
                <w:color w:val="auto"/>
                <w:sz w:val="24"/>
                <w:lang w:val="en-US" w:eastAsia="zh-CN"/>
              </w:rPr>
            </w:pPr>
            <w:r>
              <w:rPr>
                <w:rFonts w:hint="eastAsia" w:hAnsi="宋体" w:cs="宋体"/>
                <w:bCs/>
                <w:color w:val="auto"/>
                <w:sz w:val="24"/>
                <w:lang w:val="en-US" w:eastAsia="zh-CN"/>
              </w:rPr>
              <w:t>法定代表人身份证：</w:t>
            </w:r>
          </w:p>
          <w:p w14:paraId="5F3096E1">
            <w:pPr>
              <w:pStyle w:val="96"/>
              <w:adjustRightInd w:val="0"/>
              <w:spacing w:line="360" w:lineRule="auto"/>
              <w:rPr>
                <w:rFonts w:hAnsi="宋体" w:cs="宋体"/>
                <w:bCs/>
                <w:color w:val="auto"/>
                <w:sz w:val="24"/>
              </w:rPr>
            </w:pPr>
            <w:r>
              <w:rPr>
                <w:rFonts w:hint="eastAsia" w:hAnsi="宋体" w:cs="宋体"/>
                <w:bCs/>
                <w:color w:val="auto"/>
                <w:sz w:val="24"/>
              </w:rPr>
              <w:t>正面：                                 反面：</w:t>
            </w:r>
          </w:p>
          <w:p w14:paraId="5F5DBC65">
            <w:pPr>
              <w:pStyle w:val="96"/>
              <w:adjustRightInd w:val="0"/>
              <w:spacing w:line="360" w:lineRule="auto"/>
              <w:rPr>
                <w:rFonts w:hAnsi="宋体" w:cs="宋体"/>
                <w:bCs/>
                <w:color w:val="auto"/>
                <w:sz w:val="24"/>
              </w:rPr>
            </w:pPr>
          </w:p>
        </w:tc>
      </w:tr>
      <w:tr w14:paraId="6642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9462952">
            <w:pPr>
              <w:pStyle w:val="96"/>
              <w:adjustRightInd w:val="0"/>
              <w:spacing w:line="360" w:lineRule="auto"/>
              <w:rPr>
                <w:rFonts w:hint="default" w:hAnsi="宋体" w:eastAsia="宋体" w:cs="宋体"/>
                <w:bCs/>
                <w:color w:val="auto"/>
                <w:sz w:val="24"/>
                <w:lang w:val="en-US" w:eastAsia="zh-CN"/>
              </w:rPr>
            </w:pPr>
            <w:r>
              <w:rPr>
                <w:rFonts w:hint="eastAsia" w:hAnsi="宋体" w:cs="宋体"/>
                <w:bCs/>
                <w:color w:val="auto"/>
                <w:sz w:val="24"/>
                <w:lang w:val="en-US" w:eastAsia="zh-CN"/>
              </w:rPr>
              <w:t>授权代表人身份证：</w:t>
            </w:r>
          </w:p>
          <w:p w14:paraId="356DF846">
            <w:pPr>
              <w:pStyle w:val="96"/>
              <w:adjustRightInd w:val="0"/>
              <w:spacing w:line="360" w:lineRule="auto"/>
              <w:rPr>
                <w:rFonts w:hAnsi="宋体" w:cs="宋体"/>
                <w:bCs/>
                <w:color w:val="auto"/>
                <w:sz w:val="24"/>
              </w:rPr>
            </w:pPr>
            <w:r>
              <w:rPr>
                <w:rFonts w:hint="eastAsia" w:hAnsi="宋体" w:cs="宋体"/>
                <w:bCs/>
                <w:color w:val="auto"/>
                <w:sz w:val="24"/>
              </w:rPr>
              <w:t>正面：                                 反面：</w:t>
            </w:r>
          </w:p>
          <w:p w14:paraId="40AB79E4">
            <w:pPr>
              <w:pStyle w:val="96"/>
              <w:adjustRightInd w:val="0"/>
              <w:spacing w:line="360" w:lineRule="auto"/>
              <w:rPr>
                <w:rFonts w:hAnsi="宋体" w:cs="宋体"/>
                <w:bCs/>
                <w:color w:val="auto"/>
                <w:sz w:val="24"/>
              </w:rPr>
            </w:pPr>
          </w:p>
        </w:tc>
      </w:tr>
    </w:tbl>
    <w:p w14:paraId="15F59B8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C16713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13089EE">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3D10360">
      <w:pPr>
        <w:jc w:val="center"/>
        <w:rPr>
          <w:rFonts w:ascii="宋体" w:hAnsi="宋体" w:cs="宋体"/>
          <w:b/>
          <w:color w:val="auto"/>
          <w:kern w:val="0"/>
          <w:sz w:val="32"/>
          <w:szCs w:val="32"/>
        </w:rPr>
      </w:pPr>
    </w:p>
    <w:p w14:paraId="6E872391">
      <w:pPr>
        <w:jc w:val="center"/>
        <w:rPr>
          <w:rFonts w:ascii="宋体" w:hAnsi="宋体" w:cs="宋体"/>
          <w:b/>
          <w:color w:val="auto"/>
          <w:kern w:val="0"/>
          <w:sz w:val="32"/>
          <w:szCs w:val="32"/>
        </w:rPr>
      </w:pPr>
    </w:p>
    <w:p w14:paraId="35B90865">
      <w:pPr>
        <w:jc w:val="center"/>
        <w:rPr>
          <w:rFonts w:ascii="宋体" w:hAnsi="宋体" w:cs="宋体"/>
          <w:b/>
          <w:color w:val="auto"/>
          <w:kern w:val="0"/>
          <w:sz w:val="32"/>
          <w:szCs w:val="32"/>
        </w:rPr>
      </w:pPr>
    </w:p>
    <w:p w14:paraId="14C619BA">
      <w:pPr>
        <w:jc w:val="center"/>
        <w:rPr>
          <w:rFonts w:ascii="宋体" w:hAnsi="宋体" w:cs="宋体"/>
          <w:b/>
          <w:color w:val="auto"/>
          <w:kern w:val="0"/>
          <w:sz w:val="32"/>
          <w:szCs w:val="32"/>
        </w:rPr>
      </w:pPr>
    </w:p>
    <w:p w14:paraId="2EB9C758">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p>
    <w:p w14:paraId="5B836B5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FC055A0">
      <w:pPr>
        <w:snapToGrid w:val="0"/>
        <w:spacing w:line="360" w:lineRule="auto"/>
        <w:rPr>
          <w:rFonts w:ascii="宋体" w:hAnsi="宋体" w:cs="宋体"/>
          <w:color w:val="auto"/>
          <w:kern w:val="0"/>
          <w:sz w:val="24"/>
        </w:rPr>
      </w:pPr>
    </w:p>
    <w:p w14:paraId="288114D3">
      <w:pPr>
        <w:pStyle w:val="2"/>
        <w:rPr>
          <w:rFonts w:ascii="宋体" w:hAnsi="宋体" w:cs="宋体"/>
          <w:color w:val="auto"/>
          <w:kern w:val="0"/>
          <w:sz w:val="24"/>
        </w:rPr>
      </w:pPr>
    </w:p>
    <w:p w14:paraId="13AA2D27">
      <w:pPr>
        <w:pStyle w:val="4"/>
        <w:rPr>
          <w:rFonts w:ascii="宋体" w:hAnsi="宋体" w:cs="宋体"/>
          <w:color w:val="auto"/>
          <w:kern w:val="0"/>
          <w:sz w:val="24"/>
        </w:rPr>
      </w:pPr>
    </w:p>
    <w:p w14:paraId="39C9430D">
      <w:pPr>
        <w:rPr>
          <w:rFonts w:ascii="宋体" w:hAnsi="宋体" w:cs="宋体"/>
          <w:color w:val="auto"/>
          <w:kern w:val="0"/>
          <w:sz w:val="24"/>
        </w:rPr>
      </w:pPr>
    </w:p>
    <w:p w14:paraId="56F82CDD">
      <w:pPr>
        <w:pStyle w:val="2"/>
        <w:rPr>
          <w:rFonts w:ascii="宋体" w:hAnsi="宋体" w:cs="宋体"/>
          <w:color w:val="auto"/>
          <w:kern w:val="0"/>
          <w:sz w:val="24"/>
        </w:rPr>
      </w:pPr>
    </w:p>
    <w:p w14:paraId="4EBB93C9">
      <w:pPr>
        <w:pStyle w:val="4"/>
        <w:rPr>
          <w:rFonts w:ascii="宋体" w:hAnsi="宋体" w:cs="宋体"/>
          <w:color w:val="auto"/>
          <w:kern w:val="0"/>
          <w:sz w:val="24"/>
        </w:rPr>
      </w:pPr>
    </w:p>
    <w:p w14:paraId="718CCC35"/>
    <w:p w14:paraId="3DD690BA">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7F23ABB">
      <w:pPr>
        <w:jc w:val="center"/>
        <w:rPr>
          <w:rFonts w:ascii="宋体" w:hAnsi="宋体" w:cs="宋体"/>
          <w:b/>
          <w:color w:val="auto"/>
          <w:kern w:val="0"/>
          <w:sz w:val="32"/>
          <w:szCs w:val="32"/>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5A82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772352F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873" w:type="dxa"/>
            <w:vAlign w:val="center"/>
          </w:tcPr>
          <w:p w14:paraId="1E190E05">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669" w:type="dxa"/>
            <w:vAlign w:val="center"/>
          </w:tcPr>
          <w:p w14:paraId="6DE03898">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54EFCE7">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67163E0">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0E37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5F78B3DB">
            <w:pPr>
              <w:jc w:val="center"/>
              <w:rPr>
                <w:rFonts w:ascii="宋体" w:hAnsi="宋体" w:cs="宋体"/>
                <w:color w:val="auto"/>
                <w:sz w:val="24"/>
              </w:rPr>
            </w:pPr>
            <w:r>
              <w:rPr>
                <w:rFonts w:hint="eastAsia" w:ascii="宋体" w:hAnsi="宋体" w:cs="宋体"/>
                <w:color w:val="auto"/>
                <w:sz w:val="24"/>
              </w:rPr>
              <w:t>1</w:t>
            </w:r>
          </w:p>
        </w:tc>
        <w:tc>
          <w:tcPr>
            <w:tcW w:w="3873" w:type="dxa"/>
            <w:vAlign w:val="top"/>
          </w:tcPr>
          <w:p w14:paraId="648636F7">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669" w:type="dxa"/>
            <w:vAlign w:val="center"/>
          </w:tcPr>
          <w:p w14:paraId="59FBFC97">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14A83E89">
            <w:pPr>
              <w:rPr>
                <w:rFonts w:ascii="宋体" w:hAnsi="宋体" w:cs="宋体"/>
                <w:color w:val="auto"/>
                <w:sz w:val="24"/>
              </w:rPr>
            </w:pPr>
          </w:p>
          <w:p w14:paraId="54D4EF8D">
            <w:pPr>
              <w:rPr>
                <w:rFonts w:ascii="宋体" w:hAnsi="宋体" w:cs="宋体"/>
                <w:color w:val="auto"/>
                <w:sz w:val="24"/>
              </w:rPr>
            </w:pPr>
            <w:r>
              <w:rPr>
                <w:rFonts w:hint="eastAsia" w:ascii="宋体" w:hAnsi="宋体" w:cs="宋体"/>
                <w:color w:val="auto"/>
                <w:sz w:val="24"/>
              </w:rPr>
              <w:t>见投标文件</w:t>
            </w:r>
          </w:p>
          <w:p w14:paraId="44EB2E76">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C99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3B561E26">
            <w:pPr>
              <w:jc w:val="center"/>
              <w:rPr>
                <w:rFonts w:ascii="宋体" w:hAnsi="宋体" w:cs="宋体"/>
                <w:color w:val="auto"/>
                <w:sz w:val="24"/>
              </w:rPr>
            </w:pPr>
            <w:r>
              <w:rPr>
                <w:rFonts w:hint="eastAsia" w:ascii="宋体" w:hAnsi="宋体" w:cs="宋体"/>
                <w:color w:val="auto"/>
                <w:sz w:val="24"/>
              </w:rPr>
              <w:t>2</w:t>
            </w:r>
          </w:p>
        </w:tc>
        <w:tc>
          <w:tcPr>
            <w:tcW w:w="3873" w:type="dxa"/>
            <w:vAlign w:val="top"/>
          </w:tcPr>
          <w:p w14:paraId="4FA5F634">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669" w:type="dxa"/>
            <w:vAlign w:val="center"/>
          </w:tcPr>
          <w:p w14:paraId="71431CA1">
            <w:pPr>
              <w:rPr>
                <w:rFonts w:ascii="宋体" w:hAnsi="宋体" w:cs="宋体"/>
                <w:color w:val="auto"/>
                <w:sz w:val="24"/>
              </w:rPr>
            </w:pPr>
            <w:r>
              <w:rPr>
                <w:rFonts w:hint="eastAsia" w:ascii="宋体" w:hAnsi="宋体" w:cs="宋体"/>
                <w:color w:val="auto"/>
                <w:sz w:val="24"/>
              </w:rPr>
              <w:t>投标函</w:t>
            </w:r>
          </w:p>
        </w:tc>
        <w:tc>
          <w:tcPr>
            <w:tcW w:w="1418" w:type="dxa"/>
            <w:vAlign w:val="top"/>
          </w:tcPr>
          <w:p w14:paraId="54C357D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E92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4B3BF221">
            <w:pPr>
              <w:jc w:val="center"/>
              <w:rPr>
                <w:rFonts w:ascii="宋体" w:hAnsi="宋体" w:cs="宋体"/>
                <w:color w:val="auto"/>
                <w:sz w:val="24"/>
              </w:rPr>
            </w:pPr>
            <w:r>
              <w:rPr>
                <w:rFonts w:hint="eastAsia" w:ascii="宋体" w:hAnsi="宋体" w:cs="宋体"/>
                <w:color w:val="auto"/>
                <w:sz w:val="24"/>
              </w:rPr>
              <w:t>3</w:t>
            </w:r>
          </w:p>
        </w:tc>
        <w:tc>
          <w:tcPr>
            <w:tcW w:w="3873" w:type="dxa"/>
            <w:vAlign w:val="top"/>
          </w:tcPr>
          <w:p w14:paraId="677171BC">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669" w:type="dxa"/>
            <w:vAlign w:val="center"/>
          </w:tcPr>
          <w:p w14:paraId="7F1BC79D">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52281E1C">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45E9D0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EF72B08">
      <w:pPr>
        <w:jc w:val="center"/>
        <w:rPr>
          <w:rFonts w:ascii="宋体" w:hAnsi="宋体" w:cs="宋体"/>
          <w:b/>
          <w:color w:val="auto"/>
          <w:kern w:val="0"/>
          <w:sz w:val="32"/>
          <w:szCs w:val="32"/>
        </w:rPr>
      </w:pPr>
    </w:p>
    <w:p w14:paraId="0CCFFFFE">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093AA44">
      <w:pPr>
        <w:jc w:val="center"/>
        <w:rPr>
          <w:rFonts w:ascii="宋体" w:hAnsi="宋体" w:cs="宋体"/>
          <w:b/>
          <w:color w:val="auto"/>
          <w:kern w:val="0"/>
          <w:sz w:val="32"/>
          <w:szCs w:val="32"/>
        </w:rPr>
      </w:pPr>
    </w:p>
    <w:p w14:paraId="4158B54A">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A6ACB7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6ECB7BC">
      <w:pPr>
        <w:jc w:val="center"/>
        <w:rPr>
          <w:rFonts w:ascii="宋体" w:hAnsi="宋体" w:cs="宋体"/>
          <w:b/>
          <w:color w:val="auto"/>
          <w:kern w:val="0"/>
          <w:sz w:val="32"/>
          <w:szCs w:val="32"/>
        </w:rPr>
      </w:pPr>
    </w:p>
    <w:p w14:paraId="2C33C0A2">
      <w:pPr>
        <w:jc w:val="center"/>
        <w:rPr>
          <w:rFonts w:ascii="宋体" w:hAnsi="宋体" w:cs="宋体"/>
          <w:b/>
          <w:color w:val="auto"/>
          <w:kern w:val="0"/>
          <w:sz w:val="32"/>
          <w:szCs w:val="32"/>
        </w:rPr>
      </w:pPr>
    </w:p>
    <w:p w14:paraId="5C563288">
      <w:pPr>
        <w:jc w:val="center"/>
        <w:rPr>
          <w:rFonts w:ascii="宋体" w:hAnsi="宋体" w:cs="宋体"/>
          <w:b/>
          <w:color w:val="auto"/>
          <w:kern w:val="0"/>
          <w:sz w:val="32"/>
          <w:szCs w:val="32"/>
        </w:rPr>
      </w:pPr>
    </w:p>
    <w:p w14:paraId="38E3F946">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CC8C2F1">
      <w:pPr>
        <w:snapToGrid w:val="0"/>
        <w:spacing w:line="360" w:lineRule="auto"/>
        <w:jc w:val="left"/>
        <w:rPr>
          <w:rFonts w:hint="eastAsia" w:ascii="宋体" w:hAnsi="宋体" w:cs="宋体"/>
          <w:b/>
          <w:color w:val="auto"/>
          <w:sz w:val="24"/>
        </w:rPr>
      </w:pPr>
    </w:p>
    <w:p w14:paraId="0896264A">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（按招标文件第四部分评标办法前附表中“投标文件中评标标准相应的商务技术资料目录”提供资料。）</w:t>
      </w:r>
    </w:p>
    <w:p w14:paraId="1F7607DD">
      <w:pPr>
        <w:jc w:val="center"/>
        <w:rPr>
          <w:rFonts w:ascii="宋体" w:hAnsi="宋体" w:cs="宋体"/>
          <w:b/>
          <w:color w:val="auto"/>
          <w:kern w:val="0"/>
          <w:sz w:val="32"/>
          <w:szCs w:val="32"/>
        </w:rPr>
      </w:pPr>
    </w:p>
    <w:p w14:paraId="1344B07D">
      <w:pPr>
        <w:jc w:val="center"/>
        <w:rPr>
          <w:rFonts w:ascii="宋体" w:hAnsi="宋体" w:cs="宋体"/>
          <w:b/>
          <w:color w:val="auto"/>
          <w:kern w:val="0"/>
          <w:sz w:val="32"/>
          <w:szCs w:val="32"/>
        </w:rPr>
      </w:pPr>
    </w:p>
    <w:p w14:paraId="59C50C5B">
      <w:pPr>
        <w:jc w:val="center"/>
        <w:rPr>
          <w:rFonts w:ascii="宋体" w:hAnsi="宋体" w:cs="宋体"/>
          <w:b/>
          <w:color w:val="auto"/>
          <w:kern w:val="0"/>
          <w:sz w:val="32"/>
          <w:szCs w:val="32"/>
        </w:rPr>
      </w:pPr>
    </w:p>
    <w:p w14:paraId="5679D41B">
      <w:pPr>
        <w:pStyle w:val="6"/>
        <w:rPr>
          <w:rFonts w:ascii="宋体" w:hAnsi="宋体" w:cs="宋体"/>
          <w:b/>
          <w:color w:val="auto"/>
          <w:kern w:val="0"/>
          <w:sz w:val="32"/>
          <w:szCs w:val="32"/>
        </w:rPr>
      </w:pPr>
    </w:p>
    <w:p w14:paraId="03911FD4">
      <w:pPr>
        <w:pStyle w:val="6"/>
        <w:rPr>
          <w:color w:val="auto"/>
        </w:rPr>
      </w:pPr>
    </w:p>
    <w:p w14:paraId="4207A2B3">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36"/>
        <w:gridCol w:w="1087"/>
        <w:gridCol w:w="1230"/>
        <w:gridCol w:w="2708"/>
        <w:gridCol w:w="907"/>
        <w:gridCol w:w="1264"/>
      </w:tblGrid>
      <w:tr w14:paraId="72F1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A5F67D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36" w:type="dxa"/>
            <w:tcBorders>
              <w:top w:val="single" w:color="auto" w:sz="4" w:space="0"/>
              <w:left w:val="single" w:color="auto" w:sz="4" w:space="0"/>
              <w:bottom w:val="single" w:color="auto" w:sz="4" w:space="0"/>
              <w:right w:val="single" w:color="auto" w:sz="4" w:space="0"/>
            </w:tcBorders>
            <w:vAlign w:val="center"/>
          </w:tcPr>
          <w:p w14:paraId="418E8A39">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087" w:type="dxa"/>
            <w:tcBorders>
              <w:top w:val="single" w:color="auto" w:sz="4" w:space="0"/>
              <w:left w:val="single" w:color="auto" w:sz="4" w:space="0"/>
              <w:bottom w:val="single" w:color="auto" w:sz="4" w:space="0"/>
              <w:right w:val="single" w:color="auto" w:sz="4" w:space="0"/>
            </w:tcBorders>
            <w:vAlign w:val="top"/>
          </w:tcPr>
          <w:p w14:paraId="5AB02394">
            <w:pPr>
              <w:spacing w:line="360" w:lineRule="auto"/>
              <w:jc w:val="center"/>
              <w:rPr>
                <w:rFonts w:ascii="宋体" w:hAnsi="宋体" w:cs="宋体"/>
                <w:b/>
                <w:color w:val="auto"/>
                <w:sz w:val="24"/>
              </w:rPr>
            </w:pPr>
          </w:p>
          <w:p w14:paraId="74036DE0">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30" w:type="dxa"/>
            <w:tcBorders>
              <w:top w:val="single" w:color="auto" w:sz="4" w:space="0"/>
              <w:left w:val="single" w:color="auto" w:sz="4" w:space="0"/>
              <w:bottom w:val="single" w:color="auto" w:sz="4" w:space="0"/>
              <w:right w:val="single" w:color="auto" w:sz="4" w:space="0"/>
            </w:tcBorders>
            <w:vAlign w:val="center"/>
          </w:tcPr>
          <w:p w14:paraId="754BB29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08" w:type="dxa"/>
            <w:tcBorders>
              <w:top w:val="single" w:color="auto" w:sz="4" w:space="0"/>
              <w:left w:val="single" w:color="auto" w:sz="4" w:space="0"/>
              <w:bottom w:val="single" w:color="auto" w:sz="4" w:space="0"/>
              <w:right w:val="single" w:color="auto" w:sz="4" w:space="0"/>
            </w:tcBorders>
            <w:vAlign w:val="center"/>
          </w:tcPr>
          <w:p w14:paraId="6DB16FF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07" w:type="dxa"/>
            <w:tcBorders>
              <w:top w:val="single" w:color="auto" w:sz="4" w:space="0"/>
              <w:left w:val="single" w:color="auto" w:sz="4" w:space="0"/>
              <w:bottom w:val="single" w:color="auto" w:sz="4" w:space="0"/>
              <w:right w:val="single" w:color="auto" w:sz="4" w:space="0"/>
            </w:tcBorders>
            <w:vAlign w:val="center"/>
          </w:tcPr>
          <w:p w14:paraId="6A8FA6FF">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264" w:type="dxa"/>
            <w:tcBorders>
              <w:top w:val="single" w:color="auto" w:sz="4" w:space="0"/>
              <w:left w:val="single" w:color="auto" w:sz="4" w:space="0"/>
              <w:bottom w:val="single" w:color="auto" w:sz="4" w:space="0"/>
              <w:right w:val="single" w:color="auto" w:sz="4" w:space="0"/>
            </w:tcBorders>
            <w:vAlign w:val="center"/>
          </w:tcPr>
          <w:p w14:paraId="768A8278">
            <w:pPr>
              <w:spacing w:line="360" w:lineRule="auto"/>
              <w:jc w:val="center"/>
              <w:rPr>
                <w:rFonts w:ascii="宋体" w:hAnsi="宋体" w:cs="宋体"/>
                <w:b/>
                <w:color w:val="auto"/>
                <w:sz w:val="24"/>
              </w:rPr>
            </w:pPr>
          </w:p>
          <w:p w14:paraId="7A64D2D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1044B23">
            <w:pPr>
              <w:spacing w:line="360" w:lineRule="auto"/>
              <w:jc w:val="center"/>
              <w:rPr>
                <w:rFonts w:ascii="宋体" w:hAnsi="宋体" w:cs="宋体"/>
                <w:b/>
                <w:color w:val="auto"/>
                <w:sz w:val="24"/>
              </w:rPr>
            </w:pPr>
          </w:p>
        </w:tc>
      </w:tr>
      <w:tr w14:paraId="60EC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E96665D">
            <w:pPr>
              <w:spacing w:line="360" w:lineRule="auto"/>
              <w:jc w:val="center"/>
              <w:rPr>
                <w:rFonts w:ascii="宋体" w:hAnsi="宋体" w:cs="宋体"/>
                <w:color w:val="auto"/>
                <w:sz w:val="24"/>
              </w:rPr>
            </w:pPr>
            <w:r>
              <w:rPr>
                <w:rFonts w:hint="eastAsia" w:ascii="宋体" w:hAnsi="宋体" w:cs="宋体"/>
                <w:color w:val="auto"/>
                <w:sz w:val="24"/>
              </w:rPr>
              <w:t>1</w:t>
            </w:r>
          </w:p>
        </w:tc>
        <w:tc>
          <w:tcPr>
            <w:tcW w:w="1336" w:type="dxa"/>
            <w:tcBorders>
              <w:top w:val="single" w:color="auto" w:sz="4" w:space="0"/>
              <w:left w:val="single" w:color="auto" w:sz="4" w:space="0"/>
              <w:bottom w:val="single" w:color="auto" w:sz="4" w:space="0"/>
              <w:right w:val="single" w:color="auto" w:sz="4" w:space="0"/>
            </w:tcBorders>
            <w:vAlign w:val="center"/>
          </w:tcPr>
          <w:p w14:paraId="1B0CB35A">
            <w:pPr>
              <w:snapToGrid w:val="0"/>
              <w:spacing w:line="360" w:lineRule="auto"/>
              <w:jc w:val="center"/>
              <w:rPr>
                <w:rFonts w:ascii="宋体" w:hAnsi="宋体" w:cs="宋体"/>
                <w:color w:val="auto"/>
                <w:sz w:val="24"/>
              </w:rPr>
            </w:pPr>
          </w:p>
        </w:tc>
        <w:tc>
          <w:tcPr>
            <w:tcW w:w="1087" w:type="dxa"/>
            <w:tcBorders>
              <w:top w:val="single" w:color="auto" w:sz="4" w:space="0"/>
              <w:left w:val="single" w:color="auto" w:sz="4" w:space="0"/>
              <w:bottom w:val="single" w:color="auto" w:sz="4" w:space="0"/>
              <w:right w:val="single" w:color="auto" w:sz="4" w:space="0"/>
            </w:tcBorders>
            <w:vAlign w:val="center"/>
          </w:tcPr>
          <w:p w14:paraId="45206198">
            <w:pPr>
              <w:snapToGrid w:val="0"/>
              <w:spacing w:line="360" w:lineRule="auto"/>
              <w:jc w:val="center"/>
              <w:rPr>
                <w:rFonts w:ascii="宋体" w:hAnsi="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75229001">
            <w:pPr>
              <w:snapToGrid w:val="0"/>
              <w:spacing w:line="360" w:lineRule="auto"/>
              <w:jc w:val="center"/>
              <w:rPr>
                <w:rFonts w:ascii="宋体" w:hAnsi="宋体" w:cs="宋体"/>
                <w:color w:val="auto"/>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405E367F">
            <w:pPr>
              <w:spacing w:line="360" w:lineRule="auto"/>
              <w:jc w:val="center"/>
              <w:rPr>
                <w:rFonts w:ascii="宋体" w:hAnsi="宋体" w:cs="宋体"/>
                <w:color w:val="auto"/>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4F8C8185">
            <w:pPr>
              <w:spacing w:line="360" w:lineRule="auto"/>
              <w:jc w:val="center"/>
              <w:rPr>
                <w:rFonts w:ascii="宋体" w:hAns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6D1076BF">
            <w:pPr>
              <w:spacing w:line="360" w:lineRule="auto"/>
              <w:jc w:val="center"/>
              <w:rPr>
                <w:rFonts w:ascii="宋体" w:hAnsi="宋体" w:cs="宋体"/>
                <w:color w:val="auto"/>
                <w:sz w:val="24"/>
              </w:rPr>
            </w:pPr>
          </w:p>
        </w:tc>
      </w:tr>
      <w:tr w14:paraId="3F33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3968514">
            <w:pPr>
              <w:spacing w:line="360" w:lineRule="auto"/>
              <w:jc w:val="center"/>
              <w:rPr>
                <w:rFonts w:ascii="宋体" w:hAnsi="宋体" w:cs="宋体"/>
                <w:color w:val="auto"/>
                <w:sz w:val="24"/>
              </w:rPr>
            </w:pPr>
            <w:r>
              <w:rPr>
                <w:rFonts w:hint="eastAsia" w:ascii="宋体" w:hAnsi="宋体" w:cs="宋体"/>
                <w:color w:val="auto"/>
                <w:sz w:val="24"/>
              </w:rPr>
              <w:t>2</w:t>
            </w:r>
          </w:p>
        </w:tc>
        <w:tc>
          <w:tcPr>
            <w:tcW w:w="1336" w:type="dxa"/>
            <w:tcBorders>
              <w:top w:val="single" w:color="auto" w:sz="4" w:space="0"/>
              <w:left w:val="single" w:color="auto" w:sz="4" w:space="0"/>
              <w:bottom w:val="single" w:color="auto" w:sz="4" w:space="0"/>
              <w:right w:val="single" w:color="auto" w:sz="4" w:space="0"/>
            </w:tcBorders>
            <w:vAlign w:val="center"/>
          </w:tcPr>
          <w:p w14:paraId="4EECB0BE">
            <w:pPr>
              <w:snapToGrid w:val="0"/>
              <w:spacing w:line="360" w:lineRule="auto"/>
              <w:jc w:val="center"/>
              <w:rPr>
                <w:rFonts w:ascii="宋体" w:hAnsi="宋体" w:cs="宋体"/>
                <w:color w:val="auto"/>
                <w:sz w:val="24"/>
              </w:rPr>
            </w:pPr>
          </w:p>
        </w:tc>
        <w:tc>
          <w:tcPr>
            <w:tcW w:w="1087" w:type="dxa"/>
            <w:tcBorders>
              <w:top w:val="single" w:color="auto" w:sz="4" w:space="0"/>
              <w:left w:val="single" w:color="auto" w:sz="4" w:space="0"/>
              <w:bottom w:val="single" w:color="auto" w:sz="4" w:space="0"/>
              <w:right w:val="single" w:color="auto" w:sz="4" w:space="0"/>
            </w:tcBorders>
            <w:vAlign w:val="center"/>
          </w:tcPr>
          <w:p w14:paraId="3968BC9A">
            <w:pPr>
              <w:snapToGrid w:val="0"/>
              <w:spacing w:line="360" w:lineRule="auto"/>
              <w:jc w:val="center"/>
              <w:rPr>
                <w:rFonts w:ascii="宋体" w:hAnsi="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154BDB43">
            <w:pPr>
              <w:snapToGrid w:val="0"/>
              <w:spacing w:line="360" w:lineRule="auto"/>
              <w:jc w:val="center"/>
              <w:rPr>
                <w:rFonts w:ascii="宋体" w:hAnsi="宋体" w:cs="宋体"/>
                <w:color w:val="auto"/>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5199E6E7">
            <w:pPr>
              <w:spacing w:line="360" w:lineRule="auto"/>
              <w:jc w:val="center"/>
              <w:rPr>
                <w:rFonts w:ascii="宋体" w:hAnsi="宋体" w:cs="宋体"/>
                <w:color w:val="auto"/>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788048F9">
            <w:pPr>
              <w:spacing w:line="360" w:lineRule="auto"/>
              <w:jc w:val="center"/>
              <w:rPr>
                <w:rFonts w:ascii="宋体" w:hAns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50546D23">
            <w:pPr>
              <w:spacing w:line="360" w:lineRule="auto"/>
              <w:jc w:val="center"/>
              <w:rPr>
                <w:rFonts w:ascii="宋体" w:hAnsi="宋体" w:cs="宋体"/>
                <w:color w:val="auto"/>
                <w:sz w:val="24"/>
              </w:rPr>
            </w:pPr>
          </w:p>
        </w:tc>
      </w:tr>
      <w:tr w14:paraId="39A5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E0DBB83">
            <w:pPr>
              <w:spacing w:line="360" w:lineRule="auto"/>
              <w:jc w:val="center"/>
              <w:rPr>
                <w:rFonts w:ascii="宋体" w:hAnsi="宋体" w:cs="宋体"/>
                <w:color w:val="auto"/>
                <w:sz w:val="24"/>
              </w:rPr>
            </w:pPr>
            <w:r>
              <w:rPr>
                <w:rFonts w:hint="eastAsia" w:ascii="宋体" w:hAnsi="宋体" w:cs="宋体"/>
                <w:color w:val="auto"/>
                <w:sz w:val="24"/>
              </w:rPr>
              <w:t>……</w:t>
            </w:r>
          </w:p>
        </w:tc>
        <w:tc>
          <w:tcPr>
            <w:tcW w:w="1336" w:type="dxa"/>
            <w:tcBorders>
              <w:top w:val="single" w:color="auto" w:sz="4" w:space="0"/>
              <w:left w:val="single" w:color="auto" w:sz="4" w:space="0"/>
              <w:bottom w:val="single" w:color="auto" w:sz="4" w:space="0"/>
              <w:right w:val="single" w:color="auto" w:sz="4" w:space="0"/>
            </w:tcBorders>
            <w:vAlign w:val="center"/>
          </w:tcPr>
          <w:p w14:paraId="4C64553D">
            <w:pPr>
              <w:snapToGrid w:val="0"/>
              <w:spacing w:line="360" w:lineRule="auto"/>
              <w:jc w:val="center"/>
              <w:rPr>
                <w:rFonts w:ascii="宋体" w:hAnsi="宋体" w:cs="宋体"/>
                <w:color w:val="auto"/>
                <w:sz w:val="24"/>
              </w:rPr>
            </w:pPr>
          </w:p>
        </w:tc>
        <w:tc>
          <w:tcPr>
            <w:tcW w:w="1087" w:type="dxa"/>
            <w:tcBorders>
              <w:top w:val="single" w:color="auto" w:sz="4" w:space="0"/>
              <w:left w:val="single" w:color="auto" w:sz="4" w:space="0"/>
              <w:bottom w:val="single" w:color="auto" w:sz="4" w:space="0"/>
              <w:right w:val="single" w:color="auto" w:sz="4" w:space="0"/>
            </w:tcBorders>
            <w:vAlign w:val="center"/>
          </w:tcPr>
          <w:p w14:paraId="5BF7A589">
            <w:pPr>
              <w:snapToGrid w:val="0"/>
              <w:spacing w:line="360" w:lineRule="auto"/>
              <w:jc w:val="center"/>
              <w:rPr>
                <w:rFonts w:ascii="宋体" w:hAnsi="宋体" w:cs="宋体"/>
                <w:color w:val="auto"/>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024CF81C">
            <w:pPr>
              <w:snapToGrid w:val="0"/>
              <w:spacing w:line="360" w:lineRule="auto"/>
              <w:jc w:val="center"/>
              <w:rPr>
                <w:rFonts w:ascii="宋体" w:hAnsi="宋体" w:cs="宋体"/>
                <w:color w:val="auto"/>
                <w:sz w:val="24"/>
              </w:rPr>
            </w:pPr>
          </w:p>
        </w:tc>
        <w:tc>
          <w:tcPr>
            <w:tcW w:w="2708" w:type="dxa"/>
            <w:tcBorders>
              <w:top w:val="single" w:color="auto" w:sz="4" w:space="0"/>
              <w:left w:val="single" w:color="auto" w:sz="4" w:space="0"/>
              <w:bottom w:val="single" w:color="auto" w:sz="4" w:space="0"/>
              <w:right w:val="single" w:color="auto" w:sz="4" w:space="0"/>
            </w:tcBorders>
            <w:vAlign w:val="center"/>
          </w:tcPr>
          <w:p w14:paraId="00A2EBE4">
            <w:pPr>
              <w:spacing w:line="360" w:lineRule="auto"/>
              <w:jc w:val="center"/>
              <w:rPr>
                <w:rFonts w:ascii="宋体" w:hAnsi="宋体" w:cs="宋体"/>
                <w:color w:val="auto"/>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76780BBB">
            <w:pPr>
              <w:spacing w:line="360" w:lineRule="auto"/>
              <w:jc w:val="center"/>
              <w:rPr>
                <w:rFonts w:ascii="宋体" w:hAnsi="宋体" w:cs="宋体"/>
                <w:color w:val="auto"/>
                <w:sz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5E606B05">
            <w:pPr>
              <w:spacing w:line="360" w:lineRule="auto"/>
              <w:jc w:val="center"/>
              <w:rPr>
                <w:rFonts w:ascii="宋体" w:hAnsi="宋体" w:cs="宋体"/>
                <w:color w:val="auto"/>
                <w:sz w:val="24"/>
              </w:rPr>
            </w:pPr>
          </w:p>
        </w:tc>
      </w:tr>
    </w:tbl>
    <w:p w14:paraId="1C6F877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465FA33">
      <w:pPr>
        <w:jc w:val="center"/>
        <w:rPr>
          <w:rFonts w:ascii="宋体" w:hAnsi="宋体" w:cs="宋体"/>
          <w:b/>
          <w:color w:val="auto"/>
          <w:kern w:val="0"/>
          <w:sz w:val="32"/>
          <w:szCs w:val="32"/>
        </w:rPr>
      </w:pPr>
    </w:p>
    <w:p w14:paraId="34A8FFEA">
      <w:pPr>
        <w:pStyle w:val="6"/>
        <w:rPr>
          <w:rFonts w:ascii="宋体" w:hAnsi="宋体" w:cs="宋体"/>
          <w:b/>
          <w:color w:val="auto"/>
          <w:kern w:val="0"/>
          <w:sz w:val="32"/>
          <w:szCs w:val="32"/>
        </w:rPr>
      </w:pPr>
    </w:p>
    <w:p w14:paraId="2280A649">
      <w:pPr>
        <w:rPr>
          <w:rFonts w:ascii="宋体" w:hAnsi="宋体" w:cs="宋体"/>
          <w:b/>
          <w:color w:val="auto"/>
          <w:kern w:val="0"/>
          <w:sz w:val="32"/>
          <w:szCs w:val="32"/>
        </w:rPr>
      </w:pPr>
    </w:p>
    <w:p w14:paraId="13FFE6D5">
      <w:pPr>
        <w:pStyle w:val="6"/>
        <w:rPr>
          <w:rFonts w:ascii="宋体" w:hAnsi="宋体" w:cs="宋体"/>
          <w:b/>
          <w:color w:val="auto"/>
          <w:kern w:val="0"/>
          <w:sz w:val="32"/>
          <w:szCs w:val="32"/>
        </w:rPr>
      </w:pPr>
    </w:p>
    <w:p w14:paraId="626B7D0F">
      <w:pPr>
        <w:rPr>
          <w:rFonts w:ascii="宋体" w:hAnsi="宋体" w:cs="宋体"/>
          <w:b/>
          <w:color w:val="auto"/>
          <w:kern w:val="0"/>
          <w:sz w:val="32"/>
          <w:szCs w:val="32"/>
        </w:rPr>
      </w:pPr>
    </w:p>
    <w:p w14:paraId="3CCD67F3">
      <w:pPr>
        <w:pStyle w:val="6"/>
        <w:rPr>
          <w:rFonts w:ascii="宋体" w:hAnsi="宋体" w:cs="宋体"/>
          <w:b/>
          <w:color w:val="auto"/>
          <w:kern w:val="0"/>
          <w:sz w:val="32"/>
          <w:szCs w:val="32"/>
        </w:rPr>
      </w:pPr>
    </w:p>
    <w:p w14:paraId="3665EA71">
      <w:pPr>
        <w:pStyle w:val="6"/>
        <w:rPr>
          <w:rFonts w:ascii="宋体" w:hAnsi="宋体" w:cs="宋体"/>
          <w:b/>
          <w:color w:val="auto"/>
          <w:kern w:val="0"/>
          <w:sz w:val="32"/>
          <w:szCs w:val="32"/>
        </w:rPr>
      </w:pPr>
    </w:p>
    <w:p w14:paraId="67CBD7CB">
      <w:pPr>
        <w:jc w:val="left"/>
        <w:rPr>
          <w:rFonts w:hint="eastAsia" w:ascii="宋体" w:hAnsi="宋体" w:cs="宋体"/>
          <w:b/>
          <w:color w:val="auto"/>
          <w:kern w:val="0"/>
          <w:sz w:val="32"/>
          <w:szCs w:val="32"/>
        </w:rPr>
      </w:pPr>
    </w:p>
    <w:p w14:paraId="6EEDC9FE">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73"/>
        <w:gridCol w:w="3537"/>
        <w:gridCol w:w="1272"/>
      </w:tblGrid>
      <w:tr w14:paraId="4A28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6" w:type="dxa"/>
            <w:vAlign w:val="center"/>
          </w:tcPr>
          <w:p w14:paraId="759534E1">
            <w:pPr>
              <w:jc w:val="center"/>
              <w:rPr>
                <w:rFonts w:ascii="宋体" w:hAnsi="宋体" w:cs="宋体"/>
                <w:b/>
                <w:bCs/>
                <w:color w:val="auto"/>
                <w:sz w:val="24"/>
              </w:rPr>
            </w:pPr>
            <w:r>
              <w:rPr>
                <w:rFonts w:hint="eastAsia" w:ascii="宋体" w:hAnsi="宋体" w:cs="宋体"/>
                <w:b/>
                <w:bCs/>
                <w:color w:val="auto"/>
                <w:sz w:val="24"/>
              </w:rPr>
              <w:t>序号</w:t>
            </w:r>
          </w:p>
        </w:tc>
        <w:tc>
          <w:tcPr>
            <w:tcW w:w="3673" w:type="dxa"/>
            <w:vAlign w:val="center"/>
          </w:tcPr>
          <w:p w14:paraId="5CD4DF4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37" w:type="dxa"/>
            <w:vAlign w:val="center"/>
          </w:tcPr>
          <w:p w14:paraId="475B835B">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2" w:type="dxa"/>
            <w:vAlign w:val="center"/>
          </w:tcPr>
          <w:p w14:paraId="7F71EA2F">
            <w:pPr>
              <w:jc w:val="center"/>
              <w:rPr>
                <w:rFonts w:ascii="宋体" w:hAnsi="宋体" w:cs="宋体"/>
                <w:b/>
                <w:bCs/>
                <w:color w:val="auto"/>
                <w:sz w:val="24"/>
              </w:rPr>
            </w:pPr>
            <w:r>
              <w:rPr>
                <w:rFonts w:hint="eastAsia" w:ascii="宋体" w:hAnsi="宋体" w:cs="宋体"/>
                <w:b/>
                <w:bCs/>
                <w:color w:val="auto"/>
                <w:sz w:val="24"/>
              </w:rPr>
              <w:t>偏离说明</w:t>
            </w:r>
          </w:p>
        </w:tc>
      </w:tr>
      <w:tr w14:paraId="25DA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56" w:type="dxa"/>
            <w:vAlign w:val="top"/>
          </w:tcPr>
          <w:p w14:paraId="1E8290F2">
            <w:pPr>
              <w:jc w:val="center"/>
              <w:rPr>
                <w:rFonts w:ascii="宋体" w:hAnsi="宋体" w:cs="宋体"/>
                <w:color w:val="auto"/>
                <w:kern w:val="0"/>
                <w:sz w:val="24"/>
              </w:rPr>
            </w:pPr>
            <w:r>
              <w:rPr>
                <w:rFonts w:hint="eastAsia" w:ascii="宋体" w:hAnsi="宋体" w:cs="宋体"/>
                <w:color w:val="auto"/>
                <w:kern w:val="0"/>
                <w:sz w:val="24"/>
              </w:rPr>
              <w:t>1</w:t>
            </w:r>
          </w:p>
        </w:tc>
        <w:tc>
          <w:tcPr>
            <w:tcW w:w="3673" w:type="dxa"/>
            <w:vAlign w:val="top"/>
          </w:tcPr>
          <w:p w14:paraId="50F3F262">
            <w:pPr>
              <w:jc w:val="center"/>
              <w:rPr>
                <w:rFonts w:ascii="宋体" w:hAnsi="宋体" w:cs="宋体"/>
                <w:b/>
                <w:color w:val="auto"/>
                <w:kern w:val="0"/>
                <w:sz w:val="32"/>
                <w:szCs w:val="32"/>
              </w:rPr>
            </w:pPr>
          </w:p>
        </w:tc>
        <w:tc>
          <w:tcPr>
            <w:tcW w:w="3537" w:type="dxa"/>
            <w:vAlign w:val="top"/>
          </w:tcPr>
          <w:p w14:paraId="0F33829B">
            <w:pPr>
              <w:jc w:val="center"/>
              <w:rPr>
                <w:rFonts w:ascii="宋体" w:hAnsi="宋体" w:cs="宋体"/>
                <w:b/>
                <w:color w:val="auto"/>
                <w:kern w:val="0"/>
                <w:sz w:val="32"/>
                <w:szCs w:val="32"/>
              </w:rPr>
            </w:pPr>
          </w:p>
        </w:tc>
        <w:tc>
          <w:tcPr>
            <w:tcW w:w="1272" w:type="dxa"/>
            <w:vAlign w:val="top"/>
          </w:tcPr>
          <w:p w14:paraId="167BF232">
            <w:pPr>
              <w:jc w:val="center"/>
              <w:rPr>
                <w:rFonts w:ascii="宋体" w:hAnsi="宋体" w:cs="宋体"/>
                <w:b/>
                <w:color w:val="auto"/>
                <w:kern w:val="0"/>
                <w:sz w:val="32"/>
                <w:szCs w:val="32"/>
              </w:rPr>
            </w:pPr>
          </w:p>
        </w:tc>
      </w:tr>
      <w:tr w14:paraId="4E4E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56" w:type="dxa"/>
            <w:vAlign w:val="top"/>
          </w:tcPr>
          <w:p w14:paraId="176A7FBA">
            <w:pPr>
              <w:jc w:val="center"/>
              <w:rPr>
                <w:rFonts w:ascii="宋体" w:hAnsi="宋体" w:cs="宋体"/>
                <w:color w:val="auto"/>
                <w:kern w:val="0"/>
                <w:sz w:val="24"/>
              </w:rPr>
            </w:pPr>
            <w:r>
              <w:rPr>
                <w:rFonts w:hint="eastAsia" w:ascii="宋体" w:hAnsi="宋体" w:cs="宋体"/>
                <w:color w:val="auto"/>
                <w:kern w:val="0"/>
                <w:sz w:val="24"/>
              </w:rPr>
              <w:t>2</w:t>
            </w:r>
          </w:p>
        </w:tc>
        <w:tc>
          <w:tcPr>
            <w:tcW w:w="3673" w:type="dxa"/>
            <w:vAlign w:val="top"/>
          </w:tcPr>
          <w:p w14:paraId="5BCF33B2">
            <w:pPr>
              <w:jc w:val="center"/>
              <w:rPr>
                <w:rFonts w:ascii="宋体" w:hAnsi="宋体" w:cs="宋体"/>
                <w:b/>
                <w:color w:val="auto"/>
                <w:kern w:val="0"/>
                <w:sz w:val="32"/>
                <w:szCs w:val="32"/>
              </w:rPr>
            </w:pPr>
          </w:p>
        </w:tc>
        <w:tc>
          <w:tcPr>
            <w:tcW w:w="3537" w:type="dxa"/>
            <w:vAlign w:val="top"/>
          </w:tcPr>
          <w:p w14:paraId="5C6A1D8E">
            <w:pPr>
              <w:jc w:val="center"/>
              <w:rPr>
                <w:rFonts w:ascii="宋体" w:hAnsi="宋体" w:cs="宋体"/>
                <w:b/>
                <w:color w:val="auto"/>
                <w:kern w:val="0"/>
                <w:sz w:val="32"/>
                <w:szCs w:val="32"/>
              </w:rPr>
            </w:pPr>
          </w:p>
        </w:tc>
        <w:tc>
          <w:tcPr>
            <w:tcW w:w="1272" w:type="dxa"/>
            <w:vAlign w:val="top"/>
          </w:tcPr>
          <w:p w14:paraId="68067A0D">
            <w:pPr>
              <w:jc w:val="center"/>
              <w:rPr>
                <w:rFonts w:ascii="宋体" w:hAnsi="宋体" w:cs="宋体"/>
                <w:b/>
                <w:color w:val="auto"/>
                <w:kern w:val="0"/>
                <w:sz w:val="32"/>
                <w:szCs w:val="32"/>
              </w:rPr>
            </w:pPr>
          </w:p>
        </w:tc>
      </w:tr>
      <w:tr w14:paraId="3C1D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6" w:type="dxa"/>
            <w:vAlign w:val="top"/>
          </w:tcPr>
          <w:p w14:paraId="4E666C9A">
            <w:pPr>
              <w:jc w:val="center"/>
              <w:rPr>
                <w:rFonts w:ascii="宋体" w:hAnsi="宋体" w:cs="宋体"/>
                <w:color w:val="auto"/>
                <w:kern w:val="0"/>
                <w:sz w:val="24"/>
              </w:rPr>
            </w:pPr>
            <w:r>
              <w:rPr>
                <w:rFonts w:hint="eastAsia" w:ascii="宋体" w:hAnsi="宋体" w:cs="宋体"/>
                <w:color w:val="auto"/>
                <w:kern w:val="0"/>
                <w:sz w:val="24"/>
              </w:rPr>
              <w:t>……</w:t>
            </w:r>
          </w:p>
        </w:tc>
        <w:tc>
          <w:tcPr>
            <w:tcW w:w="3673" w:type="dxa"/>
            <w:vAlign w:val="top"/>
          </w:tcPr>
          <w:p w14:paraId="2B2F6B80">
            <w:pPr>
              <w:jc w:val="center"/>
              <w:rPr>
                <w:rFonts w:ascii="宋体" w:hAnsi="宋体" w:cs="宋体"/>
                <w:b/>
                <w:color w:val="auto"/>
                <w:kern w:val="0"/>
                <w:sz w:val="32"/>
                <w:szCs w:val="32"/>
              </w:rPr>
            </w:pPr>
          </w:p>
        </w:tc>
        <w:tc>
          <w:tcPr>
            <w:tcW w:w="3537" w:type="dxa"/>
            <w:vAlign w:val="top"/>
          </w:tcPr>
          <w:p w14:paraId="4A029584">
            <w:pPr>
              <w:jc w:val="center"/>
              <w:rPr>
                <w:rFonts w:ascii="宋体" w:hAnsi="宋体" w:cs="宋体"/>
                <w:b/>
                <w:color w:val="auto"/>
                <w:kern w:val="0"/>
                <w:sz w:val="32"/>
                <w:szCs w:val="32"/>
              </w:rPr>
            </w:pPr>
          </w:p>
        </w:tc>
        <w:tc>
          <w:tcPr>
            <w:tcW w:w="1272" w:type="dxa"/>
            <w:vAlign w:val="top"/>
          </w:tcPr>
          <w:p w14:paraId="6A950D9F">
            <w:pPr>
              <w:jc w:val="center"/>
              <w:rPr>
                <w:rFonts w:ascii="宋体" w:hAnsi="宋体" w:cs="宋体"/>
                <w:b/>
                <w:color w:val="auto"/>
                <w:kern w:val="0"/>
                <w:sz w:val="32"/>
                <w:szCs w:val="32"/>
              </w:rPr>
            </w:pPr>
          </w:p>
        </w:tc>
      </w:tr>
    </w:tbl>
    <w:p w14:paraId="78E03185">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335FB7F">
      <w:pPr>
        <w:jc w:val="center"/>
        <w:rPr>
          <w:rFonts w:ascii="宋体" w:hAnsi="宋体" w:cs="宋体"/>
          <w:b/>
          <w:color w:val="auto"/>
          <w:kern w:val="0"/>
          <w:sz w:val="32"/>
          <w:szCs w:val="32"/>
        </w:rPr>
      </w:pPr>
    </w:p>
    <w:p w14:paraId="71D42DF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DA7EF4F">
      <w:pPr>
        <w:ind w:firstLine="1911" w:firstLineChars="595"/>
        <w:rPr>
          <w:rFonts w:ascii="宋体" w:hAnsi="宋体" w:cs="宋体"/>
          <w:b/>
          <w:bCs/>
          <w:color w:val="auto"/>
          <w:sz w:val="32"/>
          <w:szCs w:val="32"/>
        </w:rPr>
      </w:pPr>
    </w:p>
    <w:p w14:paraId="7998BB6D">
      <w:pPr>
        <w:pStyle w:val="6"/>
        <w:rPr>
          <w:rFonts w:ascii="宋体" w:hAnsi="宋体" w:cs="宋体"/>
          <w:b/>
          <w:bCs/>
          <w:color w:val="auto"/>
          <w:sz w:val="32"/>
          <w:szCs w:val="32"/>
        </w:rPr>
      </w:pPr>
    </w:p>
    <w:p w14:paraId="2A084FE8">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E8D81DE">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468F771">
      <w:pPr>
        <w:rPr>
          <w:rFonts w:ascii="宋体" w:hAnsi="宋体" w:cs="宋体"/>
          <w:b/>
          <w:bCs/>
          <w:color w:val="auto"/>
          <w:sz w:val="32"/>
          <w:szCs w:val="32"/>
        </w:rPr>
      </w:pPr>
    </w:p>
    <w:p w14:paraId="498DC8B8">
      <w:pPr>
        <w:pStyle w:val="6"/>
        <w:rPr>
          <w:rFonts w:ascii="宋体" w:hAnsi="宋体" w:cs="宋体"/>
          <w:b/>
          <w:bCs/>
          <w:color w:val="auto"/>
          <w:sz w:val="32"/>
          <w:szCs w:val="32"/>
        </w:rPr>
      </w:pPr>
    </w:p>
    <w:p w14:paraId="1F8D19DB">
      <w:pPr>
        <w:rPr>
          <w:rFonts w:ascii="宋体" w:hAnsi="宋体" w:cs="宋体"/>
          <w:b/>
          <w:bCs/>
          <w:color w:val="auto"/>
          <w:sz w:val="32"/>
          <w:szCs w:val="32"/>
        </w:rPr>
      </w:pPr>
    </w:p>
    <w:p w14:paraId="0BF114FC">
      <w:pPr>
        <w:pStyle w:val="6"/>
        <w:rPr>
          <w:rFonts w:ascii="宋体" w:hAnsi="宋体" w:cs="宋体"/>
          <w:b/>
          <w:bCs/>
          <w:color w:val="auto"/>
          <w:sz w:val="32"/>
          <w:szCs w:val="32"/>
        </w:rPr>
      </w:pPr>
    </w:p>
    <w:p w14:paraId="3EA7FEFE">
      <w:pPr>
        <w:rPr>
          <w:rFonts w:ascii="宋体" w:hAnsi="宋体" w:cs="宋体"/>
          <w:b/>
          <w:bCs/>
          <w:color w:val="auto"/>
          <w:sz w:val="32"/>
          <w:szCs w:val="32"/>
        </w:rPr>
      </w:pPr>
    </w:p>
    <w:p w14:paraId="0983D3DE">
      <w:pPr>
        <w:pStyle w:val="6"/>
        <w:rPr>
          <w:rFonts w:ascii="宋体" w:hAnsi="宋体" w:cs="宋体"/>
          <w:b/>
          <w:bCs/>
          <w:color w:val="auto"/>
          <w:sz w:val="32"/>
          <w:szCs w:val="32"/>
        </w:rPr>
      </w:pPr>
    </w:p>
    <w:p w14:paraId="393C4304">
      <w:pPr>
        <w:rPr>
          <w:rFonts w:ascii="宋体" w:hAnsi="宋体" w:cs="宋体"/>
          <w:b/>
          <w:bCs/>
          <w:color w:val="auto"/>
          <w:sz w:val="32"/>
          <w:szCs w:val="32"/>
        </w:rPr>
      </w:pPr>
    </w:p>
    <w:p w14:paraId="05F8F176">
      <w:pPr>
        <w:pStyle w:val="6"/>
        <w:rPr>
          <w:rFonts w:ascii="宋体" w:hAnsi="宋体" w:cs="宋体"/>
          <w:b/>
          <w:bCs/>
          <w:color w:val="auto"/>
          <w:sz w:val="32"/>
          <w:szCs w:val="32"/>
        </w:rPr>
      </w:pPr>
    </w:p>
    <w:p w14:paraId="3038C66D">
      <w:pPr>
        <w:widowControl/>
        <w:adjustRightInd/>
        <w:jc w:val="center"/>
        <w:rPr>
          <w:rFonts w:hint="eastAsia" w:ascii="宋体" w:hAnsi="宋体" w:cs="宋体"/>
          <w:b/>
          <w:bCs/>
          <w:color w:val="auto"/>
          <w:sz w:val="32"/>
          <w:szCs w:val="32"/>
        </w:rPr>
      </w:pPr>
    </w:p>
    <w:p w14:paraId="590A1201">
      <w:pPr>
        <w:widowControl/>
        <w:adjustRightInd/>
        <w:jc w:val="left"/>
        <w:rPr>
          <w:rFonts w:hint="eastAsia" w:ascii="宋体" w:hAnsi="宋体" w:cs="宋体"/>
          <w:b/>
          <w:bCs/>
          <w:color w:val="auto"/>
          <w:sz w:val="32"/>
          <w:szCs w:val="32"/>
        </w:rPr>
      </w:pPr>
      <w:r>
        <w:rPr>
          <w:rFonts w:hint="eastAsia" w:ascii="宋体" w:hAnsi="宋体" w:cs="宋体"/>
          <w:b/>
          <w:bCs/>
          <w:color w:val="auto"/>
          <w:sz w:val="32"/>
          <w:szCs w:val="32"/>
        </w:rPr>
        <w:br w:type="page"/>
      </w:r>
    </w:p>
    <w:p w14:paraId="2EBBFB5D">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73666DD">
      <w:pPr>
        <w:snapToGrid w:val="0"/>
        <w:spacing w:line="360" w:lineRule="auto"/>
        <w:rPr>
          <w:rFonts w:ascii="宋体" w:hAnsi="宋体" w:cs="宋体"/>
          <w:color w:val="auto"/>
          <w:sz w:val="24"/>
        </w:rPr>
      </w:pPr>
    </w:p>
    <w:p w14:paraId="5A4B26B3">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CC6E3E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301720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3BB17B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CD5F14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4A8239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072C047">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D54DE79">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6FD334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692D6D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7D4E1BE">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2C8FA06">
      <w:pPr>
        <w:autoSpaceDE w:val="0"/>
        <w:autoSpaceDN w:val="0"/>
        <w:spacing w:line="360" w:lineRule="auto"/>
        <w:ind w:left="2"/>
        <w:jc w:val="left"/>
        <w:rPr>
          <w:rFonts w:ascii="宋体" w:hAnsi="宋体" w:cs="宋体"/>
          <w:color w:val="auto"/>
          <w:kern w:val="0"/>
          <w:sz w:val="24"/>
          <w:lang w:val="zh-CN"/>
        </w:rPr>
      </w:pPr>
    </w:p>
    <w:p w14:paraId="743BE3AA">
      <w:pPr>
        <w:autoSpaceDE w:val="0"/>
        <w:autoSpaceDN w:val="0"/>
        <w:spacing w:line="360" w:lineRule="auto"/>
        <w:ind w:left="2"/>
        <w:jc w:val="left"/>
        <w:rPr>
          <w:rFonts w:ascii="宋体" w:hAnsi="宋体" w:cs="宋体"/>
          <w:color w:val="auto"/>
          <w:kern w:val="0"/>
          <w:sz w:val="24"/>
          <w:lang w:val="zh-CN"/>
        </w:rPr>
      </w:pPr>
    </w:p>
    <w:p w14:paraId="388F688B">
      <w:pPr>
        <w:autoSpaceDE w:val="0"/>
        <w:autoSpaceDN w:val="0"/>
        <w:spacing w:line="360" w:lineRule="auto"/>
        <w:ind w:left="2"/>
        <w:jc w:val="left"/>
        <w:rPr>
          <w:rFonts w:ascii="宋体" w:hAnsi="宋体" w:cs="宋体"/>
          <w:color w:val="auto"/>
          <w:kern w:val="0"/>
          <w:sz w:val="24"/>
          <w:lang w:val="zh-CN"/>
        </w:rPr>
      </w:pPr>
    </w:p>
    <w:p w14:paraId="3ED509C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CC1900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4433A6F">
      <w:pPr>
        <w:spacing w:line="360" w:lineRule="auto"/>
        <w:jc w:val="center"/>
        <w:rPr>
          <w:rFonts w:ascii="宋体" w:hAnsi="宋体" w:cs="宋体"/>
          <w:b/>
          <w:bCs/>
          <w:color w:val="auto"/>
          <w:sz w:val="24"/>
        </w:rPr>
      </w:pPr>
    </w:p>
    <w:p w14:paraId="0CE1280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B68BF1">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2A75AE01">
      <w:pPr>
        <w:pStyle w:val="627"/>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（将以下表格填写完成后可与投标文件同步制作递交）</w:t>
      </w:r>
    </w:p>
    <w:p w14:paraId="27E1A79E">
      <w:pPr>
        <w:pStyle w:val="627"/>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7EA65F52">
      <w:pPr>
        <w:pStyle w:val="627"/>
        <w:snapToGrid w:val="0"/>
        <w:spacing w:before="120" w:after="120"/>
        <w:jc w:val="center"/>
        <w:rPr>
          <w:rFonts w:hint="eastAsia" w:hAnsi="宋体" w:cs="宋体"/>
          <w:b/>
          <w:color w:val="auto"/>
          <w:sz w:val="32"/>
          <w:szCs w:val="32"/>
          <w:highlight w:val="none"/>
        </w:rPr>
      </w:pPr>
    </w:p>
    <w:p w14:paraId="6A3C2AE6">
      <w:pPr>
        <w:pStyle w:val="627"/>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605E3898">
      <w:pPr>
        <w:pStyle w:val="627"/>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3C7A72A9">
      <w:pPr>
        <w:pStyle w:val="627"/>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0D10FBF8">
      <w:pPr>
        <w:pStyle w:val="628"/>
        <w:widowControl/>
        <w:numPr>
          <w:ilvl w:val="0"/>
          <w:numId w:val="3"/>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68818A8">
      <w:pPr>
        <w:pStyle w:val="628"/>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57DA5C3A">
      <w:pPr>
        <w:pStyle w:val="628"/>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7537E8A3">
      <w:pPr>
        <w:pStyle w:val="628"/>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64382E64">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12F63A2F">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0DE85E27">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116D61A3">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38138390">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680F6A24">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5D8807C9">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0588E7D2">
      <w:pPr>
        <w:pStyle w:val="627"/>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1641A644">
      <w:pPr>
        <w:pStyle w:val="627"/>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54367F36">
      <w:pPr>
        <w:pStyle w:val="628"/>
        <w:widowControl/>
        <w:numPr>
          <w:ilvl w:val="0"/>
          <w:numId w:val="4"/>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6782C7F1">
      <w:pPr>
        <w:pStyle w:val="628"/>
        <w:widowControl/>
        <w:numPr>
          <w:ilvl w:val="0"/>
          <w:numId w:val="4"/>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52F3B29A">
      <w:pPr>
        <w:pStyle w:val="627"/>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317B2E33">
      <w:pPr>
        <w:pStyle w:val="627"/>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26B73890">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34E12325">
      <w:pPr>
        <w:spacing w:line="360" w:lineRule="auto"/>
        <w:jc w:val="center"/>
        <w:outlineLvl w:val="0"/>
        <w:rPr>
          <w:rFonts w:hint="eastAsia" w:ascii="宋体" w:hAnsi="宋体" w:eastAsia="宋体" w:cs="宋体"/>
          <w:b/>
          <w:color w:val="auto"/>
          <w:kern w:val="0"/>
          <w:sz w:val="36"/>
          <w:szCs w:val="36"/>
        </w:rPr>
      </w:pPr>
    </w:p>
    <w:p w14:paraId="1F49CD2F">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28781BE9">
      <w:pPr>
        <w:spacing w:line="360" w:lineRule="auto"/>
        <w:jc w:val="center"/>
        <w:outlineLvl w:val="0"/>
        <w:rPr>
          <w:rFonts w:hint="eastAsia" w:ascii="宋体" w:hAnsi="宋体" w:eastAsia="宋体" w:cs="宋体"/>
          <w:b/>
          <w:color w:val="auto"/>
          <w:kern w:val="0"/>
          <w:sz w:val="36"/>
          <w:szCs w:val="36"/>
        </w:rPr>
      </w:pPr>
    </w:p>
    <w:p w14:paraId="5A7AEDA4">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0160523C">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1" w:name="_Toc105"/>
      <w:r>
        <w:rPr>
          <w:rFonts w:hint="eastAsia" w:ascii="宋体" w:hAnsi="宋体" w:eastAsia="宋体" w:cs="宋体"/>
          <w:b/>
          <w:bCs/>
          <w:color w:val="auto"/>
          <w:sz w:val="52"/>
          <w:szCs w:val="52"/>
        </w:rPr>
        <w:t>报 价 文 件</w:t>
      </w:r>
      <w:bookmarkEnd w:id="531"/>
    </w:p>
    <w:p w14:paraId="44729991">
      <w:pPr>
        <w:widowControl/>
        <w:spacing w:line="360" w:lineRule="auto"/>
        <w:ind w:right="-2"/>
        <w:jc w:val="center"/>
        <w:outlineLvl w:val="1"/>
        <w:rPr>
          <w:rFonts w:hint="eastAsia" w:ascii="宋体" w:hAnsi="宋体" w:eastAsia="宋体" w:cs="宋体"/>
          <w:b/>
          <w:color w:val="auto"/>
          <w:sz w:val="36"/>
          <w:szCs w:val="36"/>
        </w:rPr>
      </w:pPr>
      <w:bookmarkStart w:id="532" w:name="_Toc22501"/>
      <w:r>
        <w:rPr>
          <w:rFonts w:hint="eastAsia" w:ascii="宋体" w:hAnsi="宋体" w:eastAsia="宋体" w:cs="宋体"/>
          <w:b/>
          <w:color w:val="auto"/>
          <w:sz w:val="36"/>
          <w:szCs w:val="36"/>
        </w:rPr>
        <w:t>（线上电子招投标）</w:t>
      </w:r>
      <w:bookmarkEnd w:id="532"/>
    </w:p>
    <w:p w14:paraId="593889C2">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33" w:name="_Toc13670"/>
    </w:p>
    <w:p w14:paraId="606D2F76">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33"/>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7B7F5569">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1078B792">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48F5A45A">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70D7A124">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675D3584">
      <w:pPr>
        <w:snapToGrid w:val="0"/>
        <w:spacing w:line="360" w:lineRule="auto"/>
        <w:ind w:firstLine="1680" w:firstLineChars="600"/>
        <w:rPr>
          <w:rFonts w:hint="eastAsia" w:ascii="宋体" w:hAnsi="宋体" w:eastAsia="宋体" w:cs="宋体"/>
          <w:color w:val="auto"/>
          <w:sz w:val="28"/>
          <w:szCs w:val="28"/>
        </w:rPr>
      </w:pPr>
    </w:p>
    <w:p w14:paraId="39BF1C29">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536735E3">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051EF4FD">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58C8DFA9">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14:paraId="293ED61C">
      <w:pPr>
        <w:spacing w:line="360" w:lineRule="auto"/>
        <w:jc w:val="center"/>
        <w:outlineLvl w:val="0"/>
        <w:rPr>
          <w:rFonts w:hint="eastAsia" w:ascii="宋体" w:hAnsi="宋体" w:eastAsia="宋体" w:cs="宋体"/>
          <w:b/>
          <w:color w:val="auto"/>
          <w:kern w:val="0"/>
          <w:sz w:val="36"/>
          <w:szCs w:val="36"/>
        </w:rPr>
      </w:pPr>
    </w:p>
    <w:p w14:paraId="5B47A280">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726F9E5E">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05BD21C2">
      <w:pPr>
        <w:pStyle w:val="6"/>
        <w:ind w:left="0" w:firstLine="0"/>
        <w:rPr>
          <w:rFonts w:hint="eastAsia" w:ascii="宋体" w:hAnsi="宋体" w:eastAsia="宋体" w:cs="宋体"/>
          <w:color w:val="auto"/>
          <w:lang w:val="en-US"/>
        </w:rPr>
      </w:pPr>
    </w:p>
    <w:p w14:paraId="11F2CCA9">
      <w:pPr>
        <w:spacing w:line="360" w:lineRule="auto"/>
        <w:jc w:val="center"/>
        <w:outlineLvl w:val="0"/>
        <w:rPr>
          <w:rFonts w:hint="eastAsia" w:ascii="宋体" w:hAnsi="宋体" w:eastAsia="宋体" w:cs="宋体"/>
          <w:b/>
          <w:color w:val="auto"/>
          <w:kern w:val="0"/>
          <w:sz w:val="36"/>
          <w:szCs w:val="36"/>
        </w:rPr>
      </w:pPr>
    </w:p>
    <w:p w14:paraId="5712244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14:paraId="4EC70269">
      <w:pPr>
        <w:pStyle w:val="6"/>
        <w:adjustRightInd w:val="0"/>
        <w:snapToGrid w:val="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color w:val="auto"/>
          <w:sz w:val="24"/>
        </w:rPr>
        <w:t>…………………………………………（页码）</w:t>
      </w:r>
    </w:p>
    <w:p w14:paraId="022CF1E4">
      <w:pPr>
        <w:snapToGrid w:val="0"/>
        <w:spacing w:line="360" w:lineRule="auto"/>
        <w:ind w:right="480"/>
        <w:jc w:val="center"/>
        <w:rPr>
          <w:rFonts w:hint="eastAsia" w:ascii="宋体" w:hAnsi="宋体" w:eastAsia="宋体" w:cs="宋体"/>
          <w:b/>
          <w:color w:val="auto"/>
          <w:kern w:val="0"/>
          <w:sz w:val="32"/>
          <w:szCs w:val="32"/>
        </w:rPr>
      </w:pPr>
    </w:p>
    <w:p w14:paraId="4EEBD462">
      <w:pPr>
        <w:pStyle w:val="384"/>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1DD4D4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C81849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15D5CA15">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991"/>
        <w:gridCol w:w="1170"/>
        <w:gridCol w:w="1353"/>
        <w:gridCol w:w="1404"/>
        <w:gridCol w:w="1112"/>
        <w:gridCol w:w="1363"/>
        <w:gridCol w:w="1363"/>
      </w:tblGrid>
      <w:tr w14:paraId="5516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28" w:type="dxa"/>
            <w:vAlign w:val="center"/>
          </w:tcPr>
          <w:p w14:paraId="1F0D47F7">
            <w:pPr>
              <w:spacing w:line="360" w:lineRule="auto"/>
              <w:jc w:val="center"/>
              <w:rPr>
                <w:rFonts w:ascii="宋体" w:hAnsi="宋体" w:cs="宋体"/>
                <w:b/>
                <w:sz w:val="24"/>
              </w:rPr>
            </w:pPr>
            <w:r>
              <w:rPr>
                <w:rFonts w:hint="eastAsia" w:ascii="宋体" w:hAnsi="宋体" w:cs="宋体"/>
                <w:b/>
                <w:sz w:val="24"/>
              </w:rPr>
              <w:t>序号</w:t>
            </w:r>
          </w:p>
        </w:tc>
        <w:tc>
          <w:tcPr>
            <w:tcW w:w="991" w:type="dxa"/>
            <w:vAlign w:val="center"/>
          </w:tcPr>
          <w:p w14:paraId="43B0A44C">
            <w:pPr>
              <w:spacing w:line="360" w:lineRule="auto"/>
              <w:jc w:val="center"/>
              <w:rPr>
                <w:rFonts w:ascii="宋体" w:hAnsi="宋体" w:cs="宋体"/>
                <w:b/>
                <w:sz w:val="24"/>
              </w:rPr>
            </w:pPr>
            <w:r>
              <w:rPr>
                <w:rFonts w:hint="eastAsia" w:ascii="宋体" w:hAnsi="宋体" w:cs="宋体"/>
                <w:b/>
                <w:sz w:val="24"/>
              </w:rPr>
              <w:t>名称</w:t>
            </w:r>
          </w:p>
        </w:tc>
        <w:tc>
          <w:tcPr>
            <w:tcW w:w="1170" w:type="dxa"/>
            <w:vAlign w:val="top"/>
          </w:tcPr>
          <w:p w14:paraId="61EDE993">
            <w:pPr>
              <w:spacing w:line="360" w:lineRule="auto"/>
              <w:jc w:val="center"/>
              <w:rPr>
                <w:rFonts w:ascii="宋体" w:hAnsi="宋体" w:cs="宋体"/>
                <w:b/>
                <w:sz w:val="24"/>
              </w:rPr>
            </w:pPr>
          </w:p>
          <w:p w14:paraId="16D3630F">
            <w:pPr>
              <w:spacing w:line="360" w:lineRule="auto"/>
              <w:jc w:val="center"/>
              <w:rPr>
                <w:rFonts w:ascii="宋体" w:hAnsi="宋体" w:cs="宋体"/>
                <w:b/>
                <w:sz w:val="24"/>
              </w:rPr>
            </w:pPr>
            <w:r>
              <w:rPr>
                <w:rFonts w:hint="eastAsia" w:ascii="宋体" w:hAnsi="宋体" w:cs="宋体"/>
                <w:b/>
                <w:sz w:val="24"/>
              </w:rPr>
              <w:t>服务范围</w:t>
            </w:r>
          </w:p>
        </w:tc>
        <w:tc>
          <w:tcPr>
            <w:tcW w:w="1353" w:type="dxa"/>
            <w:vAlign w:val="center"/>
          </w:tcPr>
          <w:p w14:paraId="43DD66DB">
            <w:pPr>
              <w:spacing w:line="360" w:lineRule="auto"/>
              <w:jc w:val="center"/>
              <w:rPr>
                <w:rFonts w:ascii="宋体" w:hAnsi="宋体" w:cs="宋体"/>
                <w:b/>
                <w:sz w:val="24"/>
              </w:rPr>
            </w:pPr>
            <w:r>
              <w:rPr>
                <w:rFonts w:hint="eastAsia" w:ascii="宋体" w:hAnsi="宋体" w:cs="宋体"/>
                <w:b/>
                <w:sz w:val="24"/>
              </w:rPr>
              <w:t>服务要求</w:t>
            </w:r>
          </w:p>
        </w:tc>
        <w:tc>
          <w:tcPr>
            <w:tcW w:w="1404" w:type="dxa"/>
            <w:vAlign w:val="top"/>
          </w:tcPr>
          <w:p w14:paraId="04C14C69">
            <w:pPr>
              <w:spacing w:line="360" w:lineRule="auto"/>
              <w:jc w:val="center"/>
              <w:rPr>
                <w:rFonts w:ascii="宋体" w:hAnsi="宋体" w:cs="宋体"/>
                <w:b/>
                <w:sz w:val="24"/>
              </w:rPr>
            </w:pPr>
          </w:p>
          <w:p w14:paraId="75B475B2">
            <w:pPr>
              <w:spacing w:line="360" w:lineRule="auto"/>
              <w:jc w:val="center"/>
              <w:rPr>
                <w:rFonts w:ascii="宋体" w:hAnsi="宋体" w:cs="宋体"/>
                <w:b/>
                <w:sz w:val="24"/>
              </w:rPr>
            </w:pPr>
            <w:r>
              <w:rPr>
                <w:rFonts w:hint="eastAsia" w:ascii="宋体" w:hAnsi="宋体" w:cs="宋体"/>
                <w:b/>
                <w:sz w:val="24"/>
              </w:rPr>
              <w:t>服务人数</w:t>
            </w:r>
          </w:p>
        </w:tc>
        <w:tc>
          <w:tcPr>
            <w:tcW w:w="1112" w:type="dxa"/>
            <w:vAlign w:val="center"/>
          </w:tcPr>
          <w:p w14:paraId="0A5CC08E">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单价</w:t>
            </w:r>
          </w:p>
        </w:tc>
        <w:tc>
          <w:tcPr>
            <w:tcW w:w="1363" w:type="dxa"/>
            <w:vAlign w:val="center"/>
          </w:tcPr>
          <w:p w14:paraId="7E2142A4">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小计（元）</w:t>
            </w:r>
          </w:p>
        </w:tc>
        <w:tc>
          <w:tcPr>
            <w:tcW w:w="1363" w:type="dxa"/>
            <w:vAlign w:val="center"/>
          </w:tcPr>
          <w:p w14:paraId="26AC7B7B">
            <w:pPr>
              <w:spacing w:line="360" w:lineRule="auto"/>
              <w:jc w:val="center"/>
              <w:rPr>
                <w:rFonts w:ascii="宋体" w:hAnsi="宋体" w:cs="宋体"/>
                <w:b/>
                <w:sz w:val="24"/>
              </w:rPr>
            </w:pPr>
          </w:p>
          <w:p w14:paraId="211FA200">
            <w:pPr>
              <w:spacing w:line="360" w:lineRule="auto"/>
              <w:jc w:val="center"/>
              <w:rPr>
                <w:rFonts w:ascii="宋体" w:hAnsi="宋体" w:cs="宋体"/>
                <w:b/>
                <w:sz w:val="24"/>
              </w:rPr>
            </w:pPr>
            <w:r>
              <w:rPr>
                <w:rFonts w:hint="eastAsia" w:ascii="宋体" w:hAnsi="宋体" w:cs="宋体"/>
                <w:b/>
                <w:sz w:val="24"/>
              </w:rPr>
              <w:t>备注（如果有）</w:t>
            </w:r>
          </w:p>
          <w:p w14:paraId="3C75E4C3">
            <w:pPr>
              <w:spacing w:line="360" w:lineRule="auto"/>
              <w:jc w:val="center"/>
              <w:rPr>
                <w:rFonts w:ascii="宋体" w:hAnsi="宋体" w:cs="宋体"/>
                <w:b/>
                <w:sz w:val="24"/>
              </w:rPr>
            </w:pPr>
          </w:p>
        </w:tc>
      </w:tr>
      <w:tr w14:paraId="5A11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28" w:type="dxa"/>
            <w:vAlign w:val="center"/>
          </w:tcPr>
          <w:p w14:paraId="5D923379">
            <w:pPr>
              <w:spacing w:line="360" w:lineRule="auto"/>
              <w:jc w:val="center"/>
              <w:rPr>
                <w:rFonts w:ascii="宋体" w:hAnsi="宋体" w:cs="宋体"/>
                <w:color w:val="0000FF"/>
                <w:sz w:val="24"/>
              </w:rPr>
            </w:pPr>
            <w:r>
              <w:rPr>
                <w:rFonts w:hint="eastAsia" w:ascii="宋体" w:hAnsi="宋体" w:cs="宋体"/>
                <w:color w:val="0000FF"/>
                <w:sz w:val="24"/>
              </w:rPr>
              <w:t>1</w:t>
            </w:r>
          </w:p>
        </w:tc>
        <w:tc>
          <w:tcPr>
            <w:tcW w:w="991" w:type="dxa"/>
            <w:vAlign w:val="center"/>
          </w:tcPr>
          <w:p w14:paraId="2AE3CABF">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170" w:type="dxa"/>
            <w:vAlign w:val="center"/>
          </w:tcPr>
          <w:p w14:paraId="74259906">
            <w:pPr>
              <w:snapToGrid w:val="0"/>
              <w:spacing w:line="360" w:lineRule="auto"/>
              <w:jc w:val="center"/>
              <w:rPr>
                <w:rFonts w:ascii="宋体" w:hAnsi="宋体" w:cs="宋体"/>
                <w:sz w:val="24"/>
              </w:rPr>
            </w:pPr>
          </w:p>
        </w:tc>
        <w:tc>
          <w:tcPr>
            <w:tcW w:w="1353" w:type="dxa"/>
            <w:vAlign w:val="center"/>
          </w:tcPr>
          <w:p w14:paraId="040FBA0D">
            <w:pPr>
              <w:snapToGrid w:val="0"/>
              <w:spacing w:line="360" w:lineRule="auto"/>
              <w:jc w:val="center"/>
              <w:rPr>
                <w:rFonts w:ascii="宋体" w:hAnsi="宋体" w:cs="宋体"/>
                <w:sz w:val="24"/>
              </w:rPr>
            </w:pPr>
          </w:p>
        </w:tc>
        <w:tc>
          <w:tcPr>
            <w:tcW w:w="1404" w:type="dxa"/>
            <w:vAlign w:val="top"/>
          </w:tcPr>
          <w:p w14:paraId="7BCA7683">
            <w:pPr>
              <w:spacing w:line="360" w:lineRule="auto"/>
              <w:jc w:val="center"/>
              <w:rPr>
                <w:rFonts w:ascii="宋体" w:hAnsi="宋体" w:cs="宋体"/>
                <w:sz w:val="24"/>
              </w:rPr>
            </w:pPr>
          </w:p>
        </w:tc>
        <w:tc>
          <w:tcPr>
            <w:tcW w:w="1112" w:type="dxa"/>
            <w:vAlign w:val="center"/>
          </w:tcPr>
          <w:p w14:paraId="5A7773B6">
            <w:pPr>
              <w:spacing w:line="360" w:lineRule="auto"/>
              <w:jc w:val="center"/>
              <w:rPr>
                <w:rFonts w:ascii="宋体" w:hAnsi="宋体" w:cs="宋体"/>
                <w:sz w:val="24"/>
              </w:rPr>
            </w:pPr>
          </w:p>
        </w:tc>
        <w:tc>
          <w:tcPr>
            <w:tcW w:w="1363" w:type="dxa"/>
            <w:vAlign w:val="center"/>
          </w:tcPr>
          <w:p w14:paraId="31DB0A3E">
            <w:pPr>
              <w:spacing w:line="360" w:lineRule="auto"/>
              <w:jc w:val="center"/>
              <w:rPr>
                <w:rFonts w:ascii="宋体" w:hAnsi="宋体" w:cs="宋体"/>
                <w:sz w:val="24"/>
              </w:rPr>
            </w:pPr>
          </w:p>
        </w:tc>
        <w:tc>
          <w:tcPr>
            <w:tcW w:w="1363" w:type="dxa"/>
            <w:vAlign w:val="center"/>
          </w:tcPr>
          <w:p w14:paraId="2452291F">
            <w:pPr>
              <w:spacing w:line="360" w:lineRule="auto"/>
              <w:jc w:val="center"/>
              <w:rPr>
                <w:rFonts w:ascii="宋体" w:hAnsi="宋体" w:cs="宋体"/>
                <w:sz w:val="24"/>
              </w:rPr>
            </w:pPr>
          </w:p>
        </w:tc>
      </w:tr>
      <w:tr w14:paraId="4578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8" w:type="dxa"/>
            <w:vAlign w:val="center"/>
          </w:tcPr>
          <w:p w14:paraId="56ADF1E9">
            <w:pPr>
              <w:spacing w:line="360" w:lineRule="auto"/>
              <w:jc w:val="center"/>
              <w:rPr>
                <w:rFonts w:ascii="宋体" w:hAnsi="宋体" w:cs="宋体"/>
                <w:color w:val="0000FF"/>
                <w:sz w:val="24"/>
              </w:rPr>
            </w:pPr>
            <w:r>
              <w:rPr>
                <w:rFonts w:hint="eastAsia" w:ascii="宋体" w:hAnsi="宋体" w:cs="宋体"/>
                <w:color w:val="0000FF"/>
                <w:sz w:val="24"/>
              </w:rPr>
              <w:t>2</w:t>
            </w:r>
          </w:p>
        </w:tc>
        <w:tc>
          <w:tcPr>
            <w:tcW w:w="991" w:type="dxa"/>
            <w:vAlign w:val="center"/>
          </w:tcPr>
          <w:p w14:paraId="09B16A3E">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170" w:type="dxa"/>
            <w:vAlign w:val="center"/>
          </w:tcPr>
          <w:p w14:paraId="66A05747">
            <w:pPr>
              <w:snapToGrid w:val="0"/>
              <w:spacing w:line="360" w:lineRule="auto"/>
              <w:jc w:val="center"/>
              <w:rPr>
                <w:rFonts w:ascii="宋体" w:hAnsi="宋体" w:cs="宋体"/>
                <w:sz w:val="24"/>
              </w:rPr>
            </w:pPr>
          </w:p>
        </w:tc>
        <w:tc>
          <w:tcPr>
            <w:tcW w:w="1353" w:type="dxa"/>
            <w:vAlign w:val="center"/>
          </w:tcPr>
          <w:p w14:paraId="08AE0B72">
            <w:pPr>
              <w:snapToGrid w:val="0"/>
              <w:spacing w:line="360" w:lineRule="auto"/>
              <w:jc w:val="center"/>
              <w:rPr>
                <w:rFonts w:ascii="宋体" w:hAnsi="宋体" w:cs="宋体"/>
                <w:sz w:val="24"/>
              </w:rPr>
            </w:pPr>
          </w:p>
        </w:tc>
        <w:tc>
          <w:tcPr>
            <w:tcW w:w="1404" w:type="dxa"/>
            <w:vAlign w:val="top"/>
          </w:tcPr>
          <w:p w14:paraId="3D033F18">
            <w:pPr>
              <w:spacing w:line="360" w:lineRule="auto"/>
              <w:jc w:val="center"/>
              <w:rPr>
                <w:rFonts w:ascii="宋体" w:hAnsi="宋体" w:cs="宋体"/>
                <w:sz w:val="24"/>
              </w:rPr>
            </w:pPr>
          </w:p>
        </w:tc>
        <w:tc>
          <w:tcPr>
            <w:tcW w:w="1112" w:type="dxa"/>
            <w:vAlign w:val="center"/>
          </w:tcPr>
          <w:p w14:paraId="153D87F9">
            <w:pPr>
              <w:spacing w:line="360" w:lineRule="auto"/>
              <w:jc w:val="center"/>
              <w:rPr>
                <w:rFonts w:ascii="宋体" w:hAnsi="宋体" w:cs="宋体"/>
                <w:sz w:val="24"/>
              </w:rPr>
            </w:pPr>
          </w:p>
        </w:tc>
        <w:tc>
          <w:tcPr>
            <w:tcW w:w="1363" w:type="dxa"/>
            <w:vAlign w:val="center"/>
          </w:tcPr>
          <w:p w14:paraId="3ED11B36">
            <w:pPr>
              <w:spacing w:line="360" w:lineRule="auto"/>
              <w:jc w:val="center"/>
              <w:rPr>
                <w:rFonts w:ascii="宋体" w:hAnsi="宋体" w:cs="宋体"/>
                <w:sz w:val="24"/>
              </w:rPr>
            </w:pPr>
          </w:p>
        </w:tc>
        <w:tc>
          <w:tcPr>
            <w:tcW w:w="1363" w:type="dxa"/>
            <w:vAlign w:val="center"/>
          </w:tcPr>
          <w:p w14:paraId="407877E0">
            <w:pPr>
              <w:spacing w:line="360" w:lineRule="auto"/>
              <w:jc w:val="center"/>
              <w:rPr>
                <w:rFonts w:ascii="宋体" w:hAnsi="宋体" w:cs="宋体"/>
                <w:sz w:val="24"/>
              </w:rPr>
            </w:pPr>
          </w:p>
        </w:tc>
      </w:tr>
      <w:tr w14:paraId="5121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8" w:type="dxa"/>
            <w:vAlign w:val="center"/>
          </w:tcPr>
          <w:p w14:paraId="01345F76">
            <w:pPr>
              <w:spacing w:line="360" w:lineRule="auto"/>
              <w:jc w:val="center"/>
              <w:rPr>
                <w:rFonts w:ascii="宋体" w:hAnsi="宋体" w:cs="宋体"/>
                <w:color w:val="0000FF"/>
                <w:sz w:val="24"/>
              </w:rPr>
            </w:pPr>
            <w:r>
              <w:rPr>
                <w:rFonts w:hint="eastAsia" w:ascii="宋体" w:hAnsi="宋体" w:cs="宋体"/>
                <w:color w:val="0000FF"/>
                <w:sz w:val="24"/>
              </w:rPr>
              <w:t>…</w:t>
            </w:r>
          </w:p>
        </w:tc>
        <w:tc>
          <w:tcPr>
            <w:tcW w:w="991" w:type="dxa"/>
            <w:vAlign w:val="center"/>
          </w:tcPr>
          <w:p w14:paraId="17CDC0C3">
            <w:pPr>
              <w:snapToGrid w:val="0"/>
              <w:spacing w:line="360" w:lineRule="auto"/>
              <w:jc w:val="center"/>
              <w:rPr>
                <w:rFonts w:ascii="宋体" w:hAnsi="宋体" w:cs="宋体"/>
                <w:color w:val="0000FF"/>
                <w:sz w:val="24"/>
              </w:rPr>
            </w:pPr>
          </w:p>
        </w:tc>
        <w:tc>
          <w:tcPr>
            <w:tcW w:w="1170" w:type="dxa"/>
            <w:vAlign w:val="center"/>
          </w:tcPr>
          <w:p w14:paraId="06224644">
            <w:pPr>
              <w:snapToGrid w:val="0"/>
              <w:spacing w:line="360" w:lineRule="auto"/>
              <w:jc w:val="center"/>
              <w:rPr>
                <w:rFonts w:ascii="宋体" w:hAnsi="宋体" w:cs="宋体"/>
                <w:sz w:val="24"/>
              </w:rPr>
            </w:pPr>
          </w:p>
        </w:tc>
        <w:tc>
          <w:tcPr>
            <w:tcW w:w="1353" w:type="dxa"/>
            <w:vAlign w:val="center"/>
          </w:tcPr>
          <w:p w14:paraId="343F2923">
            <w:pPr>
              <w:snapToGrid w:val="0"/>
              <w:spacing w:line="360" w:lineRule="auto"/>
              <w:jc w:val="center"/>
              <w:rPr>
                <w:rFonts w:ascii="宋体" w:hAnsi="宋体" w:cs="宋体"/>
                <w:sz w:val="24"/>
              </w:rPr>
            </w:pPr>
          </w:p>
        </w:tc>
        <w:tc>
          <w:tcPr>
            <w:tcW w:w="1404" w:type="dxa"/>
            <w:vAlign w:val="top"/>
          </w:tcPr>
          <w:p w14:paraId="05448A44">
            <w:pPr>
              <w:spacing w:line="360" w:lineRule="auto"/>
              <w:jc w:val="center"/>
              <w:rPr>
                <w:rFonts w:ascii="宋体" w:hAnsi="宋体" w:cs="宋体"/>
                <w:sz w:val="24"/>
              </w:rPr>
            </w:pPr>
          </w:p>
        </w:tc>
        <w:tc>
          <w:tcPr>
            <w:tcW w:w="1112" w:type="dxa"/>
            <w:vAlign w:val="center"/>
          </w:tcPr>
          <w:p w14:paraId="0630380D">
            <w:pPr>
              <w:spacing w:line="360" w:lineRule="auto"/>
              <w:jc w:val="center"/>
              <w:rPr>
                <w:rFonts w:ascii="宋体" w:hAnsi="宋体" w:cs="宋体"/>
                <w:sz w:val="24"/>
              </w:rPr>
            </w:pPr>
          </w:p>
        </w:tc>
        <w:tc>
          <w:tcPr>
            <w:tcW w:w="1363" w:type="dxa"/>
            <w:vAlign w:val="center"/>
          </w:tcPr>
          <w:p w14:paraId="7EFF6FC6">
            <w:pPr>
              <w:spacing w:line="360" w:lineRule="auto"/>
              <w:jc w:val="center"/>
              <w:rPr>
                <w:rFonts w:ascii="宋体" w:hAnsi="宋体" w:cs="宋体"/>
                <w:sz w:val="24"/>
              </w:rPr>
            </w:pPr>
          </w:p>
        </w:tc>
        <w:tc>
          <w:tcPr>
            <w:tcW w:w="1363" w:type="dxa"/>
            <w:vAlign w:val="center"/>
          </w:tcPr>
          <w:p w14:paraId="18898009">
            <w:pPr>
              <w:spacing w:line="360" w:lineRule="auto"/>
              <w:jc w:val="center"/>
              <w:rPr>
                <w:rFonts w:ascii="宋体" w:hAnsi="宋体" w:cs="宋体"/>
                <w:sz w:val="24"/>
              </w:rPr>
            </w:pPr>
          </w:p>
        </w:tc>
      </w:tr>
      <w:tr w14:paraId="5A4B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8" w:type="dxa"/>
            <w:vAlign w:val="center"/>
          </w:tcPr>
          <w:p w14:paraId="0655CBFA">
            <w:pPr>
              <w:spacing w:line="360" w:lineRule="auto"/>
              <w:jc w:val="center"/>
              <w:rPr>
                <w:rFonts w:ascii="宋体" w:hAnsi="宋体" w:cs="宋体"/>
                <w:sz w:val="24"/>
              </w:rPr>
            </w:pPr>
          </w:p>
        </w:tc>
        <w:tc>
          <w:tcPr>
            <w:tcW w:w="991" w:type="dxa"/>
            <w:vAlign w:val="center"/>
          </w:tcPr>
          <w:p w14:paraId="733D113B">
            <w:pPr>
              <w:snapToGrid w:val="0"/>
              <w:spacing w:line="360" w:lineRule="auto"/>
              <w:jc w:val="center"/>
              <w:rPr>
                <w:rFonts w:ascii="宋体" w:hAnsi="宋体" w:cs="宋体"/>
                <w:sz w:val="24"/>
              </w:rPr>
            </w:pPr>
          </w:p>
        </w:tc>
        <w:tc>
          <w:tcPr>
            <w:tcW w:w="1170" w:type="dxa"/>
            <w:vAlign w:val="center"/>
          </w:tcPr>
          <w:p w14:paraId="6FA32DA9">
            <w:pPr>
              <w:snapToGrid w:val="0"/>
              <w:spacing w:line="360" w:lineRule="auto"/>
              <w:jc w:val="center"/>
              <w:rPr>
                <w:rFonts w:ascii="宋体" w:hAnsi="宋体" w:cs="宋体"/>
                <w:sz w:val="24"/>
              </w:rPr>
            </w:pPr>
          </w:p>
        </w:tc>
        <w:tc>
          <w:tcPr>
            <w:tcW w:w="1353" w:type="dxa"/>
            <w:vAlign w:val="center"/>
          </w:tcPr>
          <w:p w14:paraId="1DE5BAFE">
            <w:pPr>
              <w:snapToGrid w:val="0"/>
              <w:spacing w:line="360" w:lineRule="auto"/>
              <w:jc w:val="center"/>
              <w:rPr>
                <w:rFonts w:ascii="宋体" w:hAnsi="宋体" w:cs="宋体"/>
                <w:sz w:val="24"/>
              </w:rPr>
            </w:pPr>
          </w:p>
        </w:tc>
        <w:tc>
          <w:tcPr>
            <w:tcW w:w="1404" w:type="dxa"/>
            <w:vAlign w:val="top"/>
          </w:tcPr>
          <w:p w14:paraId="575CD8B5">
            <w:pPr>
              <w:spacing w:line="360" w:lineRule="auto"/>
              <w:jc w:val="center"/>
              <w:rPr>
                <w:rFonts w:ascii="宋体" w:hAnsi="宋体" w:cs="宋体"/>
                <w:sz w:val="24"/>
              </w:rPr>
            </w:pPr>
          </w:p>
        </w:tc>
        <w:tc>
          <w:tcPr>
            <w:tcW w:w="1112" w:type="dxa"/>
            <w:vAlign w:val="center"/>
          </w:tcPr>
          <w:p w14:paraId="4E5BAC79">
            <w:pPr>
              <w:spacing w:line="360" w:lineRule="auto"/>
              <w:jc w:val="center"/>
              <w:rPr>
                <w:rFonts w:ascii="宋体" w:hAnsi="宋体" w:cs="宋体"/>
                <w:sz w:val="24"/>
              </w:rPr>
            </w:pPr>
          </w:p>
        </w:tc>
        <w:tc>
          <w:tcPr>
            <w:tcW w:w="1363" w:type="dxa"/>
            <w:vAlign w:val="center"/>
          </w:tcPr>
          <w:p w14:paraId="3201D265">
            <w:pPr>
              <w:spacing w:line="360" w:lineRule="auto"/>
              <w:jc w:val="center"/>
              <w:rPr>
                <w:rFonts w:ascii="宋体" w:hAnsi="宋体" w:cs="宋体"/>
                <w:sz w:val="24"/>
              </w:rPr>
            </w:pPr>
          </w:p>
        </w:tc>
        <w:tc>
          <w:tcPr>
            <w:tcW w:w="1363" w:type="dxa"/>
            <w:vAlign w:val="center"/>
          </w:tcPr>
          <w:p w14:paraId="350E19A9">
            <w:pPr>
              <w:spacing w:line="360" w:lineRule="auto"/>
              <w:jc w:val="center"/>
              <w:rPr>
                <w:rFonts w:ascii="宋体" w:hAnsi="宋体" w:cs="宋体"/>
                <w:sz w:val="24"/>
              </w:rPr>
            </w:pPr>
          </w:p>
        </w:tc>
      </w:tr>
      <w:tr w14:paraId="51E7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8" w:type="dxa"/>
            <w:vAlign w:val="center"/>
          </w:tcPr>
          <w:p w14:paraId="4796BDA1">
            <w:pPr>
              <w:spacing w:line="360" w:lineRule="auto"/>
              <w:jc w:val="center"/>
              <w:rPr>
                <w:rFonts w:ascii="宋体" w:hAnsi="宋体" w:cs="宋体"/>
                <w:sz w:val="24"/>
              </w:rPr>
            </w:pPr>
          </w:p>
        </w:tc>
        <w:tc>
          <w:tcPr>
            <w:tcW w:w="991" w:type="dxa"/>
            <w:vAlign w:val="center"/>
          </w:tcPr>
          <w:p w14:paraId="291304B6">
            <w:pPr>
              <w:snapToGrid w:val="0"/>
              <w:spacing w:line="360" w:lineRule="auto"/>
              <w:jc w:val="center"/>
              <w:rPr>
                <w:rFonts w:ascii="宋体" w:hAnsi="宋体" w:cs="宋体"/>
                <w:sz w:val="24"/>
              </w:rPr>
            </w:pPr>
          </w:p>
        </w:tc>
        <w:tc>
          <w:tcPr>
            <w:tcW w:w="1170" w:type="dxa"/>
            <w:vAlign w:val="center"/>
          </w:tcPr>
          <w:p w14:paraId="22102551">
            <w:pPr>
              <w:snapToGrid w:val="0"/>
              <w:spacing w:line="360" w:lineRule="auto"/>
              <w:jc w:val="center"/>
              <w:rPr>
                <w:rFonts w:ascii="宋体" w:hAnsi="宋体" w:cs="宋体"/>
                <w:sz w:val="24"/>
              </w:rPr>
            </w:pPr>
          </w:p>
        </w:tc>
        <w:tc>
          <w:tcPr>
            <w:tcW w:w="1353" w:type="dxa"/>
            <w:vAlign w:val="center"/>
          </w:tcPr>
          <w:p w14:paraId="62C7503F">
            <w:pPr>
              <w:snapToGrid w:val="0"/>
              <w:spacing w:line="360" w:lineRule="auto"/>
              <w:jc w:val="center"/>
              <w:rPr>
                <w:rFonts w:ascii="宋体" w:hAnsi="宋体" w:cs="宋体"/>
                <w:sz w:val="24"/>
              </w:rPr>
            </w:pPr>
          </w:p>
        </w:tc>
        <w:tc>
          <w:tcPr>
            <w:tcW w:w="1404" w:type="dxa"/>
            <w:vAlign w:val="top"/>
          </w:tcPr>
          <w:p w14:paraId="3D8B9EB4">
            <w:pPr>
              <w:spacing w:line="360" w:lineRule="auto"/>
              <w:jc w:val="center"/>
              <w:rPr>
                <w:rFonts w:ascii="宋体" w:hAnsi="宋体" w:cs="宋体"/>
                <w:sz w:val="24"/>
              </w:rPr>
            </w:pPr>
          </w:p>
        </w:tc>
        <w:tc>
          <w:tcPr>
            <w:tcW w:w="1112" w:type="dxa"/>
            <w:vAlign w:val="center"/>
          </w:tcPr>
          <w:p w14:paraId="29AA6605">
            <w:pPr>
              <w:spacing w:line="360" w:lineRule="auto"/>
              <w:jc w:val="center"/>
              <w:rPr>
                <w:rFonts w:ascii="宋体" w:hAnsi="宋体" w:cs="宋体"/>
                <w:sz w:val="24"/>
              </w:rPr>
            </w:pPr>
          </w:p>
        </w:tc>
        <w:tc>
          <w:tcPr>
            <w:tcW w:w="1363" w:type="dxa"/>
            <w:vAlign w:val="center"/>
          </w:tcPr>
          <w:p w14:paraId="688E4D82">
            <w:pPr>
              <w:spacing w:line="360" w:lineRule="auto"/>
              <w:jc w:val="center"/>
              <w:rPr>
                <w:rFonts w:ascii="宋体" w:hAnsi="宋体" w:cs="宋体"/>
                <w:sz w:val="24"/>
              </w:rPr>
            </w:pPr>
          </w:p>
        </w:tc>
        <w:tc>
          <w:tcPr>
            <w:tcW w:w="1363" w:type="dxa"/>
            <w:vAlign w:val="center"/>
          </w:tcPr>
          <w:p w14:paraId="0AA30570">
            <w:pPr>
              <w:spacing w:line="360" w:lineRule="auto"/>
              <w:jc w:val="center"/>
              <w:rPr>
                <w:rFonts w:ascii="宋体" w:hAnsi="宋体" w:cs="宋体"/>
                <w:sz w:val="24"/>
              </w:rPr>
            </w:pPr>
          </w:p>
        </w:tc>
      </w:tr>
      <w:tr w14:paraId="6566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58" w:type="dxa"/>
            <w:gridSpan w:val="6"/>
            <w:vAlign w:val="center"/>
          </w:tcPr>
          <w:p w14:paraId="0C4D6431">
            <w:pPr>
              <w:spacing w:line="360" w:lineRule="auto"/>
              <w:jc w:val="center"/>
              <w:rPr>
                <w:rFonts w:ascii="宋体" w:hAnsi="宋体" w:cs="宋体"/>
                <w:sz w:val="24"/>
              </w:rPr>
            </w:pPr>
            <w:r>
              <w:rPr>
                <w:rFonts w:hint="eastAsia" w:ascii="宋体" w:hAnsi="宋体" w:cs="宋体"/>
                <w:b/>
                <w:sz w:val="24"/>
              </w:rPr>
              <w:t>投标报价</w:t>
            </w:r>
            <w:r>
              <w:rPr>
                <w:rFonts w:hint="eastAsia" w:ascii="宋体" w:hAnsi="宋体" w:cs="宋体"/>
                <w:b/>
                <w:sz w:val="24"/>
                <w:lang w:val="en-US" w:eastAsia="zh-CN"/>
              </w:rPr>
              <w:t>合计</w:t>
            </w:r>
            <w:r>
              <w:rPr>
                <w:rFonts w:hint="eastAsia" w:ascii="宋体" w:hAnsi="宋体" w:cs="宋体"/>
                <w:b/>
                <w:sz w:val="24"/>
              </w:rPr>
              <w:t>（小写）</w:t>
            </w:r>
          </w:p>
        </w:tc>
        <w:tc>
          <w:tcPr>
            <w:tcW w:w="2726" w:type="dxa"/>
            <w:gridSpan w:val="2"/>
            <w:vAlign w:val="top"/>
          </w:tcPr>
          <w:p w14:paraId="34F127EE">
            <w:pPr>
              <w:spacing w:line="360" w:lineRule="auto"/>
              <w:jc w:val="center"/>
              <w:rPr>
                <w:rFonts w:ascii="宋体" w:hAnsi="宋体" w:cs="宋体"/>
                <w:sz w:val="24"/>
              </w:rPr>
            </w:pPr>
          </w:p>
        </w:tc>
      </w:tr>
      <w:tr w14:paraId="705B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58" w:type="dxa"/>
            <w:gridSpan w:val="6"/>
            <w:vAlign w:val="center"/>
          </w:tcPr>
          <w:p w14:paraId="4CD4D90F">
            <w:pPr>
              <w:spacing w:line="360" w:lineRule="auto"/>
              <w:jc w:val="center"/>
              <w:rPr>
                <w:rFonts w:ascii="宋体" w:hAnsi="宋体" w:cs="宋体"/>
                <w:sz w:val="24"/>
              </w:rPr>
            </w:pPr>
            <w:r>
              <w:rPr>
                <w:rFonts w:hint="eastAsia" w:ascii="宋体" w:hAnsi="宋体" w:cs="宋体"/>
                <w:b/>
                <w:sz w:val="24"/>
              </w:rPr>
              <w:t>投标报价</w:t>
            </w:r>
            <w:r>
              <w:rPr>
                <w:rFonts w:hint="eastAsia" w:ascii="宋体" w:hAnsi="宋体" w:cs="宋体"/>
                <w:b/>
                <w:sz w:val="24"/>
                <w:lang w:val="en-US" w:eastAsia="zh-CN"/>
              </w:rPr>
              <w:t>合计</w:t>
            </w:r>
            <w:r>
              <w:rPr>
                <w:rFonts w:hint="eastAsia" w:ascii="宋体" w:hAnsi="宋体" w:cs="宋体"/>
                <w:b/>
                <w:sz w:val="24"/>
              </w:rPr>
              <w:t>（大写）</w:t>
            </w:r>
          </w:p>
        </w:tc>
        <w:tc>
          <w:tcPr>
            <w:tcW w:w="2726" w:type="dxa"/>
            <w:gridSpan w:val="2"/>
            <w:vAlign w:val="top"/>
          </w:tcPr>
          <w:p w14:paraId="7E0E5509">
            <w:pPr>
              <w:spacing w:line="360" w:lineRule="auto"/>
              <w:jc w:val="center"/>
              <w:rPr>
                <w:rFonts w:ascii="宋体" w:hAnsi="宋体" w:cs="宋体"/>
                <w:sz w:val="24"/>
              </w:rPr>
            </w:pPr>
          </w:p>
        </w:tc>
      </w:tr>
    </w:tbl>
    <w:p w14:paraId="55461C48">
      <w:pPr>
        <w:snapToGrid w:val="0"/>
        <w:spacing w:line="240" w:lineRule="auto"/>
        <w:ind w:left="480" w:firstLine="0" w:firstLineChars="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622F35BA">
      <w:pPr>
        <w:spacing w:line="24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A7D1BBB">
      <w:pPr>
        <w:snapToGrid w:val="0"/>
        <w:spacing w:line="24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169E52FF">
      <w:pPr>
        <w:tabs>
          <w:tab w:val="left" w:pos="4860"/>
        </w:tabs>
        <w:spacing w:line="360" w:lineRule="auto"/>
        <w:ind w:right="1560" w:firstLine="480" w:firstLineChars="200"/>
        <w:jc w:val="right"/>
        <w:rPr>
          <w:rFonts w:hint="eastAsia" w:ascii="宋体" w:hAnsi="宋体" w:cs="宋体"/>
          <w:color w:val="auto"/>
          <w:kern w:val="0"/>
          <w:sz w:val="24"/>
          <w:lang w:val="en-US" w:eastAsia="zh-CN"/>
        </w:rPr>
      </w:pPr>
    </w:p>
    <w:p w14:paraId="5636AEE0">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投标人名称（电子签名）：</w:t>
      </w:r>
    </w:p>
    <w:p w14:paraId="6F5FBC20">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14:paraId="799F43A2">
      <w:pPr>
        <w:pStyle w:val="6"/>
        <w:adjustRightInd w:val="0"/>
        <w:snapToGrid w:val="0"/>
        <w:ind w:left="0" w:leftChars="0" w:firstLine="0" w:firstLineChars="0"/>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二、</w:t>
      </w:r>
      <w:r>
        <w:rPr>
          <w:rFonts w:hint="eastAsia" w:ascii="宋体" w:hAnsi="宋体" w:eastAsia="宋体" w:cs="宋体"/>
          <w:b/>
          <w:bCs w:val="0"/>
          <w:color w:val="auto"/>
          <w:sz w:val="32"/>
          <w:szCs w:val="32"/>
          <w:lang w:val="en-US"/>
        </w:rPr>
        <w:t>报价情况说明（如供应商报价低于项目预算50%的，应当提交本文档，详细阐述不影响产品质量或者诚信履约的具体原因）</w:t>
      </w:r>
    </w:p>
    <w:p w14:paraId="21DAD710">
      <w:pPr>
        <w:rPr>
          <w:rFonts w:hint="eastAsia"/>
          <w:lang w:val="zh-CN" w:eastAsia="zh-CN"/>
        </w:rPr>
        <w:sectPr>
          <w:headerReference r:id="rId19" w:type="first"/>
          <w:footerReference r:id="rId21" w:type="first"/>
          <w:headerReference r:id="rId18" w:type="default"/>
          <w:footerReference r:id="rId20" w:type="default"/>
          <w:pgSz w:w="11906" w:h="16838"/>
          <w:pgMar w:top="1247" w:right="1418" w:bottom="1276" w:left="1418" w:header="851" w:footer="992" w:gutter="0"/>
          <w:pgNumType w:fmt="decimal"/>
          <w:cols w:space="720" w:num="1"/>
          <w:titlePg/>
          <w:docGrid w:linePitch="312" w:charSpace="0"/>
        </w:sectPr>
      </w:pPr>
    </w:p>
    <w:p w14:paraId="5F50CE56">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5637AB6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71CA7851">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国家金融监督管理总局浙江监管局、杭州市地方金融监督管理局、杭州市经济和信息化局制定《杭州市政府采购支持中小企业信用融资管理办法》。相关事项通知如下：</w:t>
      </w:r>
    </w:p>
    <w:p w14:paraId="7652F48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1E33ED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727E61AB">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3388CB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AB6837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5CF8BF12">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75153A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3C9F83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5A8B22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144A09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7B56C7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22CFB8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4695AD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4AF026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38ABAB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6E84D327">
      <w:pPr>
        <w:pStyle w:val="6"/>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14:paraId="37E42A6F">
      <w:pPr>
        <w:pStyle w:val="6"/>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14:paraId="52AA26B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0C2F1D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32A66A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0E7E3097">
      <w:pPr>
        <w:spacing w:line="360" w:lineRule="auto"/>
        <w:ind w:left="5060" w:hanging="5060" w:hangingChars="2100"/>
        <w:rPr>
          <w:rFonts w:hint="eastAsia" w:ascii="仿宋" w:hAnsi="仿宋" w:eastAsia="仿宋" w:cs="仿宋"/>
          <w:b/>
          <w:bCs/>
          <w:color w:val="auto"/>
          <w:kern w:val="0"/>
          <w:sz w:val="24"/>
          <w:highlight w:val="none"/>
        </w:rPr>
      </w:pPr>
    </w:p>
    <w:p w14:paraId="5989A2F6">
      <w:pPr>
        <w:spacing w:line="360" w:lineRule="auto"/>
        <w:ind w:right="420" w:firstLine="3614" w:firstLineChars="1000"/>
        <w:rPr>
          <w:rFonts w:ascii="宋体" w:hAnsi="宋体" w:cs="宋体"/>
          <w:b/>
          <w:color w:val="auto"/>
          <w:kern w:val="0"/>
          <w:sz w:val="36"/>
          <w:szCs w:val="36"/>
        </w:rPr>
      </w:pPr>
    </w:p>
    <w:p w14:paraId="0A0C66C6">
      <w:pPr>
        <w:spacing w:line="360" w:lineRule="auto"/>
        <w:ind w:right="420" w:firstLine="3614" w:firstLineChars="1000"/>
        <w:rPr>
          <w:rFonts w:ascii="宋体" w:hAnsi="宋体" w:cs="宋体"/>
          <w:b/>
          <w:color w:val="auto"/>
          <w:kern w:val="0"/>
          <w:sz w:val="36"/>
          <w:szCs w:val="36"/>
        </w:rPr>
      </w:pPr>
    </w:p>
    <w:p w14:paraId="541488E3">
      <w:pPr>
        <w:spacing w:line="360" w:lineRule="auto"/>
        <w:ind w:right="420" w:firstLine="3614" w:firstLineChars="1000"/>
        <w:rPr>
          <w:rFonts w:ascii="宋体" w:hAnsi="宋体" w:cs="宋体"/>
          <w:b/>
          <w:color w:val="auto"/>
          <w:kern w:val="0"/>
          <w:sz w:val="36"/>
          <w:szCs w:val="36"/>
        </w:rPr>
      </w:pPr>
    </w:p>
    <w:p w14:paraId="3B303F9F">
      <w:pPr>
        <w:spacing w:line="360" w:lineRule="auto"/>
        <w:ind w:right="420" w:firstLine="3614" w:firstLineChars="1000"/>
        <w:rPr>
          <w:rFonts w:ascii="宋体" w:hAnsi="宋体" w:cs="宋体"/>
          <w:b/>
          <w:color w:val="auto"/>
          <w:kern w:val="0"/>
          <w:sz w:val="36"/>
          <w:szCs w:val="36"/>
        </w:rPr>
      </w:pPr>
    </w:p>
    <w:p w14:paraId="2B63F7A9">
      <w:pPr>
        <w:spacing w:line="360" w:lineRule="auto"/>
        <w:ind w:right="420" w:firstLine="3614" w:firstLineChars="1000"/>
        <w:rPr>
          <w:rFonts w:ascii="宋体" w:hAnsi="宋体" w:cs="宋体"/>
          <w:b/>
          <w:color w:val="auto"/>
          <w:kern w:val="0"/>
          <w:sz w:val="36"/>
          <w:szCs w:val="36"/>
        </w:rPr>
      </w:pPr>
    </w:p>
    <w:p w14:paraId="6845BB55">
      <w:pPr>
        <w:spacing w:line="360" w:lineRule="auto"/>
        <w:ind w:right="420" w:firstLine="3614" w:firstLineChars="1000"/>
        <w:rPr>
          <w:rFonts w:ascii="宋体" w:hAnsi="宋体" w:cs="宋体"/>
          <w:b/>
          <w:color w:val="auto"/>
          <w:kern w:val="0"/>
          <w:sz w:val="36"/>
          <w:szCs w:val="36"/>
        </w:rPr>
      </w:pPr>
    </w:p>
    <w:p w14:paraId="0C3E172B">
      <w:pPr>
        <w:spacing w:line="360" w:lineRule="auto"/>
        <w:ind w:right="420" w:firstLine="3614" w:firstLineChars="1000"/>
        <w:rPr>
          <w:rFonts w:ascii="宋体" w:hAnsi="宋体" w:cs="宋体"/>
          <w:b/>
          <w:color w:val="auto"/>
          <w:kern w:val="0"/>
          <w:sz w:val="36"/>
          <w:szCs w:val="36"/>
        </w:rPr>
      </w:pPr>
    </w:p>
    <w:p w14:paraId="5B3620A3">
      <w:pPr>
        <w:spacing w:line="360" w:lineRule="auto"/>
        <w:ind w:right="420" w:firstLine="3614" w:firstLineChars="1000"/>
        <w:rPr>
          <w:rFonts w:ascii="宋体" w:hAnsi="宋体" w:cs="宋体"/>
          <w:b/>
          <w:color w:val="auto"/>
          <w:kern w:val="0"/>
          <w:sz w:val="36"/>
          <w:szCs w:val="36"/>
        </w:rPr>
      </w:pPr>
    </w:p>
    <w:p w14:paraId="2AB88893">
      <w:pPr>
        <w:pStyle w:val="5"/>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00A32FC4">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6D7CC9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25212F0A">
      <w:pPr>
        <w:spacing w:line="360" w:lineRule="auto"/>
        <w:rPr>
          <w:rFonts w:ascii="宋体" w:hAnsi="宋体" w:cs="宋体"/>
          <w:b/>
          <w:color w:val="auto"/>
          <w:spacing w:val="6"/>
          <w:sz w:val="30"/>
          <w:szCs w:val="30"/>
        </w:rPr>
      </w:pPr>
    </w:p>
    <w:p w14:paraId="63CB9841">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D7FF48A">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3031E44">
      <w:pPr>
        <w:spacing w:line="360" w:lineRule="auto"/>
        <w:ind w:firstLine="480" w:firstLineChars="200"/>
        <w:rPr>
          <w:rFonts w:ascii="宋体" w:hAnsi="宋体" w:cs="宋体"/>
          <w:color w:val="auto"/>
          <w:sz w:val="24"/>
        </w:rPr>
      </w:pPr>
    </w:p>
    <w:p w14:paraId="42C6E920">
      <w:pPr>
        <w:spacing w:line="360" w:lineRule="auto"/>
        <w:ind w:firstLine="480" w:firstLineChars="200"/>
        <w:rPr>
          <w:rFonts w:ascii="宋体" w:hAnsi="宋体" w:cs="宋体"/>
          <w:color w:val="auto"/>
          <w:sz w:val="24"/>
        </w:rPr>
      </w:pPr>
    </w:p>
    <w:p w14:paraId="3F829F7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0251CDB">
      <w:pPr>
        <w:tabs>
          <w:tab w:val="left" w:pos="4860"/>
        </w:tabs>
        <w:spacing w:line="360" w:lineRule="auto"/>
        <w:ind w:right="1560"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val="en-US" w:eastAsia="zh-CN"/>
        </w:rPr>
        <w:t xml:space="preserve">    年   月   日</w:t>
      </w:r>
    </w:p>
    <w:p w14:paraId="6E710A96">
      <w:pPr>
        <w:spacing w:line="360" w:lineRule="auto"/>
        <w:ind w:firstLine="480" w:firstLineChars="200"/>
        <w:rPr>
          <w:rFonts w:ascii="宋体" w:hAnsi="宋体" w:cs="宋体"/>
          <w:color w:val="auto"/>
          <w:sz w:val="24"/>
        </w:rPr>
      </w:pPr>
    </w:p>
    <w:p w14:paraId="4D049863">
      <w:pPr>
        <w:spacing w:line="360" w:lineRule="auto"/>
        <w:ind w:firstLine="420" w:firstLineChars="200"/>
        <w:rPr>
          <w:rFonts w:ascii="宋体" w:hAnsi="宋体" w:cs="宋体"/>
          <w:color w:val="auto"/>
        </w:rPr>
      </w:pPr>
    </w:p>
    <w:p w14:paraId="6B37F454">
      <w:pPr>
        <w:spacing w:line="360" w:lineRule="auto"/>
        <w:ind w:firstLine="420" w:firstLineChars="200"/>
        <w:rPr>
          <w:rFonts w:ascii="宋体" w:hAnsi="宋体" w:cs="宋体"/>
          <w:color w:val="auto"/>
        </w:rPr>
      </w:pPr>
    </w:p>
    <w:p w14:paraId="4486ED59">
      <w:pPr>
        <w:spacing w:line="360" w:lineRule="auto"/>
        <w:ind w:firstLine="420" w:firstLineChars="200"/>
        <w:rPr>
          <w:rFonts w:ascii="宋体" w:hAnsi="宋体" w:cs="宋体"/>
          <w:color w:val="auto"/>
        </w:rPr>
      </w:pPr>
    </w:p>
    <w:p w14:paraId="03ED6259">
      <w:pPr>
        <w:spacing w:line="360" w:lineRule="auto"/>
        <w:ind w:firstLine="420" w:firstLineChars="200"/>
        <w:rPr>
          <w:rFonts w:ascii="宋体" w:hAnsi="宋体" w:cs="宋体"/>
          <w:color w:val="auto"/>
        </w:rPr>
      </w:pPr>
    </w:p>
    <w:p w14:paraId="07BF8013">
      <w:pPr>
        <w:spacing w:line="360" w:lineRule="auto"/>
        <w:rPr>
          <w:rFonts w:ascii="宋体" w:hAnsi="宋体" w:cs="宋体"/>
          <w:b/>
          <w:color w:val="auto"/>
          <w:sz w:val="24"/>
        </w:rPr>
      </w:pPr>
    </w:p>
    <w:p w14:paraId="65325464">
      <w:pPr>
        <w:spacing w:line="360" w:lineRule="auto"/>
        <w:rPr>
          <w:rFonts w:ascii="宋体" w:hAnsi="宋体" w:cs="宋体"/>
          <w:b/>
          <w:color w:val="auto"/>
          <w:sz w:val="24"/>
        </w:rPr>
      </w:pPr>
    </w:p>
    <w:p w14:paraId="48C97FA4">
      <w:pPr>
        <w:spacing w:line="360" w:lineRule="auto"/>
        <w:rPr>
          <w:rFonts w:ascii="宋体" w:hAnsi="宋体" w:cs="宋体"/>
          <w:b/>
          <w:color w:val="auto"/>
          <w:sz w:val="24"/>
        </w:rPr>
      </w:pPr>
    </w:p>
    <w:p w14:paraId="65DBEA4F">
      <w:pPr>
        <w:spacing w:line="360" w:lineRule="auto"/>
        <w:rPr>
          <w:rFonts w:ascii="宋体" w:hAnsi="宋体" w:cs="宋体"/>
          <w:b/>
          <w:color w:val="auto"/>
          <w:sz w:val="24"/>
        </w:rPr>
      </w:pPr>
    </w:p>
    <w:p w14:paraId="790581D9">
      <w:pPr>
        <w:spacing w:line="360" w:lineRule="auto"/>
        <w:rPr>
          <w:rFonts w:ascii="宋体" w:hAnsi="宋体" w:cs="宋体"/>
          <w:b/>
          <w:color w:val="auto"/>
          <w:sz w:val="24"/>
        </w:rPr>
      </w:pPr>
    </w:p>
    <w:p w14:paraId="05EB6DD7">
      <w:pPr>
        <w:spacing w:line="360" w:lineRule="auto"/>
        <w:rPr>
          <w:rFonts w:ascii="宋体" w:hAnsi="宋体" w:cs="宋体"/>
          <w:b/>
          <w:color w:val="auto"/>
          <w:sz w:val="24"/>
        </w:rPr>
      </w:pPr>
    </w:p>
    <w:p w14:paraId="2D94E709">
      <w:pPr>
        <w:spacing w:line="360" w:lineRule="auto"/>
        <w:rPr>
          <w:rFonts w:ascii="宋体" w:hAnsi="宋体" w:cs="宋体"/>
          <w:b/>
          <w:color w:val="auto"/>
          <w:sz w:val="24"/>
        </w:rPr>
      </w:pPr>
    </w:p>
    <w:p w14:paraId="4BEF50E2">
      <w:pPr>
        <w:spacing w:line="360" w:lineRule="auto"/>
        <w:rPr>
          <w:rFonts w:ascii="宋体" w:hAnsi="宋体" w:cs="宋体"/>
          <w:b/>
          <w:color w:val="auto"/>
          <w:sz w:val="24"/>
        </w:rPr>
      </w:pPr>
    </w:p>
    <w:p w14:paraId="6EA400D2">
      <w:pPr>
        <w:spacing w:line="360" w:lineRule="auto"/>
        <w:rPr>
          <w:rFonts w:ascii="宋体" w:hAnsi="宋体" w:cs="宋体"/>
          <w:b/>
          <w:color w:val="auto"/>
          <w:sz w:val="24"/>
        </w:rPr>
      </w:pPr>
    </w:p>
    <w:p w14:paraId="2119715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A82DEA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C003338">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F3D2BA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0FB93A9F">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EF7C06D">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617EB42">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869B8E5">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4143A57">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F4E765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B1B9C55">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8DDF0EA">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6FF4982">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AE3705B">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E2CA76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20E254CE">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A433C4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13AE23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36A75A3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F1F6B20">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899D3A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BE8BB8E">
      <w:pPr>
        <w:snapToGrid w:val="0"/>
        <w:spacing w:line="360" w:lineRule="auto"/>
        <w:rPr>
          <w:rFonts w:ascii="宋体" w:hAnsi="宋体" w:cs="宋体"/>
          <w:color w:val="auto"/>
          <w:sz w:val="24"/>
        </w:rPr>
      </w:pPr>
      <w:r>
        <w:rPr>
          <w:rFonts w:hint="eastAsia" w:ascii="宋体" w:hAnsi="宋体" w:cs="宋体"/>
          <w:color w:val="auto"/>
          <w:sz w:val="24"/>
        </w:rPr>
        <w:t>……</w:t>
      </w:r>
    </w:p>
    <w:p w14:paraId="44965706">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136A6D5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8D518C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1ECF291">
      <w:pPr>
        <w:spacing w:line="360" w:lineRule="auto"/>
        <w:rPr>
          <w:rFonts w:ascii="宋体" w:hAnsi="宋体" w:cs="宋体"/>
          <w:color w:val="auto"/>
          <w:sz w:val="24"/>
        </w:rPr>
      </w:pPr>
      <w:r>
        <w:rPr>
          <w:rFonts w:hint="eastAsia" w:ascii="宋体" w:hAnsi="宋体" w:cs="宋体"/>
          <w:color w:val="auto"/>
          <w:sz w:val="24"/>
        </w:rPr>
        <w:t xml:space="preserve">日期：    </w:t>
      </w:r>
    </w:p>
    <w:p w14:paraId="2D8DE07C">
      <w:pPr>
        <w:spacing w:line="360" w:lineRule="auto"/>
        <w:jc w:val="center"/>
        <w:rPr>
          <w:rFonts w:ascii="宋体" w:hAnsi="宋体" w:cs="宋体"/>
          <w:b/>
          <w:bCs/>
          <w:color w:val="auto"/>
          <w:sz w:val="24"/>
        </w:rPr>
      </w:pPr>
    </w:p>
    <w:p w14:paraId="730875B0">
      <w:pPr>
        <w:spacing w:line="360" w:lineRule="auto"/>
        <w:rPr>
          <w:rFonts w:ascii="宋体" w:hAnsi="宋体" w:cs="宋体"/>
          <w:b/>
          <w:color w:val="auto"/>
          <w:sz w:val="24"/>
        </w:rPr>
      </w:pPr>
    </w:p>
    <w:p w14:paraId="2856FE34">
      <w:pPr>
        <w:spacing w:line="360" w:lineRule="auto"/>
        <w:rPr>
          <w:rFonts w:ascii="宋体" w:hAnsi="宋体" w:cs="宋体"/>
          <w:b/>
          <w:color w:val="auto"/>
          <w:sz w:val="24"/>
        </w:rPr>
      </w:pPr>
    </w:p>
    <w:p w14:paraId="0E78DA54">
      <w:pPr>
        <w:spacing w:line="360" w:lineRule="auto"/>
        <w:rPr>
          <w:rFonts w:ascii="宋体" w:hAnsi="宋体" w:cs="宋体"/>
          <w:b/>
          <w:color w:val="auto"/>
          <w:sz w:val="24"/>
        </w:rPr>
      </w:pPr>
    </w:p>
    <w:p w14:paraId="189746DB">
      <w:pPr>
        <w:spacing w:line="360" w:lineRule="auto"/>
        <w:rPr>
          <w:rFonts w:ascii="宋体" w:hAnsi="宋体" w:cs="宋体"/>
          <w:b/>
          <w:color w:val="auto"/>
          <w:sz w:val="24"/>
        </w:rPr>
      </w:pPr>
      <w:r>
        <w:rPr>
          <w:rFonts w:hint="eastAsia" w:ascii="宋体" w:hAnsi="宋体" w:cs="宋体"/>
          <w:b/>
          <w:color w:val="auto"/>
          <w:sz w:val="24"/>
        </w:rPr>
        <w:t>质疑函制作说明：</w:t>
      </w:r>
    </w:p>
    <w:p w14:paraId="5D30739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4DB43D1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34DC5E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1621F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C5D15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028570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8728550">
      <w:pPr>
        <w:widowControl/>
        <w:spacing w:line="360" w:lineRule="auto"/>
        <w:ind w:firstLine="600" w:firstLineChars="200"/>
        <w:jc w:val="left"/>
        <w:rPr>
          <w:rFonts w:ascii="宋体" w:hAnsi="宋体" w:cs="宋体"/>
          <w:color w:val="auto"/>
          <w:sz w:val="30"/>
          <w:szCs w:val="30"/>
        </w:rPr>
      </w:pPr>
    </w:p>
    <w:p w14:paraId="00427E25">
      <w:pPr>
        <w:spacing w:line="360" w:lineRule="auto"/>
        <w:jc w:val="center"/>
        <w:rPr>
          <w:rFonts w:ascii="宋体" w:hAnsi="宋体" w:cs="宋体"/>
          <w:b/>
          <w:color w:val="auto"/>
          <w:spacing w:val="6"/>
          <w:sz w:val="32"/>
          <w:szCs w:val="32"/>
        </w:rPr>
      </w:pPr>
    </w:p>
    <w:p w14:paraId="355E1178">
      <w:pPr>
        <w:spacing w:line="360" w:lineRule="auto"/>
        <w:jc w:val="center"/>
        <w:rPr>
          <w:rFonts w:ascii="宋体" w:hAnsi="宋体" w:cs="宋体"/>
          <w:b/>
          <w:color w:val="auto"/>
          <w:spacing w:val="6"/>
          <w:sz w:val="32"/>
          <w:szCs w:val="32"/>
        </w:rPr>
      </w:pPr>
    </w:p>
    <w:p w14:paraId="354A30DD">
      <w:pPr>
        <w:spacing w:line="360" w:lineRule="auto"/>
        <w:jc w:val="center"/>
        <w:rPr>
          <w:rFonts w:ascii="宋体" w:hAnsi="宋体" w:cs="宋体"/>
          <w:b/>
          <w:color w:val="auto"/>
          <w:spacing w:val="6"/>
          <w:sz w:val="32"/>
          <w:szCs w:val="32"/>
        </w:rPr>
      </w:pPr>
    </w:p>
    <w:p w14:paraId="076213F0">
      <w:pPr>
        <w:spacing w:line="360" w:lineRule="auto"/>
        <w:jc w:val="center"/>
        <w:rPr>
          <w:rFonts w:ascii="宋体" w:hAnsi="宋体" w:cs="宋体"/>
          <w:b/>
          <w:color w:val="auto"/>
          <w:spacing w:val="6"/>
          <w:sz w:val="32"/>
          <w:szCs w:val="32"/>
        </w:rPr>
      </w:pPr>
    </w:p>
    <w:p w14:paraId="637AC7EC">
      <w:pPr>
        <w:spacing w:line="360" w:lineRule="auto"/>
        <w:jc w:val="center"/>
        <w:rPr>
          <w:rFonts w:ascii="宋体" w:hAnsi="宋体" w:cs="宋体"/>
          <w:b/>
          <w:color w:val="auto"/>
          <w:spacing w:val="6"/>
          <w:sz w:val="32"/>
          <w:szCs w:val="32"/>
        </w:rPr>
      </w:pPr>
    </w:p>
    <w:p w14:paraId="6B18234D">
      <w:pPr>
        <w:spacing w:line="360" w:lineRule="auto"/>
        <w:jc w:val="center"/>
        <w:rPr>
          <w:rFonts w:ascii="宋体" w:hAnsi="宋体" w:cs="宋体"/>
          <w:b/>
          <w:color w:val="auto"/>
          <w:spacing w:val="6"/>
          <w:sz w:val="32"/>
          <w:szCs w:val="32"/>
        </w:rPr>
      </w:pPr>
    </w:p>
    <w:p w14:paraId="4929CE6C">
      <w:pPr>
        <w:spacing w:line="360" w:lineRule="auto"/>
        <w:jc w:val="center"/>
        <w:rPr>
          <w:rFonts w:ascii="宋体" w:hAnsi="宋体" w:cs="宋体"/>
          <w:b/>
          <w:color w:val="auto"/>
          <w:spacing w:val="6"/>
          <w:sz w:val="32"/>
          <w:szCs w:val="32"/>
        </w:rPr>
      </w:pPr>
    </w:p>
    <w:p w14:paraId="665AD65E">
      <w:pPr>
        <w:spacing w:line="360" w:lineRule="auto"/>
        <w:jc w:val="center"/>
        <w:rPr>
          <w:rFonts w:ascii="宋体" w:hAnsi="宋体" w:cs="宋体"/>
          <w:b/>
          <w:color w:val="auto"/>
          <w:spacing w:val="6"/>
          <w:sz w:val="32"/>
          <w:szCs w:val="32"/>
        </w:rPr>
      </w:pPr>
    </w:p>
    <w:p w14:paraId="307F18A6">
      <w:pPr>
        <w:spacing w:line="360" w:lineRule="auto"/>
        <w:jc w:val="center"/>
        <w:rPr>
          <w:rFonts w:ascii="宋体" w:hAnsi="宋体" w:cs="宋体"/>
          <w:b/>
          <w:color w:val="auto"/>
          <w:spacing w:val="6"/>
          <w:sz w:val="32"/>
          <w:szCs w:val="32"/>
        </w:rPr>
      </w:pPr>
    </w:p>
    <w:p w14:paraId="0D8A37D2">
      <w:pPr>
        <w:spacing w:line="360" w:lineRule="auto"/>
        <w:jc w:val="center"/>
        <w:rPr>
          <w:rFonts w:ascii="宋体" w:hAnsi="宋体" w:cs="宋体"/>
          <w:b/>
          <w:color w:val="auto"/>
          <w:spacing w:val="6"/>
          <w:sz w:val="32"/>
          <w:szCs w:val="32"/>
        </w:rPr>
      </w:pPr>
    </w:p>
    <w:p w14:paraId="2C85ED21">
      <w:pPr>
        <w:spacing w:line="360" w:lineRule="auto"/>
        <w:jc w:val="center"/>
        <w:rPr>
          <w:rFonts w:ascii="宋体" w:hAnsi="宋体" w:cs="宋体"/>
          <w:b/>
          <w:color w:val="auto"/>
          <w:spacing w:val="6"/>
          <w:sz w:val="32"/>
          <w:szCs w:val="32"/>
        </w:rPr>
      </w:pPr>
    </w:p>
    <w:p w14:paraId="55B5E884">
      <w:pPr>
        <w:spacing w:line="360" w:lineRule="auto"/>
        <w:jc w:val="center"/>
        <w:rPr>
          <w:rFonts w:ascii="宋体" w:hAnsi="宋体" w:cs="宋体"/>
          <w:b/>
          <w:color w:val="auto"/>
          <w:spacing w:val="6"/>
          <w:sz w:val="32"/>
          <w:szCs w:val="32"/>
        </w:rPr>
      </w:pPr>
    </w:p>
    <w:p w14:paraId="6CB19A6D">
      <w:pPr>
        <w:spacing w:line="360" w:lineRule="auto"/>
        <w:jc w:val="left"/>
        <w:rPr>
          <w:rFonts w:ascii="宋体" w:hAnsi="宋体" w:cs="宋体"/>
          <w:b/>
          <w:color w:val="auto"/>
          <w:spacing w:val="6"/>
          <w:sz w:val="32"/>
          <w:szCs w:val="32"/>
        </w:rPr>
      </w:pPr>
    </w:p>
    <w:p w14:paraId="190291AF">
      <w:pPr>
        <w:spacing w:line="360" w:lineRule="auto"/>
        <w:jc w:val="left"/>
        <w:rPr>
          <w:rFonts w:ascii="宋体" w:hAnsi="宋体" w:cs="宋体"/>
          <w:b/>
          <w:color w:val="auto"/>
          <w:spacing w:val="6"/>
          <w:sz w:val="32"/>
          <w:szCs w:val="32"/>
        </w:rPr>
      </w:pPr>
    </w:p>
    <w:p w14:paraId="6B95AF2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F949CE7">
      <w:pPr>
        <w:spacing w:line="360" w:lineRule="auto"/>
        <w:jc w:val="center"/>
        <w:rPr>
          <w:rFonts w:ascii="宋体" w:hAnsi="宋体" w:cs="宋体"/>
          <w:b/>
          <w:color w:val="auto"/>
          <w:sz w:val="24"/>
        </w:rPr>
      </w:pPr>
    </w:p>
    <w:p w14:paraId="03E8A77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1252F8A">
      <w:pPr>
        <w:spacing w:line="360" w:lineRule="auto"/>
        <w:rPr>
          <w:rFonts w:ascii="宋体" w:hAnsi="宋体" w:cs="宋体"/>
          <w:color w:val="auto"/>
          <w:sz w:val="24"/>
        </w:rPr>
      </w:pPr>
      <w:r>
        <w:rPr>
          <w:rFonts w:hint="eastAsia" w:ascii="宋体" w:hAnsi="宋体" w:cs="宋体"/>
          <w:color w:val="auto"/>
          <w:sz w:val="24"/>
        </w:rPr>
        <w:t>一、投诉相关主体基本情况</w:t>
      </w:r>
    </w:p>
    <w:p w14:paraId="4E8A71EB">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2F27B2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E8E96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265FE60">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0A361C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3709D94">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6EE229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86DA16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A7DAD48">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D19AA0B">
      <w:pPr>
        <w:spacing w:line="360" w:lineRule="auto"/>
        <w:rPr>
          <w:rFonts w:ascii="宋体" w:hAnsi="宋体" w:cs="宋体"/>
          <w:color w:val="auto"/>
          <w:sz w:val="24"/>
        </w:rPr>
      </w:pPr>
      <w:r>
        <w:rPr>
          <w:rFonts w:hint="eastAsia" w:ascii="宋体" w:hAnsi="宋体" w:cs="宋体"/>
          <w:color w:val="auto"/>
          <w:sz w:val="24"/>
        </w:rPr>
        <w:t>被投诉人2</w:t>
      </w:r>
    </w:p>
    <w:p w14:paraId="7D4FA2AC">
      <w:pPr>
        <w:spacing w:line="360" w:lineRule="auto"/>
        <w:rPr>
          <w:rFonts w:ascii="宋体" w:hAnsi="宋体" w:cs="宋体"/>
          <w:color w:val="auto"/>
          <w:sz w:val="24"/>
          <w:u w:val="dotted"/>
        </w:rPr>
      </w:pPr>
      <w:r>
        <w:rPr>
          <w:rFonts w:hint="eastAsia" w:ascii="宋体" w:hAnsi="宋体" w:cs="宋体"/>
          <w:color w:val="auto"/>
          <w:sz w:val="24"/>
        </w:rPr>
        <w:t>……</w:t>
      </w:r>
    </w:p>
    <w:p w14:paraId="3F2E4FDC">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D0459A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530CB5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408D34">
      <w:pPr>
        <w:spacing w:line="360" w:lineRule="auto"/>
        <w:rPr>
          <w:rFonts w:ascii="宋体" w:hAnsi="宋体" w:cs="宋体"/>
          <w:color w:val="auto"/>
          <w:sz w:val="24"/>
        </w:rPr>
      </w:pPr>
      <w:r>
        <w:rPr>
          <w:rFonts w:hint="eastAsia" w:ascii="宋体" w:hAnsi="宋体" w:cs="宋体"/>
          <w:color w:val="auto"/>
          <w:sz w:val="24"/>
        </w:rPr>
        <w:t>二、投诉项目基本情况</w:t>
      </w:r>
    </w:p>
    <w:p w14:paraId="5BABF0CA">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B9C4EFB">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D85077F">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986CF1">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33C3E6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DB9099E">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DE95CAE">
      <w:pPr>
        <w:spacing w:line="360" w:lineRule="auto"/>
        <w:rPr>
          <w:rFonts w:ascii="宋体" w:hAnsi="宋体" w:cs="宋体"/>
          <w:color w:val="auto"/>
          <w:sz w:val="24"/>
        </w:rPr>
      </w:pPr>
      <w:r>
        <w:rPr>
          <w:rFonts w:hint="eastAsia" w:ascii="宋体" w:hAnsi="宋体" w:cs="宋体"/>
          <w:color w:val="auto"/>
          <w:sz w:val="24"/>
        </w:rPr>
        <w:t>三、质疑基本情况</w:t>
      </w:r>
    </w:p>
    <w:p w14:paraId="39960D6C">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8F61EAB">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6495B5A">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5300796">
      <w:pPr>
        <w:spacing w:line="360" w:lineRule="auto"/>
        <w:rPr>
          <w:rFonts w:ascii="宋体" w:hAnsi="宋体" w:cs="宋体"/>
          <w:color w:val="auto"/>
          <w:sz w:val="24"/>
        </w:rPr>
      </w:pPr>
      <w:r>
        <w:rPr>
          <w:rFonts w:hint="eastAsia" w:ascii="宋体" w:hAnsi="宋体" w:cs="宋体"/>
          <w:color w:val="auto"/>
          <w:sz w:val="24"/>
        </w:rPr>
        <w:t>四、投诉事项具体内容</w:t>
      </w:r>
    </w:p>
    <w:p w14:paraId="48BD6BC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20D238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7BCE5FA">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6D7340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AD565A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3AA51B2">
      <w:pPr>
        <w:spacing w:line="360" w:lineRule="auto"/>
        <w:rPr>
          <w:rFonts w:ascii="宋体" w:hAnsi="宋体" w:cs="宋体"/>
          <w:color w:val="auto"/>
          <w:sz w:val="24"/>
        </w:rPr>
      </w:pPr>
      <w:r>
        <w:rPr>
          <w:rFonts w:hint="eastAsia" w:ascii="宋体" w:hAnsi="宋体" w:cs="宋体"/>
          <w:color w:val="auto"/>
          <w:sz w:val="24"/>
        </w:rPr>
        <w:t>投诉事项2</w:t>
      </w:r>
    </w:p>
    <w:p w14:paraId="6DC6D27C">
      <w:pPr>
        <w:spacing w:line="360" w:lineRule="auto"/>
        <w:rPr>
          <w:rFonts w:ascii="宋体" w:hAnsi="宋体" w:cs="宋体"/>
          <w:color w:val="auto"/>
          <w:sz w:val="24"/>
          <w:u w:val="dotted"/>
        </w:rPr>
      </w:pPr>
      <w:r>
        <w:rPr>
          <w:rFonts w:hint="eastAsia" w:ascii="宋体" w:hAnsi="宋体" w:cs="宋体"/>
          <w:color w:val="auto"/>
          <w:sz w:val="24"/>
        </w:rPr>
        <w:t>……</w:t>
      </w:r>
    </w:p>
    <w:p w14:paraId="57A972A3">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3499879">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C4EE7F7">
      <w:pPr>
        <w:spacing w:line="360" w:lineRule="auto"/>
        <w:rPr>
          <w:rFonts w:ascii="宋体" w:hAnsi="宋体" w:cs="宋体"/>
          <w:color w:val="auto"/>
          <w:sz w:val="24"/>
          <w:u w:val="single"/>
        </w:rPr>
      </w:pPr>
      <w:r>
        <w:rPr>
          <w:rFonts w:hint="eastAsia" w:ascii="宋体" w:hAnsi="宋体" w:cs="宋体"/>
          <w:color w:val="auto"/>
          <w:sz w:val="24"/>
        </w:rPr>
        <w:t xml:space="preserve">                                                                                                    </w:t>
      </w:r>
    </w:p>
    <w:p w14:paraId="4C8F194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58F4AD2">
      <w:pPr>
        <w:spacing w:line="360" w:lineRule="auto"/>
        <w:rPr>
          <w:rFonts w:ascii="宋体" w:hAnsi="宋体" w:cs="宋体"/>
          <w:color w:val="auto"/>
          <w:sz w:val="24"/>
        </w:rPr>
      </w:pPr>
      <w:r>
        <w:rPr>
          <w:rFonts w:hint="eastAsia" w:ascii="宋体" w:hAnsi="宋体" w:cs="宋体"/>
          <w:color w:val="auto"/>
          <w:sz w:val="24"/>
        </w:rPr>
        <w:t xml:space="preserve">日期：    </w:t>
      </w:r>
    </w:p>
    <w:p w14:paraId="0E299669">
      <w:pPr>
        <w:spacing w:line="360" w:lineRule="auto"/>
        <w:rPr>
          <w:rFonts w:ascii="宋体" w:hAnsi="宋体" w:cs="宋体"/>
          <w:b/>
          <w:color w:val="auto"/>
          <w:sz w:val="24"/>
        </w:rPr>
      </w:pPr>
    </w:p>
    <w:p w14:paraId="49F3BE28">
      <w:pPr>
        <w:spacing w:line="360" w:lineRule="auto"/>
        <w:rPr>
          <w:rFonts w:ascii="宋体" w:hAnsi="宋体" w:cs="宋体"/>
          <w:b/>
          <w:color w:val="auto"/>
          <w:sz w:val="24"/>
        </w:rPr>
      </w:pPr>
    </w:p>
    <w:p w14:paraId="0562AE35">
      <w:pPr>
        <w:spacing w:line="360" w:lineRule="auto"/>
        <w:rPr>
          <w:rFonts w:ascii="宋体" w:hAnsi="宋体" w:cs="宋体"/>
          <w:b/>
          <w:color w:val="auto"/>
          <w:sz w:val="24"/>
        </w:rPr>
      </w:pPr>
      <w:r>
        <w:rPr>
          <w:rFonts w:hint="eastAsia" w:ascii="宋体" w:hAnsi="宋体" w:cs="宋体"/>
          <w:b/>
          <w:color w:val="auto"/>
          <w:sz w:val="24"/>
        </w:rPr>
        <w:t>投诉书制作说明：</w:t>
      </w:r>
    </w:p>
    <w:p w14:paraId="332C484A">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3A7BEA4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2405651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41B43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3D0EFBF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1B36B80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384CB85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73EBA3AF">
      <w:pPr>
        <w:spacing w:line="360" w:lineRule="auto"/>
        <w:rPr>
          <w:rFonts w:ascii="宋体" w:hAnsi="宋体" w:cs="宋体"/>
          <w:b/>
          <w:color w:val="auto"/>
          <w:sz w:val="24"/>
        </w:rPr>
      </w:pPr>
    </w:p>
    <w:p w14:paraId="6B712E18">
      <w:pPr>
        <w:autoSpaceDE w:val="0"/>
        <w:autoSpaceDN w:val="0"/>
        <w:jc w:val="center"/>
        <w:rPr>
          <w:rFonts w:ascii="宋体" w:hAnsi="宋体" w:cs="宋体"/>
          <w:b/>
          <w:color w:val="auto"/>
          <w:spacing w:val="6"/>
          <w:sz w:val="32"/>
          <w:szCs w:val="32"/>
        </w:rPr>
      </w:pPr>
    </w:p>
    <w:p w14:paraId="30908A48">
      <w:pPr>
        <w:autoSpaceDE w:val="0"/>
        <w:autoSpaceDN w:val="0"/>
        <w:jc w:val="center"/>
        <w:rPr>
          <w:rFonts w:ascii="宋体" w:hAnsi="宋体" w:cs="宋体"/>
          <w:b/>
          <w:color w:val="auto"/>
          <w:spacing w:val="6"/>
          <w:sz w:val="32"/>
          <w:szCs w:val="32"/>
        </w:rPr>
      </w:pPr>
    </w:p>
    <w:p w14:paraId="74FFD461">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0235C760">
      <w:pPr>
        <w:spacing w:line="360" w:lineRule="auto"/>
        <w:rPr>
          <w:rFonts w:ascii="宋体" w:hAnsi="宋体" w:cs="宋体"/>
          <w:color w:val="auto"/>
          <w:sz w:val="24"/>
          <w:u w:val="single"/>
        </w:rPr>
      </w:pPr>
    </w:p>
    <w:p w14:paraId="24B4F4AC">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B435A41">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9BA5CAB">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F84B6CD">
      <w:pPr>
        <w:spacing w:line="360" w:lineRule="auto"/>
        <w:ind w:firstLine="494"/>
        <w:rPr>
          <w:rFonts w:ascii="宋体" w:hAnsi="宋体" w:cs="宋体"/>
          <w:color w:val="auto"/>
          <w:sz w:val="24"/>
        </w:rPr>
      </w:pPr>
    </w:p>
    <w:p w14:paraId="08FBEE74">
      <w:pPr>
        <w:spacing w:line="360" w:lineRule="auto"/>
        <w:ind w:firstLine="494"/>
        <w:rPr>
          <w:rFonts w:ascii="宋体" w:hAnsi="宋体" w:cs="宋体"/>
          <w:color w:val="auto"/>
          <w:sz w:val="24"/>
        </w:rPr>
      </w:pPr>
    </w:p>
    <w:p w14:paraId="65D87639">
      <w:pPr>
        <w:spacing w:line="360" w:lineRule="auto"/>
        <w:ind w:firstLine="494"/>
        <w:rPr>
          <w:rFonts w:ascii="宋体" w:hAnsi="宋体" w:cs="宋体"/>
          <w:color w:val="auto"/>
          <w:sz w:val="24"/>
        </w:rPr>
      </w:pPr>
    </w:p>
    <w:p w14:paraId="1BED8422">
      <w:pPr>
        <w:spacing w:line="360" w:lineRule="auto"/>
        <w:ind w:firstLine="494"/>
        <w:rPr>
          <w:rFonts w:ascii="宋体" w:hAnsi="宋体" w:cs="宋体"/>
          <w:color w:val="auto"/>
          <w:sz w:val="24"/>
        </w:rPr>
      </w:pPr>
    </w:p>
    <w:p w14:paraId="060CBE3A">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26383C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CA834B0">
      <w:pPr>
        <w:rPr>
          <w:rFonts w:ascii="宋体" w:hAnsi="宋体" w:cs="宋体"/>
          <w:color w:val="auto"/>
          <w:sz w:val="24"/>
        </w:rPr>
      </w:pPr>
      <w:r>
        <w:rPr>
          <w:rFonts w:hint="eastAsia" w:ascii="宋体" w:hAnsi="宋体" w:cs="宋体"/>
          <w:b/>
          <w:bCs/>
          <w:color w:val="auto"/>
          <w:sz w:val="24"/>
        </w:rPr>
        <w:t>附：</w:t>
      </w:r>
    </w:p>
    <w:p w14:paraId="7976C8BA">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49" o:spt="1" style="position:absolute;left:0pt;margin-left:238.9pt;margin-top:28.05pt;height:177.45pt;width:212.9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3816523B">
                  <w:pPr>
                    <w:jc w:val="center"/>
                  </w:pPr>
                </w:p>
              </w:txbxContent>
            </v:textbox>
          </v:rect>
        </w:pict>
      </w:r>
      <w:r>
        <w:rPr>
          <w:rFonts w:hint="eastAsia" w:ascii="宋体" w:hAnsi="宋体" w:eastAsia="宋体" w:cs="宋体"/>
          <w:b/>
          <w:bCs/>
          <w:color w:val="auto"/>
          <w:kern w:val="2"/>
          <w:sz w:val="24"/>
          <w:szCs w:val="24"/>
          <w:lang w:val="en-US" w:eastAsia="zh-CN" w:bidi="ar-SA"/>
        </w:rPr>
        <w:pict>
          <v:rect id="Rectangle 16" o:spid="_x0000_s1050" o:spt="1" style="position:absolute;left:0pt;margin-left:-7.2pt;margin-top:30.3pt;height:177.45pt;width:208.5pt;z-index:-25165516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324CDC55">
                  <w:pPr>
                    <w:jc w:val="center"/>
                  </w:pPr>
                </w:p>
              </w:txbxContent>
            </v:textbox>
          </v:rect>
        </w:pict>
      </w:r>
      <w:r>
        <w:rPr>
          <w:rFonts w:hint="eastAsia" w:ascii="宋体" w:hAnsi="宋体" w:cs="宋体"/>
          <w:color w:val="auto"/>
          <w:sz w:val="24"/>
        </w:rPr>
        <w:t>投标单位法定名称章（印模）                投标单位“XX专用章”（印模）</w:t>
      </w:r>
    </w:p>
    <w:p w14:paraId="79D6D477">
      <w:pPr>
        <w:autoSpaceDE w:val="0"/>
        <w:autoSpaceDN w:val="0"/>
        <w:jc w:val="center"/>
        <w:rPr>
          <w:rFonts w:ascii="宋体" w:hAnsi="宋体" w:cs="宋体"/>
          <w:b/>
          <w:color w:val="auto"/>
          <w:spacing w:val="6"/>
          <w:sz w:val="32"/>
          <w:szCs w:val="32"/>
        </w:rPr>
      </w:pPr>
    </w:p>
    <w:p w14:paraId="574EC26F">
      <w:pPr>
        <w:autoSpaceDE w:val="0"/>
        <w:autoSpaceDN w:val="0"/>
        <w:jc w:val="center"/>
        <w:rPr>
          <w:rFonts w:ascii="宋体" w:hAnsi="宋体" w:cs="宋体"/>
          <w:b/>
          <w:color w:val="auto"/>
          <w:spacing w:val="6"/>
          <w:sz w:val="32"/>
          <w:szCs w:val="32"/>
        </w:rPr>
      </w:pPr>
    </w:p>
    <w:p w14:paraId="78625CBA">
      <w:pPr>
        <w:autoSpaceDE w:val="0"/>
        <w:autoSpaceDN w:val="0"/>
        <w:jc w:val="center"/>
        <w:rPr>
          <w:rFonts w:ascii="宋体" w:hAnsi="宋体" w:cs="宋体"/>
          <w:b/>
          <w:color w:val="auto"/>
          <w:spacing w:val="6"/>
          <w:sz w:val="32"/>
          <w:szCs w:val="32"/>
        </w:rPr>
      </w:pPr>
    </w:p>
    <w:p w14:paraId="1EBD2AEC">
      <w:pPr>
        <w:autoSpaceDE w:val="0"/>
        <w:autoSpaceDN w:val="0"/>
        <w:jc w:val="center"/>
        <w:rPr>
          <w:rFonts w:ascii="宋体" w:hAnsi="宋体" w:cs="宋体"/>
          <w:b/>
          <w:color w:val="auto"/>
          <w:spacing w:val="6"/>
          <w:sz w:val="32"/>
          <w:szCs w:val="32"/>
        </w:rPr>
      </w:pPr>
    </w:p>
    <w:p w14:paraId="60ABC0B8">
      <w:pPr>
        <w:autoSpaceDE w:val="0"/>
        <w:autoSpaceDN w:val="0"/>
        <w:jc w:val="center"/>
        <w:rPr>
          <w:rFonts w:ascii="宋体" w:hAnsi="宋体" w:cs="宋体"/>
          <w:b/>
          <w:color w:val="auto"/>
          <w:spacing w:val="6"/>
          <w:sz w:val="32"/>
          <w:szCs w:val="32"/>
        </w:rPr>
      </w:pPr>
    </w:p>
    <w:p w14:paraId="54B8D4B9">
      <w:pPr>
        <w:autoSpaceDE w:val="0"/>
        <w:autoSpaceDN w:val="0"/>
        <w:jc w:val="center"/>
        <w:rPr>
          <w:rFonts w:ascii="宋体" w:hAnsi="宋体" w:cs="宋体"/>
          <w:b/>
          <w:color w:val="auto"/>
          <w:spacing w:val="6"/>
          <w:sz w:val="32"/>
          <w:szCs w:val="32"/>
        </w:rPr>
      </w:pPr>
    </w:p>
    <w:p w14:paraId="4BE4DA4C">
      <w:pPr>
        <w:autoSpaceDE w:val="0"/>
        <w:autoSpaceDN w:val="0"/>
        <w:jc w:val="center"/>
        <w:rPr>
          <w:rFonts w:ascii="宋体" w:hAnsi="宋体" w:cs="宋体"/>
          <w:b/>
          <w:color w:val="auto"/>
          <w:spacing w:val="6"/>
          <w:sz w:val="32"/>
          <w:szCs w:val="32"/>
        </w:rPr>
      </w:pPr>
    </w:p>
    <w:p w14:paraId="5087A67F">
      <w:pPr>
        <w:autoSpaceDE w:val="0"/>
        <w:autoSpaceDN w:val="0"/>
        <w:jc w:val="center"/>
        <w:rPr>
          <w:rFonts w:ascii="宋体" w:hAnsi="宋体" w:cs="宋体"/>
          <w:b/>
          <w:color w:val="auto"/>
          <w:spacing w:val="6"/>
          <w:sz w:val="32"/>
          <w:szCs w:val="32"/>
        </w:rPr>
      </w:pPr>
    </w:p>
    <w:p w14:paraId="42DB77E7">
      <w:pPr>
        <w:autoSpaceDE w:val="0"/>
        <w:autoSpaceDN w:val="0"/>
        <w:jc w:val="center"/>
        <w:rPr>
          <w:rFonts w:ascii="宋体" w:hAnsi="宋体" w:cs="宋体"/>
          <w:b/>
          <w:color w:val="auto"/>
          <w:spacing w:val="6"/>
          <w:sz w:val="32"/>
          <w:szCs w:val="32"/>
        </w:rPr>
      </w:pPr>
    </w:p>
    <w:p w14:paraId="0D5712CB">
      <w:pPr>
        <w:autoSpaceDE w:val="0"/>
        <w:autoSpaceDN w:val="0"/>
        <w:jc w:val="center"/>
        <w:rPr>
          <w:rFonts w:ascii="宋体" w:hAnsi="宋体" w:cs="宋体"/>
          <w:b/>
          <w:color w:val="auto"/>
          <w:spacing w:val="6"/>
          <w:sz w:val="32"/>
          <w:szCs w:val="32"/>
        </w:rPr>
      </w:pPr>
    </w:p>
    <w:p w14:paraId="72FE8702">
      <w:pPr>
        <w:autoSpaceDE w:val="0"/>
        <w:autoSpaceDN w:val="0"/>
        <w:jc w:val="center"/>
        <w:rPr>
          <w:rFonts w:ascii="宋体" w:hAnsi="宋体" w:cs="宋体"/>
          <w:b/>
          <w:color w:val="auto"/>
          <w:spacing w:val="6"/>
          <w:sz w:val="32"/>
          <w:szCs w:val="32"/>
        </w:rPr>
      </w:pPr>
    </w:p>
    <w:p w14:paraId="1DC0BC5C">
      <w:pPr>
        <w:autoSpaceDE w:val="0"/>
        <w:autoSpaceDN w:val="0"/>
        <w:jc w:val="center"/>
        <w:rPr>
          <w:rFonts w:ascii="宋体" w:hAnsi="宋体" w:cs="宋体"/>
          <w:b/>
          <w:color w:val="auto"/>
          <w:spacing w:val="6"/>
          <w:sz w:val="32"/>
          <w:szCs w:val="32"/>
        </w:rPr>
      </w:pPr>
    </w:p>
    <w:p w14:paraId="4C1D235A">
      <w:pPr>
        <w:autoSpaceDE w:val="0"/>
        <w:autoSpaceDN w:val="0"/>
        <w:jc w:val="center"/>
        <w:rPr>
          <w:rFonts w:ascii="宋体" w:hAnsi="宋体" w:cs="宋体"/>
          <w:b/>
          <w:color w:val="auto"/>
          <w:spacing w:val="6"/>
          <w:sz w:val="32"/>
          <w:szCs w:val="32"/>
        </w:rPr>
      </w:pPr>
    </w:p>
    <w:p w14:paraId="0F034272">
      <w:pPr>
        <w:autoSpaceDE w:val="0"/>
        <w:autoSpaceDN w:val="0"/>
        <w:jc w:val="center"/>
        <w:rPr>
          <w:rFonts w:ascii="宋体" w:hAnsi="宋体" w:cs="宋体"/>
          <w:b/>
          <w:color w:val="auto"/>
          <w:spacing w:val="6"/>
          <w:sz w:val="32"/>
          <w:szCs w:val="32"/>
        </w:rPr>
      </w:pPr>
    </w:p>
    <w:p w14:paraId="0AB94D5E">
      <w:pPr>
        <w:autoSpaceDE w:val="0"/>
        <w:autoSpaceDN w:val="0"/>
        <w:jc w:val="center"/>
        <w:rPr>
          <w:rFonts w:ascii="宋体" w:hAnsi="宋体" w:cs="宋体"/>
          <w:b/>
          <w:color w:val="auto"/>
          <w:spacing w:val="6"/>
          <w:sz w:val="32"/>
          <w:szCs w:val="32"/>
        </w:rPr>
      </w:pPr>
    </w:p>
    <w:p w14:paraId="62498A65">
      <w:pPr>
        <w:autoSpaceDE w:val="0"/>
        <w:autoSpaceDN w:val="0"/>
        <w:jc w:val="center"/>
        <w:rPr>
          <w:rFonts w:ascii="宋体" w:hAnsi="宋体" w:cs="宋体"/>
          <w:b/>
          <w:color w:val="auto"/>
          <w:spacing w:val="6"/>
          <w:sz w:val="32"/>
          <w:szCs w:val="32"/>
        </w:rPr>
      </w:pPr>
    </w:p>
    <w:p w14:paraId="663E6672">
      <w:pPr>
        <w:autoSpaceDE w:val="0"/>
        <w:autoSpaceDN w:val="0"/>
        <w:jc w:val="center"/>
        <w:rPr>
          <w:rFonts w:ascii="宋体" w:hAnsi="宋体" w:cs="宋体"/>
          <w:b/>
          <w:color w:val="auto"/>
          <w:spacing w:val="6"/>
          <w:sz w:val="32"/>
          <w:szCs w:val="32"/>
        </w:rPr>
      </w:pPr>
    </w:p>
    <w:p w14:paraId="42FB8DC8">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8F4627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7D8FF4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7C1DEE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5723A5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0A6EF8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7BEA1B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52C7F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02B7F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5F541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9DE51C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1D3EBB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7FD0EBA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5BA0A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350189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A8641A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BBE193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41264E0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07075C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BF89C4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11EE965">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7DAD01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98CCC75">
      <w:pPr>
        <w:autoSpaceDE w:val="0"/>
        <w:autoSpaceDN w:val="0"/>
        <w:jc w:val="center"/>
        <w:rPr>
          <w:rFonts w:ascii="宋体" w:hAnsi="宋体" w:cs="宋体"/>
          <w:b/>
          <w:color w:val="auto"/>
          <w:spacing w:val="6"/>
          <w:sz w:val="32"/>
          <w:szCs w:val="32"/>
        </w:rPr>
      </w:pPr>
    </w:p>
    <w:p w14:paraId="641CBDE1">
      <w:pPr>
        <w:autoSpaceDE w:val="0"/>
        <w:autoSpaceDN w:val="0"/>
        <w:jc w:val="center"/>
        <w:rPr>
          <w:rFonts w:ascii="宋体" w:hAnsi="宋体" w:cs="宋体"/>
          <w:b/>
          <w:color w:val="auto"/>
          <w:spacing w:val="6"/>
          <w:sz w:val="32"/>
          <w:szCs w:val="32"/>
        </w:rPr>
      </w:pPr>
    </w:p>
    <w:p w14:paraId="56B62186">
      <w:pPr>
        <w:autoSpaceDE w:val="0"/>
        <w:autoSpaceDN w:val="0"/>
        <w:jc w:val="center"/>
        <w:rPr>
          <w:rFonts w:ascii="宋体" w:hAnsi="宋体" w:cs="宋体"/>
          <w:b/>
          <w:color w:val="auto"/>
          <w:spacing w:val="6"/>
          <w:sz w:val="32"/>
          <w:szCs w:val="32"/>
        </w:rPr>
      </w:pPr>
    </w:p>
    <w:p w14:paraId="35FD69E6">
      <w:pPr>
        <w:autoSpaceDE w:val="0"/>
        <w:autoSpaceDN w:val="0"/>
        <w:jc w:val="center"/>
        <w:rPr>
          <w:rFonts w:ascii="宋体" w:hAnsi="宋体" w:cs="宋体"/>
          <w:b/>
          <w:color w:val="auto"/>
          <w:spacing w:val="6"/>
          <w:sz w:val="32"/>
          <w:szCs w:val="32"/>
        </w:rPr>
      </w:pPr>
    </w:p>
    <w:p w14:paraId="232BBF41">
      <w:pPr>
        <w:autoSpaceDE w:val="0"/>
        <w:autoSpaceDN w:val="0"/>
        <w:jc w:val="center"/>
        <w:rPr>
          <w:rFonts w:ascii="宋体" w:hAnsi="宋体" w:cs="宋体"/>
          <w:b/>
          <w:color w:val="auto"/>
          <w:spacing w:val="6"/>
          <w:sz w:val="32"/>
          <w:szCs w:val="32"/>
        </w:rPr>
      </w:pPr>
    </w:p>
    <w:p w14:paraId="7C63D1BF">
      <w:pPr>
        <w:autoSpaceDE w:val="0"/>
        <w:autoSpaceDN w:val="0"/>
        <w:jc w:val="center"/>
        <w:rPr>
          <w:rFonts w:ascii="宋体" w:hAnsi="宋体" w:cs="宋体"/>
          <w:b/>
          <w:color w:val="auto"/>
          <w:spacing w:val="6"/>
          <w:sz w:val="32"/>
          <w:szCs w:val="32"/>
        </w:rPr>
      </w:pPr>
    </w:p>
    <w:p w14:paraId="22343DEE">
      <w:pPr>
        <w:autoSpaceDE w:val="0"/>
        <w:autoSpaceDN w:val="0"/>
        <w:jc w:val="center"/>
        <w:rPr>
          <w:rFonts w:ascii="宋体" w:hAnsi="宋体" w:cs="宋体"/>
          <w:b/>
          <w:color w:val="auto"/>
          <w:spacing w:val="6"/>
          <w:sz w:val="32"/>
          <w:szCs w:val="32"/>
        </w:rPr>
      </w:pPr>
    </w:p>
    <w:p w14:paraId="1353DDBD">
      <w:pPr>
        <w:autoSpaceDE w:val="0"/>
        <w:autoSpaceDN w:val="0"/>
        <w:jc w:val="center"/>
        <w:rPr>
          <w:rFonts w:ascii="宋体" w:hAnsi="宋体" w:cs="宋体"/>
          <w:b/>
          <w:color w:val="auto"/>
          <w:spacing w:val="6"/>
          <w:sz w:val="32"/>
          <w:szCs w:val="32"/>
        </w:rPr>
      </w:pPr>
    </w:p>
    <w:p w14:paraId="08A79185">
      <w:pPr>
        <w:autoSpaceDE w:val="0"/>
        <w:autoSpaceDN w:val="0"/>
        <w:jc w:val="center"/>
        <w:rPr>
          <w:rFonts w:ascii="宋体" w:hAnsi="宋体" w:cs="宋体"/>
          <w:b/>
          <w:color w:val="auto"/>
          <w:spacing w:val="6"/>
          <w:sz w:val="32"/>
          <w:szCs w:val="32"/>
        </w:rPr>
      </w:pPr>
    </w:p>
    <w:p w14:paraId="565517D5">
      <w:pPr>
        <w:autoSpaceDE w:val="0"/>
        <w:autoSpaceDN w:val="0"/>
        <w:jc w:val="center"/>
        <w:rPr>
          <w:rFonts w:ascii="宋体" w:hAnsi="宋体" w:cs="宋体"/>
          <w:b/>
          <w:color w:val="auto"/>
          <w:spacing w:val="6"/>
          <w:sz w:val="32"/>
          <w:szCs w:val="32"/>
        </w:rPr>
      </w:pPr>
    </w:p>
    <w:p w14:paraId="1C556C83">
      <w:pPr>
        <w:autoSpaceDE w:val="0"/>
        <w:autoSpaceDN w:val="0"/>
        <w:jc w:val="center"/>
        <w:rPr>
          <w:rFonts w:ascii="宋体" w:hAnsi="宋体" w:cs="宋体"/>
          <w:b/>
          <w:color w:val="auto"/>
          <w:spacing w:val="6"/>
          <w:sz w:val="32"/>
          <w:szCs w:val="32"/>
        </w:rPr>
      </w:pPr>
    </w:p>
    <w:p w14:paraId="0515859F">
      <w:pPr>
        <w:autoSpaceDE w:val="0"/>
        <w:autoSpaceDN w:val="0"/>
        <w:jc w:val="center"/>
        <w:rPr>
          <w:rFonts w:ascii="宋体" w:hAnsi="宋体" w:cs="宋体"/>
          <w:b/>
          <w:color w:val="auto"/>
          <w:spacing w:val="6"/>
          <w:sz w:val="32"/>
          <w:szCs w:val="32"/>
        </w:rPr>
      </w:pPr>
    </w:p>
    <w:p w14:paraId="45ED0DB8">
      <w:pPr>
        <w:autoSpaceDE w:val="0"/>
        <w:autoSpaceDN w:val="0"/>
        <w:jc w:val="center"/>
        <w:rPr>
          <w:rFonts w:ascii="宋体" w:hAnsi="宋体" w:cs="宋体"/>
          <w:b/>
          <w:color w:val="auto"/>
          <w:spacing w:val="6"/>
          <w:sz w:val="32"/>
          <w:szCs w:val="32"/>
        </w:rPr>
      </w:pPr>
    </w:p>
    <w:p w14:paraId="28DA11C8">
      <w:pPr>
        <w:autoSpaceDE w:val="0"/>
        <w:autoSpaceDN w:val="0"/>
        <w:jc w:val="center"/>
        <w:rPr>
          <w:rFonts w:ascii="宋体" w:hAnsi="宋体" w:cs="宋体"/>
          <w:b/>
          <w:color w:val="auto"/>
          <w:spacing w:val="6"/>
          <w:sz w:val="32"/>
          <w:szCs w:val="32"/>
        </w:rPr>
      </w:pPr>
    </w:p>
    <w:p w14:paraId="18A64906">
      <w:pPr>
        <w:autoSpaceDE w:val="0"/>
        <w:autoSpaceDN w:val="0"/>
        <w:jc w:val="center"/>
        <w:rPr>
          <w:rFonts w:ascii="宋体" w:hAnsi="宋体" w:cs="宋体"/>
          <w:b/>
          <w:color w:val="auto"/>
          <w:spacing w:val="6"/>
          <w:sz w:val="32"/>
          <w:szCs w:val="32"/>
        </w:rPr>
      </w:pPr>
    </w:p>
    <w:p w14:paraId="112080F1">
      <w:pPr>
        <w:autoSpaceDE w:val="0"/>
        <w:autoSpaceDN w:val="0"/>
        <w:jc w:val="center"/>
        <w:rPr>
          <w:rFonts w:ascii="宋体" w:hAnsi="宋体" w:cs="宋体"/>
          <w:b/>
          <w:color w:val="auto"/>
          <w:spacing w:val="6"/>
          <w:sz w:val="32"/>
          <w:szCs w:val="32"/>
        </w:rPr>
      </w:pPr>
    </w:p>
    <w:p w14:paraId="1F13D016">
      <w:pPr>
        <w:autoSpaceDE w:val="0"/>
        <w:autoSpaceDN w:val="0"/>
        <w:jc w:val="center"/>
        <w:rPr>
          <w:rFonts w:ascii="宋体" w:hAnsi="宋体" w:cs="宋体"/>
          <w:b/>
          <w:color w:val="auto"/>
          <w:spacing w:val="6"/>
          <w:sz w:val="32"/>
          <w:szCs w:val="32"/>
        </w:rPr>
      </w:pPr>
    </w:p>
    <w:p w14:paraId="00458B99">
      <w:pPr>
        <w:autoSpaceDE w:val="0"/>
        <w:autoSpaceDN w:val="0"/>
        <w:jc w:val="center"/>
        <w:rPr>
          <w:rFonts w:ascii="宋体" w:hAnsi="宋体" w:cs="宋体"/>
          <w:b/>
          <w:color w:val="auto"/>
          <w:spacing w:val="6"/>
          <w:sz w:val="32"/>
          <w:szCs w:val="32"/>
        </w:rPr>
      </w:pPr>
    </w:p>
    <w:p w14:paraId="312987DD">
      <w:pPr>
        <w:autoSpaceDE w:val="0"/>
        <w:autoSpaceDN w:val="0"/>
        <w:jc w:val="center"/>
        <w:rPr>
          <w:rFonts w:ascii="宋体" w:hAnsi="宋体" w:cs="宋体"/>
          <w:b/>
          <w:color w:val="auto"/>
          <w:spacing w:val="6"/>
          <w:sz w:val="32"/>
          <w:szCs w:val="32"/>
        </w:rPr>
      </w:pPr>
    </w:p>
    <w:p w14:paraId="305CFDD4">
      <w:pPr>
        <w:autoSpaceDE w:val="0"/>
        <w:autoSpaceDN w:val="0"/>
        <w:jc w:val="center"/>
        <w:rPr>
          <w:rFonts w:ascii="宋体" w:hAnsi="宋体" w:cs="宋体"/>
          <w:b/>
          <w:color w:val="auto"/>
          <w:spacing w:val="6"/>
          <w:sz w:val="32"/>
          <w:szCs w:val="32"/>
        </w:rPr>
      </w:pPr>
    </w:p>
    <w:p w14:paraId="550C8278">
      <w:pPr>
        <w:autoSpaceDE w:val="0"/>
        <w:autoSpaceDN w:val="0"/>
        <w:jc w:val="center"/>
        <w:rPr>
          <w:rFonts w:ascii="宋体" w:hAnsi="宋体" w:cs="宋体"/>
          <w:b/>
          <w:color w:val="auto"/>
          <w:spacing w:val="6"/>
          <w:sz w:val="32"/>
          <w:szCs w:val="32"/>
        </w:rPr>
      </w:pPr>
    </w:p>
    <w:p w14:paraId="2108D615">
      <w:pPr>
        <w:autoSpaceDE w:val="0"/>
        <w:autoSpaceDN w:val="0"/>
        <w:jc w:val="center"/>
        <w:rPr>
          <w:rFonts w:ascii="宋体" w:hAnsi="宋体" w:cs="宋体"/>
          <w:b/>
          <w:color w:val="auto"/>
          <w:spacing w:val="6"/>
          <w:sz w:val="32"/>
          <w:szCs w:val="32"/>
        </w:rPr>
      </w:pPr>
    </w:p>
    <w:p w14:paraId="05F23F43">
      <w:pPr>
        <w:autoSpaceDE w:val="0"/>
        <w:autoSpaceDN w:val="0"/>
        <w:jc w:val="center"/>
        <w:rPr>
          <w:rFonts w:ascii="宋体" w:hAnsi="宋体" w:cs="宋体"/>
          <w:b/>
          <w:color w:val="auto"/>
          <w:spacing w:val="6"/>
          <w:sz w:val="32"/>
          <w:szCs w:val="32"/>
        </w:rPr>
      </w:pPr>
    </w:p>
    <w:p w14:paraId="3CEA9DD7">
      <w:pPr>
        <w:snapToGrid w:val="0"/>
        <w:spacing w:line="360" w:lineRule="auto"/>
        <w:ind w:firstLine="3666" w:firstLineChars="1100"/>
        <w:rPr>
          <w:rFonts w:ascii="宋体" w:hAnsi="宋体" w:cs="宋体"/>
          <w:b/>
          <w:color w:val="auto"/>
          <w:spacing w:val="6"/>
          <w:sz w:val="32"/>
          <w:szCs w:val="32"/>
        </w:rPr>
      </w:pPr>
    </w:p>
    <w:p w14:paraId="5C3E492E">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7D5D6848">
      <w:pPr>
        <w:snapToGrid w:val="0"/>
        <w:spacing w:line="360" w:lineRule="auto"/>
        <w:ind w:firstLine="0" w:firstLineChars="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39D2DFB2">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485945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352902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3F1F7C0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1AFCDE2">
      <w:pPr>
        <w:pStyle w:val="6"/>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A4CCC42">
      <w:pPr>
        <w:rPr>
          <w:color w:val="auto"/>
        </w:rPr>
      </w:pPr>
      <w:r>
        <w:rPr>
          <w:rFonts w:hint="eastAsia"/>
          <w:color w:val="auto"/>
          <w:lang w:val="zh-CN"/>
        </w:rPr>
        <w:t xml:space="preserve"> </w:t>
      </w:r>
    </w:p>
    <w:p w14:paraId="53488EE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172284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20228E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9F6E2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20E50A50">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0F6DA4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0BB33AD9">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72CDE3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D23F7F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11E842D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929980B">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F2838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7364507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D85B5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56C04597">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2385C6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AFC8B9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E219B6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89ABCB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4E5B1A6">
      <w:pPr>
        <w:autoSpaceDE w:val="0"/>
        <w:autoSpaceDN w:val="0"/>
        <w:jc w:val="center"/>
        <w:rPr>
          <w:rFonts w:ascii="宋体" w:hAnsi="宋体" w:cs="宋体"/>
          <w:b/>
          <w:color w:val="auto"/>
          <w:spacing w:val="6"/>
          <w:sz w:val="32"/>
          <w:szCs w:val="32"/>
        </w:rPr>
      </w:pPr>
    </w:p>
    <w:p w14:paraId="5AC20340">
      <w:pPr>
        <w:autoSpaceDE w:val="0"/>
        <w:autoSpaceDN w:val="0"/>
        <w:jc w:val="center"/>
        <w:rPr>
          <w:rFonts w:ascii="宋体" w:hAnsi="宋体" w:cs="宋体"/>
          <w:b/>
          <w:color w:val="auto"/>
          <w:spacing w:val="6"/>
          <w:sz w:val="32"/>
          <w:szCs w:val="32"/>
        </w:rPr>
      </w:pPr>
    </w:p>
    <w:p w14:paraId="3E65D65A">
      <w:pPr>
        <w:autoSpaceDE w:val="0"/>
        <w:autoSpaceDN w:val="0"/>
        <w:jc w:val="center"/>
        <w:rPr>
          <w:rFonts w:ascii="宋体" w:hAnsi="宋体" w:cs="宋体"/>
          <w:b/>
          <w:color w:val="auto"/>
          <w:spacing w:val="6"/>
          <w:sz w:val="32"/>
          <w:szCs w:val="32"/>
        </w:rPr>
      </w:pPr>
    </w:p>
    <w:p w14:paraId="3B27A771">
      <w:pPr>
        <w:autoSpaceDE w:val="0"/>
        <w:autoSpaceDN w:val="0"/>
        <w:jc w:val="center"/>
        <w:rPr>
          <w:rFonts w:ascii="宋体" w:hAnsi="宋体" w:cs="宋体"/>
          <w:b/>
          <w:color w:val="auto"/>
          <w:spacing w:val="6"/>
          <w:sz w:val="32"/>
          <w:szCs w:val="32"/>
        </w:rPr>
      </w:pPr>
    </w:p>
    <w:p w14:paraId="511F667B">
      <w:pPr>
        <w:autoSpaceDE w:val="0"/>
        <w:autoSpaceDN w:val="0"/>
        <w:jc w:val="center"/>
        <w:rPr>
          <w:rFonts w:ascii="宋体" w:hAnsi="宋体" w:cs="宋体"/>
          <w:b/>
          <w:color w:val="auto"/>
          <w:spacing w:val="6"/>
          <w:sz w:val="32"/>
          <w:szCs w:val="32"/>
        </w:rPr>
      </w:pPr>
    </w:p>
    <w:p w14:paraId="31660B36">
      <w:pPr>
        <w:autoSpaceDE w:val="0"/>
        <w:autoSpaceDN w:val="0"/>
        <w:jc w:val="center"/>
        <w:rPr>
          <w:rFonts w:ascii="宋体" w:hAnsi="宋体" w:cs="宋体"/>
          <w:b/>
          <w:color w:val="auto"/>
          <w:spacing w:val="6"/>
          <w:sz w:val="32"/>
          <w:szCs w:val="32"/>
        </w:rPr>
      </w:pPr>
    </w:p>
    <w:p w14:paraId="4925B44D">
      <w:pPr>
        <w:autoSpaceDE w:val="0"/>
        <w:autoSpaceDN w:val="0"/>
        <w:jc w:val="center"/>
        <w:rPr>
          <w:rFonts w:ascii="宋体" w:hAnsi="宋体" w:cs="宋体"/>
          <w:b/>
          <w:color w:val="auto"/>
          <w:spacing w:val="6"/>
          <w:sz w:val="32"/>
          <w:szCs w:val="32"/>
        </w:rPr>
      </w:pPr>
    </w:p>
    <w:p w14:paraId="02B2814C">
      <w:pPr>
        <w:autoSpaceDE w:val="0"/>
        <w:autoSpaceDN w:val="0"/>
        <w:jc w:val="center"/>
        <w:rPr>
          <w:rFonts w:ascii="宋体" w:hAnsi="宋体" w:cs="宋体"/>
          <w:b/>
          <w:color w:val="auto"/>
          <w:spacing w:val="6"/>
          <w:sz w:val="32"/>
          <w:szCs w:val="32"/>
        </w:rPr>
      </w:pPr>
    </w:p>
    <w:p w14:paraId="27F316BD">
      <w:pPr>
        <w:autoSpaceDE w:val="0"/>
        <w:autoSpaceDN w:val="0"/>
        <w:jc w:val="center"/>
        <w:rPr>
          <w:rFonts w:ascii="宋体" w:hAnsi="宋体" w:cs="宋体"/>
          <w:b/>
          <w:color w:val="auto"/>
          <w:spacing w:val="6"/>
          <w:sz w:val="32"/>
          <w:szCs w:val="32"/>
        </w:rPr>
      </w:pPr>
    </w:p>
    <w:p w14:paraId="2C4A170B">
      <w:pPr>
        <w:autoSpaceDE w:val="0"/>
        <w:autoSpaceDN w:val="0"/>
        <w:jc w:val="center"/>
        <w:rPr>
          <w:rFonts w:ascii="宋体" w:hAnsi="宋体" w:cs="宋体"/>
          <w:b/>
          <w:color w:val="auto"/>
          <w:spacing w:val="6"/>
          <w:sz w:val="32"/>
          <w:szCs w:val="32"/>
        </w:rPr>
      </w:pPr>
    </w:p>
    <w:p w14:paraId="0E34951F">
      <w:pPr>
        <w:autoSpaceDE w:val="0"/>
        <w:autoSpaceDN w:val="0"/>
        <w:jc w:val="center"/>
        <w:rPr>
          <w:rFonts w:ascii="宋体" w:hAnsi="宋体" w:cs="宋体"/>
          <w:b/>
          <w:color w:val="auto"/>
          <w:spacing w:val="6"/>
          <w:sz w:val="32"/>
          <w:szCs w:val="32"/>
        </w:rPr>
      </w:pPr>
    </w:p>
    <w:p w14:paraId="2771772F">
      <w:pPr>
        <w:autoSpaceDE w:val="0"/>
        <w:autoSpaceDN w:val="0"/>
        <w:jc w:val="center"/>
        <w:rPr>
          <w:rFonts w:ascii="宋体" w:hAnsi="宋体" w:cs="宋体"/>
          <w:b/>
          <w:color w:val="auto"/>
          <w:spacing w:val="6"/>
          <w:sz w:val="32"/>
          <w:szCs w:val="32"/>
        </w:rPr>
      </w:pPr>
    </w:p>
    <w:p w14:paraId="1FA227A5">
      <w:pPr>
        <w:autoSpaceDE w:val="0"/>
        <w:autoSpaceDN w:val="0"/>
        <w:jc w:val="center"/>
        <w:rPr>
          <w:rFonts w:ascii="宋体" w:hAnsi="宋体" w:cs="宋体"/>
          <w:b/>
          <w:color w:val="auto"/>
          <w:spacing w:val="6"/>
          <w:sz w:val="32"/>
          <w:szCs w:val="32"/>
        </w:rPr>
      </w:pPr>
    </w:p>
    <w:p w14:paraId="16065676">
      <w:pPr>
        <w:autoSpaceDE w:val="0"/>
        <w:autoSpaceDN w:val="0"/>
        <w:jc w:val="center"/>
        <w:rPr>
          <w:rFonts w:ascii="宋体" w:hAnsi="宋体" w:cs="宋体"/>
          <w:b/>
          <w:color w:val="auto"/>
          <w:spacing w:val="6"/>
          <w:sz w:val="32"/>
          <w:szCs w:val="32"/>
        </w:rPr>
      </w:pPr>
    </w:p>
    <w:p w14:paraId="131CCA17">
      <w:pPr>
        <w:autoSpaceDE w:val="0"/>
        <w:autoSpaceDN w:val="0"/>
        <w:jc w:val="center"/>
        <w:rPr>
          <w:rFonts w:ascii="宋体" w:hAnsi="宋体" w:cs="宋体"/>
          <w:b/>
          <w:color w:val="auto"/>
          <w:spacing w:val="6"/>
          <w:sz w:val="32"/>
          <w:szCs w:val="32"/>
        </w:rPr>
      </w:pPr>
    </w:p>
    <w:p w14:paraId="10DD367A">
      <w:pPr>
        <w:autoSpaceDE w:val="0"/>
        <w:autoSpaceDN w:val="0"/>
        <w:jc w:val="center"/>
        <w:rPr>
          <w:rFonts w:ascii="宋体" w:hAnsi="宋体" w:cs="宋体"/>
          <w:b/>
          <w:color w:val="auto"/>
          <w:spacing w:val="6"/>
          <w:sz w:val="32"/>
          <w:szCs w:val="32"/>
        </w:rPr>
      </w:pPr>
    </w:p>
    <w:p w14:paraId="7098A983">
      <w:pPr>
        <w:autoSpaceDE w:val="0"/>
        <w:autoSpaceDN w:val="0"/>
        <w:jc w:val="center"/>
        <w:rPr>
          <w:rFonts w:ascii="宋体" w:hAnsi="宋体" w:cs="宋体"/>
          <w:b/>
          <w:color w:val="auto"/>
          <w:spacing w:val="6"/>
          <w:sz w:val="32"/>
          <w:szCs w:val="32"/>
        </w:rPr>
      </w:pPr>
    </w:p>
    <w:p w14:paraId="5137CDB3">
      <w:pPr>
        <w:autoSpaceDE w:val="0"/>
        <w:autoSpaceDN w:val="0"/>
        <w:jc w:val="center"/>
        <w:rPr>
          <w:rFonts w:ascii="宋体" w:hAnsi="宋体" w:cs="宋体"/>
          <w:b/>
          <w:color w:val="auto"/>
          <w:spacing w:val="6"/>
          <w:sz w:val="32"/>
          <w:szCs w:val="32"/>
        </w:rPr>
      </w:pPr>
    </w:p>
    <w:p w14:paraId="6984BE10">
      <w:pPr>
        <w:autoSpaceDE w:val="0"/>
        <w:autoSpaceDN w:val="0"/>
        <w:jc w:val="center"/>
        <w:rPr>
          <w:rFonts w:ascii="宋体" w:hAnsi="宋体" w:cs="宋体"/>
          <w:b/>
          <w:color w:val="auto"/>
          <w:spacing w:val="6"/>
          <w:sz w:val="32"/>
          <w:szCs w:val="32"/>
        </w:rPr>
      </w:pPr>
    </w:p>
    <w:p w14:paraId="332E945D">
      <w:pPr>
        <w:autoSpaceDE w:val="0"/>
        <w:autoSpaceDN w:val="0"/>
        <w:jc w:val="center"/>
        <w:rPr>
          <w:rFonts w:ascii="宋体" w:hAnsi="宋体" w:cs="宋体"/>
          <w:b/>
          <w:color w:val="auto"/>
          <w:spacing w:val="6"/>
          <w:sz w:val="32"/>
          <w:szCs w:val="32"/>
        </w:rPr>
      </w:pPr>
    </w:p>
    <w:p w14:paraId="3D5E710C">
      <w:pPr>
        <w:autoSpaceDE w:val="0"/>
        <w:autoSpaceDN w:val="0"/>
        <w:jc w:val="center"/>
        <w:rPr>
          <w:rFonts w:ascii="宋体" w:hAnsi="宋体" w:cs="宋体"/>
          <w:b/>
          <w:color w:val="auto"/>
          <w:spacing w:val="6"/>
          <w:sz w:val="32"/>
          <w:szCs w:val="32"/>
        </w:rPr>
      </w:pPr>
    </w:p>
    <w:p w14:paraId="1D1B9CD2">
      <w:pPr>
        <w:autoSpaceDE w:val="0"/>
        <w:autoSpaceDN w:val="0"/>
        <w:jc w:val="center"/>
        <w:rPr>
          <w:rFonts w:ascii="宋体" w:hAnsi="宋体" w:cs="宋体"/>
          <w:b/>
          <w:color w:val="auto"/>
          <w:spacing w:val="6"/>
          <w:sz w:val="32"/>
          <w:szCs w:val="32"/>
        </w:rPr>
      </w:pPr>
    </w:p>
    <w:p w14:paraId="6B4DF5A5">
      <w:pPr>
        <w:autoSpaceDE w:val="0"/>
        <w:autoSpaceDN w:val="0"/>
        <w:jc w:val="center"/>
        <w:rPr>
          <w:rFonts w:ascii="宋体" w:hAnsi="宋体" w:cs="宋体"/>
          <w:b/>
          <w:color w:val="auto"/>
          <w:spacing w:val="6"/>
          <w:sz w:val="32"/>
          <w:szCs w:val="32"/>
        </w:rPr>
      </w:pPr>
    </w:p>
    <w:p w14:paraId="1AB94D1B">
      <w:pPr>
        <w:autoSpaceDE w:val="0"/>
        <w:autoSpaceDN w:val="0"/>
        <w:jc w:val="center"/>
        <w:rPr>
          <w:rFonts w:ascii="宋体" w:hAnsi="宋体" w:cs="宋体"/>
          <w:b/>
          <w:color w:val="auto"/>
          <w:spacing w:val="6"/>
          <w:sz w:val="32"/>
          <w:szCs w:val="32"/>
        </w:rPr>
      </w:pPr>
    </w:p>
    <w:p w14:paraId="3B42D90F">
      <w:pPr>
        <w:autoSpaceDE w:val="0"/>
        <w:autoSpaceDN w:val="0"/>
        <w:jc w:val="center"/>
        <w:rPr>
          <w:rFonts w:ascii="宋体" w:hAnsi="宋体" w:cs="宋体"/>
          <w:b/>
          <w:color w:val="auto"/>
          <w:spacing w:val="6"/>
          <w:sz w:val="32"/>
          <w:szCs w:val="32"/>
        </w:rPr>
      </w:pPr>
    </w:p>
    <w:p w14:paraId="28E7E997">
      <w:pPr>
        <w:autoSpaceDE w:val="0"/>
        <w:autoSpaceDN w:val="0"/>
        <w:jc w:val="center"/>
        <w:rPr>
          <w:rFonts w:ascii="宋体" w:hAnsi="宋体" w:cs="宋体"/>
          <w:b/>
          <w:color w:val="auto"/>
          <w:spacing w:val="6"/>
          <w:sz w:val="32"/>
          <w:szCs w:val="32"/>
        </w:rPr>
      </w:pPr>
    </w:p>
    <w:p w14:paraId="358C6739">
      <w:pPr>
        <w:autoSpaceDE w:val="0"/>
        <w:autoSpaceDN w:val="0"/>
        <w:jc w:val="center"/>
        <w:rPr>
          <w:rFonts w:ascii="宋体" w:hAnsi="宋体" w:cs="宋体"/>
          <w:b/>
          <w:color w:val="auto"/>
          <w:spacing w:val="6"/>
          <w:sz w:val="32"/>
          <w:szCs w:val="32"/>
        </w:rPr>
      </w:pPr>
    </w:p>
    <w:p w14:paraId="612ED7C2">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609EA7EA">
      <w:pPr>
        <w:spacing w:line="360" w:lineRule="auto"/>
        <w:jc w:val="center"/>
        <w:rPr>
          <w:rFonts w:ascii="宋体" w:hAnsi="宋体" w:cs="宋体"/>
          <w:color w:val="auto"/>
          <w:sz w:val="24"/>
          <w:u w:val="single"/>
        </w:rPr>
      </w:pPr>
    </w:p>
    <w:p w14:paraId="5A5E67B3">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64FA1F57">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112AC036">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u w:val="non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 xml:space="preserve">（企业名称） </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人</w:t>
      </w:r>
      <w:r>
        <w:rPr>
          <w:rFonts w:hint="eastAsia" w:ascii="宋体" w:hAnsi="宋体" w:eastAsia="宋体" w:cs="宋体"/>
          <w:color w:val="auto"/>
          <w:sz w:val="24"/>
          <w:lang w:val="en-US" w:eastAsia="zh-CN"/>
        </w:rPr>
        <w:t>,营业收入</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中型企业、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17A14417">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u w:val="none"/>
        </w:rPr>
        <w:t>（标的名称）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none"/>
        </w:rPr>
        <w:t>（采购文件中明确的所属行业）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non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营业收入</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中型企业、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4539CD8F">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1B202598">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20B3B2D">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973C559">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585021B">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35F4CC24">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4FF6C001">
      <w:pPr>
        <w:spacing w:line="360" w:lineRule="auto"/>
        <w:ind w:right="420"/>
        <w:rPr>
          <w:rFonts w:hint="eastAsia" w:ascii="宋体" w:hAnsi="宋体" w:cs="宋体"/>
          <w:color w:val="auto"/>
          <w:sz w:val="24"/>
        </w:rPr>
      </w:pPr>
    </w:p>
    <w:p w14:paraId="0B2F6C6E">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494296B">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23F18A">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8BB11C">
      <w:pPr>
        <w:rPr>
          <w:rFonts w:ascii="宋体" w:hAnsi="宋体" w:eastAsia="宋体" w:cs="宋体"/>
          <w:color w:val="auto"/>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r>
        <w:rPr>
          <w:rFonts w:ascii="宋体" w:hAnsi="宋体" w:eastAsia="宋体" w:cs="宋体"/>
          <w:color w:val="auto"/>
          <w:lang w:val="en-US"/>
        </w:rP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B59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76C6B51F">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7678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127A2A0">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8F7F69">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16C044A">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959C22">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4E5E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505883E">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CF831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0B548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97673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368FD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CDB4A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AEE9C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27103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F8644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62B78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3DDF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CE60A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B9E2EE">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270C5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EE636A">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6D6C05">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F1B33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13C0E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6D01BD">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44CC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309B4B">
            <w:pPr>
              <w:spacing w:before="0" w:beforeAutospacing="0" w:after="0" w:afterAutospacing="0"/>
              <w:ind w:left="0" w:right="0"/>
              <w:rPr>
                <w:rFonts w:ascii="宋体" w:hAnsi="宋体" w:cs="宋体"/>
                <w:color w:val="auto"/>
                <w:sz w:val="20"/>
                <w:highlight w:val="none"/>
              </w:rPr>
            </w:pPr>
          </w:p>
        </w:tc>
      </w:tr>
      <w:tr w14:paraId="2D46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F64C8F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AE4C3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EDEEB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9333A3">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660EC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16319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D86D3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BF171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8CA69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3D0287">
            <w:pPr>
              <w:spacing w:before="0" w:beforeAutospacing="0" w:after="0" w:afterAutospacing="0"/>
              <w:ind w:left="0" w:right="0"/>
              <w:rPr>
                <w:rFonts w:ascii="宋体" w:hAnsi="宋体" w:cs="宋体"/>
                <w:color w:val="auto"/>
                <w:sz w:val="20"/>
                <w:highlight w:val="none"/>
              </w:rPr>
            </w:pPr>
          </w:p>
        </w:tc>
      </w:tr>
      <w:tr w14:paraId="5FA7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34F36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DC0930">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30E91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70FC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D80664">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5F0B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9E8B4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FF12B6">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B63E9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078F1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225C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1970E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49291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B9417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DF238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08A4C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574FB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B91E8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06B2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908D8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4E4C28">
            <w:pPr>
              <w:spacing w:before="0" w:beforeAutospacing="0" w:after="0" w:afterAutospacing="0"/>
              <w:ind w:left="0" w:right="0"/>
              <w:rPr>
                <w:rFonts w:ascii="宋体" w:hAnsi="宋体" w:cs="宋体"/>
                <w:color w:val="auto"/>
                <w:sz w:val="20"/>
                <w:highlight w:val="none"/>
              </w:rPr>
            </w:pPr>
          </w:p>
        </w:tc>
      </w:tr>
      <w:tr w14:paraId="442A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7551F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C8897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BD06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620826">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BCC94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B4F62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C3D0D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89D36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7DE0E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EE5675">
            <w:pPr>
              <w:spacing w:before="0" w:beforeAutospacing="0" w:after="0" w:afterAutospacing="0"/>
              <w:ind w:left="0" w:right="0"/>
              <w:rPr>
                <w:rFonts w:ascii="宋体" w:hAnsi="宋体" w:cs="宋体"/>
                <w:color w:val="auto"/>
                <w:sz w:val="20"/>
                <w:highlight w:val="none"/>
              </w:rPr>
            </w:pPr>
          </w:p>
        </w:tc>
      </w:tr>
      <w:tr w14:paraId="43FE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CB834D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38B84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EE930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D1086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CD765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075A2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FC878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88E3D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0EF2C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D7178A">
            <w:pPr>
              <w:spacing w:before="0" w:beforeAutospacing="0" w:after="0" w:afterAutospacing="0"/>
              <w:ind w:left="0" w:right="0"/>
              <w:rPr>
                <w:rFonts w:ascii="宋体" w:hAnsi="宋体" w:cs="宋体"/>
                <w:color w:val="auto"/>
                <w:sz w:val="20"/>
                <w:highlight w:val="none"/>
              </w:rPr>
            </w:pPr>
          </w:p>
        </w:tc>
      </w:tr>
      <w:tr w14:paraId="6CA2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46A1A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C8364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19D56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5907E1">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E01F7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A1FC8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4270D1">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A157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E833B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CB6AE8">
            <w:pPr>
              <w:spacing w:before="0" w:beforeAutospacing="0" w:after="0" w:afterAutospacing="0"/>
              <w:ind w:left="0" w:right="0"/>
              <w:rPr>
                <w:rFonts w:ascii="宋体" w:hAnsi="宋体" w:cs="宋体"/>
                <w:color w:val="auto"/>
                <w:sz w:val="20"/>
                <w:highlight w:val="none"/>
              </w:rPr>
            </w:pPr>
          </w:p>
        </w:tc>
      </w:tr>
      <w:tr w14:paraId="7841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6D23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C09D8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31158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382737">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FE1D4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B877F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38A4CE">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50356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1219F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CE5DAD">
            <w:pPr>
              <w:spacing w:before="0" w:beforeAutospacing="0" w:after="0" w:afterAutospacing="0"/>
              <w:ind w:left="0" w:right="0"/>
              <w:rPr>
                <w:rFonts w:ascii="宋体" w:hAnsi="宋体" w:cs="宋体"/>
                <w:color w:val="auto"/>
                <w:sz w:val="20"/>
                <w:highlight w:val="none"/>
              </w:rPr>
            </w:pPr>
          </w:p>
        </w:tc>
      </w:tr>
      <w:tr w14:paraId="6EB5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C54410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73BFA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A8E06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7B4CB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F713B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2FAD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36727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94EE7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C2F6D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4DBC0D">
            <w:pPr>
              <w:spacing w:before="0" w:beforeAutospacing="0" w:after="0" w:afterAutospacing="0"/>
              <w:ind w:left="0" w:right="0"/>
              <w:rPr>
                <w:rFonts w:ascii="宋体" w:hAnsi="宋体" w:cs="宋体"/>
                <w:color w:val="auto"/>
                <w:sz w:val="20"/>
                <w:highlight w:val="none"/>
              </w:rPr>
            </w:pPr>
          </w:p>
        </w:tc>
      </w:tr>
      <w:tr w14:paraId="0ED31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370F9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73A72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82523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D56CB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7578F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5EF1B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69B368">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B2EC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08B4C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E0A443">
            <w:pPr>
              <w:spacing w:before="0" w:beforeAutospacing="0" w:after="0" w:afterAutospacing="0"/>
              <w:ind w:left="0" w:right="0"/>
              <w:rPr>
                <w:rFonts w:ascii="宋体" w:hAnsi="宋体" w:cs="宋体"/>
                <w:color w:val="auto"/>
                <w:sz w:val="20"/>
                <w:highlight w:val="none"/>
              </w:rPr>
            </w:pPr>
          </w:p>
        </w:tc>
      </w:tr>
      <w:tr w14:paraId="1EE1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3193E2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9A8D6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3DCA7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DEF558">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B2C03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05F86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EAF05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37F40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9AF8B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4FF47B">
            <w:pPr>
              <w:spacing w:before="0" w:beforeAutospacing="0" w:after="0" w:afterAutospacing="0"/>
              <w:ind w:left="0" w:right="0"/>
              <w:rPr>
                <w:rFonts w:ascii="宋体" w:hAnsi="宋体" w:cs="宋体"/>
                <w:color w:val="auto"/>
                <w:sz w:val="20"/>
                <w:highlight w:val="none"/>
              </w:rPr>
            </w:pPr>
          </w:p>
        </w:tc>
      </w:tr>
      <w:tr w14:paraId="1DE3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2BC34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B56B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F43DF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AEE35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8B506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83849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8EFFD2">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2962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AF1DF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EA7100">
            <w:pPr>
              <w:spacing w:before="0" w:beforeAutospacing="0" w:after="0" w:afterAutospacing="0"/>
              <w:ind w:left="0" w:right="0"/>
              <w:rPr>
                <w:rFonts w:ascii="宋体" w:hAnsi="宋体" w:cs="宋体"/>
                <w:color w:val="auto"/>
                <w:sz w:val="20"/>
                <w:highlight w:val="none"/>
              </w:rPr>
            </w:pPr>
          </w:p>
        </w:tc>
      </w:tr>
      <w:tr w14:paraId="10E9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527C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D6363F">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130BA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A1534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3DB003">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39C18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EA17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62E0C3">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4CD34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F7563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1738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F6BB3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9908E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48C1F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B50884">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A1AEA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6096E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D12986">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FF5C3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F6998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D8EEBE">
            <w:pPr>
              <w:spacing w:before="0" w:beforeAutospacing="0" w:after="0" w:afterAutospacing="0"/>
              <w:ind w:left="0" w:right="0"/>
              <w:rPr>
                <w:rFonts w:ascii="宋体" w:hAnsi="宋体" w:cs="宋体"/>
                <w:color w:val="auto"/>
                <w:sz w:val="20"/>
                <w:highlight w:val="none"/>
              </w:rPr>
            </w:pPr>
          </w:p>
        </w:tc>
      </w:tr>
      <w:tr w14:paraId="3679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66E3AE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157E6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78F711">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27F7A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E57CC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B4C85A">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F747C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F82F3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89135A">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7AAA5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1DAF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304BB54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F0AEE5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B639552">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D18B8FE">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ED3B08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2C65A32">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73B04D3">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265A0E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899C02E">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54B9A95">
            <w:pPr>
              <w:spacing w:before="0" w:beforeAutospacing="0" w:after="0" w:afterAutospacing="0"/>
              <w:ind w:left="0" w:right="0"/>
              <w:rPr>
                <w:rFonts w:ascii="宋体" w:hAnsi="宋体" w:cs="宋体"/>
                <w:color w:val="auto"/>
                <w:sz w:val="20"/>
                <w:highlight w:val="none"/>
              </w:rPr>
            </w:pPr>
          </w:p>
        </w:tc>
      </w:tr>
      <w:tr w14:paraId="6A01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4A253A9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7BD153C2">
      <w:pPr>
        <w:pStyle w:val="6"/>
        <w:rPr>
          <w:color w:val="auto"/>
          <w:lang w:val="en-US"/>
        </w:rPr>
      </w:pPr>
    </w:p>
    <w:p w14:paraId="108FACC5">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0F20C69C">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0623D7D7">
      <w:pPr>
        <w:jc w:val="center"/>
        <w:rPr>
          <w:rFonts w:hint="eastAsia"/>
          <w:b/>
          <w:color w:val="auto"/>
          <w:sz w:val="48"/>
          <w:szCs w:val="48"/>
          <w:highlight w:val="none"/>
        </w:rPr>
      </w:pPr>
    </w:p>
    <w:p w14:paraId="3BB644BA">
      <w:pPr>
        <w:jc w:val="center"/>
        <w:rPr>
          <w:rFonts w:hint="eastAsia"/>
          <w:b/>
          <w:color w:val="auto"/>
          <w:sz w:val="48"/>
          <w:szCs w:val="48"/>
          <w:highlight w:val="none"/>
        </w:rPr>
      </w:pPr>
      <w:r>
        <w:rPr>
          <w:rFonts w:hint="eastAsia"/>
          <w:b/>
          <w:color w:val="auto"/>
          <w:sz w:val="48"/>
          <w:szCs w:val="48"/>
          <w:highlight w:val="none"/>
        </w:rPr>
        <w:t>承 诺 书</w:t>
      </w:r>
    </w:p>
    <w:p w14:paraId="065D8462">
      <w:pPr>
        <w:rPr>
          <w:rFonts w:hint="eastAsia"/>
          <w:color w:val="auto"/>
          <w:sz w:val="30"/>
          <w:szCs w:val="30"/>
          <w:highlight w:val="none"/>
        </w:rPr>
      </w:pPr>
    </w:p>
    <w:p w14:paraId="2235E436">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2FE231AF">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202893E1">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7B6A0B6C">
      <w:pPr>
        <w:spacing w:line="780" w:lineRule="exact"/>
        <w:ind w:firstLine="450" w:firstLineChars="150"/>
        <w:rPr>
          <w:rFonts w:hint="eastAsia"/>
          <w:color w:val="auto"/>
          <w:sz w:val="30"/>
          <w:szCs w:val="30"/>
          <w:highlight w:val="none"/>
        </w:rPr>
      </w:pPr>
    </w:p>
    <w:p w14:paraId="0DA73E1E">
      <w:pPr>
        <w:spacing w:line="780" w:lineRule="exact"/>
        <w:jc w:val="both"/>
        <w:rPr>
          <w:rFonts w:hint="eastAsia"/>
          <w:color w:val="auto"/>
          <w:sz w:val="30"/>
          <w:szCs w:val="30"/>
          <w:highlight w:val="none"/>
          <w:lang w:eastAsia="zh-CN"/>
        </w:rPr>
      </w:pPr>
    </w:p>
    <w:p w14:paraId="315F7075">
      <w:pPr>
        <w:spacing w:line="780" w:lineRule="exact"/>
        <w:jc w:val="both"/>
        <w:rPr>
          <w:rFonts w:hint="eastAsia"/>
          <w:color w:val="auto"/>
          <w:sz w:val="30"/>
          <w:szCs w:val="30"/>
          <w:highlight w:val="none"/>
          <w:lang w:eastAsia="zh-CN"/>
        </w:rPr>
      </w:pPr>
    </w:p>
    <w:p w14:paraId="6775ADAC">
      <w:pPr>
        <w:spacing w:line="780" w:lineRule="exact"/>
        <w:jc w:val="right"/>
        <w:rPr>
          <w:rFonts w:hint="eastAsia"/>
          <w:color w:val="auto"/>
          <w:sz w:val="30"/>
          <w:szCs w:val="30"/>
          <w:highlight w:val="none"/>
        </w:rPr>
      </w:pPr>
      <w:r>
        <w:rPr>
          <w:rFonts w:hint="eastAsia"/>
          <w:color w:val="auto"/>
          <w:sz w:val="30"/>
          <w:szCs w:val="30"/>
          <w:highlight w:val="none"/>
          <w:lang w:eastAsia="zh-CN"/>
        </w:rPr>
        <w:t>投标人名称（盖公章）：</w:t>
      </w:r>
    </w:p>
    <w:p w14:paraId="1EEC007C">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798B0DB5">
      <w:pPr>
        <w:rPr>
          <w:color w:val="auto"/>
          <w:highlight w:val="none"/>
        </w:rPr>
      </w:pPr>
    </w:p>
    <w:p w14:paraId="767D8924">
      <w:pPr>
        <w:spacing w:line="360" w:lineRule="auto"/>
        <w:rPr>
          <w:rFonts w:ascii="宋体" w:hAnsi="宋体" w:cs="宋体"/>
          <w:bCs/>
          <w:color w:val="auto"/>
          <w:sz w:val="24"/>
        </w:rPr>
      </w:pPr>
    </w:p>
    <w:p w14:paraId="4ADFF97D">
      <w:pPr>
        <w:rPr>
          <w:color w:val="auto"/>
        </w:rPr>
      </w:pPr>
    </w:p>
    <w:p w14:paraId="299E3EC7">
      <w:pPr>
        <w:pStyle w:val="6"/>
        <w:rPr>
          <w:color w:val="auto"/>
        </w:rPr>
      </w:pPr>
    </w:p>
    <w:p w14:paraId="230320B7">
      <w:pPr>
        <w:rPr>
          <w:color w:val="auto"/>
        </w:rPr>
      </w:pPr>
    </w:p>
    <w:p w14:paraId="6BDE3340">
      <w:pPr>
        <w:spacing w:line="360" w:lineRule="auto"/>
        <w:rPr>
          <w:rFonts w:hint="eastAsia" w:ascii="宋体" w:hAnsi="宋体" w:eastAsia="宋体" w:cs="宋体"/>
          <w:bCs/>
          <w:color w:val="auto"/>
          <w:sz w:val="24"/>
        </w:rPr>
      </w:pPr>
    </w:p>
    <w:p w14:paraId="7FB74505">
      <w:pPr>
        <w:spacing w:line="360" w:lineRule="auto"/>
        <w:rPr>
          <w:rFonts w:ascii="宋体" w:hAnsi="宋体" w:cs="宋体"/>
          <w:bCs/>
          <w:sz w:val="24"/>
        </w:rPr>
      </w:pPr>
    </w:p>
    <w:p w14:paraId="0990496D"/>
    <w:p w14:paraId="14D8DFFF"/>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NumberOnly">
    <w:altName w:val="Swis721 WGL4 BT"/>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3F9A5">
    <w:pPr>
      <w:pStyle w:val="43"/>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5" o:spid="_x0000_s2050"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3FB44B7">
                <w:pPr>
                  <w:pStyle w:val="43"/>
                </w:pPr>
                <w:r>
                  <w:fldChar w:fldCharType="begin"/>
                </w:r>
                <w:r>
                  <w:instrText xml:space="preserve"> PAGE  \* MERGEFORMAT </w:instrText>
                </w:r>
                <w:r>
                  <w:fldChar w:fldCharType="separate"/>
                </w:r>
                <w:r>
                  <w:t>2</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1C03C">
    <w:pPr>
      <w:rPr>
        <w:rFonts w:ascii="仿宋_GB2312" w:eastAsia="仿宋_GB2312"/>
      </w:rPr>
    </w:pPr>
    <w:r>
      <w:rPr>
        <w:rFonts w:ascii="Times New Roman" w:hAnsi="Times New Roman" w:eastAsia="宋体" w:cs="Times New Roman"/>
        <w:kern w:val="2"/>
        <w:sz w:val="21"/>
        <w:szCs w:val="24"/>
        <w:lang w:val="en-US" w:eastAsia="zh-CN" w:bidi="ar-SA"/>
      </w:rPr>
      <w:pict>
        <v:rect id="文本框 10" o:spid="_x0000_s205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7CF141B">
                <w:pPr>
                  <w:pStyle w:val="43"/>
                </w:pPr>
                <w:r>
                  <w:fldChar w:fldCharType="begin"/>
                </w:r>
                <w:r>
                  <w:instrText xml:space="preserve"> PAGE  \* MERGEFORMAT </w:instrText>
                </w:r>
                <w:r>
                  <w:fldChar w:fldCharType="separate"/>
                </w:r>
                <w:r>
                  <w:t>1</w:t>
                </w:r>
                <w: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6699">
    <w:pPr>
      <w:pStyle w:val="43"/>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22" o:spid="_x0000_s2063" o:spt="1" style="position:absolute;left:0pt;margin-top:0pt;height:144pt;width:144pt;mso-position-horizontal:center;mso-position-horizontal-relative:margin;mso-wrap-style:none;z-index:2516756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88DF68B">
                <w:pPr>
                  <w:pStyle w:val="43"/>
                </w:pPr>
                <w:r>
                  <w:fldChar w:fldCharType="begin"/>
                </w:r>
                <w:r>
                  <w:instrText xml:space="preserve"> PAGE  \* MERGEFORMAT </w:instrText>
                </w:r>
                <w:r>
                  <w:fldChar w:fldCharType="separate"/>
                </w:r>
                <w:r>
                  <w:t>75</w:t>
                </w:r>
                <w:r>
                  <w:fldChar w:fldCharType="end"/>
                </w:r>
              </w:p>
            </w:txbxContent>
          </v:textbox>
        </v:rect>
      </w:pict>
    </w:r>
    <w:r>
      <w:rPr>
        <w:rFonts w:ascii="Times New Roman" w:hAnsi="Times New Roman" w:eastAsia="宋体" w:cs="Times New Roman"/>
        <w:kern w:val="2"/>
        <w:sz w:val="18"/>
        <w:szCs w:val="18"/>
        <w:lang w:val="en-US" w:eastAsia="zh-CN" w:bidi="ar-SA"/>
      </w:rPr>
      <w:pict>
        <v:rect id="文本框 35" o:spid="_x0000_s2064"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62BF3AE">
                <w:pPr>
                  <w:pStyle w:val="43"/>
                  <w:jc w:val="left"/>
                </w:pPr>
              </w:p>
              <w:p w14:paraId="0B7C8AF9"/>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8F04">
    <w:pPr>
      <w:pStyle w:val="43"/>
      <w:framePr w:wrap="around" w:vAnchor="text" w:hAnchor="margin" w:xAlign="right" w:y="1"/>
      <w:rPr>
        <w:rStyle w:val="73"/>
      </w:rPr>
    </w:pPr>
    <w:r>
      <w:fldChar w:fldCharType="begin"/>
    </w:r>
    <w:r>
      <w:rPr>
        <w:rStyle w:val="73"/>
      </w:rPr>
      <w:instrText xml:space="preserve">PAGE  </w:instrText>
    </w:r>
    <w:r>
      <w:fldChar w:fldCharType="end"/>
    </w:r>
  </w:p>
  <w:p w14:paraId="50B177DC">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DCC5">
    <w:pPr>
      <w:pStyle w:val="43"/>
      <w:jc w:val="left"/>
      <w:rPr>
        <w:rFonts w:ascii="仿宋_GB2312" w:eastAsia="仿宋_GB2312"/>
      </w:rPr>
    </w:pPr>
    <w:r>
      <w:rPr>
        <w:rFonts w:ascii="Times New Roman" w:hAnsi="Times New Roman" w:eastAsia="宋体" w:cs="Times New Roman"/>
        <w:kern w:val="2"/>
        <w:sz w:val="18"/>
        <w:szCs w:val="18"/>
        <w:lang w:val="en-US" w:eastAsia="zh-CN" w:bidi="ar-SA"/>
      </w:rPr>
      <w:pict>
        <v:rect id="文本框 23" o:spid="_x0000_s2061" o:spt="1" style="position:absolute;left:0pt;margin-top:0pt;height:144pt;width:144pt;mso-position-horizontal:center;mso-position-horizontal-relative:margin;mso-wrap-style:none;z-index:2516766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1983E05">
                <w:pPr>
                  <w:pStyle w:val="43"/>
                </w:pPr>
                <w:r>
                  <w:fldChar w:fldCharType="begin"/>
                </w:r>
                <w:r>
                  <w:instrText xml:space="preserve"> PAGE  \* MERGEFORMAT </w:instrText>
                </w:r>
                <w:r>
                  <w:fldChar w:fldCharType="separate"/>
                </w:r>
                <w:r>
                  <w:t>74</w:t>
                </w:r>
                <w:r>
                  <w:fldChar w:fldCharType="end"/>
                </w:r>
              </w:p>
            </w:txbxContent>
          </v:textbox>
        </v:rect>
      </w:pict>
    </w:r>
    <w:r>
      <w:rPr>
        <w:rFonts w:ascii="Times New Roman" w:hAnsi="Times New Roman" w:eastAsia="宋体" w:cs="Times New Roman"/>
        <w:kern w:val="2"/>
        <w:sz w:val="18"/>
        <w:szCs w:val="18"/>
        <w:lang w:val="en-US" w:eastAsia="zh-CN" w:bidi="ar-SA"/>
      </w:rPr>
      <w:pict>
        <v:rect id="文本框 36" o:spid="_x0000_s2062" o:spt="1"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8D6094D">
                <w:pPr>
                  <w:pStyle w:val="43"/>
                  <w:jc w:val="left"/>
                </w:pPr>
              </w:p>
              <w:p w14:paraId="4809ED97"/>
            </w:txbxContent>
          </v:textbox>
        </v:rect>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0FB">
    <w:pPr>
      <w:pStyle w:val="43"/>
      <w:jc w:val="left"/>
      <w:rPr>
        <w:rFonts w:ascii="仿宋_GB2312" w:eastAsia="仿宋_GB2312"/>
        <w:szCs w:val="24"/>
      </w:rPr>
    </w:pPr>
    <w:r>
      <w:rPr>
        <w:rFonts w:ascii="Times New Roman" w:hAnsi="Times New Roman" w:eastAsia="宋体" w:cs="Times New Roman"/>
        <w:kern w:val="2"/>
        <w:sz w:val="18"/>
        <w:szCs w:val="18"/>
        <w:lang w:val="en-US" w:eastAsia="zh-CN" w:bidi="ar-SA"/>
      </w:rPr>
      <w:pict>
        <v:rect id="文本框 24" o:spid="_x0000_s2067" o:spt="1" style="position:absolute;left:0pt;margin-top:0pt;height:144pt;width:144pt;mso-position-horizontal:center;mso-position-horizontal-relative:margin;mso-wrap-style:none;z-index:2516776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8C0E476">
                <w:pPr>
                  <w:pStyle w:val="43"/>
                </w:pPr>
                <w:r>
                  <w:fldChar w:fldCharType="begin"/>
                </w:r>
                <w:r>
                  <w:instrText xml:space="preserve"> PAGE  \* MERGEFORMAT </w:instrText>
                </w:r>
                <w:r>
                  <w:fldChar w:fldCharType="separate"/>
                </w:r>
                <w:r>
                  <w:t>1</w:t>
                </w:r>
                <w:r>
                  <w:fldChar w:fldCharType="end"/>
                </w:r>
              </w:p>
            </w:txbxContent>
          </v:textbox>
        </v:rect>
      </w:pict>
    </w:r>
    <w:r>
      <w:rPr>
        <w:rFonts w:ascii="Times New Roman" w:hAnsi="Times New Roman" w:eastAsia="宋体" w:cs="Times New Roman"/>
        <w:kern w:val="2"/>
        <w:sz w:val="18"/>
        <w:szCs w:val="18"/>
        <w:lang w:val="en-US" w:eastAsia="zh-CN" w:bidi="ar-SA"/>
      </w:rPr>
      <w:pict>
        <v:rect id="文本框 37" o:spid="_x0000_s2068" o:spt="1"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3F8BBAA">
                <w:pPr>
                  <w:pStyle w:val="43"/>
                  <w:jc w:val="left"/>
                </w:pPr>
              </w:p>
              <w:p w14:paraId="5080DECB"/>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2580D">
    <w:pPr>
      <w:pStyle w:val="43"/>
      <w:framePr w:wrap="around" w:vAnchor="text" w:hAnchor="margin" w:xAlign="right" w:y="1"/>
      <w:rPr>
        <w:rStyle w:val="73"/>
      </w:rPr>
    </w:pPr>
    <w:r>
      <w:fldChar w:fldCharType="begin"/>
    </w:r>
    <w:r>
      <w:rPr>
        <w:rStyle w:val="73"/>
      </w:rPr>
      <w:instrText xml:space="preserve">PAGE  </w:instrText>
    </w:r>
    <w:r>
      <w:fldChar w:fldCharType="end"/>
    </w:r>
  </w:p>
  <w:p w14:paraId="4A6B1EBB">
    <w:pPr>
      <w:pStyle w:val="43"/>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66AF">
    <w:pPr>
      <w:pStyle w:val="43"/>
      <w:jc w:val="left"/>
      <w:rPr>
        <w:rFonts w:ascii="仿宋_GB2312" w:eastAsia="仿宋_GB2312"/>
      </w:rPr>
    </w:pPr>
    <w:r>
      <w:rPr>
        <w:rFonts w:ascii="Times New Roman" w:hAnsi="Times New Roman" w:eastAsia="宋体" w:cs="Times New Roman"/>
        <w:kern w:val="2"/>
        <w:sz w:val="18"/>
        <w:szCs w:val="18"/>
        <w:lang w:val="en-US" w:eastAsia="zh-CN" w:bidi="ar-SA"/>
      </w:rPr>
      <w:pict>
        <v:rect id="_x0000_s2065" o:spid="_x0000_s2065" o:spt="1" style="position:absolute;left:0pt;margin-top:0pt;height:144pt;width:144pt;mso-position-horizontal:center;mso-position-horizontal-relative:margin;mso-wrap-style:none;z-index:2516787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03451F5">
                <w:pPr>
                  <w:pStyle w:val="43"/>
                </w:pPr>
                <w:r>
                  <w:fldChar w:fldCharType="begin"/>
                </w:r>
                <w:r>
                  <w:instrText xml:space="preserve"> PAGE  \* MERGEFORMAT </w:instrText>
                </w:r>
                <w:r>
                  <w:fldChar w:fldCharType="separate"/>
                </w:r>
                <w:r>
                  <w:t>89</w:t>
                </w:r>
                <w:r>
                  <w:fldChar w:fldCharType="end"/>
                </w:r>
              </w:p>
            </w:txbxContent>
          </v:textbox>
        </v:rect>
      </w:pict>
    </w:r>
    <w:r>
      <w:rPr>
        <w:rFonts w:ascii="Times New Roman" w:hAnsi="Times New Roman" w:eastAsia="宋体" w:cs="Times New Roman"/>
        <w:kern w:val="2"/>
        <w:sz w:val="18"/>
        <w:szCs w:val="18"/>
        <w:lang w:val="en-US" w:eastAsia="zh-CN" w:bidi="ar-SA"/>
      </w:rPr>
      <w:pict>
        <v:rect id="文本框 38" o:spid="_x0000_s2066" o:spt="1"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6FBA2A4">
                <w:pPr>
                  <w:pStyle w:val="43"/>
                  <w:jc w:val="left"/>
                </w:pPr>
              </w:p>
              <w:p w14:paraId="716B9386"/>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C37D">
    <w:pPr>
      <w:pStyle w:val="43"/>
      <w:framePr w:wrap="around" w:vAnchor="text" w:hAnchor="margin" w:xAlign="right" w:y="1"/>
      <w:rPr>
        <w:rStyle w:val="73"/>
      </w:rPr>
    </w:pPr>
    <w:r>
      <w:fldChar w:fldCharType="begin"/>
    </w:r>
    <w:r>
      <w:rPr>
        <w:rStyle w:val="73"/>
      </w:rPr>
      <w:instrText xml:space="preserve">PAGE  </w:instrText>
    </w:r>
    <w:r>
      <w:fldChar w:fldCharType="end"/>
    </w:r>
  </w:p>
  <w:p w14:paraId="2664EEE8">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83DA">
    <w:pPr>
      <w:pStyle w:val="43"/>
    </w:pPr>
    <w:r>
      <w:rPr>
        <w:rFonts w:ascii="Times New Roman" w:hAnsi="Times New Roman" w:eastAsia="宋体" w:cs="Times New Roman"/>
        <w:kern w:val="2"/>
        <w:sz w:val="18"/>
        <w:szCs w:val="18"/>
        <w:lang w:val="en-US" w:eastAsia="zh-CN" w:bidi="ar-SA"/>
      </w:rPr>
      <w:pict>
        <v:rect id="文本框 26" o:spid="_x0000_s2049"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FCF7043">
                <w:pPr>
                  <w:pStyle w:val="43"/>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8F9D">
    <w:pPr>
      <w:pStyle w:val="43"/>
      <w:jc w:val="left"/>
      <w:rPr>
        <w:rFonts w:ascii="仿宋_GB2312" w:eastAsia="仿宋_GB2312"/>
      </w:rPr>
    </w:pPr>
    <w:r>
      <w:rPr>
        <w:rFonts w:ascii="Times New Roman" w:hAnsi="Times New Roman" w:eastAsia="宋体" w:cs="Times New Roman"/>
        <w:kern w:val="2"/>
        <w:sz w:val="18"/>
        <w:szCs w:val="18"/>
        <w:lang w:val="en-US" w:eastAsia="zh-CN" w:bidi="ar-SA"/>
      </w:rPr>
      <w:pict>
        <v:rect id="文本框 19" o:spid="_x0000_s2051" o:spt="1" style="position:absolute;left:0pt;margin-top:0pt;height:144pt;width:144pt;mso-position-horizontal:center;mso-position-horizontal-relative:margin;mso-wrap-style:none;z-index:25167257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8BF3653">
                <w:pPr>
                  <w:pStyle w:val="43"/>
                </w:pPr>
                <w:r>
                  <w:fldChar w:fldCharType="begin"/>
                </w:r>
                <w:r>
                  <w:instrText xml:space="preserve"> PAGE  \* MERGEFORMAT </w:instrText>
                </w:r>
                <w:r>
                  <w:fldChar w:fldCharType="separate"/>
                </w:r>
                <w:r>
                  <w:t>25</w:t>
                </w:r>
                <w:r>
                  <w:fldChar w:fldCharType="end"/>
                </w:r>
              </w:p>
            </w:txbxContent>
          </v:textbox>
        </v:rect>
      </w:pict>
    </w:r>
    <w:r>
      <w:rPr>
        <w:rFonts w:ascii="Times New Roman" w:hAnsi="Times New Roman" w:eastAsia="宋体" w:cs="Times New Roman"/>
        <w:kern w:val="2"/>
        <w:sz w:val="18"/>
        <w:szCs w:val="18"/>
        <w:lang w:val="en-US" w:eastAsia="zh-CN" w:bidi="ar-SA"/>
      </w:rPr>
      <w:pict>
        <v:rect id="文本框 32" o:spid="_x0000_s2052"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AD8B214">
                <w:pPr>
                  <w:pStyle w:val="43"/>
                  <w:jc w:val="left"/>
                </w:pPr>
              </w:p>
              <w:p w14:paraId="41DFB65D"/>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5DB5F">
    <w:pPr>
      <w:pStyle w:val="43"/>
      <w:rPr>
        <w:rFonts w:ascii="仿宋_GB2312" w:eastAsia="仿宋_GB2312"/>
        <w:szCs w:val="24"/>
      </w:rPr>
    </w:pPr>
    <w:r>
      <w:rPr>
        <w:rFonts w:ascii="Times New Roman" w:hAnsi="Times New Roman" w:eastAsia="宋体" w:cs="Times New Roman"/>
        <w:kern w:val="2"/>
        <w:sz w:val="18"/>
        <w:szCs w:val="18"/>
        <w:lang w:val="en-US" w:eastAsia="zh-CN" w:bidi="ar-SA"/>
      </w:rPr>
      <w:pict>
        <v:rect id="文本框 41" o:spid="_x0000_s2053"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78F1F22">
                <w:pPr>
                  <w:pStyle w:val="43"/>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0110E">
    <w:pPr>
      <w:pStyle w:val="43"/>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20" o:spid="_x0000_s2056" o:spt="1" style="position:absolute;left:0pt;margin-top:0pt;height:144pt;width:144pt;mso-position-horizontal:center;mso-position-horizontal-relative:margin;mso-wrap-style:none;z-index:25167360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6454B16">
                <w:pPr>
                  <w:pStyle w:val="43"/>
                </w:pPr>
                <w:r>
                  <w:fldChar w:fldCharType="begin"/>
                </w:r>
                <w:r>
                  <w:instrText xml:space="preserve"> PAGE  \* MERGEFORMAT </w:instrText>
                </w:r>
                <w:r>
                  <w:fldChar w:fldCharType="separate"/>
                </w:r>
                <w:r>
                  <w:t>61</w:t>
                </w:r>
                <w:r>
                  <w:fldChar w:fldCharType="end"/>
                </w:r>
              </w:p>
            </w:txbxContent>
          </v:textbox>
        </v:rect>
      </w:pict>
    </w:r>
    <w:r>
      <w:rPr>
        <w:rFonts w:ascii="Times New Roman" w:hAnsi="Times New Roman" w:eastAsia="宋体" w:cs="Times New Roman"/>
        <w:kern w:val="2"/>
        <w:sz w:val="18"/>
        <w:szCs w:val="18"/>
        <w:lang w:val="en-US" w:eastAsia="zh-CN" w:bidi="ar-SA"/>
      </w:rPr>
      <w:pict>
        <v:rect id="文本框 33" o:spid="_x0000_s2057"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1725A43">
                <w:pPr>
                  <w:pStyle w:val="43"/>
                  <w:jc w:val="center"/>
                </w:pPr>
              </w:p>
              <w:p w14:paraId="482152B5"/>
            </w:txbxContent>
          </v:textbox>
        </v:rect>
      </w:pict>
    </w:r>
  </w:p>
  <w:p w14:paraId="7B30506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775CE">
    <w:pPr>
      <w:pStyle w:val="43"/>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21" o:spid="_x0000_s2054" o:spt="1" style="position:absolute;left:0pt;margin-top:0pt;height:144pt;width:144pt;mso-position-horizontal:center;mso-position-horizontal-relative:margin;mso-wrap-style:none;z-index:2516746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F01BC8A">
                <w:pPr>
                  <w:pStyle w:val="43"/>
                </w:pPr>
                <w:r>
                  <w:fldChar w:fldCharType="begin"/>
                </w:r>
                <w:r>
                  <w:instrText xml:space="preserve"> PAGE  \* MERGEFORMAT </w:instrText>
                </w:r>
                <w:r>
                  <w:fldChar w:fldCharType="separate"/>
                </w:r>
                <w:r>
                  <w:t>60</w:t>
                </w:r>
                <w:r>
                  <w:fldChar w:fldCharType="end"/>
                </w:r>
              </w:p>
            </w:txbxContent>
          </v:textbox>
        </v:rect>
      </w:pict>
    </w:r>
    <w:r>
      <w:rPr>
        <w:rFonts w:ascii="Times New Roman" w:hAnsi="Times New Roman" w:eastAsia="宋体" w:cs="Times New Roman"/>
        <w:kern w:val="2"/>
        <w:sz w:val="18"/>
        <w:szCs w:val="18"/>
        <w:lang w:val="en-US" w:eastAsia="zh-CN" w:bidi="ar-SA"/>
      </w:rPr>
      <w:pict>
        <v:rect id="文本框 34" o:spid="_x0000_s2055"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29A7641">
                <w:pPr>
                  <w:pStyle w:val="43"/>
                  <w:jc w:val="center"/>
                </w:pPr>
              </w:p>
              <w:p w14:paraId="09F45566"/>
            </w:txbxContent>
          </v:textbox>
        </v:rect>
      </w:pict>
    </w:r>
  </w:p>
  <w:p w14:paraId="0617C24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811D6">
    <w:pPr>
      <w:rPr>
        <w:rFonts w:ascii="仿宋_GB2312" w:eastAsia="仿宋_GB2312"/>
      </w:rPr>
    </w:pPr>
    <w:r>
      <w:rPr>
        <w:rFonts w:ascii="Times New Roman" w:hAnsi="Times New Roman" w:eastAsia="宋体" w:cs="Times New Roman"/>
        <w:kern w:val="2"/>
        <w:sz w:val="21"/>
        <w:szCs w:val="24"/>
        <w:lang w:val="en-US" w:eastAsia="zh-CN" w:bidi="ar-SA"/>
      </w:rPr>
      <w:pict>
        <v:rect id="文本框 7" o:spid="_x0000_s205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40A4F5D">
                <w:pPr>
                  <w:pStyle w:val="43"/>
                </w:pPr>
                <w:r>
                  <w:fldChar w:fldCharType="begin"/>
                </w:r>
                <w:r>
                  <w:instrText xml:space="preserve"> PAGE  \* MERGEFORMAT </w:instrText>
                </w:r>
                <w:r>
                  <w:fldChar w:fldCharType="separate"/>
                </w:r>
                <w:r>
                  <w:t>1</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68E6">
    <w:pPr>
      <w:pStyle w:val="43"/>
      <w:jc w:val="center"/>
      <w:rPr>
        <w:rFonts w:hint="eastAsia" w:ascii="仿宋_GB2312" w:hAnsi="仿宋_GB2312" w:eastAsia="仿宋_GB2312" w:cs="仿宋_GB2312"/>
        <w:sz w:val="28"/>
        <w:szCs w:val="28"/>
      </w:rPr>
    </w:pPr>
    <w:r>
      <w:rPr>
        <w:rFonts w:ascii="Times New Roman" w:hAnsi="Times New Roman" w:eastAsia="宋体" w:cs="Times New Roman"/>
        <w:kern w:val="2"/>
        <w:sz w:val="28"/>
        <w:szCs w:val="18"/>
        <w:lang w:val="en-US" w:eastAsia="zh-CN" w:bidi="ar-SA"/>
      </w:rPr>
      <w:pict>
        <v:rect id="Rectangle 21" o:spid="_x0000_s2060"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4BCC110">
                <w:pPr>
                  <w:pStyle w:val="43"/>
                </w:pPr>
                <w:r>
                  <w:fldChar w:fldCharType="begin"/>
                </w:r>
                <w:r>
                  <w:instrText xml:space="preserve"> PAGE  \* MERGEFORMAT </w:instrText>
                </w:r>
                <w:r>
                  <w:fldChar w:fldCharType="separate"/>
                </w:r>
                <w:r>
                  <w:t>31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9A76">
    <w:pPr>
      <w:pStyle w:val="44"/>
      <w:pBdr>
        <w:bottom w:val="single" w:color="auto" w:sz="6" w:space="4"/>
      </w:pBdr>
      <w:jc w:val="right"/>
    </w:pPr>
    <w:r>
      <w:t></w:t>
    </w:r>
    <w:r>
      <w:rPr>
        <w:rFonts w:hint="eastAsia"/>
      </w:rPr>
      <w:t xml:space="preserve">             </w:t>
    </w:r>
    <w:r>
      <w:t>杭州市政府采购公开招标文件</w:t>
    </w:r>
  </w:p>
  <w:p w14:paraId="4C755F3D">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4C2D">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0E8F">
    <w:pPr>
      <w:pStyle w:val="44"/>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8F55">
    <w:pPr>
      <w:pStyle w:val="44"/>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D029">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A572">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C63A">
    <w:pPr>
      <w:pStyle w:val="44"/>
      <w:pBdr>
        <w:bottom w:val="single" w:color="auto" w:sz="6" w:space="4"/>
      </w:pBdr>
      <w:jc w:val="right"/>
    </w:pPr>
    <w:r>
      <w:t></w:t>
    </w:r>
    <w:r>
      <w:rPr>
        <w:rFonts w:hint="eastAsia"/>
      </w:rPr>
      <w:t xml:space="preserve">             </w:t>
    </w:r>
    <w:r>
      <w:t>杭州市政府采购公开招标文件</w:t>
    </w:r>
  </w:p>
  <w:p w14:paraId="1F88447B">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3C9F">
    <w:pPr>
      <w:pStyle w:val="44"/>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EF05">
    <w:pPr>
      <w:pStyle w:val="44"/>
      <w:rPr>
        <w:rFonts w:ascii="仿宋_GB2312" w:eastAsia="仿宋_GB2312"/>
        <w:b/>
        <w:i/>
        <w:u w:val="single"/>
      </w:rPr>
    </w:pPr>
    <w:r>
      <w:t></w:t>
    </w:r>
    <w:r>
      <w:rPr>
        <w:rFonts w:hint="eastAsia"/>
      </w:rPr>
      <w:t xml:space="preserve">                                                  </w:t>
    </w:r>
    <w:r>
      <w:t>杭州市政府采购公开招标文件</w:t>
    </w:r>
  </w:p>
  <w:p w14:paraId="6258EC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A19C">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89BA">
    <w:pPr>
      <w:pStyle w:val="44"/>
      <w:rPr>
        <w:rFonts w:ascii="仿宋_GB2312" w:eastAsia="仿宋_GB2312"/>
        <w:b/>
        <w:i/>
        <w:u w:val="single"/>
      </w:rPr>
    </w:pPr>
    <w:r>
      <w:t></w:t>
    </w:r>
    <w:r>
      <w:rPr>
        <w:rFonts w:hint="eastAsia"/>
      </w:rPr>
      <w:t xml:space="preserve">                                                  </w:t>
    </w:r>
    <w:r>
      <w:t>杭州市政府采购公开招标文件</w:t>
    </w:r>
  </w:p>
  <w:p w14:paraId="43B8504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C634">
    <w:pPr>
      <w:pStyle w:val="44"/>
      <w:jc w:val="right"/>
      <w:rPr>
        <w:rFonts w:ascii="仿宋_GB2312" w:eastAsia="仿宋_GB2312"/>
        <w:b/>
        <w:i/>
        <w:u w:val="single"/>
      </w:rPr>
    </w:pPr>
    <w:r>
      <w:rPr>
        <w:rFonts w:hint="eastAsia"/>
      </w:rPr>
      <w:t xml:space="preserve">                                  </w:t>
    </w:r>
    <w:r>
      <w:t>杭州市政府采购公开招标文件</w:t>
    </w:r>
  </w:p>
  <w:p w14:paraId="03B81B5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9374">
    <w:pPr>
      <w:pStyle w:val="4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548F0"/>
    <w:multiLevelType w:val="multilevel"/>
    <w:tmpl w:val="3CA548F0"/>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
    <w:nsid w:val="4A1F23E9"/>
    <w:multiLevelType w:val="singleLevel"/>
    <w:tmpl w:val="4A1F23E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U4MzMzN2I4ODQzMmJhNDFiZTVjYjA4MGM0NDQ5Z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4C4"/>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35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A6F"/>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A1F"/>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106CF"/>
    <w:rsid w:val="019F7441"/>
    <w:rsid w:val="01B37585"/>
    <w:rsid w:val="01BF37C7"/>
    <w:rsid w:val="01D55165"/>
    <w:rsid w:val="01DF6BF8"/>
    <w:rsid w:val="01EC2C57"/>
    <w:rsid w:val="021A09FD"/>
    <w:rsid w:val="025F0711"/>
    <w:rsid w:val="026345BB"/>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BF763A"/>
    <w:rsid w:val="04EF43C3"/>
    <w:rsid w:val="04F66F48"/>
    <w:rsid w:val="050253AB"/>
    <w:rsid w:val="0504074C"/>
    <w:rsid w:val="05251E14"/>
    <w:rsid w:val="05A16594"/>
    <w:rsid w:val="05A7762D"/>
    <w:rsid w:val="060E5941"/>
    <w:rsid w:val="06110FAF"/>
    <w:rsid w:val="06185ED2"/>
    <w:rsid w:val="06493CA7"/>
    <w:rsid w:val="065A6178"/>
    <w:rsid w:val="066761DB"/>
    <w:rsid w:val="066F1CF3"/>
    <w:rsid w:val="06930BB8"/>
    <w:rsid w:val="06E11AE9"/>
    <w:rsid w:val="07245D42"/>
    <w:rsid w:val="07264C62"/>
    <w:rsid w:val="0779354C"/>
    <w:rsid w:val="07893F2F"/>
    <w:rsid w:val="079923C4"/>
    <w:rsid w:val="07A50D69"/>
    <w:rsid w:val="08061376"/>
    <w:rsid w:val="08452D77"/>
    <w:rsid w:val="086401F8"/>
    <w:rsid w:val="086E55FF"/>
    <w:rsid w:val="08751CAA"/>
    <w:rsid w:val="087E4C40"/>
    <w:rsid w:val="08A871D0"/>
    <w:rsid w:val="08C01BD2"/>
    <w:rsid w:val="08D66AD6"/>
    <w:rsid w:val="08DA2C94"/>
    <w:rsid w:val="08DA33A3"/>
    <w:rsid w:val="08E80F13"/>
    <w:rsid w:val="09335624"/>
    <w:rsid w:val="0944690F"/>
    <w:rsid w:val="09535675"/>
    <w:rsid w:val="095F057D"/>
    <w:rsid w:val="09642282"/>
    <w:rsid w:val="09733572"/>
    <w:rsid w:val="09772C16"/>
    <w:rsid w:val="098353B5"/>
    <w:rsid w:val="098407F3"/>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C5830"/>
    <w:rsid w:val="0B7F3F11"/>
    <w:rsid w:val="0B884417"/>
    <w:rsid w:val="0BE81B6C"/>
    <w:rsid w:val="0BF6188C"/>
    <w:rsid w:val="0BF73C91"/>
    <w:rsid w:val="0C170175"/>
    <w:rsid w:val="0C1D0081"/>
    <w:rsid w:val="0C571A41"/>
    <w:rsid w:val="0C5C1171"/>
    <w:rsid w:val="0C5E1CBC"/>
    <w:rsid w:val="0C615B50"/>
    <w:rsid w:val="0C796C68"/>
    <w:rsid w:val="0C8445DA"/>
    <w:rsid w:val="0C87121B"/>
    <w:rsid w:val="0CC007F7"/>
    <w:rsid w:val="0CC617AC"/>
    <w:rsid w:val="0CE618DF"/>
    <w:rsid w:val="0CFD51A3"/>
    <w:rsid w:val="0CFE707A"/>
    <w:rsid w:val="0D063BDA"/>
    <w:rsid w:val="0D08375F"/>
    <w:rsid w:val="0D184CFB"/>
    <w:rsid w:val="0D4A5F0F"/>
    <w:rsid w:val="0D4A7419"/>
    <w:rsid w:val="0D827401"/>
    <w:rsid w:val="0D84094E"/>
    <w:rsid w:val="0D8A00E9"/>
    <w:rsid w:val="0D8D589E"/>
    <w:rsid w:val="0DA01C73"/>
    <w:rsid w:val="0DD63300"/>
    <w:rsid w:val="0DF50604"/>
    <w:rsid w:val="0DF702FE"/>
    <w:rsid w:val="0E060E51"/>
    <w:rsid w:val="0E133823"/>
    <w:rsid w:val="0E2350DD"/>
    <w:rsid w:val="0E5604B2"/>
    <w:rsid w:val="0E6D5D79"/>
    <w:rsid w:val="0E772D33"/>
    <w:rsid w:val="0E9D0089"/>
    <w:rsid w:val="0EB126E9"/>
    <w:rsid w:val="0EB803EE"/>
    <w:rsid w:val="0EE079B3"/>
    <w:rsid w:val="0EF94D4B"/>
    <w:rsid w:val="0F360E40"/>
    <w:rsid w:val="0F4958DC"/>
    <w:rsid w:val="0F515DF7"/>
    <w:rsid w:val="0F596BA8"/>
    <w:rsid w:val="0F6248D2"/>
    <w:rsid w:val="0F693536"/>
    <w:rsid w:val="0F7B0511"/>
    <w:rsid w:val="0F7B76D9"/>
    <w:rsid w:val="0F816ACD"/>
    <w:rsid w:val="0F9832DB"/>
    <w:rsid w:val="0FBF3FD2"/>
    <w:rsid w:val="0FBF7FF3"/>
    <w:rsid w:val="0FE32D76"/>
    <w:rsid w:val="10646583"/>
    <w:rsid w:val="107D4B15"/>
    <w:rsid w:val="108A3C80"/>
    <w:rsid w:val="10AF0EAA"/>
    <w:rsid w:val="10C26171"/>
    <w:rsid w:val="10F33360"/>
    <w:rsid w:val="10FC16EA"/>
    <w:rsid w:val="110E15E8"/>
    <w:rsid w:val="110F1D40"/>
    <w:rsid w:val="11266F33"/>
    <w:rsid w:val="118963A1"/>
    <w:rsid w:val="11C6522A"/>
    <w:rsid w:val="11E104CC"/>
    <w:rsid w:val="11E20309"/>
    <w:rsid w:val="12255233"/>
    <w:rsid w:val="12530213"/>
    <w:rsid w:val="127723A9"/>
    <w:rsid w:val="12862074"/>
    <w:rsid w:val="12883966"/>
    <w:rsid w:val="129E45B4"/>
    <w:rsid w:val="12D81596"/>
    <w:rsid w:val="12E82452"/>
    <w:rsid w:val="13072A44"/>
    <w:rsid w:val="13545D39"/>
    <w:rsid w:val="135F4BE2"/>
    <w:rsid w:val="139B1A0A"/>
    <w:rsid w:val="139D25C7"/>
    <w:rsid w:val="13BF3CE4"/>
    <w:rsid w:val="13D604FC"/>
    <w:rsid w:val="13D80718"/>
    <w:rsid w:val="141008D8"/>
    <w:rsid w:val="14125FE6"/>
    <w:rsid w:val="142851FC"/>
    <w:rsid w:val="144F3DF5"/>
    <w:rsid w:val="146D271E"/>
    <w:rsid w:val="14982588"/>
    <w:rsid w:val="149A5AD9"/>
    <w:rsid w:val="14A7619D"/>
    <w:rsid w:val="14D902A4"/>
    <w:rsid w:val="150536C3"/>
    <w:rsid w:val="150C1963"/>
    <w:rsid w:val="151447A0"/>
    <w:rsid w:val="154A6454"/>
    <w:rsid w:val="15762120"/>
    <w:rsid w:val="160C1C57"/>
    <w:rsid w:val="16247C45"/>
    <w:rsid w:val="1642631D"/>
    <w:rsid w:val="16A3500D"/>
    <w:rsid w:val="16A8729C"/>
    <w:rsid w:val="16B33777"/>
    <w:rsid w:val="16BC70A7"/>
    <w:rsid w:val="16C6339E"/>
    <w:rsid w:val="17285513"/>
    <w:rsid w:val="172F2D79"/>
    <w:rsid w:val="17557BEF"/>
    <w:rsid w:val="17577BA6"/>
    <w:rsid w:val="177E0684"/>
    <w:rsid w:val="17D349C1"/>
    <w:rsid w:val="1830729E"/>
    <w:rsid w:val="18363C5F"/>
    <w:rsid w:val="1870062C"/>
    <w:rsid w:val="18817102"/>
    <w:rsid w:val="18830A15"/>
    <w:rsid w:val="18852B28"/>
    <w:rsid w:val="188B5321"/>
    <w:rsid w:val="18F338FE"/>
    <w:rsid w:val="191915B7"/>
    <w:rsid w:val="19932372"/>
    <w:rsid w:val="19A20DD5"/>
    <w:rsid w:val="19AE03F1"/>
    <w:rsid w:val="1A071A03"/>
    <w:rsid w:val="1A1F16AE"/>
    <w:rsid w:val="1A3B5C77"/>
    <w:rsid w:val="1A984BAD"/>
    <w:rsid w:val="1AB8220E"/>
    <w:rsid w:val="1AD3262E"/>
    <w:rsid w:val="1AE4166C"/>
    <w:rsid w:val="1AF06CFB"/>
    <w:rsid w:val="1AF11B8D"/>
    <w:rsid w:val="1B11359C"/>
    <w:rsid w:val="1B2A271F"/>
    <w:rsid w:val="1B530544"/>
    <w:rsid w:val="1B610066"/>
    <w:rsid w:val="1B713184"/>
    <w:rsid w:val="1BA12596"/>
    <w:rsid w:val="1BA209CF"/>
    <w:rsid w:val="1BB4777D"/>
    <w:rsid w:val="1BD75AB8"/>
    <w:rsid w:val="1C0459C2"/>
    <w:rsid w:val="1C1B3B4A"/>
    <w:rsid w:val="1C525C5B"/>
    <w:rsid w:val="1C88086E"/>
    <w:rsid w:val="1D266CE1"/>
    <w:rsid w:val="1D3963AF"/>
    <w:rsid w:val="1D6A673C"/>
    <w:rsid w:val="1D9247AE"/>
    <w:rsid w:val="1DB567EC"/>
    <w:rsid w:val="1DC460EA"/>
    <w:rsid w:val="1DF51A98"/>
    <w:rsid w:val="1E3D060F"/>
    <w:rsid w:val="1E3F7D2E"/>
    <w:rsid w:val="1E4134E4"/>
    <w:rsid w:val="1E4946EC"/>
    <w:rsid w:val="1E5062B3"/>
    <w:rsid w:val="1E523514"/>
    <w:rsid w:val="1E714A66"/>
    <w:rsid w:val="1E802593"/>
    <w:rsid w:val="1E8B6156"/>
    <w:rsid w:val="1EA703CC"/>
    <w:rsid w:val="1EB7330C"/>
    <w:rsid w:val="1EC846A6"/>
    <w:rsid w:val="1ECF0100"/>
    <w:rsid w:val="1F0A0FF3"/>
    <w:rsid w:val="1F1F71FB"/>
    <w:rsid w:val="1F29007A"/>
    <w:rsid w:val="1F5771FF"/>
    <w:rsid w:val="1F5A46D7"/>
    <w:rsid w:val="1FBB33C8"/>
    <w:rsid w:val="1FE868A9"/>
    <w:rsid w:val="20034907"/>
    <w:rsid w:val="20173E4B"/>
    <w:rsid w:val="204E48BC"/>
    <w:rsid w:val="208921B3"/>
    <w:rsid w:val="20973DEB"/>
    <w:rsid w:val="20B26522"/>
    <w:rsid w:val="20B44310"/>
    <w:rsid w:val="20D61B3B"/>
    <w:rsid w:val="20E56222"/>
    <w:rsid w:val="20EB4EDE"/>
    <w:rsid w:val="211116EB"/>
    <w:rsid w:val="213412E9"/>
    <w:rsid w:val="216133FC"/>
    <w:rsid w:val="21690C01"/>
    <w:rsid w:val="21863561"/>
    <w:rsid w:val="219103AD"/>
    <w:rsid w:val="21B44BFC"/>
    <w:rsid w:val="21D56769"/>
    <w:rsid w:val="21E52EF3"/>
    <w:rsid w:val="21FB5D7B"/>
    <w:rsid w:val="22015E94"/>
    <w:rsid w:val="220B1C3D"/>
    <w:rsid w:val="221D1D20"/>
    <w:rsid w:val="22334A87"/>
    <w:rsid w:val="225C2514"/>
    <w:rsid w:val="229323DA"/>
    <w:rsid w:val="22BE6801"/>
    <w:rsid w:val="233500BF"/>
    <w:rsid w:val="23377FF7"/>
    <w:rsid w:val="23411E36"/>
    <w:rsid w:val="236B425F"/>
    <w:rsid w:val="23836192"/>
    <w:rsid w:val="238C6E29"/>
    <w:rsid w:val="23901F29"/>
    <w:rsid w:val="239C0061"/>
    <w:rsid w:val="23B908A4"/>
    <w:rsid w:val="23E95BEF"/>
    <w:rsid w:val="23FD0064"/>
    <w:rsid w:val="24036ACE"/>
    <w:rsid w:val="245375B0"/>
    <w:rsid w:val="24642C0A"/>
    <w:rsid w:val="249578D2"/>
    <w:rsid w:val="24B22173"/>
    <w:rsid w:val="24B95AD9"/>
    <w:rsid w:val="24BB79C6"/>
    <w:rsid w:val="24BE24DA"/>
    <w:rsid w:val="24CF5825"/>
    <w:rsid w:val="24D663E6"/>
    <w:rsid w:val="24D77F2B"/>
    <w:rsid w:val="24DB1E16"/>
    <w:rsid w:val="24FF3D57"/>
    <w:rsid w:val="25675458"/>
    <w:rsid w:val="258B00E2"/>
    <w:rsid w:val="25A917A6"/>
    <w:rsid w:val="25BE27CC"/>
    <w:rsid w:val="25E940BF"/>
    <w:rsid w:val="25F74A5C"/>
    <w:rsid w:val="2628662C"/>
    <w:rsid w:val="262D45DE"/>
    <w:rsid w:val="26712A32"/>
    <w:rsid w:val="26871DC8"/>
    <w:rsid w:val="26A53EF9"/>
    <w:rsid w:val="26A94201"/>
    <w:rsid w:val="26AC274F"/>
    <w:rsid w:val="27044A29"/>
    <w:rsid w:val="271635D9"/>
    <w:rsid w:val="271D34C8"/>
    <w:rsid w:val="276142BF"/>
    <w:rsid w:val="27783712"/>
    <w:rsid w:val="27897907"/>
    <w:rsid w:val="27907362"/>
    <w:rsid w:val="28333E1D"/>
    <w:rsid w:val="28454BD6"/>
    <w:rsid w:val="28455253"/>
    <w:rsid w:val="28551971"/>
    <w:rsid w:val="285B1C53"/>
    <w:rsid w:val="28754330"/>
    <w:rsid w:val="289E3886"/>
    <w:rsid w:val="289F7086"/>
    <w:rsid w:val="28C32028"/>
    <w:rsid w:val="28CC490F"/>
    <w:rsid w:val="28DE40AA"/>
    <w:rsid w:val="29211DC2"/>
    <w:rsid w:val="29345E77"/>
    <w:rsid w:val="294C65AD"/>
    <w:rsid w:val="295D104C"/>
    <w:rsid w:val="297B3BC8"/>
    <w:rsid w:val="29806583"/>
    <w:rsid w:val="298B3C4C"/>
    <w:rsid w:val="29F26D24"/>
    <w:rsid w:val="2A15033F"/>
    <w:rsid w:val="2A1662C1"/>
    <w:rsid w:val="2A1C7367"/>
    <w:rsid w:val="2A2815FA"/>
    <w:rsid w:val="2A6D6092"/>
    <w:rsid w:val="2A7D76B4"/>
    <w:rsid w:val="2AF7102C"/>
    <w:rsid w:val="2B437463"/>
    <w:rsid w:val="2B7803BF"/>
    <w:rsid w:val="2B7807EE"/>
    <w:rsid w:val="2BA50BF7"/>
    <w:rsid w:val="2BBF00EC"/>
    <w:rsid w:val="2BC37CFD"/>
    <w:rsid w:val="2BD5237F"/>
    <w:rsid w:val="2BE536CE"/>
    <w:rsid w:val="2BE758D9"/>
    <w:rsid w:val="2C09049E"/>
    <w:rsid w:val="2C0A653C"/>
    <w:rsid w:val="2C191F85"/>
    <w:rsid w:val="2C6C5B68"/>
    <w:rsid w:val="2C9C632F"/>
    <w:rsid w:val="2CC80ED2"/>
    <w:rsid w:val="2CE82D6F"/>
    <w:rsid w:val="2D343236"/>
    <w:rsid w:val="2D4367AA"/>
    <w:rsid w:val="2D776454"/>
    <w:rsid w:val="2D826D85"/>
    <w:rsid w:val="2DD15014"/>
    <w:rsid w:val="2DF72DE4"/>
    <w:rsid w:val="2E0220AF"/>
    <w:rsid w:val="2E206AEC"/>
    <w:rsid w:val="2E4B082A"/>
    <w:rsid w:val="2E5D4E86"/>
    <w:rsid w:val="2E5D790B"/>
    <w:rsid w:val="2E9A3C18"/>
    <w:rsid w:val="2EBB0FEE"/>
    <w:rsid w:val="2EC63002"/>
    <w:rsid w:val="2F0A6B38"/>
    <w:rsid w:val="2F8A6913"/>
    <w:rsid w:val="2F946CCB"/>
    <w:rsid w:val="2F950A10"/>
    <w:rsid w:val="2FD25781"/>
    <w:rsid w:val="2FDC745C"/>
    <w:rsid w:val="2FFD7934"/>
    <w:rsid w:val="30395C43"/>
    <w:rsid w:val="30733ACD"/>
    <w:rsid w:val="308C3862"/>
    <w:rsid w:val="3093189D"/>
    <w:rsid w:val="309379D8"/>
    <w:rsid w:val="30A270F7"/>
    <w:rsid w:val="30DF1478"/>
    <w:rsid w:val="30EC586F"/>
    <w:rsid w:val="3163566D"/>
    <w:rsid w:val="319C6071"/>
    <w:rsid w:val="31AA504A"/>
    <w:rsid w:val="31AC537E"/>
    <w:rsid w:val="31E3679B"/>
    <w:rsid w:val="31E732FD"/>
    <w:rsid w:val="32517576"/>
    <w:rsid w:val="326A2A2B"/>
    <w:rsid w:val="32BE5C2C"/>
    <w:rsid w:val="32DC6D34"/>
    <w:rsid w:val="32FB6478"/>
    <w:rsid w:val="33263B3F"/>
    <w:rsid w:val="336963EB"/>
    <w:rsid w:val="33816EEB"/>
    <w:rsid w:val="3394067D"/>
    <w:rsid w:val="33EB55CD"/>
    <w:rsid w:val="33EC4C02"/>
    <w:rsid w:val="340B3780"/>
    <w:rsid w:val="340D2360"/>
    <w:rsid w:val="3410665D"/>
    <w:rsid w:val="34211214"/>
    <w:rsid w:val="342E63AB"/>
    <w:rsid w:val="34346E4D"/>
    <w:rsid w:val="348F4786"/>
    <w:rsid w:val="34950E68"/>
    <w:rsid w:val="34986E94"/>
    <w:rsid w:val="34AD2A16"/>
    <w:rsid w:val="34AF62C9"/>
    <w:rsid w:val="34CB4388"/>
    <w:rsid w:val="34FA6E12"/>
    <w:rsid w:val="354D7158"/>
    <w:rsid w:val="355F439E"/>
    <w:rsid w:val="35847301"/>
    <w:rsid w:val="358D5588"/>
    <w:rsid w:val="359C65D2"/>
    <w:rsid w:val="360F3800"/>
    <w:rsid w:val="362F5B1E"/>
    <w:rsid w:val="363A3B40"/>
    <w:rsid w:val="364A13D3"/>
    <w:rsid w:val="364C3590"/>
    <w:rsid w:val="365302AE"/>
    <w:rsid w:val="365B4B65"/>
    <w:rsid w:val="36607A0A"/>
    <w:rsid w:val="366E227C"/>
    <w:rsid w:val="366F2E0D"/>
    <w:rsid w:val="367B6A5C"/>
    <w:rsid w:val="36A74ADA"/>
    <w:rsid w:val="36AD60D5"/>
    <w:rsid w:val="36B224F9"/>
    <w:rsid w:val="36EC0CC9"/>
    <w:rsid w:val="3700570C"/>
    <w:rsid w:val="37152F66"/>
    <w:rsid w:val="371A057C"/>
    <w:rsid w:val="37321D6A"/>
    <w:rsid w:val="373F410B"/>
    <w:rsid w:val="376E6B1A"/>
    <w:rsid w:val="37EE7094"/>
    <w:rsid w:val="38296C89"/>
    <w:rsid w:val="383002EB"/>
    <w:rsid w:val="384F6C74"/>
    <w:rsid w:val="38514471"/>
    <w:rsid w:val="38586797"/>
    <w:rsid w:val="385F3408"/>
    <w:rsid w:val="38910D12"/>
    <w:rsid w:val="38BC0149"/>
    <w:rsid w:val="38D87D1C"/>
    <w:rsid w:val="390A5B2E"/>
    <w:rsid w:val="39636459"/>
    <w:rsid w:val="39651769"/>
    <w:rsid w:val="396B7F6C"/>
    <w:rsid w:val="39B417A9"/>
    <w:rsid w:val="39FC5695"/>
    <w:rsid w:val="3A006D8E"/>
    <w:rsid w:val="3A3651E5"/>
    <w:rsid w:val="3A414745"/>
    <w:rsid w:val="3A6366DE"/>
    <w:rsid w:val="3A744481"/>
    <w:rsid w:val="3A856654"/>
    <w:rsid w:val="3A8C7BEF"/>
    <w:rsid w:val="3A906246"/>
    <w:rsid w:val="3B2349B7"/>
    <w:rsid w:val="3B554279"/>
    <w:rsid w:val="3B616CFF"/>
    <w:rsid w:val="3B6259F6"/>
    <w:rsid w:val="3B6D76D3"/>
    <w:rsid w:val="3B976654"/>
    <w:rsid w:val="3BC01EFC"/>
    <w:rsid w:val="3BCA786A"/>
    <w:rsid w:val="3BD31E2F"/>
    <w:rsid w:val="3BF15831"/>
    <w:rsid w:val="3C105946"/>
    <w:rsid w:val="3C471448"/>
    <w:rsid w:val="3C5F759A"/>
    <w:rsid w:val="3C687FDC"/>
    <w:rsid w:val="3C6C525A"/>
    <w:rsid w:val="3CCE23CB"/>
    <w:rsid w:val="3CD17D17"/>
    <w:rsid w:val="3D3C7F39"/>
    <w:rsid w:val="3D440F09"/>
    <w:rsid w:val="3D4504A0"/>
    <w:rsid w:val="3D6A055B"/>
    <w:rsid w:val="3D7F7131"/>
    <w:rsid w:val="3D8734BB"/>
    <w:rsid w:val="3D9A11D4"/>
    <w:rsid w:val="3DA16D89"/>
    <w:rsid w:val="3DA364BE"/>
    <w:rsid w:val="3DE041CB"/>
    <w:rsid w:val="3E0D48F6"/>
    <w:rsid w:val="3E126451"/>
    <w:rsid w:val="3E171CB9"/>
    <w:rsid w:val="3E1868B4"/>
    <w:rsid w:val="3E1D4DF6"/>
    <w:rsid w:val="3E377251"/>
    <w:rsid w:val="3E42664B"/>
    <w:rsid w:val="3E5A7334"/>
    <w:rsid w:val="3E7B5D6B"/>
    <w:rsid w:val="3E843E66"/>
    <w:rsid w:val="3E8F51FE"/>
    <w:rsid w:val="3E926F87"/>
    <w:rsid w:val="3E9A59DE"/>
    <w:rsid w:val="3E9B4698"/>
    <w:rsid w:val="3EAF4836"/>
    <w:rsid w:val="3EC33DFA"/>
    <w:rsid w:val="3F060E16"/>
    <w:rsid w:val="3F1D1096"/>
    <w:rsid w:val="3F2F0234"/>
    <w:rsid w:val="3F3B5533"/>
    <w:rsid w:val="3F4766B5"/>
    <w:rsid w:val="3F6363FE"/>
    <w:rsid w:val="3F756B8F"/>
    <w:rsid w:val="3F7B6278"/>
    <w:rsid w:val="3F95482B"/>
    <w:rsid w:val="3FC25C55"/>
    <w:rsid w:val="4019356B"/>
    <w:rsid w:val="402C30CE"/>
    <w:rsid w:val="40592157"/>
    <w:rsid w:val="406E1CAE"/>
    <w:rsid w:val="40A0133A"/>
    <w:rsid w:val="40AE0D65"/>
    <w:rsid w:val="40AF442B"/>
    <w:rsid w:val="40C31A53"/>
    <w:rsid w:val="40FF545D"/>
    <w:rsid w:val="410067C8"/>
    <w:rsid w:val="416242BB"/>
    <w:rsid w:val="41735459"/>
    <w:rsid w:val="418F0D2A"/>
    <w:rsid w:val="41D01505"/>
    <w:rsid w:val="42474939"/>
    <w:rsid w:val="424C3C57"/>
    <w:rsid w:val="42613FF3"/>
    <w:rsid w:val="42660D96"/>
    <w:rsid w:val="42833C8E"/>
    <w:rsid w:val="428667D2"/>
    <w:rsid w:val="4286740D"/>
    <w:rsid w:val="42B9333F"/>
    <w:rsid w:val="42CD1CE0"/>
    <w:rsid w:val="42E1381E"/>
    <w:rsid w:val="42ED6459"/>
    <w:rsid w:val="42F22155"/>
    <w:rsid w:val="42FE58DD"/>
    <w:rsid w:val="43174B3D"/>
    <w:rsid w:val="43236A0A"/>
    <w:rsid w:val="434B790E"/>
    <w:rsid w:val="435B3D25"/>
    <w:rsid w:val="4360274F"/>
    <w:rsid w:val="43626020"/>
    <w:rsid w:val="43977AB6"/>
    <w:rsid w:val="43A3342B"/>
    <w:rsid w:val="43C77C27"/>
    <w:rsid w:val="43CC5409"/>
    <w:rsid w:val="43DE09EE"/>
    <w:rsid w:val="44002FAD"/>
    <w:rsid w:val="449101DD"/>
    <w:rsid w:val="44DE1391"/>
    <w:rsid w:val="44EE129A"/>
    <w:rsid w:val="451B225C"/>
    <w:rsid w:val="451F08E8"/>
    <w:rsid w:val="452410C9"/>
    <w:rsid w:val="45317DFB"/>
    <w:rsid w:val="456D3CE4"/>
    <w:rsid w:val="4579042C"/>
    <w:rsid w:val="457F0571"/>
    <w:rsid w:val="45851176"/>
    <w:rsid w:val="45C63B94"/>
    <w:rsid w:val="45F81A44"/>
    <w:rsid w:val="460E7DA5"/>
    <w:rsid w:val="46314134"/>
    <w:rsid w:val="46422483"/>
    <w:rsid w:val="4659254A"/>
    <w:rsid w:val="465B0637"/>
    <w:rsid w:val="465E3F0D"/>
    <w:rsid w:val="466A16E6"/>
    <w:rsid w:val="467C4DAF"/>
    <w:rsid w:val="46827EEC"/>
    <w:rsid w:val="46893F2B"/>
    <w:rsid w:val="46A00372"/>
    <w:rsid w:val="46C4686E"/>
    <w:rsid w:val="46CE1383"/>
    <w:rsid w:val="473F1A7D"/>
    <w:rsid w:val="477B778F"/>
    <w:rsid w:val="478203EC"/>
    <w:rsid w:val="478A34FC"/>
    <w:rsid w:val="47B025FA"/>
    <w:rsid w:val="4809698F"/>
    <w:rsid w:val="4811697D"/>
    <w:rsid w:val="486378A9"/>
    <w:rsid w:val="487A3E25"/>
    <w:rsid w:val="488B5503"/>
    <w:rsid w:val="48937E21"/>
    <w:rsid w:val="489A0361"/>
    <w:rsid w:val="489C2066"/>
    <w:rsid w:val="48B94FF3"/>
    <w:rsid w:val="48E37AAB"/>
    <w:rsid w:val="48FD4B4C"/>
    <w:rsid w:val="490A68E0"/>
    <w:rsid w:val="491055FE"/>
    <w:rsid w:val="49211C3E"/>
    <w:rsid w:val="49415E3C"/>
    <w:rsid w:val="494553A1"/>
    <w:rsid w:val="495F5B3E"/>
    <w:rsid w:val="496F77D7"/>
    <w:rsid w:val="497654FD"/>
    <w:rsid w:val="49824536"/>
    <w:rsid w:val="49B64211"/>
    <w:rsid w:val="49BA174B"/>
    <w:rsid w:val="49F6167F"/>
    <w:rsid w:val="4A064FA0"/>
    <w:rsid w:val="4A16615C"/>
    <w:rsid w:val="4A4424D7"/>
    <w:rsid w:val="4AB82D0F"/>
    <w:rsid w:val="4AEB7664"/>
    <w:rsid w:val="4AFD7C19"/>
    <w:rsid w:val="4B0567D1"/>
    <w:rsid w:val="4B236AAE"/>
    <w:rsid w:val="4B5C0D0B"/>
    <w:rsid w:val="4B707271"/>
    <w:rsid w:val="4B9739F7"/>
    <w:rsid w:val="4BEE2503"/>
    <w:rsid w:val="4C245A30"/>
    <w:rsid w:val="4C8135E1"/>
    <w:rsid w:val="4C975D73"/>
    <w:rsid w:val="4CB6685F"/>
    <w:rsid w:val="4CC367FE"/>
    <w:rsid w:val="4D077F3C"/>
    <w:rsid w:val="4D123355"/>
    <w:rsid w:val="4D180549"/>
    <w:rsid w:val="4D1C2C1A"/>
    <w:rsid w:val="4D2A3B31"/>
    <w:rsid w:val="4D312C52"/>
    <w:rsid w:val="4D905305"/>
    <w:rsid w:val="4D964A72"/>
    <w:rsid w:val="4D9C1254"/>
    <w:rsid w:val="4DB36BDD"/>
    <w:rsid w:val="4E3F48D8"/>
    <w:rsid w:val="4E793892"/>
    <w:rsid w:val="4E800872"/>
    <w:rsid w:val="4EB221DC"/>
    <w:rsid w:val="4EC569ED"/>
    <w:rsid w:val="4ED50EA1"/>
    <w:rsid w:val="4EEC050C"/>
    <w:rsid w:val="4F104EC3"/>
    <w:rsid w:val="4F47354A"/>
    <w:rsid w:val="4F6A5BE6"/>
    <w:rsid w:val="4F911C54"/>
    <w:rsid w:val="4FE625E0"/>
    <w:rsid w:val="5021480F"/>
    <w:rsid w:val="50962ECB"/>
    <w:rsid w:val="50A42E38"/>
    <w:rsid w:val="50A4577F"/>
    <w:rsid w:val="50B73D1F"/>
    <w:rsid w:val="50BD5BC9"/>
    <w:rsid w:val="50C11EEE"/>
    <w:rsid w:val="50D41344"/>
    <w:rsid w:val="50E05F3B"/>
    <w:rsid w:val="50E97CFC"/>
    <w:rsid w:val="50FA4028"/>
    <w:rsid w:val="510D65B7"/>
    <w:rsid w:val="511157AB"/>
    <w:rsid w:val="5116195C"/>
    <w:rsid w:val="5142540C"/>
    <w:rsid w:val="518832C8"/>
    <w:rsid w:val="519D3C50"/>
    <w:rsid w:val="51A0432A"/>
    <w:rsid w:val="51A86090"/>
    <w:rsid w:val="51B7396D"/>
    <w:rsid w:val="51BD44CE"/>
    <w:rsid w:val="51E23F34"/>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C09F8"/>
    <w:rsid w:val="53E73A84"/>
    <w:rsid w:val="54013861"/>
    <w:rsid w:val="54487265"/>
    <w:rsid w:val="544D6070"/>
    <w:rsid w:val="54605E1E"/>
    <w:rsid w:val="54B3506A"/>
    <w:rsid w:val="54B51793"/>
    <w:rsid w:val="54CA0D16"/>
    <w:rsid w:val="54CD67D6"/>
    <w:rsid w:val="54DD4057"/>
    <w:rsid w:val="54E7490F"/>
    <w:rsid w:val="54EA382C"/>
    <w:rsid w:val="550764A4"/>
    <w:rsid w:val="550B2BF6"/>
    <w:rsid w:val="55214EB5"/>
    <w:rsid w:val="55364EFD"/>
    <w:rsid w:val="55384597"/>
    <w:rsid w:val="555D4828"/>
    <w:rsid w:val="557A4C8B"/>
    <w:rsid w:val="558931E1"/>
    <w:rsid w:val="55923347"/>
    <w:rsid w:val="55925180"/>
    <w:rsid w:val="55983B1B"/>
    <w:rsid w:val="55A8376B"/>
    <w:rsid w:val="55DC29B6"/>
    <w:rsid w:val="55DD4241"/>
    <w:rsid w:val="561A50CD"/>
    <w:rsid w:val="566B6D1E"/>
    <w:rsid w:val="57032A2C"/>
    <w:rsid w:val="570861EB"/>
    <w:rsid w:val="570F5219"/>
    <w:rsid w:val="575D12B5"/>
    <w:rsid w:val="57610A87"/>
    <w:rsid w:val="577B1140"/>
    <w:rsid w:val="577B7F21"/>
    <w:rsid w:val="577F181B"/>
    <w:rsid w:val="57921984"/>
    <w:rsid w:val="579737F0"/>
    <w:rsid w:val="579A48E5"/>
    <w:rsid w:val="57AB7B30"/>
    <w:rsid w:val="57AF5251"/>
    <w:rsid w:val="57B26373"/>
    <w:rsid w:val="57B63F04"/>
    <w:rsid w:val="57CD20C2"/>
    <w:rsid w:val="57D675AB"/>
    <w:rsid w:val="57D95FDD"/>
    <w:rsid w:val="5830674B"/>
    <w:rsid w:val="585D2567"/>
    <w:rsid w:val="585E45CF"/>
    <w:rsid w:val="58917D2F"/>
    <w:rsid w:val="5894085C"/>
    <w:rsid w:val="58AE4F0C"/>
    <w:rsid w:val="58B85899"/>
    <w:rsid w:val="58E363A9"/>
    <w:rsid w:val="595E1678"/>
    <w:rsid w:val="596D5BD4"/>
    <w:rsid w:val="5975743C"/>
    <w:rsid w:val="597E3DD8"/>
    <w:rsid w:val="59B078E9"/>
    <w:rsid w:val="59F80043"/>
    <w:rsid w:val="5A09252F"/>
    <w:rsid w:val="5A0B2778"/>
    <w:rsid w:val="5A2A7C7B"/>
    <w:rsid w:val="5A3E2560"/>
    <w:rsid w:val="5A4141B8"/>
    <w:rsid w:val="5A5D3B6E"/>
    <w:rsid w:val="5A637A76"/>
    <w:rsid w:val="5A6D33BA"/>
    <w:rsid w:val="5A792B1F"/>
    <w:rsid w:val="5A874767"/>
    <w:rsid w:val="5AA25448"/>
    <w:rsid w:val="5AA85BE2"/>
    <w:rsid w:val="5AAD6F28"/>
    <w:rsid w:val="5AD63A24"/>
    <w:rsid w:val="5B2E1A1D"/>
    <w:rsid w:val="5B3C1EA0"/>
    <w:rsid w:val="5B843A1C"/>
    <w:rsid w:val="5B873E3F"/>
    <w:rsid w:val="5BAA161F"/>
    <w:rsid w:val="5BC807A7"/>
    <w:rsid w:val="5C02690E"/>
    <w:rsid w:val="5C196DA7"/>
    <w:rsid w:val="5C245875"/>
    <w:rsid w:val="5C2A048C"/>
    <w:rsid w:val="5C80234E"/>
    <w:rsid w:val="5C8A680C"/>
    <w:rsid w:val="5C904764"/>
    <w:rsid w:val="5CF50FC0"/>
    <w:rsid w:val="5D0C4701"/>
    <w:rsid w:val="5D0F0395"/>
    <w:rsid w:val="5D221076"/>
    <w:rsid w:val="5D397964"/>
    <w:rsid w:val="5D5A391C"/>
    <w:rsid w:val="5D5F10C0"/>
    <w:rsid w:val="5D891B7B"/>
    <w:rsid w:val="5D8B5480"/>
    <w:rsid w:val="5DAD38EE"/>
    <w:rsid w:val="5DB93D9B"/>
    <w:rsid w:val="5E006862"/>
    <w:rsid w:val="5E0207B9"/>
    <w:rsid w:val="5E1834A1"/>
    <w:rsid w:val="5E261785"/>
    <w:rsid w:val="5E4A7017"/>
    <w:rsid w:val="5E552BBA"/>
    <w:rsid w:val="5E611C10"/>
    <w:rsid w:val="5E7A0F3F"/>
    <w:rsid w:val="5EFC7377"/>
    <w:rsid w:val="5F06174D"/>
    <w:rsid w:val="5F3A3602"/>
    <w:rsid w:val="5F45733B"/>
    <w:rsid w:val="5F6062E3"/>
    <w:rsid w:val="5F6277C6"/>
    <w:rsid w:val="5F6D0B1D"/>
    <w:rsid w:val="5F8D0B82"/>
    <w:rsid w:val="5FA771D4"/>
    <w:rsid w:val="5FCC5339"/>
    <w:rsid w:val="5FE34A5B"/>
    <w:rsid w:val="5FFE1E36"/>
    <w:rsid w:val="60232584"/>
    <w:rsid w:val="607330CE"/>
    <w:rsid w:val="60825176"/>
    <w:rsid w:val="609F2AC4"/>
    <w:rsid w:val="60F60FB1"/>
    <w:rsid w:val="60FA2EE8"/>
    <w:rsid w:val="61054A27"/>
    <w:rsid w:val="610A52BC"/>
    <w:rsid w:val="611D2366"/>
    <w:rsid w:val="61421856"/>
    <w:rsid w:val="615227C4"/>
    <w:rsid w:val="61654E3F"/>
    <w:rsid w:val="61811495"/>
    <w:rsid w:val="6182292A"/>
    <w:rsid w:val="619F7F92"/>
    <w:rsid w:val="61F94C26"/>
    <w:rsid w:val="62000E56"/>
    <w:rsid w:val="624F3E49"/>
    <w:rsid w:val="62632286"/>
    <w:rsid w:val="62885958"/>
    <w:rsid w:val="62F23767"/>
    <w:rsid w:val="62F40B65"/>
    <w:rsid w:val="62FC2CFE"/>
    <w:rsid w:val="63024505"/>
    <w:rsid w:val="635600A5"/>
    <w:rsid w:val="635B1DB5"/>
    <w:rsid w:val="63711FED"/>
    <w:rsid w:val="63807109"/>
    <w:rsid w:val="63880DDC"/>
    <w:rsid w:val="638D750D"/>
    <w:rsid w:val="63AC6CC0"/>
    <w:rsid w:val="64055776"/>
    <w:rsid w:val="64226DAB"/>
    <w:rsid w:val="64240056"/>
    <w:rsid w:val="643E143A"/>
    <w:rsid w:val="64491666"/>
    <w:rsid w:val="648B6EEF"/>
    <w:rsid w:val="64903ECB"/>
    <w:rsid w:val="64C158BF"/>
    <w:rsid w:val="64CE2EAA"/>
    <w:rsid w:val="653C3090"/>
    <w:rsid w:val="65854376"/>
    <w:rsid w:val="658767BE"/>
    <w:rsid w:val="65892531"/>
    <w:rsid w:val="660A758F"/>
    <w:rsid w:val="66195831"/>
    <w:rsid w:val="662621EA"/>
    <w:rsid w:val="662E75B1"/>
    <w:rsid w:val="66342C2E"/>
    <w:rsid w:val="663E784C"/>
    <w:rsid w:val="668B6A45"/>
    <w:rsid w:val="66CD6B09"/>
    <w:rsid w:val="671A6579"/>
    <w:rsid w:val="672F3F24"/>
    <w:rsid w:val="673E055F"/>
    <w:rsid w:val="67551CE3"/>
    <w:rsid w:val="676F7BC1"/>
    <w:rsid w:val="67A22552"/>
    <w:rsid w:val="67B22DCC"/>
    <w:rsid w:val="67BE71AA"/>
    <w:rsid w:val="67D87514"/>
    <w:rsid w:val="67D90273"/>
    <w:rsid w:val="67DE5875"/>
    <w:rsid w:val="67E55852"/>
    <w:rsid w:val="67EB1AB4"/>
    <w:rsid w:val="67FA1285"/>
    <w:rsid w:val="68126ECA"/>
    <w:rsid w:val="68551F4F"/>
    <w:rsid w:val="687C10C9"/>
    <w:rsid w:val="687C4343"/>
    <w:rsid w:val="68840C16"/>
    <w:rsid w:val="68876EFB"/>
    <w:rsid w:val="68884654"/>
    <w:rsid w:val="689F444F"/>
    <w:rsid w:val="68B96DBB"/>
    <w:rsid w:val="68CA2805"/>
    <w:rsid w:val="68D66492"/>
    <w:rsid w:val="68E937A3"/>
    <w:rsid w:val="69026F3E"/>
    <w:rsid w:val="693E15D3"/>
    <w:rsid w:val="69627681"/>
    <w:rsid w:val="6977531D"/>
    <w:rsid w:val="697D4817"/>
    <w:rsid w:val="69CC2BFF"/>
    <w:rsid w:val="69FD55B8"/>
    <w:rsid w:val="69FD7706"/>
    <w:rsid w:val="6A0B1C62"/>
    <w:rsid w:val="6A2406C8"/>
    <w:rsid w:val="6ADE0BD1"/>
    <w:rsid w:val="6AE96859"/>
    <w:rsid w:val="6B07573F"/>
    <w:rsid w:val="6B147746"/>
    <w:rsid w:val="6B24787C"/>
    <w:rsid w:val="6B573233"/>
    <w:rsid w:val="6B5B6274"/>
    <w:rsid w:val="6B935D53"/>
    <w:rsid w:val="6BBA58AE"/>
    <w:rsid w:val="6BC51F92"/>
    <w:rsid w:val="6BD85D34"/>
    <w:rsid w:val="6C196F71"/>
    <w:rsid w:val="6C2216A6"/>
    <w:rsid w:val="6C226FCB"/>
    <w:rsid w:val="6C31226F"/>
    <w:rsid w:val="6C552F0B"/>
    <w:rsid w:val="6C6A2D80"/>
    <w:rsid w:val="6C8C67B7"/>
    <w:rsid w:val="6C9D744C"/>
    <w:rsid w:val="6CCF4C0A"/>
    <w:rsid w:val="6CFA15E5"/>
    <w:rsid w:val="6D0D425E"/>
    <w:rsid w:val="6D1014FE"/>
    <w:rsid w:val="6D167928"/>
    <w:rsid w:val="6D26299B"/>
    <w:rsid w:val="6D4772EC"/>
    <w:rsid w:val="6D602485"/>
    <w:rsid w:val="6D9078AF"/>
    <w:rsid w:val="6DAA3FEF"/>
    <w:rsid w:val="6DBB0C66"/>
    <w:rsid w:val="6DC0172B"/>
    <w:rsid w:val="6DCB690C"/>
    <w:rsid w:val="6DD41A5B"/>
    <w:rsid w:val="6DE27F7E"/>
    <w:rsid w:val="6DF43C2E"/>
    <w:rsid w:val="6DF51CA3"/>
    <w:rsid w:val="6E531652"/>
    <w:rsid w:val="6E8335BD"/>
    <w:rsid w:val="6E8E12EF"/>
    <w:rsid w:val="6E972936"/>
    <w:rsid w:val="6ED446C5"/>
    <w:rsid w:val="6ED72C85"/>
    <w:rsid w:val="6EE16AC7"/>
    <w:rsid w:val="6F1B2B08"/>
    <w:rsid w:val="6F2A7D94"/>
    <w:rsid w:val="6F7044D6"/>
    <w:rsid w:val="6F8331F1"/>
    <w:rsid w:val="6FA7439C"/>
    <w:rsid w:val="6FAE1A09"/>
    <w:rsid w:val="6FD75BF8"/>
    <w:rsid w:val="706F3ED4"/>
    <w:rsid w:val="707723D0"/>
    <w:rsid w:val="70F5661B"/>
    <w:rsid w:val="70FB0C8D"/>
    <w:rsid w:val="71360107"/>
    <w:rsid w:val="713B688E"/>
    <w:rsid w:val="71A843FB"/>
    <w:rsid w:val="71D40D4C"/>
    <w:rsid w:val="71D43752"/>
    <w:rsid w:val="71F1796A"/>
    <w:rsid w:val="71F72C8D"/>
    <w:rsid w:val="72154626"/>
    <w:rsid w:val="72262B5D"/>
    <w:rsid w:val="72283FF7"/>
    <w:rsid w:val="722E7212"/>
    <w:rsid w:val="723A0474"/>
    <w:rsid w:val="725923E4"/>
    <w:rsid w:val="72704323"/>
    <w:rsid w:val="727D7636"/>
    <w:rsid w:val="72864BF7"/>
    <w:rsid w:val="729023FC"/>
    <w:rsid w:val="72A66B8C"/>
    <w:rsid w:val="72C2603A"/>
    <w:rsid w:val="733C03F8"/>
    <w:rsid w:val="73B86F42"/>
    <w:rsid w:val="73C0646E"/>
    <w:rsid w:val="73DE2356"/>
    <w:rsid w:val="742222F5"/>
    <w:rsid w:val="74476126"/>
    <w:rsid w:val="744F0B5E"/>
    <w:rsid w:val="74706664"/>
    <w:rsid w:val="747F3682"/>
    <w:rsid w:val="748A603A"/>
    <w:rsid w:val="749C4185"/>
    <w:rsid w:val="75067759"/>
    <w:rsid w:val="752E6DCD"/>
    <w:rsid w:val="7530098F"/>
    <w:rsid w:val="7551380D"/>
    <w:rsid w:val="75600BE5"/>
    <w:rsid w:val="7564475C"/>
    <w:rsid w:val="7583797F"/>
    <w:rsid w:val="75BD6BDB"/>
    <w:rsid w:val="75D20F1D"/>
    <w:rsid w:val="75DA2C18"/>
    <w:rsid w:val="75F54412"/>
    <w:rsid w:val="761D08E0"/>
    <w:rsid w:val="762B1157"/>
    <w:rsid w:val="76571F4C"/>
    <w:rsid w:val="765D347C"/>
    <w:rsid w:val="76676633"/>
    <w:rsid w:val="76826699"/>
    <w:rsid w:val="76BF646F"/>
    <w:rsid w:val="76C87133"/>
    <w:rsid w:val="76CD08D5"/>
    <w:rsid w:val="76DB4B92"/>
    <w:rsid w:val="76EA3F70"/>
    <w:rsid w:val="77052AA4"/>
    <w:rsid w:val="77136511"/>
    <w:rsid w:val="77340A39"/>
    <w:rsid w:val="77351FD0"/>
    <w:rsid w:val="7746449A"/>
    <w:rsid w:val="77472422"/>
    <w:rsid w:val="777F31F2"/>
    <w:rsid w:val="77D1700D"/>
    <w:rsid w:val="77EC04CC"/>
    <w:rsid w:val="782F13D2"/>
    <w:rsid w:val="78775729"/>
    <w:rsid w:val="78A42DB0"/>
    <w:rsid w:val="78A656AB"/>
    <w:rsid w:val="78AD22F7"/>
    <w:rsid w:val="78B2245C"/>
    <w:rsid w:val="78E172CC"/>
    <w:rsid w:val="78EA1D1F"/>
    <w:rsid w:val="7904172F"/>
    <w:rsid w:val="790F7E27"/>
    <w:rsid w:val="792A231A"/>
    <w:rsid w:val="79316829"/>
    <w:rsid w:val="796450AB"/>
    <w:rsid w:val="797E66A9"/>
    <w:rsid w:val="798518A4"/>
    <w:rsid w:val="79A97383"/>
    <w:rsid w:val="79AF2D02"/>
    <w:rsid w:val="79C54B88"/>
    <w:rsid w:val="79E27E8B"/>
    <w:rsid w:val="79F850CE"/>
    <w:rsid w:val="79FD443C"/>
    <w:rsid w:val="79FE7DA8"/>
    <w:rsid w:val="7A1D1975"/>
    <w:rsid w:val="7A344A7E"/>
    <w:rsid w:val="7A3E5150"/>
    <w:rsid w:val="7A4670D6"/>
    <w:rsid w:val="7A4A2595"/>
    <w:rsid w:val="7A534B63"/>
    <w:rsid w:val="7A5C5D83"/>
    <w:rsid w:val="7A615382"/>
    <w:rsid w:val="7A67303B"/>
    <w:rsid w:val="7AAB1D04"/>
    <w:rsid w:val="7ABA4368"/>
    <w:rsid w:val="7AD05746"/>
    <w:rsid w:val="7AD13F8D"/>
    <w:rsid w:val="7ADB1074"/>
    <w:rsid w:val="7B257FFD"/>
    <w:rsid w:val="7B343476"/>
    <w:rsid w:val="7B5A2978"/>
    <w:rsid w:val="7B5A7E4C"/>
    <w:rsid w:val="7B667AF9"/>
    <w:rsid w:val="7B6E188D"/>
    <w:rsid w:val="7B7468F8"/>
    <w:rsid w:val="7BB10AE0"/>
    <w:rsid w:val="7BE20509"/>
    <w:rsid w:val="7BEE0103"/>
    <w:rsid w:val="7C0A0FE4"/>
    <w:rsid w:val="7C254906"/>
    <w:rsid w:val="7C4A7B9A"/>
    <w:rsid w:val="7C590818"/>
    <w:rsid w:val="7C5A0786"/>
    <w:rsid w:val="7C5B1D71"/>
    <w:rsid w:val="7C7C10F6"/>
    <w:rsid w:val="7C853BEA"/>
    <w:rsid w:val="7C881368"/>
    <w:rsid w:val="7CE27788"/>
    <w:rsid w:val="7D0C32F1"/>
    <w:rsid w:val="7D0F408D"/>
    <w:rsid w:val="7D33726F"/>
    <w:rsid w:val="7D491C6C"/>
    <w:rsid w:val="7D5429C0"/>
    <w:rsid w:val="7D6E6D43"/>
    <w:rsid w:val="7DB57A34"/>
    <w:rsid w:val="7DE60973"/>
    <w:rsid w:val="7DEF0916"/>
    <w:rsid w:val="7E1E5218"/>
    <w:rsid w:val="7E751B09"/>
    <w:rsid w:val="7E9A4E1F"/>
    <w:rsid w:val="7EA7723A"/>
    <w:rsid w:val="7EA934EC"/>
    <w:rsid w:val="7EE34AAB"/>
    <w:rsid w:val="7EF56FBB"/>
    <w:rsid w:val="7F0768EB"/>
    <w:rsid w:val="7F143BEC"/>
    <w:rsid w:val="7F1E6B66"/>
    <w:rsid w:val="7F280929"/>
    <w:rsid w:val="7F715AF2"/>
    <w:rsid w:val="7F886E69"/>
    <w:rsid w:val="7F93532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1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85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823"/>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835"/>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8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847"/>
    <w:qFormat/>
    <w:uiPriority w:val="0"/>
    <w:pPr>
      <w:ind w:firstLine="420"/>
    </w:pPr>
    <w:rPr>
      <w:rFonts w:hAnsi="Calibri" w:cs="Times New Roman"/>
      <w:szCs w:val="20"/>
    </w:rPr>
  </w:style>
  <w:style w:type="paragraph" w:styleId="3">
    <w:name w:val="Body Text"/>
    <w:basedOn w:val="1"/>
    <w:next w:val="2"/>
    <w:link w:val="945"/>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9"/>
    <w:link w:val="733"/>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0"/>
    <w:link w:val="796"/>
    <w:qFormat/>
    <w:uiPriority w:val="0"/>
    <w:pPr>
      <w:spacing w:line="480" w:lineRule="exact"/>
      <w:ind w:firstLine="480" w:firstLineChars="200"/>
    </w:pPr>
    <w:rPr>
      <w:rFonts w:ascii="宋体" w:hAnsi="宋体"/>
      <w:sz w:val="24"/>
    </w:rPr>
  </w:style>
  <w:style w:type="paragraph" w:styleId="10">
    <w:name w:val="Body Text First Indent 2"/>
    <w:basedOn w:val="9"/>
    <w:next w:val="11"/>
    <w:link w:val="668"/>
    <w:qFormat/>
    <w:uiPriority w:val="0"/>
    <w:pPr>
      <w:adjustRightInd/>
      <w:spacing w:after="120" w:line="240" w:lineRule="auto"/>
      <w:ind w:left="420" w:leftChars="200" w:firstLine="210"/>
    </w:pPr>
    <w:rPr>
      <w:sz w:val="21"/>
    </w:rPr>
  </w:style>
  <w:style w:type="paragraph" w:customStyle="1" w:styleId="11">
    <w:name w:val="xl53"/>
    <w:basedOn w:val="1"/>
    <w:next w:val="1"/>
    <w:qFormat/>
    <w:uiPriority w:val="0"/>
    <w:pPr>
      <w:spacing w:before="280" w:after="280" w:line="100" w:lineRule="exact"/>
      <w:jc w:val="center"/>
    </w:pPr>
    <w:rPr>
      <w:b/>
      <w:sz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765"/>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40"/>
    <w:qFormat/>
    <w:uiPriority w:val="0"/>
    <w:pPr>
      <w:shd w:val="clear" w:color="auto" w:fill="000080"/>
    </w:pPr>
  </w:style>
  <w:style w:type="paragraph" w:styleId="25">
    <w:name w:val="annotation text"/>
    <w:basedOn w:val="1"/>
    <w:link w:val="868"/>
    <w:qFormat/>
    <w:uiPriority w:val="99"/>
    <w:pPr>
      <w:jc w:val="left"/>
    </w:pPr>
  </w:style>
  <w:style w:type="paragraph" w:styleId="26">
    <w:name w:val="Salutation"/>
    <w:basedOn w:val="1"/>
    <w:next w:val="1"/>
    <w:link w:val="828"/>
    <w:qFormat/>
    <w:uiPriority w:val="0"/>
    <w:rPr>
      <w:rFonts w:ascii="仿宋_GB2312" w:eastAsia="仿宋_GB2312"/>
      <w:sz w:val="28"/>
      <w:szCs w:val="20"/>
    </w:rPr>
  </w:style>
  <w:style w:type="paragraph" w:styleId="27">
    <w:name w:val="Body Text 3"/>
    <w:basedOn w:val="1"/>
    <w:link w:val="856"/>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5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67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22"/>
    <w:qFormat/>
    <w:uiPriority w:val="0"/>
    <w:pPr>
      <w:ind w:left="100" w:leftChars="2500"/>
    </w:pPr>
    <w:rPr>
      <w:rFonts w:ascii="宋体"/>
      <w:sz w:val="24"/>
      <w:szCs w:val="21"/>
      <w:lang w:val="zh-CN"/>
    </w:rPr>
  </w:style>
  <w:style w:type="paragraph" w:styleId="40">
    <w:name w:val="Body Text Indent 2"/>
    <w:basedOn w:val="1"/>
    <w:link w:val="836"/>
    <w:qFormat/>
    <w:uiPriority w:val="0"/>
    <w:pPr>
      <w:spacing w:line="360" w:lineRule="auto"/>
      <w:ind w:firstLine="601"/>
      <w:textAlignment w:val="baseline"/>
    </w:pPr>
    <w:rPr>
      <w:rFonts w:ascii="宋体"/>
      <w:kern w:val="0"/>
      <w:sz w:val="28"/>
      <w:szCs w:val="20"/>
    </w:rPr>
  </w:style>
  <w:style w:type="paragraph" w:styleId="41">
    <w:name w:val="endnote text"/>
    <w:basedOn w:val="1"/>
    <w:link w:val="953"/>
    <w:qFormat/>
    <w:uiPriority w:val="0"/>
    <w:rPr>
      <w:lang w:val="zh-CN"/>
    </w:rPr>
  </w:style>
  <w:style w:type="paragraph" w:styleId="42">
    <w:name w:val="Balloon Text"/>
    <w:basedOn w:val="1"/>
    <w:link w:val="729"/>
    <w:qFormat/>
    <w:uiPriority w:val="0"/>
    <w:rPr>
      <w:sz w:val="18"/>
      <w:szCs w:val="18"/>
    </w:rPr>
  </w:style>
  <w:style w:type="paragraph" w:styleId="43">
    <w:name w:val="footer"/>
    <w:basedOn w:val="1"/>
    <w:link w:val="904"/>
    <w:qFormat/>
    <w:uiPriority w:val="99"/>
    <w:pPr>
      <w:tabs>
        <w:tab w:val="center" w:pos="4153"/>
        <w:tab w:val="right" w:pos="8306"/>
      </w:tabs>
      <w:snapToGrid w:val="0"/>
      <w:jc w:val="left"/>
    </w:pPr>
    <w:rPr>
      <w:sz w:val="18"/>
      <w:szCs w:val="18"/>
    </w:rPr>
  </w:style>
  <w:style w:type="paragraph" w:styleId="44">
    <w:name w:val="header"/>
    <w:basedOn w:val="1"/>
    <w:link w:val="91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838"/>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32"/>
    <w:qFormat/>
    <w:uiPriority w:val="0"/>
    <w:pPr>
      <w:spacing w:after="120" w:line="480" w:lineRule="auto"/>
    </w:pPr>
  </w:style>
  <w:style w:type="paragraph" w:styleId="59">
    <w:name w:val="HTML Preformatted"/>
    <w:basedOn w:val="1"/>
    <w:link w:val="8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16"/>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5"/>
    <w:next w:val="25"/>
    <w:link w:val="645"/>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82">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83">
    <w:name w:val="正文文本首行缩进 2"/>
    <w:basedOn w:val="84"/>
    <w:qFormat/>
    <w:uiPriority w:val="99"/>
    <w:pPr>
      <w:tabs>
        <w:tab w:val="right" w:leader="dot" w:pos="8268"/>
      </w:tabs>
      <w:spacing w:line="200" w:lineRule="atLeast"/>
      <w:ind w:firstLine="420"/>
    </w:pPr>
    <w:rPr>
      <w:rFonts w:ascii="宋体" w:hAnsi="Courier New"/>
      <w:spacing w:val="-4"/>
      <w:sz w:val="18"/>
    </w:rPr>
  </w:style>
  <w:style w:type="paragraph" w:customStyle="1" w:styleId="84">
    <w:name w:val="正文缩进1"/>
    <w:basedOn w:val="85"/>
    <w:next w:val="8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5">
    <w:name w:val="正文1"/>
    <w:basedOn w:val="35"/>
    <w:next w:val="86"/>
    <w:qFormat/>
    <w:uiPriority w:val="0"/>
    <w:pPr>
      <w:ind w:left="0" w:leftChars="0" w:firstLine="480" w:firstLineChars="200"/>
    </w:pPr>
    <w:rPr>
      <w:rFonts w:ascii="仿宋_GB2312" w:hAnsi="Courier New" w:eastAsia="仿宋_GB2312"/>
      <w:kern w:val="28"/>
      <w:sz w:val="24"/>
    </w:rPr>
  </w:style>
  <w:style w:type="paragraph" w:customStyle="1" w:styleId="86">
    <w:name w:val="标题 21"/>
    <w:basedOn w:val="85"/>
    <w:next w:val="85"/>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7">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8">
    <w:name w:val="报告正文"/>
    <w:basedOn w:val="36"/>
    <w:qFormat/>
    <w:uiPriority w:val="0"/>
    <w:pPr>
      <w:snapToGrid w:val="0"/>
      <w:spacing w:line="480" w:lineRule="exact"/>
      <w:ind w:firstLine="200" w:firstLineChars="200"/>
    </w:pPr>
    <w:rPr>
      <w:sz w:val="24"/>
    </w:rPr>
  </w:style>
  <w:style w:type="paragraph" w:customStyle="1" w:styleId="89">
    <w:name w:val="表格非标题文字"/>
    <w:link w:val="6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35"/>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43"/>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50"/>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77"/>
    <w:qFormat/>
    <w:uiPriority w:val="0"/>
    <w:pPr>
      <w:spacing w:before="156" w:line="360" w:lineRule="auto"/>
      <w:ind w:firstLine="510" w:firstLineChars="200"/>
    </w:pPr>
    <w:rPr>
      <w:sz w:val="24"/>
      <w:szCs w:val="20"/>
    </w:rPr>
  </w:style>
  <w:style w:type="paragraph" w:customStyle="1" w:styleId="95">
    <w:name w:val="无间隔1"/>
    <w:link w:val="685"/>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93"/>
    <w:qFormat/>
    <w:uiPriority w:val="0"/>
    <w:rPr>
      <w:rFonts w:ascii="宋体" w:hAnsi="Courier New"/>
      <w:szCs w:val="21"/>
    </w:rPr>
  </w:style>
  <w:style w:type="paragraph" w:customStyle="1" w:styleId="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6"/>
    <w:link w:val="71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0">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38"/>
    <w:qFormat/>
    <w:uiPriority w:val="0"/>
    <w:pPr>
      <w:ind w:left="0" w:right="466" w:firstLine="288"/>
    </w:pPr>
    <w:rPr>
      <w:rFonts w:hAnsi="宋体"/>
    </w:rPr>
  </w:style>
  <w:style w:type="paragraph" w:customStyle="1" w:styleId="102">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12"/>
    <w:link w:val="76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62"/>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Default"/>
    <w:link w:val="77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样式"/>
    <w:basedOn w:val="1"/>
    <w:link w:val="780"/>
    <w:qFormat/>
    <w:uiPriority w:val="0"/>
    <w:pPr>
      <w:adjustRightInd/>
      <w:spacing w:line="360" w:lineRule="auto"/>
      <w:ind w:firstLine="480" w:firstLineChars="200"/>
    </w:pPr>
    <w:rPr>
      <w:kern w:val="0"/>
      <w:sz w:val="24"/>
    </w:rPr>
  </w:style>
  <w:style w:type="paragraph" w:customStyle="1" w:styleId="107">
    <w:name w:val="gf正文1"/>
    <w:basedOn w:val="1"/>
    <w:link w:val="78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11"/>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33"/>
    <w:qFormat/>
    <w:uiPriority w:val="0"/>
    <w:pPr>
      <w:tabs>
        <w:tab w:val="left" w:pos="2356"/>
      </w:tabs>
    </w:pPr>
  </w:style>
  <w:style w:type="paragraph" w:customStyle="1" w:styleId="112">
    <w:name w:val="样式 标题 4h4H4Fab-4T5Ref Heading 1rh1Heading sqlsect 1.2.3...."/>
    <w:basedOn w:val="12"/>
    <w:link w:val="9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6"/>
    <w:qFormat/>
    <w:uiPriority w:val="0"/>
    <w:pPr>
      <w:adjustRightInd/>
    </w:pPr>
    <w:rPr>
      <w:rFonts w:ascii="宋体" w:hAnsi="Courier New"/>
      <w:kern w:val="0"/>
      <w:sz w:val="20"/>
      <w:szCs w:val="20"/>
    </w:rPr>
  </w:style>
  <w:style w:type="paragraph" w:customStyle="1" w:styleId="115">
    <w:name w:val="正文说明"/>
    <w:basedOn w:val="1"/>
    <w:link w:val="858"/>
    <w:qFormat/>
    <w:uiPriority w:val="0"/>
    <w:pPr>
      <w:adjustRightInd/>
      <w:spacing w:line="360" w:lineRule="auto"/>
    </w:pPr>
    <w:rPr>
      <w:kern w:val="0"/>
      <w:sz w:val="24"/>
    </w:rPr>
  </w:style>
  <w:style w:type="paragraph" w:customStyle="1" w:styleId="116">
    <w:name w:val="Table Text"/>
    <w:basedOn w:val="1"/>
    <w:link w:val="864"/>
    <w:qFormat/>
    <w:uiPriority w:val="0"/>
    <w:pPr>
      <w:widowControl/>
      <w:spacing w:before="60" w:after="60"/>
      <w:jc w:val="left"/>
    </w:pPr>
    <w:rPr>
      <w:kern w:val="0"/>
      <w:sz w:val="24"/>
    </w:rPr>
  </w:style>
  <w:style w:type="paragraph" w:customStyle="1" w:styleId="117">
    <w:name w:val="公文正文"/>
    <w:basedOn w:val="1"/>
    <w:link w:val="876"/>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90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9"/>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6"/>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9"/>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5"/>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32"/>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8"/>
    <w:link w:val="94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12"/>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14"/>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4"/>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7"/>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13"/>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4"/>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7"/>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12"/>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105"/>
    <w:next w:val="105"/>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105"/>
    <w:next w:val="105"/>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8"/>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5"/>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12"/>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12"/>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40"/>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7"/>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3"/>
    <w:qFormat/>
    <w:uiPriority w:val="0"/>
    <w:pPr>
      <w:snapToGrid w:val="0"/>
      <w:ind w:firstLine="480" w:firstLineChars="200"/>
    </w:pPr>
    <w:rPr>
      <w:rFonts w:ascii="Times New Roman"/>
      <w:szCs w:val="24"/>
      <w:lang w:val="en-US"/>
    </w:rPr>
  </w:style>
  <w:style w:type="paragraph" w:customStyle="1" w:styleId="46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1"/>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5"/>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40"/>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4"/>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3"/>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30"/>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9"/>
    <w:qFormat/>
    <w:uiPriority w:val="0"/>
    <w:rPr>
      <w:b w:val="0"/>
      <w:sz w:val="20"/>
    </w:rPr>
  </w:style>
  <w:style w:type="paragraph" w:customStyle="1" w:styleId="582">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13"/>
    <w:next w:val="1"/>
    <w:qFormat/>
    <w:uiPriority w:val="0"/>
    <w:pPr>
      <w:tabs>
        <w:tab w:val="left" w:pos="1080"/>
        <w:tab w:val="clear" w:pos="1008"/>
      </w:tabs>
      <w:ind w:left="1080" w:hanging="1080"/>
    </w:pPr>
  </w:style>
  <w:style w:type="paragraph" w:customStyle="1" w:styleId="585">
    <w:name w:val="数字标题1"/>
    <w:basedOn w:val="5"/>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5"/>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4"/>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55"/>
    <w:qFormat/>
    <w:uiPriority w:val="0"/>
    <w:pPr>
      <w:adjustRightInd/>
      <w:spacing w:line="360" w:lineRule="auto"/>
      <w:ind w:firstLine="480" w:firstLineChars="200"/>
    </w:pPr>
    <w:rPr>
      <w:rFonts w:cs="宋体"/>
      <w:sz w:val="24"/>
      <w:szCs w:val="20"/>
    </w:rPr>
  </w:style>
  <w:style w:type="paragraph" w:customStyle="1" w:styleId="611">
    <w:name w:val="_Style 947"/>
    <w:basedOn w:val="1"/>
    <w:next w:val="109"/>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正文空2字"/>
    <w:basedOn w:val="6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5">
    <w:name w:val="左对齐正文"/>
    <w:qFormat/>
    <w:uiPriority w:val="99"/>
    <w:rPr>
      <w:rFonts w:ascii="Calibri" w:hAnsi="Calibri" w:eastAsia="仿宋_GB2312" w:cs="Calibri"/>
      <w:kern w:val="2"/>
      <w:sz w:val="32"/>
      <w:szCs w:val="32"/>
      <w:lang w:val="en-US" w:eastAsia="zh-CN" w:bidi="ar-SA"/>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Plain Text"/>
    <w:basedOn w:val="1"/>
    <w:qFormat/>
    <w:uiPriority w:val="0"/>
    <w:pPr>
      <w:spacing w:before="156" w:beforeLines="50" w:after="156" w:afterLines="50" w:line="400" w:lineRule="exact"/>
    </w:pPr>
    <w:rPr>
      <w:rFonts w:ascii="宋体" w:hAnsi="Courier New"/>
      <w:sz w:val="24"/>
    </w:rPr>
  </w:style>
  <w:style w:type="paragraph" w:customStyle="1" w:styleId="6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9">
    <w:name w:val="样式 样式 宋体 四号 加粗 行距: 1.5 倍行距 + 段前: 1 行"/>
    <w:basedOn w:val="1"/>
    <w:qFormat/>
    <w:uiPriority w:val="0"/>
    <w:pPr>
      <w:spacing w:before="156" w:beforeLines="50"/>
    </w:pPr>
    <w:rPr>
      <w:rFonts w:ascii="宋体" w:hAnsi="宋体" w:cs="宋体"/>
      <w:b/>
      <w:bCs/>
      <w:sz w:val="28"/>
      <w:szCs w:val="20"/>
    </w:rPr>
  </w:style>
  <w:style w:type="paragraph" w:customStyle="1" w:styleId="630">
    <w:name w:val="Body Text First Indent 2"/>
    <w:basedOn w:val="63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31">
    <w:name w:val="Body Text Indent"/>
    <w:basedOn w:val="1"/>
    <w:next w:val="1"/>
    <w:qFormat/>
    <w:uiPriority w:val="0"/>
    <w:pPr>
      <w:spacing w:after="120" w:afterLines="0"/>
      <w:ind w:left="420" w:leftChars="200"/>
    </w:pPr>
    <w:rPr>
      <w:color w:val="000000"/>
      <w:sz w:val="21"/>
      <w:szCs w:val="21"/>
    </w:rPr>
  </w:style>
  <w:style w:type="paragraph" w:customStyle="1" w:styleId="63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33">
    <w:name w:val="Normal Indent1"/>
    <w:basedOn w:val="1"/>
    <w:qFormat/>
    <w:uiPriority w:val="0"/>
    <w:pPr>
      <w:ind w:firstLine="420" w:firstLineChars="200"/>
    </w:pPr>
  </w:style>
  <w:style w:type="character" w:customStyle="1" w:styleId="634">
    <w:name w:val="表格非标题文字 Char"/>
    <w:link w:val="89"/>
    <w:qFormat/>
    <w:uiPriority w:val="0"/>
    <w:rPr>
      <w:rFonts w:ascii="Futura Bk" w:hAnsi="Futura Bk"/>
      <w:kern w:val="2"/>
      <w:sz w:val="18"/>
      <w:szCs w:val="21"/>
      <w:lang w:val="en-US" w:eastAsia="zh-CN" w:bidi="ar-SA"/>
    </w:rPr>
  </w:style>
  <w:style w:type="character" w:customStyle="1" w:styleId="635">
    <w:name w:val="*正文 Char"/>
    <w:link w:val="90"/>
    <w:qFormat/>
    <w:locked/>
    <w:uiPriority w:val="0"/>
    <w:rPr>
      <w:rFonts w:ascii="宋体" w:hAnsi="宋体"/>
      <w:sz w:val="24"/>
    </w:rPr>
  </w:style>
  <w:style w:type="character" w:customStyle="1" w:styleId="636">
    <w:name w:val="Char Char71"/>
    <w:semiHidden/>
    <w:qFormat/>
    <w:uiPriority w:val="0"/>
    <w:rPr>
      <w:rFonts w:eastAsia="宋体"/>
      <w:kern w:val="2"/>
      <w:sz w:val="21"/>
      <w:szCs w:val="24"/>
      <w:lang w:val="en-US" w:eastAsia="zh-CN" w:bidi="ar-SA"/>
    </w:rPr>
  </w:style>
  <w:style w:type="character" w:customStyle="1" w:styleId="637">
    <w:name w:val="Char Char6"/>
    <w:qFormat/>
    <w:uiPriority w:val="0"/>
    <w:rPr>
      <w:rFonts w:eastAsia="宋体"/>
      <w:kern w:val="2"/>
      <w:sz w:val="21"/>
      <w:szCs w:val="24"/>
      <w:lang w:val="en-US" w:eastAsia="zh-CN" w:bidi="ar-SA"/>
    </w:rPr>
  </w:style>
  <w:style w:type="character" w:customStyle="1" w:styleId="638">
    <w:name w:val="正文缩进 Char"/>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
    <w:qFormat/>
    <w:uiPriority w:val="6"/>
    <w:rPr>
      <w:rFonts w:ascii="Times New Roman" w:hAnsi="Times New Roman" w:eastAsia="黑体" w:cs="Times New Roman"/>
      <w:b/>
      <w:kern w:val="0"/>
      <w:sz w:val="24"/>
      <w:szCs w:val="24"/>
    </w:rPr>
  </w:style>
  <w:style w:type="character" w:customStyle="1" w:styleId="643">
    <w:name w:val="U_正文 Char"/>
    <w:link w:val="91"/>
    <w:qFormat/>
    <w:uiPriority w:val="0"/>
    <w:rPr>
      <w:sz w:val="24"/>
      <w:szCs w:val="24"/>
    </w:rPr>
  </w:style>
  <w:style w:type="character" w:customStyle="1" w:styleId="644">
    <w:name w:val="HTML 地址 Char1"/>
    <w:qFormat/>
    <w:uiPriority w:val="0"/>
    <w:rPr>
      <w:rFonts w:ascii="Times New Roman" w:hAnsi="Times New Roman" w:eastAsia="宋体" w:cs="Times New Roman"/>
      <w:i/>
      <w:iCs/>
      <w:szCs w:val="24"/>
    </w:rPr>
  </w:style>
  <w:style w:type="character" w:customStyle="1" w:styleId="645">
    <w:name w:val="批注主题 Char1"/>
    <w:link w:val="62"/>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0">
    <w:name w:val="哈哈正文 Char"/>
    <w:link w:val="92"/>
    <w:qFormat/>
    <w:uiPriority w:val="0"/>
    <w:rPr>
      <w:rFonts w:ascii="宋体" w:hAnsi="宋体" w:eastAsia="宋体"/>
      <w:kern w:val="2"/>
      <w:sz w:val="24"/>
      <w:lang w:bidi="ar-SA"/>
    </w:rPr>
  </w:style>
  <w:style w:type="character" w:customStyle="1" w:styleId="651">
    <w:name w:val="未处理的提及1"/>
    <w:qFormat/>
    <w:uiPriority w:val="0"/>
    <w:rPr>
      <w:color w:val="808080"/>
      <w:shd w:val="clear" w:color="auto" w:fill="E6E6E6"/>
    </w:rPr>
  </w:style>
  <w:style w:type="character" w:customStyle="1" w:styleId="652">
    <w:name w:val="txt"/>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qFormat/>
    <w:uiPriority w:val="0"/>
    <w:rPr>
      <w:color w:val="0000FF"/>
    </w:rPr>
  </w:style>
  <w:style w:type="character" w:customStyle="1" w:styleId="657">
    <w:name w:val="Footer Char"/>
    <w:qFormat/>
    <w:locked/>
    <w:uiPriority w:val="0"/>
    <w:rPr>
      <w:rFonts w:eastAsia="宋体"/>
      <w:kern w:val="2"/>
      <w:sz w:val="18"/>
      <w:lang w:val="en-US" w:eastAsia="zh-CN" w:bidi="ar-SA"/>
    </w:rPr>
  </w:style>
  <w:style w:type="character" w:customStyle="1" w:styleId="658">
    <w:name w:val="普通文字 Char Char1"/>
    <w:qFormat/>
    <w:uiPriority w:val="0"/>
    <w:rPr>
      <w:rFonts w:ascii="宋体" w:hAnsi="Courier New"/>
      <w:kern w:val="2"/>
      <w:sz w:val="21"/>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93"/>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Char"/>
    <w:link w:val="10"/>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0"/>
    <w:qFormat/>
    <w:uiPriority w:val="0"/>
    <w:rPr>
      <w:rFonts w:ascii="Arial" w:hAnsi="Arial" w:eastAsia="黑体" w:cs="Arial"/>
      <w:snapToGrid w:val="0"/>
      <w:kern w:val="0"/>
      <w:szCs w:val="21"/>
    </w:rPr>
  </w:style>
  <w:style w:type="character" w:customStyle="1" w:styleId="672">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94"/>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Char"/>
    <w:link w:val="50"/>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95"/>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qFormat/>
    <w:uiPriority w:val="0"/>
    <w:rPr>
      <w:rFonts w:hint="eastAsia" w:ascii="仿宋_GB2312" w:eastAsia="仿宋_GB2312" w:cs="仿宋_GB2312"/>
      <w:color w:val="000000"/>
      <w:sz w:val="22"/>
      <w:szCs w:val="22"/>
      <w:u w:val="none"/>
    </w:rPr>
  </w:style>
  <w:style w:type="character" w:customStyle="1" w:styleId="692">
    <w:name w:val="标题 6 Char"/>
    <w:link w:val="14"/>
    <w:qFormat/>
    <w:uiPriority w:val="0"/>
    <w:rPr>
      <w:rFonts w:ascii="Arial" w:hAnsi="Arial" w:eastAsia="黑体"/>
      <w:b/>
      <w:bCs/>
      <w:kern w:val="2"/>
      <w:sz w:val="24"/>
      <w:szCs w:val="24"/>
    </w:rPr>
  </w:style>
  <w:style w:type="character" w:customStyle="1" w:styleId="693">
    <w:name w:val="纯文本 Char_0"/>
    <w:link w:val="96"/>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98"/>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99"/>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Char"/>
    <w:link w:val="39"/>
    <w:qFormat/>
    <w:uiPriority w:val="0"/>
    <w:rPr>
      <w:rFonts w:ascii="宋体"/>
      <w:kern w:val="2"/>
      <w:sz w:val="24"/>
      <w:szCs w:val="21"/>
      <w:lang w:val="zh-CN"/>
    </w:rPr>
  </w:style>
  <w:style w:type="character" w:customStyle="1" w:styleId="723">
    <w:name w:val="标题 9 Char"/>
    <w:link w:val="17"/>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Char"/>
    <w:link w:val="42"/>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00"/>
    <w:qFormat/>
    <w:locked/>
    <w:uiPriority w:val="0"/>
    <w:rPr>
      <w:rFonts w:ascii="Tahoma" w:hAnsi="Tahoma"/>
      <w:sz w:val="24"/>
      <w:szCs w:val="24"/>
    </w:rPr>
  </w:style>
  <w:style w:type="character" w:customStyle="1" w:styleId="733">
    <w:name w:val="正文缩进 Char2"/>
    <w:link w:val="8"/>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01"/>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Char1"/>
    <w:link w:val="24"/>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标题 2 Char"/>
    <w:qFormat/>
    <w:uiPriority w:val="0"/>
    <w:rPr>
      <w:rFonts w:ascii="Arial" w:hAnsi="Arial" w:eastAsia="黑体"/>
      <w:b/>
      <w:kern w:val="2"/>
      <w:sz w:val="32"/>
      <w:lang w:val="en-US" w:eastAsia="zh-CN"/>
    </w:rPr>
  </w:style>
  <w:style w:type="character" w:customStyle="1" w:styleId="748">
    <w:name w:val="maywed421"/>
    <w:qFormat/>
    <w:uiPriority w:val="0"/>
    <w:rPr>
      <w:color w:val="366FB6"/>
      <w:u w:val="none"/>
    </w:rPr>
  </w:style>
  <w:style w:type="character" w:customStyle="1" w:styleId="749">
    <w:name w:val="正文文本缩进 Char"/>
    <w:qFormat/>
    <w:uiPriority w:val="0"/>
    <w:rPr>
      <w:rFonts w:ascii="宋体" w:hAnsi="宋体"/>
      <w:kern w:val="2"/>
      <w:sz w:val="24"/>
      <w:szCs w:val="24"/>
    </w:rPr>
  </w:style>
  <w:style w:type="character" w:customStyle="1" w:styleId="750">
    <w:name w:val="Char Char102"/>
    <w:semiHidden/>
    <w:qFormat/>
    <w:uiPriority w:val="0"/>
    <w:rPr>
      <w:rFonts w:ascii="宋体" w:hAnsi="宋体"/>
      <w:kern w:val="2"/>
      <w:sz w:val="21"/>
      <w:szCs w:val="24"/>
      <w:lang w:val="en-US" w:eastAsia="zh-CN"/>
    </w:rPr>
  </w:style>
  <w:style w:type="character" w:customStyle="1" w:styleId="751">
    <w:name w:val="页眉 Char1"/>
    <w:qFormat/>
    <w:uiPriority w:val="0"/>
    <w:rPr>
      <w:rFonts w:eastAsia="宋体"/>
      <w:kern w:val="2"/>
      <w:sz w:val="18"/>
      <w:szCs w:val="18"/>
      <w:lang w:val="en-US" w:eastAsia="zh-CN" w:bidi="ar-SA"/>
    </w:rPr>
  </w:style>
  <w:style w:type="character" w:customStyle="1" w:styleId="752">
    <w:name w:val="md"/>
    <w:basedOn w:val="70"/>
    <w:qFormat/>
    <w:uiPriority w:val="0"/>
    <w:rPr>
      <w:rFonts w:ascii="Arial" w:hAnsi="Arial" w:eastAsia="黑体" w:cs="Arial"/>
      <w:snapToGrid w:val="0"/>
      <w:kern w:val="0"/>
      <w:szCs w:val="21"/>
    </w:rPr>
  </w:style>
  <w:style w:type="character" w:customStyle="1" w:styleId="753">
    <w:name w:val="big1"/>
    <w:qFormat/>
    <w:uiPriority w:val="0"/>
    <w:rPr>
      <w:rFonts w:hint="eastAsia" w:ascii="宋体" w:hAnsi="宋体" w:eastAsia="宋体"/>
      <w:color w:val="333333"/>
      <w:sz w:val="22"/>
      <w:szCs w:val="22"/>
    </w:rPr>
  </w:style>
  <w:style w:type="character" w:customStyle="1" w:styleId="754">
    <w:name w:val="Char Char311"/>
    <w:qFormat/>
    <w:uiPriority w:val="0"/>
    <w:rPr>
      <w:rFonts w:eastAsia="宋体"/>
      <w:kern w:val="2"/>
      <w:sz w:val="21"/>
      <w:szCs w:val="24"/>
      <w:lang w:val="en-US" w:eastAsia="zh-CN" w:bidi="ar-SA"/>
    </w:rPr>
  </w:style>
  <w:style w:type="character" w:customStyle="1" w:styleId="755">
    <w:name w:val="Char Char81"/>
    <w:qFormat/>
    <w:uiPriority w:val="6"/>
    <w:rPr>
      <w:rFonts w:eastAsia="宋体"/>
      <w:b/>
      <w:sz w:val="24"/>
      <w:lang w:eastAsia="zh-CN"/>
    </w:rPr>
  </w:style>
  <w:style w:type="character" w:customStyle="1" w:styleId="756">
    <w:name w:val="样式3 Char"/>
    <w:basedOn w:val="711"/>
    <w:qFormat/>
    <w:uiPriority w:val="0"/>
    <w:rPr>
      <w:rFonts w:ascii="仿宋_GB2312" w:hAnsi="仿宋" w:eastAsia="仿宋_GB2312" w:cs="仿宋_GB2312"/>
      <w:sz w:val="32"/>
      <w:szCs w:val="30"/>
      <w:lang w:val="zh-CN"/>
    </w:rPr>
  </w:style>
  <w:style w:type="character" w:customStyle="1" w:styleId="757">
    <w:name w:val="HTML 地址 Char"/>
    <w:link w:val="33"/>
    <w:qFormat/>
    <w:uiPriority w:val="0"/>
    <w:rPr>
      <w:rFonts w:ascii="宋体" w:hAnsi="宋体"/>
      <w:i/>
      <w:iCs/>
      <w:sz w:val="24"/>
      <w:szCs w:val="24"/>
    </w:rPr>
  </w:style>
  <w:style w:type="character" w:customStyle="1" w:styleId="758">
    <w:name w:val="正文首行缩进 2 Char1"/>
    <w:qFormat/>
    <w:uiPriority w:val="0"/>
    <w:rPr>
      <w:rFonts w:ascii="Times New Roman" w:hAnsi="Times New Roman" w:eastAsia="宋体" w:cs="Times New Roman"/>
      <w:kern w:val="2"/>
      <w:sz w:val="24"/>
      <w:szCs w:val="24"/>
    </w:rPr>
  </w:style>
  <w:style w:type="character" w:customStyle="1" w:styleId="759">
    <w:name w:val="副标题 Char2"/>
    <w:qFormat/>
    <w:uiPriority w:val="0"/>
    <w:rPr>
      <w:rFonts w:ascii="Cambria" w:hAnsi="Cambria" w:eastAsia="宋体" w:cs="Times New Roman"/>
      <w:b/>
      <w:bCs/>
      <w:snapToGrid w:val="0"/>
      <w:kern w:val="28"/>
      <w:sz w:val="32"/>
      <w:szCs w:val="32"/>
    </w:rPr>
  </w:style>
  <w:style w:type="character" w:customStyle="1" w:styleId="760">
    <w:name w:val="标题4-dyf Char"/>
    <w:link w:val="103"/>
    <w:qFormat/>
    <w:uiPriority w:val="0"/>
    <w:rPr>
      <w:rFonts w:ascii="Cambria" w:hAnsi="Cambria"/>
      <w:b/>
      <w:bCs/>
      <w:color w:val="000000"/>
      <w:kern w:val="2"/>
      <w:sz w:val="21"/>
      <w:szCs w:val="21"/>
    </w:rPr>
  </w:style>
  <w:style w:type="character" w:customStyle="1" w:styleId="761">
    <w:name w:val="dectext1"/>
    <w:qFormat/>
    <w:uiPriority w:val="0"/>
    <w:rPr>
      <w:rFonts w:ascii="宋体" w:hAnsi="宋体" w:eastAsia="宋体"/>
      <w:color w:val="333333"/>
      <w:sz w:val="21"/>
      <w:szCs w:val="21"/>
      <w:u w:val="none"/>
    </w:rPr>
  </w:style>
  <w:style w:type="character" w:customStyle="1" w:styleId="762">
    <w:name w:val="冯 Char"/>
    <w:link w:val="104"/>
    <w:qFormat/>
    <w:uiPriority w:val="0"/>
    <w:rPr>
      <w:rFonts w:ascii="宋体" w:hAnsi="宋体"/>
      <w:color w:val="000000"/>
      <w:sz w:val="24"/>
      <w:szCs w:val="24"/>
    </w:rPr>
  </w:style>
  <w:style w:type="character" w:customStyle="1" w:styleId="763">
    <w:name w:val="Header Char"/>
    <w:qFormat/>
    <w:locked/>
    <w:uiPriority w:val="0"/>
    <w:rPr>
      <w:rFonts w:eastAsia="宋体"/>
      <w:kern w:val="2"/>
      <w:sz w:val="18"/>
      <w:szCs w:val="18"/>
      <w:lang w:val="en-US" w:eastAsia="zh-CN" w:bidi="ar-SA"/>
    </w:rPr>
  </w:style>
  <w:style w:type="character" w:customStyle="1" w:styleId="764">
    <w:name w:val="Char Char12"/>
    <w:qFormat/>
    <w:uiPriority w:val="0"/>
    <w:rPr>
      <w:rFonts w:ascii="仿宋_GB2312" w:eastAsia="仿宋_GB2312"/>
      <w:b/>
      <w:bCs/>
      <w:kern w:val="2"/>
      <w:sz w:val="24"/>
      <w:szCs w:val="24"/>
      <w:lang w:val="zh-CN" w:eastAsia="zh-CN" w:bidi="ar-SA"/>
    </w:rPr>
  </w:style>
  <w:style w:type="character" w:customStyle="1" w:styleId="765">
    <w:name w:val="题注 Char"/>
    <w:link w:val="22"/>
    <w:qFormat/>
    <w:uiPriority w:val="0"/>
    <w:rPr>
      <w:b/>
      <w:kern w:val="2"/>
      <w:sz w:val="28"/>
    </w:rPr>
  </w:style>
  <w:style w:type="character" w:customStyle="1" w:styleId="766">
    <w:name w:val="普通文字 Char3"/>
    <w:qFormat/>
    <w:uiPriority w:val="0"/>
    <w:rPr>
      <w:rFonts w:ascii="宋体" w:hAnsi="Courier New" w:eastAsia="宋体"/>
      <w:kern w:val="2"/>
      <w:sz w:val="21"/>
      <w:lang w:val="en-US" w:eastAsia="zh-CN" w:bidi="ar-SA"/>
    </w:rPr>
  </w:style>
  <w:style w:type="character" w:customStyle="1" w:styleId="767">
    <w:name w:val="公文正文 Char"/>
    <w:qFormat/>
    <w:uiPriority w:val="0"/>
    <w:rPr>
      <w:rFonts w:ascii="仿宋_GB2312" w:eastAsia="仿宋_GB2312"/>
      <w:kern w:val="2"/>
      <w:sz w:val="24"/>
      <w:szCs w:val="24"/>
      <w:lang w:val="en-US" w:eastAsia="zh-CN" w:bidi="ar-SA"/>
    </w:rPr>
  </w:style>
  <w:style w:type="character" w:customStyle="1" w:styleId="768">
    <w:name w:val="正文首行缩进 Char Char Char Char Char"/>
    <w:qFormat/>
    <w:uiPriority w:val="0"/>
    <w:rPr>
      <w:rFonts w:ascii="宋体"/>
      <w:kern w:val="2"/>
      <w:sz w:val="24"/>
      <w:lang w:val="zh-CN"/>
    </w:rPr>
  </w:style>
  <w:style w:type="character" w:customStyle="1" w:styleId="769">
    <w:name w:val="PI Char"/>
    <w:qFormat/>
    <w:uiPriority w:val="0"/>
    <w:rPr>
      <w:rFonts w:ascii="宋体" w:hAnsi="宋体" w:eastAsia="宋体"/>
      <w:kern w:val="2"/>
      <w:sz w:val="24"/>
      <w:szCs w:val="24"/>
      <w:lang w:val="en-US" w:eastAsia="zh-CN" w:bidi="ar-SA"/>
    </w:rPr>
  </w:style>
  <w:style w:type="character" w:customStyle="1" w:styleId="770">
    <w:name w:val="Default Char"/>
    <w:link w:val="105"/>
    <w:qFormat/>
    <w:uiPriority w:val="0"/>
    <w:rPr>
      <w:rFonts w:ascii="仿宋_GB2312" w:eastAsia="仿宋_GB2312" w:cs="仿宋_GB2312"/>
      <w:color w:val="000000"/>
      <w:sz w:val="24"/>
      <w:szCs w:val="24"/>
      <w:lang w:val="en-US" w:eastAsia="zh-CN" w:bidi="ar-SA"/>
    </w:rPr>
  </w:style>
  <w:style w:type="character" w:customStyle="1" w:styleId="771">
    <w:name w:val="style91"/>
    <w:qFormat/>
    <w:uiPriority w:val="0"/>
    <w:rPr>
      <w:color w:val="333333"/>
    </w:rPr>
  </w:style>
  <w:style w:type="character" w:customStyle="1" w:styleId="772">
    <w:name w:val="列出段落 Char2"/>
    <w:qFormat/>
    <w:uiPriority w:val="34"/>
    <w:rPr>
      <w:rFonts w:ascii="Calibri" w:hAnsi="Calibri"/>
      <w:kern w:val="2"/>
      <w:sz w:val="28"/>
    </w:rPr>
  </w:style>
  <w:style w:type="character" w:customStyle="1" w:styleId="773">
    <w:name w:val="mdeck"/>
    <w:qFormat/>
    <w:uiPriority w:val="0"/>
    <w:rPr>
      <w:rFonts w:ascii="仿宋_GB2312" w:eastAsia="微软雅黑"/>
      <w:b/>
      <w:kern w:val="2"/>
      <w:sz w:val="32"/>
      <w:szCs w:val="32"/>
      <w:lang w:val="en-US" w:eastAsia="zh-CN" w:bidi="ar-SA"/>
    </w:rPr>
  </w:style>
  <w:style w:type="character" w:customStyle="1" w:styleId="774">
    <w:name w:val="unnamed11"/>
    <w:qFormat/>
    <w:uiPriority w:val="0"/>
    <w:rPr>
      <w:sz w:val="20"/>
      <w:szCs w:val="20"/>
    </w:rPr>
  </w:style>
  <w:style w:type="character" w:customStyle="1" w:styleId="775">
    <w:name w:val="正文文本 Char2"/>
    <w:semiHidden/>
    <w:qFormat/>
    <w:uiPriority w:val="99"/>
    <w:rPr>
      <w:rFonts w:ascii="Times New Roman" w:hAnsi="Times New Roman" w:eastAsia="宋体" w:cs="Times New Roman"/>
      <w:snapToGrid w:val="0"/>
      <w:kern w:val="0"/>
      <w:szCs w:val="24"/>
    </w:rPr>
  </w:style>
  <w:style w:type="character" w:customStyle="1" w:styleId="776">
    <w:name w:val="标书正文格式 Char"/>
    <w:qFormat/>
    <w:uiPriority w:val="0"/>
    <w:rPr>
      <w:rFonts w:eastAsia="楷体_GB2312"/>
      <w:kern w:val="2"/>
      <w:sz w:val="24"/>
      <w:szCs w:val="24"/>
      <w:lang w:bidi="ar-SA"/>
    </w:rPr>
  </w:style>
  <w:style w:type="character" w:customStyle="1" w:styleId="777">
    <w:name w:val="Char Char11"/>
    <w:qFormat/>
    <w:locked/>
    <w:uiPriority w:val="0"/>
    <w:rPr>
      <w:rFonts w:ascii="宋体" w:hAnsi="宋体" w:eastAsia="宋体"/>
      <w:b/>
      <w:kern w:val="2"/>
      <w:sz w:val="24"/>
      <w:szCs w:val="24"/>
      <w:lang w:val="en-US" w:eastAsia="zh-CN" w:bidi="ar-SA"/>
    </w:rPr>
  </w:style>
  <w:style w:type="character" w:customStyle="1" w:styleId="778">
    <w:name w:val="ca-131"/>
    <w:qFormat/>
    <w:uiPriority w:val="0"/>
    <w:rPr>
      <w:rFonts w:hint="eastAsia" w:ascii="仿宋_GB2312" w:eastAsia="仿宋_GB2312"/>
      <w:b/>
      <w:bCs/>
      <w:color w:val="000000"/>
      <w:spacing w:val="-20"/>
      <w:sz w:val="24"/>
      <w:szCs w:val="24"/>
    </w:rPr>
  </w:style>
  <w:style w:type="character" w:customStyle="1" w:styleId="779">
    <w:name w:val="tw4winMark"/>
    <w:qFormat/>
    <w:uiPriority w:val="0"/>
    <w:rPr>
      <w:rFonts w:ascii="Courier New" w:hAnsi="Courier New" w:cs="Courier New"/>
      <w:vanish/>
      <w:color w:val="800080"/>
      <w:sz w:val="24"/>
      <w:szCs w:val="24"/>
      <w:vertAlign w:val="subscript"/>
    </w:rPr>
  </w:style>
  <w:style w:type="character" w:customStyle="1" w:styleId="780">
    <w:name w:val="正文样式 Char"/>
    <w:link w:val="106"/>
    <w:qFormat/>
    <w:uiPriority w:val="0"/>
    <w:rPr>
      <w:rFonts w:ascii="Calibri" w:hAnsi="Calibri"/>
      <w:sz w:val="24"/>
      <w:szCs w:val="24"/>
    </w:rPr>
  </w:style>
  <w:style w:type="character" w:customStyle="1" w:styleId="781">
    <w:name w:val="表正文 Char3"/>
    <w:qFormat/>
    <w:uiPriority w:val="0"/>
    <w:rPr>
      <w:rFonts w:eastAsia="宋体"/>
    </w:rPr>
  </w:style>
  <w:style w:type="character" w:customStyle="1" w:styleId="782">
    <w:name w:val="H5 Char"/>
    <w:qFormat/>
    <w:uiPriority w:val="0"/>
    <w:rPr>
      <w:b/>
      <w:bCs/>
      <w:kern w:val="2"/>
      <w:sz w:val="28"/>
      <w:szCs w:val="28"/>
    </w:rPr>
  </w:style>
  <w:style w:type="character" w:customStyle="1" w:styleId="783">
    <w:name w:val="Char Char3"/>
    <w:qFormat/>
    <w:uiPriority w:val="0"/>
    <w:rPr>
      <w:rFonts w:eastAsia="宋体"/>
      <w:kern w:val="2"/>
      <w:sz w:val="21"/>
      <w:szCs w:val="24"/>
      <w:lang w:val="en-US" w:eastAsia="zh-CN" w:bidi="ar-SA"/>
    </w:rPr>
  </w:style>
  <w:style w:type="character" w:customStyle="1" w:styleId="784">
    <w:name w:val="正文 编号 Char"/>
    <w:qFormat/>
    <w:uiPriority w:val="0"/>
    <w:rPr>
      <w:rFonts w:ascii="仿宋_GB2312" w:hAnsi="仿宋_GB2312" w:eastAsia="仿宋_GB2312"/>
      <w:kern w:val="2"/>
      <w:sz w:val="24"/>
      <w:lang w:bidi="ar-SA"/>
    </w:rPr>
  </w:style>
  <w:style w:type="character" w:customStyle="1" w:styleId="785">
    <w:name w:val="question-title2"/>
    <w:qFormat/>
    <w:uiPriority w:val="6"/>
    <w:rPr>
      <w:rFonts w:ascii="Arial" w:hAnsi="Arial" w:eastAsia="黑体" w:cs="Arial"/>
      <w:snapToGrid w:val="0"/>
      <w:kern w:val="0"/>
      <w:szCs w:val="21"/>
    </w:rPr>
  </w:style>
  <w:style w:type="character" w:customStyle="1" w:styleId="786">
    <w:name w:val="gf正文1 Char Char"/>
    <w:link w:val="107"/>
    <w:qFormat/>
    <w:uiPriority w:val="0"/>
    <w:rPr>
      <w:rFonts w:ascii="宋体" w:hAnsi="宋体" w:cs="宋体"/>
      <w:kern w:val="2"/>
      <w:sz w:val="24"/>
      <w:szCs w:val="24"/>
    </w:rPr>
  </w:style>
  <w:style w:type="character" w:customStyle="1" w:styleId="787">
    <w:name w:val="Char Char15"/>
    <w:qFormat/>
    <w:uiPriority w:val="6"/>
    <w:rPr>
      <w:rFonts w:ascii="宋体" w:hAnsi="宋体"/>
      <w:kern w:val="1"/>
      <w:sz w:val="21"/>
    </w:rPr>
  </w:style>
  <w:style w:type="character" w:customStyle="1" w:styleId="788">
    <w:name w:val="正文缩进 Char3"/>
    <w:qFormat/>
    <w:uiPriority w:val="0"/>
    <w:rPr>
      <w:rFonts w:ascii="宋体" w:eastAsia="宋体"/>
      <w:snapToGrid w:val="0"/>
      <w:color w:val="000000"/>
      <w:kern w:val="28"/>
      <w:sz w:val="28"/>
      <w:lang w:val="en-US" w:eastAsia="zh-CN" w:bidi="ar-SA"/>
    </w:rPr>
  </w:style>
  <w:style w:type="character" w:customStyle="1" w:styleId="789">
    <w:name w:val="列出段落 Char1"/>
    <w:link w:val="108"/>
    <w:qFormat/>
    <w:uiPriority w:val="0"/>
    <w:rPr>
      <w:rFonts w:ascii="Calibri" w:hAnsi="Calibri"/>
      <w:sz w:val="24"/>
      <w:lang w:eastAsia="en-US"/>
    </w:rPr>
  </w:style>
  <w:style w:type="character" w:customStyle="1" w:styleId="790">
    <w:name w:val="Char Char8"/>
    <w:qFormat/>
    <w:uiPriority w:val="0"/>
    <w:rPr>
      <w:rFonts w:eastAsia="宋体"/>
      <w:b/>
      <w:sz w:val="24"/>
      <w:lang w:eastAsia="zh-CN"/>
    </w:rPr>
  </w:style>
  <w:style w:type="character" w:customStyle="1" w:styleId="791">
    <w:name w:val="Normal Indent Char Char"/>
    <w:qFormat/>
    <w:uiPriority w:val="0"/>
    <w:rPr>
      <w:rFonts w:eastAsia="宋体"/>
      <w:kern w:val="2"/>
      <w:sz w:val="21"/>
      <w:lang w:val="en-US" w:eastAsia="zh-CN" w:bidi="ar-SA"/>
    </w:rPr>
  </w:style>
  <w:style w:type="character" w:customStyle="1" w:styleId="792">
    <w:name w:val="列表段落 字符"/>
    <w:qFormat/>
    <w:uiPriority w:val="99"/>
  </w:style>
  <w:style w:type="character" w:customStyle="1" w:styleId="793">
    <w:name w:val="Ò³Ã¼ Char Char1"/>
    <w:qFormat/>
    <w:uiPriority w:val="0"/>
    <w:rPr>
      <w:rFonts w:eastAsia="宋体"/>
      <w:kern w:val="2"/>
      <w:sz w:val="18"/>
      <w:szCs w:val="18"/>
      <w:lang w:val="en-US" w:eastAsia="zh-CN" w:bidi="ar-SA"/>
    </w:rPr>
  </w:style>
  <w:style w:type="character" w:customStyle="1" w:styleId="794">
    <w:name w:val="方案正文 Char"/>
    <w:qFormat/>
    <w:uiPriority w:val="0"/>
    <w:rPr>
      <w:rFonts w:ascii="仿宋_GB2312" w:eastAsia="仿宋_GB2312"/>
      <w:b/>
      <w:color w:val="000000"/>
      <w:kern w:val="2"/>
      <w:sz w:val="24"/>
      <w:lang w:val="en-US" w:eastAsia="zh-CN" w:bidi="ar-SA"/>
    </w:rPr>
  </w:style>
  <w:style w:type="character" w:customStyle="1" w:styleId="795">
    <w:name w:val="Char Char30"/>
    <w:qFormat/>
    <w:uiPriority w:val="6"/>
    <w:rPr>
      <w:rFonts w:ascii="Arial" w:hAnsi="Arial" w:eastAsia="黑体"/>
      <w:kern w:val="1"/>
      <w:sz w:val="21"/>
      <w:szCs w:val="21"/>
    </w:rPr>
  </w:style>
  <w:style w:type="character" w:customStyle="1" w:styleId="796">
    <w:name w:val="正文文本缩进 Char3"/>
    <w:link w:val="9"/>
    <w:qFormat/>
    <w:uiPriority w:val="0"/>
    <w:rPr>
      <w:rFonts w:ascii="宋体" w:hAnsi="宋体"/>
      <w:kern w:val="2"/>
      <w:sz w:val="24"/>
      <w:szCs w:val="24"/>
    </w:rPr>
  </w:style>
  <w:style w:type="character" w:customStyle="1" w:styleId="797">
    <w:name w:val="font01"/>
    <w:qFormat/>
    <w:uiPriority w:val="0"/>
    <w:rPr>
      <w:rFonts w:hint="eastAsia" w:ascii="微软雅黑" w:hAnsi="微软雅黑" w:eastAsia="微软雅黑" w:cs="微软雅黑"/>
      <w:color w:val="000000"/>
      <w:sz w:val="20"/>
      <w:szCs w:val="20"/>
      <w:u w:val="none"/>
    </w:rPr>
  </w:style>
  <w:style w:type="character" w:customStyle="1" w:styleId="798">
    <w:name w:val="Char Char20"/>
    <w:qFormat/>
    <w:uiPriority w:val="6"/>
    <w:rPr>
      <w:kern w:val="1"/>
      <w:sz w:val="24"/>
    </w:rPr>
  </w:style>
  <w:style w:type="character" w:customStyle="1" w:styleId="799">
    <w:name w:val="tw4winExternal"/>
    <w:qFormat/>
    <w:uiPriority w:val="0"/>
    <w:rPr>
      <w:rFonts w:ascii="Courier New" w:hAnsi="Courier New" w:cs="Courier New"/>
      <w:color w:val="808080"/>
      <w:lang w:val="en-US" w:eastAsia="zh-CN"/>
    </w:rPr>
  </w:style>
  <w:style w:type="character" w:customStyle="1" w:styleId="800">
    <w:name w:val="标题 4 Char1"/>
    <w:qFormat/>
    <w:uiPriority w:val="9"/>
    <w:rPr>
      <w:rFonts w:ascii="Cambria" w:hAnsi="Cambria" w:eastAsia="宋体" w:cs="Times New Roman"/>
      <w:b/>
      <w:bCs/>
      <w:kern w:val="2"/>
      <w:sz w:val="28"/>
      <w:szCs w:val="28"/>
    </w:rPr>
  </w:style>
  <w:style w:type="character" w:customStyle="1" w:styleId="801">
    <w:name w:val="批注文字 Char2"/>
    <w:qFormat/>
    <w:uiPriority w:val="99"/>
    <w:rPr>
      <w:rFonts w:ascii="Times New Roman" w:hAnsi="Times New Roman" w:eastAsia="宋体" w:cs="Times New Roman"/>
      <w:snapToGrid w:val="0"/>
      <w:kern w:val="0"/>
      <w:szCs w:val="24"/>
    </w:rPr>
  </w:style>
  <w:style w:type="character" w:customStyle="1" w:styleId="802">
    <w:name w:val="正文文本 2 Char"/>
    <w:qFormat/>
    <w:uiPriority w:val="0"/>
    <w:rPr>
      <w:rFonts w:eastAsia="宋体"/>
      <w:kern w:val="2"/>
      <w:sz w:val="21"/>
      <w:szCs w:val="24"/>
      <w:lang w:val="en-US" w:eastAsia="zh-CN" w:bidi="ar-SA"/>
    </w:rPr>
  </w:style>
  <w:style w:type="character" w:customStyle="1" w:styleId="803">
    <w:name w:val="Ò³Ã¼ Char Char"/>
    <w:qFormat/>
    <w:uiPriority w:val="0"/>
    <w:rPr>
      <w:rFonts w:eastAsia="宋体"/>
      <w:kern w:val="2"/>
      <w:sz w:val="18"/>
      <w:lang w:val="en-US" w:eastAsia="zh-CN" w:bidi="ar-SA"/>
    </w:rPr>
  </w:style>
  <w:style w:type="character" w:customStyle="1" w:styleId="804">
    <w:name w:val="message1"/>
    <w:qFormat/>
    <w:uiPriority w:val="0"/>
    <w:rPr>
      <w:rFonts w:hint="default" w:ascii="Tahoma" w:hAnsi="Tahoma" w:cs="Tahoma"/>
      <w:sz w:val="18"/>
      <w:szCs w:val="18"/>
    </w:rPr>
  </w:style>
  <w:style w:type="character" w:customStyle="1" w:styleId="805">
    <w:name w:val="Char Char23"/>
    <w:qFormat/>
    <w:uiPriority w:val="6"/>
    <w:rPr>
      <w:color w:val="0000FF"/>
      <w:sz w:val="21"/>
    </w:rPr>
  </w:style>
  <w:style w:type="character" w:customStyle="1" w:styleId="806">
    <w:name w:val="批注框文本 字符"/>
    <w:qFormat/>
    <w:uiPriority w:val="0"/>
    <w:rPr>
      <w:rFonts w:ascii="Arial" w:hAnsi="Arial" w:eastAsia="黑体" w:cs="Arial"/>
      <w:snapToGrid w:val="0"/>
      <w:kern w:val="0"/>
      <w:sz w:val="18"/>
      <w:szCs w:val="18"/>
    </w:rPr>
  </w:style>
  <w:style w:type="character" w:customStyle="1" w:styleId="807">
    <w:name w:val="纯文本 Char2"/>
    <w:semiHidden/>
    <w:qFormat/>
    <w:uiPriority w:val="99"/>
    <w:rPr>
      <w:rFonts w:ascii="宋体" w:hAnsi="Courier New" w:eastAsia="宋体" w:cs="Courier New"/>
    </w:rPr>
  </w:style>
  <w:style w:type="character" w:customStyle="1" w:styleId="808">
    <w:name w:val="Char Char25"/>
    <w:qFormat/>
    <w:uiPriority w:val="6"/>
    <w:rPr>
      <w:rFonts w:ascii="宋体" w:hAnsi="宋体"/>
      <w:kern w:val="1"/>
      <w:sz w:val="24"/>
      <w:lang w:val="zh-CN"/>
    </w:rPr>
  </w:style>
  <w:style w:type="character" w:customStyle="1" w:styleId="809">
    <w:name w:val="Char Char411"/>
    <w:qFormat/>
    <w:uiPriority w:val="0"/>
    <w:rPr>
      <w:rFonts w:eastAsia="宋体"/>
      <w:b/>
      <w:sz w:val="24"/>
      <w:lang w:eastAsia="zh-CN" w:bidi="ar-SA"/>
    </w:rPr>
  </w:style>
  <w:style w:type="character" w:customStyle="1" w:styleId="810">
    <w:name w:val="Heading 7 Char"/>
    <w:qFormat/>
    <w:locked/>
    <w:uiPriority w:val="0"/>
    <w:rPr>
      <w:rFonts w:ascii="宋体" w:hAnsi="宋体" w:eastAsia="宋体"/>
      <w:b/>
      <w:bCs/>
      <w:kern w:val="2"/>
      <w:sz w:val="24"/>
      <w:szCs w:val="24"/>
      <w:lang w:val="en-US" w:eastAsia="zh-CN" w:bidi="ar-SA"/>
    </w:rPr>
  </w:style>
  <w:style w:type="character" w:customStyle="1" w:styleId="811">
    <w:name w:val="此正文 Char"/>
    <w:link w:val="110"/>
    <w:qFormat/>
    <w:uiPriority w:val="0"/>
    <w:rPr>
      <w:kern w:val="2"/>
      <w:sz w:val="24"/>
      <w:szCs w:val="24"/>
    </w:rPr>
  </w:style>
  <w:style w:type="character" w:customStyle="1" w:styleId="812">
    <w:name w:val="Char Char2"/>
    <w:qFormat/>
    <w:uiPriority w:val="0"/>
    <w:rPr>
      <w:rFonts w:eastAsia="宋体"/>
      <w:b/>
      <w:bCs/>
      <w:kern w:val="2"/>
      <w:sz w:val="21"/>
      <w:szCs w:val="24"/>
      <w:lang w:val="en-US" w:eastAsia="zh-CN" w:bidi="ar-SA"/>
    </w:rPr>
  </w:style>
  <w:style w:type="character" w:customStyle="1" w:styleId="813">
    <w:name w:val="标题 1 Char"/>
    <w:link w:val="5"/>
    <w:qFormat/>
    <w:uiPriority w:val="9"/>
    <w:rPr>
      <w:b/>
      <w:bCs/>
      <w:kern w:val="44"/>
      <w:sz w:val="44"/>
      <w:szCs w:val="44"/>
    </w:rPr>
  </w:style>
  <w:style w:type="character" w:customStyle="1" w:styleId="814">
    <w:name w:val="Footer-Even Char1"/>
    <w:qFormat/>
    <w:uiPriority w:val="0"/>
    <w:rPr>
      <w:rFonts w:eastAsia="宋体"/>
      <w:kern w:val="2"/>
      <w:sz w:val="18"/>
      <w:szCs w:val="18"/>
      <w:lang w:val="en-US" w:eastAsia="zh-CN" w:bidi="ar-SA"/>
    </w:rPr>
  </w:style>
  <w:style w:type="character" w:customStyle="1" w:styleId="815">
    <w:name w:val="Char Char29"/>
    <w:qFormat/>
    <w:uiPriority w:val="6"/>
    <w:rPr>
      <w:rFonts w:ascii="Arial" w:hAnsi="Arial" w:eastAsia="微软雅黑"/>
      <w:b/>
      <w:kern w:val="1"/>
      <w:sz w:val="44"/>
      <w:szCs w:val="32"/>
      <w:lang w:val="en-US" w:eastAsia="zh-CN" w:bidi="ar-SA"/>
    </w:rPr>
  </w:style>
  <w:style w:type="character" w:customStyle="1" w:styleId="816">
    <w:name w:val="标题 Char2"/>
    <w:link w:val="61"/>
    <w:qFormat/>
    <w:uiPriority w:val="10"/>
    <w:rPr>
      <w:b/>
      <w:sz w:val="24"/>
    </w:rPr>
  </w:style>
  <w:style w:type="character" w:customStyle="1" w:styleId="817">
    <w:name w:val="font81"/>
    <w:qFormat/>
    <w:uiPriority w:val="0"/>
    <w:rPr>
      <w:rFonts w:ascii="微软雅黑" w:hAnsi="微软雅黑" w:eastAsia="微软雅黑" w:cs="微软雅黑"/>
      <w:color w:val="000000"/>
      <w:sz w:val="20"/>
      <w:szCs w:val="20"/>
      <w:u w:val="none"/>
    </w:rPr>
  </w:style>
  <w:style w:type="character" w:customStyle="1" w:styleId="818">
    <w:name w:val="Char Char312"/>
    <w:qFormat/>
    <w:uiPriority w:val="0"/>
    <w:rPr>
      <w:rFonts w:ascii="Times New Roman" w:hAnsi="Times New Roman" w:eastAsia="宋体" w:cs="Times New Roman"/>
      <w:b/>
      <w:kern w:val="2"/>
      <w:sz w:val="32"/>
      <w:szCs w:val="24"/>
      <w:lang w:val="en-US" w:eastAsia="zh-CN" w:bidi="ar-SA"/>
    </w:rPr>
  </w:style>
  <w:style w:type="character" w:customStyle="1" w:styleId="819">
    <w:name w:val="t21"/>
    <w:qFormat/>
    <w:uiPriority w:val="0"/>
    <w:rPr>
      <w:rFonts w:ascii="仿宋_GB2312" w:eastAsia="微软雅黑"/>
      <w:b/>
      <w:kern w:val="2"/>
      <w:sz w:val="23"/>
      <w:szCs w:val="23"/>
      <w:lang w:val="en-US" w:eastAsia="zh-CN" w:bidi="ar-SA"/>
    </w:rPr>
  </w:style>
  <w:style w:type="character" w:customStyle="1" w:styleId="820">
    <w:name w:val="样式8 Char"/>
    <w:qFormat/>
    <w:uiPriority w:val="0"/>
    <w:rPr>
      <w:rFonts w:ascii="仿宋_GB2312" w:hAnsi="宋体" w:eastAsia="仿宋_GB2312"/>
      <w:b/>
      <w:bCs/>
      <w:kern w:val="2"/>
      <w:sz w:val="24"/>
      <w:szCs w:val="24"/>
    </w:rPr>
  </w:style>
  <w:style w:type="character" w:customStyle="1" w:styleId="821">
    <w:name w:val="表格 Char Char"/>
    <w:qFormat/>
    <w:uiPriority w:val="0"/>
    <w:rPr>
      <w:rFonts w:ascii="宋体" w:hAnsi="宋体" w:eastAsia="宋体"/>
      <w:lang w:bidi="ar-SA"/>
    </w:rPr>
  </w:style>
  <w:style w:type="character" w:customStyle="1" w:styleId="822">
    <w:name w:val="正文文本 字符1"/>
    <w:qFormat/>
    <w:uiPriority w:val="0"/>
    <w:rPr>
      <w:rFonts w:ascii="Calibri" w:hAnsi="Calibri" w:eastAsia="黑体" w:cs="Arial"/>
      <w:snapToGrid w:val="0"/>
      <w:kern w:val="2"/>
      <w:sz w:val="28"/>
      <w:szCs w:val="21"/>
    </w:rPr>
  </w:style>
  <w:style w:type="character" w:customStyle="1" w:styleId="823">
    <w:name w:val="标题 5 Char"/>
    <w:link w:val="13"/>
    <w:qFormat/>
    <w:uiPriority w:val="9"/>
    <w:rPr>
      <w:b/>
      <w:bCs/>
      <w:kern w:val="2"/>
      <w:sz w:val="28"/>
      <w:szCs w:val="28"/>
    </w:rPr>
  </w:style>
  <w:style w:type="character" w:customStyle="1" w:styleId="824">
    <w:name w:val="标题 6 Char1"/>
    <w:qFormat/>
    <w:uiPriority w:val="0"/>
    <w:rPr>
      <w:rFonts w:ascii="Arial" w:hAnsi="Arial" w:eastAsia="黑体" w:cs="Times New Roman"/>
      <w:b/>
      <w:sz w:val="24"/>
      <w:szCs w:val="20"/>
      <w:lang w:bidi="ar-SA"/>
    </w:rPr>
  </w:style>
  <w:style w:type="character" w:customStyle="1" w:styleId="825">
    <w:name w:val="带编号样式 Char"/>
    <w:qFormat/>
    <w:uiPriority w:val="0"/>
    <w:rPr>
      <w:rFonts w:ascii="仿宋_GB2312" w:eastAsia="仿宋_GB2312"/>
      <w:color w:val="000000"/>
      <w:sz w:val="24"/>
      <w:lang w:bidi="ar-SA"/>
    </w:rPr>
  </w:style>
  <w:style w:type="character" w:customStyle="1" w:styleId="826">
    <w:name w:val="unnamed31"/>
    <w:qFormat/>
    <w:uiPriority w:val="0"/>
    <w:rPr>
      <w:rFonts w:ascii="Tahoma" w:hAnsi="Tahoma" w:eastAsia="宋体"/>
      <w:b/>
      <w:kern w:val="2"/>
      <w:sz w:val="24"/>
      <w:szCs w:val="32"/>
      <w:u w:val="none"/>
      <w:lang w:val="en-US" w:eastAsia="zh-CN" w:bidi="ar-SA"/>
    </w:rPr>
  </w:style>
  <w:style w:type="character" w:customStyle="1" w:styleId="827">
    <w:name w:val="正文首行缩进 Char Char Char Char Char Char1"/>
    <w:qFormat/>
    <w:uiPriority w:val="0"/>
    <w:rPr>
      <w:rFonts w:ascii="宋体" w:eastAsia="宋体"/>
      <w:kern w:val="2"/>
      <w:sz w:val="24"/>
      <w:szCs w:val="24"/>
      <w:lang w:val="zh-CN" w:bidi="ar-SA"/>
    </w:rPr>
  </w:style>
  <w:style w:type="character" w:customStyle="1" w:styleId="828">
    <w:name w:val="称呼 Char"/>
    <w:link w:val="26"/>
    <w:qFormat/>
    <w:uiPriority w:val="0"/>
    <w:rPr>
      <w:rFonts w:ascii="仿宋_GB2312" w:eastAsia="仿宋_GB2312"/>
      <w:kern w:val="2"/>
      <w:sz w:val="28"/>
    </w:rPr>
  </w:style>
  <w:style w:type="character" w:customStyle="1" w:styleId="829">
    <w:name w:val="文本正文 Char Char"/>
    <w:qFormat/>
    <w:locked/>
    <w:uiPriority w:val="0"/>
    <w:rPr>
      <w:sz w:val="24"/>
      <w:lang w:bidi="ar-SA"/>
    </w:rPr>
  </w:style>
  <w:style w:type="character" w:customStyle="1" w:styleId="830">
    <w:name w:val="正文缩进 字符"/>
    <w:qFormat/>
    <w:uiPriority w:val="0"/>
    <w:rPr>
      <w:rFonts w:ascii="宋体" w:eastAsia="宋体"/>
      <w:snapToGrid w:val="0"/>
      <w:color w:val="000000"/>
      <w:kern w:val="28"/>
      <w:sz w:val="28"/>
      <w:lang w:val="en-US" w:eastAsia="zh-CN" w:bidi="ar-SA"/>
    </w:rPr>
  </w:style>
  <w:style w:type="character" w:customStyle="1" w:styleId="831">
    <w:name w:val="HTML 预设格式 Char"/>
    <w:link w:val="59"/>
    <w:qFormat/>
    <w:uiPriority w:val="0"/>
    <w:rPr>
      <w:rFonts w:ascii="黑体" w:hAnsi="Courier New" w:eastAsia="黑体"/>
    </w:rPr>
  </w:style>
  <w:style w:type="character" w:customStyle="1" w:styleId="832">
    <w:name w:val="正文文本 2 Char1"/>
    <w:link w:val="58"/>
    <w:qFormat/>
    <w:uiPriority w:val="0"/>
    <w:rPr>
      <w:kern w:val="2"/>
      <w:sz w:val="21"/>
      <w:szCs w:val="24"/>
    </w:rPr>
  </w:style>
  <w:style w:type="character" w:customStyle="1" w:styleId="833">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4">
    <w:name w:val="正文非缩进 Char"/>
    <w:qFormat/>
    <w:uiPriority w:val="0"/>
    <w:rPr>
      <w:rFonts w:ascii="宋体" w:eastAsia="宋体"/>
      <w:snapToGrid w:val="0"/>
      <w:color w:val="000000"/>
      <w:kern w:val="28"/>
      <w:sz w:val="28"/>
      <w:lang w:val="en-US" w:eastAsia="zh-CN" w:bidi="ar-SA"/>
    </w:rPr>
  </w:style>
  <w:style w:type="character" w:customStyle="1" w:styleId="835">
    <w:name w:val="标题 7 Char"/>
    <w:link w:val="15"/>
    <w:qFormat/>
    <w:uiPriority w:val="0"/>
    <w:rPr>
      <w:b/>
      <w:bCs/>
      <w:kern w:val="2"/>
      <w:sz w:val="24"/>
      <w:szCs w:val="24"/>
    </w:rPr>
  </w:style>
  <w:style w:type="character" w:customStyle="1" w:styleId="836">
    <w:name w:val="正文文本缩进 2 Char"/>
    <w:link w:val="40"/>
    <w:qFormat/>
    <w:uiPriority w:val="0"/>
    <w:rPr>
      <w:rFonts w:ascii="宋体"/>
      <w:sz w:val="28"/>
    </w:rPr>
  </w:style>
  <w:style w:type="character" w:customStyle="1" w:styleId="837">
    <w:name w:val="Char Char5"/>
    <w:qFormat/>
    <w:uiPriority w:val="0"/>
    <w:rPr>
      <w:rFonts w:ascii="宋体" w:hAnsi="Courier New" w:eastAsia="宋体"/>
      <w:kern w:val="2"/>
      <w:sz w:val="21"/>
      <w:lang w:val="en-US" w:eastAsia="zh-CN"/>
    </w:rPr>
  </w:style>
  <w:style w:type="character" w:customStyle="1" w:styleId="838">
    <w:name w:val="脚注文本 Char"/>
    <w:link w:val="53"/>
    <w:qFormat/>
    <w:uiPriority w:val="0"/>
    <w:rPr>
      <w:color w:val="0000FF"/>
      <w:sz w:val="21"/>
    </w:rPr>
  </w:style>
  <w:style w:type="character" w:customStyle="1" w:styleId="839">
    <w:name w:val="称呼 Char1"/>
    <w:qFormat/>
    <w:uiPriority w:val="0"/>
    <w:rPr>
      <w:rFonts w:ascii="Times New Roman" w:hAnsi="Times New Roman" w:eastAsia="宋体" w:cs="Times New Roman"/>
      <w:szCs w:val="24"/>
    </w:rPr>
  </w:style>
  <w:style w:type="character" w:customStyle="1" w:styleId="840">
    <w:name w:val="正文1 Char"/>
    <w:qFormat/>
    <w:uiPriority w:val="0"/>
    <w:rPr>
      <w:rFonts w:ascii="宋体" w:eastAsia="宋体"/>
      <w:snapToGrid w:val="0"/>
      <w:color w:val="000000"/>
      <w:kern w:val="28"/>
      <w:sz w:val="28"/>
      <w:lang w:val="en-US" w:eastAsia="zh-CN" w:bidi="ar-SA"/>
    </w:rPr>
  </w:style>
  <w:style w:type="character" w:customStyle="1" w:styleId="841">
    <w:name w:val="正文缩进 Char1"/>
    <w:qFormat/>
    <w:uiPriority w:val="0"/>
    <w:rPr>
      <w:rFonts w:ascii="宋体" w:eastAsia="宋体"/>
      <w:snapToGrid w:val="0"/>
      <w:color w:val="000000"/>
      <w:kern w:val="28"/>
      <w:sz w:val="28"/>
      <w:lang w:val="en-US" w:eastAsia="zh-CN" w:bidi="ar-SA"/>
    </w:rPr>
  </w:style>
  <w:style w:type="character" w:customStyle="1" w:styleId="842">
    <w:name w:val="font21"/>
    <w:qFormat/>
    <w:uiPriority w:val="0"/>
    <w:rPr>
      <w:rFonts w:hint="eastAsia" w:ascii="宋体" w:hAnsi="宋体" w:eastAsia="宋体"/>
      <w:kern w:val="2"/>
      <w:sz w:val="28"/>
      <w:szCs w:val="28"/>
      <w:lang w:val="en-US" w:eastAsia="zh-CN" w:bidi="ar-SA"/>
    </w:rPr>
  </w:style>
  <w:style w:type="character" w:customStyle="1" w:styleId="843">
    <w:name w:val="Char Char26"/>
    <w:qFormat/>
    <w:uiPriority w:val="6"/>
    <w:rPr>
      <w:kern w:val="1"/>
      <w:sz w:val="21"/>
      <w:szCs w:val="24"/>
    </w:rPr>
  </w:style>
  <w:style w:type="character" w:customStyle="1" w:styleId="844">
    <w:name w:val="Item List Char"/>
    <w:link w:val="113"/>
    <w:qFormat/>
    <w:uiPriority w:val="0"/>
    <w:rPr>
      <w:rFonts w:ascii="Arial"/>
      <w:bCs/>
      <w:sz w:val="21"/>
      <w:szCs w:val="21"/>
      <w:lang w:val="en-US" w:eastAsia="zh-CN" w:bidi="ar-SA"/>
    </w:rPr>
  </w:style>
  <w:style w:type="character" w:customStyle="1" w:styleId="845">
    <w:name w:val="批注框文本 Char1"/>
    <w:qFormat/>
    <w:uiPriority w:val="0"/>
    <w:rPr>
      <w:rFonts w:ascii="Times New Roman" w:hAnsi="Times New Roman" w:eastAsia="宋体" w:cs="Times New Roman"/>
      <w:sz w:val="18"/>
      <w:szCs w:val="18"/>
    </w:rPr>
  </w:style>
  <w:style w:type="character" w:customStyle="1" w:styleId="846">
    <w:name w:val="纯文本 Char1"/>
    <w:link w:val="114"/>
    <w:qFormat/>
    <w:uiPriority w:val="0"/>
    <w:rPr>
      <w:rFonts w:ascii="宋体" w:hAnsi="Courier New"/>
    </w:rPr>
  </w:style>
  <w:style w:type="character" w:customStyle="1" w:styleId="847">
    <w:name w:val="正文首行缩进 Char"/>
    <w:link w:val="2"/>
    <w:qFormat/>
    <w:uiPriority w:val="0"/>
    <w:rPr>
      <w:rFonts w:ascii="宋体"/>
      <w:kern w:val="2"/>
      <w:sz w:val="24"/>
      <w:lang w:val="zh-CN"/>
    </w:rPr>
  </w:style>
  <w:style w:type="character" w:customStyle="1" w:styleId="848">
    <w:name w:val="h3 Char"/>
    <w:qFormat/>
    <w:uiPriority w:val="0"/>
    <w:rPr>
      <w:rFonts w:eastAsia="宋体"/>
      <w:b/>
      <w:kern w:val="2"/>
      <w:sz w:val="32"/>
      <w:lang w:val="en-US" w:eastAsia="zh-CN" w:bidi="ar-SA"/>
    </w:rPr>
  </w:style>
  <w:style w:type="character" w:customStyle="1" w:styleId="849">
    <w:name w:val="dandyren_title1"/>
    <w:qFormat/>
    <w:uiPriority w:val="0"/>
    <w:rPr>
      <w:b/>
      <w:bCs/>
      <w:color w:val="FF6633"/>
      <w:sz w:val="18"/>
      <w:szCs w:val="18"/>
    </w:rPr>
  </w:style>
  <w:style w:type="character" w:customStyle="1" w:styleId="850">
    <w:name w:val="Char Char31"/>
    <w:qFormat/>
    <w:uiPriority w:val="6"/>
    <w:rPr>
      <w:rFonts w:ascii="Arial" w:hAnsi="Arial" w:eastAsia="黑体"/>
      <w:kern w:val="1"/>
      <w:sz w:val="24"/>
      <w:szCs w:val="24"/>
    </w:rPr>
  </w:style>
  <w:style w:type="character" w:customStyle="1" w:styleId="851">
    <w:name w:val="h Char1"/>
    <w:qFormat/>
    <w:uiPriority w:val="0"/>
    <w:rPr>
      <w:sz w:val="18"/>
      <w:szCs w:val="18"/>
    </w:rPr>
  </w:style>
  <w:style w:type="character" w:customStyle="1" w:styleId="852">
    <w:name w:val="solutionfonts"/>
    <w:qFormat/>
    <w:uiPriority w:val="0"/>
  </w:style>
  <w:style w:type="character" w:customStyle="1" w:styleId="853">
    <w:name w:val="标题 4 Char2"/>
    <w:link w:val="12"/>
    <w:qFormat/>
    <w:uiPriority w:val="9"/>
    <w:rPr>
      <w:rFonts w:ascii="Arial" w:hAnsi="Arial" w:eastAsia="黑体"/>
      <w:b/>
      <w:bCs/>
      <w:kern w:val="2"/>
      <w:sz w:val="28"/>
      <w:szCs w:val="28"/>
      <w:lang w:val="zh-CN"/>
    </w:rPr>
  </w:style>
  <w:style w:type="character" w:customStyle="1" w:styleId="854">
    <w:name w:val="首行缩进 Char"/>
    <w:qFormat/>
    <w:uiPriority w:val="0"/>
    <w:rPr>
      <w:rFonts w:ascii="宋体" w:eastAsia="宋体"/>
      <w:kern w:val="2"/>
      <w:sz w:val="24"/>
      <w:lang w:val="en-US" w:eastAsia="zh-CN" w:bidi="ar-SA"/>
    </w:rPr>
  </w:style>
  <w:style w:type="character" w:customStyle="1" w:styleId="855">
    <w:name w:val="Char Char52"/>
    <w:qFormat/>
    <w:uiPriority w:val="0"/>
    <w:rPr>
      <w:rFonts w:ascii="宋体" w:hAnsi="Courier New" w:eastAsia="宋体"/>
      <w:kern w:val="2"/>
      <w:sz w:val="21"/>
      <w:lang w:val="en-US" w:eastAsia="zh-CN"/>
    </w:rPr>
  </w:style>
  <w:style w:type="character" w:customStyle="1" w:styleId="856">
    <w:name w:val="正文文本 3 Char"/>
    <w:link w:val="27"/>
    <w:qFormat/>
    <w:uiPriority w:val="0"/>
    <w:rPr>
      <w:kern w:val="2"/>
      <w:sz w:val="21"/>
    </w:rPr>
  </w:style>
  <w:style w:type="character" w:customStyle="1" w:styleId="857">
    <w:name w:val="font31"/>
    <w:qFormat/>
    <w:uiPriority w:val="0"/>
    <w:rPr>
      <w:rFonts w:hint="eastAsia" w:ascii="仿宋" w:hAnsi="仿宋" w:eastAsia="仿宋" w:cs="仿宋"/>
      <w:color w:val="000000"/>
      <w:sz w:val="20"/>
      <w:szCs w:val="20"/>
      <w:u w:val="none"/>
    </w:rPr>
  </w:style>
  <w:style w:type="character" w:customStyle="1" w:styleId="858">
    <w:name w:val="正文说明 Char"/>
    <w:link w:val="115"/>
    <w:qFormat/>
    <w:uiPriority w:val="0"/>
    <w:rPr>
      <w:sz w:val="24"/>
      <w:szCs w:val="24"/>
    </w:rPr>
  </w:style>
  <w:style w:type="character" w:customStyle="1" w:styleId="859">
    <w:name w:val="脚注文本 Char1"/>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标题 Char"/>
    <w:qFormat/>
    <w:uiPriority w:val="0"/>
    <w:rPr>
      <w:rFonts w:eastAsia="宋体"/>
      <w:b/>
      <w:sz w:val="24"/>
      <w:lang w:eastAsia="zh-CN" w:bidi="ar-SA"/>
    </w:rPr>
  </w:style>
  <w:style w:type="character" w:customStyle="1" w:styleId="862">
    <w:name w:val="Char Char35"/>
    <w:qFormat/>
    <w:uiPriority w:val="6"/>
    <w:rPr>
      <w:rFonts w:ascii="Arial" w:hAnsi="Arial" w:eastAsia="黑体"/>
      <w:b/>
      <w:kern w:val="1"/>
      <w:sz w:val="28"/>
      <w:szCs w:val="28"/>
      <w:lang w:val="zh-CN"/>
    </w:rPr>
  </w:style>
  <w:style w:type="character" w:customStyle="1" w:styleId="863">
    <w:name w:val="纯文本 Char Char Char"/>
    <w:qFormat/>
    <w:uiPriority w:val="0"/>
    <w:rPr>
      <w:rFonts w:ascii="宋体" w:hAnsi="Courier New" w:eastAsia="宋体"/>
      <w:kern w:val="2"/>
      <w:sz w:val="21"/>
      <w:lang w:val="en-US" w:eastAsia="zh-CN" w:bidi="ar-SA"/>
    </w:rPr>
  </w:style>
  <w:style w:type="character" w:customStyle="1" w:styleId="864">
    <w:name w:val="Table Text Char"/>
    <w:link w:val="116"/>
    <w:qFormat/>
    <w:uiPriority w:val="0"/>
    <w:rPr>
      <w:sz w:val="24"/>
      <w:szCs w:val="24"/>
    </w:rPr>
  </w:style>
  <w:style w:type="character" w:customStyle="1" w:styleId="865">
    <w:name w:val="正文1 Char1"/>
    <w:qFormat/>
    <w:uiPriority w:val="0"/>
    <w:rPr>
      <w:rFonts w:ascii="仿宋_GB2312" w:hAnsi="Courier New" w:eastAsia="仿宋_GB2312"/>
      <w:kern w:val="28"/>
      <w:sz w:val="24"/>
      <w:szCs w:val="24"/>
      <w:lang w:val="en-US" w:eastAsia="zh-CN"/>
    </w:rPr>
  </w:style>
  <w:style w:type="character" w:customStyle="1" w:styleId="866">
    <w:name w:val="页脚 Char1"/>
    <w:qFormat/>
    <w:uiPriority w:val="0"/>
    <w:rPr>
      <w:rFonts w:eastAsia="宋体"/>
      <w:kern w:val="2"/>
      <w:sz w:val="18"/>
      <w:szCs w:val="18"/>
      <w:lang w:val="en-US" w:eastAsia="zh-CN" w:bidi="ar-SA"/>
    </w:rPr>
  </w:style>
  <w:style w:type="character" w:customStyle="1" w:styleId="867">
    <w:name w:val="Bold"/>
    <w:qFormat/>
    <w:uiPriority w:val="0"/>
    <w:rPr>
      <w:rFonts w:ascii="Arial" w:hAnsi="Arial" w:eastAsia="黑体" w:cs="Times New Roman"/>
      <w:b/>
      <w:kern w:val="2"/>
      <w:sz w:val="32"/>
      <w:szCs w:val="32"/>
      <w:lang w:val="en-US" w:eastAsia="zh-CN" w:bidi="ar-SA"/>
    </w:rPr>
  </w:style>
  <w:style w:type="character" w:customStyle="1" w:styleId="868">
    <w:name w:val="批注文字 Char1"/>
    <w:link w:val="25"/>
    <w:qFormat/>
    <w:uiPriority w:val="99"/>
    <w:rPr>
      <w:kern w:val="2"/>
      <w:sz w:val="21"/>
      <w:szCs w:val="24"/>
    </w:rPr>
  </w:style>
  <w:style w:type="character" w:customStyle="1" w:styleId="869">
    <w:name w:val="签名 Char"/>
    <w:link w:val="45"/>
    <w:qFormat/>
    <w:uiPriority w:val="0"/>
    <w:rPr>
      <w:rFonts w:eastAsia="仿宋_GB2312"/>
      <w:sz w:val="24"/>
    </w:rPr>
  </w:style>
  <w:style w:type="character" w:customStyle="1" w:styleId="870">
    <w:name w:val="hui3"/>
    <w:qFormat/>
    <w:uiPriority w:val="0"/>
    <w:rPr>
      <w:color w:val="333333"/>
    </w:rPr>
  </w:style>
  <w:style w:type="character" w:customStyle="1" w:styleId="871">
    <w:name w:val="Char Char17"/>
    <w:qFormat/>
    <w:uiPriority w:val="6"/>
    <w:rPr>
      <w:rFonts w:eastAsia="仿宋_GB2312"/>
      <w:sz w:val="24"/>
    </w:rPr>
  </w:style>
  <w:style w:type="character" w:customStyle="1" w:styleId="872">
    <w:name w:val="标题 4 字符"/>
    <w:qFormat/>
    <w:uiPriority w:val="9"/>
    <w:rPr>
      <w:rFonts w:ascii="等线 Light" w:hAnsi="等线 Light" w:eastAsia="等线 Light" w:cs="Times New Roman"/>
      <w:b/>
      <w:bCs/>
      <w:snapToGrid w:val="0"/>
      <w:kern w:val="0"/>
      <w:sz w:val="28"/>
      <w:szCs w:val="28"/>
    </w:rPr>
  </w:style>
  <w:style w:type="character" w:customStyle="1" w:styleId="873">
    <w:name w:val="Char Char37"/>
    <w:qFormat/>
    <w:uiPriority w:val="6"/>
    <w:rPr>
      <w:b/>
      <w:kern w:val="1"/>
      <w:sz w:val="44"/>
      <w:szCs w:val="44"/>
    </w:rPr>
  </w:style>
  <w:style w:type="character" w:customStyle="1" w:styleId="874">
    <w:name w:val="列出段落 Char"/>
    <w:qFormat/>
    <w:uiPriority w:val="0"/>
    <w:rPr>
      <w:rFonts w:eastAsia="楷体_GB2312" w:cs="Lucida Sans"/>
      <w:kern w:val="2"/>
      <w:sz w:val="24"/>
      <w:szCs w:val="24"/>
      <w:lang w:val="en-US" w:eastAsia="zh-CN" w:bidi="ar-SA"/>
    </w:rPr>
  </w:style>
  <w:style w:type="character" w:customStyle="1" w:styleId="875">
    <w:name w:val="正文文本缩进 3 Char1"/>
    <w:semiHidden/>
    <w:qFormat/>
    <w:uiPriority w:val="99"/>
    <w:rPr>
      <w:rFonts w:ascii="Times New Roman" w:hAnsi="Times New Roman" w:eastAsia="宋体" w:cs="Times New Roman"/>
      <w:sz w:val="16"/>
      <w:szCs w:val="16"/>
    </w:rPr>
  </w:style>
  <w:style w:type="character" w:customStyle="1" w:styleId="876">
    <w:name w:val="公文正文 Char Char"/>
    <w:link w:val="117"/>
    <w:qFormat/>
    <w:uiPriority w:val="0"/>
    <w:rPr>
      <w:rFonts w:ascii="仿宋_GB2312" w:eastAsia="仿宋_GB2312"/>
      <w:kern w:val="2"/>
      <w:sz w:val="24"/>
      <w:szCs w:val="24"/>
    </w:rPr>
  </w:style>
  <w:style w:type="character" w:customStyle="1" w:styleId="877">
    <w:name w:val="Table Text Char1"/>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w:link w:val="118"/>
    <w:qFormat/>
    <w:uiPriority w:val="0"/>
    <w:rPr>
      <w:rFonts w:ascii="宋体"/>
    </w:rPr>
  </w:style>
  <w:style w:type="character" w:customStyle="1" w:styleId="880">
    <w:name w:val="标题 8 Char"/>
    <w:link w:val="16"/>
    <w:qFormat/>
    <w:uiPriority w:val="0"/>
    <w:rPr>
      <w:rFonts w:ascii="Arial" w:hAnsi="Arial" w:eastAsia="黑体"/>
      <w:kern w:val="2"/>
      <w:sz w:val="24"/>
      <w:szCs w:val="24"/>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正文文本缩进 3 Char"/>
    <w:link w:val="55"/>
    <w:qFormat/>
    <w:uiPriority w:val="0"/>
    <w:rPr>
      <w:kern w:val="2"/>
      <w:sz w:val="24"/>
    </w:rPr>
  </w:style>
  <w:style w:type="character" w:customStyle="1" w:styleId="898">
    <w:name w:val="日期 Char1"/>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qFormat/>
    <w:uiPriority w:val="6"/>
    <w:rPr>
      <w:rFonts w:ascii="Arial" w:hAnsi="Arial" w:eastAsia="黑体"/>
      <w:b/>
      <w:kern w:val="1"/>
      <w:sz w:val="24"/>
      <w:szCs w:val="24"/>
    </w:rPr>
  </w:style>
  <w:style w:type="character" w:customStyle="1" w:styleId="901">
    <w:name w:val="b11_01b Char"/>
    <w:link w:val="119"/>
    <w:qFormat/>
    <w:uiPriority w:val="0"/>
    <w:rPr>
      <w:rFonts w:ascii="Verdana" w:hAnsi="Verdana"/>
      <w:b/>
      <w:bCs/>
      <w:color w:val="4A82CA"/>
      <w:sz w:val="17"/>
      <w:szCs w:val="17"/>
    </w:rPr>
  </w:style>
  <w:style w:type="character" w:customStyle="1" w:styleId="902">
    <w:name w:val="Char Char121"/>
    <w:qFormat/>
    <w:uiPriority w:val="6"/>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页脚 Char2"/>
    <w:link w:val="43"/>
    <w:qFormat/>
    <w:locked/>
    <w:uiPriority w:val="99"/>
    <w:rPr>
      <w:kern w:val="2"/>
      <w:sz w:val="18"/>
      <w:szCs w:val="18"/>
    </w:rPr>
  </w:style>
  <w:style w:type="character" w:customStyle="1" w:styleId="905">
    <w:name w:val="Char Char36"/>
    <w:qFormat/>
    <w:uiPriority w:val="6"/>
    <w:rPr>
      <w:rFonts w:ascii="仿宋_GB2312" w:hAnsi="仿宋_GB2312" w:eastAsia="仿宋_GB2312" w:cs="Arial"/>
      <w:b/>
      <w:kern w:val="1"/>
      <w:sz w:val="32"/>
      <w:szCs w:val="32"/>
      <w:lang w:val="zh-CN" w:eastAsia="zh-CN" w:bidi="ar-SA"/>
    </w:rPr>
  </w:style>
  <w:style w:type="character" w:customStyle="1" w:styleId="906">
    <w:name w:val="Char Char61"/>
    <w:qFormat/>
    <w:uiPriority w:val="6"/>
    <w:rPr>
      <w:rFonts w:eastAsia="宋体"/>
      <w:kern w:val="2"/>
      <w:sz w:val="21"/>
      <w:szCs w:val="24"/>
      <w:lang w:val="en-US" w:eastAsia="zh-CN" w:bidi="ar-SA"/>
    </w:rPr>
  </w:style>
  <w:style w:type="character" w:customStyle="1" w:styleId="907">
    <w:name w:val="正文文字缩进 2 Char Char"/>
    <w:qFormat/>
    <w:uiPriority w:val="0"/>
    <w:rPr>
      <w:rFonts w:ascii="宋体"/>
      <w:sz w:val="28"/>
    </w:rPr>
  </w:style>
  <w:style w:type="character" w:customStyle="1" w:styleId="908">
    <w:name w:val="f141"/>
    <w:qFormat/>
    <w:uiPriority w:val="0"/>
    <w:rPr>
      <w:rFonts w:ascii="Tahoma" w:hAnsi="Tahoma" w:eastAsia="宋体"/>
      <w:b/>
      <w:kern w:val="2"/>
      <w:sz w:val="21"/>
      <w:szCs w:val="21"/>
      <w:lang w:val="en-US" w:eastAsia="zh-CN" w:bidi="ar-SA"/>
    </w:rPr>
  </w:style>
  <w:style w:type="character" w:customStyle="1" w:styleId="909">
    <w:name w:val="段落 Char Char"/>
    <w:link w:val="120"/>
    <w:qFormat/>
    <w:uiPriority w:val="0"/>
    <w:rPr>
      <w:rFonts w:ascii="宋体" w:hAnsi="宋体"/>
      <w:sz w:val="24"/>
    </w:rPr>
  </w:style>
  <w:style w:type="character" w:customStyle="1" w:styleId="910">
    <w:name w:val="标题 3 Char2"/>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Char2"/>
    <w:link w:val="44"/>
    <w:qFormat/>
    <w:uiPriority w:val="99"/>
    <w:rPr>
      <w:kern w:val="2"/>
      <w:sz w:val="18"/>
      <w:szCs w:val="18"/>
    </w:rPr>
  </w:style>
  <w:style w:type="character" w:customStyle="1" w:styleId="913">
    <w:name w:val="Char Char9"/>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qFormat/>
    <w:uiPriority w:val="0"/>
    <w:rPr>
      <w:rFonts w:hint="eastAsia" w:ascii="宋体" w:hAnsi="宋体" w:eastAsia="宋体"/>
      <w:sz w:val="21"/>
      <w:szCs w:val="21"/>
    </w:rPr>
  </w:style>
  <w:style w:type="character" w:customStyle="1" w:styleId="916">
    <w:name w:val="正文段 Char"/>
    <w:link w:val="121"/>
    <w:qFormat/>
    <w:uiPriority w:val="0"/>
    <w:rPr>
      <w:sz w:val="24"/>
    </w:rPr>
  </w:style>
  <w:style w:type="character" w:customStyle="1" w:styleId="917">
    <w:name w:val="Char Char13"/>
    <w:qFormat/>
    <w:uiPriority w:val="6"/>
    <w:rPr>
      <w:rFonts w:ascii="宋体" w:hAnsi="宋体"/>
      <w:kern w:val="1"/>
      <w:sz w:val="21"/>
      <w:szCs w:val="24"/>
    </w:rPr>
  </w:style>
  <w:style w:type="character" w:customStyle="1" w:styleId="9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w:link w:val="122"/>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23"/>
    <w:qFormat/>
    <w:uiPriority w:val="0"/>
    <w:rPr>
      <w:rFonts w:ascii="Arial" w:hAnsi="Arial"/>
      <w:sz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24"/>
    <w:qFormat/>
    <w:uiPriority w:val="0"/>
    <w:rPr>
      <w:rFonts w:ascii="仿宋_GB2312" w:eastAsia="仿宋_GB2312"/>
      <w:kern w:val="2"/>
      <w:sz w:val="24"/>
      <w:lang w:val="en-US" w:eastAsia="zh-CN" w:bidi="ar-SA"/>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标题 1 字符"/>
    <w:qFormat/>
    <w:uiPriority w:val="9"/>
    <w:rPr>
      <w:rFonts w:ascii="Arial" w:hAnsi="Arial" w:eastAsia="黑体" w:cs="Arial"/>
      <w:b/>
      <w:bCs/>
      <w:snapToGrid w:val="0"/>
      <w:kern w:val="44"/>
      <w:sz w:val="44"/>
      <w:szCs w:val="44"/>
    </w:rPr>
  </w:style>
  <w:style w:type="character" w:customStyle="1" w:styleId="937">
    <w:name w:val="style36"/>
    <w:basedOn w:val="70"/>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qFormat/>
    <w:uiPriority w:val="0"/>
    <w:rPr>
      <w:rFonts w:eastAsia="宋体"/>
      <w:b/>
      <w:bCs/>
      <w:kern w:val="44"/>
      <w:sz w:val="44"/>
      <w:szCs w:val="44"/>
      <w:lang w:val="en-US" w:eastAsia="zh-CN" w:bidi="ar-SA"/>
    </w:rPr>
  </w:style>
  <w:style w:type="character" w:customStyle="1" w:styleId="941">
    <w:name w:val="页脚 字符"/>
    <w:qFormat/>
    <w:uiPriority w:val="99"/>
    <w:rPr>
      <w:kern w:val="2"/>
      <w:sz w:val="18"/>
      <w:szCs w:val="18"/>
    </w:rPr>
  </w:style>
  <w:style w:type="character" w:customStyle="1" w:styleId="942">
    <w:name w:val="正文2 Char"/>
    <w:qFormat/>
    <w:uiPriority w:val="0"/>
    <w:rPr>
      <w:rFonts w:eastAsia="宋体"/>
      <w:kern w:val="2"/>
      <w:sz w:val="24"/>
      <w:lang w:val="en-US" w:eastAsia="zh-CN" w:bidi="ar-SA"/>
    </w:rPr>
  </w:style>
  <w:style w:type="character" w:customStyle="1" w:styleId="943">
    <w:name w:val="Char Char21"/>
    <w:qFormat/>
    <w:uiPriority w:val="6"/>
    <w:rPr>
      <w:rFonts w:ascii="宋体" w:hAnsi="宋体"/>
      <w:kern w:val="1"/>
      <w:sz w:val="24"/>
      <w:szCs w:val="21"/>
      <w:lang w:val="zh-CN"/>
    </w:rPr>
  </w:style>
  <w:style w:type="character" w:customStyle="1" w:styleId="944">
    <w:name w:val="样式 正文缩进 + 首行缩进:  2 字符 Char Char"/>
    <w:link w:val="125"/>
    <w:qFormat/>
    <w:uiPriority w:val="0"/>
    <w:rPr>
      <w:rFonts w:cs="宋体"/>
      <w:kern w:val="2"/>
      <w:sz w:val="24"/>
    </w:rPr>
  </w:style>
  <w:style w:type="character" w:customStyle="1" w:styleId="945">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46">
    <w:name w:val="gray6"/>
    <w:basedOn w:val="70"/>
    <w:qFormat/>
    <w:uiPriority w:val="0"/>
    <w:rPr>
      <w:rFonts w:ascii="Arial" w:hAnsi="Arial" w:eastAsia="黑体" w:cs="Arial"/>
      <w:snapToGrid w:val="0"/>
      <w:kern w:val="0"/>
      <w:szCs w:val="21"/>
    </w:rPr>
  </w:style>
  <w:style w:type="character" w:customStyle="1" w:styleId="947">
    <w:name w:val="hui"/>
    <w:basedOn w:val="70"/>
    <w:qFormat/>
    <w:uiPriority w:val="0"/>
    <w:rPr>
      <w:rFonts w:ascii="Arial" w:hAnsi="Arial" w:eastAsia="黑体" w:cs="Arial"/>
      <w:snapToGrid w:val="0"/>
      <w:kern w:val="0"/>
      <w:szCs w:val="21"/>
    </w:rPr>
  </w:style>
  <w:style w:type="character" w:customStyle="1" w:styleId="948">
    <w:name w:val="哈哈正文 Char Char"/>
    <w:qFormat/>
    <w:uiPriority w:val="0"/>
    <w:rPr>
      <w:rFonts w:ascii="宋体" w:hAnsi="宋体" w:eastAsia="宋体" w:cs="宋体"/>
      <w:kern w:val="2"/>
      <w:sz w:val="24"/>
      <w:lang w:val="en-US" w:eastAsia="zh-CN" w:bidi="ar-SA"/>
    </w:rPr>
  </w:style>
  <w:style w:type="character" w:customStyle="1" w:styleId="949">
    <w:name w:val="交叉引用"/>
    <w:qFormat/>
    <w:uiPriority w:val="1"/>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locked/>
    <w:uiPriority w:val="99"/>
    <w:rPr>
      <w:kern w:val="2"/>
      <w:sz w:val="18"/>
      <w:szCs w:val="18"/>
    </w:rPr>
  </w:style>
  <w:style w:type="character" w:customStyle="1" w:styleId="952">
    <w:name w:val="页眉 字符1"/>
    <w:qFormat/>
    <w:uiPriority w:val="99"/>
    <w:rPr>
      <w:kern w:val="2"/>
      <w:sz w:val="18"/>
      <w:szCs w:val="18"/>
    </w:rPr>
  </w:style>
  <w:style w:type="character" w:customStyle="1" w:styleId="953">
    <w:name w:val="尾注文本 Char"/>
    <w:link w:val="41"/>
    <w:qFormat/>
    <w:uiPriority w:val="0"/>
    <w:rPr>
      <w:kern w:val="2"/>
      <w:sz w:val="21"/>
      <w:szCs w:val="24"/>
      <w:lang w:val="zh-CN"/>
    </w:rPr>
  </w:style>
  <w:style w:type="character" w:customStyle="1" w:styleId="954">
    <w:name w:val="无间隔 Char"/>
    <w:link w:val="175"/>
    <w:qFormat/>
    <w:uiPriority w:val="99"/>
    <w:rPr>
      <w:kern w:val="2"/>
      <w:sz w:val="21"/>
      <w:szCs w:val="22"/>
    </w:rPr>
  </w:style>
  <w:style w:type="character" w:customStyle="1" w:styleId="955">
    <w:name w:val="标准文本 Char Char"/>
    <w:link w:val="610"/>
    <w:qFormat/>
    <w:uiPriority w:val="0"/>
    <w:rPr>
      <w:rFonts w:cs="宋体"/>
      <w:kern w:val="2"/>
      <w:sz w:val="24"/>
    </w:rPr>
  </w:style>
  <w:style w:type="character" w:customStyle="1" w:styleId="956">
    <w:name w:val="Char Char213"/>
    <w:qFormat/>
    <w:uiPriority w:val="0"/>
    <w:rPr>
      <w:rFonts w:eastAsia="Century Gothic"/>
      <w:b/>
      <w:bCs/>
      <w:kern w:val="44"/>
      <w:sz w:val="32"/>
      <w:szCs w:val="44"/>
      <w:lang w:val="en-US" w:eastAsia="zh-CN" w:bidi="ar-SA"/>
    </w:rPr>
  </w:style>
  <w:style w:type="character" w:customStyle="1" w:styleId="957">
    <w:name w:val="apple-style-span"/>
    <w:qFormat/>
    <w:uiPriority w:val="0"/>
    <w:rPr>
      <w:rFonts w:ascii="Arial" w:hAnsi="Arial" w:eastAsia="黑体" w:cs="Arial"/>
      <w:snapToGrid w:val="0"/>
      <w:kern w:val="0"/>
      <w:szCs w:val="21"/>
    </w:rPr>
  </w:style>
  <w:style w:type="character" w:customStyle="1" w:styleId="958">
    <w:name w:val="15"/>
    <w:qFormat/>
    <w:uiPriority w:val="0"/>
    <w:rPr>
      <w:rFonts w:hint="default" w:ascii="Calibri" w:hAnsi="Calibri"/>
      <w:color w:val="0000FF"/>
      <w:u w:val="single"/>
    </w:rPr>
  </w:style>
  <w:style w:type="character" w:customStyle="1" w:styleId="959">
    <w:name w:val="16"/>
    <w:qFormat/>
    <w:uiPriority w:val="0"/>
    <w:rPr>
      <w:rFonts w:hint="eastAsia" w:ascii="宋体" w:hAnsi="宋体" w:eastAsia="宋体"/>
      <w:color w:val="000000"/>
      <w:sz w:val="20"/>
      <w:szCs w:val="20"/>
    </w:rPr>
  </w:style>
  <w:style w:type="character" w:customStyle="1" w:styleId="960">
    <w:name w:val="edui-unclickable"/>
    <w:qFormat/>
    <w:uiPriority w:val="0"/>
    <w:rPr>
      <w:color w:val="808080"/>
    </w:rPr>
  </w:style>
  <w:style w:type="character" w:customStyle="1" w:styleId="961">
    <w:name w:val="tpc_content1"/>
    <w:qFormat/>
    <w:uiPriority w:val="0"/>
    <w:rPr>
      <w:sz w:val="20"/>
      <w:szCs w:val="20"/>
    </w:rPr>
  </w:style>
  <w:style w:type="character" w:customStyle="1" w:styleId="962">
    <w:name w:val="正文文本缩进 字符"/>
    <w:qFormat/>
    <w:uiPriority w:val="0"/>
    <w:rPr>
      <w:rFonts w:ascii="Century Gothic" w:hAnsi="Century Gothic" w:eastAsia="Century Gothic"/>
      <w:kern w:val="2"/>
      <w:sz w:val="24"/>
      <w:lang w:val="en-US" w:eastAsia="zh-CN" w:bidi="ar-SA"/>
    </w:rPr>
  </w:style>
  <w:style w:type="character" w:customStyle="1" w:styleId="963">
    <w:name w:val="正文文本 2 字符"/>
    <w:qFormat/>
    <w:uiPriority w:val="0"/>
    <w:rPr>
      <w:rFonts w:ascii="Arial" w:hAnsi="Arial" w:eastAsia="宋体"/>
      <w:kern w:val="2"/>
      <w:sz w:val="24"/>
      <w:szCs w:val="24"/>
      <w:lang w:val="en-US" w:eastAsia="zh-CN" w:bidi="ar-SA"/>
    </w:rPr>
  </w:style>
  <w:style w:type="character" w:customStyle="1" w:styleId="964">
    <w:name w:val="edui-clickable2"/>
    <w:qFormat/>
    <w:uiPriority w:val="0"/>
    <w:rPr>
      <w:color w:val="0000FF"/>
      <w:u w:val="single"/>
    </w:rPr>
  </w:style>
  <w:style w:type="character" w:customStyle="1" w:styleId="965">
    <w:name w:val="style1"/>
    <w:qFormat/>
    <w:uiPriority w:val="0"/>
    <w:rPr>
      <w:rFonts w:ascii="Arial" w:hAnsi="Arial" w:eastAsia="黑体" w:cs="Arial"/>
      <w:snapToGrid w:val="0"/>
      <w:kern w:val="0"/>
      <w:szCs w:val="21"/>
    </w:rPr>
  </w:style>
  <w:style w:type="character" w:customStyle="1" w:styleId="966">
    <w:name w:val="zbggtop11 style5"/>
    <w:qFormat/>
    <w:uiPriority w:val="0"/>
    <w:rPr>
      <w:rFonts w:ascii="Arial" w:hAnsi="Arial" w:eastAsia="黑体" w:cs="Arial"/>
      <w:snapToGrid w:val="0"/>
      <w:kern w:val="0"/>
      <w:szCs w:val="21"/>
    </w:rPr>
  </w:style>
  <w:style w:type="character" w:customStyle="1" w:styleId="96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8">
    <w:name w:val="bulletintext1"/>
    <w:qFormat/>
    <w:uiPriority w:val="0"/>
    <w:rPr>
      <w:color w:val="000000"/>
      <w:sz w:val="18"/>
    </w:rPr>
  </w:style>
  <w:style w:type="character" w:customStyle="1" w:styleId="969">
    <w:name w:val="ksfind_class_select1"/>
    <w:basedOn w:val="70"/>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character" w:customStyle="1" w:styleId="972">
    <w:name w:val="NormalCharacter"/>
    <w:semiHidden/>
    <w:qFormat/>
    <w:uiPriority w:val="0"/>
    <w:rPr>
      <w:rFonts w:ascii="等线" w:hAnsi="等线"/>
      <w:kern w:val="2"/>
      <w:sz w:val="21"/>
      <w:szCs w:val="24"/>
      <w:lang w:val="en-US" w:eastAsia="zh-CN" w:bidi="ar-SA"/>
    </w:rPr>
  </w:style>
  <w:style w:type="table" w:customStyle="1" w:styleId="97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1"/>
    <customShpInfo spid="_x0000_s2052"/>
    <customShpInfo spid="_x0000_s2053"/>
    <customShpInfo spid="_x0000_s2056"/>
    <customShpInfo spid="_x0000_s2057"/>
    <customShpInfo spid="_x0000_s2054"/>
    <customShpInfo spid="_x0000_s2055"/>
    <customShpInfo spid="_x0000_s2058"/>
    <customShpInfo spid="_x0000_s2060"/>
    <customShpInfo spid="_x0000_s2059"/>
    <customShpInfo spid="_x0000_s2063"/>
    <customShpInfo spid="_x0000_s2064"/>
    <customShpInfo spid="_x0000_s2061"/>
    <customShpInfo spid="_x0000_s2062"/>
    <customShpInfo spid="_x0000_s2067"/>
    <customShpInfo spid="_x0000_s2068"/>
    <customShpInfo spid="_x0000_s2065"/>
    <customShpInfo spid="_x0000_s2066"/>
    <customShpInfo spid="_x0000_s1046"/>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5631</Words>
  <Characters>6117</Characters>
  <Lines>274</Lines>
  <Paragraphs>77</Paragraphs>
  <TotalTime>13</TotalTime>
  <ScaleCrop>false</ScaleCrop>
  <LinksUpToDate>false</LinksUpToDate>
  <CharactersWithSpaces>6452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耀华代理招标文件</dc:description>
  <cp:lastModifiedBy>123</cp:lastModifiedBy>
  <cp:lastPrinted>2024-12-05T09:07:13Z</cp:lastPrinted>
  <dcterms:modified xsi:type="dcterms:W3CDTF">2024-12-05T09:07:17Z</dcterms:modified>
  <dc:title>杭州市临平区人民法院安全服务项目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02E50BC6A48F40EE8470E93A92CB7AED_13</vt:lpwstr>
  </property>
</Properties>
</file>