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9A8C7">
      <w:pPr>
        <w:adjustRightInd/>
        <w:spacing w:line="360" w:lineRule="auto"/>
        <w:rPr>
          <w:rFonts w:ascii="宋体" w:hAnsi="宋体" w:eastAsia="宋体" w:cs="仿宋_GB2312"/>
          <w:b/>
          <w:sz w:val="44"/>
          <w:szCs w:val="44"/>
        </w:rPr>
      </w:pPr>
    </w:p>
    <w:p w14:paraId="3037C47A">
      <w:pPr>
        <w:adjustRightInd/>
        <w:spacing w:line="360" w:lineRule="auto"/>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2024年中国门球冠军赛浙江分赛区选拔赛暨全省老年人门球邀请赛项目</w:t>
      </w:r>
    </w:p>
    <w:p w14:paraId="6D3A428E">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14:paraId="5A6291A3">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14:paraId="0954291E">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14:paraId="06D0FD1E">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14:paraId="17D2C289">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14:paraId="6BD4BCF8">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14:paraId="11A5437B">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14:paraId="3B073137">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14:paraId="5C128C58">
      <w:pPr>
        <w:snapToGrid w:val="0"/>
        <w:spacing w:line="360" w:lineRule="auto"/>
        <w:jc w:val="center"/>
        <w:rPr>
          <w:rFonts w:ascii="仿宋" w:hAnsi="仿宋" w:eastAsia="仿宋" w:cs="仿宋"/>
          <w:sz w:val="32"/>
          <w:szCs w:val="32"/>
        </w:rPr>
      </w:pPr>
    </w:p>
    <w:p w14:paraId="40AFAA8D">
      <w:pPr>
        <w:jc w:val="center"/>
        <w:rPr>
          <w:rFonts w:hint="default" w:ascii="仿宋" w:hAnsi="仿宋" w:eastAsia="仿宋" w:cs="仿宋"/>
          <w:sz w:val="32"/>
          <w:szCs w:val="32"/>
          <w:lang w:val="en-US"/>
        </w:rPr>
      </w:pPr>
      <w:r>
        <w:rPr>
          <w:rFonts w:hint="eastAsia" w:ascii="仿宋" w:hAnsi="仿宋" w:eastAsia="仿宋" w:cs="仿宋"/>
          <w:sz w:val="32"/>
          <w:szCs w:val="32"/>
        </w:rPr>
        <w:t>磋商编号：</w:t>
      </w:r>
      <w:r>
        <w:rPr>
          <w:rFonts w:hint="eastAsia" w:ascii="仿宋" w:hAnsi="仿宋" w:eastAsia="仿宋" w:cs="仿宋"/>
          <w:sz w:val="32"/>
          <w:szCs w:val="32"/>
          <w:lang w:eastAsia="zh-CN"/>
        </w:rPr>
        <w:t>YH2024-08048</w:t>
      </w:r>
    </w:p>
    <w:tbl>
      <w:tblPr>
        <w:tblStyle w:val="60"/>
        <w:tblW w:w="7801" w:type="dxa"/>
        <w:jc w:val="center"/>
        <w:tblLayout w:type="fixed"/>
        <w:tblCellMar>
          <w:top w:w="0" w:type="dxa"/>
          <w:left w:w="108" w:type="dxa"/>
          <w:bottom w:w="0" w:type="dxa"/>
          <w:right w:w="108" w:type="dxa"/>
        </w:tblCellMar>
      </w:tblPr>
      <w:tblGrid>
        <w:gridCol w:w="2356"/>
        <w:gridCol w:w="5445"/>
      </w:tblGrid>
      <w:tr w14:paraId="09D60C9D">
        <w:trPr>
          <w:trHeight w:val="454" w:hRule="atLeast"/>
          <w:jc w:val="center"/>
        </w:trPr>
        <w:tc>
          <w:tcPr>
            <w:tcW w:w="2356" w:type="dxa"/>
            <w:vAlign w:val="center"/>
          </w:tcPr>
          <w:p w14:paraId="0CD4F0BB">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26303711"/>
              </w:rPr>
              <w:t>采购单位</w:t>
            </w:r>
            <w:r>
              <w:rPr>
                <w:rFonts w:hint="eastAsia" w:ascii="仿宋" w:hAnsi="仿宋" w:eastAsia="仿宋" w:cs="仿宋"/>
                <w:spacing w:val="0"/>
                <w:kern w:val="0"/>
                <w:sz w:val="32"/>
                <w:szCs w:val="32"/>
                <w:fitText w:val="2240" w:id="1126303711"/>
              </w:rPr>
              <w:t>：</w:t>
            </w:r>
          </w:p>
        </w:tc>
        <w:tc>
          <w:tcPr>
            <w:tcW w:w="5445" w:type="dxa"/>
            <w:vAlign w:val="center"/>
          </w:tcPr>
          <w:p w14:paraId="1A5E754A">
            <w:pPr>
              <w:spacing w:line="320" w:lineRule="exact"/>
              <w:outlineLvl w:val="0"/>
              <w:rPr>
                <w:rFonts w:ascii="仿宋" w:hAnsi="仿宋" w:eastAsia="仿宋" w:cs="仿宋"/>
                <w:sz w:val="32"/>
                <w:szCs w:val="32"/>
              </w:rPr>
            </w:pPr>
            <w:r>
              <w:rPr>
                <w:rFonts w:hint="eastAsia" w:ascii="仿宋" w:hAnsi="仿宋" w:eastAsia="仿宋" w:cs="仿宋"/>
                <w:bCs/>
                <w:sz w:val="28"/>
                <w:szCs w:val="28"/>
                <w:lang w:eastAsia="zh-CN"/>
              </w:rPr>
              <w:t>绍兴市体育局</w:t>
            </w:r>
          </w:p>
        </w:tc>
      </w:tr>
      <w:tr w14:paraId="05C5C340">
        <w:tblPrEx>
          <w:tblCellMar>
            <w:top w:w="0" w:type="dxa"/>
            <w:left w:w="108" w:type="dxa"/>
            <w:bottom w:w="0" w:type="dxa"/>
            <w:right w:w="108" w:type="dxa"/>
          </w:tblCellMar>
        </w:tblPrEx>
        <w:trPr>
          <w:trHeight w:val="454" w:hRule="atLeast"/>
          <w:jc w:val="center"/>
        </w:trPr>
        <w:tc>
          <w:tcPr>
            <w:tcW w:w="2356" w:type="dxa"/>
            <w:vAlign w:val="center"/>
          </w:tcPr>
          <w:p w14:paraId="5BC6A32E">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5445" w:type="dxa"/>
            <w:vAlign w:val="top"/>
          </w:tcPr>
          <w:p w14:paraId="33779608">
            <w:pPr>
              <w:spacing w:after="100" w:afterAutospacing="1" w:line="440" w:lineRule="exact"/>
              <w:rPr>
                <w:rFonts w:ascii="仿宋" w:hAnsi="仿宋" w:eastAsia="仿宋" w:cs="仿宋"/>
                <w:sz w:val="32"/>
                <w:szCs w:val="32"/>
              </w:rPr>
            </w:pPr>
            <w:r>
              <w:rPr>
                <w:rFonts w:hint="eastAsia" w:ascii="仿宋" w:hAnsi="仿宋" w:eastAsia="仿宋" w:cs="仿宋"/>
                <w:sz w:val="28"/>
                <w:szCs w:val="28"/>
              </w:rPr>
              <w:t>耀华建设管理有限公司</w:t>
            </w:r>
          </w:p>
        </w:tc>
      </w:tr>
      <w:tr w14:paraId="7BAD6DFA">
        <w:tblPrEx>
          <w:tblCellMar>
            <w:top w:w="0" w:type="dxa"/>
            <w:left w:w="108" w:type="dxa"/>
            <w:bottom w:w="0" w:type="dxa"/>
            <w:right w:w="108" w:type="dxa"/>
          </w:tblCellMar>
        </w:tblPrEx>
        <w:trPr>
          <w:trHeight w:val="454" w:hRule="atLeast"/>
          <w:jc w:val="center"/>
        </w:trPr>
        <w:tc>
          <w:tcPr>
            <w:tcW w:w="2356" w:type="dxa"/>
            <w:vAlign w:val="center"/>
          </w:tcPr>
          <w:p w14:paraId="46C8ACE4">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5445" w:type="dxa"/>
            <w:vAlign w:val="top"/>
          </w:tcPr>
          <w:p w14:paraId="071CAE4E">
            <w:pPr>
              <w:spacing w:after="100" w:afterAutospacing="1" w:line="440" w:lineRule="exact"/>
              <w:rPr>
                <w:rFonts w:ascii="仿宋" w:hAnsi="仿宋" w:eastAsia="仿宋" w:cs="仿宋"/>
                <w:sz w:val="32"/>
                <w:szCs w:val="32"/>
              </w:rPr>
            </w:pPr>
            <w:r>
              <w:rPr>
                <w:rFonts w:hint="eastAsia" w:ascii="仿宋" w:hAnsi="仿宋" w:eastAsia="仿宋" w:cs="仿宋"/>
                <w:sz w:val="28"/>
                <w:szCs w:val="28"/>
              </w:rPr>
              <w:t>绍兴市财政局</w:t>
            </w:r>
          </w:p>
        </w:tc>
      </w:tr>
      <w:tr w14:paraId="0E3B28F9">
        <w:tblPrEx>
          <w:tblCellMar>
            <w:top w:w="0" w:type="dxa"/>
            <w:left w:w="108" w:type="dxa"/>
            <w:bottom w:w="0" w:type="dxa"/>
            <w:right w:w="108" w:type="dxa"/>
          </w:tblCellMar>
        </w:tblPrEx>
        <w:trPr>
          <w:trHeight w:val="454" w:hRule="atLeast"/>
          <w:jc w:val="center"/>
        </w:trPr>
        <w:tc>
          <w:tcPr>
            <w:tcW w:w="7801" w:type="dxa"/>
            <w:gridSpan w:val="2"/>
            <w:vAlign w:val="center"/>
          </w:tcPr>
          <w:p w14:paraId="7A91DD38">
            <w:pPr>
              <w:spacing w:after="100" w:afterAutospacing="1" w:line="440" w:lineRule="exact"/>
              <w:jc w:val="center"/>
              <w:rPr>
                <w:rFonts w:ascii="仿宋" w:hAnsi="仿宋" w:eastAsia="仿宋" w:cs="仿宋"/>
                <w:sz w:val="32"/>
                <w:szCs w:val="32"/>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九</w:t>
            </w:r>
            <w:r>
              <w:rPr>
                <w:rFonts w:hint="eastAsia" w:ascii="仿宋" w:hAnsi="仿宋" w:eastAsia="仿宋" w:cs="仿宋"/>
                <w:sz w:val="28"/>
                <w:szCs w:val="28"/>
              </w:rPr>
              <w:t>月</w:t>
            </w:r>
          </w:p>
        </w:tc>
      </w:tr>
    </w:tbl>
    <w:p w14:paraId="5131C3F9">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508C5DCB">
      <w:pPr>
        <w:pStyle w:val="71"/>
      </w:pPr>
    </w:p>
    <w:p w14:paraId="0C0FB508">
      <w:pPr>
        <w:spacing w:line="360" w:lineRule="auto"/>
        <w:jc w:val="center"/>
        <w:rPr>
          <w:rFonts w:hint="eastAsia" w:ascii="仿宋" w:hAnsi="仿宋" w:eastAsia="仿宋" w:cs="仿宋"/>
          <w:b/>
          <w:sz w:val="48"/>
          <w:szCs w:val="48"/>
        </w:rPr>
      </w:pPr>
    </w:p>
    <w:p w14:paraId="6A5DA766">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14:paraId="1B617BBC">
      <w:pPr>
        <w:spacing w:line="360" w:lineRule="auto"/>
        <w:rPr>
          <w:rFonts w:ascii="仿宋" w:hAnsi="仿宋" w:eastAsia="仿宋" w:cs="仿宋"/>
          <w:sz w:val="32"/>
          <w:szCs w:val="32"/>
        </w:rPr>
      </w:pPr>
    </w:p>
    <w:p w14:paraId="727E7651">
      <w:pPr>
        <w:spacing w:line="360" w:lineRule="auto"/>
        <w:rPr>
          <w:rFonts w:ascii="仿宋" w:hAnsi="仿宋" w:eastAsia="仿宋" w:cs="仿宋"/>
          <w:sz w:val="32"/>
          <w:szCs w:val="32"/>
        </w:rPr>
      </w:pPr>
    </w:p>
    <w:p w14:paraId="70884299">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7AC990FC">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34A18225">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14:paraId="4A250624">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6406A9E3">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14:paraId="0EE1FEFE">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14:paraId="3FD9175E">
      <w:pPr>
        <w:spacing w:line="360" w:lineRule="auto"/>
        <w:ind w:firstLine="549" w:firstLineChars="229"/>
        <w:rPr>
          <w:rFonts w:ascii="仿宋" w:hAnsi="仿宋" w:eastAsia="仿宋" w:cs="仿宋"/>
          <w:sz w:val="24"/>
        </w:rPr>
      </w:pPr>
      <w:bookmarkStart w:id="0" w:name="_Hlt91233176"/>
      <w:bookmarkEnd w:id="0"/>
      <w:bookmarkStart w:id="1" w:name="_Toc91899869"/>
    </w:p>
    <w:p w14:paraId="3C7A8EFE">
      <w:pPr>
        <w:spacing w:line="360" w:lineRule="auto"/>
        <w:ind w:firstLine="549" w:firstLineChars="229"/>
        <w:rPr>
          <w:rFonts w:ascii="宋体" w:hAnsi="宋体" w:eastAsia="宋体" w:cs="仿宋_GB2312"/>
          <w:sz w:val="24"/>
        </w:rPr>
      </w:pPr>
    </w:p>
    <w:p w14:paraId="16322BA4">
      <w:pPr>
        <w:spacing w:line="360" w:lineRule="auto"/>
        <w:ind w:firstLine="549" w:firstLineChars="229"/>
        <w:rPr>
          <w:rFonts w:ascii="宋体" w:hAnsi="宋体" w:eastAsia="宋体" w:cs="仿宋_GB2312"/>
          <w:sz w:val="24"/>
        </w:rPr>
      </w:pPr>
    </w:p>
    <w:p w14:paraId="73A288DB">
      <w:pPr>
        <w:spacing w:line="360" w:lineRule="auto"/>
        <w:ind w:firstLine="549" w:firstLineChars="229"/>
        <w:rPr>
          <w:rFonts w:ascii="宋体" w:hAnsi="宋体" w:eastAsia="宋体" w:cs="仿宋_GB2312"/>
          <w:sz w:val="24"/>
        </w:rPr>
      </w:pPr>
    </w:p>
    <w:p w14:paraId="46A67B88">
      <w:pPr>
        <w:spacing w:line="360" w:lineRule="auto"/>
        <w:ind w:firstLine="549" w:firstLineChars="229"/>
        <w:rPr>
          <w:rFonts w:ascii="宋体" w:hAnsi="宋体" w:eastAsia="宋体" w:cs="仿宋_GB2312"/>
          <w:sz w:val="24"/>
        </w:rPr>
      </w:pPr>
    </w:p>
    <w:p w14:paraId="2C07C03B">
      <w:pPr>
        <w:spacing w:line="360" w:lineRule="auto"/>
        <w:ind w:firstLine="549" w:firstLineChars="229"/>
        <w:rPr>
          <w:rFonts w:ascii="宋体" w:hAnsi="宋体" w:eastAsia="宋体" w:cs="仿宋_GB2312"/>
          <w:sz w:val="24"/>
        </w:rPr>
      </w:pPr>
    </w:p>
    <w:p w14:paraId="61FA64E0">
      <w:pPr>
        <w:spacing w:line="360" w:lineRule="auto"/>
        <w:ind w:firstLine="549" w:firstLineChars="229"/>
        <w:rPr>
          <w:rFonts w:ascii="宋体" w:hAnsi="宋体" w:eastAsia="宋体" w:cs="仿宋_GB2312"/>
          <w:sz w:val="24"/>
        </w:rPr>
      </w:pPr>
    </w:p>
    <w:p w14:paraId="60132A2D">
      <w:pPr>
        <w:spacing w:line="360" w:lineRule="auto"/>
        <w:ind w:firstLine="549" w:firstLineChars="229"/>
        <w:rPr>
          <w:rFonts w:ascii="宋体" w:hAnsi="宋体" w:eastAsia="宋体" w:cs="仿宋_GB2312"/>
          <w:sz w:val="24"/>
        </w:rPr>
      </w:pPr>
    </w:p>
    <w:p w14:paraId="1D5B9762">
      <w:pPr>
        <w:spacing w:line="360" w:lineRule="auto"/>
        <w:ind w:firstLine="549" w:firstLineChars="229"/>
        <w:rPr>
          <w:rFonts w:ascii="宋体" w:hAnsi="宋体" w:eastAsia="宋体" w:cs="仿宋_GB2312"/>
          <w:sz w:val="24"/>
        </w:rPr>
      </w:pPr>
    </w:p>
    <w:p w14:paraId="6A1E74BF">
      <w:pPr>
        <w:spacing w:line="360" w:lineRule="auto"/>
        <w:ind w:firstLine="549" w:firstLineChars="229"/>
        <w:rPr>
          <w:rFonts w:ascii="宋体" w:hAnsi="宋体" w:eastAsia="宋体" w:cs="仿宋_GB2312"/>
          <w:sz w:val="24"/>
        </w:rPr>
      </w:pPr>
    </w:p>
    <w:p w14:paraId="49244773">
      <w:pPr>
        <w:spacing w:line="360" w:lineRule="auto"/>
        <w:ind w:firstLine="549" w:firstLineChars="229"/>
        <w:rPr>
          <w:rFonts w:ascii="宋体" w:hAnsi="宋体" w:eastAsia="宋体" w:cs="仿宋_GB2312"/>
          <w:sz w:val="24"/>
        </w:rPr>
      </w:pPr>
    </w:p>
    <w:bookmarkEnd w:id="1"/>
    <w:p w14:paraId="1E05AC5E">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start="1"/>
          <w:cols w:space="720" w:num="1"/>
          <w:docGrid w:linePitch="312" w:charSpace="0"/>
        </w:sectPr>
      </w:pPr>
      <w:bookmarkStart w:id="2" w:name="_Hlt74728647"/>
      <w:bookmarkEnd w:id="2"/>
      <w:bookmarkStart w:id="3" w:name="_Hlt74707423"/>
      <w:bookmarkEnd w:id="3"/>
      <w:bookmarkStart w:id="4" w:name="_Hlt74649545"/>
      <w:bookmarkEnd w:id="4"/>
      <w:bookmarkStart w:id="5" w:name="_Hlt74729822"/>
      <w:bookmarkEnd w:id="5"/>
      <w:bookmarkStart w:id="6" w:name="第二部分"/>
      <w:bookmarkStart w:id="7" w:name="_Toc91899870"/>
      <w:bookmarkStart w:id="8" w:name="_Toc91899871"/>
    </w:p>
    <w:p w14:paraId="392A7D18">
      <w:pPr>
        <w:adjustRightInd/>
        <w:spacing w:line="336"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14:paraId="02B56D02">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rPr>
      </w:pPr>
      <w:r>
        <w:rPr>
          <w:rFonts w:hint="eastAsia" w:ascii="仿宋" w:hAnsi="仿宋" w:eastAsia="仿宋" w:cs="仿宋"/>
          <w:sz w:val="24"/>
        </w:rPr>
        <w:t>项目概况</w:t>
      </w:r>
    </w:p>
    <w:p w14:paraId="67520F9A">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u w:val="single"/>
        </w:rPr>
      </w:pPr>
      <w:r>
        <w:rPr>
          <w:rFonts w:hint="eastAsia" w:ascii="仿宋" w:hAnsi="仿宋" w:eastAsia="仿宋" w:cs="仿宋"/>
          <w:sz w:val="24"/>
          <w:lang w:eastAsia="zh-CN"/>
        </w:rPr>
        <w:t>2024年中国门球冠军赛浙江分赛区选拔赛暨全省老年人门球邀请赛项目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10</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14:paraId="3AD63C9F">
      <w:pPr>
        <w:pStyle w:val="3"/>
        <w:numPr>
          <w:ilvl w:val="0"/>
          <w:numId w:val="0"/>
        </w:numPr>
        <w:spacing w:line="336" w:lineRule="auto"/>
        <w:rPr>
          <w:rFonts w:ascii="仿宋" w:eastAsia="仿宋" w:cs="仿宋"/>
          <w:sz w:val="24"/>
          <w:szCs w:val="24"/>
        </w:rPr>
      </w:pPr>
      <w:bookmarkStart w:id="9" w:name="_Toc28359089"/>
      <w:bookmarkStart w:id="10" w:name="_Toc35393629"/>
      <w:bookmarkStart w:id="11" w:name="_Toc35393798"/>
      <w:bookmarkStart w:id="12" w:name="_Toc28359012"/>
      <w:r>
        <w:rPr>
          <w:rFonts w:hint="eastAsia" w:ascii="仿宋" w:eastAsia="仿宋" w:cs="仿宋"/>
          <w:sz w:val="24"/>
          <w:szCs w:val="24"/>
        </w:rPr>
        <w:t>一、项目基本情况</w:t>
      </w:r>
      <w:bookmarkEnd w:id="9"/>
      <w:bookmarkEnd w:id="10"/>
      <w:bookmarkEnd w:id="11"/>
      <w:bookmarkEnd w:id="12"/>
    </w:p>
    <w:p w14:paraId="046A08CF">
      <w:pPr>
        <w:spacing w:line="336" w:lineRule="auto"/>
        <w:ind w:firstLine="482" w:firstLineChars="200"/>
        <w:rPr>
          <w:rFonts w:hint="default" w:ascii="仿宋" w:hAnsi="仿宋" w:eastAsia="仿宋" w:cs="仿宋"/>
          <w:sz w:val="24"/>
          <w:lang w:val="en-US"/>
        </w:rPr>
      </w:pPr>
      <w:r>
        <w:rPr>
          <w:rFonts w:hint="eastAsia" w:ascii="仿宋" w:hAnsi="仿宋" w:eastAsia="仿宋" w:cs="仿宋"/>
          <w:b/>
          <w:sz w:val="24"/>
        </w:rPr>
        <w:t>项目编号：</w:t>
      </w:r>
      <w:r>
        <w:rPr>
          <w:rFonts w:hint="eastAsia" w:ascii="仿宋" w:hAnsi="仿宋" w:eastAsia="仿宋" w:cs="仿宋"/>
          <w:sz w:val="24"/>
          <w:lang w:val="en-US" w:eastAsia="zh-CN"/>
        </w:rPr>
        <w:t xml:space="preserve">YH2024-08048  </w:t>
      </w:r>
    </w:p>
    <w:p w14:paraId="0821DC06">
      <w:pPr>
        <w:spacing w:line="336" w:lineRule="auto"/>
        <w:ind w:firstLine="482" w:firstLineChars="200"/>
        <w:rPr>
          <w:rFonts w:ascii="仿宋" w:hAnsi="仿宋" w:eastAsia="仿宋" w:cs="仿宋"/>
          <w:sz w:val="24"/>
          <w:u w:val="single"/>
        </w:rPr>
      </w:pPr>
      <w:r>
        <w:rPr>
          <w:rFonts w:hint="eastAsia" w:ascii="仿宋" w:hAnsi="仿宋" w:eastAsia="仿宋" w:cs="仿宋"/>
          <w:b/>
          <w:sz w:val="24"/>
        </w:rPr>
        <w:t>项目名称：</w:t>
      </w:r>
      <w:r>
        <w:rPr>
          <w:rFonts w:hint="eastAsia" w:ascii="仿宋" w:hAnsi="仿宋" w:eastAsia="仿宋" w:cs="仿宋"/>
          <w:b w:val="0"/>
          <w:bCs/>
          <w:sz w:val="24"/>
          <w:lang w:eastAsia="zh-CN"/>
        </w:rPr>
        <w:t>2024年中国门球冠军赛浙江分赛区选拔赛暨全省老年人门球邀请赛项目</w:t>
      </w:r>
    </w:p>
    <w:p w14:paraId="7AB68321">
      <w:pPr>
        <w:spacing w:line="336"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630281CF">
      <w:pPr>
        <w:spacing w:line="336"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val="0"/>
          <w:bCs/>
          <w:sz w:val="24"/>
          <w:lang w:val="en-US" w:eastAsia="zh-CN"/>
        </w:rPr>
        <w:t>100000</w:t>
      </w:r>
      <w:r>
        <w:rPr>
          <w:rFonts w:hint="eastAsia" w:ascii="仿宋" w:hAnsi="仿宋" w:eastAsia="仿宋" w:cs="仿宋"/>
          <w:b w:val="0"/>
          <w:bCs/>
          <w:sz w:val="24"/>
        </w:rPr>
        <w:t xml:space="preserve"> </w:t>
      </w:r>
    </w:p>
    <w:p w14:paraId="7353DC4C">
      <w:pPr>
        <w:spacing w:line="336"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val="0"/>
          <w:bCs/>
          <w:sz w:val="24"/>
          <w:lang w:val="en-US" w:eastAsia="zh-CN"/>
        </w:rPr>
        <w:t>100000</w:t>
      </w:r>
      <w:r>
        <w:rPr>
          <w:rFonts w:hint="eastAsia" w:ascii="仿宋" w:hAnsi="仿宋" w:eastAsia="仿宋" w:cs="仿宋"/>
          <w:b w:val="0"/>
          <w:bCs/>
          <w:sz w:val="24"/>
        </w:rPr>
        <w:t xml:space="preserve"> </w:t>
      </w:r>
    </w:p>
    <w:p w14:paraId="53B6AC66">
      <w:pPr>
        <w:spacing w:line="336" w:lineRule="auto"/>
        <w:ind w:firstLine="482" w:firstLineChars="200"/>
        <w:rPr>
          <w:rFonts w:ascii="仿宋" w:hAnsi="仿宋" w:eastAsia="仿宋" w:cs="仿宋"/>
          <w:b/>
          <w:sz w:val="24"/>
        </w:rPr>
      </w:pPr>
      <w:r>
        <w:rPr>
          <w:rFonts w:hint="eastAsia" w:ascii="仿宋" w:hAnsi="仿宋" w:eastAsia="仿宋" w:cs="仿宋"/>
          <w:b/>
          <w:sz w:val="24"/>
        </w:rPr>
        <w:t>采购需求：</w:t>
      </w:r>
    </w:p>
    <w:p w14:paraId="05B48EE5">
      <w:pPr>
        <w:spacing w:line="336" w:lineRule="auto"/>
        <w:ind w:firstLine="720" w:firstLineChars="300"/>
        <w:rPr>
          <w:rFonts w:ascii="仿宋" w:hAnsi="仿宋" w:eastAsia="仿宋" w:cs="仿宋"/>
          <w:bCs/>
          <w:sz w:val="24"/>
        </w:rPr>
      </w:pPr>
      <w:r>
        <w:rPr>
          <w:rFonts w:hint="eastAsia" w:ascii="仿宋" w:hAnsi="仿宋" w:eastAsia="仿宋" w:cs="仿宋"/>
          <w:bCs/>
          <w:sz w:val="24"/>
        </w:rPr>
        <w:t>标项一：</w:t>
      </w:r>
    </w:p>
    <w:p w14:paraId="69065DCF">
      <w:pPr>
        <w:spacing w:line="336" w:lineRule="auto"/>
        <w:ind w:firstLine="720" w:firstLineChars="3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 w:val="0"/>
          <w:bCs/>
          <w:sz w:val="24"/>
          <w:lang w:eastAsia="zh-CN"/>
        </w:rPr>
        <w:t>2024年中国门球冠军赛浙江分赛区选拔赛暨全省老年人门球邀请赛项目</w:t>
      </w:r>
    </w:p>
    <w:p w14:paraId="12E02FB8">
      <w:pPr>
        <w:spacing w:line="336" w:lineRule="auto"/>
        <w:ind w:firstLine="720" w:firstLineChars="3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14:paraId="5D2483DF">
      <w:pPr>
        <w:spacing w:line="336" w:lineRule="auto"/>
        <w:ind w:firstLine="720" w:firstLineChars="3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 xml:space="preserve">100000  </w:t>
      </w:r>
    </w:p>
    <w:p w14:paraId="3A498287">
      <w:pPr>
        <w:spacing w:line="336"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6C5B908B">
      <w:pPr>
        <w:spacing w:line="336"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496ED968">
      <w:pPr>
        <w:spacing w:line="336"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color w:val="000000"/>
          <w:kern w:val="0"/>
          <w:sz w:val="24"/>
        </w:rPr>
        <w:sym w:font="Wingdings" w:char="00FE"/>
      </w:r>
      <w:r>
        <w:rPr>
          <w:rFonts w:hint="eastAsia" w:ascii="仿宋" w:hAnsi="仿宋" w:eastAsia="仿宋" w:cs="仿宋"/>
          <w:b/>
          <w:sz w:val="24"/>
        </w:rPr>
        <w:t>是，☐否。</w:t>
      </w:r>
    </w:p>
    <w:p w14:paraId="03C08FC9">
      <w:pPr>
        <w:spacing w:line="336" w:lineRule="auto"/>
        <w:rPr>
          <w:rFonts w:ascii="仿宋" w:hAnsi="仿宋" w:eastAsia="仿宋" w:cs="仿宋"/>
          <w:b/>
          <w:bCs/>
          <w:sz w:val="24"/>
        </w:rPr>
      </w:pPr>
      <w:bookmarkStart w:id="13" w:name="_Toc28359013"/>
      <w:bookmarkStart w:id="14" w:name="_Toc35393630"/>
      <w:bookmarkStart w:id="15" w:name="_Toc35393799"/>
      <w:bookmarkStart w:id="16" w:name="_Toc28359090"/>
      <w:r>
        <w:rPr>
          <w:rFonts w:hint="eastAsia" w:ascii="仿宋" w:hAnsi="仿宋" w:eastAsia="仿宋" w:cs="仿宋"/>
          <w:b/>
          <w:bCs/>
          <w:sz w:val="24"/>
        </w:rPr>
        <w:t>二、申请人的资格要求：</w:t>
      </w:r>
      <w:bookmarkEnd w:id="13"/>
      <w:bookmarkEnd w:id="14"/>
      <w:bookmarkEnd w:id="15"/>
      <w:bookmarkEnd w:id="16"/>
    </w:p>
    <w:p w14:paraId="444E37BA">
      <w:pPr>
        <w:spacing w:line="336"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F4070C9">
      <w:pPr>
        <w:spacing w:line="336"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以联合体形式响应的，提供联合协议(本项目不接受联合体响应或者供应商不以联合体形式响应的，则不需要提供) ；</w:t>
      </w:r>
    </w:p>
    <w:p w14:paraId="1F1A069F">
      <w:pPr>
        <w:spacing w:line="336"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A5091EA">
      <w:pPr>
        <w:spacing w:line="336" w:lineRule="auto"/>
        <w:ind w:firstLine="480" w:firstLineChars="200"/>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3433126A">
      <w:pPr>
        <w:spacing w:line="336" w:lineRule="auto"/>
        <w:ind w:firstLine="480" w:firstLineChars="200"/>
        <w:rPr>
          <w:rFonts w:ascii="仿宋" w:hAnsi="仿宋" w:eastAsia="仿宋" w:cs="仿宋"/>
          <w:sz w:val="24"/>
        </w:rPr>
      </w:pPr>
      <w:r>
        <w:rPr>
          <w:rFonts w:hint="eastAsia" w:ascii="仿宋" w:hAnsi="仿宋" w:eastAsia="仿宋" w:cs="仿宋"/>
          <w:color w:val="000000"/>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25956438">
      <w:pPr>
        <w:spacing w:line="336" w:lineRule="auto"/>
        <w:ind w:firstLine="897" w:firstLineChars="374"/>
        <w:rPr>
          <w:rFonts w:ascii="仿宋" w:hAnsi="仿宋" w:eastAsia="仿宋" w:cs="仿宋"/>
          <w:sz w:val="24"/>
        </w:rPr>
      </w:pPr>
      <w:r>
        <w:rPr>
          <w:rFonts w:hint="eastAsia" w:ascii="仿宋" w:hAnsi="仿宋" w:eastAsia="仿宋" w:cs="仿宋"/>
          <w:color w:val="000000"/>
          <w:kern w:val="0"/>
          <w:sz w:val="24"/>
        </w:rPr>
        <w:sym w:font="Wingdings" w:char="00A8"/>
      </w:r>
      <w:r>
        <w:rPr>
          <w:rFonts w:hint="eastAsia" w:ascii="仿宋" w:hAnsi="仿宋" w:eastAsia="仿宋" w:cs="仿宋"/>
          <w:sz w:val="24"/>
        </w:rPr>
        <w:t>服务全部由符合政策要求的中小企业承接，提供中小企业声明函；</w:t>
      </w:r>
    </w:p>
    <w:p w14:paraId="372A31E0">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14:paraId="0817CD86">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7C0C4E2">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F9B686E">
      <w:pPr>
        <w:spacing w:line="336" w:lineRule="auto"/>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1D6F1F0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51A067">
      <w:pPr>
        <w:spacing w:line="336" w:lineRule="auto"/>
        <w:rPr>
          <w:rFonts w:ascii="仿宋" w:hAnsi="仿宋" w:eastAsia="仿宋" w:cs="仿宋"/>
          <w:b/>
          <w:bCs/>
          <w:sz w:val="24"/>
        </w:rPr>
      </w:pPr>
      <w:bookmarkStart w:id="17" w:name="_Toc35393800"/>
      <w:bookmarkStart w:id="18" w:name="_Toc28359091"/>
      <w:bookmarkStart w:id="19" w:name="_Toc28359014"/>
      <w:bookmarkStart w:id="20" w:name="_Toc35393631"/>
      <w:r>
        <w:rPr>
          <w:rFonts w:hint="eastAsia" w:ascii="仿宋" w:hAnsi="仿宋" w:eastAsia="仿宋" w:cs="仿宋"/>
          <w:b/>
          <w:bCs/>
          <w:sz w:val="24"/>
        </w:rPr>
        <w:t>三、获取（下载）采购文件</w:t>
      </w:r>
      <w:bookmarkEnd w:id="17"/>
      <w:bookmarkEnd w:id="18"/>
      <w:bookmarkEnd w:id="19"/>
      <w:bookmarkEnd w:id="20"/>
    </w:p>
    <w:p w14:paraId="5AD966F1">
      <w:pPr>
        <w:spacing w:line="336"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14</w:t>
      </w:r>
      <w:r>
        <w:rPr>
          <w:rFonts w:hint="eastAsia" w:ascii="仿宋" w:hAnsi="仿宋" w:eastAsia="仿宋" w:cs="仿宋"/>
          <w:sz w:val="24"/>
        </w:rPr>
        <w:t>日，每天上午00:00至12:00 ，下午12:00至23:59（北京时间，线上获取法定节假日均可，线下获取文件法定节假日除外）；</w:t>
      </w:r>
    </w:p>
    <w:p w14:paraId="23FBD338">
      <w:pPr>
        <w:spacing w:line="336"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7BA96055">
      <w:pPr>
        <w:spacing w:line="336"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7200A84D">
      <w:pPr>
        <w:spacing w:line="336"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47B47F7F">
      <w:pPr>
        <w:pStyle w:val="3"/>
        <w:numPr>
          <w:ilvl w:val="0"/>
          <w:numId w:val="0"/>
        </w:numPr>
        <w:spacing w:line="336" w:lineRule="auto"/>
        <w:rPr>
          <w:rFonts w:ascii="仿宋" w:eastAsia="仿宋" w:cs="仿宋"/>
          <w:sz w:val="24"/>
          <w:szCs w:val="24"/>
        </w:rPr>
      </w:pPr>
      <w:bookmarkStart w:id="21" w:name="_Toc28359015"/>
      <w:bookmarkStart w:id="22" w:name="_Toc28359092"/>
      <w:bookmarkStart w:id="23" w:name="_Toc35393632"/>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3CE77545">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10</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10</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14:paraId="43F4BBDB">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w:t>
      </w:r>
      <w:r>
        <w:rPr>
          <w:rFonts w:hint="eastAsia" w:ascii="仿宋" w:hAnsi="仿宋" w:eastAsia="仿宋" w:cs="仿宋"/>
          <w:b/>
          <w:sz w:val="24"/>
        </w:rPr>
        <w:t>政采云平台（</w:t>
      </w:r>
      <w:r>
        <w:fldChar w:fldCharType="begin"/>
      </w:r>
      <w:r>
        <w:instrText xml:space="preserve"> HYPERLINK "https://www.zcygov.cn/" </w:instrText>
      </w:r>
      <w:r>
        <w:fldChar w:fldCharType="separate"/>
      </w:r>
      <w:r>
        <w:rPr>
          <w:rStyle w:val="68"/>
          <w:rFonts w:hint="eastAsia" w:ascii="仿宋" w:hAnsi="仿宋" w:eastAsia="仿宋" w:cs="仿宋"/>
          <w:b/>
          <w:color w:val="auto"/>
          <w:kern w:val="2"/>
          <w:sz w:val="24"/>
          <w:szCs w:val="24"/>
        </w:rPr>
        <w:t>https://www.zcygov.cn/</w:t>
      </w:r>
      <w:r>
        <w:rPr>
          <w:rStyle w:val="68"/>
          <w:rFonts w:hint="eastAsia" w:ascii="仿宋" w:hAnsi="仿宋" w:eastAsia="仿宋" w:cs="仿宋"/>
          <w:b/>
          <w:color w:val="auto"/>
          <w:kern w:val="2"/>
          <w:sz w:val="24"/>
          <w:szCs w:val="24"/>
        </w:rPr>
        <w:fldChar w:fldCharType="end"/>
      </w:r>
      <w:r>
        <w:rPr>
          <w:rFonts w:hint="eastAsia" w:ascii="仿宋" w:hAnsi="仿宋" w:eastAsia="仿宋" w:cs="仿宋"/>
          <w:b/>
          <w:sz w:val="24"/>
        </w:rPr>
        <w:t>）。</w:t>
      </w:r>
    </w:p>
    <w:p w14:paraId="164B23C0">
      <w:pPr>
        <w:pStyle w:val="3"/>
        <w:numPr>
          <w:ilvl w:val="0"/>
          <w:numId w:val="0"/>
        </w:numPr>
        <w:spacing w:line="336" w:lineRule="auto"/>
        <w:rPr>
          <w:rFonts w:ascii="仿宋" w:eastAsia="仿宋" w:cs="仿宋"/>
          <w:sz w:val="24"/>
          <w:szCs w:val="24"/>
        </w:rPr>
      </w:pPr>
      <w:bookmarkStart w:id="25" w:name="_Toc28359016"/>
      <w:bookmarkStart w:id="26" w:name="_Toc35393633"/>
      <w:bookmarkStart w:id="27" w:name="_Toc28359093"/>
      <w:bookmarkStart w:id="28" w:name="_Toc35393802"/>
      <w:r>
        <w:rPr>
          <w:rFonts w:hint="eastAsia" w:ascii="仿宋" w:eastAsia="仿宋" w:cs="仿宋"/>
          <w:sz w:val="24"/>
          <w:szCs w:val="24"/>
        </w:rPr>
        <w:t>五、响应文件开启</w:t>
      </w:r>
      <w:bookmarkEnd w:id="25"/>
      <w:bookmarkEnd w:id="26"/>
      <w:bookmarkEnd w:id="27"/>
      <w:bookmarkEnd w:id="28"/>
    </w:p>
    <w:p w14:paraId="1BCCF0F2">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10</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 xml:space="preserve">日 </w:t>
      </w:r>
      <w:r>
        <w:rPr>
          <w:rFonts w:hint="eastAsia" w:ascii="仿宋" w:hAnsi="仿宋" w:eastAsia="仿宋" w:cs="仿宋"/>
          <w:bCs/>
          <w:sz w:val="24"/>
          <w:u w:val="single"/>
          <w:lang w:val="en-US" w:eastAsia="zh-CN"/>
        </w:rPr>
        <w:t>10</w:t>
      </w:r>
      <w:bookmarkStart w:id="186" w:name="_GoBack"/>
      <w:bookmarkEnd w:id="186"/>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14:paraId="01C144DD">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地点（网址）：政采云平台（https://www.zcygov.cn/）。</w:t>
      </w:r>
    </w:p>
    <w:p w14:paraId="3025D277">
      <w:pPr>
        <w:pStyle w:val="3"/>
        <w:numPr>
          <w:ilvl w:val="0"/>
          <w:numId w:val="0"/>
        </w:numPr>
        <w:spacing w:line="336" w:lineRule="auto"/>
        <w:rPr>
          <w:rFonts w:ascii="仿宋" w:eastAsia="仿宋" w:cs="仿宋"/>
          <w:sz w:val="24"/>
          <w:szCs w:val="24"/>
        </w:rPr>
      </w:pPr>
      <w:bookmarkStart w:id="29" w:name="_Toc28359017"/>
      <w:bookmarkStart w:id="30" w:name="_Toc35393634"/>
      <w:bookmarkStart w:id="31" w:name="_Toc35393803"/>
      <w:bookmarkStart w:id="32" w:name="_Toc28359094"/>
      <w:r>
        <w:rPr>
          <w:rFonts w:hint="eastAsia" w:ascii="仿宋" w:eastAsia="仿宋" w:cs="仿宋"/>
          <w:sz w:val="24"/>
          <w:szCs w:val="24"/>
        </w:rPr>
        <w:t>六、公告期限</w:t>
      </w:r>
      <w:bookmarkEnd w:id="29"/>
      <w:bookmarkEnd w:id="30"/>
      <w:bookmarkEnd w:id="31"/>
      <w:bookmarkEnd w:id="32"/>
    </w:p>
    <w:p w14:paraId="50B2D139">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519E9694">
      <w:pPr>
        <w:pStyle w:val="3"/>
        <w:numPr>
          <w:ilvl w:val="0"/>
          <w:numId w:val="0"/>
        </w:numPr>
        <w:spacing w:line="336" w:lineRule="auto"/>
        <w:rPr>
          <w:rFonts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14:paraId="5E97C706">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w:t>
      </w:r>
      <w:r>
        <w:rPr>
          <w:rFonts w:hint="eastAsia" w:ascii="仿宋" w:hAnsi="仿宋" w:eastAsia="仿宋" w:cs="仿宋"/>
          <w:color w:val="auto"/>
          <w:sz w:val="24"/>
          <w:highlight w:val="none"/>
        </w:rPr>
        <w:t>有关规定与上述文件内容不一致的，按上述文件要求执行。</w:t>
      </w:r>
    </w:p>
    <w:p w14:paraId="14422696">
      <w:pPr>
        <w:spacing w:line="336"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D3822">
      <w:pPr>
        <w:spacing w:line="336"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4DCD47">
      <w:pPr>
        <w:spacing w:line="336" w:lineRule="auto"/>
        <w:ind w:firstLine="482" w:firstLineChars="200"/>
        <w:rPr>
          <w:rFonts w:ascii="仿宋" w:hAnsi="仿宋" w:eastAsia="仿宋" w:cs="仿宋"/>
          <w:sz w:val="24"/>
        </w:rPr>
      </w:pPr>
      <w:r>
        <w:rPr>
          <w:rFonts w:hint="eastAsia" w:ascii="仿宋" w:hAnsi="仿宋" w:eastAsia="仿宋" w:cs="仿宋"/>
          <w:b/>
          <w:kern w:val="0"/>
          <w:sz w:val="24"/>
        </w:rPr>
        <w:t>4. 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：详见政采云平台“服务中心-帮助文档-项目采购-操作流程-电子招投标-政府采购项目电子交易管理操作指南-供应商”。（3磋商文件公告期限与磋商公告的公告期限一致。</w:t>
      </w:r>
    </w:p>
    <w:p w14:paraId="44CCCDBC">
      <w:pPr>
        <w:pStyle w:val="3"/>
        <w:numPr>
          <w:ilvl w:val="0"/>
          <w:numId w:val="0"/>
        </w:numPr>
        <w:spacing w:line="336" w:lineRule="auto"/>
        <w:rPr>
          <w:rFonts w:ascii="仿宋" w:eastAsia="仿宋" w:cs="仿宋"/>
          <w:sz w:val="24"/>
          <w:szCs w:val="24"/>
        </w:rPr>
      </w:pPr>
      <w:bookmarkStart w:id="35" w:name="_Toc35393805"/>
      <w:bookmarkStart w:id="36" w:name="_Toc35393636"/>
      <w:bookmarkStart w:id="37" w:name="_Toc28359018"/>
      <w:bookmarkStart w:id="38" w:name="_Toc28359095"/>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26E032FD">
      <w:pPr>
        <w:pStyle w:val="3"/>
        <w:numPr>
          <w:ilvl w:val="0"/>
          <w:numId w:val="0"/>
        </w:numPr>
        <w:spacing w:line="336" w:lineRule="auto"/>
        <w:ind w:firstLine="482" w:firstLineChars="200"/>
        <w:rPr>
          <w:rFonts w:ascii="仿宋" w:eastAsia="仿宋" w:cs="仿宋"/>
          <w:sz w:val="24"/>
          <w:szCs w:val="24"/>
        </w:rPr>
      </w:pPr>
      <w:bookmarkStart w:id="39" w:name="_Toc35393637"/>
      <w:bookmarkStart w:id="40" w:name="_Toc28359096"/>
      <w:bookmarkStart w:id="41" w:name="_Toc35393806"/>
      <w:bookmarkStart w:id="42" w:name="_Toc28359019"/>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579FF6F3">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w:t>
      </w:r>
      <w:r>
        <w:rPr>
          <w:rFonts w:hint="eastAsia" w:ascii="仿宋" w:hAnsi="仿宋" w:eastAsia="仿宋" w:cs="仿宋"/>
          <w:sz w:val="24"/>
          <w:lang w:eastAsia="zh-CN"/>
        </w:rPr>
        <w:t>绍兴市体育局</w:t>
      </w:r>
      <w:r>
        <w:rPr>
          <w:rFonts w:hint="eastAsia" w:ascii="仿宋" w:hAnsi="仿宋" w:eastAsia="仿宋" w:cs="仿宋"/>
          <w:sz w:val="24"/>
        </w:rPr>
        <w:t xml:space="preserve"> </w:t>
      </w:r>
    </w:p>
    <w:p w14:paraId="53CF2204">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地址：绍兴市</w:t>
      </w:r>
      <w:r>
        <w:rPr>
          <w:rFonts w:hint="eastAsia" w:ascii="仿宋" w:hAnsi="仿宋" w:eastAsia="仿宋" w:cs="仿宋"/>
          <w:sz w:val="24"/>
          <w:lang w:eastAsia="zh-CN"/>
        </w:rPr>
        <w:t>洋江西路</w:t>
      </w:r>
      <w:r>
        <w:rPr>
          <w:rFonts w:hint="eastAsia" w:ascii="仿宋" w:hAnsi="仿宋" w:eastAsia="仿宋" w:cs="仿宋"/>
          <w:sz w:val="24"/>
          <w:lang w:val="en-US" w:eastAsia="zh-CN"/>
        </w:rPr>
        <w:t>899</w:t>
      </w:r>
      <w:r>
        <w:rPr>
          <w:rFonts w:hint="eastAsia" w:ascii="仿宋" w:hAnsi="仿宋" w:eastAsia="仿宋" w:cs="仿宋"/>
          <w:sz w:val="24"/>
        </w:rPr>
        <w:t xml:space="preserve">号 </w:t>
      </w:r>
    </w:p>
    <w:p w14:paraId="3FCD8E9C">
      <w:pPr>
        <w:spacing w:line="336" w:lineRule="auto"/>
        <w:ind w:firstLine="480" w:firstLineChars="200"/>
        <w:rPr>
          <w:rFonts w:hint="eastAsia" w:ascii="仿宋" w:hAnsi="仿宋" w:eastAsia="仿宋" w:cs="仿宋"/>
          <w:sz w:val="24"/>
        </w:rPr>
      </w:pPr>
      <w:r>
        <w:rPr>
          <w:rFonts w:hint="eastAsia" w:ascii="仿宋" w:hAnsi="仿宋" w:eastAsia="仿宋" w:cs="仿宋"/>
          <w:sz w:val="24"/>
        </w:rPr>
        <w:t>传真：/</w:t>
      </w:r>
    </w:p>
    <w:p w14:paraId="4377C86D">
      <w:pPr>
        <w:spacing w:line="336"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项目联系人（询问）：</w:t>
      </w:r>
      <w:r>
        <w:rPr>
          <w:rFonts w:hint="eastAsia" w:ascii="仿宋" w:hAnsi="仿宋" w:eastAsia="仿宋" w:cs="仿宋"/>
          <w:sz w:val="24"/>
          <w:lang w:eastAsia="zh-CN"/>
        </w:rPr>
        <w:t>樊孝明</w:t>
      </w:r>
    </w:p>
    <w:p w14:paraId="0DCDCC01">
      <w:pPr>
        <w:spacing w:line="336" w:lineRule="auto"/>
        <w:ind w:firstLine="480" w:firstLineChars="200"/>
        <w:rPr>
          <w:rFonts w:hint="eastAsia"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sz w:val="24"/>
          <w:lang w:val="en-US" w:eastAsia="zh-CN"/>
        </w:rPr>
        <w:t>0575-85082711</w:t>
      </w:r>
    </w:p>
    <w:p w14:paraId="3CFF0A87">
      <w:pPr>
        <w:spacing w:line="336"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eastAsia="zh-CN"/>
        </w:rPr>
        <w:t>朱军</w:t>
      </w:r>
    </w:p>
    <w:p w14:paraId="0533632D">
      <w:pPr>
        <w:spacing w:line="336" w:lineRule="auto"/>
        <w:ind w:firstLine="480" w:firstLineChars="200"/>
        <w:rPr>
          <w:rFonts w:hint="eastAsia"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sz w:val="24"/>
          <w:lang w:val="en-US" w:eastAsia="zh-CN"/>
        </w:rPr>
        <w:t>0575-85082715</w:t>
      </w:r>
    </w:p>
    <w:p w14:paraId="1220B51D">
      <w:pPr>
        <w:ind w:firstLine="480"/>
        <w:rPr>
          <w:rFonts w:ascii="仿宋" w:eastAsia="仿宋" w:cs="仿宋"/>
          <w:sz w:val="24"/>
        </w:rPr>
      </w:pPr>
      <w:bookmarkStart w:id="43" w:name="_Toc28359097"/>
      <w:bookmarkStart w:id="44" w:name="_Toc28359020"/>
      <w:bookmarkStart w:id="45" w:name="_Toc35393807"/>
      <w:bookmarkStart w:id="46" w:name="_Toc35393638"/>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197EEB6B">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名称：耀华建设管理有限公司       </w:t>
      </w:r>
    </w:p>
    <w:p w14:paraId="0358F1A5">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14:paraId="512ED42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14:paraId="135F7B03">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项目联系人（询问）：郭虹        </w:t>
      </w:r>
    </w:p>
    <w:p w14:paraId="742BD4A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项目联系方式（询问）：0575-88776697 </w:t>
      </w:r>
    </w:p>
    <w:p w14:paraId="5AA75DC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质疑联系人：单成燕       </w:t>
      </w:r>
    </w:p>
    <w:p w14:paraId="3B9B9D65">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14:paraId="397C334B">
      <w:pPr>
        <w:spacing w:line="336" w:lineRule="auto"/>
        <w:ind w:firstLine="480"/>
        <w:rPr>
          <w:rFonts w:ascii="仿宋" w:hAnsi="仿宋" w:eastAsia="仿宋" w:cs="仿宋"/>
          <w:b/>
          <w:sz w:val="24"/>
        </w:rPr>
      </w:pPr>
      <w:bookmarkStart w:id="47" w:name="_Toc35393808"/>
      <w:bookmarkStart w:id="48" w:name="_Toc35393639"/>
      <w:bookmarkStart w:id="49" w:name="_Toc28359098"/>
      <w:bookmarkStart w:id="50" w:name="_Toc28359021"/>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47"/>
    <w:bookmarkEnd w:id="48"/>
    <w:bookmarkEnd w:id="49"/>
    <w:bookmarkEnd w:id="50"/>
    <w:p w14:paraId="4F312DD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名称：绍兴市财政局       </w:t>
      </w:r>
    </w:p>
    <w:p w14:paraId="7FF3D4C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地址：绍兴市越城区凤林西路151号       </w:t>
      </w:r>
    </w:p>
    <w:p w14:paraId="5A0AA97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14:paraId="6B84B4B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14:paraId="3A646DDA">
      <w:pPr>
        <w:spacing w:line="336" w:lineRule="auto"/>
        <w:ind w:firstLine="480"/>
        <w:rPr>
          <w:rFonts w:ascii="仿宋" w:hAnsi="仿宋" w:eastAsia="仿宋" w:cs="仿宋"/>
          <w:sz w:val="24"/>
        </w:rPr>
      </w:pPr>
      <w:r>
        <w:rPr>
          <w:rFonts w:hint="eastAsia" w:ascii="仿宋" w:hAnsi="仿宋" w:eastAsia="仿宋" w:cs="仿宋"/>
          <w:sz w:val="24"/>
        </w:rPr>
        <w:t>监督投诉电话：0575-8520</w:t>
      </w:r>
      <w:r>
        <w:rPr>
          <w:rFonts w:hint="eastAsia" w:ascii="仿宋" w:hAnsi="仿宋" w:eastAsia="仿宋" w:cs="仿宋"/>
          <w:sz w:val="24"/>
          <w:lang w:val="en-US" w:eastAsia="zh-CN"/>
        </w:rPr>
        <w:t>9697</w:t>
      </w:r>
      <w:r>
        <w:rPr>
          <w:rFonts w:hint="eastAsia" w:ascii="仿宋" w:hAnsi="仿宋" w:eastAsia="仿宋" w:cs="仿宋"/>
          <w:sz w:val="24"/>
        </w:rPr>
        <w:t xml:space="preserve">     </w:t>
      </w:r>
    </w:p>
    <w:p w14:paraId="0CCE2E14">
      <w:pPr>
        <w:spacing w:line="336"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3974B4A">
      <w:pPr>
        <w:spacing w:line="336"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2A4ADC9">
      <w:pPr>
        <w:pStyle w:val="32"/>
        <w:spacing w:line="336" w:lineRule="auto"/>
        <w:ind w:firstLine="480" w:firstLineChars="200"/>
        <w:jc w:val="right"/>
        <w:rPr>
          <w:rFonts w:ascii="仿宋" w:hAnsi="仿宋" w:eastAsia="仿宋" w:cs="仿宋"/>
          <w:sz w:val="24"/>
          <w:szCs w:val="24"/>
        </w:rPr>
      </w:pPr>
    </w:p>
    <w:p w14:paraId="53D8580A">
      <w:pPr>
        <w:pStyle w:val="32"/>
        <w:spacing w:line="336" w:lineRule="auto"/>
        <w:ind w:firstLine="480" w:firstLineChars="200"/>
        <w:rPr>
          <w:rFonts w:ascii="仿宋" w:hAnsi="仿宋" w:eastAsia="仿宋" w:cs="仿宋"/>
          <w:sz w:val="24"/>
          <w:szCs w:val="24"/>
        </w:rPr>
      </w:pPr>
    </w:p>
    <w:p w14:paraId="1C0BB2FF">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14:paraId="485D8D7A">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53888E6B">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66AA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5223F06B">
            <w:pPr>
              <w:spacing w:line="336"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14:paraId="0C0A846A">
            <w:pPr>
              <w:spacing w:line="336" w:lineRule="auto"/>
              <w:jc w:val="center"/>
              <w:rPr>
                <w:rFonts w:ascii="仿宋" w:hAnsi="仿宋" w:eastAsia="仿宋" w:cs="仿宋"/>
                <w:sz w:val="24"/>
              </w:rPr>
            </w:pPr>
            <w:r>
              <w:rPr>
                <w:rFonts w:hint="eastAsia" w:ascii="仿宋" w:hAnsi="仿宋" w:eastAsia="仿宋" w:cs="仿宋"/>
                <w:sz w:val="24"/>
              </w:rPr>
              <w:t>内　　　　容</w:t>
            </w:r>
          </w:p>
        </w:tc>
      </w:tr>
      <w:tr w14:paraId="4DD9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11A20DEB">
            <w:pPr>
              <w:spacing w:line="336"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14:paraId="60C78235">
            <w:pPr>
              <w:snapToGrid w:val="0"/>
              <w:spacing w:line="336"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11F4644A">
            <w:pPr>
              <w:spacing w:line="336"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0140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271252FD">
            <w:pPr>
              <w:spacing w:line="336"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14:paraId="634D0CE6">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14:paraId="673F533F">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14:paraId="2155C091">
            <w:pPr>
              <w:snapToGrid w:val="0"/>
              <w:spacing w:line="336" w:lineRule="auto"/>
              <w:rPr>
                <w:rFonts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14:paraId="4FFD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42F2C472">
            <w:pPr>
              <w:spacing w:line="336"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14:paraId="601DA2A5">
            <w:pPr>
              <w:autoSpaceDE w:val="0"/>
              <w:autoSpaceDN w:val="0"/>
              <w:spacing w:line="336" w:lineRule="auto"/>
              <w:textAlignment w:val="bottom"/>
              <w:rPr>
                <w:rFonts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14:paraId="293C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2686D184">
            <w:pPr>
              <w:spacing w:line="336"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14:paraId="2AF22291">
            <w:pPr>
              <w:spacing w:line="336"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98A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FCAFDEE">
            <w:pPr>
              <w:spacing w:line="336"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14:paraId="528BB4F0">
            <w:pPr>
              <w:spacing w:line="336"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98487FC">
            <w:pPr>
              <w:spacing w:line="336"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05D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5D2D08E2">
            <w:pPr>
              <w:spacing w:line="336"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14:paraId="7180E39E">
            <w:pPr>
              <w:spacing w:line="336"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36E8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2B1BA736">
            <w:pPr>
              <w:spacing w:line="336"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14:paraId="5DB72AFB">
            <w:pPr>
              <w:autoSpaceDE w:val="0"/>
              <w:autoSpaceDN w:val="0"/>
              <w:spacing w:line="336"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00BA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517F8B8">
            <w:pPr>
              <w:spacing w:line="336"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14:paraId="72583D0C">
            <w:pPr>
              <w:autoSpaceDE w:val="0"/>
              <w:autoSpaceDN w:val="0"/>
              <w:spacing w:line="336"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58771193">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不组织。</w:t>
            </w:r>
          </w:p>
          <w:p w14:paraId="3A0CBCBF">
            <w:pPr>
              <w:autoSpaceDE w:val="0"/>
              <w:autoSpaceDN w:val="0"/>
              <w:spacing w:line="336" w:lineRule="auto"/>
              <w:textAlignment w:val="bottom"/>
              <w:rPr>
                <w:rFonts w:ascii="仿宋" w:hAnsi="仿宋" w:eastAsia="仿宋" w:cs="仿宋"/>
                <w:b/>
                <w:kern w:val="0"/>
                <w:sz w:val="24"/>
                <w:lang w:val="zh-CN"/>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E8B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42B88507">
            <w:pPr>
              <w:spacing w:line="336" w:lineRule="auto"/>
              <w:jc w:val="center"/>
              <w:rPr>
                <w:rFonts w:ascii="仿宋" w:hAnsi="仿宋" w:eastAsia="仿宋" w:cs="仿宋"/>
                <w:sz w:val="24"/>
              </w:rPr>
            </w:pPr>
            <w:r>
              <w:rPr>
                <w:rFonts w:hint="eastAsia" w:ascii="仿宋" w:hAnsi="仿宋" w:eastAsia="仿宋" w:cs="仿宋"/>
                <w:sz w:val="24"/>
              </w:rPr>
              <w:t>9</w:t>
            </w:r>
          </w:p>
        </w:tc>
        <w:tc>
          <w:tcPr>
            <w:tcW w:w="8371" w:type="dxa"/>
            <w:gridSpan w:val="2"/>
            <w:vAlign w:val="center"/>
          </w:tcPr>
          <w:p w14:paraId="48F9965C">
            <w:pPr>
              <w:spacing w:line="336" w:lineRule="auto"/>
              <w:rPr>
                <w:rFonts w:ascii="仿宋" w:hAnsi="仿宋" w:eastAsia="仿宋" w:cs="仿宋"/>
                <w:b/>
                <w:sz w:val="24"/>
              </w:rPr>
            </w:pPr>
            <w:r>
              <w:rPr>
                <w:rFonts w:hint="eastAsia" w:ascii="仿宋" w:hAnsi="仿宋" w:eastAsia="仿宋" w:cs="仿宋"/>
                <w:b/>
                <w:sz w:val="24"/>
              </w:rPr>
              <w:t>样品提供：</w:t>
            </w:r>
          </w:p>
          <w:p w14:paraId="7D03E47C">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不要求提供。</w:t>
            </w:r>
          </w:p>
          <w:p w14:paraId="6DE042F3">
            <w:pPr>
              <w:spacing w:line="336" w:lineRule="auto"/>
              <w:rPr>
                <w:rFonts w:ascii="仿宋" w:hAnsi="仿宋" w:eastAsia="仿宋" w:cs="仿宋"/>
                <w:kern w:val="0"/>
                <w:sz w:val="24"/>
              </w:rPr>
            </w:pPr>
            <w:r>
              <w:rPr>
                <w:rFonts w:hint="eastAsia" w:ascii="仿宋" w:hAnsi="仿宋" w:eastAsia="仿宋" w:cs="仿宋"/>
                <w:kern w:val="0"/>
                <w:sz w:val="24"/>
              </w:rPr>
              <w:t>□B要求提供，</w:t>
            </w:r>
          </w:p>
          <w:p w14:paraId="4DCE76AB">
            <w:pPr>
              <w:spacing w:line="336"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07CAA2DA">
            <w:pPr>
              <w:spacing w:line="336"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8CC6125">
            <w:pPr>
              <w:spacing w:line="336"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1E69D11">
            <w:pPr>
              <w:spacing w:line="336"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A0B7B6D">
            <w:pPr>
              <w:spacing w:line="336"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14:paraId="4D52827D">
            <w:pPr>
              <w:spacing w:line="336" w:lineRule="auto"/>
              <w:rPr>
                <w:rFonts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7408700C">
            <w:pPr>
              <w:autoSpaceDE w:val="0"/>
              <w:autoSpaceDN w:val="0"/>
              <w:spacing w:line="336" w:lineRule="auto"/>
              <w:jc w:val="left"/>
              <w:rPr>
                <w:rFonts w:ascii="仿宋" w:hAnsi="仿宋" w:eastAsia="仿宋" w:cs="仿宋"/>
                <w:b/>
                <w:sz w:val="24"/>
              </w:rPr>
            </w:pPr>
            <w:r>
              <w:rPr>
                <w:rFonts w:hint="eastAsia" w:ascii="仿宋" w:hAnsi="仿宋" w:eastAsia="仿宋" w:cs="仿宋"/>
                <w:sz w:val="24"/>
              </w:rPr>
              <w:t>（7）制作、运输、安装和保管样品所发生的一切费用由供应商自理。</w:t>
            </w:r>
          </w:p>
        </w:tc>
      </w:tr>
      <w:tr w14:paraId="21E1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3571966D">
            <w:pPr>
              <w:spacing w:line="336" w:lineRule="auto"/>
              <w:jc w:val="center"/>
              <w:rPr>
                <w:rFonts w:ascii="仿宋" w:hAnsi="仿宋" w:eastAsia="仿宋" w:cs="仿宋"/>
                <w:sz w:val="24"/>
              </w:rPr>
            </w:pPr>
            <w:r>
              <w:rPr>
                <w:rFonts w:hint="eastAsia" w:ascii="仿宋" w:hAnsi="仿宋" w:eastAsia="仿宋" w:cs="仿宋"/>
                <w:sz w:val="24"/>
              </w:rPr>
              <w:t>10</w:t>
            </w:r>
          </w:p>
        </w:tc>
        <w:tc>
          <w:tcPr>
            <w:tcW w:w="8371" w:type="dxa"/>
            <w:gridSpan w:val="2"/>
            <w:vAlign w:val="center"/>
          </w:tcPr>
          <w:p w14:paraId="4D65DEDF">
            <w:pPr>
              <w:spacing w:beforeLines="0" w:afterLines="0" w:line="440" w:lineRule="exact"/>
              <w:rPr>
                <w:rFonts w:hint="eastAsia" w:ascii="仿宋" w:hAnsi="仿宋" w:eastAsia="仿宋" w:cs="仿宋"/>
                <w:b/>
                <w:bCs/>
                <w:sz w:val="24"/>
                <w:szCs w:val="24"/>
              </w:rPr>
            </w:pPr>
            <w:r>
              <w:rPr>
                <w:rFonts w:hint="eastAsia" w:ascii="仿宋" w:hAnsi="仿宋" w:eastAsia="仿宋" w:cs="仿宋"/>
                <w:b/>
                <w:bCs/>
                <w:sz w:val="24"/>
                <w:szCs w:val="24"/>
              </w:rPr>
              <w:t>方案讲解演示：</w:t>
            </w:r>
          </w:p>
          <w:p w14:paraId="4E3D0D6A">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5A104567">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1C1D5F2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分钟（编制时可根据项目情况进行调整），讲解次序以磋商响应文件解密时间先后次序为准。讲解演示结束后按要求解答评标委员会提问。</w:t>
            </w:r>
          </w:p>
          <w:p w14:paraId="6234A541">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51089B81">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FF4E0B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7C3B3328">
            <w:pPr>
              <w:spacing w:beforeLines="0" w:afterLines="0" w:line="440" w:lineRule="exact"/>
              <w:rPr>
                <w:rFonts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99D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545F31AA">
            <w:pPr>
              <w:spacing w:line="336" w:lineRule="auto"/>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27D9721">
            <w:pPr>
              <w:snapToGrid w:val="0"/>
              <w:spacing w:line="336"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14:paraId="54AB6DE2">
            <w:pPr>
              <w:spacing w:line="336"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本项目不允许采购进口产品。</w:t>
            </w:r>
          </w:p>
          <w:p w14:paraId="73623379">
            <w:pPr>
              <w:snapToGrid w:val="0"/>
              <w:spacing w:line="336" w:lineRule="auto"/>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F8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6CE726F0">
            <w:pPr>
              <w:spacing w:line="336" w:lineRule="auto"/>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2A12F688">
            <w:pPr>
              <w:snapToGrid w:val="0"/>
              <w:spacing w:line="336"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14:paraId="430FA6B1">
            <w:pPr>
              <w:spacing w:line="336"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B1CCA41">
            <w:pPr>
              <w:snapToGrid w:val="0"/>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4534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6DB1FAF3">
            <w:pPr>
              <w:spacing w:line="336" w:lineRule="auto"/>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372909A7">
            <w:pPr>
              <w:snapToGrid w:val="0"/>
              <w:spacing w:line="336"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vAlign w:val="center"/>
          </w:tcPr>
          <w:p w14:paraId="5B0D620F">
            <w:pPr>
              <w:snapToGrid w:val="0"/>
              <w:spacing w:line="336"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01标</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其他行业</w:t>
            </w:r>
            <w:r>
              <w:rPr>
                <w:rFonts w:hint="eastAsia" w:ascii="仿宋" w:hAnsi="仿宋" w:eastAsia="仿宋" w:cs="仿宋"/>
                <w:kern w:val="0"/>
                <w:sz w:val="24"/>
              </w:rPr>
              <w:t>行业；</w:t>
            </w:r>
          </w:p>
        </w:tc>
      </w:tr>
      <w:tr w14:paraId="2750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0832C4FB">
            <w:pPr>
              <w:spacing w:line="336" w:lineRule="auto"/>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509D46C8">
            <w:pPr>
              <w:snapToGrid w:val="0"/>
              <w:spacing w:line="336" w:lineRule="auto"/>
              <w:rPr>
                <w:rFonts w:ascii="仿宋" w:hAnsi="仿宋" w:eastAsia="仿宋" w:cs="仿宋"/>
                <w:b/>
                <w:sz w:val="24"/>
              </w:rPr>
            </w:pPr>
            <w:r>
              <w:rPr>
                <w:rFonts w:hint="eastAsia" w:ascii="仿宋" w:hAnsi="仿宋" w:eastAsia="仿宋" w:cs="仿宋"/>
                <w:b/>
                <w:sz w:val="24"/>
              </w:rPr>
              <w:t>供应商信用信息事项</w:t>
            </w:r>
          </w:p>
        </w:tc>
        <w:tc>
          <w:tcPr>
            <w:tcW w:w="7516" w:type="dxa"/>
            <w:vAlign w:val="center"/>
          </w:tcPr>
          <w:p w14:paraId="2E5E4701">
            <w:pPr>
              <w:snapToGrid w:val="0"/>
              <w:spacing w:line="336"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145D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6BFF2806">
            <w:pPr>
              <w:spacing w:line="336" w:lineRule="auto"/>
              <w:jc w:val="center"/>
              <w:rPr>
                <w:rFonts w:ascii="仿宋" w:hAnsi="仿宋" w:eastAsia="仿宋" w:cs="仿宋"/>
                <w:sz w:val="24"/>
              </w:rPr>
            </w:pPr>
          </w:p>
        </w:tc>
        <w:tc>
          <w:tcPr>
            <w:tcW w:w="855" w:type="dxa"/>
            <w:vMerge w:val="continue"/>
            <w:vAlign w:val="center"/>
          </w:tcPr>
          <w:p w14:paraId="5311803F">
            <w:pPr>
              <w:snapToGrid w:val="0"/>
              <w:spacing w:line="336" w:lineRule="auto"/>
              <w:rPr>
                <w:rFonts w:ascii="仿宋" w:hAnsi="仿宋" w:eastAsia="仿宋" w:cs="仿宋"/>
                <w:b/>
                <w:sz w:val="24"/>
              </w:rPr>
            </w:pPr>
          </w:p>
        </w:tc>
        <w:tc>
          <w:tcPr>
            <w:tcW w:w="7516" w:type="dxa"/>
            <w:vAlign w:val="center"/>
          </w:tcPr>
          <w:p w14:paraId="31E33F00">
            <w:pPr>
              <w:snapToGrid w:val="0"/>
              <w:spacing w:line="336"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57E8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451C1FCB">
            <w:pPr>
              <w:spacing w:line="336" w:lineRule="auto"/>
              <w:jc w:val="center"/>
              <w:rPr>
                <w:rFonts w:ascii="仿宋" w:hAnsi="仿宋" w:eastAsia="仿宋" w:cs="仿宋"/>
                <w:sz w:val="24"/>
              </w:rPr>
            </w:pPr>
          </w:p>
        </w:tc>
        <w:tc>
          <w:tcPr>
            <w:tcW w:w="855" w:type="dxa"/>
            <w:vMerge w:val="continue"/>
            <w:vAlign w:val="center"/>
          </w:tcPr>
          <w:p w14:paraId="10E9D1F7">
            <w:pPr>
              <w:snapToGrid w:val="0"/>
              <w:spacing w:line="336" w:lineRule="auto"/>
              <w:rPr>
                <w:rFonts w:ascii="仿宋" w:hAnsi="仿宋" w:eastAsia="仿宋" w:cs="仿宋"/>
                <w:b/>
                <w:sz w:val="24"/>
              </w:rPr>
            </w:pPr>
          </w:p>
        </w:tc>
        <w:tc>
          <w:tcPr>
            <w:tcW w:w="7516" w:type="dxa"/>
            <w:vAlign w:val="center"/>
          </w:tcPr>
          <w:p w14:paraId="4463DCE4">
            <w:pPr>
              <w:snapToGrid w:val="0"/>
              <w:spacing w:line="336"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751E1DBA">
            <w:pPr>
              <w:snapToGrid w:val="0"/>
              <w:spacing w:line="336"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C4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3B60E72">
            <w:pPr>
              <w:spacing w:line="336"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14:paraId="23B016AD">
            <w:pPr>
              <w:snapToGrid w:val="0"/>
              <w:spacing w:line="336" w:lineRule="auto"/>
              <w:rPr>
                <w:rFonts w:ascii="仿宋" w:hAnsi="仿宋" w:eastAsia="仿宋" w:cs="仿宋"/>
                <w:b/>
                <w:sz w:val="24"/>
              </w:rPr>
            </w:pPr>
            <w:r>
              <w:rPr>
                <w:rFonts w:hint="eastAsia" w:ascii="仿宋" w:hAnsi="仿宋" w:eastAsia="仿宋" w:cs="仿宋"/>
                <w:b/>
                <w:sz w:val="24"/>
              </w:rPr>
              <w:t>扰乱公共资源交易市场秩序行为：</w:t>
            </w:r>
          </w:p>
          <w:p w14:paraId="52A3CB4A">
            <w:pPr>
              <w:snapToGrid w:val="0"/>
              <w:spacing w:line="336"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14:paraId="3AC1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30A4122A">
            <w:pPr>
              <w:spacing w:line="336"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14:paraId="6AC728AC">
            <w:pPr>
              <w:snapToGrid w:val="0"/>
              <w:spacing w:line="336"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7322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021C1928">
            <w:pPr>
              <w:spacing w:line="336" w:lineRule="auto"/>
              <w:jc w:val="center"/>
              <w:rPr>
                <w:rFonts w:ascii="仿宋" w:hAnsi="仿宋" w:eastAsia="仿宋" w:cs="仿宋"/>
                <w:sz w:val="24"/>
              </w:rPr>
            </w:pPr>
            <w:r>
              <w:rPr>
                <w:rFonts w:hint="eastAsia" w:ascii="仿宋" w:hAnsi="仿宋" w:eastAsia="仿宋" w:cs="仿宋"/>
                <w:sz w:val="24"/>
              </w:rPr>
              <w:t>17</w:t>
            </w:r>
          </w:p>
        </w:tc>
        <w:tc>
          <w:tcPr>
            <w:tcW w:w="8371" w:type="dxa"/>
            <w:gridSpan w:val="2"/>
            <w:vAlign w:val="center"/>
          </w:tcPr>
          <w:p w14:paraId="029288AB">
            <w:pPr>
              <w:snapToGrid w:val="0"/>
              <w:spacing w:line="336"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A40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ACE8532">
            <w:pPr>
              <w:spacing w:line="336" w:lineRule="auto"/>
              <w:jc w:val="center"/>
              <w:rPr>
                <w:rFonts w:ascii="仿宋" w:hAnsi="仿宋" w:eastAsia="仿宋" w:cs="仿宋"/>
                <w:sz w:val="24"/>
              </w:rPr>
            </w:pPr>
            <w:r>
              <w:rPr>
                <w:rFonts w:hint="eastAsia" w:ascii="仿宋" w:hAnsi="仿宋" w:eastAsia="仿宋" w:cs="仿宋"/>
                <w:sz w:val="24"/>
              </w:rPr>
              <w:t>18</w:t>
            </w:r>
          </w:p>
        </w:tc>
        <w:tc>
          <w:tcPr>
            <w:tcW w:w="8371" w:type="dxa"/>
            <w:gridSpan w:val="2"/>
            <w:vAlign w:val="center"/>
          </w:tcPr>
          <w:p w14:paraId="04D4D348">
            <w:pPr>
              <w:snapToGrid w:val="0"/>
              <w:spacing w:line="336" w:lineRule="auto"/>
              <w:rPr>
                <w:rFonts w:ascii="仿宋" w:hAnsi="仿宋" w:eastAsia="仿宋" w:cs="仿宋"/>
                <w:sz w:val="24"/>
              </w:rPr>
            </w:pPr>
            <w:r>
              <w:rPr>
                <w:rFonts w:hint="eastAsia" w:ascii="仿宋" w:hAnsi="仿宋" w:eastAsia="仿宋" w:cs="仿宋"/>
                <w:sz w:val="24"/>
              </w:rPr>
              <w:t>磋商注意事项：</w:t>
            </w:r>
          </w:p>
          <w:p w14:paraId="7DC0390C">
            <w:pPr>
              <w:snapToGrid w:val="0"/>
              <w:spacing w:line="336"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77571F8B">
            <w:pPr>
              <w:snapToGrid w:val="0"/>
              <w:spacing w:line="336"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0C09B2D4">
            <w:pPr>
              <w:snapToGrid w:val="0"/>
              <w:spacing w:line="336"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206EA14B">
            <w:pPr>
              <w:snapToGrid w:val="0"/>
              <w:spacing w:line="336" w:lineRule="auto"/>
              <w:rPr>
                <w:rFonts w:ascii="仿宋" w:hAnsi="仿宋" w:eastAsia="仿宋" w:cs="仿宋"/>
                <w:sz w:val="24"/>
              </w:rPr>
            </w:pPr>
            <w:r>
              <w:rPr>
                <w:rFonts w:hint="eastAsia" w:ascii="仿宋" w:hAnsi="仿宋" w:eastAsia="仿宋" w:cs="仿宋"/>
                <w:sz w:val="24"/>
              </w:rPr>
              <w:t>3.磋商响应文件制作、递交、解密：</w:t>
            </w:r>
          </w:p>
          <w:p w14:paraId="20AD84CC">
            <w:pPr>
              <w:snapToGrid w:val="0"/>
              <w:spacing w:line="336"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15646016">
            <w:pPr>
              <w:snapToGrid w:val="0"/>
              <w:spacing w:line="336"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241C5B8B">
            <w:pPr>
              <w:snapToGrid w:val="0"/>
              <w:spacing w:line="336"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173C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051CF7EC">
            <w:pPr>
              <w:spacing w:line="336" w:lineRule="auto"/>
              <w:jc w:val="center"/>
              <w:rPr>
                <w:rFonts w:ascii="仿宋" w:hAnsi="仿宋" w:eastAsia="仿宋" w:cs="仿宋"/>
                <w:sz w:val="24"/>
              </w:rPr>
            </w:pPr>
            <w:r>
              <w:rPr>
                <w:rFonts w:hint="eastAsia" w:ascii="仿宋" w:hAnsi="仿宋" w:eastAsia="仿宋" w:cs="仿宋"/>
                <w:sz w:val="24"/>
              </w:rPr>
              <w:t>19</w:t>
            </w:r>
          </w:p>
        </w:tc>
        <w:tc>
          <w:tcPr>
            <w:tcW w:w="8371" w:type="dxa"/>
            <w:gridSpan w:val="2"/>
            <w:vAlign w:val="center"/>
          </w:tcPr>
          <w:p w14:paraId="3477F2CA">
            <w:pPr>
              <w:spacing w:line="336" w:lineRule="auto"/>
              <w:rPr>
                <w:rFonts w:ascii="仿宋" w:hAnsi="仿宋" w:eastAsia="仿宋" w:cs="仿宋"/>
                <w:b/>
                <w:sz w:val="24"/>
              </w:rPr>
            </w:pPr>
            <w:r>
              <w:rPr>
                <w:rFonts w:hint="eastAsia" w:ascii="仿宋" w:hAnsi="仿宋" w:eastAsia="仿宋" w:cs="仿宋"/>
                <w:b/>
                <w:sz w:val="24"/>
              </w:rPr>
              <w:t>特别说明：</w:t>
            </w:r>
          </w:p>
          <w:p w14:paraId="50856EAC">
            <w:pPr>
              <w:spacing w:line="336"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13E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3AEC33E1">
            <w:pPr>
              <w:spacing w:line="336" w:lineRule="auto"/>
              <w:jc w:val="center"/>
              <w:rPr>
                <w:rFonts w:ascii="仿宋" w:hAnsi="仿宋" w:eastAsia="仿宋" w:cs="仿宋"/>
                <w:sz w:val="24"/>
              </w:rPr>
            </w:pPr>
          </w:p>
        </w:tc>
        <w:tc>
          <w:tcPr>
            <w:tcW w:w="8371" w:type="dxa"/>
            <w:gridSpan w:val="2"/>
            <w:vAlign w:val="center"/>
          </w:tcPr>
          <w:p w14:paraId="1A13AC82">
            <w:pPr>
              <w:spacing w:line="336" w:lineRule="auto"/>
              <w:rPr>
                <w:rFonts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14:paraId="0E902726">
            <w:pPr>
              <w:spacing w:line="336" w:lineRule="auto"/>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14:paraId="2E04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394F4AB6">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371" w:type="dxa"/>
            <w:gridSpan w:val="2"/>
            <w:vAlign w:val="center"/>
          </w:tcPr>
          <w:p w14:paraId="1A538195">
            <w:pPr>
              <w:snapToGrid w:val="0"/>
              <w:spacing w:line="288"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b/>
                <w:sz w:val="24"/>
                <w:highlight w:val="none"/>
              </w:rPr>
              <w:t>采购代理服务费：</w:t>
            </w:r>
            <w:r>
              <w:rPr>
                <w:rFonts w:hint="eastAsia" w:ascii="仿宋" w:hAnsi="仿宋" w:eastAsia="仿宋" w:cs="仿宋"/>
                <w:sz w:val="24"/>
                <w:szCs w:val="24"/>
              </w:rPr>
              <w:t>中标人须向招标代理机构交纳代理服务费</w:t>
            </w:r>
            <w:r>
              <w:rPr>
                <w:rFonts w:hint="eastAsia" w:ascii="仿宋" w:hAnsi="仿宋" w:eastAsia="仿宋" w:cs="仿宋"/>
                <w:sz w:val="24"/>
              </w:rPr>
              <w:t>5000元。</w:t>
            </w:r>
          </w:p>
          <w:p w14:paraId="66C69EE3">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40969B06">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3B411DED">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69277067">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63FD6F93">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706085D1">
            <w:pPr>
              <w:spacing w:line="336" w:lineRule="auto"/>
              <w:rPr>
                <w:rFonts w:ascii="仿宋" w:hAnsi="仿宋" w:eastAsia="仿宋" w:cs="仿宋"/>
              </w:rPr>
            </w:pPr>
            <w:r>
              <w:rPr>
                <w:rFonts w:hint="eastAsia" w:ascii="仿宋" w:hAnsi="仿宋" w:eastAsia="仿宋" w:cs="仿宋"/>
                <w:sz w:val="24"/>
              </w:rPr>
              <w:t>（3）领取中标通知书前交纳。</w:t>
            </w:r>
          </w:p>
        </w:tc>
      </w:tr>
      <w:tr w14:paraId="46AF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9E0998">
            <w:pPr>
              <w:spacing w:line="336"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667C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419D35">
            <w:pPr>
              <w:spacing w:line="336"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14:paraId="2E54C842">
      <w:pPr>
        <w:snapToGrid w:val="0"/>
        <w:spacing w:line="336" w:lineRule="auto"/>
        <w:jc w:val="center"/>
        <w:rPr>
          <w:rFonts w:ascii="仿宋" w:hAnsi="仿宋" w:eastAsia="仿宋" w:cs="仿宋"/>
          <w:b/>
          <w:sz w:val="32"/>
          <w:szCs w:val="20"/>
        </w:rPr>
      </w:pPr>
    </w:p>
    <w:p w14:paraId="56318DC9">
      <w:pPr>
        <w:adjustRightInd/>
        <w:spacing w:line="240" w:lineRule="auto"/>
        <w:ind w:firstLine="0" w:firstLineChars="0"/>
        <w:outlineLvl w:val="9"/>
        <w:rPr>
          <w:rFonts w:hint="eastAsia" w:ascii="仿宋" w:hAnsi="仿宋" w:eastAsia="仿宋" w:cs="仿宋"/>
          <w:b/>
          <w:sz w:val="32"/>
          <w:szCs w:val="20"/>
        </w:rPr>
      </w:pPr>
      <w:r>
        <w:rPr>
          <w:rFonts w:hint="eastAsia" w:ascii="仿宋" w:hAnsi="仿宋" w:eastAsia="仿宋" w:cs="仿宋"/>
          <w:b/>
          <w:sz w:val="32"/>
          <w:szCs w:val="20"/>
        </w:rPr>
        <w:br w:type="page"/>
      </w:r>
    </w:p>
    <w:p w14:paraId="0B86746C">
      <w:pPr>
        <w:adjustRightInd/>
        <w:spacing w:line="336"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一、总则</w:t>
      </w:r>
    </w:p>
    <w:p w14:paraId="6F72C23F">
      <w:pPr>
        <w:snapToGrid w:val="0"/>
        <w:spacing w:line="336" w:lineRule="auto"/>
        <w:jc w:val="left"/>
        <w:outlineLvl w:val="1"/>
        <w:rPr>
          <w:rFonts w:ascii="仿宋" w:hAnsi="仿宋" w:eastAsia="仿宋" w:cs="仿宋"/>
          <w:b/>
          <w:sz w:val="24"/>
        </w:rPr>
      </w:pPr>
      <w:r>
        <w:rPr>
          <w:rFonts w:hint="eastAsia" w:ascii="仿宋" w:hAnsi="仿宋" w:eastAsia="仿宋" w:cs="仿宋"/>
          <w:b/>
          <w:sz w:val="24"/>
        </w:rPr>
        <w:t>1. 适用范围</w:t>
      </w:r>
    </w:p>
    <w:p w14:paraId="20402A98">
      <w:pPr>
        <w:snapToGrid w:val="0"/>
        <w:spacing w:line="336" w:lineRule="auto"/>
        <w:ind w:firstLine="480" w:firstLineChars="200"/>
        <w:jc w:val="left"/>
        <w:rPr>
          <w:rFonts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742B54DA">
      <w:pPr>
        <w:adjustRightInd/>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14:paraId="6EFA64FF">
      <w:pPr>
        <w:spacing w:line="336" w:lineRule="auto"/>
        <w:ind w:firstLine="480" w:firstLineChars="200"/>
        <w:rPr>
          <w:rFonts w:ascii="仿宋" w:hAnsi="仿宋" w:eastAsia="仿宋" w:cs="仿宋"/>
          <w:sz w:val="24"/>
        </w:rPr>
      </w:pPr>
      <w:r>
        <w:rPr>
          <w:rFonts w:hint="eastAsia" w:ascii="仿宋" w:hAnsi="仿宋" w:eastAsia="仿宋" w:cs="仿宋"/>
          <w:sz w:val="24"/>
        </w:rPr>
        <w:t>2.1 “采购人”系指磋商邀请公告中载明的本项目的采购人。</w:t>
      </w:r>
    </w:p>
    <w:p w14:paraId="4DBA9570">
      <w:pPr>
        <w:spacing w:line="336" w:lineRule="auto"/>
        <w:ind w:firstLine="480" w:firstLineChars="200"/>
        <w:rPr>
          <w:rFonts w:ascii="仿宋" w:hAnsi="仿宋" w:eastAsia="仿宋" w:cs="仿宋"/>
          <w:sz w:val="24"/>
        </w:rPr>
      </w:pPr>
      <w:r>
        <w:rPr>
          <w:rFonts w:hint="eastAsia" w:ascii="仿宋" w:hAnsi="仿宋" w:eastAsia="仿宋" w:cs="仿宋"/>
          <w:sz w:val="24"/>
        </w:rPr>
        <w:t>2.2 “采购代理机构”系指磋商邀请公告中载明的本项目的采购代理机构。</w:t>
      </w:r>
    </w:p>
    <w:p w14:paraId="3CCF251F">
      <w:pPr>
        <w:spacing w:line="336" w:lineRule="auto"/>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14:paraId="3C41E221">
      <w:pPr>
        <w:spacing w:line="336"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347DC3F8">
      <w:pPr>
        <w:spacing w:line="336"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2FE5514E">
      <w:pPr>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14:paraId="4226B552">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48AE6111">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kern w:val="0"/>
          <w:sz w:val="24"/>
        </w:rPr>
        <w:t xml:space="preserve"> </w:t>
      </w:r>
      <w:r>
        <w:rPr>
          <w:rFonts w:hint="eastAsia" w:ascii="仿宋" w:hAnsi="仿宋" w:eastAsia="仿宋" w:cs="仿宋"/>
          <w:sz w:val="24"/>
        </w:rPr>
        <w:t>”系指适用本项目的要求，“☐”系指不适用本项目的要求。</w:t>
      </w:r>
    </w:p>
    <w:p w14:paraId="00B58918">
      <w:pPr>
        <w:spacing w:line="440" w:lineRule="exact"/>
        <w:rPr>
          <w:rFonts w:ascii="仿宋_GB2312" w:hAnsi="仿宋" w:eastAsia="仿宋_GB2312"/>
          <w:b/>
          <w:sz w:val="24"/>
        </w:rPr>
      </w:pPr>
      <w:r>
        <w:rPr>
          <w:rFonts w:hint="eastAsia" w:ascii="仿宋_GB2312" w:hAnsi="仿宋" w:eastAsia="仿宋_GB2312"/>
          <w:b/>
          <w:sz w:val="24"/>
        </w:rPr>
        <w:t>3.</w:t>
      </w:r>
      <w:r>
        <w:rPr>
          <w:rFonts w:hint="eastAsia" w:ascii="仿宋_GB2312" w:hAnsi="仿宋" w:eastAsia="仿宋_GB2312"/>
        </w:rPr>
        <w:t xml:space="preserve"> </w:t>
      </w:r>
      <w:r>
        <w:rPr>
          <w:rFonts w:hint="eastAsia" w:ascii="仿宋_GB2312" w:hAnsi="仿宋" w:eastAsia="仿宋_GB2312"/>
          <w:b/>
          <w:sz w:val="24"/>
        </w:rPr>
        <w:t>采购项目需要落实的政府采购政策</w:t>
      </w:r>
    </w:p>
    <w:p w14:paraId="32DD077E">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C44E758">
      <w:pPr>
        <w:spacing w:line="440" w:lineRule="exact"/>
        <w:rPr>
          <w:rFonts w:ascii="仿宋_GB2312" w:hAnsi="仿宋" w:eastAsia="仿宋_GB2312"/>
          <w:sz w:val="24"/>
        </w:rPr>
      </w:pPr>
      <w:r>
        <w:rPr>
          <w:rFonts w:hint="eastAsia" w:ascii="仿宋_GB2312" w:hAnsi="仿宋" w:eastAsia="仿宋_GB2312"/>
          <w:sz w:val="24"/>
        </w:rPr>
        <w:t>3.2 支持绿色发展</w:t>
      </w:r>
    </w:p>
    <w:p w14:paraId="6AE081B7">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1B0E7629">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采购人拟采购的产品属于政府强制采购的节能产品品目清单范围的，磋商响应人未按磋商文件要求提供国家确定的认证机构出具的、处于有效期之内的节能产品认证证书，磋商无效。</w:t>
      </w:r>
    </w:p>
    <w:p w14:paraId="64483078">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7D606F43">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048AE05">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178BC35">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14:paraId="1E8C6E93">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3D2B49D1">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7877C27">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4FD2A5D7">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62752135">
      <w:pPr>
        <w:spacing w:line="440" w:lineRule="exact"/>
        <w:rPr>
          <w:rFonts w:ascii="仿宋_GB2312" w:hAnsi="仿宋" w:eastAsia="仿宋_GB2312"/>
          <w:sz w:val="24"/>
        </w:rPr>
      </w:pPr>
      <w:r>
        <w:rPr>
          <w:rFonts w:hint="eastAsia" w:ascii="仿宋_GB2312" w:hAnsi="仿宋" w:eastAsia="仿宋_GB2312"/>
          <w:sz w:val="24"/>
        </w:rPr>
        <w:t>3.3.4小微企业应按照磋商文件格式要求提供《中小企业声明函》。</w:t>
      </w:r>
    </w:p>
    <w:p w14:paraId="3848C670">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rPr>
        <w:t>的扣除，用扣除后的价格参加评审。</w:t>
      </w:r>
    </w:p>
    <w:p w14:paraId="7E7F8770">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w:t>
      </w:r>
      <w:r>
        <w:rPr>
          <w:rFonts w:hint="eastAsia" w:ascii="仿宋_GB2312" w:hAnsi="仿宋" w:eastAsia="仿宋_GB2312"/>
          <w:sz w:val="24"/>
        </w:rPr>
        <w:t>扣除，用扣除后的价格参加评审。组成联合体或者接受分包的小微企业与联合体内其他企业、分包企业之间存在直接控股、管理关系的，不享受价格扣除优惠政策。</w:t>
      </w:r>
    </w:p>
    <w:p w14:paraId="00F00A46">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709F2345">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568D9215">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EA6743">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支持创新发展</w:t>
      </w:r>
    </w:p>
    <w:p w14:paraId="5229A416">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14:paraId="263F4440">
      <w:pPr>
        <w:spacing w:line="440" w:lineRule="exact"/>
        <w:rPr>
          <w:rFonts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3992BF3">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807493C">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4EF97565">
      <w:pPr>
        <w:spacing w:line="336" w:lineRule="auto"/>
        <w:rPr>
          <w:rFonts w:ascii="仿宋" w:hAnsi="仿宋" w:eastAsia="仿宋" w:cs="仿宋"/>
          <w:sz w:val="24"/>
        </w:rPr>
      </w:pPr>
      <w:r>
        <w:rPr>
          <w:rFonts w:hint="eastAsia" w:ascii="仿宋" w:hAnsi="仿宋" w:eastAsia="仿宋" w:cs="仿宋"/>
          <w:sz w:val="24"/>
        </w:rPr>
        <w:t>★4.特别说明：</w:t>
      </w:r>
    </w:p>
    <w:p w14:paraId="4F2E9BA6">
      <w:pPr>
        <w:spacing w:line="336"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14:paraId="174ADE00">
      <w:pPr>
        <w:spacing w:line="336"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1D7A8311">
      <w:pPr>
        <w:spacing w:line="336"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14:paraId="70DF443B">
      <w:pPr>
        <w:snapToGrid w:val="0"/>
        <w:spacing w:line="336" w:lineRule="auto"/>
        <w:ind w:firstLine="643" w:firstLineChars="200"/>
        <w:jc w:val="left"/>
        <w:rPr>
          <w:rFonts w:ascii="仿宋" w:hAnsi="仿宋" w:eastAsia="仿宋" w:cs="仿宋"/>
          <w:b/>
          <w:sz w:val="32"/>
          <w:szCs w:val="32"/>
        </w:rPr>
      </w:pPr>
    </w:p>
    <w:p w14:paraId="68C430BF">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75A80266">
      <w:pPr>
        <w:snapToGrid w:val="0"/>
        <w:spacing w:line="336" w:lineRule="auto"/>
        <w:jc w:val="left"/>
        <w:rPr>
          <w:rFonts w:ascii="仿宋" w:hAnsi="仿宋" w:eastAsia="仿宋" w:cs="仿宋"/>
          <w:b/>
          <w:sz w:val="24"/>
        </w:rPr>
      </w:pPr>
      <w:r>
        <w:rPr>
          <w:rFonts w:hint="eastAsia" w:ascii="仿宋" w:hAnsi="仿宋" w:eastAsia="仿宋" w:cs="仿宋"/>
          <w:b/>
          <w:sz w:val="24"/>
        </w:rPr>
        <w:t>1．政府采购方式</w:t>
      </w:r>
    </w:p>
    <w:p w14:paraId="3A179121">
      <w:pPr>
        <w:snapToGrid w:val="0"/>
        <w:spacing w:line="336" w:lineRule="auto"/>
        <w:jc w:val="left"/>
        <w:rPr>
          <w:rFonts w:ascii="仿宋" w:hAnsi="仿宋" w:eastAsia="仿宋" w:cs="仿宋"/>
          <w:sz w:val="24"/>
        </w:rPr>
      </w:pPr>
      <w:r>
        <w:rPr>
          <w:rFonts w:hint="eastAsia" w:ascii="仿宋" w:hAnsi="仿宋" w:eastAsia="仿宋" w:cs="仿宋"/>
          <w:sz w:val="24"/>
        </w:rPr>
        <w:t xml:space="preserve">    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472547C2">
      <w:pPr>
        <w:snapToGrid w:val="0"/>
        <w:spacing w:line="336" w:lineRule="auto"/>
        <w:jc w:val="left"/>
        <w:rPr>
          <w:rFonts w:ascii="仿宋" w:hAnsi="仿宋" w:eastAsia="仿宋" w:cs="仿宋"/>
          <w:b/>
          <w:sz w:val="24"/>
        </w:rPr>
      </w:pPr>
      <w:r>
        <w:rPr>
          <w:rFonts w:hint="eastAsia" w:ascii="仿宋" w:hAnsi="仿宋" w:eastAsia="仿宋" w:cs="仿宋"/>
          <w:sz w:val="24"/>
        </w:rPr>
        <w:t xml:space="preserve">    1.2 如某一标项实质性响应磋商文件的供应商不足三家时，由采购人重新组织开展采购活动或按有关规定实施。</w:t>
      </w:r>
    </w:p>
    <w:p w14:paraId="30C3F3BC">
      <w:pPr>
        <w:snapToGrid w:val="0"/>
        <w:spacing w:line="336" w:lineRule="auto"/>
        <w:ind w:firstLineChars="200"/>
        <w:jc w:val="left"/>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14:paraId="6AC753E8">
      <w:pPr>
        <w:snapToGrid w:val="0"/>
        <w:spacing w:line="336" w:lineRule="auto"/>
        <w:jc w:val="left"/>
        <w:rPr>
          <w:rFonts w:ascii="仿宋" w:hAnsi="仿宋" w:eastAsia="仿宋" w:cs="仿宋"/>
          <w:b/>
          <w:sz w:val="24"/>
        </w:rPr>
      </w:pPr>
      <w:r>
        <w:rPr>
          <w:rFonts w:hint="eastAsia" w:ascii="仿宋" w:hAnsi="仿宋" w:eastAsia="仿宋" w:cs="仿宋"/>
          <w:b/>
          <w:sz w:val="24"/>
        </w:rPr>
        <w:t>2. 磋商委托</w:t>
      </w:r>
    </w:p>
    <w:p w14:paraId="4C1FC7AF">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666CF934">
      <w:pPr>
        <w:snapToGrid w:val="0"/>
        <w:spacing w:line="336" w:lineRule="auto"/>
        <w:jc w:val="left"/>
        <w:rPr>
          <w:rFonts w:ascii="仿宋" w:hAnsi="仿宋" w:eastAsia="仿宋" w:cs="仿宋"/>
          <w:b/>
          <w:sz w:val="24"/>
        </w:rPr>
      </w:pPr>
      <w:r>
        <w:rPr>
          <w:rFonts w:hint="eastAsia" w:ascii="仿宋" w:hAnsi="仿宋" w:eastAsia="仿宋" w:cs="仿宋"/>
          <w:b/>
          <w:sz w:val="24"/>
        </w:rPr>
        <w:t>3. 磋商费用</w:t>
      </w:r>
    </w:p>
    <w:p w14:paraId="3B043D4C">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2DD63DDA">
      <w:pPr>
        <w:snapToGrid w:val="0"/>
        <w:spacing w:line="336" w:lineRule="auto"/>
        <w:jc w:val="left"/>
        <w:rPr>
          <w:rFonts w:ascii="仿宋" w:hAnsi="仿宋" w:eastAsia="仿宋" w:cs="仿宋"/>
          <w:b/>
          <w:sz w:val="24"/>
        </w:rPr>
      </w:pPr>
      <w:r>
        <w:rPr>
          <w:rFonts w:hint="eastAsia" w:ascii="仿宋" w:hAnsi="仿宋" w:eastAsia="仿宋" w:cs="仿宋"/>
          <w:b/>
          <w:sz w:val="24"/>
        </w:rPr>
        <w:t>4. 磋商文件</w:t>
      </w:r>
    </w:p>
    <w:p w14:paraId="197BCD3F">
      <w:pPr>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6B015095">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4371902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5BE0906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45741DB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E3EC8D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5B5DC96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0055011B">
      <w:pPr>
        <w:snapToGrid w:val="0"/>
        <w:spacing w:line="336" w:lineRule="auto"/>
        <w:jc w:val="left"/>
        <w:rPr>
          <w:rFonts w:ascii="仿宋" w:hAnsi="仿宋" w:eastAsia="仿宋" w:cs="仿宋"/>
          <w:b/>
          <w:sz w:val="24"/>
        </w:rPr>
      </w:pPr>
      <w:r>
        <w:rPr>
          <w:rFonts w:hint="eastAsia" w:ascii="仿宋" w:hAnsi="仿宋" w:eastAsia="仿宋" w:cs="仿宋"/>
          <w:b/>
          <w:sz w:val="24"/>
        </w:rPr>
        <w:t>5.参考品牌</w:t>
      </w:r>
    </w:p>
    <w:p w14:paraId="63AB8143">
      <w:pPr>
        <w:snapToGrid w:val="0"/>
        <w:spacing w:line="336"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56DAEC8E">
      <w:pPr>
        <w:pStyle w:val="22"/>
        <w:spacing w:line="336"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1C3AF813">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392746D8">
      <w:pPr>
        <w:snapToGrid w:val="0"/>
        <w:spacing w:line="336" w:lineRule="auto"/>
        <w:jc w:val="left"/>
        <w:rPr>
          <w:rFonts w:ascii="仿宋" w:hAnsi="仿宋" w:eastAsia="仿宋" w:cs="仿宋"/>
          <w:b/>
          <w:sz w:val="24"/>
        </w:rPr>
      </w:pPr>
      <w:r>
        <w:rPr>
          <w:rFonts w:hint="eastAsia" w:ascii="仿宋" w:hAnsi="仿宋" w:eastAsia="仿宋" w:cs="仿宋"/>
          <w:b/>
          <w:sz w:val="24"/>
        </w:rPr>
        <w:t>1.响应文件的语言及计量单位</w:t>
      </w:r>
    </w:p>
    <w:p w14:paraId="53DA60FF">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1259137C">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5937695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60F9CBF5">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500B3545">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14:paraId="7C2DE907">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1308B9C9">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2CB3D52C">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691AFCAF">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162EB76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288BFD8A">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969D7B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83CE4BF">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936EDF1">
      <w:pPr>
        <w:snapToGrid w:val="0"/>
        <w:spacing w:line="336"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B33EECC">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289B7EDF">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20081F7E">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14FC2B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7F386EC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293134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4CED13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B3D999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7EC254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43A747E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1B9C91D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1028169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C52E24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116E625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69B154B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07D1AF2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87D398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53235BE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58C75B4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CE7F4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9ED130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0A9390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FED4944">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71014C03">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063AC85C">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31798363">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3F634E2">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14:paraId="66026DC2">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14:paraId="2BF1E35F">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47C690B4">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77FA8C2">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5F5E5F97">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65FC57EA">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309A49A1">
      <w:pPr>
        <w:pStyle w:val="32"/>
        <w:spacing w:line="336" w:lineRule="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 xml:space="preserve"> 响应文件的编制和签署</w:t>
      </w:r>
    </w:p>
    <w:p w14:paraId="63BDE4EE">
      <w:pPr>
        <w:spacing w:line="336" w:lineRule="auto"/>
        <w:ind w:firstLine="480" w:firstLineChars="200"/>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3C8C2D82">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7B6D11A4">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6CEB5F6C">
      <w:pPr>
        <w:pStyle w:val="393"/>
        <w:snapToGrid w:val="0"/>
        <w:spacing w:before="0" w:line="336" w:lineRule="auto"/>
        <w:ind w:firstLine="480"/>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3697C7FF">
      <w:pPr>
        <w:pStyle w:val="393"/>
        <w:snapToGrid w:val="0"/>
        <w:spacing w:before="0" w:line="336" w:lineRule="auto"/>
        <w:ind w:firstLine="480"/>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14:paraId="5DE9D827">
      <w:pPr>
        <w:pStyle w:val="393"/>
        <w:snapToGrid w:val="0"/>
        <w:spacing w:before="0" w:line="336" w:lineRule="auto"/>
        <w:ind w:firstLine="480"/>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14:paraId="084D1538">
      <w:pPr>
        <w:pStyle w:val="393"/>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 磋商响应文件的提交、补充、修改、撤回</w:t>
      </w:r>
    </w:p>
    <w:p w14:paraId="6A709C30">
      <w:pPr>
        <w:pStyle w:val="393"/>
        <w:spacing w:before="0" w:line="336" w:lineRule="auto"/>
        <w:ind w:firstLine="480"/>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E4CB15F">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 在响应截止时间以后，不能补充、修改响应文件。</w:t>
      </w:r>
    </w:p>
    <w:p w14:paraId="3A66603A">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 在提交“最后报价”后，供应商不能退出磋商。</w:t>
      </w:r>
    </w:p>
    <w:p w14:paraId="77CB8B2D">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14:paraId="0978AEEB">
      <w:pPr>
        <w:spacing w:line="336" w:lineRule="auto"/>
        <w:ind w:firstLine="480" w:firstLineChars="200"/>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14:paraId="315DB6B9">
      <w:pPr>
        <w:pStyle w:val="393"/>
        <w:spacing w:before="0" w:line="336" w:lineRule="auto"/>
        <w:ind w:firstLine="0" w:firstLineChars="0"/>
        <w:rPr>
          <w:rFonts w:ascii="仿宋" w:hAnsi="仿宋" w:eastAsia="仿宋" w:cs="仿宋"/>
          <w:b/>
          <w:szCs w:val="24"/>
        </w:rPr>
      </w:pPr>
      <w:r>
        <w:rPr>
          <w:rFonts w:hint="eastAsia" w:ascii="仿宋" w:hAnsi="仿宋" w:eastAsia="仿宋" w:cs="仿宋"/>
          <w:b/>
          <w:szCs w:val="24"/>
          <w:lang w:val="en-US" w:eastAsia="zh-CN"/>
        </w:rPr>
        <w:t>6</w:t>
      </w:r>
      <w:r>
        <w:rPr>
          <w:rFonts w:hint="eastAsia" w:ascii="仿宋" w:hAnsi="仿宋" w:eastAsia="仿宋" w:cs="仿宋"/>
          <w:b/>
          <w:szCs w:val="24"/>
        </w:rPr>
        <w:t>.磋商响应有效期</w:t>
      </w:r>
    </w:p>
    <w:p w14:paraId="55010101">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14:paraId="10875D8E">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14:paraId="6C1668E7">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14:paraId="34946935">
      <w:pPr>
        <w:adjustRightInd/>
        <w:spacing w:line="336" w:lineRule="auto"/>
        <w:outlineLvl w:val="0"/>
        <w:rPr>
          <w:rFonts w:ascii="仿宋" w:hAnsi="仿宋" w:eastAsia="仿宋" w:cs="仿宋"/>
          <w:b/>
          <w:sz w:val="32"/>
          <w:szCs w:val="20"/>
        </w:rPr>
      </w:pPr>
    </w:p>
    <w:p w14:paraId="2AFFE37F">
      <w:pPr>
        <w:adjustRightInd/>
        <w:spacing w:line="336"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129C5FA8">
      <w:pPr>
        <w:snapToGrid w:val="0"/>
        <w:spacing w:line="336" w:lineRule="auto"/>
        <w:jc w:val="left"/>
        <w:rPr>
          <w:rFonts w:ascii="仿宋" w:hAnsi="仿宋" w:eastAsia="仿宋" w:cs="仿宋"/>
          <w:b/>
          <w:sz w:val="24"/>
        </w:rPr>
      </w:pPr>
      <w:r>
        <w:rPr>
          <w:rFonts w:hint="eastAsia" w:ascii="仿宋" w:hAnsi="仿宋" w:eastAsia="仿宋" w:cs="仿宋"/>
          <w:b/>
          <w:sz w:val="24"/>
        </w:rPr>
        <w:t>1．磋商程序</w:t>
      </w:r>
    </w:p>
    <w:p w14:paraId="2256BB9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31E4A035">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46EBF13F">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24EB992A">
      <w:pPr>
        <w:spacing w:line="336"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4CAB3A53">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5162EBD2">
      <w:pPr>
        <w:snapToGrid w:val="0"/>
        <w:spacing w:line="336"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21246CA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339967CC">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088AE736">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3C501BB8">
      <w:pPr>
        <w:snapToGrid w:val="0"/>
        <w:spacing w:line="336"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70A95A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4340C8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05C1A6F4">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98ABA83">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BC1975F">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210B654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304F869A">
      <w:pPr>
        <w:snapToGrid w:val="0"/>
        <w:spacing w:line="336" w:lineRule="auto"/>
        <w:jc w:val="left"/>
        <w:rPr>
          <w:rFonts w:ascii="仿宋" w:hAnsi="仿宋" w:eastAsia="仿宋" w:cs="仿宋"/>
          <w:b/>
          <w:sz w:val="24"/>
        </w:rPr>
      </w:pPr>
      <w:r>
        <w:rPr>
          <w:rFonts w:hint="eastAsia" w:ascii="仿宋" w:hAnsi="仿宋" w:eastAsia="仿宋" w:cs="仿宋"/>
          <w:b/>
          <w:sz w:val="24"/>
        </w:rPr>
        <w:t>3．磋商内容</w:t>
      </w:r>
    </w:p>
    <w:p w14:paraId="780A8C90">
      <w:pPr>
        <w:spacing w:line="336"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1D28A680">
      <w:pPr>
        <w:spacing w:line="336"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42D9CBD0">
      <w:pPr>
        <w:spacing w:line="336"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40ABB64E">
      <w:pPr>
        <w:snapToGrid w:val="0"/>
        <w:spacing w:line="336" w:lineRule="auto"/>
        <w:jc w:val="left"/>
        <w:rPr>
          <w:rFonts w:ascii="仿宋" w:hAnsi="仿宋" w:eastAsia="仿宋" w:cs="仿宋"/>
          <w:b/>
          <w:sz w:val="24"/>
        </w:rPr>
      </w:pPr>
      <w:r>
        <w:rPr>
          <w:rFonts w:hint="eastAsia" w:ascii="仿宋" w:hAnsi="仿宋" w:eastAsia="仿宋" w:cs="仿宋"/>
          <w:b/>
          <w:sz w:val="24"/>
        </w:rPr>
        <w:t>4．磋商</w:t>
      </w:r>
    </w:p>
    <w:p w14:paraId="28830DD3">
      <w:pPr>
        <w:spacing w:line="336"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1A4D3BAC">
      <w:pPr>
        <w:spacing w:line="336"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6FAE898E">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024B4042">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488101B0">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6B4C83C3">
      <w:pPr>
        <w:spacing w:line="336"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3D6990D">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07709150">
      <w:pPr>
        <w:spacing w:line="336"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308A74DA">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3DD4A740">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5C5CE539">
      <w:pPr>
        <w:snapToGrid w:val="0"/>
        <w:spacing w:line="336" w:lineRule="auto"/>
        <w:jc w:val="left"/>
        <w:rPr>
          <w:rFonts w:ascii="仿宋" w:hAnsi="仿宋" w:eastAsia="仿宋" w:cs="仿宋"/>
          <w:b/>
          <w:sz w:val="24"/>
        </w:rPr>
      </w:pPr>
      <w:r>
        <w:rPr>
          <w:rFonts w:hint="eastAsia" w:ascii="仿宋" w:hAnsi="仿宋" w:eastAsia="仿宋" w:cs="仿宋"/>
          <w:b/>
          <w:sz w:val="24"/>
        </w:rPr>
        <w:t>5．磋商响应文件的初审鉴定</w:t>
      </w:r>
    </w:p>
    <w:p w14:paraId="05A5208C">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5C1B95C7">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3D10AE72">
      <w:pPr>
        <w:spacing w:line="336"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41C61E7E">
      <w:pPr>
        <w:spacing w:line="336"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1E0253CD">
      <w:pPr>
        <w:spacing w:line="336"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3FB40D75">
      <w:pPr>
        <w:widowControl/>
        <w:snapToGrid w:val="0"/>
        <w:spacing w:line="336" w:lineRule="auto"/>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14:paraId="1C7F84BE">
      <w:pPr>
        <w:spacing w:line="336"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1E4C6187">
      <w:pPr>
        <w:spacing w:line="336"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3C796D63">
      <w:pPr>
        <w:spacing w:line="336"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7B114B4B">
      <w:pPr>
        <w:spacing w:line="336"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3791CD62">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17C74299">
      <w:pPr>
        <w:spacing w:line="336" w:lineRule="auto"/>
        <w:jc w:val="left"/>
        <w:rPr>
          <w:rFonts w:ascii="仿宋" w:hAnsi="仿宋" w:eastAsia="仿宋" w:cs="仿宋"/>
          <w:b/>
          <w:sz w:val="24"/>
        </w:rPr>
      </w:pPr>
      <w:r>
        <w:rPr>
          <w:rFonts w:hint="eastAsia" w:ascii="仿宋" w:hAnsi="仿宋" w:eastAsia="仿宋" w:cs="仿宋"/>
          <w:b/>
          <w:sz w:val="24"/>
        </w:rPr>
        <w:t>7.磋商响应文件的评审、比较和否决</w:t>
      </w:r>
    </w:p>
    <w:p w14:paraId="5188071E">
      <w:pPr>
        <w:spacing w:line="336"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67542B35">
      <w:pPr>
        <w:spacing w:line="336"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079EC5DC">
      <w:pPr>
        <w:spacing w:line="336"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3F55F3BE">
      <w:pPr>
        <w:spacing w:line="336"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3F379936">
      <w:pPr>
        <w:spacing w:line="336"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10CBC433">
      <w:pPr>
        <w:spacing w:line="336"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4F795D90">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5300C8E6">
      <w:pPr>
        <w:spacing w:line="336"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673BEBE3">
      <w:pPr>
        <w:spacing w:line="336"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33B0FB9A">
      <w:pPr>
        <w:spacing w:line="336"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296B268F">
      <w:pPr>
        <w:spacing w:line="336"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14:paraId="57F57700">
      <w:pPr>
        <w:pStyle w:val="14"/>
        <w:tabs>
          <w:tab w:val="clear" w:pos="390"/>
        </w:tabs>
        <w:spacing w:line="336" w:lineRule="auto"/>
        <w:ind w:left="0" w:firstLine="0"/>
        <w:rPr>
          <w:rFonts w:ascii="仿宋" w:hAnsi="仿宋" w:eastAsia="仿宋" w:cs="仿宋"/>
          <w:b/>
        </w:rPr>
      </w:pPr>
      <w:r>
        <w:rPr>
          <w:rFonts w:hint="eastAsia" w:ascii="仿宋" w:hAnsi="仿宋" w:eastAsia="仿宋" w:cs="仿宋"/>
          <w:b/>
        </w:rPr>
        <w:t>8.磋商响应文件的澄清</w:t>
      </w:r>
    </w:p>
    <w:p w14:paraId="7F773D0C">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504C1258">
      <w:pPr>
        <w:pStyle w:val="32"/>
        <w:snapToGrid w:val="0"/>
        <w:spacing w:line="336" w:lineRule="auto"/>
        <w:jc w:val="left"/>
        <w:rPr>
          <w:rFonts w:ascii="仿宋" w:hAnsi="仿宋" w:eastAsia="仿宋" w:cs="仿宋"/>
          <w:b/>
          <w:sz w:val="24"/>
          <w:szCs w:val="24"/>
        </w:rPr>
      </w:pPr>
      <w:r>
        <w:rPr>
          <w:rFonts w:hint="eastAsia" w:ascii="仿宋" w:hAnsi="仿宋" w:eastAsia="仿宋" w:cs="仿宋"/>
          <w:b/>
          <w:sz w:val="24"/>
          <w:szCs w:val="24"/>
        </w:rPr>
        <w:t>9．无效磋商的情形</w:t>
      </w:r>
    </w:p>
    <w:p w14:paraId="1BEA960E">
      <w:pPr>
        <w:tabs>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1BB262C1">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52504D8D">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1B269E24">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16B3D04C">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01559750">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50BF0983">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3ECC44EE">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5BBDA3D7">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0E54B3E2">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5D237314">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26A2AE5D">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48D11CF2">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58B73607">
      <w:pPr>
        <w:pStyle w:val="32"/>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51211DDF">
      <w:pPr>
        <w:tabs>
          <w:tab w:val="left" w:pos="3870"/>
          <w:tab w:val="left" w:pos="4085"/>
        </w:tabs>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4152D25D">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10CE3D50">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0904B376">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0C8DE5EA">
      <w:pPr>
        <w:tabs>
          <w:tab w:val="left" w:pos="3870"/>
          <w:tab w:val="left" w:pos="4085"/>
        </w:tabs>
        <w:snapToGrid w:val="0"/>
        <w:spacing w:line="336"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06880C47">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0D4D618D">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6B2D45A9">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722C6710">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1C40BB85">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14:paraId="0EEB572A">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14:paraId="3ED1F181">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14:paraId="1BE5B514">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5DB01190">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30E19E70">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5DDD9B69">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610FBAF4">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6751B294">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3747A4E9">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46EA4DC4">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095534C7">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7127D5C0">
      <w:pPr>
        <w:spacing w:line="336"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122AFF98">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4D2CC8F9">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4FEA3A4F">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4971E066">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40137CD0">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1503A6EF">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15B7B26F">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336E56CF">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9.25其他违反法律、法规的情形。</w:t>
      </w:r>
    </w:p>
    <w:p w14:paraId="646AB13F">
      <w:pPr>
        <w:snapToGrid w:val="0"/>
        <w:spacing w:line="336" w:lineRule="auto"/>
        <w:rPr>
          <w:rFonts w:ascii="仿宋" w:hAnsi="仿宋" w:eastAsia="仿宋" w:cs="仿宋"/>
          <w:b/>
          <w:kern w:val="0"/>
          <w:sz w:val="24"/>
        </w:rPr>
      </w:pPr>
      <w:r>
        <w:rPr>
          <w:rFonts w:hint="eastAsia" w:ascii="仿宋" w:hAnsi="仿宋" w:eastAsia="仿宋" w:cs="仿宋"/>
          <w:b/>
          <w:kern w:val="0"/>
          <w:sz w:val="24"/>
        </w:rPr>
        <w:t>10. 磋商过程保密</w:t>
      </w:r>
    </w:p>
    <w:p w14:paraId="419825FA">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7A99EFAA">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3C67FB35">
      <w:pPr>
        <w:adjustRightInd/>
        <w:spacing w:line="336" w:lineRule="auto"/>
        <w:jc w:val="center"/>
        <w:outlineLvl w:val="0"/>
        <w:rPr>
          <w:rFonts w:ascii="仿宋" w:hAnsi="仿宋" w:eastAsia="仿宋" w:cs="仿宋"/>
          <w:sz w:val="32"/>
          <w:szCs w:val="32"/>
        </w:rPr>
      </w:pPr>
    </w:p>
    <w:p w14:paraId="412047CE">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14:paraId="58E24394">
      <w:pPr>
        <w:snapToGrid w:val="0"/>
        <w:spacing w:line="336" w:lineRule="auto"/>
        <w:jc w:val="left"/>
        <w:rPr>
          <w:rFonts w:ascii="仿宋" w:hAnsi="仿宋" w:eastAsia="仿宋" w:cs="仿宋"/>
          <w:b/>
        </w:rPr>
      </w:pPr>
      <w:r>
        <w:rPr>
          <w:rFonts w:hint="eastAsia" w:ascii="仿宋" w:hAnsi="仿宋" w:eastAsia="仿宋" w:cs="仿宋"/>
          <w:b/>
          <w:sz w:val="24"/>
        </w:rPr>
        <w:t>1．</w:t>
      </w:r>
      <w:bookmarkStart w:id="51" w:name="_Toc81372953"/>
      <w:bookmarkStart w:id="52" w:name="_Toc81372776"/>
      <w:bookmarkStart w:id="53" w:name="_Toc84325929"/>
      <w:r>
        <w:rPr>
          <w:rFonts w:hint="eastAsia" w:ascii="仿宋" w:hAnsi="仿宋" w:eastAsia="仿宋" w:cs="仿宋"/>
          <w:b/>
        </w:rPr>
        <w:t>成交条件</w:t>
      </w:r>
    </w:p>
    <w:p w14:paraId="465E6FD2">
      <w:pPr>
        <w:pStyle w:val="14"/>
        <w:tabs>
          <w:tab w:val="clear" w:pos="390"/>
        </w:tabs>
        <w:spacing w:line="336" w:lineRule="auto"/>
        <w:ind w:left="0" w:firstLine="0"/>
        <w:rPr>
          <w:rFonts w:ascii="仿宋" w:hAnsi="仿宋" w:eastAsia="仿宋" w:cs="仿宋"/>
          <w:szCs w:val="24"/>
        </w:rPr>
      </w:pPr>
      <w:r>
        <w:rPr>
          <w:rFonts w:hint="eastAsia" w:ascii="仿宋" w:hAnsi="仿宋" w:eastAsia="仿宋" w:cs="仿宋"/>
          <w:szCs w:val="24"/>
        </w:rPr>
        <w:t>1.1磋商响应文件基本符合磋商文件要求；</w:t>
      </w:r>
    </w:p>
    <w:p w14:paraId="4AE4AD75">
      <w:pPr>
        <w:pStyle w:val="14"/>
        <w:tabs>
          <w:tab w:val="clear" w:pos="390"/>
        </w:tabs>
        <w:spacing w:line="336" w:lineRule="auto"/>
        <w:ind w:left="0" w:firstLine="0"/>
        <w:rPr>
          <w:rFonts w:ascii="仿宋" w:hAnsi="仿宋" w:eastAsia="仿宋" w:cs="仿宋"/>
          <w:szCs w:val="24"/>
        </w:rPr>
      </w:pPr>
      <w:r>
        <w:rPr>
          <w:rFonts w:hint="eastAsia" w:ascii="仿宋" w:hAnsi="仿宋" w:eastAsia="仿宋" w:cs="仿宋"/>
          <w:szCs w:val="24"/>
        </w:rPr>
        <w:t>1.2供应商有很好的执行合同的能力；</w:t>
      </w:r>
    </w:p>
    <w:p w14:paraId="1E0543B2">
      <w:pPr>
        <w:pStyle w:val="14"/>
        <w:tabs>
          <w:tab w:val="clear" w:pos="390"/>
        </w:tabs>
        <w:spacing w:line="336" w:lineRule="auto"/>
        <w:ind w:left="0" w:firstLine="0"/>
        <w:rPr>
          <w:rFonts w:ascii="仿宋" w:hAnsi="仿宋" w:eastAsia="仿宋" w:cs="仿宋"/>
          <w:szCs w:val="24"/>
        </w:rPr>
      </w:pPr>
      <w:r>
        <w:rPr>
          <w:rFonts w:hint="eastAsia" w:ascii="仿宋" w:hAnsi="仿宋" w:eastAsia="仿宋" w:cs="仿宋"/>
          <w:szCs w:val="24"/>
        </w:rPr>
        <w:t>1.3实施方案最合理并对采购人最为有利，最大限度满足磋商文件的要求；</w:t>
      </w:r>
    </w:p>
    <w:p w14:paraId="3318BEB4">
      <w:pPr>
        <w:pStyle w:val="14"/>
        <w:tabs>
          <w:tab w:val="clear" w:pos="390"/>
        </w:tabs>
        <w:spacing w:line="336" w:lineRule="auto"/>
        <w:ind w:left="0" w:firstLine="0"/>
        <w:rPr>
          <w:rFonts w:ascii="仿宋" w:hAnsi="仿宋" w:eastAsia="仿宋" w:cs="仿宋"/>
          <w:szCs w:val="24"/>
        </w:rPr>
      </w:pPr>
      <w:r>
        <w:rPr>
          <w:rFonts w:hint="eastAsia" w:ascii="仿宋" w:hAnsi="仿宋" w:eastAsia="仿宋" w:cs="仿宋"/>
          <w:szCs w:val="24"/>
        </w:rPr>
        <w:t>1.4供应商能够提供质量技术、商务经济占综合优势的系统及服务。</w:t>
      </w:r>
    </w:p>
    <w:p w14:paraId="4250A917">
      <w:pPr>
        <w:spacing w:line="336" w:lineRule="auto"/>
        <w:jc w:val="left"/>
        <w:rPr>
          <w:rFonts w:ascii="仿宋" w:hAnsi="仿宋" w:eastAsia="仿宋" w:cs="仿宋"/>
          <w:b/>
          <w:sz w:val="24"/>
        </w:rPr>
      </w:pPr>
      <w:r>
        <w:rPr>
          <w:rFonts w:hint="eastAsia" w:ascii="仿宋" w:hAnsi="仿宋" w:eastAsia="仿宋" w:cs="仿宋"/>
          <w:b/>
          <w:sz w:val="24"/>
        </w:rPr>
        <w:t>2.成交确认</w:t>
      </w:r>
    </w:p>
    <w:p w14:paraId="09D34377">
      <w:pPr>
        <w:spacing w:line="336" w:lineRule="auto"/>
        <w:ind w:firstLineChars="200"/>
        <w:jc w:val="left"/>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14:paraId="5A233B44">
      <w:pPr>
        <w:spacing w:line="336" w:lineRule="auto"/>
        <w:jc w:val="left"/>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14:paraId="19E840C0">
      <w:pPr>
        <w:spacing w:line="336" w:lineRule="auto"/>
        <w:jc w:val="left"/>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14:paraId="6C74B59D">
      <w:pPr>
        <w:spacing w:line="336" w:lineRule="auto"/>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14:paraId="0C53C4DA">
      <w:pPr>
        <w:pStyle w:val="393"/>
        <w:tabs>
          <w:tab w:val="left" w:pos="0"/>
        </w:tabs>
        <w:spacing w:before="0" w:line="336"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68"/>
          <w:rFonts w:hint="eastAsia" w:ascii="仿宋" w:hAnsi="仿宋" w:eastAsia="仿宋" w:cs="仿宋"/>
          <w:color w:val="auto"/>
        </w:rPr>
        <w:t>http://zfcg.czt.zj.gov.cn/</w:t>
      </w:r>
      <w:r>
        <w:rPr>
          <w:rStyle w:val="68"/>
          <w:rFonts w:hint="eastAsia" w:ascii="仿宋" w:hAnsi="仿宋" w:eastAsia="仿宋" w:cs="仿宋"/>
          <w:color w:val="auto"/>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68"/>
          <w:rFonts w:hint="eastAsia" w:ascii="仿宋" w:hAnsi="仿宋" w:eastAsia="仿宋" w:cs="仿宋"/>
          <w:color w:val="auto"/>
        </w:rPr>
        <w:t>http://ggb.sx.gov.cn</w:t>
      </w:r>
      <w:r>
        <w:rPr>
          <w:rStyle w:val="68"/>
          <w:rFonts w:hint="eastAsia" w:ascii="仿宋" w:hAnsi="仿宋" w:eastAsia="仿宋" w:cs="仿宋"/>
          <w:color w:val="auto"/>
        </w:rPr>
        <w:fldChar w:fldCharType="end"/>
      </w:r>
      <w:r>
        <w:rPr>
          <w:rFonts w:hint="eastAsia" w:ascii="仿宋" w:hAnsi="仿宋" w:eastAsia="仿宋" w:cs="仿宋"/>
          <w:kern w:val="0"/>
        </w:rPr>
        <w:t>）发布成交公告，成交公告期限为1个工作日。</w:t>
      </w:r>
    </w:p>
    <w:p w14:paraId="7D4A7324">
      <w:pPr>
        <w:spacing w:line="336" w:lineRule="auto"/>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704DDA7E">
      <w:pPr>
        <w:spacing w:line="336" w:lineRule="auto"/>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7E798A43">
      <w:pPr>
        <w:spacing w:line="336" w:lineRule="auto"/>
        <w:jc w:val="left"/>
        <w:rPr>
          <w:rFonts w:ascii="仿宋" w:hAnsi="仿宋" w:eastAsia="仿宋" w:cs="仿宋"/>
          <w:b/>
          <w:sz w:val="24"/>
        </w:rPr>
      </w:pPr>
      <w:r>
        <w:rPr>
          <w:rFonts w:hint="eastAsia" w:ascii="仿宋" w:hAnsi="仿宋" w:eastAsia="仿宋" w:cs="仿宋"/>
          <w:b/>
          <w:sz w:val="24"/>
        </w:rPr>
        <w:t>4．履约保证金</w:t>
      </w:r>
    </w:p>
    <w:p w14:paraId="5753B68A">
      <w:pPr>
        <w:spacing w:line="336" w:lineRule="auto"/>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7AAE3DBC">
      <w:pPr>
        <w:spacing w:line="336" w:lineRule="auto"/>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6DCAB0BA">
      <w:pPr>
        <w:spacing w:line="336"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3879AF6">
      <w:pPr>
        <w:spacing w:line="336" w:lineRule="auto"/>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4F242A47">
      <w:pPr>
        <w:spacing w:line="336" w:lineRule="auto"/>
        <w:jc w:val="left"/>
        <w:rPr>
          <w:rFonts w:ascii="仿宋" w:hAnsi="仿宋" w:eastAsia="仿宋" w:cs="仿宋"/>
          <w:b/>
          <w:sz w:val="24"/>
        </w:rPr>
      </w:pPr>
      <w:r>
        <w:rPr>
          <w:rFonts w:hint="eastAsia" w:ascii="仿宋" w:hAnsi="仿宋" w:eastAsia="仿宋" w:cs="仿宋"/>
          <w:b/>
          <w:sz w:val="24"/>
        </w:rPr>
        <w:t>5．合同签订及备案</w:t>
      </w:r>
    </w:p>
    <w:p w14:paraId="07158E52">
      <w:pPr>
        <w:spacing w:line="336" w:lineRule="auto"/>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14:paraId="69C79B3A">
      <w:pPr>
        <w:spacing w:line="336" w:lineRule="auto"/>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2E264813">
      <w:pPr>
        <w:spacing w:line="336" w:lineRule="auto"/>
        <w:jc w:val="left"/>
        <w:rPr>
          <w:rFonts w:ascii="仿宋" w:hAnsi="仿宋" w:eastAsia="仿宋" w:cs="仿宋"/>
          <w:b/>
          <w:sz w:val="24"/>
        </w:rPr>
      </w:pPr>
      <w:r>
        <w:rPr>
          <w:rFonts w:hint="eastAsia" w:ascii="仿宋" w:hAnsi="仿宋" w:eastAsia="仿宋" w:cs="仿宋"/>
          <w:b/>
          <w:sz w:val="24"/>
        </w:rPr>
        <w:t>6.验收</w:t>
      </w:r>
    </w:p>
    <w:p w14:paraId="6D65F231">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06F91DB">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14:paraId="0F3DAD39">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67C39F">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4263BF">
      <w:pPr>
        <w:tabs>
          <w:tab w:val="left" w:pos="6780"/>
        </w:tabs>
        <w:spacing w:line="336" w:lineRule="auto"/>
        <w:jc w:val="left"/>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14:paraId="5B20685B">
      <w:pPr>
        <w:spacing w:line="336"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F5D4DBD">
      <w:pPr>
        <w:spacing w:line="336" w:lineRule="auto"/>
        <w:ind w:firstLine="640" w:firstLineChars="200"/>
        <w:rPr>
          <w:rFonts w:ascii="仿宋" w:hAnsi="仿宋" w:eastAsia="仿宋" w:cs="仿宋"/>
          <w:sz w:val="32"/>
          <w:szCs w:val="32"/>
        </w:rPr>
      </w:pPr>
    </w:p>
    <w:p w14:paraId="757917C8">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14:paraId="3BCD99D4">
      <w:pPr>
        <w:pStyle w:val="32"/>
        <w:spacing w:line="336" w:lineRule="auto"/>
        <w:rPr>
          <w:rFonts w:ascii="仿宋" w:hAnsi="仿宋" w:eastAsia="仿宋" w:cs="仿宋"/>
          <w:b/>
          <w:sz w:val="24"/>
        </w:rPr>
      </w:pPr>
      <w:r>
        <w:rPr>
          <w:rFonts w:hint="eastAsia" w:ascii="仿宋" w:hAnsi="仿宋" w:eastAsia="仿宋" w:cs="仿宋"/>
          <w:b/>
          <w:sz w:val="24"/>
        </w:rPr>
        <w:t>1.在线询问、质疑、投诉</w:t>
      </w:r>
    </w:p>
    <w:p w14:paraId="4D73BCC9">
      <w:pPr>
        <w:pStyle w:val="32"/>
        <w:spacing w:line="336"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2AD53C">
      <w:pPr>
        <w:spacing w:line="336" w:lineRule="auto"/>
        <w:rPr>
          <w:rFonts w:ascii="仿宋" w:hAnsi="仿宋" w:eastAsia="仿宋" w:cs="仿宋"/>
          <w:b/>
          <w:sz w:val="24"/>
        </w:rPr>
      </w:pPr>
      <w:r>
        <w:rPr>
          <w:rFonts w:hint="eastAsia" w:ascii="仿宋" w:hAnsi="仿宋" w:eastAsia="仿宋" w:cs="仿宋"/>
          <w:b/>
          <w:sz w:val="24"/>
        </w:rPr>
        <w:t>2. 供应商询问</w:t>
      </w:r>
    </w:p>
    <w:p w14:paraId="0338256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2C1DA6">
      <w:pPr>
        <w:spacing w:line="336" w:lineRule="auto"/>
        <w:rPr>
          <w:rFonts w:ascii="仿宋" w:hAnsi="仿宋" w:eastAsia="仿宋" w:cs="仿宋"/>
          <w:b/>
          <w:sz w:val="24"/>
        </w:rPr>
      </w:pPr>
      <w:r>
        <w:rPr>
          <w:rFonts w:hint="eastAsia" w:ascii="仿宋" w:hAnsi="仿宋" w:eastAsia="仿宋" w:cs="仿宋"/>
          <w:b/>
          <w:sz w:val="24"/>
        </w:rPr>
        <w:t>3. 供应商质疑</w:t>
      </w:r>
    </w:p>
    <w:p w14:paraId="5DD67FB4">
      <w:pPr>
        <w:pStyle w:val="32"/>
        <w:spacing w:line="336"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378A52F4">
      <w:pPr>
        <w:pStyle w:val="32"/>
        <w:spacing w:line="336"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74C0E4BA">
      <w:pPr>
        <w:pStyle w:val="32"/>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673CEA">
      <w:pPr>
        <w:pStyle w:val="15"/>
        <w:spacing w:line="336"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0D2F57A1">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1557AC2B">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70949D7F">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5A67D0A9">
      <w:pPr>
        <w:pStyle w:val="32"/>
        <w:spacing w:line="336"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14:paraId="379C3956">
      <w:pPr>
        <w:pStyle w:val="32"/>
        <w:spacing w:line="336" w:lineRule="auto"/>
        <w:ind w:firstLine="480" w:firstLineChars="200"/>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14:paraId="435F52B6">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08A40EC3">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3686C161">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5C9630C9">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587F703C">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0E7AC1B3">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64C3D05A">
      <w:pPr>
        <w:pStyle w:val="32"/>
        <w:spacing w:line="336"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1258C850">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14:paraId="4634FC52">
      <w:pPr>
        <w:spacing w:line="336" w:lineRule="auto"/>
        <w:rPr>
          <w:rFonts w:ascii="仿宋" w:hAnsi="仿宋" w:eastAsia="仿宋" w:cs="仿宋"/>
          <w:b/>
          <w:sz w:val="24"/>
        </w:rPr>
      </w:pPr>
      <w:r>
        <w:rPr>
          <w:rFonts w:hint="eastAsia" w:ascii="仿宋" w:hAnsi="仿宋" w:eastAsia="仿宋" w:cs="仿宋"/>
          <w:b/>
          <w:sz w:val="24"/>
        </w:rPr>
        <w:t>4.供应商投诉</w:t>
      </w:r>
    </w:p>
    <w:p w14:paraId="70EB928D">
      <w:pPr>
        <w:pStyle w:val="32"/>
        <w:spacing w:line="336" w:lineRule="auto"/>
        <w:ind w:firstLine="480" w:firstLineChars="200"/>
        <w:rPr>
          <w:rFonts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14:paraId="018AEFA7">
      <w:pPr>
        <w:pStyle w:val="32"/>
        <w:spacing w:line="336"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54479529">
      <w:pPr>
        <w:pStyle w:val="32"/>
        <w:spacing w:line="336"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64315C71">
      <w:pPr>
        <w:pStyle w:val="32"/>
        <w:spacing w:line="336"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3782D4FA">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14:paraId="72E35050">
      <w:pPr>
        <w:spacing w:line="336" w:lineRule="auto"/>
        <w:ind w:firstLine="480" w:firstLineChars="200"/>
        <w:rPr>
          <w:rFonts w:ascii="仿宋" w:hAnsi="仿宋" w:eastAsia="仿宋" w:cs="仿宋"/>
          <w:sz w:val="24"/>
          <w:szCs w:val="20"/>
        </w:rPr>
      </w:pPr>
    </w:p>
    <w:p w14:paraId="1AB7FF32">
      <w:pPr>
        <w:pStyle w:val="32"/>
        <w:spacing w:line="336" w:lineRule="auto"/>
        <w:ind w:firstLine="480" w:firstLineChars="200"/>
        <w:rPr>
          <w:rFonts w:ascii="仿宋" w:hAnsi="仿宋" w:eastAsia="仿宋" w:cs="仿宋"/>
          <w:sz w:val="24"/>
        </w:rPr>
      </w:pPr>
    </w:p>
    <w:p w14:paraId="510A82C0">
      <w:pPr>
        <w:tabs>
          <w:tab w:val="left" w:pos="0"/>
        </w:tabs>
        <w:spacing w:line="336" w:lineRule="auto"/>
        <w:rPr>
          <w:rFonts w:ascii="仿宋" w:hAnsi="仿宋" w:eastAsia="仿宋" w:cs="仿宋"/>
          <w:b/>
          <w:sz w:val="32"/>
          <w:szCs w:val="20"/>
        </w:rPr>
      </w:pPr>
      <w:bookmarkStart w:id="54" w:name="_Hlt75236290"/>
      <w:bookmarkEnd w:id="54"/>
      <w:bookmarkStart w:id="55" w:name="_Hlt74714665"/>
      <w:bookmarkEnd w:id="55"/>
      <w:bookmarkStart w:id="56" w:name="_Hlt74730295"/>
      <w:bookmarkEnd w:id="56"/>
      <w:bookmarkStart w:id="57" w:name="_Hlt74729768"/>
      <w:bookmarkEnd w:id="57"/>
      <w:bookmarkStart w:id="58" w:name="_Hlt75236101"/>
      <w:bookmarkEnd w:id="58"/>
      <w:bookmarkStart w:id="59" w:name="_Hlt68072990"/>
      <w:bookmarkEnd w:id="59"/>
      <w:bookmarkStart w:id="60" w:name="_Hlt68057669"/>
      <w:bookmarkEnd w:id="60"/>
      <w:bookmarkStart w:id="61" w:name="_Hlt75236011"/>
      <w:bookmarkEnd w:id="61"/>
      <w:bookmarkStart w:id="62" w:name="_Hlt74707468"/>
      <w:bookmarkEnd w:id="62"/>
      <w:r>
        <w:rPr>
          <w:rFonts w:hint="eastAsia" w:ascii="仿宋" w:hAnsi="仿宋" w:eastAsia="仿宋" w:cs="仿宋"/>
          <w:b/>
          <w:sz w:val="36"/>
          <w:szCs w:val="36"/>
        </w:rPr>
        <w:br w:type="page"/>
      </w:r>
    </w:p>
    <w:bookmarkEnd w:id="8"/>
    <w:p w14:paraId="4CB241AD">
      <w:pPr>
        <w:adjustRightInd/>
        <w:spacing w:line="336" w:lineRule="auto"/>
        <w:jc w:val="center"/>
        <w:outlineLvl w:val="0"/>
        <w:rPr>
          <w:rFonts w:ascii="仿宋" w:hAnsi="仿宋" w:eastAsia="仿宋" w:cs="仿宋"/>
          <w:b/>
          <w:sz w:val="36"/>
          <w:szCs w:val="36"/>
        </w:rPr>
      </w:pPr>
      <w:bookmarkStart w:id="63" w:name="_Toc164416483"/>
      <w:bookmarkStart w:id="64" w:name="第三部分"/>
      <w:r>
        <w:rPr>
          <w:rFonts w:hint="eastAsia" w:ascii="仿宋" w:hAnsi="仿宋" w:eastAsia="仿宋" w:cs="仿宋"/>
          <w:b/>
          <w:sz w:val="36"/>
          <w:szCs w:val="36"/>
        </w:rPr>
        <w:t>第三部分  采购需求</w:t>
      </w:r>
    </w:p>
    <w:p w14:paraId="6EF3361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left"/>
        <w:textAlignment w:val="auto"/>
        <w:outlineLvl w:val="9"/>
        <w:rPr>
          <w:rFonts w:hint="eastAsia" w:ascii="仿宋" w:hAnsi="仿宋" w:eastAsia="仿宋" w:cs="仿宋"/>
          <w:b/>
          <w:bCs/>
          <w:color w:val="auto"/>
          <w:sz w:val="24"/>
          <w:lang w:eastAsia="zh-CN"/>
        </w:rPr>
      </w:pPr>
    </w:p>
    <w:p w14:paraId="43CA477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left"/>
        <w:textAlignment w:val="auto"/>
        <w:outlineLvl w:val="9"/>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一、项目内容及要求</w:t>
      </w:r>
    </w:p>
    <w:p w14:paraId="1E68029E">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1、活动名称：2024年中国门球冠军赛浙江分赛区选拔赛暨全省老年人门球邀请赛</w:t>
      </w:r>
    </w:p>
    <w:p w14:paraId="09804487">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2、活动时间：2024年9月24至27日</w:t>
      </w:r>
    </w:p>
    <w:p w14:paraId="19A63839">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3、活动地点：绍兴市</w:t>
      </w:r>
    </w:p>
    <w:p w14:paraId="38628F30">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4、参赛对象：全省各级门球组织、门球爱好者，年龄70岁以下（1954年1月日后出生），男女不限</w:t>
      </w:r>
    </w:p>
    <w:p w14:paraId="6C271905">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5、赛事规模：40支球队，450人左右（含：运动员、教练员、裁判员及竞赛委、仲裁委、裁判委等技术官员和后勤服务、医疗保障等人员）</w:t>
      </w:r>
    </w:p>
    <w:p w14:paraId="5A541D09">
      <w:pPr>
        <w:tabs>
          <w:tab w:val="left" w:pos="7950"/>
        </w:tabs>
        <w:spacing w:line="520" w:lineRule="exact"/>
        <w:ind w:firstLine="480" w:firstLineChars="200"/>
        <w:jc w:val="left"/>
        <w:rPr>
          <w:rFonts w:hint="default" w:ascii="仿宋" w:hAnsi="仿宋" w:eastAsia="仿宋" w:cs="仿宋"/>
          <w:b w:val="0"/>
          <w:bCs w:val="0"/>
          <w:color w:val="auto"/>
          <w:kern w:val="2"/>
          <w:sz w:val="24"/>
          <w:szCs w:val="24"/>
          <w:u w:val="none"/>
          <w:lang w:val="en-US" w:eastAsia="zh-CN"/>
        </w:rPr>
      </w:pPr>
      <w:r>
        <w:rPr>
          <w:rFonts w:hint="default" w:ascii="仿宋" w:hAnsi="仿宋" w:eastAsia="仿宋" w:cs="仿宋"/>
          <w:b w:val="0"/>
          <w:bCs w:val="0"/>
          <w:color w:val="auto"/>
          <w:kern w:val="2"/>
          <w:sz w:val="24"/>
          <w:szCs w:val="24"/>
          <w:u w:val="none"/>
          <w:lang w:val="en-US" w:eastAsia="zh-CN"/>
        </w:rPr>
        <w:t>6、比赛项目：五人制团体赛</w:t>
      </w:r>
    </w:p>
    <w:p w14:paraId="182BC6DD">
      <w:pPr>
        <w:tabs>
          <w:tab w:val="left" w:pos="7950"/>
        </w:tabs>
        <w:spacing w:line="520" w:lineRule="exact"/>
        <w:ind w:firstLine="480" w:firstLineChars="200"/>
        <w:jc w:val="left"/>
        <w:rPr>
          <w:rFonts w:hint="eastAsia" w:ascii="仿宋" w:hAnsi="仿宋" w:eastAsia="仿宋" w:cs="仿宋"/>
          <w:b/>
          <w:bCs/>
          <w:color w:val="auto"/>
          <w:kern w:val="2"/>
          <w:sz w:val="24"/>
          <w:szCs w:val="24"/>
          <w:u w:val="none"/>
          <w:lang w:val="en-US" w:eastAsia="zh-CN"/>
        </w:rPr>
      </w:pPr>
      <w:r>
        <w:rPr>
          <w:rFonts w:hint="eastAsia" w:ascii="仿宋" w:hAnsi="仿宋" w:eastAsia="仿宋" w:cs="仿宋"/>
          <w:b w:val="0"/>
          <w:bCs w:val="0"/>
          <w:color w:val="auto"/>
          <w:kern w:val="2"/>
          <w:sz w:val="24"/>
          <w:szCs w:val="24"/>
          <w:u w:val="none"/>
          <w:lang w:val="en-US" w:eastAsia="zh-CN"/>
        </w:rPr>
        <w:t>7、活动要求：</w:t>
      </w:r>
    </w:p>
    <w:p w14:paraId="1A81CE1E">
      <w:pPr>
        <w:tabs>
          <w:tab w:val="left" w:pos="7950"/>
        </w:tabs>
        <w:spacing w:line="520" w:lineRule="exact"/>
        <w:ind w:firstLine="480" w:firstLineChars="200"/>
        <w:jc w:val="left"/>
        <w:rPr>
          <w:rFonts w:hint="default" w:ascii="仿宋" w:hAnsi="仿宋" w:eastAsia="仿宋" w:cs="仿宋"/>
          <w:b/>
          <w:bCs/>
          <w:color w:val="auto"/>
          <w:kern w:val="2"/>
          <w:sz w:val="24"/>
          <w:szCs w:val="24"/>
          <w:u w:val="none"/>
          <w:lang w:val="en-US" w:eastAsia="zh-CN"/>
        </w:rPr>
      </w:pPr>
      <w:r>
        <w:rPr>
          <w:rFonts w:hint="eastAsia" w:ascii="仿宋" w:hAnsi="仿宋" w:eastAsia="仿宋" w:cs="仿宋"/>
          <w:b w:val="0"/>
          <w:bCs w:val="0"/>
          <w:color w:val="auto"/>
          <w:kern w:val="2"/>
          <w:sz w:val="24"/>
          <w:szCs w:val="24"/>
          <w:u w:val="none"/>
          <w:lang w:val="en-US" w:eastAsia="zh-CN"/>
        </w:rPr>
        <w:t>7.1做好赛事组织工作，设计比赛方案与奖励方案。</w:t>
      </w:r>
    </w:p>
    <w:p w14:paraId="585E7618">
      <w:pPr>
        <w:tabs>
          <w:tab w:val="left" w:pos="7950"/>
        </w:tabs>
        <w:spacing w:line="520" w:lineRule="exact"/>
        <w:ind w:firstLine="480" w:firstLineChars="200"/>
        <w:jc w:val="left"/>
        <w:rPr>
          <w:rFonts w:hint="default" w:ascii="仿宋" w:hAnsi="仿宋" w:eastAsia="仿宋" w:cs="仿宋"/>
          <w:b/>
          <w:bCs/>
          <w:color w:val="auto"/>
          <w:kern w:val="2"/>
          <w:sz w:val="24"/>
          <w:szCs w:val="24"/>
          <w:lang w:val="en-US" w:eastAsia="zh-CN"/>
        </w:rPr>
      </w:pPr>
      <w:r>
        <w:rPr>
          <w:rFonts w:hint="eastAsia" w:ascii="仿宋" w:hAnsi="仿宋" w:eastAsia="仿宋" w:cs="仿宋"/>
          <w:b w:val="0"/>
          <w:bCs w:val="0"/>
          <w:color w:val="auto"/>
          <w:kern w:val="2"/>
          <w:sz w:val="24"/>
          <w:szCs w:val="24"/>
          <w:u w:val="none"/>
          <w:lang w:val="en-US" w:eastAsia="zh-CN"/>
        </w:rPr>
        <w:t>7.2做好赛事</w:t>
      </w:r>
      <w:r>
        <w:rPr>
          <w:rFonts w:hint="eastAsia" w:ascii="仿宋" w:hAnsi="仿宋" w:eastAsia="仿宋" w:cs="仿宋"/>
          <w:color w:val="auto"/>
          <w:sz w:val="24"/>
          <w:szCs w:val="24"/>
          <w:u w:val="none"/>
        </w:rPr>
        <w:t>保障</w:t>
      </w:r>
      <w:r>
        <w:rPr>
          <w:rFonts w:hint="eastAsia" w:ascii="仿宋" w:hAnsi="仿宋" w:eastAsia="仿宋" w:cs="仿宋"/>
          <w:color w:val="auto"/>
          <w:sz w:val="24"/>
          <w:szCs w:val="24"/>
          <w:u w:val="none"/>
          <w:lang w:eastAsia="zh-CN"/>
        </w:rPr>
        <w:t>工作，确保</w:t>
      </w:r>
      <w:r>
        <w:rPr>
          <w:rFonts w:hint="eastAsia" w:ascii="仿宋" w:hAnsi="仿宋" w:eastAsia="仿宋" w:cs="仿宋"/>
          <w:color w:val="auto"/>
          <w:sz w:val="24"/>
          <w:szCs w:val="24"/>
          <w:u w:val="none"/>
        </w:rPr>
        <w:t>活动顺利开展</w:t>
      </w:r>
      <w:r>
        <w:rPr>
          <w:rFonts w:hint="eastAsia" w:ascii="仿宋" w:hAnsi="仿宋" w:eastAsia="仿宋" w:cs="仿宋"/>
          <w:color w:val="auto"/>
          <w:sz w:val="24"/>
          <w:szCs w:val="24"/>
          <w:lang w:eastAsia="zh-CN"/>
        </w:rPr>
        <w:t>。</w:t>
      </w:r>
    </w:p>
    <w:p w14:paraId="7B4AECC9">
      <w:pPr>
        <w:tabs>
          <w:tab w:val="left" w:pos="7950"/>
        </w:tabs>
        <w:spacing w:line="520" w:lineRule="exact"/>
        <w:ind w:firstLine="482" w:firstLineChars="200"/>
        <w:jc w:val="left"/>
        <w:rPr>
          <w:rFonts w:hint="eastAsia" w:ascii="仿宋" w:hAnsi="仿宋" w:eastAsia="仿宋" w:cs="仿宋"/>
          <w:bCs/>
          <w:color w:val="auto"/>
          <w:sz w:val="24"/>
          <w:lang w:eastAsia="zh-CN"/>
        </w:rPr>
      </w:pPr>
      <w:r>
        <w:rPr>
          <w:rFonts w:hint="eastAsia" w:ascii="仿宋" w:hAnsi="仿宋" w:eastAsia="仿宋" w:cs="仿宋"/>
          <w:b/>
          <w:bCs/>
          <w:color w:val="auto"/>
          <w:kern w:val="2"/>
          <w:sz w:val="24"/>
          <w:szCs w:val="24"/>
          <w:lang w:val="en-US" w:eastAsia="zh-CN"/>
        </w:rPr>
        <w:t>二、</w:t>
      </w:r>
      <w:r>
        <w:rPr>
          <w:rFonts w:hint="eastAsia" w:ascii="仿宋" w:hAnsi="仿宋" w:eastAsia="仿宋" w:cs="仿宋"/>
          <w:b/>
          <w:color w:val="auto"/>
          <w:sz w:val="24"/>
          <w:szCs w:val="24"/>
          <w:highlight w:val="none"/>
          <w:lang w:eastAsia="zh-CN"/>
        </w:rPr>
        <w:t>付款方式</w:t>
      </w:r>
    </w:p>
    <w:p w14:paraId="465E9906">
      <w:pPr>
        <w:spacing w:line="520" w:lineRule="exact"/>
        <w:ind w:firstLine="480" w:firstLineChars="200"/>
        <w:rPr>
          <w:rFonts w:hint="eastAsia"/>
          <w:color w:val="auto"/>
        </w:rPr>
      </w:pPr>
      <w:r>
        <w:rPr>
          <w:rFonts w:hint="eastAsia" w:ascii="仿宋" w:hAnsi="仿宋" w:eastAsia="仿宋"/>
          <w:color w:val="auto"/>
          <w:kern w:val="0"/>
          <w:sz w:val="24"/>
          <w:szCs w:val="20"/>
          <w:lang w:val="en-US" w:eastAsia="zh-CN"/>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19E3FF75">
      <w:pPr>
        <w:widowControl/>
        <w:snapToGrid w:val="0"/>
        <w:spacing w:line="480" w:lineRule="exact"/>
        <w:ind w:firstLine="480" w:firstLineChars="200"/>
        <w:rPr>
          <w:rFonts w:hint="eastAsia" w:ascii="仿宋" w:hAnsi="仿宋" w:eastAsia="仿宋"/>
          <w:color w:val="auto"/>
          <w:kern w:val="0"/>
          <w:sz w:val="24"/>
          <w:szCs w:val="20"/>
        </w:rPr>
      </w:pPr>
    </w:p>
    <w:p w14:paraId="19DA28C0">
      <w:pPr>
        <w:spacing w:line="288" w:lineRule="auto"/>
        <w:rPr>
          <w:rFonts w:hint="eastAsia" w:ascii="仿宋" w:hAnsi="仿宋" w:eastAsia="仿宋" w:cs="仿宋"/>
          <w:color w:val="auto"/>
          <w:sz w:val="24"/>
          <w:szCs w:val="24"/>
        </w:rPr>
      </w:pPr>
    </w:p>
    <w:p w14:paraId="266FA94F">
      <w:pPr>
        <w:pStyle w:val="22"/>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仿宋" w:hAnsi="仿宋" w:eastAsia="仿宋" w:cs="仿宋"/>
          <w:color w:val="FF0000"/>
          <w:sz w:val="24"/>
          <w:szCs w:val="24"/>
        </w:rPr>
      </w:pPr>
    </w:p>
    <w:p w14:paraId="32310A52">
      <w:pPr>
        <w:spacing w:line="240" w:lineRule="auto"/>
        <w:jc w:val="left"/>
        <w:outlineLvl w:val="9"/>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1BE60F94">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FDB337A">
      <w:pPr>
        <w:spacing w:line="336" w:lineRule="auto"/>
        <w:rPr>
          <w:rFonts w:ascii="仿宋" w:hAnsi="仿宋" w:eastAsia="仿宋" w:cs="仿宋"/>
          <w:sz w:val="24"/>
        </w:rPr>
      </w:pPr>
      <w:bookmarkStart w:id="65" w:name="_Toc86217003"/>
      <w:bookmarkStart w:id="66" w:name="第五部分"/>
    </w:p>
    <w:p w14:paraId="1585973B">
      <w:pPr>
        <w:spacing w:line="336"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7A4EC9A">
      <w:pPr>
        <w:pStyle w:val="71"/>
        <w:rPr>
          <w:rFonts w:hint="eastAsia" w:ascii="仿宋" w:hAnsi="仿宋" w:eastAsia="仿宋" w:cs="仿宋"/>
          <w:sz w:val="24"/>
          <w:u w:val="single"/>
        </w:rPr>
      </w:pPr>
    </w:p>
    <w:p w14:paraId="66BA2B51">
      <w:pPr>
        <w:pStyle w:val="72"/>
      </w:pPr>
    </w:p>
    <w:p w14:paraId="5354E012">
      <w:pPr>
        <w:spacing w:line="336" w:lineRule="auto"/>
        <w:rPr>
          <w:rFonts w:ascii="仿宋" w:hAnsi="仿宋" w:eastAsia="仿宋" w:cs="仿宋"/>
          <w:sz w:val="24"/>
          <w:u w:val="single"/>
        </w:rPr>
      </w:pPr>
    </w:p>
    <w:p w14:paraId="1444878B">
      <w:pPr>
        <w:pStyle w:val="282"/>
        <w:spacing w:after="0" w:line="336" w:lineRule="auto"/>
        <w:ind w:left="0" w:leftChars="0" w:firstLine="0" w:firstLineChars="0"/>
        <w:jc w:val="center"/>
        <w:rPr>
          <w:rFonts w:ascii="仿宋" w:hAnsi="仿宋" w:eastAsia="仿宋" w:cs="仿宋"/>
          <w:b/>
          <w:sz w:val="36"/>
          <w:szCs w:val="36"/>
        </w:rPr>
      </w:pPr>
      <w:r>
        <w:rPr>
          <w:rFonts w:hint="eastAsia" w:ascii="仿宋" w:hAnsi="仿宋" w:eastAsia="仿宋" w:cs="仿宋"/>
          <w:b/>
          <w:sz w:val="36"/>
          <w:szCs w:val="36"/>
        </w:rPr>
        <w:t>政府采购合同书</w:t>
      </w:r>
    </w:p>
    <w:p w14:paraId="0BAAFF22">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14:paraId="75496C58">
      <w:pPr>
        <w:pStyle w:val="282"/>
        <w:spacing w:after="0" w:line="336" w:lineRule="auto"/>
        <w:ind w:left="0" w:leftChars="0"/>
        <w:rPr>
          <w:rFonts w:ascii="仿宋" w:hAnsi="仿宋" w:eastAsia="仿宋" w:cs="仿宋"/>
          <w:szCs w:val="24"/>
        </w:rPr>
      </w:pPr>
    </w:p>
    <w:p w14:paraId="6AA497BE">
      <w:pPr>
        <w:pStyle w:val="282"/>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14:paraId="1BF5D725">
      <w:pPr>
        <w:pStyle w:val="24"/>
        <w:rPr>
          <w:rFonts w:ascii="仿宋" w:hAnsi="仿宋" w:eastAsia="仿宋" w:cs="仿宋"/>
          <w:szCs w:val="24"/>
        </w:rPr>
      </w:pPr>
    </w:p>
    <w:p w14:paraId="7DE09463">
      <w:pPr>
        <w:pStyle w:val="24"/>
        <w:rPr>
          <w:rFonts w:ascii="仿宋" w:hAnsi="仿宋" w:eastAsia="仿宋" w:cs="仿宋"/>
          <w:szCs w:val="24"/>
        </w:rPr>
      </w:pPr>
    </w:p>
    <w:p w14:paraId="525A6CAE">
      <w:pPr>
        <w:pStyle w:val="24"/>
        <w:ind w:left="0" w:leftChars="0" w:firstLine="0" w:firstLineChars="0"/>
        <w:rPr>
          <w:rFonts w:ascii="仿宋" w:hAnsi="仿宋" w:eastAsia="仿宋" w:cs="仿宋"/>
          <w:szCs w:val="24"/>
        </w:rPr>
      </w:pPr>
    </w:p>
    <w:p w14:paraId="4DC186E2">
      <w:pPr>
        <w:spacing w:line="336" w:lineRule="auto"/>
        <w:rPr>
          <w:rFonts w:ascii="仿宋" w:hAnsi="仿宋" w:eastAsia="仿宋" w:cs="仿宋"/>
          <w:sz w:val="24"/>
        </w:rPr>
      </w:pPr>
    </w:p>
    <w:p w14:paraId="28056D1D">
      <w:pPr>
        <w:spacing w:line="336" w:lineRule="auto"/>
        <w:ind w:firstLine="1200" w:firstLineChars="500"/>
        <w:rPr>
          <w:rFonts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68831876">
      <w:pPr>
        <w:pStyle w:val="617"/>
        <w:spacing w:line="336" w:lineRule="auto"/>
        <w:rPr>
          <w:rFonts w:ascii="仿宋" w:hAnsi="仿宋" w:eastAsia="仿宋" w:cs="仿宋"/>
          <w:szCs w:val="24"/>
        </w:rPr>
      </w:pPr>
    </w:p>
    <w:p w14:paraId="5FB7E97B">
      <w:pPr>
        <w:spacing w:line="336" w:lineRule="auto"/>
        <w:rPr>
          <w:rFonts w:ascii="仿宋" w:hAnsi="仿宋" w:eastAsia="仿宋" w:cs="仿宋"/>
          <w:sz w:val="24"/>
        </w:rPr>
      </w:pPr>
    </w:p>
    <w:p w14:paraId="5E4C5673">
      <w:pPr>
        <w:spacing w:line="336" w:lineRule="auto"/>
        <w:ind w:firstLine="1200" w:firstLineChars="5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12C481A1">
      <w:pPr>
        <w:spacing w:line="336" w:lineRule="auto"/>
        <w:rPr>
          <w:rFonts w:ascii="仿宋" w:hAnsi="仿宋" w:eastAsia="仿宋" w:cs="仿宋"/>
          <w:sz w:val="24"/>
        </w:rPr>
      </w:pPr>
    </w:p>
    <w:p w14:paraId="0EEF4C7D">
      <w:pPr>
        <w:spacing w:line="336" w:lineRule="auto"/>
        <w:ind w:firstLine="1200" w:firstLineChars="5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EA6C786">
      <w:pPr>
        <w:spacing w:line="336" w:lineRule="auto"/>
        <w:rPr>
          <w:rFonts w:ascii="仿宋" w:hAnsi="仿宋" w:eastAsia="仿宋" w:cs="仿宋"/>
          <w:sz w:val="24"/>
        </w:rPr>
      </w:pPr>
    </w:p>
    <w:p w14:paraId="66C05123">
      <w:pPr>
        <w:spacing w:line="336" w:lineRule="auto"/>
        <w:ind w:firstLine="1200" w:firstLineChars="5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EBFD343">
      <w:pPr>
        <w:spacing w:line="336"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10F15E14">
      <w:pPr>
        <w:spacing w:line="336" w:lineRule="auto"/>
        <w:ind w:firstLine="1200" w:firstLineChars="5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B67F0B0">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1991FA67">
      <w:pPr>
        <w:spacing w:line="336" w:lineRule="auto"/>
        <w:rPr>
          <w:rFonts w:ascii="仿宋" w:hAnsi="仿宋" w:eastAsia="仿宋" w:cs="仿宋"/>
          <w:b/>
          <w:sz w:val="24"/>
        </w:rPr>
      </w:pPr>
    </w:p>
    <w:p w14:paraId="21A4F87C">
      <w:pPr>
        <w:spacing w:line="336" w:lineRule="auto"/>
        <w:ind w:firstLine="480" w:firstLineChars="200"/>
        <w:rPr>
          <w:rFonts w:ascii="仿宋" w:hAnsi="仿宋" w:eastAsia="仿宋" w:cs="仿宋"/>
          <w:color w:val="auto"/>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4D6EABF5">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2DAD16F2">
      <w:pPr>
        <w:spacing w:line="336" w:lineRule="auto"/>
        <w:ind w:firstLine="482" w:firstLineChars="200"/>
        <w:outlineLvl w:val="0"/>
        <w:rPr>
          <w:rFonts w:ascii="仿宋" w:hAnsi="仿宋" w:eastAsia="仿宋" w:cs="仿宋"/>
          <w:sz w:val="24"/>
        </w:rPr>
      </w:pPr>
      <w:bookmarkStart w:id="67" w:name="_Toc20421"/>
      <w:bookmarkStart w:id="68" w:name="_Toc15367"/>
      <w:bookmarkStart w:id="69" w:name="_Toc28855"/>
      <w:bookmarkStart w:id="70" w:name="_Toc19273"/>
      <w:bookmarkStart w:id="71" w:name="_Toc22967"/>
      <w:r>
        <w:rPr>
          <w:rFonts w:hint="eastAsia" w:ascii="仿宋" w:hAnsi="仿宋" w:eastAsia="仿宋" w:cs="仿宋"/>
          <w:b/>
          <w:sz w:val="24"/>
        </w:rPr>
        <w:t>1.1 合同组成部分</w:t>
      </w:r>
      <w:bookmarkEnd w:id="67"/>
      <w:bookmarkEnd w:id="68"/>
      <w:bookmarkEnd w:id="69"/>
      <w:bookmarkEnd w:id="70"/>
      <w:bookmarkEnd w:id="71"/>
    </w:p>
    <w:p w14:paraId="64EB1106">
      <w:pPr>
        <w:spacing w:line="336"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3DD104">
      <w:pPr>
        <w:spacing w:line="336"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4F6A020E">
      <w:pPr>
        <w:spacing w:line="336"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14:paraId="007B8BF9">
      <w:pPr>
        <w:spacing w:line="336" w:lineRule="auto"/>
        <w:ind w:firstLine="480" w:firstLineChars="200"/>
        <w:rPr>
          <w:rFonts w:ascii="仿宋" w:hAnsi="仿宋" w:eastAsia="仿宋" w:cs="仿宋"/>
          <w:sz w:val="24"/>
        </w:rPr>
      </w:pPr>
      <w:r>
        <w:rPr>
          <w:rFonts w:hint="eastAsia" w:ascii="仿宋" w:hAnsi="仿宋" w:eastAsia="仿宋" w:cs="仿宋"/>
          <w:sz w:val="24"/>
        </w:rPr>
        <w:t>1.1.3 磋商响应文件（含澄清或者说明文件）；</w:t>
      </w:r>
    </w:p>
    <w:p w14:paraId="4FE4D918">
      <w:pPr>
        <w:spacing w:line="336"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4F44E022">
      <w:pPr>
        <w:spacing w:line="336"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14:paraId="0B278FBA">
      <w:pPr>
        <w:spacing w:line="336" w:lineRule="auto"/>
        <w:ind w:firstLine="482" w:firstLineChars="200"/>
        <w:outlineLvl w:val="0"/>
        <w:rPr>
          <w:rFonts w:ascii="仿宋" w:hAnsi="仿宋" w:eastAsia="仿宋" w:cs="仿宋"/>
          <w:b/>
          <w:sz w:val="24"/>
        </w:rPr>
      </w:pPr>
      <w:bookmarkStart w:id="72" w:name="_Toc6773"/>
      <w:bookmarkStart w:id="73" w:name="_Toc6311"/>
      <w:bookmarkStart w:id="74" w:name="_Toc18585"/>
      <w:bookmarkStart w:id="75" w:name="_Toc2918"/>
      <w:bookmarkStart w:id="76" w:name="_Toc22185"/>
      <w:r>
        <w:rPr>
          <w:rFonts w:hint="eastAsia" w:ascii="仿宋" w:hAnsi="仿宋" w:eastAsia="仿宋" w:cs="仿宋"/>
          <w:b/>
          <w:sz w:val="24"/>
        </w:rPr>
        <w:t>1.2 标的</w:t>
      </w:r>
      <w:bookmarkEnd w:id="72"/>
      <w:bookmarkEnd w:id="73"/>
      <w:bookmarkEnd w:id="74"/>
      <w:bookmarkEnd w:id="75"/>
      <w:bookmarkEnd w:id="76"/>
    </w:p>
    <w:p w14:paraId="7D810C05">
      <w:pPr>
        <w:spacing w:line="336" w:lineRule="auto"/>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065416E">
      <w:pPr>
        <w:spacing w:line="336" w:lineRule="auto"/>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5B90B0A4">
      <w:pPr>
        <w:spacing w:line="336"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7CAA5F64">
      <w:pPr>
        <w:spacing w:line="336"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5D73629A">
      <w:pPr>
        <w:pStyle w:val="630"/>
        <w:spacing w:before="0" w:beforeAutospacing="0" w:after="0" w:afterAutospacing="0" w:line="336" w:lineRule="auto"/>
        <w:ind w:firstLine="48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6F29F64A">
      <w:pPr>
        <w:spacing w:line="336" w:lineRule="auto"/>
        <w:ind w:firstLine="480" w:firstLineChars="200"/>
        <w:rPr>
          <w:rFonts w:ascii="仿宋" w:hAnsi="仿宋" w:eastAsia="仿宋" w:cs="仿宋"/>
          <w:sz w:val="24"/>
          <w:u w:val="single"/>
        </w:rPr>
      </w:pPr>
      <w:bookmarkStart w:id="77" w:name="_Toc1386"/>
      <w:bookmarkStart w:id="78" w:name="_Toc21124"/>
      <w:bookmarkStart w:id="79" w:name="_Toc4929"/>
      <w:bookmarkStart w:id="80" w:name="_Toc13918"/>
      <w:bookmarkStart w:id="81"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93BC388">
      <w:pPr>
        <w:spacing w:line="336" w:lineRule="auto"/>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5BD7D47D">
      <w:pPr>
        <w:spacing w:line="336"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9B12DC5">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77"/>
      <w:bookmarkEnd w:id="78"/>
      <w:bookmarkEnd w:id="79"/>
      <w:bookmarkEnd w:id="80"/>
      <w:bookmarkEnd w:id="81"/>
    </w:p>
    <w:p w14:paraId="053A5965">
      <w:pPr>
        <w:spacing w:line="336" w:lineRule="auto"/>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64F805D">
      <w:pPr>
        <w:spacing w:line="336" w:lineRule="auto"/>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0D1770A">
      <w:pPr>
        <w:spacing w:line="336"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EB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A669B4">
            <w:pPr>
              <w:pStyle w:val="622"/>
              <w:spacing w:line="336"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09E0D24">
            <w:pPr>
              <w:pStyle w:val="622"/>
              <w:spacing w:line="336"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24610A1">
            <w:pPr>
              <w:pStyle w:val="622"/>
              <w:spacing w:line="336" w:lineRule="auto"/>
              <w:jc w:val="center"/>
              <w:rPr>
                <w:rFonts w:ascii="仿宋" w:hAnsi="仿宋" w:eastAsia="仿宋" w:cs="仿宋"/>
                <w:sz w:val="24"/>
                <w:szCs w:val="24"/>
              </w:rPr>
            </w:pPr>
            <w:r>
              <w:rPr>
                <w:rFonts w:hint="eastAsia" w:ascii="仿宋" w:hAnsi="仿宋" w:eastAsia="仿宋" w:cs="仿宋"/>
                <w:sz w:val="24"/>
                <w:szCs w:val="24"/>
              </w:rPr>
              <w:t>分项价格</w:t>
            </w:r>
          </w:p>
        </w:tc>
      </w:tr>
      <w:tr w14:paraId="0CD0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9B8B75">
            <w:pPr>
              <w:pStyle w:val="622"/>
              <w:spacing w:line="336" w:lineRule="auto"/>
              <w:ind w:firstLine="200"/>
              <w:jc w:val="center"/>
              <w:rPr>
                <w:rFonts w:ascii="仿宋" w:hAnsi="仿宋" w:eastAsia="仿宋" w:cs="仿宋"/>
                <w:sz w:val="24"/>
                <w:szCs w:val="24"/>
              </w:rPr>
            </w:pPr>
          </w:p>
        </w:tc>
        <w:tc>
          <w:tcPr>
            <w:tcW w:w="3402" w:type="dxa"/>
            <w:vAlign w:val="center"/>
          </w:tcPr>
          <w:p w14:paraId="7E5969DF">
            <w:pPr>
              <w:pStyle w:val="622"/>
              <w:spacing w:line="336" w:lineRule="auto"/>
              <w:ind w:firstLine="200"/>
              <w:jc w:val="center"/>
              <w:rPr>
                <w:rFonts w:ascii="仿宋" w:hAnsi="仿宋" w:eastAsia="仿宋" w:cs="仿宋"/>
                <w:sz w:val="24"/>
                <w:szCs w:val="24"/>
              </w:rPr>
            </w:pPr>
          </w:p>
        </w:tc>
        <w:tc>
          <w:tcPr>
            <w:tcW w:w="2552" w:type="dxa"/>
            <w:vAlign w:val="center"/>
          </w:tcPr>
          <w:p w14:paraId="3628438A">
            <w:pPr>
              <w:pStyle w:val="622"/>
              <w:spacing w:line="336" w:lineRule="auto"/>
              <w:ind w:firstLine="200"/>
              <w:jc w:val="center"/>
              <w:rPr>
                <w:rFonts w:ascii="仿宋" w:hAnsi="仿宋" w:eastAsia="仿宋" w:cs="仿宋"/>
                <w:sz w:val="24"/>
                <w:szCs w:val="24"/>
              </w:rPr>
            </w:pPr>
          </w:p>
        </w:tc>
      </w:tr>
      <w:tr w14:paraId="1292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E4AAF5">
            <w:pPr>
              <w:pStyle w:val="622"/>
              <w:spacing w:line="336" w:lineRule="auto"/>
              <w:ind w:firstLine="200"/>
              <w:jc w:val="center"/>
              <w:rPr>
                <w:rFonts w:ascii="仿宋" w:hAnsi="仿宋" w:eastAsia="仿宋" w:cs="仿宋"/>
                <w:sz w:val="24"/>
                <w:szCs w:val="24"/>
              </w:rPr>
            </w:pPr>
          </w:p>
        </w:tc>
        <w:tc>
          <w:tcPr>
            <w:tcW w:w="3402" w:type="dxa"/>
            <w:vAlign w:val="center"/>
          </w:tcPr>
          <w:p w14:paraId="39D95622">
            <w:pPr>
              <w:pStyle w:val="622"/>
              <w:spacing w:line="336" w:lineRule="auto"/>
              <w:ind w:firstLine="200"/>
              <w:jc w:val="center"/>
              <w:rPr>
                <w:rFonts w:ascii="仿宋" w:hAnsi="仿宋" w:eastAsia="仿宋" w:cs="仿宋"/>
                <w:sz w:val="24"/>
                <w:szCs w:val="24"/>
              </w:rPr>
            </w:pPr>
          </w:p>
        </w:tc>
        <w:tc>
          <w:tcPr>
            <w:tcW w:w="2552" w:type="dxa"/>
            <w:vAlign w:val="center"/>
          </w:tcPr>
          <w:p w14:paraId="31376805">
            <w:pPr>
              <w:pStyle w:val="622"/>
              <w:spacing w:line="336" w:lineRule="auto"/>
              <w:ind w:firstLine="200"/>
              <w:jc w:val="center"/>
              <w:rPr>
                <w:rFonts w:ascii="仿宋" w:hAnsi="仿宋" w:eastAsia="仿宋" w:cs="仿宋"/>
                <w:sz w:val="24"/>
                <w:szCs w:val="24"/>
              </w:rPr>
            </w:pPr>
          </w:p>
        </w:tc>
      </w:tr>
      <w:tr w14:paraId="6A1D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6D2E8A">
            <w:pPr>
              <w:pStyle w:val="622"/>
              <w:spacing w:line="336" w:lineRule="auto"/>
              <w:ind w:firstLine="200"/>
              <w:jc w:val="center"/>
              <w:rPr>
                <w:rFonts w:ascii="仿宋" w:hAnsi="仿宋" w:eastAsia="仿宋" w:cs="仿宋"/>
                <w:sz w:val="24"/>
                <w:szCs w:val="24"/>
              </w:rPr>
            </w:pPr>
          </w:p>
        </w:tc>
        <w:tc>
          <w:tcPr>
            <w:tcW w:w="3402" w:type="dxa"/>
            <w:vAlign w:val="center"/>
          </w:tcPr>
          <w:p w14:paraId="768C5497">
            <w:pPr>
              <w:pStyle w:val="622"/>
              <w:spacing w:line="336" w:lineRule="auto"/>
              <w:ind w:firstLine="200"/>
              <w:jc w:val="center"/>
              <w:rPr>
                <w:rFonts w:ascii="仿宋" w:hAnsi="仿宋" w:eastAsia="仿宋" w:cs="仿宋"/>
                <w:sz w:val="24"/>
                <w:szCs w:val="24"/>
              </w:rPr>
            </w:pPr>
          </w:p>
        </w:tc>
        <w:tc>
          <w:tcPr>
            <w:tcW w:w="2552" w:type="dxa"/>
            <w:vAlign w:val="center"/>
          </w:tcPr>
          <w:p w14:paraId="38EDC496">
            <w:pPr>
              <w:pStyle w:val="622"/>
              <w:spacing w:line="336" w:lineRule="auto"/>
              <w:ind w:firstLine="200"/>
              <w:jc w:val="center"/>
              <w:rPr>
                <w:rFonts w:ascii="仿宋" w:hAnsi="仿宋" w:eastAsia="仿宋" w:cs="仿宋"/>
                <w:sz w:val="24"/>
                <w:szCs w:val="24"/>
              </w:rPr>
            </w:pPr>
          </w:p>
        </w:tc>
      </w:tr>
      <w:tr w14:paraId="30BE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E0698F">
            <w:pPr>
              <w:pStyle w:val="622"/>
              <w:spacing w:line="336" w:lineRule="auto"/>
              <w:ind w:firstLine="200"/>
              <w:jc w:val="center"/>
              <w:rPr>
                <w:rFonts w:ascii="仿宋" w:hAnsi="仿宋" w:eastAsia="仿宋" w:cs="仿宋"/>
                <w:sz w:val="24"/>
                <w:szCs w:val="24"/>
              </w:rPr>
            </w:pPr>
          </w:p>
        </w:tc>
        <w:tc>
          <w:tcPr>
            <w:tcW w:w="3402" w:type="dxa"/>
            <w:vAlign w:val="center"/>
          </w:tcPr>
          <w:p w14:paraId="6524D2BA">
            <w:pPr>
              <w:pStyle w:val="622"/>
              <w:spacing w:line="336" w:lineRule="auto"/>
              <w:ind w:firstLine="200"/>
              <w:jc w:val="center"/>
              <w:rPr>
                <w:rFonts w:ascii="仿宋" w:hAnsi="仿宋" w:eastAsia="仿宋" w:cs="仿宋"/>
                <w:sz w:val="24"/>
                <w:szCs w:val="24"/>
              </w:rPr>
            </w:pPr>
          </w:p>
        </w:tc>
        <w:tc>
          <w:tcPr>
            <w:tcW w:w="2552" w:type="dxa"/>
            <w:vAlign w:val="center"/>
          </w:tcPr>
          <w:p w14:paraId="6A3EB6C6">
            <w:pPr>
              <w:pStyle w:val="622"/>
              <w:spacing w:line="336" w:lineRule="auto"/>
              <w:ind w:firstLine="200"/>
              <w:jc w:val="center"/>
              <w:rPr>
                <w:rFonts w:ascii="仿宋" w:hAnsi="仿宋" w:eastAsia="仿宋" w:cs="仿宋"/>
                <w:sz w:val="24"/>
                <w:szCs w:val="24"/>
              </w:rPr>
            </w:pPr>
          </w:p>
        </w:tc>
      </w:tr>
      <w:tr w14:paraId="530F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D0E5996">
            <w:pPr>
              <w:pStyle w:val="622"/>
              <w:spacing w:line="336"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F8A667D">
            <w:pPr>
              <w:pStyle w:val="622"/>
              <w:spacing w:line="336" w:lineRule="auto"/>
              <w:ind w:firstLine="200"/>
              <w:jc w:val="center"/>
              <w:rPr>
                <w:rFonts w:ascii="仿宋" w:hAnsi="仿宋" w:eastAsia="仿宋" w:cs="仿宋"/>
                <w:sz w:val="24"/>
                <w:szCs w:val="24"/>
              </w:rPr>
            </w:pPr>
          </w:p>
        </w:tc>
      </w:tr>
    </w:tbl>
    <w:p w14:paraId="1261660C">
      <w:pPr>
        <w:spacing w:line="336" w:lineRule="auto"/>
        <w:ind w:firstLine="480" w:firstLineChars="200"/>
        <w:rPr>
          <w:rFonts w:ascii="仿宋" w:hAnsi="仿宋" w:eastAsia="仿宋" w:cs="仿宋"/>
          <w:sz w:val="24"/>
        </w:rPr>
      </w:pPr>
      <w:bookmarkStart w:id="82" w:name="_Toc14993"/>
      <w:bookmarkStart w:id="83" w:name="_Toc3654"/>
      <w:bookmarkStart w:id="84" w:name="_Toc30506"/>
      <w:bookmarkStart w:id="85" w:name="_Toc30158"/>
      <w:bookmarkStart w:id="86"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5D1836B">
      <w:pPr>
        <w:pStyle w:val="3"/>
        <w:numPr>
          <w:ilvl w:val="0"/>
          <w:numId w:val="0"/>
        </w:numPr>
        <w:spacing w:line="336" w:lineRule="auto"/>
        <w:ind w:left="-432"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82"/>
    <w:bookmarkEnd w:id="83"/>
    <w:bookmarkEnd w:id="84"/>
    <w:bookmarkEnd w:id="85"/>
    <w:bookmarkEnd w:id="86"/>
    <w:p w14:paraId="6FF2C3EA">
      <w:pPr>
        <w:pStyle w:val="630"/>
        <w:spacing w:before="0" w:beforeAutospacing="0" w:after="0" w:afterAutospacing="0" w:line="336" w:lineRule="auto"/>
        <w:ind w:firstLine="480"/>
        <w:rPr>
          <w:rFonts w:ascii="仿宋" w:hAnsi="仿宋" w:eastAsia="仿宋" w:cs="仿宋"/>
          <w:b/>
        </w:rPr>
      </w:pPr>
      <w:bookmarkStart w:id="87" w:name="_Toc22618"/>
      <w:bookmarkStart w:id="88" w:name="_Toc10340"/>
      <w:bookmarkStart w:id="89" w:name="_Toc1814"/>
      <w:bookmarkStart w:id="90" w:name="_Toc11108"/>
      <w:bookmarkStart w:id="91" w:name="_Toc4760"/>
      <w:bookmarkStart w:id="92" w:name="_Toc8772"/>
      <w:bookmarkStart w:id="93" w:name="_Toc3625"/>
      <w:bookmarkStart w:id="94" w:name="_Toc31421"/>
      <w:r>
        <w:rPr>
          <w:rFonts w:hint="eastAsia" w:ascii="仿宋" w:hAnsi="仿宋" w:eastAsia="仿宋" w:cs="仿宋"/>
          <w:b/>
        </w:rPr>
        <w:t>1.4履约保证金</w:t>
      </w:r>
    </w:p>
    <w:p w14:paraId="6E108D20">
      <w:pPr>
        <w:pStyle w:val="630"/>
        <w:spacing w:before="0" w:beforeAutospacing="0" w:after="0" w:afterAutospacing="0" w:line="336"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3795EA85">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64FD87D">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5B1AE94">
      <w:pPr>
        <w:pStyle w:val="3"/>
        <w:numPr>
          <w:ilvl w:val="0"/>
          <w:numId w:val="0"/>
        </w:numPr>
        <w:tabs>
          <w:tab w:val="clear" w:pos="432"/>
        </w:tabs>
        <w:spacing w:line="336" w:lineRule="auto"/>
        <w:ind w:left="420" w:left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8453049">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A8EEBAE">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87"/>
      <w:bookmarkEnd w:id="88"/>
      <w:bookmarkEnd w:id="89"/>
      <w:r>
        <w:rPr>
          <w:rFonts w:hint="eastAsia" w:ascii="仿宋" w:hAnsi="仿宋" w:eastAsia="仿宋" w:cs="仿宋"/>
          <w:b/>
          <w:sz w:val="24"/>
        </w:rPr>
        <w:t>预付款</w:t>
      </w:r>
    </w:p>
    <w:p w14:paraId="318C15AA">
      <w:pPr>
        <w:pStyle w:val="630"/>
        <w:spacing w:before="0" w:beforeAutospacing="0" w:after="0" w:afterAutospacing="0" w:line="336"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9AEA3DE">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49949D9">
      <w:pPr>
        <w:pStyle w:val="630"/>
        <w:spacing w:before="0" w:beforeAutospacing="0" w:after="0" w:afterAutospacing="0" w:line="336"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ECAEBE8">
      <w:pPr>
        <w:pStyle w:val="630"/>
        <w:spacing w:before="0" w:beforeAutospacing="0" w:after="0" w:afterAutospacing="0" w:line="336"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B3624F8">
      <w:pPr>
        <w:pStyle w:val="630"/>
        <w:spacing w:before="0" w:beforeAutospacing="0" w:after="0" w:afterAutospacing="0" w:line="336" w:lineRule="auto"/>
        <w:ind w:firstLine="480"/>
        <w:rPr>
          <w:rFonts w:ascii="仿宋" w:hAnsi="仿宋" w:eastAsia="仿宋" w:cs="仿宋"/>
          <w:b/>
          <w:bCs/>
        </w:rPr>
      </w:pPr>
      <w:r>
        <w:rPr>
          <w:rFonts w:hint="eastAsia" w:ascii="仿宋" w:hAnsi="仿宋" w:eastAsia="仿宋" w:cs="仿宋"/>
          <w:b/>
          <w:bCs/>
        </w:rPr>
        <w:t>1.6资金支付</w:t>
      </w:r>
    </w:p>
    <w:p w14:paraId="40C7EFB3">
      <w:pPr>
        <w:pStyle w:val="630"/>
        <w:spacing w:before="0" w:beforeAutospacing="0" w:after="0" w:afterAutospacing="0" w:line="336"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06FDC02">
      <w:pPr>
        <w:spacing w:line="336"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F9EF0AF">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90"/>
      <w:bookmarkEnd w:id="91"/>
      <w:bookmarkEnd w:id="92"/>
      <w:bookmarkEnd w:id="93"/>
      <w:bookmarkEnd w:id="94"/>
    </w:p>
    <w:p w14:paraId="62818D14">
      <w:pPr>
        <w:spacing w:line="336"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6EC129A">
      <w:pPr>
        <w:spacing w:line="336"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7D1BE38F">
      <w:pPr>
        <w:spacing w:line="336"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8571FBD">
      <w:pPr>
        <w:spacing w:line="336" w:lineRule="auto"/>
        <w:ind w:firstLine="480" w:firstLineChars="200"/>
        <w:outlineLvl w:val="0"/>
        <w:rPr>
          <w:rFonts w:ascii="仿宋" w:hAnsi="仿宋" w:eastAsia="仿宋" w:cs="仿宋"/>
          <w:bCs/>
          <w:sz w:val="24"/>
        </w:rPr>
      </w:pPr>
      <w:bookmarkStart w:id="95" w:name="_Toc24662"/>
      <w:bookmarkStart w:id="96" w:name="_Toc8586"/>
      <w:bookmarkStart w:id="97" w:name="_Toc2375"/>
      <w:bookmarkStart w:id="98" w:name="_Toc5698"/>
      <w:bookmarkStart w:id="99" w:name="_Toc3079"/>
      <w:r>
        <w:rPr>
          <w:rFonts w:hint="eastAsia" w:ascii="仿宋" w:hAnsi="仿宋" w:eastAsia="仿宋" w:cs="仿宋"/>
          <w:bCs/>
          <w:sz w:val="24"/>
        </w:rPr>
        <w:t>1.7.4若服务涉及货物的，则货物的：</w:t>
      </w:r>
    </w:p>
    <w:p w14:paraId="24EBF274">
      <w:pPr>
        <w:spacing w:line="336"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85FC801">
      <w:pPr>
        <w:spacing w:line="336"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7DDE3D1">
      <w:pPr>
        <w:spacing w:line="336"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9284AF2">
      <w:pPr>
        <w:spacing w:line="336"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95"/>
      <w:bookmarkEnd w:id="96"/>
      <w:bookmarkEnd w:id="97"/>
      <w:bookmarkEnd w:id="98"/>
      <w:bookmarkEnd w:id="99"/>
    </w:p>
    <w:p w14:paraId="205CE8DB">
      <w:pPr>
        <w:spacing w:line="336"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082982E">
      <w:pPr>
        <w:pStyle w:val="3"/>
        <w:spacing w:line="336" w:lineRule="auto"/>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A023C2D">
      <w:pPr>
        <w:spacing w:line="336"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CEBA727">
      <w:pPr>
        <w:spacing w:line="336" w:lineRule="auto"/>
        <w:ind w:firstLine="480" w:firstLineChars="200"/>
        <w:rPr>
          <w:rFonts w:ascii="仿宋" w:hAnsi="仿宋" w:eastAsia="仿宋" w:cs="仿宋"/>
          <w:sz w:val="24"/>
        </w:rPr>
      </w:pPr>
      <w:bookmarkStart w:id="100" w:name="_Toc9497"/>
      <w:bookmarkStart w:id="101" w:name="_Toc26807"/>
      <w:bookmarkStart w:id="102" w:name="_Toc18683"/>
      <w:bookmarkStart w:id="103" w:name="_Toc30329"/>
      <w:bookmarkStart w:id="104"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E41E5E4">
      <w:pPr>
        <w:spacing w:line="336"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FB646CA">
      <w:pPr>
        <w:spacing w:line="336"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A8138D2">
      <w:pPr>
        <w:spacing w:line="336"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100"/>
    <w:bookmarkEnd w:id="101"/>
    <w:bookmarkEnd w:id="102"/>
    <w:bookmarkEnd w:id="103"/>
    <w:bookmarkEnd w:id="104"/>
    <w:p w14:paraId="08DB9B4D">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1.9合同争议的解决</w:t>
      </w:r>
    </w:p>
    <w:p w14:paraId="18C3B2F7">
      <w:pPr>
        <w:spacing w:line="336" w:lineRule="auto"/>
        <w:ind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6399811B">
      <w:pPr>
        <w:spacing w:line="336" w:lineRule="auto"/>
        <w:ind w:firstLine="600" w:firstLineChars="2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3B62B38C">
      <w:pPr>
        <w:spacing w:line="336" w:lineRule="auto"/>
        <w:ind w:firstLine="600" w:firstLineChars="2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5F92316A">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2.0 合同生效</w:t>
      </w:r>
    </w:p>
    <w:p w14:paraId="1A59065A">
      <w:pPr>
        <w:spacing w:line="336"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14:paraId="0D183324">
      <w:pPr>
        <w:autoSpaceDE w:val="0"/>
        <w:autoSpaceDN w:val="0"/>
        <w:spacing w:line="336" w:lineRule="auto"/>
        <w:rPr>
          <w:rFonts w:ascii="仿宋" w:hAnsi="仿宋" w:eastAsia="仿宋" w:cs="仿宋"/>
          <w:sz w:val="24"/>
          <w:lang w:val="zh-CN"/>
        </w:rPr>
      </w:pPr>
    </w:p>
    <w:p w14:paraId="2376A3A9">
      <w:pPr>
        <w:autoSpaceDE w:val="0"/>
        <w:autoSpaceDN w:val="0"/>
        <w:spacing w:line="336"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4CBC8298">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E852DEA">
      <w:pPr>
        <w:autoSpaceDE w:val="0"/>
        <w:autoSpaceDN w:val="0"/>
        <w:spacing w:line="336" w:lineRule="auto"/>
        <w:rPr>
          <w:rFonts w:ascii="仿宋" w:hAnsi="仿宋" w:eastAsia="仿宋" w:cs="仿宋"/>
          <w:sz w:val="24"/>
          <w:lang w:val="zh-CN"/>
        </w:rPr>
      </w:pPr>
    </w:p>
    <w:p w14:paraId="60CB3E53">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住所：                                   住所：</w:t>
      </w:r>
    </w:p>
    <w:p w14:paraId="67585F34">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14:paraId="24144762">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3EE795C">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联系人：                                 联系人：</w:t>
      </w:r>
    </w:p>
    <w:p w14:paraId="5D2F05D5">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14:paraId="4C6F8E55">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邮政编码：                               邮政编码：</w:t>
      </w:r>
    </w:p>
    <w:p w14:paraId="4530408A">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电话:                                    电话: </w:t>
      </w:r>
    </w:p>
    <w:p w14:paraId="1EB2BAE4">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传真:                                    传真:</w:t>
      </w:r>
    </w:p>
    <w:p w14:paraId="18A31E27">
      <w:pPr>
        <w:autoSpaceDE w:val="0"/>
        <w:autoSpaceDN w:val="0"/>
        <w:spacing w:line="336" w:lineRule="auto"/>
        <w:rPr>
          <w:rFonts w:ascii="仿宋" w:hAnsi="仿宋" w:eastAsia="仿宋" w:cs="仿宋"/>
          <w:sz w:val="24"/>
        </w:rPr>
      </w:pPr>
      <w:r>
        <w:rPr>
          <w:rFonts w:hint="eastAsia" w:ascii="仿宋" w:hAnsi="仿宋" w:eastAsia="仿宋" w:cs="仿宋"/>
          <w:sz w:val="24"/>
          <w:lang w:val="zh-CN"/>
        </w:rPr>
        <w:t>电子邮箱：                               电子邮箱：</w:t>
      </w:r>
    </w:p>
    <w:p w14:paraId="72577DD4">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开户银行：                               开户银行： </w:t>
      </w:r>
    </w:p>
    <w:p w14:paraId="0EE3E6EF">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开户名称：                               开户名称： </w:t>
      </w:r>
    </w:p>
    <w:p w14:paraId="3EA2E1FC">
      <w:pPr>
        <w:autoSpaceDE w:val="0"/>
        <w:autoSpaceDN w:val="0"/>
        <w:spacing w:line="336"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94FEC9F">
      <w:pPr>
        <w:widowControl/>
        <w:spacing w:line="336" w:lineRule="auto"/>
        <w:jc w:val="left"/>
        <w:rPr>
          <w:rFonts w:ascii="仿宋" w:hAnsi="仿宋" w:eastAsia="仿宋" w:cs="仿宋"/>
          <w:b/>
          <w:sz w:val="24"/>
        </w:rPr>
      </w:pPr>
    </w:p>
    <w:p w14:paraId="520194C7">
      <w:pPr>
        <w:widowControl/>
        <w:adjustRightInd/>
        <w:spacing w:line="336" w:lineRule="auto"/>
        <w:jc w:val="left"/>
        <w:rPr>
          <w:rFonts w:ascii="仿宋" w:hAnsi="仿宋" w:eastAsia="仿宋" w:cs="仿宋"/>
          <w:b/>
          <w:sz w:val="24"/>
        </w:rPr>
      </w:pPr>
      <w:r>
        <w:rPr>
          <w:rFonts w:hint="eastAsia" w:ascii="仿宋" w:hAnsi="仿宋" w:eastAsia="仿宋" w:cs="仿宋"/>
          <w:b/>
        </w:rPr>
        <w:br w:type="page"/>
      </w:r>
    </w:p>
    <w:p w14:paraId="55FCC227">
      <w:pPr>
        <w:pStyle w:val="282"/>
        <w:spacing w:after="0" w:line="336" w:lineRule="auto"/>
        <w:ind w:left="0" w:leftChars="0" w:firstLine="482"/>
        <w:jc w:val="center"/>
        <w:rPr>
          <w:rFonts w:ascii="仿宋" w:hAnsi="仿宋" w:eastAsia="仿宋" w:cs="仿宋"/>
          <w:b/>
          <w:szCs w:val="24"/>
        </w:rPr>
      </w:pPr>
      <w:r>
        <w:rPr>
          <w:rFonts w:hint="eastAsia" w:ascii="仿宋" w:hAnsi="仿宋" w:eastAsia="仿宋" w:cs="仿宋"/>
          <w:b/>
          <w:szCs w:val="24"/>
        </w:rPr>
        <w:t>第二部分 合同一般条款</w:t>
      </w:r>
    </w:p>
    <w:p w14:paraId="29700425">
      <w:pPr>
        <w:spacing w:line="336" w:lineRule="auto"/>
        <w:ind w:firstLine="482" w:firstLineChars="200"/>
        <w:outlineLvl w:val="0"/>
        <w:rPr>
          <w:rFonts w:ascii="仿宋" w:hAnsi="仿宋" w:eastAsia="仿宋" w:cs="仿宋"/>
          <w:b/>
          <w:sz w:val="24"/>
        </w:rPr>
      </w:pPr>
      <w:bookmarkStart w:id="105" w:name="_Toc5228"/>
      <w:bookmarkStart w:id="106" w:name="_Toc19680"/>
      <w:bookmarkStart w:id="107" w:name="_Toc31297"/>
      <w:bookmarkStart w:id="108" w:name="_Toc14021"/>
      <w:bookmarkStart w:id="109" w:name="_Toc25079"/>
      <w:r>
        <w:rPr>
          <w:rFonts w:hint="eastAsia" w:ascii="仿宋" w:hAnsi="仿宋" w:eastAsia="仿宋" w:cs="仿宋"/>
          <w:b/>
          <w:sz w:val="24"/>
        </w:rPr>
        <w:t>2.1 定义</w:t>
      </w:r>
      <w:bookmarkEnd w:id="105"/>
      <w:bookmarkEnd w:id="106"/>
      <w:bookmarkEnd w:id="107"/>
      <w:bookmarkEnd w:id="108"/>
      <w:bookmarkEnd w:id="109"/>
    </w:p>
    <w:p w14:paraId="2B47F05B">
      <w:pPr>
        <w:spacing w:line="336"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46ACFDB6">
      <w:pPr>
        <w:spacing w:line="336"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6066778">
      <w:pPr>
        <w:spacing w:line="336"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CB858A">
      <w:pPr>
        <w:spacing w:line="336"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330614EA">
      <w:pPr>
        <w:spacing w:line="336"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6152F8B">
      <w:pPr>
        <w:spacing w:line="336"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46EF2B5">
      <w:pPr>
        <w:spacing w:line="336"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5221A034">
      <w:pPr>
        <w:spacing w:line="336" w:lineRule="auto"/>
        <w:ind w:firstLine="482" w:firstLineChars="200"/>
        <w:outlineLvl w:val="0"/>
        <w:rPr>
          <w:rFonts w:ascii="仿宋" w:hAnsi="仿宋" w:eastAsia="仿宋" w:cs="仿宋"/>
          <w:b/>
          <w:sz w:val="24"/>
        </w:rPr>
      </w:pPr>
      <w:bookmarkStart w:id="110" w:name="_Toc19539"/>
      <w:bookmarkStart w:id="111" w:name="_Toc31402"/>
      <w:bookmarkStart w:id="112" w:name="_Toc3769"/>
      <w:bookmarkStart w:id="113" w:name="_Toc16752"/>
      <w:bookmarkStart w:id="114" w:name="_Toc23289"/>
      <w:r>
        <w:rPr>
          <w:rFonts w:hint="eastAsia" w:ascii="仿宋" w:hAnsi="仿宋" w:eastAsia="仿宋" w:cs="仿宋"/>
          <w:b/>
          <w:sz w:val="24"/>
        </w:rPr>
        <w:t>2.2 技术规范</w:t>
      </w:r>
      <w:bookmarkEnd w:id="110"/>
      <w:bookmarkEnd w:id="111"/>
      <w:bookmarkEnd w:id="112"/>
      <w:bookmarkEnd w:id="113"/>
      <w:bookmarkEnd w:id="114"/>
    </w:p>
    <w:p w14:paraId="15FD115A">
      <w:pPr>
        <w:spacing w:line="336"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D0001D">
      <w:pPr>
        <w:spacing w:line="336" w:lineRule="auto"/>
        <w:ind w:firstLine="482" w:firstLineChars="200"/>
        <w:outlineLvl w:val="0"/>
        <w:rPr>
          <w:rFonts w:ascii="仿宋" w:hAnsi="仿宋" w:eastAsia="仿宋" w:cs="仿宋"/>
          <w:b/>
          <w:sz w:val="24"/>
        </w:rPr>
      </w:pPr>
      <w:bookmarkStart w:id="115" w:name="_Toc13673"/>
      <w:bookmarkStart w:id="116" w:name="_Toc12412"/>
      <w:bookmarkStart w:id="117" w:name="_Toc9161"/>
      <w:bookmarkStart w:id="118" w:name="_Toc27945"/>
      <w:bookmarkStart w:id="119" w:name="_Toc4133"/>
      <w:r>
        <w:rPr>
          <w:rFonts w:hint="eastAsia" w:ascii="仿宋" w:hAnsi="仿宋" w:eastAsia="仿宋" w:cs="仿宋"/>
          <w:b/>
          <w:sz w:val="24"/>
        </w:rPr>
        <w:t>2.3 知识产权</w:t>
      </w:r>
      <w:bookmarkEnd w:id="115"/>
      <w:bookmarkEnd w:id="116"/>
      <w:bookmarkEnd w:id="117"/>
      <w:bookmarkEnd w:id="118"/>
      <w:bookmarkEnd w:id="119"/>
    </w:p>
    <w:p w14:paraId="18116D18">
      <w:pPr>
        <w:spacing w:line="336"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1BF0E2">
      <w:pPr>
        <w:spacing w:line="336"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15D28A7">
      <w:pPr>
        <w:spacing w:line="336"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05E7C613">
      <w:pPr>
        <w:spacing w:line="336"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7825F75">
      <w:pPr>
        <w:spacing w:line="336"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43D01C8">
      <w:pPr>
        <w:spacing w:line="336" w:lineRule="auto"/>
        <w:ind w:firstLine="482" w:firstLineChars="200"/>
        <w:outlineLvl w:val="0"/>
        <w:rPr>
          <w:rFonts w:ascii="仿宋" w:hAnsi="仿宋" w:eastAsia="仿宋" w:cs="仿宋"/>
          <w:b/>
          <w:sz w:val="24"/>
        </w:rPr>
      </w:pPr>
      <w:bookmarkStart w:id="120" w:name="_Toc15447"/>
      <w:bookmarkStart w:id="121" w:name="_Toc31233"/>
      <w:bookmarkStart w:id="122" w:name="_Toc32670"/>
      <w:bookmarkStart w:id="123" w:name="_Toc22011"/>
      <w:bookmarkStart w:id="124" w:name="_Toc26555"/>
      <w:r>
        <w:rPr>
          <w:rFonts w:hint="eastAsia" w:ascii="仿宋" w:hAnsi="仿宋" w:eastAsia="仿宋" w:cs="仿宋"/>
          <w:b/>
          <w:sz w:val="24"/>
        </w:rPr>
        <w:t>2.5 结算方式和付款条件</w:t>
      </w:r>
      <w:bookmarkEnd w:id="120"/>
      <w:bookmarkEnd w:id="121"/>
      <w:bookmarkEnd w:id="122"/>
      <w:bookmarkEnd w:id="123"/>
      <w:bookmarkEnd w:id="124"/>
    </w:p>
    <w:p w14:paraId="76E705B3">
      <w:pPr>
        <w:spacing w:line="336"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505CF86">
      <w:pPr>
        <w:spacing w:line="336" w:lineRule="auto"/>
        <w:ind w:firstLine="482" w:firstLineChars="200"/>
        <w:outlineLvl w:val="0"/>
        <w:rPr>
          <w:rFonts w:ascii="仿宋" w:hAnsi="仿宋" w:eastAsia="仿宋" w:cs="仿宋"/>
          <w:b/>
          <w:sz w:val="24"/>
        </w:rPr>
      </w:pPr>
      <w:bookmarkStart w:id="125" w:name="_Toc18990"/>
      <w:bookmarkStart w:id="126" w:name="_Toc30507"/>
      <w:bookmarkStart w:id="127" w:name="_Toc13467"/>
      <w:bookmarkStart w:id="128" w:name="_Toc16163"/>
      <w:bookmarkStart w:id="129" w:name="_Toc13154"/>
      <w:r>
        <w:rPr>
          <w:rFonts w:hint="eastAsia" w:ascii="仿宋" w:hAnsi="仿宋" w:eastAsia="仿宋" w:cs="仿宋"/>
          <w:b/>
          <w:sz w:val="24"/>
        </w:rPr>
        <w:t>2.6 技术资料和保密义务</w:t>
      </w:r>
      <w:bookmarkEnd w:id="125"/>
      <w:bookmarkEnd w:id="126"/>
      <w:bookmarkEnd w:id="127"/>
      <w:bookmarkEnd w:id="128"/>
      <w:bookmarkEnd w:id="129"/>
    </w:p>
    <w:p w14:paraId="02428394">
      <w:pPr>
        <w:spacing w:line="336"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32C5B36">
      <w:pPr>
        <w:spacing w:line="336"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1B5B722">
      <w:pPr>
        <w:spacing w:line="336"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D8585A7">
      <w:pPr>
        <w:spacing w:line="336" w:lineRule="auto"/>
        <w:ind w:firstLine="482" w:firstLineChars="200"/>
        <w:outlineLvl w:val="0"/>
        <w:rPr>
          <w:rFonts w:ascii="仿宋" w:hAnsi="仿宋" w:eastAsia="仿宋" w:cs="仿宋"/>
          <w:b/>
          <w:sz w:val="24"/>
        </w:rPr>
      </w:pPr>
      <w:bookmarkStart w:id="130" w:name="_Toc19069"/>
      <w:r>
        <w:rPr>
          <w:rFonts w:hint="eastAsia" w:ascii="仿宋" w:hAnsi="仿宋" w:eastAsia="仿宋" w:cs="仿宋"/>
          <w:b/>
          <w:sz w:val="24"/>
        </w:rPr>
        <w:t>2.7 质量保证</w:t>
      </w:r>
      <w:bookmarkEnd w:id="130"/>
    </w:p>
    <w:p w14:paraId="269E0939">
      <w:pPr>
        <w:spacing w:line="336"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95626D8">
      <w:pPr>
        <w:spacing w:line="336"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6C483AE">
      <w:pPr>
        <w:spacing w:line="336" w:lineRule="auto"/>
        <w:ind w:firstLine="482" w:firstLineChars="200"/>
        <w:outlineLvl w:val="0"/>
        <w:rPr>
          <w:rFonts w:ascii="仿宋" w:hAnsi="仿宋" w:eastAsia="仿宋" w:cs="仿宋"/>
          <w:b/>
          <w:sz w:val="24"/>
        </w:rPr>
      </w:pPr>
      <w:bookmarkStart w:id="131" w:name="_Toc22267"/>
      <w:r>
        <w:rPr>
          <w:rFonts w:hint="eastAsia" w:ascii="仿宋" w:hAnsi="仿宋" w:eastAsia="仿宋" w:cs="仿宋"/>
          <w:b/>
          <w:sz w:val="24"/>
        </w:rPr>
        <w:t>2.8 延迟履行</w:t>
      </w:r>
      <w:bookmarkEnd w:id="131"/>
    </w:p>
    <w:p w14:paraId="242F6EFC">
      <w:pPr>
        <w:spacing w:line="336"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BA19509">
      <w:pPr>
        <w:spacing w:line="336" w:lineRule="auto"/>
        <w:ind w:firstLine="482" w:firstLineChars="200"/>
        <w:outlineLvl w:val="0"/>
        <w:rPr>
          <w:rFonts w:ascii="仿宋" w:hAnsi="仿宋" w:eastAsia="仿宋" w:cs="仿宋"/>
          <w:b/>
          <w:sz w:val="24"/>
        </w:rPr>
      </w:pPr>
      <w:bookmarkStart w:id="132" w:name="_Toc10611"/>
      <w:r>
        <w:rPr>
          <w:rFonts w:hint="eastAsia" w:ascii="仿宋" w:hAnsi="仿宋" w:eastAsia="仿宋" w:cs="仿宋"/>
          <w:b/>
          <w:sz w:val="24"/>
        </w:rPr>
        <w:t>2.9 合同变更</w:t>
      </w:r>
      <w:bookmarkEnd w:id="132"/>
    </w:p>
    <w:p w14:paraId="1826FA5B">
      <w:pPr>
        <w:spacing w:line="336"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1507880A">
      <w:pPr>
        <w:spacing w:line="336" w:lineRule="auto"/>
        <w:ind w:firstLine="482" w:firstLineChars="200"/>
        <w:outlineLvl w:val="0"/>
        <w:rPr>
          <w:rFonts w:ascii="仿宋" w:hAnsi="仿宋" w:eastAsia="仿宋" w:cs="仿宋"/>
          <w:b/>
          <w:sz w:val="24"/>
        </w:rPr>
      </w:pPr>
      <w:bookmarkStart w:id="133" w:name="_Toc23368"/>
      <w:bookmarkStart w:id="134" w:name="_Toc10663"/>
      <w:bookmarkStart w:id="135" w:name="_Toc21830"/>
      <w:bookmarkStart w:id="136" w:name="_Toc42"/>
      <w:bookmarkStart w:id="137" w:name="_Toc26689"/>
      <w:r>
        <w:rPr>
          <w:rFonts w:hint="eastAsia" w:ascii="仿宋" w:hAnsi="仿宋" w:eastAsia="仿宋" w:cs="仿宋"/>
          <w:b/>
          <w:sz w:val="24"/>
        </w:rPr>
        <w:t>2.10 合同转让和分包</w:t>
      </w:r>
      <w:bookmarkEnd w:id="133"/>
      <w:bookmarkEnd w:id="134"/>
      <w:bookmarkEnd w:id="135"/>
      <w:bookmarkEnd w:id="136"/>
      <w:bookmarkEnd w:id="137"/>
    </w:p>
    <w:p w14:paraId="6F47CD91">
      <w:pPr>
        <w:spacing w:line="336"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CFA638A">
      <w:pPr>
        <w:spacing w:line="336" w:lineRule="auto"/>
        <w:ind w:firstLine="482" w:firstLineChars="200"/>
        <w:outlineLvl w:val="0"/>
        <w:rPr>
          <w:rFonts w:ascii="仿宋" w:hAnsi="仿宋" w:eastAsia="仿宋" w:cs="仿宋"/>
          <w:b/>
          <w:sz w:val="24"/>
        </w:rPr>
      </w:pPr>
      <w:bookmarkStart w:id="138" w:name="_Toc25571"/>
      <w:bookmarkStart w:id="139" w:name="_Toc26633"/>
      <w:bookmarkStart w:id="140" w:name="_Toc14371"/>
      <w:bookmarkStart w:id="141" w:name="_Toc4720"/>
      <w:bookmarkStart w:id="142" w:name="_Toc32494"/>
      <w:r>
        <w:rPr>
          <w:rFonts w:hint="eastAsia" w:ascii="仿宋" w:hAnsi="仿宋" w:eastAsia="仿宋" w:cs="仿宋"/>
          <w:b/>
          <w:sz w:val="24"/>
        </w:rPr>
        <w:t>2.11 不可抗力</w:t>
      </w:r>
      <w:bookmarkEnd w:id="138"/>
      <w:bookmarkEnd w:id="139"/>
      <w:bookmarkEnd w:id="140"/>
      <w:bookmarkEnd w:id="141"/>
      <w:bookmarkEnd w:id="142"/>
    </w:p>
    <w:p w14:paraId="4FB7962D">
      <w:pPr>
        <w:spacing w:line="336"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69C79FB1">
      <w:pPr>
        <w:spacing w:line="336"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42E21518">
      <w:pPr>
        <w:spacing w:line="336"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11D98AC">
      <w:pPr>
        <w:spacing w:line="336"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6135807">
      <w:pPr>
        <w:spacing w:line="336" w:lineRule="auto"/>
        <w:ind w:firstLine="482" w:firstLineChars="200"/>
        <w:outlineLvl w:val="0"/>
        <w:rPr>
          <w:rFonts w:ascii="仿宋" w:hAnsi="仿宋" w:eastAsia="仿宋" w:cs="仿宋"/>
          <w:b/>
          <w:sz w:val="24"/>
        </w:rPr>
      </w:pPr>
      <w:bookmarkStart w:id="143" w:name="_Toc3638"/>
      <w:bookmarkStart w:id="144" w:name="_Toc24465"/>
      <w:bookmarkStart w:id="145" w:name="_Toc14115"/>
      <w:bookmarkStart w:id="146" w:name="_Toc25783"/>
      <w:bookmarkStart w:id="147" w:name="_Toc23854"/>
      <w:r>
        <w:rPr>
          <w:rFonts w:hint="eastAsia" w:ascii="仿宋" w:hAnsi="仿宋" w:eastAsia="仿宋" w:cs="仿宋"/>
          <w:b/>
          <w:sz w:val="24"/>
        </w:rPr>
        <w:t>2.12 税费</w:t>
      </w:r>
      <w:bookmarkEnd w:id="143"/>
      <w:bookmarkEnd w:id="144"/>
      <w:bookmarkEnd w:id="145"/>
      <w:bookmarkEnd w:id="146"/>
      <w:bookmarkEnd w:id="147"/>
    </w:p>
    <w:p w14:paraId="0141D9CD">
      <w:pPr>
        <w:spacing w:line="336"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5AFDBD9">
      <w:pPr>
        <w:spacing w:line="336" w:lineRule="auto"/>
        <w:ind w:firstLine="482" w:firstLineChars="200"/>
        <w:outlineLvl w:val="0"/>
        <w:rPr>
          <w:rFonts w:ascii="仿宋" w:hAnsi="仿宋" w:eastAsia="仿宋" w:cs="仿宋"/>
          <w:b/>
          <w:sz w:val="24"/>
        </w:rPr>
      </w:pPr>
      <w:bookmarkStart w:id="148" w:name="_Toc7315"/>
      <w:bookmarkStart w:id="149" w:name="_Toc14814"/>
      <w:bookmarkStart w:id="150" w:name="_Toc26883"/>
      <w:bookmarkStart w:id="151" w:name="_Toc25525"/>
      <w:bookmarkStart w:id="152" w:name="_Toc30105"/>
      <w:r>
        <w:rPr>
          <w:rFonts w:hint="eastAsia" w:ascii="仿宋" w:hAnsi="仿宋" w:eastAsia="仿宋" w:cs="仿宋"/>
          <w:b/>
          <w:sz w:val="24"/>
        </w:rPr>
        <w:t>2.13 乙方破产</w:t>
      </w:r>
      <w:bookmarkEnd w:id="148"/>
      <w:bookmarkEnd w:id="149"/>
      <w:bookmarkEnd w:id="150"/>
      <w:bookmarkEnd w:id="151"/>
      <w:bookmarkEnd w:id="152"/>
    </w:p>
    <w:p w14:paraId="6E0CD104">
      <w:pPr>
        <w:spacing w:line="336"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F35DA1">
      <w:pPr>
        <w:spacing w:line="336" w:lineRule="auto"/>
        <w:ind w:firstLine="482" w:firstLineChars="200"/>
        <w:outlineLvl w:val="0"/>
        <w:rPr>
          <w:rFonts w:ascii="仿宋" w:hAnsi="仿宋" w:eastAsia="仿宋" w:cs="仿宋"/>
          <w:b/>
          <w:sz w:val="24"/>
        </w:rPr>
      </w:pPr>
      <w:bookmarkStart w:id="153" w:name="_Toc2016"/>
      <w:bookmarkStart w:id="154" w:name="_Toc23323"/>
      <w:bookmarkStart w:id="155" w:name="_Toc1123"/>
      <w:r>
        <w:rPr>
          <w:rFonts w:hint="eastAsia" w:ascii="仿宋" w:hAnsi="仿宋" w:eastAsia="仿宋" w:cs="仿宋"/>
          <w:b/>
          <w:sz w:val="24"/>
        </w:rPr>
        <w:t>2.14 合同中止、终止</w:t>
      </w:r>
      <w:bookmarkEnd w:id="153"/>
      <w:bookmarkEnd w:id="154"/>
      <w:bookmarkEnd w:id="155"/>
    </w:p>
    <w:p w14:paraId="0113623F">
      <w:pPr>
        <w:spacing w:line="336"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24A2E272">
      <w:pPr>
        <w:spacing w:line="336"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6D79115">
      <w:pPr>
        <w:spacing w:line="336" w:lineRule="auto"/>
        <w:ind w:firstLine="482" w:firstLineChars="200"/>
        <w:outlineLvl w:val="0"/>
        <w:rPr>
          <w:rFonts w:ascii="仿宋" w:hAnsi="仿宋" w:eastAsia="仿宋" w:cs="仿宋"/>
          <w:b/>
          <w:sz w:val="24"/>
        </w:rPr>
      </w:pPr>
      <w:bookmarkStart w:id="156" w:name="_Toc1969"/>
      <w:bookmarkStart w:id="157" w:name="_Toc17363"/>
      <w:bookmarkStart w:id="158" w:name="_Toc14525"/>
      <w:r>
        <w:rPr>
          <w:rFonts w:hint="eastAsia" w:ascii="仿宋" w:hAnsi="仿宋" w:eastAsia="仿宋" w:cs="仿宋"/>
          <w:b/>
          <w:sz w:val="24"/>
        </w:rPr>
        <w:t>2.15 检验和验收</w:t>
      </w:r>
      <w:bookmarkEnd w:id="156"/>
      <w:bookmarkEnd w:id="157"/>
      <w:bookmarkEnd w:id="158"/>
    </w:p>
    <w:p w14:paraId="335F7CB2">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70DC0AB">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8944A04">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44AC35FF">
      <w:pPr>
        <w:spacing w:line="336" w:lineRule="auto"/>
        <w:ind w:firstLine="482" w:firstLineChars="200"/>
        <w:outlineLvl w:val="0"/>
        <w:rPr>
          <w:rFonts w:ascii="仿宋" w:hAnsi="仿宋" w:eastAsia="仿宋" w:cs="仿宋"/>
          <w:b/>
          <w:sz w:val="24"/>
        </w:rPr>
      </w:pPr>
      <w:bookmarkStart w:id="159" w:name="_Toc12666"/>
      <w:bookmarkStart w:id="160" w:name="_Toc31892"/>
      <w:bookmarkStart w:id="161" w:name="_Toc25198"/>
      <w:bookmarkStart w:id="162" w:name="_Toc9808"/>
      <w:bookmarkStart w:id="163" w:name="_Toc2308"/>
      <w:r>
        <w:rPr>
          <w:rFonts w:hint="eastAsia" w:ascii="仿宋" w:hAnsi="仿宋" w:eastAsia="仿宋" w:cs="仿宋"/>
          <w:b/>
          <w:sz w:val="24"/>
        </w:rPr>
        <w:t>2.16 通知和送达</w:t>
      </w:r>
      <w:bookmarkEnd w:id="159"/>
      <w:bookmarkEnd w:id="160"/>
      <w:bookmarkEnd w:id="161"/>
      <w:bookmarkEnd w:id="162"/>
      <w:bookmarkEnd w:id="163"/>
    </w:p>
    <w:p w14:paraId="65164924">
      <w:pPr>
        <w:spacing w:line="336" w:lineRule="auto"/>
        <w:ind w:firstLine="480" w:firstLineChars="200"/>
        <w:rPr>
          <w:rFonts w:ascii="仿宋" w:hAnsi="仿宋" w:eastAsia="仿宋" w:cs="仿宋"/>
          <w:sz w:val="24"/>
        </w:rPr>
      </w:pPr>
      <w:bookmarkStart w:id="164" w:name="_Toc18401"/>
      <w:bookmarkStart w:id="165"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8060B57">
      <w:pPr>
        <w:spacing w:line="336"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24E3DAB2">
      <w:pPr>
        <w:spacing w:line="336" w:lineRule="auto"/>
        <w:ind w:firstLine="482" w:firstLineChars="200"/>
        <w:outlineLvl w:val="0"/>
        <w:rPr>
          <w:rFonts w:ascii="仿宋" w:hAnsi="仿宋" w:eastAsia="仿宋" w:cs="仿宋"/>
          <w:b/>
          <w:sz w:val="24"/>
        </w:rPr>
      </w:pPr>
      <w:bookmarkStart w:id="166" w:name="_Toc5063"/>
      <w:bookmarkStart w:id="167" w:name="_Toc27644"/>
      <w:bookmarkStart w:id="168" w:name="_Toc28906"/>
      <w:bookmarkStart w:id="169" w:name="_Toc12254"/>
      <w:bookmarkStart w:id="170" w:name="_Toc20808"/>
      <w:r>
        <w:rPr>
          <w:rFonts w:hint="eastAsia" w:ascii="仿宋" w:hAnsi="仿宋" w:eastAsia="仿宋" w:cs="仿宋"/>
          <w:b/>
          <w:sz w:val="24"/>
        </w:rPr>
        <w:t>2.17 合同使用的文字和适用的法律</w:t>
      </w:r>
      <w:bookmarkEnd w:id="166"/>
      <w:bookmarkEnd w:id="167"/>
      <w:bookmarkEnd w:id="168"/>
      <w:bookmarkEnd w:id="169"/>
      <w:bookmarkEnd w:id="170"/>
    </w:p>
    <w:p w14:paraId="4AEAD1DB">
      <w:pPr>
        <w:spacing w:line="336"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4392C808">
      <w:pPr>
        <w:spacing w:line="336"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20A4B2B6">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2.18 计量单位</w:t>
      </w:r>
    </w:p>
    <w:p w14:paraId="36937735">
      <w:pPr>
        <w:spacing w:line="336"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A8B536A">
      <w:pPr>
        <w:spacing w:line="560" w:lineRule="exact"/>
        <w:ind w:firstLine="482" w:firstLineChars="200"/>
        <w:outlineLvl w:val="0"/>
        <w:rPr>
          <w:rFonts w:hint="eastAsia" w:ascii="仿宋" w:hAnsi="仿宋" w:eastAsia="仿宋" w:cs="仿宋"/>
          <w:b/>
          <w:sz w:val="24"/>
        </w:rPr>
      </w:pPr>
      <w:bookmarkStart w:id="171" w:name="_Toc18567"/>
      <w:bookmarkStart w:id="172" w:name="_Toc10330"/>
      <w:bookmarkStart w:id="173" w:name="_Toc279701263"/>
      <w:bookmarkStart w:id="174" w:name="_Toc487900373"/>
      <w:bookmarkStart w:id="175" w:name="_Toc12773"/>
      <w:bookmarkStart w:id="176" w:name="_Toc259093692"/>
      <w:r>
        <w:rPr>
          <w:rFonts w:hint="eastAsia" w:ascii="仿宋" w:hAnsi="仿宋" w:eastAsia="仿宋" w:cs="仿宋"/>
          <w:b/>
          <w:sz w:val="24"/>
        </w:rPr>
        <w:t>2.19 合同使用的文字和适用的法律</w:t>
      </w:r>
      <w:bookmarkEnd w:id="171"/>
      <w:bookmarkEnd w:id="172"/>
      <w:bookmarkEnd w:id="173"/>
      <w:bookmarkEnd w:id="174"/>
      <w:bookmarkEnd w:id="175"/>
      <w:bookmarkEnd w:id="176"/>
    </w:p>
    <w:p w14:paraId="079FBA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798C4A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F60DD0C">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E796DF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422AD281">
      <w:pPr>
        <w:spacing w:line="336" w:lineRule="auto"/>
        <w:ind w:firstLine="480" w:firstLineChars="200"/>
        <w:jc w:val="center"/>
        <w:outlineLvl w:val="0"/>
        <w:rPr>
          <w:rFonts w:hint="eastAsia" w:ascii="仿宋_GB2312" w:hAnsi="仿宋" w:eastAsia="仿宋_GB2312" w:cs="Times New Roman"/>
          <w:b/>
          <w:kern w:val="2"/>
          <w:sz w:val="24"/>
          <w:szCs w:val="24"/>
          <w:lang w:val="en-US" w:eastAsia="zh-CN" w:bidi="ar-SA"/>
        </w:rPr>
      </w:pPr>
      <w:r>
        <w:rPr>
          <w:rFonts w:hint="eastAsia" w:ascii="仿宋" w:hAnsi="仿宋" w:eastAsia="仿宋" w:cs="仿宋"/>
          <w:sz w:val="24"/>
        </w:rPr>
        <w:br w:type="page"/>
      </w:r>
      <w:r>
        <w:rPr>
          <w:rFonts w:hint="eastAsia" w:ascii="仿宋" w:hAnsi="仿宋" w:eastAsia="仿宋" w:cs="仿宋"/>
          <w:b/>
          <w:sz w:val="24"/>
        </w:rPr>
        <w:t xml:space="preserve"> </w:t>
      </w:r>
      <w:r>
        <w:rPr>
          <w:rFonts w:hint="eastAsia" w:ascii="仿宋_GB2312" w:hAnsi="仿宋" w:eastAsia="仿宋_GB2312" w:cs="Times New Roman"/>
          <w:b/>
          <w:kern w:val="2"/>
          <w:sz w:val="24"/>
          <w:szCs w:val="24"/>
          <w:lang w:val="en-US" w:eastAsia="zh-CN" w:bidi="ar-SA"/>
        </w:rPr>
        <w:t>第三部分  合同专用条款</w:t>
      </w:r>
    </w:p>
    <w:p w14:paraId="1198016C">
      <w:pPr>
        <w:spacing w:line="336" w:lineRule="auto"/>
        <w:ind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3F44E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4C1DA435">
            <w:pPr>
              <w:spacing w:line="336" w:lineRule="auto"/>
              <w:jc w:val="center"/>
              <w:rPr>
                <w:rFonts w:ascii="仿宋" w:hAnsi="仿宋" w:eastAsia="仿宋" w:cs="仿宋"/>
                <w:b/>
                <w:sz w:val="24"/>
              </w:rPr>
            </w:pPr>
            <w:r>
              <w:rPr>
                <w:rFonts w:hint="eastAsia" w:ascii="仿宋" w:hAnsi="仿宋" w:eastAsia="仿宋" w:cs="仿宋"/>
                <w:b/>
                <w:sz w:val="24"/>
              </w:rPr>
              <w:t>条款号</w:t>
            </w:r>
          </w:p>
        </w:tc>
        <w:tc>
          <w:tcPr>
            <w:tcW w:w="8049" w:type="dxa"/>
            <w:vAlign w:val="center"/>
          </w:tcPr>
          <w:p w14:paraId="49383556">
            <w:pPr>
              <w:spacing w:line="336" w:lineRule="auto"/>
              <w:jc w:val="center"/>
              <w:rPr>
                <w:rFonts w:ascii="仿宋" w:hAnsi="仿宋" w:eastAsia="仿宋" w:cs="仿宋"/>
                <w:b/>
                <w:sz w:val="24"/>
              </w:rPr>
            </w:pPr>
            <w:r>
              <w:rPr>
                <w:rFonts w:hint="eastAsia" w:ascii="仿宋" w:hAnsi="仿宋" w:eastAsia="仿宋" w:cs="仿宋"/>
                <w:b/>
                <w:sz w:val="24"/>
              </w:rPr>
              <w:t>约定内容</w:t>
            </w:r>
          </w:p>
        </w:tc>
      </w:tr>
      <w:tr w14:paraId="4E54C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68AE78F">
            <w:pPr>
              <w:spacing w:line="336" w:lineRule="auto"/>
              <w:rPr>
                <w:rFonts w:ascii="仿宋" w:hAnsi="仿宋" w:eastAsia="仿宋" w:cs="仿宋"/>
                <w:sz w:val="24"/>
              </w:rPr>
            </w:pPr>
            <w:r>
              <w:rPr>
                <w:rFonts w:hint="eastAsia" w:ascii="仿宋" w:hAnsi="仿宋" w:eastAsia="仿宋" w:cs="仿宋"/>
                <w:sz w:val="24"/>
              </w:rPr>
              <w:t>1.3.2</w:t>
            </w:r>
          </w:p>
        </w:tc>
        <w:tc>
          <w:tcPr>
            <w:tcW w:w="8049" w:type="dxa"/>
            <w:vAlign w:val="center"/>
          </w:tcPr>
          <w:p w14:paraId="780D8C5D">
            <w:pPr>
              <w:spacing w:line="336" w:lineRule="auto"/>
              <w:rPr>
                <w:rFonts w:ascii="仿宋" w:hAnsi="仿宋" w:eastAsia="仿宋" w:cs="仿宋"/>
                <w:sz w:val="24"/>
              </w:rPr>
            </w:pPr>
          </w:p>
        </w:tc>
      </w:tr>
      <w:tr w14:paraId="7D1A9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3AC5DE9">
            <w:pPr>
              <w:spacing w:line="336" w:lineRule="auto"/>
              <w:rPr>
                <w:rFonts w:ascii="仿宋" w:hAnsi="仿宋" w:eastAsia="仿宋" w:cs="仿宋"/>
                <w:sz w:val="24"/>
              </w:rPr>
            </w:pPr>
            <w:r>
              <w:rPr>
                <w:rFonts w:hint="eastAsia" w:ascii="仿宋" w:hAnsi="仿宋" w:eastAsia="仿宋" w:cs="仿宋"/>
                <w:sz w:val="24"/>
              </w:rPr>
              <w:t>1.4.2</w:t>
            </w:r>
          </w:p>
        </w:tc>
        <w:tc>
          <w:tcPr>
            <w:tcW w:w="8049" w:type="dxa"/>
            <w:vAlign w:val="center"/>
          </w:tcPr>
          <w:p w14:paraId="4AB7D8C2">
            <w:pPr>
              <w:spacing w:line="336" w:lineRule="auto"/>
              <w:rPr>
                <w:rFonts w:ascii="仿宋" w:hAnsi="仿宋" w:eastAsia="仿宋" w:cs="仿宋"/>
                <w:sz w:val="24"/>
              </w:rPr>
            </w:pPr>
          </w:p>
        </w:tc>
      </w:tr>
      <w:tr w14:paraId="5254D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6C0A4CE">
            <w:pPr>
              <w:spacing w:line="336" w:lineRule="auto"/>
              <w:rPr>
                <w:rFonts w:ascii="仿宋" w:hAnsi="仿宋" w:eastAsia="仿宋" w:cs="仿宋"/>
                <w:sz w:val="24"/>
              </w:rPr>
            </w:pPr>
            <w:r>
              <w:rPr>
                <w:rFonts w:hint="eastAsia" w:ascii="仿宋" w:hAnsi="仿宋" w:eastAsia="仿宋" w:cs="仿宋"/>
                <w:sz w:val="24"/>
              </w:rPr>
              <w:t xml:space="preserve">1.5.1 </w:t>
            </w:r>
          </w:p>
        </w:tc>
        <w:tc>
          <w:tcPr>
            <w:tcW w:w="8049" w:type="dxa"/>
            <w:vAlign w:val="center"/>
          </w:tcPr>
          <w:p w14:paraId="1511AE65">
            <w:pPr>
              <w:spacing w:line="336" w:lineRule="auto"/>
              <w:rPr>
                <w:rFonts w:ascii="仿宋" w:hAnsi="仿宋" w:eastAsia="仿宋" w:cs="仿宋"/>
                <w:sz w:val="24"/>
              </w:rPr>
            </w:pPr>
          </w:p>
        </w:tc>
      </w:tr>
      <w:tr w14:paraId="6B0EC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B9C9B03">
            <w:pPr>
              <w:spacing w:line="336" w:lineRule="auto"/>
              <w:rPr>
                <w:rFonts w:ascii="仿宋" w:hAnsi="仿宋" w:eastAsia="仿宋" w:cs="仿宋"/>
                <w:sz w:val="24"/>
              </w:rPr>
            </w:pPr>
            <w:r>
              <w:rPr>
                <w:rFonts w:hint="eastAsia" w:ascii="仿宋" w:hAnsi="仿宋" w:eastAsia="仿宋" w:cs="仿宋"/>
                <w:sz w:val="24"/>
              </w:rPr>
              <w:t>1.5.2</w:t>
            </w:r>
          </w:p>
        </w:tc>
        <w:tc>
          <w:tcPr>
            <w:tcW w:w="8049" w:type="dxa"/>
            <w:vAlign w:val="center"/>
          </w:tcPr>
          <w:p w14:paraId="463C17A8">
            <w:pPr>
              <w:spacing w:line="336" w:lineRule="auto"/>
              <w:rPr>
                <w:rFonts w:ascii="仿宋" w:hAnsi="仿宋" w:eastAsia="仿宋" w:cs="仿宋"/>
                <w:sz w:val="24"/>
              </w:rPr>
            </w:pPr>
          </w:p>
        </w:tc>
      </w:tr>
      <w:tr w14:paraId="4B0B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A208E2">
            <w:pPr>
              <w:spacing w:line="336" w:lineRule="auto"/>
              <w:rPr>
                <w:rFonts w:ascii="仿宋" w:hAnsi="仿宋" w:eastAsia="仿宋" w:cs="仿宋"/>
                <w:sz w:val="24"/>
              </w:rPr>
            </w:pPr>
            <w:r>
              <w:rPr>
                <w:rFonts w:hint="eastAsia" w:ascii="仿宋" w:hAnsi="仿宋" w:eastAsia="仿宋" w:cs="仿宋"/>
                <w:sz w:val="24"/>
              </w:rPr>
              <w:t xml:space="preserve">1.5.3 </w:t>
            </w:r>
          </w:p>
        </w:tc>
        <w:tc>
          <w:tcPr>
            <w:tcW w:w="8049" w:type="dxa"/>
            <w:vAlign w:val="center"/>
          </w:tcPr>
          <w:p w14:paraId="0F033A1A">
            <w:pPr>
              <w:spacing w:line="336" w:lineRule="auto"/>
              <w:rPr>
                <w:rFonts w:ascii="仿宋" w:hAnsi="仿宋" w:eastAsia="仿宋" w:cs="仿宋"/>
                <w:sz w:val="24"/>
              </w:rPr>
            </w:pPr>
          </w:p>
        </w:tc>
      </w:tr>
      <w:tr w14:paraId="77E1F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57807FE">
            <w:pPr>
              <w:spacing w:line="336" w:lineRule="auto"/>
              <w:rPr>
                <w:rFonts w:ascii="仿宋" w:hAnsi="仿宋" w:eastAsia="仿宋" w:cs="仿宋"/>
                <w:sz w:val="24"/>
              </w:rPr>
            </w:pPr>
            <w:r>
              <w:rPr>
                <w:rFonts w:hint="eastAsia" w:ascii="仿宋" w:hAnsi="仿宋" w:eastAsia="仿宋" w:cs="仿宋"/>
                <w:sz w:val="24"/>
              </w:rPr>
              <w:t>1.6.2</w:t>
            </w:r>
          </w:p>
        </w:tc>
        <w:tc>
          <w:tcPr>
            <w:tcW w:w="8049" w:type="dxa"/>
            <w:vAlign w:val="center"/>
          </w:tcPr>
          <w:p w14:paraId="633EC12E">
            <w:pPr>
              <w:spacing w:line="336" w:lineRule="auto"/>
              <w:rPr>
                <w:rFonts w:ascii="仿宋" w:hAnsi="仿宋" w:eastAsia="仿宋" w:cs="仿宋"/>
                <w:sz w:val="24"/>
              </w:rPr>
            </w:pPr>
          </w:p>
        </w:tc>
      </w:tr>
      <w:tr w14:paraId="36037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3E20348">
            <w:pPr>
              <w:spacing w:line="336" w:lineRule="auto"/>
              <w:rPr>
                <w:rFonts w:ascii="仿宋" w:hAnsi="仿宋" w:eastAsia="仿宋" w:cs="仿宋"/>
                <w:sz w:val="24"/>
              </w:rPr>
            </w:pPr>
            <w:r>
              <w:rPr>
                <w:rFonts w:hint="eastAsia" w:ascii="仿宋" w:hAnsi="仿宋" w:eastAsia="仿宋" w:cs="仿宋"/>
                <w:sz w:val="24"/>
              </w:rPr>
              <w:t>1.7.1</w:t>
            </w:r>
          </w:p>
        </w:tc>
        <w:tc>
          <w:tcPr>
            <w:tcW w:w="8049" w:type="dxa"/>
            <w:vAlign w:val="center"/>
          </w:tcPr>
          <w:p w14:paraId="436D4427">
            <w:pPr>
              <w:spacing w:line="336" w:lineRule="auto"/>
              <w:rPr>
                <w:rFonts w:ascii="仿宋" w:hAnsi="仿宋" w:eastAsia="仿宋" w:cs="仿宋"/>
                <w:sz w:val="24"/>
              </w:rPr>
            </w:pPr>
          </w:p>
        </w:tc>
      </w:tr>
      <w:tr w14:paraId="37B84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5F24A9D">
            <w:pPr>
              <w:spacing w:line="336" w:lineRule="auto"/>
              <w:rPr>
                <w:rFonts w:ascii="仿宋" w:hAnsi="仿宋" w:eastAsia="仿宋" w:cs="仿宋"/>
                <w:sz w:val="24"/>
              </w:rPr>
            </w:pPr>
            <w:r>
              <w:rPr>
                <w:rFonts w:hint="eastAsia" w:ascii="仿宋" w:hAnsi="仿宋" w:eastAsia="仿宋" w:cs="仿宋"/>
                <w:sz w:val="24"/>
              </w:rPr>
              <w:t>1.7.2</w:t>
            </w:r>
          </w:p>
        </w:tc>
        <w:tc>
          <w:tcPr>
            <w:tcW w:w="8049" w:type="dxa"/>
            <w:vAlign w:val="center"/>
          </w:tcPr>
          <w:p w14:paraId="321B70A8">
            <w:pPr>
              <w:spacing w:line="336" w:lineRule="auto"/>
              <w:rPr>
                <w:rFonts w:ascii="仿宋" w:hAnsi="仿宋" w:eastAsia="仿宋" w:cs="仿宋"/>
                <w:sz w:val="24"/>
              </w:rPr>
            </w:pPr>
          </w:p>
        </w:tc>
      </w:tr>
      <w:tr w14:paraId="34FD6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1BBCFDD">
            <w:pPr>
              <w:spacing w:line="336" w:lineRule="auto"/>
              <w:rPr>
                <w:rFonts w:ascii="仿宋" w:hAnsi="仿宋" w:eastAsia="仿宋" w:cs="仿宋"/>
                <w:sz w:val="24"/>
              </w:rPr>
            </w:pPr>
            <w:r>
              <w:rPr>
                <w:rFonts w:hint="eastAsia" w:ascii="仿宋" w:hAnsi="仿宋" w:eastAsia="仿宋" w:cs="仿宋"/>
                <w:sz w:val="24"/>
              </w:rPr>
              <w:t>1.7.3</w:t>
            </w:r>
          </w:p>
        </w:tc>
        <w:tc>
          <w:tcPr>
            <w:tcW w:w="8049" w:type="dxa"/>
            <w:vAlign w:val="center"/>
          </w:tcPr>
          <w:p w14:paraId="06717613">
            <w:pPr>
              <w:spacing w:line="336" w:lineRule="auto"/>
              <w:rPr>
                <w:rFonts w:ascii="仿宋" w:hAnsi="仿宋" w:eastAsia="仿宋" w:cs="仿宋"/>
                <w:sz w:val="24"/>
              </w:rPr>
            </w:pPr>
          </w:p>
        </w:tc>
      </w:tr>
      <w:tr w14:paraId="680F4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D9326BC">
            <w:pPr>
              <w:spacing w:line="336" w:lineRule="auto"/>
              <w:rPr>
                <w:rFonts w:ascii="仿宋" w:hAnsi="仿宋" w:eastAsia="仿宋" w:cs="仿宋"/>
                <w:sz w:val="24"/>
              </w:rPr>
            </w:pPr>
            <w:r>
              <w:rPr>
                <w:rFonts w:hint="eastAsia" w:ascii="仿宋" w:hAnsi="仿宋" w:eastAsia="仿宋" w:cs="仿宋"/>
                <w:sz w:val="24"/>
              </w:rPr>
              <w:t>1.7.4.1</w:t>
            </w:r>
          </w:p>
        </w:tc>
        <w:tc>
          <w:tcPr>
            <w:tcW w:w="8049" w:type="dxa"/>
            <w:vAlign w:val="center"/>
          </w:tcPr>
          <w:p w14:paraId="6C093B12">
            <w:pPr>
              <w:spacing w:line="336" w:lineRule="auto"/>
              <w:rPr>
                <w:rFonts w:ascii="仿宋" w:hAnsi="仿宋" w:eastAsia="仿宋" w:cs="仿宋"/>
                <w:sz w:val="24"/>
              </w:rPr>
            </w:pPr>
          </w:p>
        </w:tc>
      </w:tr>
      <w:tr w14:paraId="699D8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5431EC9">
            <w:pPr>
              <w:spacing w:line="336" w:lineRule="auto"/>
              <w:rPr>
                <w:rFonts w:ascii="仿宋" w:hAnsi="仿宋" w:eastAsia="仿宋" w:cs="仿宋"/>
                <w:sz w:val="24"/>
              </w:rPr>
            </w:pPr>
            <w:r>
              <w:rPr>
                <w:rFonts w:hint="eastAsia" w:ascii="仿宋" w:hAnsi="仿宋" w:eastAsia="仿宋" w:cs="仿宋"/>
                <w:sz w:val="24"/>
              </w:rPr>
              <w:t>1.7.4.2</w:t>
            </w:r>
          </w:p>
        </w:tc>
        <w:tc>
          <w:tcPr>
            <w:tcW w:w="8049" w:type="dxa"/>
            <w:vAlign w:val="center"/>
          </w:tcPr>
          <w:p w14:paraId="0C98C6E1">
            <w:pPr>
              <w:spacing w:line="336" w:lineRule="auto"/>
              <w:rPr>
                <w:rFonts w:ascii="仿宋" w:hAnsi="仿宋" w:eastAsia="仿宋" w:cs="仿宋"/>
                <w:sz w:val="24"/>
              </w:rPr>
            </w:pPr>
          </w:p>
        </w:tc>
      </w:tr>
      <w:tr w14:paraId="202CF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7B13EA9">
            <w:pPr>
              <w:spacing w:line="336" w:lineRule="auto"/>
              <w:rPr>
                <w:rFonts w:ascii="仿宋" w:hAnsi="仿宋" w:eastAsia="仿宋" w:cs="仿宋"/>
                <w:sz w:val="24"/>
              </w:rPr>
            </w:pPr>
            <w:r>
              <w:rPr>
                <w:rFonts w:hint="eastAsia" w:ascii="仿宋" w:hAnsi="仿宋" w:eastAsia="仿宋" w:cs="仿宋"/>
                <w:sz w:val="24"/>
              </w:rPr>
              <w:t>1.7.4.3</w:t>
            </w:r>
          </w:p>
        </w:tc>
        <w:tc>
          <w:tcPr>
            <w:tcW w:w="8049" w:type="dxa"/>
            <w:vAlign w:val="center"/>
          </w:tcPr>
          <w:p w14:paraId="5A866919">
            <w:pPr>
              <w:spacing w:line="336" w:lineRule="auto"/>
              <w:rPr>
                <w:rFonts w:ascii="仿宋" w:hAnsi="仿宋" w:eastAsia="仿宋" w:cs="仿宋"/>
                <w:sz w:val="24"/>
              </w:rPr>
            </w:pPr>
          </w:p>
        </w:tc>
      </w:tr>
      <w:tr w14:paraId="46DD0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D29DF07">
            <w:pPr>
              <w:spacing w:line="336" w:lineRule="auto"/>
              <w:rPr>
                <w:rFonts w:ascii="仿宋" w:hAnsi="仿宋" w:eastAsia="仿宋" w:cs="仿宋"/>
                <w:sz w:val="24"/>
              </w:rPr>
            </w:pPr>
            <w:r>
              <w:rPr>
                <w:rFonts w:hint="eastAsia" w:ascii="仿宋" w:hAnsi="仿宋" w:eastAsia="仿宋" w:cs="仿宋"/>
                <w:sz w:val="24"/>
              </w:rPr>
              <w:t>1.8.7</w:t>
            </w:r>
          </w:p>
        </w:tc>
        <w:tc>
          <w:tcPr>
            <w:tcW w:w="8049" w:type="dxa"/>
            <w:vAlign w:val="center"/>
          </w:tcPr>
          <w:p w14:paraId="1482B996">
            <w:pPr>
              <w:spacing w:line="336" w:lineRule="auto"/>
              <w:rPr>
                <w:rFonts w:ascii="仿宋" w:hAnsi="仿宋" w:eastAsia="仿宋" w:cs="仿宋"/>
                <w:sz w:val="24"/>
              </w:rPr>
            </w:pPr>
          </w:p>
        </w:tc>
      </w:tr>
      <w:tr w14:paraId="67BC6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23CA35C">
            <w:pPr>
              <w:spacing w:line="336" w:lineRule="auto"/>
              <w:rPr>
                <w:rFonts w:ascii="仿宋" w:hAnsi="仿宋" w:eastAsia="仿宋" w:cs="仿宋"/>
                <w:sz w:val="24"/>
              </w:rPr>
            </w:pPr>
            <w:r>
              <w:rPr>
                <w:rFonts w:hint="eastAsia" w:ascii="仿宋" w:hAnsi="仿宋" w:eastAsia="仿宋" w:cs="仿宋"/>
                <w:sz w:val="24"/>
              </w:rPr>
              <w:t>1.9.1</w:t>
            </w:r>
          </w:p>
        </w:tc>
        <w:tc>
          <w:tcPr>
            <w:tcW w:w="8049" w:type="dxa"/>
            <w:vAlign w:val="center"/>
          </w:tcPr>
          <w:p w14:paraId="535D77D6">
            <w:pPr>
              <w:spacing w:line="336" w:lineRule="auto"/>
              <w:rPr>
                <w:rFonts w:ascii="仿宋" w:hAnsi="仿宋" w:eastAsia="仿宋" w:cs="仿宋"/>
                <w:sz w:val="24"/>
              </w:rPr>
            </w:pPr>
          </w:p>
        </w:tc>
      </w:tr>
      <w:tr w14:paraId="419DC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F4EDCC0">
            <w:pPr>
              <w:spacing w:line="336" w:lineRule="auto"/>
              <w:rPr>
                <w:rFonts w:ascii="仿宋" w:hAnsi="仿宋" w:eastAsia="仿宋" w:cs="仿宋"/>
                <w:sz w:val="24"/>
              </w:rPr>
            </w:pPr>
            <w:r>
              <w:rPr>
                <w:rFonts w:hint="eastAsia" w:ascii="仿宋" w:hAnsi="仿宋" w:eastAsia="仿宋" w:cs="仿宋"/>
                <w:sz w:val="24"/>
              </w:rPr>
              <w:t>1.9.2</w:t>
            </w:r>
          </w:p>
        </w:tc>
        <w:tc>
          <w:tcPr>
            <w:tcW w:w="8049" w:type="dxa"/>
            <w:vAlign w:val="center"/>
          </w:tcPr>
          <w:p w14:paraId="685F45FD">
            <w:pPr>
              <w:spacing w:line="336" w:lineRule="auto"/>
              <w:rPr>
                <w:rFonts w:ascii="仿宋" w:hAnsi="仿宋" w:eastAsia="仿宋" w:cs="仿宋"/>
                <w:sz w:val="24"/>
              </w:rPr>
            </w:pPr>
          </w:p>
        </w:tc>
      </w:tr>
      <w:tr w14:paraId="0B3CD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DA0902D">
            <w:pPr>
              <w:spacing w:line="336" w:lineRule="auto"/>
              <w:rPr>
                <w:rFonts w:ascii="仿宋" w:hAnsi="仿宋" w:eastAsia="仿宋" w:cs="仿宋"/>
                <w:sz w:val="24"/>
              </w:rPr>
            </w:pPr>
            <w:r>
              <w:rPr>
                <w:rFonts w:hint="eastAsia" w:ascii="仿宋" w:hAnsi="仿宋" w:eastAsia="仿宋" w:cs="仿宋"/>
                <w:sz w:val="24"/>
              </w:rPr>
              <w:t>2.3.2</w:t>
            </w:r>
          </w:p>
        </w:tc>
        <w:tc>
          <w:tcPr>
            <w:tcW w:w="8049" w:type="dxa"/>
            <w:vAlign w:val="center"/>
          </w:tcPr>
          <w:p w14:paraId="3EB66D6B">
            <w:pPr>
              <w:spacing w:line="336" w:lineRule="auto"/>
              <w:ind w:firstLine="480" w:firstLineChars="200"/>
              <w:rPr>
                <w:rFonts w:ascii="仿宋" w:hAnsi="仿宋" w:eastAsia="仿宋" w:cs="仿宋"/>
                <w:sz w:val="24"/>
              </w:rPr>
            </w:pPr>
          </w:p>
        </w:tc>
      </w:tr>
      <w:tr w14:paraId="2A9A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39C7215">
            <w:pPr>
              <w:spacing w:line="336" w:lineRule="auto"/>
              <w:rPr>
                <w:rFonts w:ascii="仿宋" w:hAnsi="仿宋" w:eastAsia="仿宋" w:cs="仿宋"/>
                <w:sz w:val="24"/>
              </w:rPr>
            </w:pPr>
            <w:r>
              <w:rPr>
                <w:rFonts w:hint="eastAsia" w:ascii="仿宋" w:hAnsi="仿宋" w:eastAsia="仿宋" w:cs="仿宋"/>
                <w:sz w:val="24"/>
              </w:rPr>
              <w:t>2.5</w:t>
            </w:r>
          </w:p>
        </w:tc>
        <w:tc>
          <w:tcPr>
            <w:tcW w:w="8049" w:type="dxa"/>
            <w:vAlign w:val="center"/>
          </w:tcPr>
          <w:p w14:paraId="371EF8DD">
            <w:pPr>
              <w:spacing w:line="336" w:lineRule="auto"/>
              <w:ind w:firstLine="480" w:firstLineChars="200"/>
              <w:rPr>
                <w:rFonts w:ascii="仿宋" w:hAnsi="仿宋" w:eastAsia="仿宋" w:cs="仿宋"/>
                <w:sz w:val="24"/>
              </w:rPr>
            </w:pPr>
          </w:p>
        </w:tc>
      </w:tr>
      <w:tr w14:paraId="12B0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3E41A60">
            <w:pPr>
              <w:spacing w:line="336" w:lineRule="auto"/>
              <w:rPr>
                <w:rFonts w:ascii="仿宋" w:hAnsi="仿宋" w:eastAsia="仿宋" w:cs="仿宋"/>
                <w:sz w:val="24"/>
              </w:rPr>
            </w:pPr>
            <w:r>
              <w:rPr>
                <w:rFonts w:hint="eastAsia" w:ascii="仿宋" w:hAnsi="仿宋" w:eastAsia="仿宋" w:cs="仿宋"/>
                <w:sz w:val="24"/>
              </w:rPr>
              <w:t>2.11.3</w:t>
            </w:r>
          </w:p>
        </w:tc>
        <w:tc>
          <w:tcPr>
            <w:tcW w:w="8049" w:type="dxa"/>
            <w:vAlign w:val="center"/>
          </w:tcPr>
          <w:p w14:paraId="4284C98E">
            <w:pPr>
              <w:spacing w:line="336" w:lineRule="auto"/>
              <w:rPr>
                <w:rFonts w:ascii="仿宋" w:hAnsi="仿宋" w:eastAsia="仿宋" w:cs="仿宋"/>
                <w:sz w:val="24"/>
              </w:rPr>
            </w:pPr>
          </w:p>
        </w:tc>
      </w:tr>
      <w:tr w14:paraId="13A52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3CDA5836">
            <w:pPr>
              <w:spacing w:line="336" w:lineRule="auto"/>
              <w:rPr>
                <w:rFonts w:ascii="仿宋" w:hAnsi="仿宋" w:eastAsia="仿宋" w:cs="仿宋"/>
                <w:sz w:val="24"/>
              </w:rPr>
            </w:pPr>
            <w:r>
              <w:rPr>
                <w:rFonts w:hint="eastAsia" w:ascii="仿宋" w:hAnsi="仿宋" w:eastAsia="仿宋" w:cs="仿宋"/>
                <w:sz w:val="24"/>
              </w:rPr>
              <w:t xml:space="preserve">2.11.4 </w:t>
            </w:r>
          </w:p>
        </w:tc>
        <w:tc>
          <w:tcPr>
            <w:tcW w:w="8049" w:type="dxa"/>
          </w:tcPr>
          <w:p w14:paraId="0261D243">
            <w:pPr>
              <w:spacing w:line="336" w:lineRule="auto"/>
              <w:rPr>
                <w:rFonts w:ascii="仿宋" w:hAnsi="仿宋" w:eastAsia="仿宋" w:cs="仿宋"/>
                <w:sz w:val="24"/>
              </w:rPr>
            </w:pPr>
          </w:p>
        </w:tc>
      </w:tr>
      <w:tr w14:paraId="3257D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0E04088">
            <w:pPr>
              <w:spacing w:line="336" w:lineRule="auto"/>
              <w:rPr>
                <w:rFonts w:ascii="仿宋" w:hAnsi="仿宋" w:eastAsia="仿宋" w:cs="仿宋"/>
                <w:sz w:val="24"/>
              </w:rPr>
            </w:pPr>
            <w:r>
              <w:rPr>
                <w:rFonts w:hint="eastAsia" w:ascii="仿宋" w:hAnsi="仿宋" w:eastAsia="仿宋" w:cs="仿宋"/>
                <w:sz w:val="24"/>
              </w:rPr>
              <w:t>2.15.1</w:t>
            </w:r>
          </w:p>
        </w:tc>
        <w:tc>
          <w:tcPr>
            <w:tcW w:w="8049" w:type="dxa"/>
            <w:vAlign w:val="center"/>
          </w:tcPr>
          <w:p w14:paraId="4793AC73">
            <w:pPr>
              <w:spacing w:line="336" w:lineRule="auto"/>
              <w:rPr>
                <w:rFonts w:ascii="仿宋" w:hAnsi="仿宋" w:eastAsia="仿宋" w:cs="仿宋"/>
                <w:sz w:val="24"/>
              </w:rPr>
            </w:pPr>
          </w:p>
        </w:tc>
      </w:tr>
      <w:tr w14:paraId="6AC36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1F2860E">
            <w:pPr>
              <w:spacing w:line="336" w:lineRule="auto"/>
              <w:rPr>
                <w:rFonts w:ascii="仿宋" w:hAnsi="仿宋" w:eastAsia="仿宋" w:cs="仿宋"/>
                <w:sz w:val="24"/>
              </w:rPr>
            </w:pPr>
            <w:r>
              <w:rPr>
                <w:rFonts w:hint="eastAsia" w:ascii="仿宋" w:hAnsi="仿宋" w:eastAsia="仿宋" w:cs="仿宋"/>
                <w:sz w:val="24"/>
              </w:rPr>
              <w:t>2.15.3</w:t>
            </w:r>
          </w:p>
        </w:tc>
        <w:tc>
          <w:tcPr>
            <w:tcW w:w="8049" w:type="dxa"/>
            <w:vAlign w:val="center"/>
          </w:tcPr>
          <w:p w14:paraId="67AEA19B">
            <w:pPr>
              <w:spacing w:line="336" w:lineRule="auto"/>
              <w:rPr>
                <w:rFonts w:ascii="仿宋" w:hAnsi="仿宋" w:eastAsia="仿宋" w:cs="仿宋"/>
                <w:sz w:val="24"/>
              </w:rPr>
            </w:pPr>
          </w:p>
        </w:tc>
      </w:tr>
    </w:tbl>
    <w:p w14:paraId="3C58753A">
      <w:pPr>
        <w:pStyle w:val="71"/>
        <w:rPr>
          <w:rFonts w:ascii="仿宋" w:hAnsi="仿宋" w:eastAsia="仿宋" w:cs="仿宋"/>
        </w:rPr>
      </w:pPr>
    </w:p>
    <w:bookmarkEnd w:id="65"/>
    <w:bookmarkEnd w:id="66"/>
    <w:p w14:paraId="5B56161E">
      <w:pPr>
        <w:adjustRightInd/>
        <w:spacing w:line="240" w:lineRule="auto"/>
        <w:jc w:val="left"/>
        <w:outlineLvl w:val="9"/>
        <w:rPr>
          <w:rFonts w:hint="eastAsia" w:ascii="仿宋" w:hAnsi="仿宋" w:eastAsia="仿宋" w:cs="仿宋"/>
          <w:b/>
          <w:sz w:val="36"/>
          <w:szCs w:val="36"/>
        </w:rPr>
      </w:pPr>
      <w:r>
        <w:rPr>
          <w:rFonts w:hint="eastAsia" w:ascii="仿宋" w:hAnsi="仿宋" w:eastAsia="仿宋" w:cs="仿宋"/>
          <w:b/>
          <w:sz w:val="36"/>
          <w:szCs w:val="36"/>
        </w:rPr>
        <w:br w:type="page"/>
      </w:r>
    </w:p>
    <w:p w14:paraId="7BD72C23">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177" w:name="第四部分"/>
      <w:r>
        <w:rPr>
          <w:rFonts w:hint="eastAsia" w:ascii="仿宋" w:hAnsi="仿宋" w:eastAsia="仿宋" w:cs="仿宋"/>
          <w:b/>
          <w:sz w:val="36"/>
          <w:szCs w:val="36"/>
        </w:rPr>
        <w:t>评审方法及评审标准</w:t>
      </w:r>
    </w:p>
    <w:p w14:paraId="39B90EDD">
      <w:pPr>
        <w:spacing w:line="336" w:lineRule="auto"/>
        <w:jc w:val="left"/>
        <w:rPr>
          <w:rFonts w:ascii="仿宋" w:hAnsi="仿宋" w:eastAsia="仿宋" w:cs="仿宋"/>
          <w:b/>
          <w:sz w:val="24"/>
        </w:rPr>
      </w:pPr>
      <w:r>
        <w:rPr>
          <w:rFonts w:hint="eastAsia" w:ascii="仿宋" w:hAnsi="仿宋" w:eastAsia="仿宋" w:cs="仿宋"/>
          <w:b/>
          <w:sz w:val="24"/>
        </w:rPr>
        <w:t>1、磋商方法：</w:t>
      </w:r>
    </w:p>
    <w:p w14:paraId="091619CE">
      <w:pPr>
        <w:spacing w:line="336"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3F6BF054">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14:paraId="7A81CE7E">
      <w:pPr>
        <w:spacing w:line="336"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209E34BA">
      <w:pPr>
        <w:spacing w:line="336" w:lineRule="auto"/>
        <w:rPr>
          <w:rFonts w:hint="eastAsia" w:ascii="仿宋" w:hAnsi="仿宋" w:eastAsia="仿宋" w:cs="仿宋"/>
          <w:b/>
          <w:bCs/>
          <w:iCs/>
          <w:sz w:val="24"/>
        </w:rPr>
      </w:pPr>
      <w:r>
        <w:rPr>
          <w:rFonts w:hint="eastAsia" w:ascii="仿宋" w:hAnsi="仿宋" w:eastAsia="仿宋" w:cs="仿宋"/>
          <w:b/>
          <w:sz w:val="24"/>
        </w:rPr>
        <w:t>2.评审标准：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分。评分依下述所列为评审打分依据，分值如下（计算分值时，按其算术平均值保留小数2位）。</w:t>
      </w:r>
    </w:p>
    <w:p w14:paraId="2C842862">
      <w:pPr>
        <w:spacing w:line="336" w:lineRule="auto"/>
        <w:rPr>
          <w:rFonts w:ascii="仿宋" w:hAnsi="仿宋" w:eastAsia="仿宋" w:cs="仿宋"/>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0"/>
        <w:tblW w:w="87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807"/>
        <w:gridCol w:w="1343"/>
        <w:gridCol w:w="5727"/>
        <w:gridCol w:w="841"/>
      </w:tblGrid>
      <w:tr w14:paraId="2B85A8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466" w:hRule="atLeast"/>
          <w:tblHeader/>
          <w:jc w:val="center"/>
        </w:trPr>
        <w:tc>
          <w:tcPr>
            <w:tcW w:w="807" w:type="dxa"/>
            <w:shd w:val="clear" w:color="auto" w:fill="FFFFFF"/>
            <w:noWrap w:val="0"/>
            <w:tcMar>
              <w:top w:w="0" w:type="dxa"/>
              <w:left w:w="108" w:type="dxa"/>
              <w:bottom w:w="0" w:type="dxa"/>
              <w:right w:w="108" w:type="dxa"/>
            </w:tcMar>
            <w:vAlign w:val="center"/>
          </w:tcPr>
          <w:p w14:paraId="76AC6187">
            <w:pPr>
              <w:spacing w:line="288"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343" w:type="dxa"/>
            <w:shd w:val="clear" w:color="auto" w:fill="FFFFFF"/>
            <w:noWrap w:val="0"/>
            <w:tcMar>
              <w:top w:w="0" w:type="dxa"/>
              <w:left w:w="108" w:type="dxa"/>
              <w:bottom w:w="0" w:type="dxa"/>
              <w:right w:w="108" w:type="dxa"/>
            </w:tcMar>
            <w:vAlign w:val="center"/>
          </w:tcPr>
          <w:p w14:paraId="15A053B8">
            <w:pPr>
              <w:spacing w:line="288"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评标项目</w:t>
            </w:r>
          </w:p>
        </w:tc>
        <w:tc>
          <w:tcPr>
            <w:tcW w:w="5727" w:type="dxa"/>
            <w:shd w:val="clear" w:color="auto" w:fill="FFFFFF"/>
            <w:noWrap w:val="0"/>
            <w:tcMar>
              <w:top w:w="0" w:type="dxa"/>
              <w:left w:w="108" w:type="dxa"/>
              <w:bottom w:w="0" w:type="dxa"/>
              <w:right w:w="108" w:type="dxa"/>
            </w:tcMar>
            <w:vAlign w:val="center"/>
          </w:tcPr>
          <w:p w14:paraId="1C0D1C26">
            <w:pPr>
              <w:spacing w:line="288" w:lineRule="auto"/>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评分细则与标准</w:t>
            </w:r>
          </w:p>
        </w:tc>
        <w:tc>
          <w:tcPr>
            <w:tcW w:w="841" w:type="dxa"/>
            <w:shd w:val="clear" w:color="auto" w:fill="FFFFFF"/>
            <w:noWrap w:val="0"/>
            <w:tcMar>
              <w:top w:w="0" w:type="dxa"/>
              <w:left w:w="108" w:type="dxa"/>
              <w:bottom w:w="0" w:type="dxa"/>
              <w:right w:w="108" w:type="dxa"/>
            </w:tcMar>
            <w:vAlign w:val="center"/>
          </w:tcPr>
          <w:p w14:paraId="0397ECF0">
            <w:pPr>
              <w:spacing w:line="288" w:lineRule="auto"/>
              <w:jc w:val="center"/>
              <w:rPr>
                <w:rFonts w:hint="eastAsia" w:ascii="仿宋" w:hAnsi="仿宋" w:eastAsia="仿宋" w:cs="仿宋"/>
                <w:b/>
                <w:bCs/>
                <w:color w:val="auto"/>
                <w:sz w:val="24"/>
              </w:rPr>
            </w:pPr>
            <w:r>
              <w:rPr>
                <w:rFonts w:hint="eastAsia" w:ascii="仿宋" w:hAnsi="仿宋" w:eastAsia="仿宋" w:cs="仿宋"/>
                <w:b/>
                <w:bCs/>
                <w:color w:val="auto"/>
                <w:sz w:val="24"/>
              </w:rPr>
              <w:t>分值</w:t>
            </w:r>
          </w:p>
        </w:tc>
      </w:tr>
      <w:tr w14:paraId="1F33EF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6" w:hRule="atLeast"/>
          <w:jc w:val="center"/>
        </w:trPr>
        <w:tc>
          <w:tcPr>
            <w:tcW w:w="807" w:type="dxa"/>
            <w:shd w:val="clear" w:color="auto" w:fill="FFFFFF"/>
            <w:noWrap w:val="0"/>
            <w:tcMar>
              <w:top w:w="0" w:type="dxa"/>
              <w:left w:w="108" w:type="dxa"/>
              <w:bottom w:w="0" w:type="dxa"/>
              <w:right w:w="108" w:type="dxa"/>
            </w:tcMar>
            <w:vAlign w:val="center"/>
          </w:tcPr>
          <w:p w14:paraId="0F3390ED">
            <w:pPr>
              <w:spacing w:line="288" w:lineRule="auto"/>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1</w:t>
            </w:r>
          </w:p>
        </w:tc>
        <w:tc>
          <w:tcPr>
            <w:tcW w:w="1343" w:type="dxa"/>
            <w:shd w:val="clear" w:color="auto" w:fill="FFFFFF"/>
            <w:noWrap w:val="0"/>
            <w:tcMar>
              <w:top w:w="0" w:type="dxa"/>
              <w:left w:w="108" w:type="dxa"/>
              <w:bottom w:w="0" w:type="dxa"/>
              <w:right w:w="108" w:type="dxa"/>
            </w:tcMar>
            <w:vAlign w:val="center"/>
          </w:tcPr>
          <w:p w14:paraId="4F5C502D">
            <w:pPr>
              <w:spacing w:line="288" w:lineRule="auto"/>
              <w:jc w:val="center"/>
              <w:rPr>
                <w:rFonts w:hint="eastAsia" w:ascii="仿宋" w:hAnsi="仿宋" w:eastAsia="仿宋" w:cs="仿宋"/>
                <w:b/>
                <w:bCs/>
                <w:color w:val="auto"/>
                <w:sz w:val="24"/>
                <w:lang w:eastAsia="zh-CN"/>
              </w:rPr>
            </w:pPr>
            <w:r>
              <w:rPr>
                <w:rFonts w:hint="eastAsia" w:ascii="仿宋" w:hAnsi="仿宋" w:eastAsia="仿宋" w:cs="仿宋"/>
                <w:b w:val="0"/>
                <w:bCs w:val="0"/>
                <w:color w:val="auto"/>
                <w:sz w:val="24"/>
                <w:lang w:eastAsia="zh-CN"/>
              </w:rPr>
              <w:t>业绩</w:t>
            </w:r>
          </w:p>
        </w:tc>
        <w:tc>
          <w:tcPr>
            <w:tcW w:w="5727" w:type="dxa"/>
            <w:shd w:val="clear" w:color="auto" w:fill="FFFFFF"/>
            <w:noWrap w:val="0"/>
            <w:tcMar>
              <w:top w:w="0" w:type="dxa"/>
              <w:left w:w="108" w:type="dxa"/>
              <w:bottom w:w="0" w:type="dxa"/>
              <w:right w:w="108" w:type="dxa"/>
            </w:tcMar>
            <w:vAlign w:val="center"/>
          </w:tcPr>
          <w:p w14:paraId="2A31AE99">
            <w:pPr>
              <w:spacing w:line="360" w:lineRule="auto"/>
              <w:jc w:val="left"/>
              <w:rPr>
                <w:rFonts w:hint="eastAsia" w:ascii="仿宋" w:hAnsi="仿宋" w:eastAsia="仿宋" w:cs="仿宋"/>
                <w:bCs/>
                <w:color w:val="auto"/>
                <w:sz w:val="24"/>
                <w:lang w:val="en-US" w:eastAsia="zh-CN"/>
              </w:rPr>
            </w:pPr>
            <w:r>
              <w:rPr>
                <w:rFonts w:hint="eastAsia" w:ascii="仿宋" w:hAnsi="仿宋" w:eastAsia="仿宋" w:cs="仿宋"/>
                <w:b w:val="0"/>
                <w:bCs/>
                <w:color w:val="auto"/>
                <w:sz w:val="24"/>
                <w:lang w:eastAsia="zh-CN"/>
              </w:rPr>
              <w:t>投标人提供</w:t>
            </w:r>
            <w:r>
              <w:rPr>
                <w:rFonts w:hint="eastAsia" w:ascii="仿宋" w:hAnsi="仿宋" w:eastAsia="仿宋" w:cs="仿宋"/>
                <w:bCs/>
                <w:color w:val="auto"/>
                <w:sz w:val="24"/>
              </w:rPr>
              <w:t>同类</w:t>
            </w:r>
            <w:r>
              <w:rPr>
                <w:rFonts w:hint="eastAsia" w:ascii="仿宋" w:hAnsi="仿宋" w:eastAsia="仿宋" w:cs="仿宋"/>
                <w:bCs/>
                <w:color w:val="auto"/>
                <w:sz w:val="24"/>
                <w:lang w:eastAsia="zh-CN"/>
              </w:rPr>
              <w:t>项目业绩，每提供一个得</w:t>
            </w:r>
            <w:r>
              <w:rPr>
                <w:rFonts w:hint="eastAsia" w:ascii="仿宋" w:hAnsi="仿宋" w:eastAsia="仿宋" w:cs="仿宋"/>
                <w:bCs/>
                <w:color w:val="auto"/>
                <w:sz w:val="24"/>
                <w:lang w:val="en-US" w:eastAsia="zh-CN"/>
              </w:rPr>
              <w:t>1分，最高得3分。</w:t>
            </w:r>
          </w:p>
          <w:p w14:paraId="0FC94C2A">
            <w:pPr>
              <w:spacing w:line="360" w:lineRule="auto"/>
              <w:jc w:val="left"/>
              <w:rPr>
                <w:rFonts w:hint="default"/>
                <w:color w:val="auto"/>
                <w:lang w:val="en-US" w:eastAsia="zh-CN"/>
              </w:rPr>
            </w:pPr>
            <w:r>
              <w:rPr>
                <w:rFonts w:hint="eastAsia" w:ascii="仿宋" w:hAnsi="仿宋" w:eastAsia="仿宋" w:cs="仿宋"/>
                <w:bCs/>
                <w:color w:val="auto"/>
                <w:sz w:val="24"/>
                <w:lang w:val="en-US" w:eastAsia="zh-CN"/>
              </w:rPr>
              <w:t>（提供秩序册复印件加盖单位公章）</w:t>
            </w:r>
          </w:p>
        </w:tc>
        <w:tc>
          <w:tcPr>
            <w:tcW w:w="841" w:type="dxa"/>
            <w:shd w:val="clear" w:color="auto" w:fill="FFFFFF"/>
            <w:noWrap w:val="0"/>
            <w:tcMar>
              <w:top w:w="0" w:type="dxa"/>
              <w:left w:w="108" w:type="dxa"/>
              <w:bottom w:w="0" w:type="dxa"/>
              <w:right w:w="108" w:type="dxa"/>
            </w:tcMar>
            <w:vAlign w:val="center"/>
          </w:tcPr>
          <w:p w14:paraId="3D232F91">
            <w:pPr>
              <w:spacing w:line="288" w:lineRule="auto"/>
              <w:jc w:val="center"/>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3</w:t>
            </w:r>
          </w:p>
        </w:tc>
      </w:tr>
      <w:tr w14:paraId="0D0D1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6" w:hRule="atLeast"/>
          <w:jc w:val="center"/>
        </w:trPr>
        <w:tc>
          <w:tcPr>
            <w:tcW w:w="807" w:type="dxa"/>
            <w:shd w:val="clear" w:color="auto" w:fill="FFFFFF"/>
            <w:noWrap w:val="0"/>
            <w:tcMar>
              <w:top w:w="0" w:type="dxa"/>
              <w:left w:w="108" w:type="dxa"/>
              <w:bottom w:w="0" w:type="dxa"/>
              <w:right w:w="108" w:type="dxa"/>
            </w:tcMar>
            <w:vAlign w:val="center"/>
          </w:tcPr>
          <w:p w14:paraId="12F7580E">
            <w:pPr>
              <w:spacing w:line="288" w:lineRule="auto"/>
              <w:jc w:val="center"/>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2</w:t>
            </w:r>
          </w:p>
        </w:tc>
        <w:tc>
          <w:tcPr>
            <w:tcW w:w="1343" w:type="dxa"/>
            <w:shd w:val="clear" w:color="auto" w:fill="FFFFFF"/>
            <w:noWrap w:val="0"/>
            <w:tcMar>
              <w:top w:w="0" w:type="dxa"/>
              <w:left w:w="108" w:type="dxa"/>
              <w:bottom w:w="0" w:type="dxa"/>
              <w:right w:w="108" w:type="dxa"/>
            </w:tcMar>
            <w:vAlign w:val="center"/>
          </w:tcPr>
          <w:p w14:paraId="63453494">
            <w:pPr>
              <w:spacing w:line="288" w:lineRule="auto"/>
              <w:jc w:val="center"/>
              <w:rPr>
                <w:rFonts w:hint="eastAsia" w:ascii="仿宋" w:hAnsi="仿宋" w:eastAsia="仿宋" w:cs="仿宋"/>
                <w:b/>
                <w:bCs/>
                <w:color w:val="auto"/>
                <w:sz w:val="24"/>
                <w:lang w:eastAsia="zh-CN"/>
              </w:rPr>
            </w:pPr>
            <w:r>
              <w:rPr>
                <w:rFonts w:hint="eastAsia" w:ascii="仿宋" w:hAnsi="仿宋" w:eastAsia="仿宋" w:cs="仿宋"/>
                <w:bCs/>
                <w:color w:val="auto"/>
                <w:sz w:val="24"/>
              </w:rPr>
              <w:t>人员配备</w:t>
            </w:r>
          </w:p>
        </w:tc>
        <w:tc>
          <w:tcPr>
            <w:tcW w:w="5727" w:type="dxa"/>
            <w:shd w:val="clear" w:color="auto" w:fill="FFFFFF"/>
            <w:noWrap w:val="0"/>
            <w:tcMar>
              <w:top w:w="0" w:type="dxa"/>
              <w:left w:w="108" w:type="dxa"/>
              <w:bottom w:w="0" w:type="dxa"/>
              <w:right w:w="108" w:type="dxa"/>
            </w:tcMar>
            <w:vAlign w:val="center"/>
          </w:tcPr>
          <w:p w14:paraId="059DBE43">
            <w:pPr>
              <w:spacing w:line="360" w:lineRule="auto"/>
              <w:rPr>
                <w:rFonts w:hint="eastAsia" w:ascii="仿宋" w:hAnsi="仿宋" w:eastAsia="仿宋" w:cs="仿宋"/>
                <w:bCs/>
                <w:color w:val="auto"/>
                <w:sz w:val="24"/>
              </w:rPr>
            </w:pPr>
            <w:r>
              <w:rPr>
                <w:rFonts w:hint="eastAsia" w:ascii="仿宋" w:hAnsi="仿宋" w:eastAsia="仿宋" w:cs="仿宋"/>
                <w:bCs/>
                <w:color w:val="auto"/>
                <w:sz w:val="24"/>
              </w:rPr>
              <w:t>根据服务团队人员数量、学历、专业、工作经</w:t>
            </w:r>
            <w:r>
              <w:rPr>
                <w:rFonts w:hint="eastAsia" w:ascii="仿宋" w:hAnsi="仿宋" w:eastAsia="仿宋" w:cs="仿宋"/>
                <w:bCs/>
                <w:color w:val="auto"/>
                <w:sz w:val="24"/>
                <w:lang w:eastAsia="zh-CN"/>
              </w:rPr>
              <w:t>历</w:t>
            </w:r>
            <w:r>
              <w:rPr>
                <w:rFonts w:hint="eastAsia" w:ascii="仿宋" w:hAnsi="仿宋" w:eastAsia="仿宋" w:cs="仿宋"/>
                <w:bCs/>
                <w:color w:val="auto"/>
                <w:sz w:val="24"/>
              </w:rPr>
              <w:t>等情况，由评委</w:t>
            </w:r>
            <w:r>
              <w:rPr>
                <w:rFonts w:hint="eastAsia" w:ascii="仿宋" w:hAnsi="仿宋" w:eastAsia="仿宋" w:cs="仿宋"/>
                <w:bCs/>
                <w:color w:val="auto"/>
                <w:sz w:val="24"/>
                <w:lang w:eastAsia="zh-CN"/>
              </w:rPr>
              <w:t>进行综合</w:t>
            </w:r>
            <w:r>
              <w:rPr>
                <w:rFonts w:hint="eastAsia" w:ascii="仿宋" w:hAnsi="仿宋" w:eastAsia="仿宋" w:cs="仿宋"/>
                <w:bCs/>
                <w:color w:val="auto"/>
                <w:sz w:val="24"/>
              </w:rPr>
              <w:t>打分。（</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p w14:paraId="7EA73FCE">
            <w:pPr>
              <w:spacing w:line="288" w:lineRule="auto"/>
              <w:jc w:val="both"/>
              <w:rPr>
                <w:rFonts w:hint="eastAsia"/>
                <w:color w:val="auto"/>
                <w:lang w:val="en-US" w:eastAsia="zh-CN"/>
              </w:rPr>
            </w:pPr>
            <w:r>
              <w:rPr>
                <w:rFonts w:hint="eastAsia" w:ascii="仿宋" w:hAnsi="仿宋" w:eastAsia="仿宋" w:cs="仿宋"/>
                <w:bCs/>
                <w:color w:val="auto"/>
                <w:sz w:val="24"/>
              </w:rPr>
              <w:t>（提供人员证书</w:t>
            </w:r>
            <w:r>
              <w:rPr>
                <w:rFonts w:hint="eastAsia" w:ascii="仿宋" w:hAnsi="仿宋" w:eastAsia="仿宋" w:cs="仿宋"/>
                <w:bCs/>
                <w:color w:val="auto"/>
                <w:sz w:val="24"/>
                <w:lang w:eastAsia="zh-CN"/>
              </w:rPr>
              <w:t>等证明材料复印件</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17D6AF89">
            <w:pPr>
              <w:spacing w:line="288" w:lineRule="auto"/>
              <w:jc w:val="center"/>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10</w:t>
            </w:r>
          </w:p>
        </w:tc>
      </w:tr>
      <w:tr w14:paraId="66738F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6" w:hRule="atLeast"/>
          <w:jc w:val="center"/>
        </w:trPr>
        <w:tc>
          <w:tcPr>
            <w:tcW w:w="807" w:type="dxa"/>
            <w:shd w:val="clear" w:color="auto" w:fill="FFFFFF"/>
            <w:noWrap w:val="0"/>
            <w:tcMar>
              <w:top w:w="0" w:type="dxa"/>
              <w:left w:w="108" w:type="dxa"/>
              <w:bottom w:w="0" w:type="dxa"/>
              <w:right w:w="108" w:type="dxa"/>
            </w:tcMar>
            <w:vAlign w:val="center"/>
          </w:tcPr>
          <w:p w14:paraId="033C6A09">
            <w:pPr>
              <w:spacing w:line="288" w:lineRule="auto"/>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3</w:t>
            </w:r>
          </w:p>
        </w:tc>
        <w:tc>
          <w:tcPr>
            <w:tcW w:w="1343" w:type="dxa"/>
            <w:shd w:val="clear" w:color="auto" w:fill="FFFFFF"/>
            <w:noWrap w:val="0"/>
            <w:tcMar>
              <w:top w:w="0" w:type="dxa"/>
              <w:left w:w="108" w:type="dxa"/>
              <w:bottom w:w="0" w:type="dxa"/>
              <w:right w:w="108" w:type="dxa"/>
            </w:tcMar>
            <w:vAlign w:val="center"/>
          </w:tcPr>
          <w:p w14:paraId="220CB3D9">
            <w:pPr>
              <w:spacing w:line="288" w:lineRule="auto"/>
              <w:jc w:val="both"/>
              <w:rPr>
                <w:rFonts w:hint="eastAsia" w:ascii="仿宋" w:hAnsi="仿宋" w:eastAsia="仿宋" w:cs="仿宋"/>
                <w:bCs/>
                <w:color w:val="auto"/>
                <w:sz w:val="24"/>
              </w:rPr>
            </w:pPr>
            <w:r>
              <w:rPr>
                <w:rFonts w:hint="eastAsia" w:ascii="仿宋" w:hAnsi="仿宋" w:eastAsia="仿宋" w:cs="仿宋"/>
                <w:bCs/>
                <w:color w:val="auto"/>
                <w:sz w:val="24"/>
                <w:lang w:eastAsia="zh-CN"/>
              </w:rPr>
              <w:t>管理制度</w:t>
            </w:r>
          </w:p>
        </w:tc>
        <w:tc>
          <w:tcPr>
            <w:tcW w:w="5727" w:type="dxa"/>
            <w:shd w:val="clear" w:color="auto" w:fill="FFFFFF"/>
            <w:noWrap w:val="0"/>
            <w:tcMar>
              <w:top w:w="0" w:type="dxa"/>
              <w:left w:w="108" w:type="dxa"/>
              <w:bottom w:w="0" w:type="dxa"/>
              <w:right w:w="108" w:type="dxa"/>
            </w:tcMar>
            <w:vAlign w:val="center"/>
          </w:tcPr>
          <w:p w14:paraId="5353530D">
            <w:pPr>
              <w:autoSpaceDE w:val="0"/>
              <w:autoSpaceDN w:val="0"/>
              <w:spacing w:line="240" w:lineRule="auto"/>
              <w:jc w:val="left"/>
              <w:rPr>
                <w:rFonts w:hint="eastAsia" w:ascii="仿宋" w:hAnsi="仿宋" w:eastAsia="仿宋" w:cs="仿宋"/>
                <w:bCs/>
                <w:color w:val="auto"/>
                <w:sz w:val="24"/>
              </w:rPr>
            </w:pPr>
            <w:r>
              <w:rPr>
                <w:rFonts w:eastAsia="仿宋"/>
                <w:color w:val="auto"/>
                <w:sz w:val="24"/>
              </w:rPr>
              <w:t>提供详细、科学的内部管理制度</w:t>
            </w:r>
            <w:r>
              <w:rPr>
                <w:rFonts w:hint="eastAsia" w:eastAsia="仿宋"/>
                <w:color w:val="auto"/>
                <w:sz w:val="24"/>
              </w:rPr>
              <w:t>，由评委</w:t>
            </w:r>
            <w:r>
              <w:rPr>
                <w:rFonts w:hint="eastAsia" w:eastAsia="仿宋"/>
                <w:color w:val="auto"/>
                <w:sz w:val="24"/>
                <w:lang w:eastAsia="zh-CN"/>
              </w:rPr>
              <w:t>进行综合打分。</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063B91B5">
            <w:pPr>
              <w:spacing w:line="288" w:lineRule="auto"/>
              <w:jc w:val="center"/>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10</w:t>
            </w:r>
          </w:p>
        </w:tc>
      </w:tr>
      <w:tr w14:paraId="68B78F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807" w:type="dxa"/>
            <w:vMerge w:val="restart"/>
            <w:shd w:val="clear" w:color="auto" w:fill="FFFFFF"/>
            <w:noWrap w:val="0"/>
            <w:tcMar>
              <w:top w:w="0" w:type="dxa"/>
              <w:left w:w="108" w:type="dxa"/>
              <w:bottom w:w="0" w:type="dxa"/>
              <w:right w:w="108" w:type="dxa"/>
            </w:tcMar>
            <w:vAlign w:val="center"/>
          </w:tcPr>
          <w:p w14:paraId="4A4A9E23">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343" w:type="dxa"/>
            <w:vMerge w:val="restart"/>
            <w:shd w:val="clear" w:color="auto" w:fill="FFFFFF"/>
            <w:noWrap w:val="0"/>
            <w:tcMar>
              <w:top w:w="0" w:type="dxa"/>
              <w:left w:w="108" w:type="dxa"/>
              <w:bottom w:w="0" w:type="dxa"/>
              <w:right w:w="108" w:type="dxa"/>
            </w:tcMar>
            <w:vAlign w:val="center"/>
          </w:tcPr>
          <w:p w14:paraId="068CD4EB">
            <w:pPr>
              <w:spacing w:line="288" w:lineRule="auto"/>
              <w:jc w:val="left"/>
              <w:rPr>
                <w:rFonts w:hint="eastAsia" w:ascii="仿宋" w:hAnsi="仿宋" w:eastAsia="仿宋" w:cs="仿宋"/>
                <w:color w:val="auto"/>
                <w:sz w:val="24"/>
              </w:rPr>
            </w:pPr>
            <w:r>
              <w:rPr>
                <w:rFonts w:hint="eastAsia" w:ascii="仿宋" w:hAnsi="仿宋" w:eastAsia="仿宋" w:cs="仿宋"/>
                <w:color w:val="auto"/>
                <w:sz w:val="24"/>
                <w:lang w:eastAsia="zh-CN"/>
              </w:rPr>
              <w:t>组织实施方案</w:t>
            </w:r>
          </w:p>
        </w:tc>
        <w:tc>
          <w:tcPr>
            <w:tcW w:w="5727" w:type="dxa"/>
            <w:shd w:val="clear" w:color="auto" w:fill="FFFFFF"/>
            <w:noWrap w:val="0"/>
            <w:tcMar>
              <w:top w:w="0" w:type="dxa"/>
              <w:left w:w="108" w:type="dxa"/>
              <w:bottom w:w="0" w:type="dxa"/>
              <w:right w:w="108" w:type="dxa"/>
            </w:tcMar>
            <w:vAlign w:val="center"/>
          </w:tcPr>
          <w:p w14:paraId="02803996">
            <w:pPr>
              <w:spacing w:line="288" w:lineRule="auto"/>
              <w:jc w:val="left"/>
              <w:rPr>
                <w:rFonts w:hint="eastAsia" w:ascii="仿宋" w:hAnsi="仿宋" w:eastAsia="仿宋" w:cs="仿宋"/>
                <w:color w:val="auto"/>
                <w:sz w:val="24"/>
              </w:rPr>
            </w:pPr>
            <w:r>
              <w:rPr>
                <w:rFonts w:hint="eastAsia" w:ascii="仿宋" w:hAnsi="仿宋" w:eastAsia="仿宋"/>
                <w:color w:val="auto"/>
                <w:sz w:val="24"/>
              </w:rPr>
              <w:t>总体思路策划方案。满足采购项目需求程度，创意性、合理性、可操作性等方面进行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；整体策划方案需要结合本地实际情况。</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6BBE94D5">
            <w:pPr>
              <w:spacing w:line="288" w:lineRule="auto"/>
              <w:jc w:val="center"/>
              <w:rPr>
                <w:rFonts w:hint="default" w:ascii="仿宋" w:hAnsi="仿宋" w:eastAsia="仿宋" w:cs="仿宋"/>
                <w:color w:val="auto"/>
                <w:sz w:val="24"/>
                <w:lang w:val="en-US"/>
              </w:rPr>
            </w:pPr>
            <w:r>
              <w:rPr>
                <w:rFonts w:hint="eastAsia" w:ascii="仿宋" w:hAnsi="仿宋" w:eastAsia="仿宋" w:cs="仿宋"/>
                <w:color w:val="auto"/>
                <w:sz w:val="24"/>
                <w:lang w:val="en-US" w:eastAsia="zh-CN"/>
              </w:rPr>
              <w:t>10</w:t>
            </w:r>
          </w:p>
        </w:tc>
      </w:tr>
      <w:tr w14:paraId="2C8FA4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807" w:type="dxa"/>
            <w:vMerge w:val="continue"/>
            <w:shd w:val="clear" w:color="auto" w:fill="FFFFFF"/>
            <w:noWrap w:val="0"/>
            <w:tcMar>
              <w:top w:w="0" w:type="dxa"/>
              <w:left w:w="108" w:type="dxa"/>
              <w:bottom w:w="0" w:type="dxa"/>
              <w:right w:w="108" w:type="dxa"/>
            </w:tcMar>
            <w:vAlign w:val="center"/>
          </w:tcPr>
          <w:p w14:paraId="3654A0A3">
            <w:pPr>
              <w:spacing w:line="288" w:lineRule="auto"/>
              <w:jc w:val="center"/>
              <w:rPr>
                <w:rFonts w:hint="eastAsia" w:ascii="仿宋" w:hAnsi="仿宋" w:eastAsia="仿宋" w:cs="仿宋"/>
                <w:color w:val="auto"/>
                <w:sz w:val="24"/>
                <w:lang w:val="en-US" w:eastAsia="zh-CN"/>
              </w:rPr>
            </w:pPr>
          </w:p>
        </w:tc>
        <w:tc>
          <w:tcPr>
            <w:tcW w:w="1343" w:type="dxa"/>
            <w:vMerge w:val="continue"/>
            <w:shd w:val="clear" w:color="auto" w:fill="FFFFFF"/>
            <w:noWrap w:val="0"/>
            <w:tcMar>
              <w:top w:w="0" w:type="dxa"/>
              <w:left w:w="108" w:type="dxa"/>
              <w:bottom w:w="0" w:type="dxa"/>
              <w:right w:w="108" w:type="dxa"/>
            </w:tcMar>
            <w:vAlign w:val="center"/>
          </w:tcPr>
          <w:p w14:paraId="7F8B22A0">
            <w:pPr>
              <w:spacing w:line="288" w:lineRule="auto"/>
              <w:jc w:val="left"/>
              <w:rPr>
                <w:rFonts w:hint="eastAsia" w:ascii="仿宋" w:hAnsi="仿宋" w:eastAsia="仿宋" w:cs="仿宋"/>
                <w:color w:val="auto"/>
                <w:sz w:val="24"/>
                <w:lang w:eastAsia="zh-CN"/>
              </w:rPr>
            </w:pPr>
          </w:p>
        </w:tc>
        <w:tc>
          <w:tcPr>
            <w:tcW w:w="5727" w:type="dxa"/>
            <w:shd w:val="clear" w:color="auto" w:fill="FFFFFF"/>
            <w:noWrap w:val="0"/>
            <w:tcMar>
              <w:top w:w="0" w:type="dxa"/>
              <w:left w:w="108" w:type="dxa"/>
              <w:bottom w:w="0" w:type="dxa"/>
              <w:right w:w="108" w:type="dxa"/>
            </w:tcMar>
            <w:vAlign w:val="center"/>
          </w:tcPr>
          <w:p w14:paraId="23465049">
            <w:pPr>
              <w:spacing w:line="288" w:lineRule="auto"/>
              <w:jc w:val="left"/>
              <w:rPr>
                <w:rFonts w:hint="eastAsia" w:ascii="仿宋" w:hAnsi="仿宋" w:eastAsia="仿宋" w:cs="仿宋"/>
                <w:bCs/>
                <w:color w:val="auto"/>
                <w:sz w:val="24"/>
              </w:rPr>
            </w:pPr>
            <w:r>
              <w:rPr>
                <w:rFonts w:hint="eastAsia" w:ascii="仿宋" w:hAnsi="仿宋" w:eastAsia="仿宋"/>
                <w:color w:val="auto"/>
                <w:sz w:val="24"/>
              </w:rPr>
              <w:t>后勤保障及志愿服务方案及实施计划。满足采购项目需求程度和合理性、可操作性等方面进行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13797D5D">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14:paraId="0223B6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807" w:type="dxa"/>
            <w:vMerge w:val="continue"/>
            <w:shd w:val="clear" w:color="auto" w:fill="FFFFFF"/>
            <w:noWrap w:val="0"/>
            <w:tcMar>
              <w:top w:w="0" w:type="dxa"/>
              <w:left w:w="108" w:type="dxa"/>
              <w:bottom w:w="0" w:type="dxa"/>
              <w:right w:w="108" w:type="dxa"/>
            </w:tcMar>
            <w:vAlign w:val="center"/>
          </w:tcPr>
          <w:p w14:paraId="0FD1695B">
            <w:pPr>
              <w:spacing w:line="288" w:lineRule="auto"/>
              <w:jc w:val="center"/>
              <w:rPr>
                <w:rFonts w:hint="eastAsia" w:ascii="仿宋" w:hAnsi="仿宋" w:eastAsia="仿宋" w:cs="仿宋"/>
                <w:color w:val="auto"/>
                <w:sz w:val="24"/>
                <w:lang w:val="en-US" w:eastAsia="zh-CN"/>
              </w:rPr>
            </w:pPr>
          </w:p>
        </w:tc>
        <w:tc>
          <w:tcPr>
            <w:tcW w:w="1343" w:type="dxa"/>
            <w:vMerge w:val="continue"/>
            <w:shd w:val="clear" w:color="auto" w:fill="FFFFFF"/>
            <w:noWrap w:val="0"/>
            <w:tcMar>
              <w:top w:w="0" w:type="dxa"/>
              <w:left w:w="108" w:type="dxa"/>
              <w:bottom w:w="0" w:type="dxa"/>
              <w:right w:w="108" w:type="dxa"/>
            </w:tcMar>
            <w:vAlign w:val="center"/>
          </w:tcPr>
          <w:p w14:paraId="7B10BCB1">
            <w:pPr>
              <w:spacing w:line="288" w:lineRule="auto"/>
              <w:jc w:val="left"/>
              <w:rPr>
                <w:rFonts w:hint="eastAsia" w:ascii="仿宋" w:hAnsi="仿宋" w:eastAsia="仿宋" w:cs="仿宋"/>
                <w:color w:val="auto"/>
                <w:sz w:val="24"/>
                <w:lang w:eastAsia="zh-CN"/>
              </w:rPr>
            </w:pPr>
          </w:p>
        </w:tc>
        <w:tc>
          <w:tcPr>
            <w:tcW w:w="5727" w:type="dxa"/>
            <w:shd w:val="clear" w:color="auto" w:fill="FFFFFF"/>
            <w:noWrap w:val="0"/>
            <w:tcMar>
              <w:top w:w="0" w:type="dxa"/>
              <w:left w:w="108" w:type="dxa"/>
              <w:bottom w:w="0" w:type="dxa"/>
              <w:right w:w="108" w:type="dxa"/>
            </w:tcMar>
            <w:vAlign w:val="center"/>
          </w:tcPr>
          <w:p w14:paraId="6A74C34E">
            <w:pPr>
              <w:spacing w:line="288" w:lineRule="auto"/>
              <w:jc w:val="left"/>
              <w:rPr>
                <w:rFonts w:hint="eastAsia" w:ascii="仿宋" w:hAnsi="仿宋" w:eastAsia="仿宋" w:cs="仿宋"/>
                <w:bCs/>
                <w:color w:val="auto"/>
                <w:sz w:val="24"/>
              </w:rPr>
            </w:pPr>
            <w:r>
              <w:rPr>
                <w:rFonts w:hint="eastAsia" w:ascii="仿宋" w:hAnsi="仿宋" w:eastAsia="仿宋"/>
                <w:color w:val="auto"/>
                <w:sz w:val="24"/>
              </w:rPr>
              <w:t>场地布置方案及实施计划。满足采购项目需求程度和合理性，可操作性等方面进行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7F9C71F9">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14:paraId="16E4AF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807" w:type="dxa"/>
            <w:shd w:val="clear" w:color="auto" w:fill="FFFFFF"/>
            <w:noWrap w:val="0"/>
            <w:tcMar>
              <w:top w:w="0" w:type="dxa"/>
              <w:left w:w="108" w:type="dxa"/>
              <w:bottom w:w="0" w:type="dxa"/>
              <w:right w:w="108" w:type="dxa"/>
            </w:tcMar>
            <w:vAlign w:val="center"/>
          </w:tcPr>
          <w:p w14:paraId="1DF6E4A7">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1343" w:type="dxa"/>
            <w:shd w:val="clear" w:color="auto" w:fill="FFFFFF"/>
            <w:noWrap w:val="0"/>
            <w:tcMar>
              <w:top w:w="0" w:type="dxa"/>
              <w:left w:w="108" w:type="dxa"/>
              <w:bottom w:w="0" w:type="dxa"/>
              <w:right w:w="108" w:type="dxa"/>
            </w:tcMar>
            <w:vAlign w:val="center"/>
          </w:tcPr>
          <w:p w14:paraId="5269479A">
            <w:pPr>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eastAsia="zh-CN"/>
              </w:rPr>
              <w:t>应急预案</w:t>
            </w:r>
          </w:p>
        </w:tc>
        <w:tc>
          <w:tcPr>
            <w:tcW w:w="5727" w:type="dxa"/>
            <w:shd w:val="clear" w:color="auto" w:fill="FFFFFF"/>
            <w:noWrap w:val="0"/>
            <w:tcMar>
              <w:top w:w="0" w:type="dxa"/>
              <w:left w:w="108" w:type="dxa"/>
              <w:bottom w:w="0" w:type="dxa"/>
              <w:right w:w="108" w:type="dxa"/>
            </w:tcMar>
            <w:vAlign w:val="center"/>
          </w:tcPr>
          <w:p w14:paraId="5D08314E">
            <w:pPr>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rPr>
              <w:t>制定针对本项目的</w:t>
            </w:r>
            <w:r>
              <w:rPr>
                <w:rFonts w:hint="eastAsia" w:ascii="仿宋" w:hAnsi="仿宋" w:eastAsia="仿宋" w:cs="仿宋"/>
                <w:bCs/>
                <w:color w:val="auto"/>
                <w:sz w:val="24"/>
                <w:lang w:eastAsia="zh-CN"/>
              </w:rPr>
              <w:t>突发情况应急预</w:t>
            </w:r>
            <w:r>
              <w:rPr>
                <w:rFonts w:hint="eastAsia" w:ascii="仿宋" w:hAnsi="仿宋" w:eastAsia="仿宋" w:cs="仿宋"/>
                <w:bCs/>
                <w:color w:val="auto"/>
                <w:sz w:val="24"/>
              </w:rPr>
              <w:t>案，根据</w:t>
            </w:r>
            <w:r>
              <w:rPr>
                <w:rFonts w:hint="eastAsia" w:ascii="仿宋" w:hAnsi="仿宋" w:eastAsia="仿宋" w:cs="仿宋"/>
                <w:bCs/>
                <w:color w:val="auto"/>
                <w:sz w:val="24"/>
                <w:lang w:eastAsia="zh-CN"/>
              </w:rPr>
              <w:t>预</w:t>
            </w:r>
            <w:r>
              <w:rPr>
                <w:rFonts w:hint="eastAsia" w:ascii="仿宋" w:hAnsi="仿宋" w:eastAsia="仿宋" w:cs="仿宋"/>
                <w:bCs/>
                <w:color w:val="auto"/>
                <w:sz w:val="24"/>
              </w:rPr>
              <w:t>案的合理性、科学性、可行性由评委</w:t>
            </w:r>
            <w:r>
              <w:rPr>
                <w:rFonts w:hint="eastAsia" w:ascii="仿宋" w:hAnsi="仿宋" w:eastAsia="仿宋" w:cs="仿宋"/>
                <w:bCs/>
                <w:color w:val="auto"/>
                <w:sz w:val="24"/>
                <w:lang w:eastAsia="zh-CN"/>
              </w:rPr>
              <w:t>进行综合</w:t>
            </w:r>
            <w:r>
              <w:rPr>
                <w:rFonts w:hint="eastAsia" w:ascii="仿宋" w:hAnsi="仿宋" w:eastAsia="仿宋" w:cs="仿宋"/>
                <w:bCs/>
                <w:color w:val="auto"/>
                <w:sz w:val="24"/>
              </w:rPr>
              <w:t>打分。（</w:t>
            </w:r>
            <w:r>
              <w:rPr>
                <w:rFonts w:hint="eastAsia" w:ascii="仿宋" w:hAnsi="仿宋" w:eastAsia="仿宋" w:cs="仿宋"/>
                <w:bCs/>
                <w:color w:val="auto"/>
                <w:sz w:val="24"/>
                <w:lang w:val="en-US" w:eastAsia="zh-CN"/>
              </w:rPr>
              <w:t>0-10分</w:t>
            </w:r>
            <w:r>
              <w:rPr>
                <w:rFonts w:hint="eastAsia" w:ascii="仿宋" w:hAnsi="仿宋" w:eastAsia="仿宋" w:cs="仿宋"/>
                <w:bCs/>
                <w:color w:val="auto"/>
                <w:sz w:val="24"/>
              </w:rPr>
              <w:t>）</w:t>
            </w:r>
          </w:p>
        </w:tc>
        <w:tc>
          <w:tcPr>
            <w:tcW w:w="841" w:type="dxa"/>
            <w:shd w:val="clear" w:color="auto" w:fill="FFFFFF"/>
            <w:noWrap w:val="0"/>
            <w:tcMar>
              <w:top w:w="0" w:type="dxa"/>
              <w:left w:w="108" w:type="dxa"/>
              <w:bottom w:w="0" w:type="dxa"/>
              <w:right w:w="108" w:type="dxa"/>
            </w:tcMar>
            <w:vAlign w:val="center"/>
          </w:tcPr>
          <w:p w14:paraId="5E54ACB2">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14:paraId="6CFCF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807" w:type="dxa"/>
            <w:shd w:val="clear" w:color="auto" w:fill="FFFFFF"/>
            <w:noWrap w:val="0"/>
            <w:tcMar>
              <w:top w:w="0" w:type="dxa"/>
              <w:left w:w="108" w:type="dxa"/>
              <w:bottom w:w="0" w:type="dxa"/>
              <w:right w:w="108" w:type="dxa"/>
            </w:tcMar>
            <w:vAlign w:val="center"/>
          </w:tcPr>
          <w:p w14:paraId="3C18636B">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343" w:type="dxa"/>
            <w:shd w:val="clear" w:color="auto" w:fill="FFFFFF"/>
            <w:noWrap w:val="0"/>
            <w:tcMar>
              <w:top w:w="0" w:type="dxa"/>
              <w:left w:w="108" w:type="dxa"/>
              <w:bottom w:w="0" w:type="dxa"/>
              <w:right w:w="108" w:type="dxa"/>
            </w:tcMar>
            <w:vAlign w:val="center"/>
          </w:tcPr>
          <w:p w14:paraId="24630D72">
            <w:pPr>
              <w:spacing w:line="288" w:lineRule="auto"/>
              <w:jc w:val="left"/>
              <w:rPr>
                <w:rFonts w:hint="eastAsia" w:ascii="仿宋" w:hAnsi="仿宋" w:eastAsia="仿宋" w:cs="仿宋"/>
                <w:color w:val="auto"/>
                <w:sz w:val="24"/>
                <w:lang w:eastAsia="zh-CN"/>
              </w:rPr>
            </w:pPr>
            <w:r>
              <w:rPr>
                <w:rFonts w:hint="eastAsia" w:ascii="仿宋" w:hAnsi="仿宋" w:eastAsia="仿宋" w:cs="仿宋"/>
                <w:color w:val="auto"/>
                <w:sz w:val="24"/>
                <w:lang w:eastAsia="zh-CN"/>
              </w:rPr>
              <w:t>合理化建议</w:t>
            </w:r>
          </w:p>
        </w:tc>
        <w:tc>
          <w:tcPr>
            <w:tcW w:w="5727" w:type="dxa"/>
            <w:shd w:val="clear" w:color="auto" w:fill="FFFFFF"/>
            <w:noWrap w:val="0"/>
            <w:tcMar>
              <w:top w:w="0" w:type="dxa"/>
              <w:left w:w="108" w:type="dxa"/>
              <w:bottom w:w="0" w:type="dxa"/>
              <w:right w:w="108" w:type="dxa"/>
            </w:tcMar>
            <w:vAlign w:val="center"/>
          </w:tcPr>
          <w:p w14:paraId="2678A738">
            <w:pPr>
              <w:spacing w:line="288" w:lineRule="auto"/>
              <w:jc w:val="left"/>
              <w:rPr>
                <w:rFonts w:hint="eastAsia" w:ascii="仿宋" w:hAnsi="仿宋" w:eastAsia="仿宋" w:cs="仿宋"/>
                <w:bCs/>
                <w:color w:val="auto"/>
                <w:sz w:val="24"/>
              </w:rPr>
            </w:pPr>
            <w:r>
              <w:rPr>
                <w:rFonts w:hint="eastAsia" w:ascii="仿宋" w:hAnsi="仿宋" w:eastAsia="仿宋" w:cs="宋体"/>
                <w:color w:val="auto"/>
                <w:sz w:val="24"/>
              </w:rPr>
              <w:t>根据投标人提供的针对本项目提出的其他合理化建议方案</w:t>
            </w:r>
            <w:r>
              <w:rPr>
                <w:rFonts w:hint="eastAsia" w:ascii="仿宋" w:hAnsi="仿宋" w:eastAsia="仿宋" w:cs="宋体"/>
                <w:color w:val="auto"/>
                <w:sz w:val="24"/>
                <w:lang w:eastAsia="zh-CN"/>
              </w:rPr>
              <w:t>由评委</w:t>
            </w:r>
            <w:r>
              <w:rPr>
                <w:rFonts w:hint="eastAsia" w:ascii="仿宋" w:hAnsi="仿宋" w:eastAsia="仿宋" w:cs="宋体"/>
                <w:color w:val="auto"/>
                <w:sz w:val="24"/>
              </w:rPr>
              <w:t>进行</w:t>
            </w:r>
            <w:r>
              <w:rPr>
                <w:rFonts w:hint="eastAsia" w:ascii="仿宋" w:hAnsi="仿宋" w:eastAsia="仿宋" w:cs="宋体"/>
                <w:color w:val="auto"/>
                <w:sz w:val="24"/>
                <w:lang w:eastAsia="zh-CN"/>
              </w:rPr>
              <w:t>综合打分</w:t>
            </w:r>
            <w:r>
              <w:rPr>
                <w:rFonts w:hint="eastAsia" w:ascii="仿宋" w:hAnsi="仿宋" w:eastAsia="仿宋" w:cs="宋体"/>
                <w:color w:val="auto"/>
                <w:sz w:val="24"/>
              </w:rPr>
              <w:t>。（</w:t>
            </w:r>
            <w:r>
              <w:rPr>
                <w:rFonts w:hint="eastAsia" w:ascii="仿宋" w:hAnsi="仿宋" w:eastAsia="仿宋" w:cs="宋体"/>
                <w:color w:val="auto"/>
                <w:sz w:val="24"/>
                <w:lang w:val="en-US" w:eastAsia="zh-CN"/>
              </w:rPr>
              <w:t>0-7分</w:t>
            </w:r>
            <w:r>
              <w:rPr>
                <w:rFonts w:hint="eastAsia" w:ascii="仿宋" w:hAnsi="仿宋" w:eastAsia="仿宋" w:cs="宋体"/>
                <w:color w:val="auto"/>
                <w:sz w:val="24"/>
              </w:rPr>
              <w:t>）</w:t>
            </w:r>
          </w:p>
        </w:tc>
        <w:tc>
          <w:tcPr>
            <w:tcW w:w="841" w:type="dxa"/>
            <w:shd w:val="clear" w:color="auto" w:fill="FFFFFF"/>
            <w:noWrap w:val="0"/>
            <w:tcMar>
              <w:top w:w="0" w:type="dxa"/>
              <w:left w:w="108" w:type="dxa"/>
              <w:bottom w:w="0" w:type="dxa"/>
              <w:right w:w="108" w:type="dxa"/>
            </w:tcMar>
            <w:vAlign w:val="center"/>
          </w:tcPr>
          <w:p w14:paraId="4C0CA170">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r>
    </w:tbl>
    <w:p w14:paraId="78C2BF96">
      <w:pPr>
        <w:spacing w:line="281" w:lineRule="auto"/>
        <w:rPr>
          <w:rFonts w:ascii="仿宋" w:hAnsi="仿宋" w:eastAsia="仿宋" w:cs="仿宋"/>
          <w:b/>
          <w:color w:val="auto"/>
          <w:sz w:val="24"/>
        </w:rPr>
      </w:pPr>
      <w:r>
        <w:rPr>
          <w:rFonts w:hint="eastAsia" w:ascii="仿宋" w:hAnsi="仿宋" w:eastAsia="仿宋" w:cs="仿宋"/>
          <w:b/>
          <w:color w:val="auto"/>
          <w:kern w:val="0"/>
          <w:sz w:val="24"/>
          <w:lang w:eastAsia="zh-CN"/>
        </w:rPr>
        <w:t>备</w:t>
      </w:r>
      <w:r>
        <w:rPr>
          <w:rFonts w:hint="eastAsia" w:ascii="仿宋" w:hAnsi="仿宋" w:eastAsia="仿宋" w:cs="仿宋"/>
          <w:b/>
          <w:color w:val="auto"/>
          <w:kern w:val="0"/>
          <w:sz w:val="24"/>
        </w:rPr>
        <w:t>注：</w:t>
      </w:r>
      <w:r>
        <w:rPr>
          <w:rFonts w:hint="eastAsia" w:ascii="仿宋" w:hAnsi="仿宋" w:eastAsia="仿宋" w:cs="仿宋"/>
          <w:b/>
          <w:color w:val="auto"/>
          <w:sz w:val="24"/>
        </w:rPr>
        <w:t>1、本项目招标文件内对开标现场原件核验不作要求，招标人有权在标后对中标候选人进行原件核验，投标人对所提供的全部资料的真实性承担法律责任。</w:t>
      </w:r>
    </w:p>
    <w:p w14:paraId="5C7981B6">
      <w:pPr>
        <w:adjustRightInd/>
        <w:spacing w:line="336" w:lineRule="auto"/>
        <w:ind w:firstLine="0" w:firstLineChars="0"/>
        <w:rPr>
          <w:rFonts w:hint="eastAsia" w:ascii="仿宋" w:hAnsi="仿宋" w:eastAsia="仿宋" w:cs="仿宋"/>
          <w:b/>
          <w:color w:val="auto"/>
          <w:kern w:val="0"/>
          <w:sz w:val="24"/>
        </w:rPr>
      </w:pPr>
      <w:r>
        <w:rPr>
          <w:rFonts w:hint="eastAsia" w:ascii="仿宋" w:hAnsi="仿宋" w:eastAsia="仿宋" w:cs="仿宋"/>
          <w:b/>
          <w:color w:val="auto"/>
          <w:sz w:val="24"/>
        </w:rPr>
        <w:t>2、所有的证书及检测报告必须在有效期内，不在有效期内的不得分。</w:t>
      </w:r>
    </w:p>
    <w:p w14:paraId="196957BE">
      <w:pPr>
        <w:adjustRightInd/>
        <w:spacing w:line="336" w:lineRule="auto"/>
        <w:ind w:firstLine="0" w:firstLineChars="0"/>
        <w:rPr>
          <w:rFonts w:ascii="仿宋" w:hAnsi="仿宋" w:eastAsia="仿宋" w:cs="仿宋"/>
          <w:b/>
          <w:color w:val="auto"/>
          <w:kern w:val="0"/>
          <w:sz w:val="24"/>
        </w:rPr>
      </w:pPr>
      <w:r>
        <w:rPr>
          <w:rFonts w:hint="eastAsia" w:ascii="仿宋" w:hAnsi="仿宋" w:eastAsia="仿宋" w:cs="仿宋"/>
          <w:b/>
          <w:color w:val="auto"/>
          <w:kern w:val="0"/>
          <w:sz w:val="24"/>
          <w:lang w:val="en-US" w:eastAsia="zh-CN"/>
        </w:rPr>
        <w:t>3、</w:t>
      </w:r>
      <w:r>
        <w:rPr>
          <w:rFonts w:hint="eastAsia" w:ascii="仿宋" w:hAnsi="仿宋" w:eastAsia="仿宋" w:cs="仿宋"/>
          <w:b/>
          <w:color w:val="auto"/>
          <w:kern w:val="0"/>
          <w:sz w:val="24"/>
        </w:rPr>
        <w:t>供应商编制响应文件时，建议按此目录（序号和内容）提供评审标准相应的商务技术资料。</w:t>
      </w:r>
    </w:p>
    <w:p w14:paraId="0F113C35">
      <w:pPr>
        <w:spacing w:line="336" w:lineRule="auto"/>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r>
        <w:rPr>
          <w:rFonts w:hint="eastAsia" w:ascii="仿宋" w:hAnsi="仿宋" w:eastAsia="仿宋" w:cs="仿宋"/>
          <w:b/>
          <w:bCs/>
          <w:iCs/>
          <w:color w:val="auto"/>
          <w:sz w:val="24"/>
        </w:rPr>
        <w:t>）</w:t>
      </w:r>
    </w:p>
    <w:p w14:paraId="23061CB1">
      <w:pPr>
        <w:spacing w:line="336" w:lineRule="auto"/>
        <w:rPr>
          <w:rFonts w:ascii="仿宋" w:hAnsi="仿宋" w:eastAsia="仿宋" w:cs="仿宋"/>
          <w:bCs/>
          <w:iCs/>
          <w:color w:val="auto"/>
          <w:sz w:val="24"/>
        </w:rPr>
      </w:pPr>
      <w:r>
        <w:rPr>
          <w:rFonts w:hint="eastAsia" w:ascii="仿宋" w:hAnsi="仿宋" w:eastAsia="仿宋" w:cs="仿宋"/>
          <w:bCs/>
          <w:iCs/>
          <w:color w:val="auto"/>
          <w:sz w:val="24"/>
        </w:rPr>
        <w:t>2.2.1评标基准价：即满足磋商文件要求且磋商价格最低的磋商报价为评标基准价，其价格分为满分。</w:t>
      </w:r>
    </w:p>
    <w:p w14:paraId="4A978005">
      <w:pPr>
        <w:spacing w:line="336" w:lineRule="auto"/>
        <w:rPr>
          <w:rFonts w:ascii="仿宋" w:hAnsi="仿宋" w:eastAsia="仿宋" w:cs="仿宋"/>
          <w:bCs/>
          <w:iCs/>
          <w:color w:val="auto"/>
          <w:sz w:val="24"/>
        </w:rPr>
      </w:pPr>
      <w:r>
        <w:rPr>
          <w:rFonts w:hint="eastAsia" w:ascii="仿宋" w:hAnsi="仿宋" w:eastAsia="仿宋" w:cs="仿宋"/>
          <w:bCs/>
          <w:iCs/>
          <w:color w:val="auto"/>
          <w:sz w:val="24"/>
        </w:rPr>
        <w:t>2.2.2其他供应商的价格分统一按照下列公式计算：</w:t>
      </w:r>
    </w:p>
    <w:p w14:paraId="4D57D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 w:hAnsi="仿宋" w:eastAsia="仿宋" w:cs="仿宋"/>
          <w:bCs/>
          <w:iCs/>
          <w:color w:val="auto"/>
          <w:sz w:val="24"/>
        </w:rPr>
      </w:pPr>
      <w:r>
        <w:rPr>
          <w:rFonts w:hint="eastAsia" w:ascii="仿宋" w:hAnsi="仿宋" w:eastAsia="仿宋" w:cs="仿宋"/>
          <w:bCs/>
          <w:iCs/>
          <w:color w:val="auto"/>
          <w:sz w:val="24"/>
        </w:rPr>
        <w:t>磋商报价得分=(评标基准价／磋商报价)×价格权值×100</w:t>
      </w:r>
    </w:p>
    <w:p w14:paraId="4377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即：磋商报价得分=(评标基准价／磋商报价)×</w:t>
      </w:r>
      <w:r>
        <w:rPr>
          <w:rFonts w:hint="eastAsia" w:ascii="仿宋" w:hAnsi="仿宋" w:eastAsia="仿宋" w:cs="仿宋"/>
          <w:bCs/>
          <w:iCs/>
          <w:color w:val="auto"/>
          <w:sz w:val="24"/>
          <w:u w:val="single"/>
          <w:lang w:val="en-US" w:eastAsia="zh-CN"/>
        </w:rPr>
        <w:t>30</w:t>
      </w:r>
    </w:p>
    <w:p w14:paraId="1C2526BB">
      <w:pPr>
        <w:rPr>
          <w:color w:val="auto"/>
        </w:rPr>
      </w:pPr>
    </w:p>
    <w:p w14:paraId="0E3343C4">
      <w:pPr>
        <w:spacing w:line="240" w:lineRule="auto"/>
        <w:jc w:val="left"/>
        <w:rPr>
          <w:rFonts w:hint="eastAsia" w:ascii="仿宋" w:hAnsi="仿宋" w:eastAsia="仿宋" w:cs="仿宋"/>
          <w:b/>
          <w:sz w:val="36"/>
          <w:szCs w:val="20"/>
        </w:rPr>
      </w:pPr>
      <w:r>
        <w:rPr>
          <w:rFonts w:hint="eastAsia" w:ascii="仿宋" w:hAnsi="仿宋" w:eastAsia="仿宋" w:cs="仿宋"/>
          <w:b/>
          <w:color w:val="auto"/>
          <w:sz w:val="36"/>
          <w:szCs w:val="20"/>
        </w:rPr>
        <w:br w:type="page"/>
      </w:r>
    </w:p>
    <w:p w14:paraId="4601BF71">
      <w:pPr>
        <w:spacing w:line="336" w:lineRule="auto"/>
        <w:jc w:val="center"/>
        <w:rPr>
          <w:rFonts w:ascii="仿宋" w:hAnsi="仿宋" w:eastAsia="仿宋" w:cs="仿宋"/>
          <w:b/>
          <w:kern w:val="0"/>
          <w:sz w:val="24"/>
        </w:rPr>
      </w:pPr>
      <w:r>
        <w:rPr>
          <w:rFonts w:hint="eastAsia" w:ascii="仿宋" w:hAnsi="仿宋" w:eastAsia="仿宋" w:cs="仿宋"/>
          <w:b/>
          <w:sz w:val="36"/>
          <w:szCs w:val="20"/>
        </w:rPr>
        <w:t xml:space="preserve">第六部分 </w:t>
      </w:r>
      <w:r>
        <w:rPr>
          <w:rFonts w:hint="default" w:ascii="仿宋" w:hAnsi="仿宋" w:eastAsia="仿宋" w:cs="仿宋"/>
          <w:b/>
          <w:sz w:val="36"/>
          <w:szCs w:val="20"/>
          <w:lang w:val="en-US"/>
        </w:rPr>
        <w:t>磋商响应文件及其附件格式</w:t>
      </w:r>
    </w:p>
    <w:p w14:paraId="3D069ADC">
      <w:pPr>
        <w:pStyle w:val="72"/>
        <w:spacing w:line="336" w:lineRule="auto"/>
        <w:ind w:left="0"/>
        <w:rPr>
          <w:rFonts w:ascii="仿宋" w:hAnsi="仿宋" w:eastAsia="仿宋" w:cs="仿宋"/>
          <w:b/>
          <w:sz w:val="24"/>
        </w:rPr>
      </w:pPr>
    </w:p>
    <w:p w14:paraId="1100E212">
      <w:pPr>
        <w:spacing w:line="336" w:lineRule="auto"/>
        <w:rPr>
          <w:rFonts w:ascii="仿宋" w:hAnsi="仿宋" w:eastAsia="仿宋" w:cs="仿宋"/>
          <w:b/>
          <w:kern w:val="0"/>
          <w:sz w:val="24"/>
        </w:rPr>
      </w:pPr>
    </w:p>
    <w:p w14:paraId="5AF5F428">
      <w:pPr>
        <w:pStyle w:val="71"/>
        <w:spacing w:line="336" w:lineRule="auto"/>
        <w:rPr>
          <w:rFonts w:ascii="仿宋" w:hAnsi="仿宋" w:eastAsia="仿宋" w:cs="仿宋"/>
        </w:rPr>
      </w:pPr>
    </w:p>
    <w:bookmarkEnd w:id="177"/>
    <w:p w14:paraId="18E7C45C">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4AEDE66">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AEC26FC">
      <w:pPr>
        <w:spacing w:line="336" w:lineRule="auto"/>
        <w:jc w:val="center"/>
        <w:outlineLvl w:val="0"/>
        <w:rPr>
          <w:rFonts w:ascii="仿宋" w:hAnsi="仿宋" w:eastAsia="仿宋" w:cs="仿宋"/>
          <w:b/>
          <w:kern w:val="0"/>
          <w:sz w:val="36"/>
          <w:szCs w:val="36"/>
        </w:rPr>
      </w:pPr>
    </w:p>
    <w:p w14:paraId="4C13606E">
      <w:pPr>
        <w:numPr>
          <w:ilvl w:val="0"/>
          <w:numId w:val="7"/>
        </w:numPr>
        <w:snapToGrid w:val="0"/>
        <w:spacing w:line="336" w:lineRule="auto"/>
        <w:rPr>
          <w:rFonts w:ascii="仿宋" w:hAnsi="仿宋" w:eastAsia="仿宋" w:cs="仿宋"/>
          <w:sz w:val="24"/>
        </w:rPr>
      </w:pPr>
      <w:r>
        <w:rPr>
          <w:rFonts w:hint="eastAsia" w:ascii="仿宋" w:hAnsi="仿宋" w:eastAsia="仿宋" w:cs="仿宋"/>
          <w:sz w:val="24"/>
        </w:rPr>
        <w:t>符合参加政府采购活动应当具备的一般条件的承诺函……………（页码）</w:t>
      </w:r>
    </w:p>
    <w:p w14:paraId="65800B12">
      <w:pPr>
        <w:numPr>
          <w:ilvl w:val="0"/>
          <w:numId w:val="7"/>
        </w:num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14:paraId="4271BF0D">
      <w:pPr>
        <w:pStyle w:val="22"/>
        <w:spacing w:line="336" w:lineRule="auto"/>
        <w:rPr>
          <w:rFonts w:ascii="仿宋" w:hAnsi="仿宋" w:eastAsia="仿宋" w:cs="仿宋"/>
        </w:rPr>
      </w:pPr>
      <w:r>
        <w:rPr>
          <w:rFonts w:hint="eastAsia" w:ascii="仿宋" w:hAnsi="仿宋" w:eastAsia="仿宋" w:cs="仿宋"/>
        </w:rPr>
        <w:t>（3）分包协议………………………………………………………………（页码）</w:t>
      </w:r>
    </w:p>
    <w:p w14:paraId="7B89697D">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14:paraId="6DE187F9">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14:paraId="25F416E2">
      <w:pPr>
        <w:pStyle w:val="115"/>
        <w:keepNext w:val="0"/>
        <w:pageBreakBefore w:val="0"/>
        <w:tabs>
          <w:tab w:val="clear" w:pos="720"/>
        </w:tabs>
        <w:spacing w:line="336" w:lineRule="auto"/>
        <w:jc w:val="center"/>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77BEF6AD">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4561A57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0A9FD484">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891500E">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C01EE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AE37C4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3F22F4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7D37E4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1994CD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6A0ADD5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404F72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F4A833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8F79C1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EBA5EFC">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5195A5D0">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284956DD">
      <w:pPr>
        <w:snapToGrid w:val="0"/>
        <w:spacing w:line="336" w:lineRule="auto"/>
        <w:jc w:val="center"/>
        <w:rPr>
          <w:rFonts w:ascii="仿宋" w:hAnsi="仿宋" w:eastAsia="仿宋" w:cs="仿宋"/>
          <w:b/>
          <w:kern w:val="0"/>
          <w:sz w:val="32"/>
          <w:szCs w:val="32"/>
        </w:rPr>
      </w:pPr>
    </w:p>
    <w:p w14:paraId="334147C3">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52054803">
      <w:pPr>
        <w:widowControl/>
        <w:spacing w:line="336" w:lineRule="auto"/>
        <w:ind w:firstLine="643" w:firstLineChars="200"/>
        <w:jc w:val="center"/>
        <w:rPr>
          <w:rFonts w:hint="eastAsia" w:ascii="仿宋" w:hAnsi="仿宋" w:eastAsia="仿宋" w:cs="仿宋"/>
          <w:b/>
          <w:color w:val="auto"/>
          <w:kern w:val="0"/>
          <w:sz w:val="32"/>
          <w:szCs w:val="32"/>
        </w:rPr>
      </w:pPr>
    </w:p>
    <w:p w14:paraId="042B9534">
      <w:pPr>
        <w:widowControl/>
        <w:spacing w:line="336"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FA81C8D">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14:paraId="375C3DD0">
      <w:pPr>
        <w:snapToGrid w:val="0"/>
        <w:spacing w:line="336" w:lineRule="auto"/>
        <w:jc w:val="center"/>
        <w:rPr>
          <w:rFonts w:ascii="仿宋" w:hAnsi="仿宋" w:eastAsia="仿宋" w:cs="仿宋"/>
          <w:b/>
          <w:color w:val="auto"/>
          <w:kern w:val="0"/>
          <w:sz w:val="32"/>
          <w:szCs w:val="32"/>
        </w:rPr>
      </w:pPr>
    </w:p>
    <w:p w14:paraId="73D05118">
      <w:pPr>
        <w:pStyle w:val="71"/>
        <w:rPr>
          <w:color w:val="auto"/>
        </w:rPr>
      </w:pPr>
    </w:p>
    <w:p w14:paraId="5273E606">
      <w:pPr>
        <w:rPr>
          <w:color w:val="auto"/>
        </w:rPr>
      </w:pPr>
    </w:p>
    <w:p w14:paraId="4F77DFFD">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7DFA3424">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14:paraId="207AD200">
      <w:pPr>
        <w:snapToGrid w:val="0"/>
        <w:spacing w:line="336" w:lineRule="auto"/>
        <w:jc w:val="both"/>
        <w:rPr>
          <w:rFonts w:ascii="仿宋" w:hAnsi="仿宋" w:eastAsia="仿宋" w:cs="仿宋"/>
          <w:b/>
          <w:sz w:val="32"/>
          <w:szCs w:val="32"/>
        </w:rPr>
      </w:pPr>
    </w:p>
    <w:p w14:paraId="1EC111BA">
      <w:pPr>
        <w:pStyle w:val="71"/>
        <w:rPr>
          <w:rFonts w:ascii="仿宋" w:hAnsi="仿宋" w:eastAsia="仿宋" w:cs="仿宋"/>
          <w:b/>
          <w:sz w:val="32"/>
          <w:szCs w:val="32"/>
        </w:rPr>
      </w:pPr>
    </w:p>
    <w:p w14:paraId="3DE77641">
      <w:pPr>
        <w:pStyle w:val="72"/>
        <w:ind w:left="0" w:leftChars="0" w:firstLine="0" w:firstLineChars="0"/>
        <w:rPr>
          <w:rFonts w:ascii="仿宋" w:hAnsi="仿宋" w:eastAsia="仿宋" w:cs="仿宋"/>
          <w:b/>
          <w:sz w:val="32"/>
          <w:szCs w:val="32"/>
        </w:rPr>
      </w:pPr>
    </w:p>
    <w:p w14:paraId="36BC5D47">
      <w:pPr>
        <w:rPr>
          <w:rFonts w:ascii="仿宋" w:hAnsi="仿宋" w:eastAsia="仿宋" w:cs="仿宋"/>
          <w:b/>
          <w:sz w:val="32"/>
          <w:szCs w:val="32"/>
        </w:rPr>
      </w:pPr>
    </w:p>
    <w:p w14:paraId="759D35BA">
      <w:pPr>
        <w:pStyle w:val="71"/>
        <w:rPr>
          <w:rFonts w:ascii="仿宋" w:hAnsi="仿宋" w:eastAsia="仿宋" w:cs="仿宋"/>
          <w:b/>
          <w:sz w:val="32"/>
          <w:szCs w:val="32"/>
        </w:rPr>
      </w:pPr>
    </w:p>
    <w:p w14:paraId="062C1E12">
      <w:pPr>
        <w:pStyle w:val="72"/>
        <w:rPr>
          <w:rFonts w:ascii="仿宋" w:hAnsi="仿宋" w:eastAsia="仿宋" w:cs="仿宋"/>
          <w:b/>
          <w:sz w:val="32"/>
          <w:szCs w:val="32"/>
        </w:rPr>
      </w:pPr>
    </w:p>
    <w:p w14:paraId="62DD69E2">
      <w:pPr>
        <w:rPr>
          <w:rFonts w:ascii="仿宋" w:hAnsi="仿宋" w:eastAsia="仿宋" w:cs="仿宋"/>
          <w:b/>
          <w:sz w:val="32"/>
          <w:szCs w:val="32"/>
        </w:rPr>
      </w:pPr>
    </w:p>
    <w:p w14:paraId="7FED0570">
      <w:pPr>
        <w:pStyle w:val="71"/>
        <w:rPr>
          <w:rFonts w:ascii="仿宋" w:hAnsi="仿宋" w:eastAsia="仿宋" w:cs="仿宋"/>
          <w:b/>
          <w:sz w:val="32"/>
          <w:szCs w:val="32"/>
        </w:rPr>
      </w:pPr>
    </w:p>
    <w:p w14:paraId="7A914317">
      <w:pPr>
        <w:pStyle w:val="72"/>
        <w:rPr>
          <w:rFonts w:ascii="仿宋" w:hAnsi="仿宋" w:eastAsia="仿宋" w:cs="仿宋"/>
          <w:b/>
          <w:sz w:val="32"/>
          <w:szCs w:val="32"/>
        </w:rPr>
      </w:pPr>
    </w:p>
    <w:p w14:paraId="21E2B41F">
      <w:pPr>
        <w:rPr>
          <w:rFonts w:ascii="仿宋" w:hAnsi="仿宋" w:eastAsia="仿宋" w:cs="仿宋"/>
          <w:b/>
          <w:sz w:val="32"/>
          <w:szCs w:val="32"/>
        </w:rPr>
      </w:pPr>
    </w:p>
    <w:p w14:paraId="650872FE">
      <w:pPr>
        <w:pStyle w:val="71"/>
        <w:rPr>
          <w:rFonts w:ascii="仿宋" w:hAnsi="仿宋" w:eastAsia="仿宋" w:cs="仿宋"/>
          <w:b/>
          <w:sz w:val="32"/>
          <w:szCs w:val="32"/>
        </w:rPr>
      </w:pPr>
    </w:p>
    <w:p w14:paraId="4877221D">
      <w:pPr>
        <w:pStyle w:val="72"/>
        <w:rPr>
          <w:rFonts w:ascii="仿宋" w:hAnsi="仿宋" w:eastAsia="仿宋" w:cs="仿宋"/>
          <w:b/>
          <w:sz w:val="32"/>
          <w:szCs w:val="32"/>
        </w:rPr>
      </w:pPr>
    </w:p>
    <w:p w14:paraId="092312B7">
      <w:pPr>
        <w:rPr>
          <w:rFonts w:ascii="仿宋" w:hAnsi="仿宋" w:eastAsia="仿宋" w:cs="仿宋"/>
          <w:b/>
          <w:sz w:val="32"/>
          <w:szCs w:val="32"/>
        </w:rPr>
      </w:pPr>
    </w:p>
    <w:p w14:paraId="38867763">
      <w:pPr>
        <w:pStyle w:val="71"/>
        <w:rPr>
          <w:rFonts w:ascii="仿宋" w:hAnsi="仿宋" w:eastAsia="仿宋" w:cs="仿宋"/>
          <w:b/>
          <w:sz w:val="32"/>
          <w:szCs w:val="32"/>
        </w:rPr>
      </w:pPr>
    </w:p>
    <w:p w14:paraId="05061F9B">
      <w:pPr>
        <w:pStyle w:val="72"/>
        <w:rPr>
          <w:rFonts w:ascii="仿宋" w:hAnsi="仿宋" w:eastAsia="仿宋" w:cs="仿宋"/>
          <w:b/>
          <w:sz w:val="32"/>
          <w:szCs w:val="32"/>
        </w:rPr>
      </w:pPr>
    </w:p>
    <w:p w14:paraId="797BC388">
      <w:pPr>
        <w:rPr>
          <w:rFonts w:ascii="仿宋" w:hAnsi="仿宋" w:eastAsia="仿宋" w:cs="仿宋"/>
          <w:b/>
          <w:sz w:val="32"/>
          <w:szCs w:val="32"/>
        </w:rPr>
      </w:pPr>
    </w:p>
    <w:p w14:paraId="3A3936EF">
      <w:pPr>
        <w:pStyle w:val="71"/>
        <w:rPr>
          <w:rFonts w:ascii="仿宋" w:hAnsi="仿宋" w:eastAsia="仿宋" w:cs="仿宋"/>
          <w:b/>
          <w:sz w:val="32"/>
          <w:szCs w:val="32"/>
        </w:rPr>
      </w:pPr>
    </w:p>
    <w:p w14:paraId="0175DADE">
      <w:pPr>
        <w:pStyle w:val="71"/>
      </w:pPr>
    </w:p>
    <w:p w14:paraId="73CA12F7">
      <w:pPr>
        <w:widowControl/>
        <w:adjustRightInd/>
        <w:spacing w:line="240" w:lineRule="auto"/>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853370A">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E543DD5">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0F220F3C">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05A27E53">
      <w:pPr>
        <w:widowControl/>
        <w:spacing w:line="336" w:lineRule="auto"/>
        <w:ind w:firstLine="480"/>
        <w:jc w:val="left"/>
        <w:rPr>
          <w:rFonts w:ascii="仿宋" w:hAnsi="仿宋" w:eastAsia="仿宋" w:cs="仿宋"/>
          <w:sz w:val="24"/>
        </w:rPr>
      </w:pPr>
    </w:p>
    <w:p w14:paraId="7D5AEA60">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4D20F751">
      <w:pPr>
        <w:snapToGrid w:val="0"/>
        <w:spacing w:line="336" w:lineRule="auto"/>
        <w:jc w:val="center"/>
        <w:rPr>
          <w:rFonts w:ascii="仿宋" w:hAnsi="仿宋" w:eastAsia="仿宋" w:cs="仿宋"/>
          <w:sz w:val="24"/>
        </w:rPr>
      </w:pPr>
      <w:r>
        <w:rPr>
          <w:rFonts w:hint="eastAsia" w:ascii="仿宋" w:hAnsi="仿宋" w:eastAsia="仿宋" w:cs="仿宋"/>
          <w:b/>
          <w:sz w:val="24"/>
        </w:rPr>
        <w:t xml:space="preserve">    </w:t>
      </w:r>
    </w:p>
    <w:p w14:paraId="01013148">
      <w:pPr>
        <w:spacing w:line="336"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EAB1209">
      <w:pPr>
        <w:spacing w:line="336" w:lineRule="auto"/>
        <w:jc w:val="both"/>
        <w:rPr>
          <w:rFonts w:ascii="仿宋" w:hAnsi="仿宋" w:eastAsia="仿宋" w:cs="仿宋"/>
          <w:b/>
          <w:sz w:val="32"/>
          <w:szCs w:val="32"/>
        </w:rPr>
      </w:pPr>
    </w:p>
    <w:p w14:paraId="1255A112">
      <w:pPr>
        <w:spacing w:line="336" w:lineRule="auto"/>
        <w:jc w:val="center"/>
        <w:rPr>
          <w:rFonts w:hint="eastAsia" w:ascii="仿宋" w:hAnsi="仿宋" w:eastAsia="仿宋" w:cs="仿宋"/>
          <w:b/>
          <w:kern w:val="0"/>
          <w:sz w:val="32"/>
          <w:szCs w:val="32"/>
        </w:rPr>
      </w:pPr>
    </w:p>
    <w:p w14:paraId="479952A2">
      <w:pPr>
        <w:spacing w:line="336" w:lineRule="auto"/>
        <w:jc w:val="center"/>
        <w:rPr>
          <w:rFonts w:hint="eastAsia" w:ascii="仿宋" w:hAnsi="仿宋" w:eastAsia="仿宋" w:cs="仿宋"/>
          <w:b/>
          <w:kern w:val="0"/>
          <w:sz w:val="32"/>
          <w:szCs w:val="32"/>
        </w:rPr>
      </w:pPr>
    </w:p>
    <w:p w14:paraId="3DA17027">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1019C20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3519C42D">
      <w:pPr>
        <w:widowControl/>
        <w:spacing w:line="336" w:lineRule="auto"/>
        <w:ind w:firstLine="480" w:firstLineChars="200"/>
        <w:jc w:val="left"/>
        <w:rPr>
          <w:rFonts w:ascii="仿宋" w:hAnsi="仿宋" w:eastAsia="仿宋" w:cs="仿宋"/>
          <w:sz w:val="24"/>
        </w:rPr>
      </w:pPr>
    </w:p>
    <w:p w14:paraId="32725DCE">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2DC3D2F7">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072D4301">
      <w:pPr>
        <w:snapToGrid w:val="0"/>
        <w:spacing w:line="336" w:lineRule="auto"/>
        <w:rPr>
          <w:rFonts w:ascii="仿宋" w:hAnsi="仿宋" w:eastAsia="仿宋" w:cs="仿宋"/>
          <w:kern w:val="0"/>
          <w:sz w:val="24"/>
          <w:lang w:val="zh-CN"/>
        </w:rPr>
      </w:pPr>
    </w:p>
    <w:p w14:paraId="2B9D1289">
      <w:pPr>
        <w:spacing w:line="336" w:lineRule="auto"/>
        <w:rPr>
          <w:rFonts w:ascii="仿宋" w:hAnsi="仿宋" w:eastAsia="仿宋" w:cs="仿宋"/>
          <w:kern w:val="0"/>
          <w:sz w:val="24"/>
          <w:lang w:val="zh-CN"/>
        </w:rPr>
      </w:pPr>
    </w:p>
    <w:p w14:paraId="6917BB62">
      <w:pPr>
        <w:pStyle w:val="71"/>
        <w:spacing w:line="336" w:lineRule="auto"/>
        <w:rPr>
          <w:rFonts w:ascii="仿宋" w:hAnsi="仿宋" w:eastAsia="仿宋" w:cs="仿宋"/>
          <w:lang w:val="zh-CN"/>
        </w:rPr>
      </w:pPr>
    </w:p>
    <w:p w14:paraId="327CFCB4">
      <w:pPr>
        <w:spacing w:line="240" w:lineRule="auto"/>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28F6EB1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ABDF84F">
      <w:pPr>
        <w:spacing w:line="336" w:lineRule="auto"/>
        <w:jc w:val="center"/>
        <w:outlineLvl w:val="0"/>
        <w:rPr>
          <w:rFonts w:ascii="仿宋" w:hAnsi="仿宋" w:eastAsia="仿宋" w:cs="仿宋"/>
          <w:b/>
          <w:kern w:val="0"/>
          <w:sz w:val="24"/>
        </w:rPr>
      </w:pPr>
    </w:p>
    <w:p w14:paraId="7637626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1F3EECC">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响应函…………………………………………………………………………（页码）</w:t>
      </w:r>
    </w:p>
    <w:p w14:paraId="720334DB">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00BD78BC">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5852367A">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7ABF644F">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57D8176A">
      <w:pPr>
        <w:pStyle w:val="184"/>
        <w:numPr>
          <w:ilvl w:val="0"/>
          <w:numId w:val="8"/>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285AFEA1">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16BDC156">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5DF8575">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4FE5DA41">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0E728BE">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14:paraId="1CF0E034">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E7CE7A1">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9116D9C">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21BDAA9">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1AB6239">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59B78CC">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3F56ED6">
      <w:pPr>
        <w:pStyle w:val="72"/>
        <w:rPr>
          <w:lang w:val="zh-CN"/>
        </w:rPr>
        <w:sectPr>
          <w:footerReference r:id="rId8" w:type="default"/>
          <w:pgSz w:w="11906" w:h="16838"/>
          <w:pgMar w:top="1814" w:right="1474" w:bottom="1814" w:left="1474" w:header="851" w:footer="992" w:gutter="0"/>
          <w:pgNumType w:start="1"/>
          <w:cols w:space="720" w:num="1"/>
          <w:docGrid w:linePitch="312" w:charSpace="0"/>
        </w:sectPr>
      </w:pPr>
    </w:p>
    <w:p w14:paraId="59B79041">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117B66DB">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_GB2312" w:hAnsi="宋体" w:eastAsia="仿宋_GB2312"/>
          <w:color w:val="auto"/>
          <w:szCs w:val="24"/>
          <w:u w:val="single"/>
        </w:rPr>
        <w:t xml:space="preserve"> </w:t>
      </w:r>
    </w:p>
    <w:p w14:paraId="170AA840">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根据贵方磋商文件（</w:t>
      </w:r>
      <w:r>
        <w:rPr>
          <w:rFonts w:hint="eastAsia" w:ascii="仿宋_GB2312" w:hAnsi="宋体" w:eastAsia="仿宋_GB2312"/>
          <w:b/>
          <w:szCs w:val="24"/>
          <w:u w:val="single"/>
        </w:rPr>
        <w:t>填写磋商编号：</w:t>
      </w:r>
      <w:r>
        <w:rPr>
          <w:rFonts w:hint="eastAsia" w:ascii="仿宋_GB2312" w:hAnsi="宋体" w:eastAsia="仿宋_GB2312"/>
          <w:szCs w:val="24"/>
          <w:u w:val="single"/>
        </w:rPr>
        <w:t xml:space="preserve">     </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代表供应商</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提交磋商响应文件。</w:t>
      </w:r>
    </w:p>
    <w:p w14:paraId="5F2A29C9">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我方已完全明白磋商文件的所有条款要求，兹声明同意如下：</w:t>
      </w:r>
    </w:p>
    <w:p w14:paraId="3EFB6752">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 xml:space="preserve"> 我方同意在供应商</w:t>
      </w:r>
      <w:r>
        <w:rPr>
          <w:rFonts w:hint="eastAsia" w:ascii="仿宋_GB2312" w:hAnsi="仿宋" w:eastAsia="仿宋_GB2312" w:cs="仿宋_GB2312"/>
          <w:kern w:val="44"/>
        </w:rPr>
        <w:t>须知</w:t>
      </w:r>
      <w:r>
        <w:rPr>
          <w:rFonts w:hint="eastAsia" w:ascii="仿宋_GB2312" w:hAnsi="仿宋" w:eastAsia="仿宋_GB2312" w:cs="仿宋_GB2312"/>
        </w:rPr>
        <w:t>规定的响应日期起遵守本磋商响应文件中的承诺且在响应有效期满之前均具有约束力</w:t>
      </w:r>
      <w:r>
        <w:rPr>
          <w:rFonts w:hint="eastAsia" w:ascii="仿宋_GB2312" w:hAnsi="宋体" w:eastAsia="仿宋_GB2312"/>
          <w:szCs w:val="24"/>
        </w:rPr>
        <w:t>。</w:t>
      </w:r>
    </w:p>
    <w:p w14:paraId="1726129E">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14:paraId="69A5395A">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3.</w:t>
      </w:r>
      <w:r>
        <w:rPr>
          <w:rFonts w:hint="eastAsia" w:ascii="仿宋_GB2312" w:eastAsia="仿宋_GB2312"/>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rPr>
        <w:t>同意向绍兴虬实企业管理咨询有限公司提供可能另外要求的与磋商有关的任何数据或资料；</w:t>
      </w:r>
    </w:p>
    <w:p w14:paraId="61B0048C">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4.我方理解贵方将不受你们所收到的最低报价的约束。</w:t>
      </w:r>
    </w:p>
    <w:p w14:paraId="750D99A5">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rPr>
        <w:t>5.</w:t>
      </w:r>
      <w:r>
        <w:rPr>
          <w:rFonts w:hint="eastAsia" w:ascii="仿宋_GB2312" w:hAnsi="仿宋" w:eastAsia="仿宋_GB2312" w:cs="仿宋_GB2312"/>
        </w:rPr>
        <w:t>磋商有效期为从提交磋商响应文件的截止之日起90天。</w:t>
      </w:r>
    </w:p>
    <w:p w14:paraId="132EBC9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537B19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14:paraId="0382583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14:paraId="5C14A84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14:paraId="67E7266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14:paraId="24F702B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e)在采购过程中与采购人进行协商谈判的；</w:t>
      </w:r>
    </w:p>
    <w:p w14:paraId="118B95A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14:paraId="4BCCB0E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14:paraId="7503680F">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地址：　　　　　　　　　　　　　　　邮政编码：</w:t>
      </w:r>
    </w:p>
    <w:p w14:paraId="5F21E472">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电话：                              传真：</w:t>
      </w:r>
    </w:p>
    <w:p w14:paraId="1D37E816">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开户银行：                          账号：</w:t>
      </w:r>
    </w:p>
    <w:p w14:paraId="2678638E">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法定代表人或其授权代表(签字或签章)：</w:t>
      </w:r>
    </w:p>
    <w:p w14:paraId="6C76D028">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_GB2312" w:hAnsi="宋体" w:eastAsia="仿宋_GB2312"/>
          <w:szCs w:val="24"/>
        </w:rPr>
        <w:t xml:space="preserve">日期：     </w:t>
      </w:r>
    </w:p>
    <w:p w14:paraId="126C105C">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1849C625">
      <w:pPr>
        <w:spacing w:line="336" w:lineRule="auto"/>
        <w:jc w:val="center"/>
        <w:rPr>
          <w:rFonts w:ascii="仿宋" w:hAnsi="仿宋" w:eastAsia="仿宋" w:cs="仿宋"/>
          <w:b/>
          <w:sz w:val="24"/>
        </w:rPr>
      </w:pPr>
    </w:p>
    <w:p w14:paraId="56B7DA3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0F0BB8F4">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FF39E23">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06561DB">
      <w:pPr>
        <w:snapToGrid w:val="0"/>
        <w:spacing w:line="336" w:lineRule="auto"/>
        <w:jc w:val="left"/>
        <w:rPr>
          <w:rFonts w:ascii="仿宋" w:hAnsi="仿宋" w:eastAsia="仿宋" w:cs="仿宋"/>
          <w:sz w:val="24"/>
        </w:rPr>
      </w:pPr>
    </w:p>
    <w:p w14:paraId="7B16ADC3">
      <w:pPr>
        <w:spacing w:line="336" w:lineRule="auto"/>
        <w:rPr>
          <w:rFonts w:ascii="仿宋" w:hAnsi="仿宋" w:eastAsia="仿宋" w:cs="仿宋"/>
          <w:sz w:val="24"/>
        </w:rPr>
      </w:pPr>
      <w:r>
        <w:rPr>
          <w:rFonts w:hint="eastAsia" w:ascii="仿宋" w:hAnsi="仿宋" w:eastAsia="仿宋" w:cs="仿宋"/>
          <w:sz w:val="24"/>
        </w:rPr>
        <w:t>授权代表姓名：              性别：               年龄：</w:t>
      </w:r>
    </w:p>
    <w:p w14:paraId="0DB766FD">
      <w:pPr>
        <w:spacing w:line="336" w:lineRule="auto"/>
        <w:rPr>
          <w:rFonts w:ascii="仿宋" w:hAnsi="仿宋" w:eastAsia="仿宋" w:cs="仿宋"/>
          <w:sz w:val="24"/>
        </w:rPr>
      </w:pPr>
    </w:p>
    <w:p w14:paraId="1666FC69">
      <w:pPr>
        <w:spacing w:line="336" w:lineRule="auto"/>
        <w:rPr>
          <w:rFonts w:ascii="仿宋" w:hAnsi="仿宋" w:eastAsia="仿宋" w:cs="仿宋"/>
          <w:sz w:val="24"/>
        </w:rPr>
      </w:pPr>
      <w:r>
        <w:rPr>
          <w:rFonts w:hint="eastAsia" w:ascii="仿宋" w:hAnsi="仿宋" w:eastAsia="仿宋" w:cs="仿宋"/>
          <w:sz w:val="24"/>
        </w:rPr>
        <w:t>单位：                      部门：               职务：</w:t>
      </w:r>
    </w:p>
    <w:p w14:paraId="11BE899D">
      <w:pPr>
        <w:spacing w:line="336" w:lineRule="auto"/>
        <w:rPr>
          <w:rFonts w:ascii="仿宋" w:hAnsi="仿宋" w:eastAsia="仿宋" w:cs="仿宋"/>
          <w:sz w:val="24"/>
        </w:rPr>
      </w:pPr>
    </w:p>
    <w:p w14:paraId="0CAA74AD">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78465774">
      <w:pPr>
        <w:spacing w:line="336" w:lineRule="auto"/>
        <w:rPr>
          <w:rFonts w:ascii="仿宋" w:hAnsi="仿宋" w:eastAsia="仿宋" w:cs="仿宋"/>
          <w:sz w:val="24"/>
        </w:rPr>
      </w:pPr>
    </w:p>
    <w:p w14:paraId="28E4244E">
      <w:pPr>
        <w:spacing w:line="336" w:lineRule="auto"/>
        <w:rPr>
          <w:rFonts w:ascii="仿宋" w:hAnsi="仿宋" w:eastAsia="仿宋" w:cs="仿宋"/>
          <w:sz w:val="24"/>
        </w:rPr>
      </w:pPr>
    </w:p>
    <w:p w14:paraId="21667710">
      <w:pPr>
        <w:spacing w:line="336" w:lineRule="auto"/>
        <w:rPr>
          <w:rFonts w:ascii="仿宋" w:hAnsi="仿宋" w:eastAsia="仿宋" w:cs="仿宋"/>
          <w:sz w:val="24"/>
        </w:rPr>
      </w:pPr>
      <w:r>
        <w:rPr>
          <w:rFonts w:hint="eastAsia" w:ascii="仿宋" w:hAnsi="仿宋" w:eastAsia="仿宋" w:cs="仿宋"/>
          <w:sz w:val="24"/>
        </w:rPr>
        <w:t>供应商名称（电子签章）：</w:t>
      </w:r>
    </w:p>
    <w:p w14:paraId="7CA79C5D">
      <w:pPr>
        <w:spacing w:line="336" w:lineRule="auto"/>
        <w:rPr>
          <w:rFonts w:ascii="仿宋" w:hAnsi="仿宋" w:eastAsia="仿宋" w:cs="仿宋"/>
          <w:sz w:val="24"/>
        </w:rPr>
      </w:pPr>
    </w:p>
    <w:p w14:paraId="49C4965F">
      <w:pPr>
        <w:spacing w:line="336" w:lineRule="auto"/>
        <w:rPr>
          <w:rFonts w:ascii="仿宋" w:hAnsi="仿宋" w:eastAsia="仿宋" w:cs="仿宋"/>
          <w:sz w:val="24"/>
        </w:rPr>
      </w:pPr>
    </w:p>
    <w:p w14:paraId="485FC603">
      <w:pPr>
        <w:spacing w:line="336" w:lineRule="auto"/>
        <w:rPr>
          <w:rFonts w:ascii="仿宋" w:hAnsi="仿宋" w:eastAsia="仿宋" w:cs="仿宋"/>
          <w:sz w:val="24"/>
        </w:rPr>
      </w:pPr>
      <w:r>
        <w:rPr>
          <w:rFonts w:hint="eastAsia" w:ascii="仿宋" w:hAnsi="仿宋" w:eastAsia="仿宋" w:cs="仿宋"/>
          <w:sz w:val="24"/>
        </w:rPr>
        <w:t>法定代表人（签字或盖章）：</w:t>
      </w:r>
    </w:p>
    <w:p w14:paraId="4239D2C8">
      <w:pPr>
        <w:spacing w:line="336" w:lineRule="auto"/>
        <w:rPr>
          <w:rFonts w:ascii="仿宋" w:hAnsi="仿宋" w:eastAsia="仿宋" w:cs="仿宋"/>
          <w:sz w:val="24"/>
        </w:rPr>
      </w:pPr>
    </w:p>
    <w:p w14:paraId="3333E164">
      <w:pPr>
        <w:spacing w:line="336" w:lineRule="auto"/>
        <w:rPr>
          <w:rFonts w:ascii="仿宋" w:hAnsi="仿宋" w:eastAsia="仿宋" w:cs="仿宋"/>
          <w:sz w:val="24"/>
        </w:rPr>
      </w:pPr>
    </w:p>
    <w:p w14:paraId="7BDC27A3">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70D6395">
      <w:pPr>
        <w:spacing w:line="336" w:lineRule="auto"/>
        <w:ind w:firstLine="4920" w:firstLineChars="2050"/>
        <w:jc w:val="left"/>
        <w:rPr>
          <w:rFonts w:ascii="仿宋" w:hAnsi="仿宋" w:eastAsia="仿宋" w:cs="仿宋"/>
          <w:sz w:val="24"/>
        </w:rPr>
      </w:pPr>
    </w:p>
    <w:p w14:paraId="4CA35965">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4CF047D2">
      <w:pPr>
        <w:spacing w:line="336" w:lineRule="auto"/>
        <w:jc w:val="center"/>
        <w:rPr>
          <w:rFonts w:ascii="仿宋" w:hAnsi="仿宋" w:eastAsia="仿宋" w:cs="仿宋"/>
          <w:b/>
          <w:sz w:val="24"/>
        </w:rPr>
      </w:pPr>
    </w:p>
    <w:p w14:paraId="294137C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60F24A0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094FB84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44BA6C3">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B53D974">
      <w:pPr>
        <w:snapToGrid w:val="0"/>
        <w:spacing w:line="336" w:lineRule="auto"/>
        <w:jc w:val="left"/>
        <w:rPr>
          <w:rFonts w:ascii="仿宋" w:hAnsi="仿宋" w:eastAsia="仿宋" w:cs="仿宋"/>
          <w:sz w:val="24"/>
        </w:rPr>
      </w:pPr>
    </w:p>
    <w:p w14:paraId="68B01B19">
      <w:pPr>
        <w:spacing w:line="336" w:lineRule="auto"/>
        <w:rPr>
          <w:rFonts w:ascii="仿宋" w:hAnsi="仿宋" w:eastAsia="仿宋" w:cs="仿宋"/>
          <w:sz w:val="24"/>
        </w:rPr>
      </w:pPr>
      <w:r>
        <w:rPr>
          <w:rFonts w:hint="eastAsia" w:ascii="仿宋" w:hAnsi="仿宋" w:eastAsia="仿宋" w:cs="仿宋"/>
          <w:sz w:val="24"/>
        </w:rPr>
        <w:t>授权代表姓名：              性别：               年龄：</w:t>
      </w:r>
    </w:p>
    <w:p w14:paraId="5FE0A071">
      <w:pPr>
        <w:spacing w:line="336" w:lineRule="auto"/>
        <w:rPr>
          <w:rFonts w:ascii="仿宋" w:hAnsi="仿宋" w:eastAsia="仿宋" w:cs="仿宋"/>
          <w:sz w:val="24"/>
        </w:rPr>
      </w:pPr>
    </w:p>
    <w:p w14:paraId="79C65C17">
      <w:pPr>
        <w:spacing w:line="336" w:lineRule="auto"/>
        <w:rPr>
          <w:rFonts w:ascii="仿宋" w:hAnsi="仿宋" w:eastAsia="仿宋" w:cs="仿宋"/>
          <w:sz w:val="24"/>
        </w:rPr>
      </w:pPr>
      <w:r>
        <w:rPr>
          <w:rFonts w:hint="eastAsia" w:ascii="仿宋" w:hAnsi="仿宋" w:eastAsia="仿宋" w:cs="仿宋"/>
          <w:sz w:val="24"/>
        </w:rPr>
        <w:t>单位：                      部门：               职务：</w:t>
      </w:r>
    </w:p>
    <w:p w14:paraId="087286C4">
      <w:pPr>
        <w:spacing w:line="336" w:lineRule="auto"/>
        <w:rPr>
          <w:rFonts w:ascii="仿宋" w:hAnsi="仿宋" w:eastAsia="仿宋" w:cs="仿宋"/>
          <w:sz w:val="24"/>
        </w:rPr>
      </w:pPr>
    </w:p>
    <w:p w14:paraId="01D1E0C3">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4E1F3714">
      <w:pPr>
        <w:spacing w:line="336" w:lineRule="auto"/>
        <w:rPr>
          <w:rFonts w:ascii="仿宋" w:hAnsi="仿宋" w:eastAsia="仿宋" w:cs="仿宋"/>
          <w:sz w:val="24"/>
        </w:rPr>
      </w:pPr>
    </w:p>
    <w:p w14:paraId="06DAFA9E">
      <w:pPr>
        <w:spacing w:line="336" w:lineRule="auto"/>
        <w:rPr>
          <w:rFonts w:ascii="仿宋" w:hAnsi="仿宋" w:eastAsia="仿宋" w:cs="仿宋"/>
          <w:sz w:val="24"/>
        </w:rPr>
      </w:pPr>
    </w:p>
    <w:p w14:paraId="0E2D7B6C">
      <w:pPr>
        <w:spacing w:line="336" w:lineRule="auto"/>
        <w:jc w:val="right"/>
        <w:rPr>
          <w:rFonts w:ascii="仿宋" w:hAnsi="仿宋" w:eastAsia="仿宋" w:cs="仿宋"/>
        </w:rPr>
      </w:pPr>
    </w:p>
    <w:p w14:paraId="6CE3C8AB">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9AE527">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1B48FEC">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73CD4BE4">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99DE8AF">
      <w:pPr>
        <w:spacing w:line="336" w:lineRule="auto"/>
        <w:ind w:firstLine="4320" w:firstLineChars="1800"/>
        <w:rPr>
          <w:rFonts w:ascii="仿宋" w:hAnsi="仿宋" w:eastAsia="仿宋" w:cs="仿宋"/>
          <w:sz w:val="24"/>
        </w:rPr>
      </w:pPr>
    </w:p>
    <w:p w14:paraId="0CFF1ED8">
      <w:pPr>
        <w:spacing w:line="336" w:lineRule="auto"/>
        <w:ind w:firstLine="4337" w:firstLineChars="1800"/>
        <w:rPr>
          <w:rFonts w:ascii="仿宋" w:hAnsi="仿宋" w:eastAsia="仿宋" w:cs="仿宋"/>
          <w:b/>
          <w:sz w:val="24"/>
        </w:rPr>
      </w:pPr>
    </w:p>
    <w:p w14:paraId="49431551">
      <w:pPr>
        <w:spacing w:line="336" w:lineRule="auto"/>
        <w:rPr>
          <w:rFonts w:ascii="仿宋" w:hAnsi="仿宋" w:eastAsia="仿宋" w:cs="仿宋"/>
          <w:b/>
          <w:sz w:val="30"/>
          <w:szCs w:val="30"/>
        </w:rPr>
      </w:pPr>
    </w:p>
    <w:p w14:paraId="433F0F2F">
      <w:pPr>
        <w:spacing w:line="336" w:lineRule="auto"/>
        <w:rPr>
          <w:rFonts w:ascii="仿宋" w:hAnsi="仿宋" w:eastAsia="仿宋" w:cs="仿宋"/>
          <w:b/>
          <w:sz w:val="30"/>
          <w:szCs w:val="30"/>
        </w:rPr>
      </w:pPr>
    </w:p>
    <w:p w14:paraId="699DED96">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7D348274">
      <w:pPr>
        <w:spacing w:line="336" w:lineRule="auto"/>
        <w:rPr>
          <w:rFonts w:ascii="仿宋" w:hAnsi="仿宋" w:eastAsia="仿宋" w:cs="仿宋"/>
          <w:b/>
          <w:sz w:val="24"/>
        </w:rPr>
      </w:pPr>
    </w:p>
    <w:p w14:paraId="5407BBB8">
      <w:pPr>
        <w:pStyle w:val="72"/>
        <w:ind w:left="0" w:leftChars="0" w:firstLine="0" w:firstLineChars="0"/>
        <w:rPr>
          <w:rFonts w:ascii="仿宋" w:hAnsi="仿宋" w:eastAsia="仿宋" w:cs="仿宋"/>
          <w:b/>
          <w:sz w:val="24"/>
        </w:rPr>
      </w:pPr>
    </w:p>
    <w:p w14:paraId="58EFF13E"/>
    <w:p w14:paraId="46B5F411">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1FCC17A9">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0B37F90">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3B9C9A0D">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2CEF268">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5230960">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E870B5B">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532F7D9D">
      <w:pPr>
        <w:spacing w:line="336" w:lineRule="auto"/>
        <w:rPr>
          <w:rFonts w:ascii="仿宋" w:hAnsi="仿宋" w:eastAsia="仿宋" w:cs="仿宋"/>
          <w:sz w:val="24"/>
        </w:rPr>
      </w:pPr>
      <w:r>
        <w:rPr>
          <w:rFonts w:hint="eastAsia" w:ascii="仿宋" w:hAnsi="仿宋" w:eastAsia="仿宋" w:cs="仿宋"/>
          <w:sz w:val="24"/>
        </w:rPr>
        <w:t>特此证明。</w:t>
      </w:r>
    </w:p>
    <w:p w14:paraId="2189D522">
      <w:pPr>
        <w:spacing w:line="336" w:lineRule="auto"/>
        <w:rPr>
          <w:rFonts w:ascii="仿宋" w:hAnsi="仿宋" w:eastAsia="仿宋" w:cs="仿宋"/>
          <w:sz w:val="24"/>
        </w:rPr>
      </w:pPr>
    </w:p>
    <w:p w14:paraId="43E5E878">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655CCA7D">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71177C69">
      <w:pPr>
        <w:spacing w:line="336" w:lineRule="auto"/>
        <w:jc w:val="center"/>
        <w:rPr>
          <w:rFonts w:ascii="仿宋" w:hAnsi="仿宋" w:eastAsia="仿宋" w:cs="仿宋"/>
          <w:b/>
          <w:kern w:val="0"/>
          <w:sz w:val="32"/>
          <w:szCs w:val="32"/>
        </w:rPr>
      </w:pPr>
    </w:p>
    <w:p w14:paraId="154D472A">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81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8A0F89">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0758DDF">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709E28FE">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0B62875A">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734C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F64737">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6AF2E637">
            <w:pPr>
              <w:spacing w:line="336" w:lineRule="auto"/>
              <w:jc w:val="center"/>
              <w:rPr>
                <w:rFonts w:ascii="仿宋" w:hAnsi="仿宋" w:eastAsia="仿宋" w:cs="仿宋"/>
                <w:b/>
                <w:kern w:val="0"/>
                <w:sz w:val="32"/>
                <w:szCs w:val="32"/>
              </w:rPr>
            </w:pPr>
          </w:p>
        </w:tc>
        <w:tc>
          <w:tcPr>
            <w:tcW w:w="3546" w:type="dxa"/>
          </w:tcPr>
          <w:p w14:paraId="0D82E8E0">
            <w:pPr>
              <w:spacing w:line="336" w:lineRule="auto"/>
              <w:jc w:val="center"/>
              <w:rPr>
                <w:rFonts w:ascii="仿宋" w:hAnsi="仿宋" w:eastAsia="仿宋" w:cs="仿宋"/>
                <w:b/>
                <w:kern w:val="0"/>
                <w:sz w:val="32"/>
                <w:szCs w:val="32"/>
              </w:rPr>
            </w:pPr>
          </w:p>
        </w:tc>
        <w:tc>
          <w:tcPr>
            <w:tcW w:w="1276" w:type="dxa"/>
          </w:tcPr>
          <w:p w14:paraId="2326D54B">
            <w:pPr>
              <w:spacing w:line="336" w:lineRule="auto"/>
              <w:jc w:val="center"/>
              <w:rPr>
                <w:rFonts w:ascii="仿宋" w:hAnsi="仿宋" w:eastAsia="仿宋" w:cs="仿宋"/>
                <w:b/>
                <w:kern w:val="0"/>
                <w:sz w:val="32"/>
                <w:szCs w:val="32"/>
              </w:rPr>
            </w:pPr>
          </w:p>
        </w:tc>
      </w:tr>
      <w:tr w14:paraId="6AAF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8F5900">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703A7D3E">
            <w:pPr>
              <w:spacing w:line="336" w:lineRule="auto"/>
              <w:jc w:val="center"/>
              <w:rPr>
                <w:rFonts w:ascii="仿宋" w:hAnsi="仿宋" w:eastAsia="仿宋" w:cs="仿宋"/>
                <w:b/>
                <w:kern w:val="0"/>
                <w:sz w:val="32"/>
                <w:szCs w:val="32"/>
              </w:rPr>
            </w:pPr>
          </w:p>
        </w:tc>
        <w:tc>
          <w:tcPr>
            <w:tcW w:w="3546" w:type="dxa"/>
          </w:tcPr>
          <w:p w14:paraId="704FAC2A">
            <w:pPr>
              <w:spacing w:line="336" w:lineRule="auto"/>
              <w:jc w:val="center"/>
              <w:rPr>
                <w:rFonts w:ascii="仿宋" w:hAnsi="仿宋" w:eastAsia="仿宋" w:cs="仿宋"/>
                <w:b/>
                <w:kern w:val="0"/>
                <w:sz w:val="32"/>
                <w:szCs w:val="32"/>
              </w:rPr>
            </w:pPr>
          </w:p>
        </w:tc>
        <w:tc>
          <w:tcPr>
            <w:tcW w:w="1276" w:type="dxa"/>
          </w:tcPr>
          <w:p w14:paraId="4BA65060">
            <w:pPr>
              <w:spacing w:line="336" w:lineRule="auto"/>
              <w:jc w:val="center"/>
              <w:rPr>
                <w:rFonts w:ascii="仿宋" w:hAnsi="仿宋" w:eastAsia="仿宋" w:cs="仿宋"/>
                <w:b/>
                <w:kern w:val="0"/>
                <w:sz w:val="32"/>
                <w:szCs w:val="32"/>
              </w:rPr>
            </w:pPr>
          </w:p>
        </w:tc>
      </w:tr>
      <w:tr w14:paraId="5766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BE9F3D">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7688EA9">
            <w:pPr>
              <w:spacing w:line="336" w:lineRule="auto"/>
              <w:jc w:val="center"/>
              <w:rPr>
                <w:rFonts w:ascii="仿宋" w:hAnsi="仿宋" w:eastAsia="仿宋" w:cs="仿宋"/>
                <w:b/>
                <w:kern w:val="0"/>
                <w:sz w:val="32"/>
                <w:szCs w:val="32"/>
              </w:rPr>
            </w:pPr>
          </w:p>
        </w:tc>
        <w:tc>
          <w:tcPr>
            <w:tcW w:w="3546" w:type="dxa"/>
          </w:tcPr>
          <w:p w14:paraId="7A778CC5">
            <w:pPr>
              <w:spacing w:line="336" w:lineRule="auto"/>
              <w:jc w:val="center"/>
              <w:rPr>
                <w:rFonts w:ascii="仿宋" w:hAnsi="仿宋" w:eastAsia="仿宋" w:cs="仿宋"/>
                <w:b/>
                <w:kern w:val="0"/>
                <w:sz w:val="32"/>
                <w:szCs w:val="32"/>
              </w:rPr>
            </w:pPr>
          </w:p>
        </w:tc>
        <w:tc>
          <w:tcPr>
            <w:tcW w:w="1276" w:type="dxa"/>
          </w:tcPr>
          <w:p w14:paraId="6D32F4DC">
            <w:pPr>
              <w:spacing w:line="336" w:lineRule="auto"/>
              <w:jc w:val="center"/>
              <w:rPr>
                <w:rFonts w:ascii="仿宋" w:hAnsi="仿宋" w:eastAsia="仿宋" w:cs="仿宋"/>
                <w:b/>
                <w:kern w:val="0"/>
                <w:sz w:val="32"/>
                <w:szCs w:val="32"/>
              </w:rPr>
            </w:pPr>
          </w:p>
        </w:tc>
      </w:tr>
    </w:tbl>
    <w:p w14:paraId="1EC47811">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66C3A3C6">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27BE95DC">
      <w:pPr>
        <w:pStyle w:val="71"/>
        <w:rPr>
          <w:rFonts w:hint="eastAsia"/>
        </w:rPr>
      </w:pPr>
    </w:p>
    <w:p w14:paraId="19ADEB7E">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479BBD76">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7D12FF92">
      <w:pPr>
        <w:pStyle w:val="71"/>
      </w:pPr>
    </w:p>
    <w:p w14:paraId="41D8538B">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C75C3AC">
      <w:pPr>
        <w:snapToGrid w:val="0"/>
        <w:spacing w:line="336" w:lineRule="auto"/>
        <w:rPr>
          <w:rFonts w:ascii="仿宋" w:hAnsi="仿宋" w:eastAsia="仿宋" w:cs="仿宋"/>
          <w:sz w:val="24"/>
        </w:rPr>
      </w:pPr>
    </w:p>
    <w:p w14:paraId="1E6C9E24">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9EC6A3C">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7C4599D8">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48EF5C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5C5390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03BF1CE">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6B6D628">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C30014C">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5FDBA9E1">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18CE688">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FD717D">
      <w:pPr>
        <w:autoSpaceDE w:val="0"/>
        <w:autoSpaceDN w:val="0"/>
        <w:spacing w:line="336" w:lineRule="auto"/>
        <w:jc w:val="left"/>
        <w:rPr>
          <w:rFonts w:ascii="仿宋" w:hAnsi="仿宋" w:eastAsia="仿宋" w:cs="仿宋"/>
          <w:kern w:val="0"/>
          <w:sz w:val="24"/>
          <w:lang w:val="zh-CN"/>
        </w:rPr>
      </w:pPr>
    </w:p>
    <w:p w14:paraId="4E86B8DA">
      <w:pPr>
        <w:autoSpaceDE w:val="0"/>
        <w:autoSpaceDN w:val="0"/>
        <w:spacing w:line="336" w:lineRule="auto"/>
        <w:jc w:val="left"/>
        <w:rPr>
          <w:rFonts w:ascii="仿宋" w:hAnsi="仿宋" w:eastAsia="仿宋" w:cs="仿宋"/>
          <w:kern w:val="0"/>
          <w:sz w:val="24"/>
          <w:lang w:val="zh-CN"/>
        </w:rPr>
      </w:pPr>
    </w:p>
    <w:p w14:paraId="6CB745FA">
      <w:pPr>
        <w:autoSpaceDE w:val="0"/>
        <w:autoSpaceDN w:val="0"/>
        <w:spacing w:line="336" w:lineRule="auto"/>
        <w:jc w:val="left"/>
        <w:rPr>
          <w:rFonts w:ascii="仿宋" w:hAnsi="仿宋" w:eastAsia="仿宋" w:cs="仿宋"/>
          <w:kern w:val="0"/>
          <w:sz w:val="24"/>
          <w:lang w:val="zh-CN"/>
        </w:rPr>
      </w:pPr>
    </w:p>
    <w:p w14:paraId="4A578B82">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4E189F6">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5850F491">
      <w:pPr>
        <w:spacing w:line="336" w:lineRule="auto"/>
        <w:jc w:val="center"/>
        <w:rPr>
          <w:rFonts w:ascii="仿宋" w:hAnsi="仿宋" w:eastAsia="仿宋" w:cs="仿宋"/>
          <w:b/>
          <w:bCs/>
          <w:sz w:val="24"/>
        </w:rPr>
      </w:pPr>
    </w:p>
    <w:p w14:paraId="73FECF23">
      <w:pPr>
        <w:spacing w:line="336" w:lineRule="auto"/>
        <w:rPr>
          <w:rFonts w:ascii="仿宋" w:hAnsi="仿宋" w:eastAsia="仿宋" w:cs="仿宋"/>
          <w:sz w:val="24"/>
        </w:rPr>
      </w:pPr>
      <w:r>
        <w:rPr>
          <w:rFonts w:hint="eastAsia" w:ascii="仿宋" w:hAnsi="仿宋" w:eastAsia="仿宋" w:cs="仿宋"/>
          <w:sz w:val="24"/>
        </w:rPr>
        <w:t>注：按本格式和要求提供。</w:t>
      </w:r>
    </w:p>
    <w:p w14:paraId="6BB14860">
      <w:pPr>
        <w:spacing w:line="336" w:lineRule="auto"/>
        <w:jc w:val="center"/>
        <w:rPr>
          <w:rFonts w:ascii="仿宋" w:hAnsi="仿宋" w:eastAsia="仿宋" w:cs="仿宋"/>
          <w:b/>
          <w:bCs/>
          <w:sz w:val="24"/>
        </w:rPr>
      </w:pPr>
    </w:p>
    <w:p w14:paraId="4F4BBF7B">
      <w:pPr>
        <w:spacing w:line="360" w:lineRule="auto"/>
        <w:rPr>
          <w:rFonts w:hint="eastAsia" w:ascii="仿宋_GB2312" w:hAnsi="仿宋_GB2312" w:eastAsia="仿宋_GB2312" w:cs="仿宋_GB2312"/>
          <w:b/>
          <w:sz w:val="32"/>
          <w:szCs w:val="32"/>
          <w:lang w:eastAsia="zh-CN"/>
        </w:rPr>
      </w:pPr>
    </w:p>
    <w:p w14:paraId="7295BD45">
      <w:pPr>
        <w:spacing w:line="240" w:lineRule="auto"/>
        <w:jc w:val="lef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14:paraId="739697D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4C84BF3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916081C">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1A9DC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9EDDD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091FFE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0BA40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BC2C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4FB858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8FF99F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CB8B3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2F7AB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066FE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08FFB3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B8DAC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DAA23D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8EDCF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D15EB4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E75E6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FACAA8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E230394">
            <w:pPr>
              <w:autoSpaceDE w:val="0"/>
              <w:autoSpaceDN w:val="0"/>
              <w:spacing w:line="360" w:lineRule="auto"/>
              <w:rPr>
                <w:rFonts w:ascii="仿宋_GB2312" w:hAnsi="仿宋_GB2312" w:eastAsia="仿宋_GB2312" w:cs="仿宋_GB2312"/>
                <w:sz w:val="24"/>
              </w:rPr>
            </w:pPr>
          </w:p>
        </w:tc>
      </w:tr>
      <w:tr w14:paraId="6E42A29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22CA6A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E3185F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CF08F7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529B9B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C2B51A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3FF98C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B36EB40">
            <w:pPr>
              <w:autoSpaceDE w:val="0"/>
              <w:autoSpaceDN w:val="0"/>
              <w:spacing w:line="360" w:lineRule="auto"/>
              <w:rPr>
                <w:rFonts w:ascii="仿宋_GB2312" w:hAnsi="仿宋_GB2312" w:eastAsia="仿宋_GB2312" w:cs="仿宋_GB2312"/>
                <w:sz w:val="24"/>
              </w:rPr>
            </w:pPr>
          </w:p>
        </w:tc>
      </w:tr>
      <w:tr w14:paraId="6195FA3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BFC521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AF022B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EC420A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F8D7EE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AD3AF6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46E366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5A539CC">
            <w:pPr>
              <w:autoSpaceDE w:val="0"/>
              <w:autoSpaceDN w:val="0"/>
              <w:spacing w:line="360" w:lineRule="auto"/>
              <w:rPr>
                <w:rFonts w:ascii="仿宋_GB2312" w:hAnsi="仿宋_GB2312" w:eastAsia="仿宋_GB2312" w:cs="仿宋_GB2312"/>
                <w:sz w:val="24"/>
              </w:rPr>
            </w:pPr>
          </w:p>
        </w:tc>
      </w:tr>
    </w:tbl>
    <w:p w14:paraId="0124CEB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4F08A43">
      <w:pPr>
        <w:autoSpaceDE w:val="0"/>
        <w:autoSpaceDN w:val="0"/>
        <w:spacing w:line="360" w:lineRule="auto"/>
        <w:rPr>
          <w:rFonts w:ascii="仿宋_GB2312" w:hAnsi="仿宋_GB2312" w:eastAsia="仿宋_GB2312" w:cs="仿宋_GB2312"/>
          <w:b/>
          <w:sz w:val="24"/>
        </w:rPr>
      </w:pPr>
    </w:p>
    <w:p w14:paraId="2705A98F">
      <w:pPr>
        <w:autoSpaceDE w:val="0"/>
        <w:autoSpaceDN w:val="0"/>
        <w:spacing w:line="360" w:lineRule="auto"/>
        <w:rPr>
          <w:rFonts w:ascii="仿宋_GB2312" w:hAnsi="仿宋_GB2312" w:eastAsia="仿宋_GB2312" w:cs="仿宋_GB2312"/>
          <w:sz w:val="24"/>
        </w:rPr>
      </w:pPr>
    </w:p>
    <w:p w14:paraId="254F2F2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3DB5B0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0EF0D6">
      <w:pPr>
        <w:pStyle w:val="84"/>
        <w:ind w:firstLine="0"/>
        <w:jc w:val="both"/>
        <w:rPr>
          <w:rFonts w:hAnsi="仿宋_GB2312" w:cs="仿宋_GB2312"/>
        </w:rPr>
      </w:pPr>
    </w:p>
    <w:p w14:paraId="3158376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14:paraId="13816E6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753C583E">
      <w:pPr>
        <w:spacing w:line="360" w:lineRule="auto"/>
        <w:jc w:val="center"/>
        <w:rPr>
          <w:rFonts w:ascii="仿宋_GB2312" w:hAnsi="仿宋_GB2312" w:eastAsia="仿宋_GB2312" w:cs="仿宋_GB2312"/>
          <w:sz w:val="24"/>
        </w:rPr>
      </w:pPr>
    </w:p>
    <w:p w14:paraId="1911F6D2">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61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520A47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107DBC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68CE87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14:paraId="0EA6BD9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A66736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FF1DDC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8B2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31711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5CD874A">
            <w:pPr>
              <w:snapToGrid w:val="0"/>
              <w:spacing w:line="360" w:lineRule="auto"/>
              <w:jc w:val="center"/>
              <w:rPr>
                <w:rFonts w:ascii="仿宋_GB2312" w:hAnsi="仿宋_GB2312" w:eastAsia="仿宋_GB2312" w:cs="仿宋_GB2312"/>
                <w:sz w:val="24"/>
              </w:rPr>
            </w:pPr>
          </w:p>
        </w:tc>
        <w:tc>
          <w:tcPr>
            <w:tcW w:w="2160" w:type="dxa"/>
            <w:vAlign w:val="center"/>
          </w:tcPr>
          <w:p w14:paraId="5C70521B">
            <w:pPr>
              <w:snapToGrid w:val="0"/>
              <w:spacing w:line="360" w:lineRule="auto"/>
              <w:jc w:val="center"/>
              <w:rPr>
                <w:rFonts w:ascii="仿宋_GB2312" w:hAnsi="仿宋_GB2312" w:eastAsia="仿宋_GB2312" w:cs="仿宋_GB2312"/>
                <w:sz w:val="24"/>
              </w:rPr>
            </w:pPr>
          </w:p>
        </w:tc>
        <w:tc>
          <w:tcPr>
            <w:tcW w:w="2340" w:type="dxa"/>
            <w:vAlign w:val="center"/>
          </w:tcPr>
          <w:p w14:paraId="0265EBBA">
            <w:pPr>
              <w:spacing w:line="360" w:lineRule="auto"/>
              <w:jc w:val="center"/>
              <w:rPr>
                <w:rFonts w:ascii="仿宋_GB2312" w:hAnsi="仿宋_GB2312" w:eastAsia="仿宋_GB2312" w:cs="仿宋_GB2312"/>
                <w:sz w:val="24"/>
              </w:rPr>
            </w:pPr>
          </w:p>
        </w:tc>
        <w:tc>
          <w:tcPr>
            <w:tcW w:w="1080" w:type="dxa"/>
            <w:vAlign w:val="center"/>
          </w:tcPr>
          <w:p w14:paraId="38BD54C5">
            <w:pPr>
              <w:spacing w:line="360" w:lineRule="auto"/>
              <w:jc w:val="center"/>
              <w:rPr>
                <w:rFonts w:ascii="仿宋_GB2312" w:hAnsi="仿宋_GB2312" w:eastAsia="仿宋_GB2312" w:cs="仿宋_GB2312"/>
                <w:sz w:val="24"/>
              </w:rPr>
            </w:pPr>
          </w:p>
        </w:tc>
        <w:tc>
          <w:tcPr>
            <w:tcW w:w="1332" w:type="dxa"/>
            <w:vAlign w:val="center"/>
          </w:tcPr>
          <w:p w14:paraId="068085FE">
            <w:pPr>
              <w:spacing w:line="360" w:lineRule="auto"/>
              <w:jc w:val="center"/>
              <w:rPr>
                <w:rFonts w:ascii="仿宋_GB2312" w:hAnsi="仿宋_GB2312" w:eastAsia="仿宋_GB2312" w:cs="仿宋_GB2312"/>
                <w:sz w:val="24"/>
              </w:rPr>
            </w:pPr>
          </w:p>
        </w:tc>
      </w:tr>
      <w:tr w14:paraId="19F9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BD3D0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6198F28">
            <w:pPr>
              <w:snapToGrid w:val="0"/>
              <w:spacing w:line="360" w:lineRule="auto"/>
              <w:jc w:val="center"/>
              <w:rPr>
                <w:rFonts w:ascii="仿宋_GB2312" w:hAnsi="仿宋_GB2312" w:eastAsia="仿宋_GB2312" w:cs="仿宋_GB2312"/>
                <w:sz w:val="24"/>
              </w:rPr>
            </w:pPr>
          </w:p>
        </w:tc>
        <w:tc>
          <w:tcPr>
            <w:tcW w:w="2160" w:type="dxa"/>
            <w:vAlign w:val="center"/>
          </w:tcPr>
          <w:p w14:paraId="4BED71A3">
            <w:pPr>
              <w:snapToGrid w:val="0"/>
              <w:spacing w:line="360" w:lineRule="auto"/>
              <w:jc w:val="center"/>
              <w:rPr>
                <w:rFonts w:ascii="仿宋_GB2312" w:hAnsi="仿宋_GB2312" w:eastAsia="仿宋_GB2312" w:cs="仿宋_GB2312"/>
                <w:sz w:val="24"/>
              </w:rPr>
            </w:pPr>
          </w:p>
        </w:tc>
        <w:tc>
          <w:tcPr>
            <w:tcW w:w="2340" w:type="dxa"/>
            <w:vAlign w:val="center"/>
          </w:tcPr>
          <w:p w14:paraId="5847D532">
            <w:pPr>
              <w:spacing w:line="360" w:lineRule="auto"/>
              <w:jc w:val="center"/>
              <w:rPr>
                <w:rFonts w:ascii="仿宋_GB2312" w:hAnsi="仿宋_GB2312" w:eastAsia="仿宋_GB2312" w:cs="仿宋_GB2312"/>
                <w:sz w:val="24"/>
              </w:rPr>
            </w:pPr>
          </w:p>
        </w:tc>
        <w:tc>
          <w:tcPr>
            <w:tcW w:w="1080" w:type="dxa"/>
            <w:vAlign w:val="center"/>
          </w:tcPr>
          <w:p w14:paraId="17A20227">
            <w:pPr>
              <w:spacing w:line="360" w:lineRule="auto"/>
              <w:jc w:val="center"/>
              <w:rPr>
                <w:rFonts w:ascii="仿宋_GB2312" w:hAnsi="仿宋_GB2312" w:eastAsia="仿宋_GB2312" w:cs="仿宋_GB2312"/>
                <w:sz w:val="24"/>
              </w:rPr>
            </w:pPr>
          </w:p>
        </w:tc>
        <w:tc>
          <w:tcPr>
            <w:tcW w:w="1332" w:type="dxa"/>
            <w:vAlign w:val="center"/>
          </w:tcPr>
          <w:p w14:paraId="5AA4A001">
            <w:pPr>
              <w:spacing w:line="360" w:lineRule="auto"/>
              <w:jc w:val="center"/>
              <w:rPr>
                <w:rFonts w:ascii="仿宋_GB2312" w:hAnsi="仿宋_GB2312" w:eastAsia="仿宋_GB2312" w:cs="仿宋_GB2312"/>
                <w:sz w:val="24"/>
              </w:rPr>
            </w:pPr>
          </w:p>
        </w:tc>
      </w:tr>
      <w:tr w14:paraId="703E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8F6E03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7D05F4F">
            <w:pPr>
              <w:snapToGrid w:val="0"/>
              <w:spacing w:line="360" w:lineRule="auto"/>
              <w:jc w:val="center"/>
              <w:rPr>
                <w:rFonts w:ascii="仿宋_GB2312" w:hAnsi="仿宋_GB2312" w:eastAsia="仿宋_GB2312" w:cs="仿宋_GB2312"/>
                <w:sz w:val="24"/>
              </w:rPr>
            </w:pPr>
          </w:p>
        </w:tc>
        <w:tc>
          <w:tcPr>
            <w:tcW w:w="2160" w:type="dxa"/>
            <w:vAlign w:val="center"/>
          </w:tcPr>
          <w:p w14:paraId="74C50230">
            <w:pPr>
              <w:snapToGrid w:val="0"/>
              <w:spacing w:line="360" w:lineRule="auto"/>
              <w:jc w:val="center"/>
              <w:rPr>
                <w:rFonts w:ascii="仿宋_GB2312" w:hAnsi="仿宋_GB2312" w:eastAsia="仿宋_GB2312" w:cs="仿宋_GB2312"/>
                <w:sz w:val="24"/>
              </w:rPr>
            </w:pPr>
          </w:p>
        </w:tc>
        <w:tc>
          <w:tcPr>
            <w:tcW w:w="2340" w:type="dxa"/>
            <w:vAlign w:val="center"/>
          </w:tcPr>
          <w:p w14:paraId="67027756">
            <w:pPr>
              <w:spacing w:line="360" w:lineRule="auto"/>
              <w:jc w:val="center"/>
              <w:rPr>
                <w:rFonts w:ascii="仿宋_GB2312" w:hAnsi="仿宋_GB2312" w:eastAsia="仿宋_GB2312" w:cs="仿宋_GB2312"/>
                <w:sz w:val="24"/>
              </w:rPr>
            </w:pPr>
          </w:p>
        </w:tc>
        <w:tc>
          <w:tcPr>
            <w:tcW w:w="1080" w:type="dxa"/>
            <w:vAlign w:val="center"/>
          </w:tcPr>
          <w:p w14:paraId="3EE725A8">
            <w:pPr>
              <w:spacing w:line="360" w:lineRule="auto"/>
              <w:jc w:val="center"/>
              <w:rPr>
                <w:rFonts w:ascii="仿宋_GB2312" w:hAnsi="仿宋_GB2312" w:eastAsia="仿宋_GB2312" w:cs="仿宋_GB2312"/>
                <w:sz w:val="24"/>
              </w:rPr>
            </w:pPr>
          </w:p>
        </w:tc>
        <w:tc>
          <w:tcPr>
            <w:tcW w:w="1332" w:type="dxa"/>
            <w:vAlign w:val="center"/>
          </w:tcPr>
          <w:p w14:paraId="47AB8CD6">
            <w:pPr>
              <w:spacing w:line="360" w:lineRule="auto"/>
              <w:jc w:val="center"/>
              <w:rPr>
                <w:rFonts w:ascii="仿宋_GB2312" w:hAnsi="仿宋_GB2312" w:eastAsia="仿宋_GB2312" w:cs="仿宋_GB2312"/>
                <w:sz w:val="24"/>
              </w:rPr>
            </w:pPr>
          </w:p>
        </w:tc>
      </w:tr>
      <w:tr w14:paraId="78D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F6CEF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59E1449">
            <w:pPr>
              <w:snapToGrid w:val="0"/>
              <w:spacing w:line="360" w:lineRule="auto"/>
              <w:jc w:val="center"/>
              <w:rPr>
                <w:rFonts w:ascii="仿宋_GB2312" w:hAnsi="仿宋_GB2312" w:eastAsia="仿宋_GB2312" w:cs="仿宋_GB2312"/>
                <w:sz w:val="24"/>
              </w:rPr>
            </w:pPr>
          </w:p>
        </w:tc>
        <w:tc>
          <w:tcPr>
            <w:tcW w:w="2160" w:type="dxa"/>
            <w:vAlign w:val="center"/>
          </w:tcPr>
          <w:p w14:paraId="75A39A3B">
            <w:pPr>
              <w:snapToGrid w:val="0"/>
              <w:spacing w:line="360" w:lineRule="auto"/>
              <w:jc w:val="center"/>
              <w:rPr>
                <w:rFonts w:ascii="仿宋_GB2312" w:hAnsi="仿宋_GB2312" w:eastAsia="仿宋_GB2312" w:cs="仿宋_GB2312"/>
                <w:sz w:val="24"/>
              </w:rPr>
            </w:pPr>
          </w:p>
        </w:tc>
        <w:tc>
          <w:tcPr>
            <w:tcW w:w="2340" w:type="dxa"/>
            <w:vAlign w:val="center"/>
          </w:tcPr>
          <w:p w14:paraId="657561D5">
            <w:pPr>
              <w:spacing w:line="360" w:lineRule="auto"/>
              <w:jc w:val="center"/>
              <w:rPr>
                <w:rFonts w:ascii="仿宋_GB2312" w:hAnsi="仿宋_GB2312" w:eastAsia="仿宋_GB2312" w:cs="仿宋_GB2312"/>
                <w:sz w:val="24"/>
              </w:rPr>
            </w:pPr>
          </w:p>
        </w:tc>
        <w:tc>
          <w:tcPr>
            <w:tcW w:w="1080" w:type="dxa"/>
            <w:vAlign w:val="center"/>
          </w:tcPr>
          <w:p w14:paraId="7EFBF719">
            <w:pPr>
              <w:spacing w:line="360" w:lineRule="auto"/>
              <w:jc w:val="center"/>
              <w:rPr>
                <w:rFonts w:ascii="仿宋_GB2312" w:hAnsi="仿宋_GB2312" w:eastAsia="仿宋_GB2312" w:cs="仿宋_GB2312"/>
                <w:sz w:val="24"/>
              </w:rPr>
            </w:pPr>
          </w:p>
        </w:tc>
        <w:tc>
          <w:tcPr>
            <w:tcW w:w="1332" w:type="dxa"/>
            <w:vAlign w:val="center"/>
          </w:tcPr>
          <w:p w14:paraId="43E8E08A">
            <w:pPr>
              <w:spacing w:line="360" w:lineRule="auto"/>
              <w:jc w:val="center"/>
              <w:rPr>
                <w:rFonts w:ascii="仿宋_GB2312" w:hAnsi="仿宋_GB2312" w:eastAsia="仿宋_GB2312" w:cs="仿宋_GB2312"/>
                <w:sz w:val="24"/>
              </w:rPr>
            </w:pPr>
          </w:p>
        </w:tc>
      </w:tr>
      <w:tr w14:paraId="69F0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6D2D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CAABA7C">
            <w:pPr>
              <w:snapToGrid w:val="0"/>
              <w:spacing w:line="360" w:lineRule="auto"/>
              <w:jc w:val="center"/>
              <w:rPr>
                <w:rFonts w:ascii="仿宋_GB2312" w:hAnsi="仿宋_GB2312" w:eastAsia="仿宋_GB2312" w:cs="仿宋_GB2312"/>
                <w:sz w:val="24"/>
              </w:rPr>
            </w:pPr>
          </w:p>
        </w:tc>
        <w:tc>
          <w:tcPr>
            <w:tcW w:w="2160" w:type="dxa"/>
            <w:vAlign w:val="center"/>
          </w:tcPr>
          <w:p w14:paraId="08E16430">
            <w:pPr>
              <w:snapToGrid w:val="0"/>
              <w:spacing w:line="360" w:lineRule="auto"/>
              <w:jc w:val="center"/>
              <w:rPr>
                <w:rFonts w:ascii="仿宋_GB2312" w:hAnsi="仿宋_GB2312" w:eastAsia="仿宋_GB2312" w:cs="仿宋_GB2312"/>
                <w:sz w:val="24"/>
              </w:rPr>
            </w:pPr>
          </w:p>
        </w:tc>
        <w:tc>
          <w:tcPr>
            <w:tcW w:w="2340" w:type="dxa"/>
            <w:vAlign w:val="center"/>
          </w:tcPr>
          <w:p w14:paraId="5ED5BF3A">
            <w:pPr>
              <w:spacing w:line="360" w:lineRule="auto"/>
              <w:jc w:val="center"/>
              <w:rPr>
                <w:rFonts w:ascii="仿宋_GB2312" w:hAnsi="仿宋_GB2312" w:eastAsia="仿宋_GB2312" w:cs="仿宋_GB2312"/>
                <w:sz w:val="24"/>
              </w:rPr>
            </w:pPr>
          </w:p>
        </w:tc>
        <w:tc>
          <w:tcPr>
            <w:tcW w:w="1080" w:type="dxa"/>
            <w:vAlign w:val="center"/>
          </w:tcPr>
          <w:p w14:paraId="522DA0FE">
            <w:pPr>
              <w:spacing w:line="360" w:lineRule="auto"/>
              <w:jc w:val="center"/>
              <w:rPr>
                <w:rFonts w:ascii="仿宋_GB2312" w:hAnsi="仿宋_GB2312" w:eastAsia="仿宋_GB2312" w:cs="仿宋_GB2312"/>
                <w:sz w:val="24"/>
              </w:rPr>
            </w:pPr>
          </w:p>
        </w:tc>
        <w:tc>
          <w:tcPr>
            <w:tcW w:w="1332" w:type="dxa"/>
            <w:vAlign w:val="center"/>
          </w:tcPr>
          <w:p w14:paraId="1C2D3464">
            <w:pPr>
              <w:spacing w:line="360" w:lineRule="auto"/>
              <w:jc w:val="center"/>
              <w:rPr>
                <w:rFonts w:ascii="仿宋_GB2312" w:hAnsi="仿宋_GB2312" w:eastAsia="仿宋_GB2312" w:cs="仿宋_GB2312"/>
                <w:sz w:val="24"/>
              </w:rPr>
            </w:pPr>
          </w:p>
        </w:tc>
      </w:tr>
    </w:tbl>
    <w:p w14:paraId="0C50699D">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注：</w:t>
      </w:r>
    </w:p>
    <w:p w14:paraId="5FDE797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如果本项目涉及硬件设备采购，须在商务技术（资信）文件中提供此配置清单，提供主要磋商产品的技术参数证明材料（如官网截图、产品彩页、原厂技术说明等）。</w:t>
      </w:r>
    </w:p>
    <w:p w14:paraId="5354AD59">
      <w:pPr>
        <w:autoSpaceDE w:val="0"/>
        <w:autoSpaceDN w:val="0"/>
        <w:spacing w:line="360" w:lineRule="auto"/>
        <w:rPr>
          <w:rFonts w:ascii="仿宋_GB2312" w:hAnsi="仿宋_GB2312" w:eastAsia="仿宋_GB2312" w:cs="仿宋_GB2312"/>
          <w:b/>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14:paraId="3ABCD3B0">
      <w:pPr>
        <w:autoSpaceDE w:val="0"/>
        <w:autoSpaceDN w:val="0"/>
        <w:spacing w:line="360" w:lineRule="auto"/>
        <w:ind w:firstLine="496" w:firstLineChars="196"/>
        <w:rPr>
          <w:rFonts w:ascii="仿宋_GB2312" w:hAnsi="仿宋" w:eastAsia="仿宋_GB2312"/>
          <w:b/>
          <w:spacing w:val="6"/>
          <w:sz w:val="24"/>
        </w:rPr>
      </w:pPr>
      <w:r>
        <w:rPr>
          <w:rFonts w:hint="eastAsia" w:ascii="仿宋_GB2312" w:hAnsi="仿宋" w:eastAsia="仿宋_GB2312"/>
          <w:b/>
          <w:spacing w:val="6"/>
          <w:sz w:val="24"/>
        </w:rPr>
        <w:t>附：</w:t>
      </w:r>
    </w:p>
    <w:p w14:paraId="722B60B2">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79489201">
      <w:pPr>
        <w:autoSpaceDE w:val="0"/>
        <w:autoSpaceDN w:val="0"/>
        <w:spacing w:line="360" w:lineRule="auto"/>
        <w:ind w:firstLine="4560" w:firstLineChars="1900"/>
        <w:rPr>
          <w:rFonts w:ascii="仿宋_GB2312" w:hAnsi="仿宋_GB2312" w:eastAsia="仿宋_GB2312" w:cs="仿宋_GB2312"/>
          <w:kern w:val="0"/>
          <w:sz w:val="24"/>
        </w:rPr>
      </w:pPr>
    </w:p>
    <w:p w14:paraId="53DBAE1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9D3ABF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12FEB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36"/>
          <w:szCs w:val="36"/>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40181EE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1D3D76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679530D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C6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CADDA1D">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540C9E0">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1DA25B7">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179374BA">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38380CAF">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396F2B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5A31CDF0">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D8851EF">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658D163">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C3C4BF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052DE70">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F21EFB9">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456AB8B8">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35CDEB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4100F478">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284CA6BF">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9D1C741">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0ED30D92">
            <w:pPr>
              <w:rPr>
                <w:rFonts w:ascii="仿宋_GB2312" w:hAnsi="仿宋_GB2312" w:eastAsia="仿宋_GB2312" w:cs="仿宋_GB2312"/>
                <w:sz w:val="24"/>
              </w:rPr>
            </w:pPr>
            <w:r>
              <w:rPr>
                <w:rFonts w:hint="eastAsia" w:ascii="仿宋_GB2312" w:hAnsi="仿宋_GB2312" w:eastAsia="仿宋_GB2312" w:cs="仿宋_GB2312"/>
                <w:sz w:val="24"/>
              </w:rPr>
              <w:t>…</w:t>
            </w:r>
          </w:p>
        </w:tc>
      </w:tr>
      <w:tr w14:paraId="377F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612C04">
            <w:pPr>
              <w:spacing w:line="360" w:lineRule="auto"/>
              <w:rPr>
                <w:rFonts w:ascii="仿宋_GB2312" w:hAnsi="仿宋_GB2312" w:eastAsia="仿宋_GB2312" w:cs="仿宋_GB2312"/>
                <w:sz w:val="24"/>
              </w:rPr>
            </w:pPr>
          </w:p>
        </w:tc>
        <w:tc>
          <w:tcPr>
            <w:tcW w:w="552" w:type="dxa"/>
          </w:tcPr>
          <w:p w14:paraId="6AA40734">
            <w:pPr>
              <w:spacing w:line="360" w:lineRule="auto"/>
              <w:rPr>
                <w:rFonts w:ascii="仿宋_GB2312" w:hAnsi="仿宋_GB2312" w:eastAsia="仿宋_GB2312" w:cs="仿宋_GB2312"/>
                <w:sz w:val="24"/>
              </w:rPr>
            </w:pPr>
          </w:p>
        </w:tc>
        <w:tc>
          <w:tcPr>
            <w:tcW w:w="552" w:type="dxa"/>
          </w:tcPr>
          <w:p w14:paraId="1AB3ECCC">
            <w:pPr>
              <w:spacing w:line="360" w:lineRule="auto"/>
              <w:rPr>
                <w:rFonts w:ascii="仿宋_GB2312" w:hAnsi="仿宋_GB2312" w:eastAsia="仿宋_GB2312" w:cs="仿宋_GB2312"/>
                <w:sz w:val="24"/>
              </w:rPr>
            </w:pPr>
          </w:p>
        </w:tc>
        <w:tc>
          <w:tcPr>
            <w:tcW w:w="552" w:type="dxa"/>
          </w:tcPr>
          <w:p w14:paraId="0EF5D700">
            <w:pPr>
              <w:spacing w:line="360" w:lineRule="auto"/>
              <w:rPr>
                <w:rFonts w:ascii="仿宋_GB2312" w:hAnsi="仿宋_GB2312" w:eastAsia="仿宋_GB2312" w:cs="仿宋_GB2312"/>
                <w:sz w:val="24"/>
              </w:rPr>
            </w:pPr>
          </w:p>
        </w:tc>
        <w:tc>
          <w:tcPr>
            <w:tcW w:w="552" w:type="dxa"/>
          </w:tcPr>
          <w:p w14:paraId="634C8B93">
            <w:pPr>
              <w:spacing w:line="360" w:lineRule="auto"/>
              <w:rPr>
                <w:rFonts w:ascii="仿宋_GB2312" w:hAnsi="仿宋_GB2312" w:eastAsia="仿宋_GB2312" w:cs="仿宋_GB2312"/>
                <w:sz w:val="24"/>
              </w:rPr>
            </w:pPr>
          </w:p>
        </w:tc>
        <w:tc>
          <w:tcPr>
            <w:tcW w:w="552" w:type="dxa"/>
          </w:tcPr>
          <w:p w14:paraId="3F654C6B">
            <w:pPr>
              <w:spacing w:line="360" w:lineRule="auto"/>
              <w:rPr>
                <w:rFonts w:ascii="仿宋_GB2312" w:hAnsi="仿宋_GB2312" w:eastAsia="仿宋_GB2312" w:cs="仿宋_GB2312"/>
                <w:sz w:val="24"/>
              </w:rPr>
            </w:pPr>
          </w:p>
        </w:tc>
        <w:tc>
          <w:tcPr>
            <w:tcW w:w="552" w:type="dxa"/>
          </w:tcPr>
          <w:p w14:paraId="4C1BE3CF">
            <w:pPr>
              <w:spacing w:line="360" w:lineRule="auto"/>
              <w:rPr>
                <w:rFonts w:ascii="仿宋_GB2312" w:hAnsi="仿宋_GB2312" w:eastAsia="仿宋_GB2312" w:cs="仿宋_GB2312"/>
                <w:sz w:val="24"/>
              </w:rPr>
            </w:pPr>
          </w:p>
        </w:tc>
        <w:tc>
          <w:tcPr>
            <w:tcW w:w="553" w:type="dxa"/>
          </w:tcPr>
          <w:p w14:paraId="6BEF8836">
            <w:pPr>
              <w:spacing w:line="360" w:lineRule="auto"/>
              <w:rPr>
                <w:rFonts w:ascii="仿宋_GB2312" w:hAnsi="仿宋_GB2312" w:eastAsia="仿宋_GB2312" w:cs="仿宋_GB2312"/>
                <w:sz w:val="24"/>
              </w:rPr>
            </w:pPr>
          </w:p>
        </w:tc>
        <w:tc>
          <w:tcPr>
            <w:tcW w:w="553" w:type="dxa"/>
          </w:tcPr>
          <w:p w14:paraId="6E4B9779">
            <w:pPr>
              <w:spacing w:line="360" w:lineRule="auto"/>
              <w:rPr>
                <w:rFonts w:ascii="仿宋_GB2312" w:hAnsi="仿宋_GB2312" w:eastAsia="仿宋_GB2312" w:cs="仿宋_GB2312"/>
                <w:sz w:val="24"/>
              </w:rPr>
            </w:pPr>
          </w:p>
        </w:tc>
        <w:tc>
          <w:tcPr>
            <w:tcW w:w="553" w:type="dxa"/>
          </w:tcPr>
          <w:p w14:paraId="5EF3A1BF">
            <w:pPr>
              <w:spacing w:line="360" w:lineRule="auto"/>
              <w:rPr>
                <w:rFonts w:ascii="仿宋_GB2312" w:hAnsi="仿宋_GB2312" w:eastAsia="仿宋_GB2312" w:cs="仿宋_GB2312"/>
                <w:sz w:val="24"/>
              </w:rPr>
            </w:pPr>
          </w:p>
        </w:tc>
        <w:tc>
          <w:tcPr>
            <w:tcW w:w="553" w:type="dxa"/>
          </w:tcPr>
          <w:p w14:paraId="59D06326">
            <w:pPr>
              <w:spacing w:line="360" w:lineRule="auto"/>
              <w:rPr>
                <w:rFonts w:ascii="仿宋_GB2312" w:hAnsi="仿宋_GB2312" w:eastAsia="仿宋_GB2312" w:cs="仿宋_GB2312"/>
                <w:sz w:val="24"/>
              </w:rPr>
            </w:pPr>
          </w:p>
        </w:tc>
        <w:tc>
          <w:tcPr>
            <w:tcW w:w="553" w:type="dxa"/>
          </w:tcPr>
          <w:p w14:paraId="65156997">
            <w:pPr>
              <w:spacing w:line="360" w:lineRule="auto"/>
              <w:rPr>
                <w:rFonts w:ascii="仿宋_GB2312" w:hAnsi="仿宋_GB2312" w:eastAsia="仿宋_GB2312" w:cs="仿宋_GB2312"/>
                <w:sz w:val="24"/>
              </w:rPr>
            </w:pPr>
          </w:p>
        </w:tc>
        <w:tc>
          <w:tcPr>
            <w:tcW w:w="553" w:type="dxa"/>
          </w:tcPr>
          <w:p w14:paraId="562A5323">
            <w:pPr>
              <w:spacing w:line="360" w:lineRule="auto"/>
              <w:rPr>
                <w:rFonts w:ascii="仿宋_GB2312" w:hAnsi="仿宋_GB2312" w:eastAsia="仿宋_GB2312" w:cs="仿宋_GB2312"/>
                <w:sz w:val="24"/>
              </w:rPr>
            </w:pPr>
          </w:p>
        </w:tc>
        <w:tc>
          <w:tcPr>
            <w:tcW w:w="553" w:type="dxa"/>
          </w:tcPr>
          <w:p w14:paraId="456D24F4">
            <w:pPr>
              <w:spacing w:line="360" w:lineRule="auto"/>
              <w:rPr>
                <w:rFonts w:ascii="仿宋_GB2312" w:hAnsi="仿宋_GB2312" w:eastAsia="仿宋_GB2312" w:cs="仿宋_GB2312"/>
                <w:sz w:val="24"/>
              </w:rPr>
            </w:pPr>
          </w:p>
        </w:tc>
        <w:tc>
          <w:tcPr>
            <w:tcW w:w="553" w:type="dxa"/>
          </w:tcPr>
          <w:p w14:paraId="6710CB08">
            <w:pPr>
              <w:spacing w:line="360" w:lineRule="auto"/>
              <w:rPr>
                <w:rFonts w:ascii="仿宋_GB2312" w:hAnsi="仿宋_GB2312" w:eastAsia="仿宋_GB2312" w:cs="仿宋_GB2312"/>
                <w:sz w:val="24"/>
              </w:rPr>
            </w:pPr>
          </w:p>
        </w:tc>
        <w:tc>
          <w:tcPr>
            <w:tcW w:w="553" w:type="dxa"/>
          </w:tcPr>
          <w:p w14:paraId="16FDD66D">
            <w:pPr>
              <w:spacing w:line="360" w:lineRule="auto"/>
              <w:rPr>
                <w:rFonts w:ascii="仿宋_GB2312" w:hAnsi="仿宋_GB2312" w:eastAsia="仿宋_GB2312" w:cs="仿宋_GB2312"/>
                <w:sz w:val="24"/>
              </w:rPr>
            </w:pPr>
          </w:p>
        </w:tc>
        <w:tc>
          <w:tcPr>
            <w:tcW w:w="553" w:type="dxa"/>
          </w:tcPr>
          <w:p w14:paraId="1FAC3876">
            <w:pPr>
              <w:spacing w:line="360" w:lineRule="auto"/>
              <w:rPr>
                <w:rFonts w:ascii="仿宋_GB2312" w:hAnsi="仿宋_GB2312" w:eastAsia="仿宋_GB2312" w:cs="仿宋_GB2312"/>
                <w:sz w:val="24"/>
              </w:rPr>
            </w:pPr>
          </w:p>
        </w:tc>
      </w:tr>
      <w:tr w14:paraId="5214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5AD69C">
            <w:pPr>
              <w:spacing w:line="360" w:lineRule="auto"/>
              <w:rPr>
                <w:rFonts w:ascii="仿宋_GB2312" w:hAnsi="仿宋_GB2312" w:eastAsia="仿宋_GB2312" w:cs="仿宋_GB2312"/>
                <w:sz w:val="24"/>
              </w:rPr>
            </w:pPr>
          </w:p>
        </w:tc>
        <w:tc>
          <w:tcPr>
            <w:tcW w:w="552" w:type="dxa"/>
          </w:tcPr>
          <w:p w14:paraId="58A58E37">
            <w:pPr>
              <w:spacing w:line="360" w:lineRule="auto"/>
              <w:rPr>
                <w:rFonts w:ascii="仿宋_GB2312" w:hAnsi="仿宋_GB2312" w:eastAsia="仿宋_GB2312" w:cs="仿宋_GB2312"/>
                <w:sz w:val="24"/>
              </w:rPr>
            </w:pPr>
          </w:p>
        </w:tc>
        <w:tc>
          <w:tcPr>
            <w:tcW w:w="552" w:type="dxa"/>
          </w:tcPr>
          <w:p w14:paraId="3D865250">
            <w:pPr>
              <w:spacing w:line="360" w:lineRule="auto"/>
              <w:rPr>
                <w:rFonts w:ascii="仿宋_GB2312" w:hAnsi="仿宋_GB2312" w:eastAsia="仿宋_GB2312" w:cs="仿宋_GB2312"/>
                <w:sz w:val="24"/>
              </w:rPr>
            </w:pPr>
          </w:p>
        </w:tc>
        <w:tc>
          <w:tcPr>
            <w:tcW w:w="552" w:type="dxa"/>
          </w:tcPr>
          <w:p w14:paraId="0D473DB7">
            <w:pPr>
              <w:spacing w:line="360" w:lineRule="auto"/>
              <w:rPr>
                <w:rFonts w:ascii="仿宋_GB2312" w:hAnsi="仿宋_GB2312" w:eastAsia="仿宋_GB2312" w:cs="仿宋_GB2312"/>
                <w:sz w:val="24"/>
              </w:rPr>
            </w:pPr>
          </w:p>
        </w:tc>
        <w:tc>
          <w:tcPr>
            <w:tcW w:w="552" w:type="dxa"/>
          </w:tcPr>
          <w:p w14:paraId="76427301">
            <w:pPr>
              <w:spacing w:line="360" w:lineRule="auto"/>
              <w:rPr>
                <w:rFonts w:ascii="仿宋_GB2312" w:hAnsi="仿宋_GB2312" w:eastAsia="仿宋_GB2312" w:cs="仿宋_GB2312"/>
                <w:sz w:val="24"/>
              </w:rPr>
            </w:pPr>
          </w:p>
        </w:tc>
        <w:tc>
          <w:tcPr>
            <w:tcW w:w="552" w:type="dxa"/>
          </w:tcPr>
          <w:p w14:paraId="47565A13">
            <w:pPr>
              <w:spacing w:line="360" w:lineRule="auto"/>
              <w:rPr>
                <w:rFonts w:ascii="仿宋_GB2312" w:hAnsi="仿宋_GB2312" w:eastAsia="仿宋_GB2312" w:cs="仿宋_GB2312"/>
                <w:sz w:val="24"/>
              </w:rPr>
            </w:pPr>
          </w:p>
        </w:tc>
        <w:tc>
          <w:tcPr>
            <w:tcW w:w="552" w:type="dxa"/>
          </w:tcPr>
          <w:p w14:paraId="5400C044">
            <w:pPr>
              <w:spacing w:line="360" w:lineRule="auto"/>
              <w:rPr>
                <w:rFonts w:ascii="仿宋_GB2312" w:hAnsi="仿宋_GB2312" w:eastAsia="仿宋_GB2312" w:cs="仿宋_GB2312"/>
                <w:sz w:val="24"/>
              </w:rPr>
            </w:pPr>
          </w:p>
        </w:tc>
        <w:tc>
          <w:tcPr>
            <w:tcW w:w="553" w:type="dxa"/>
          </w:tcPr>
          <w:p w14:paraId="7E8371F3">
            <w:pPr>
              <w:spacing w:line="360" w:lineRule="auto"/>
              <w:rPr>
                <w:rFonts w:ascii="仿宋_GB2312" w:hAnsi="仿宋_GB2312" w:eastAsia="仿宋_GB2312" w:cs="仿宋_GB2312"/>
                <w:sz w:val="24"/>
              </w:rPr>
            </w:pPr>
          </w:p>
        </w:tc>
        <w:tc>
          <w:tcPr>
            <w:tcW w:w="553" w:type="dxa"/>
          </w:tcPr>
          <w:p w14:paraId="04656BA0">
            <w:pPr>
              <w:spacing w:line="360" w:lineRule="auto"/>
              <w:rPr>
                <w:rFonts w:ascii="仿宋_GB2312" w:hAnsi="仿宋_GB2312" w:eastAsia="仿宋_GB2312" w:cs="仿宋_GB2312"/>
                <w:sz w:val="24"/>
              </w:rPr>
            </w:pPr>
          </w:p>
        </w:tc>
        <w:tc>
          <w:tcPr>
            <w:tcW w:w="553" w:type="dxa"/>
          </w:tcPr>
          <w:p w14:paraId="0C0AF362">
            <w:pPr>
              <w:spacing w:line="360" w:lineRule="auto"/>
              <w:rPr>
                <w:rFonts w:ascii="仿宋_GB2312" w:hAnsi="仿宋_GB2312" w:eastAsia="仿宋_GB2312" w:cs="仿宋_GB2312"/>
                <w:sz w:val="24"/>
              </w:rPr>
            </w:pPr>
          </w:p>
        </w:tc>
        <w:tc>
          <w:tcPr>
            <w:tcW w:w="553" w:type="dxa"/>
          </w:tcPr>
          <w:p w14:paraId="7C07875F">
            <w:pPr>
              <w:spacing w:line="360" w:lineRule="auto"/>
              <w:rPr>
                <w:rFonts w:ascii="仿宋_GB2312" w:hAnsi="仿宋_GB2312" w:eastAsia="仿宋_GB2312" w:cs="仿宋_GB2312"/>
                <w:sz w:val="24"/>
              </w:rPr>
            </w:pPr>
          </w:p>
        </w:tc>
        <w:tc>
          <w:tcPr>
            <w:tcW w:w="553" w:type="dxa"/>
          </w:tcPr>
          <w:p w14:paraId="22CC6D30">
            <w:pPr>
              <w:spacing w:line="360" w:lineRule="auto"/>
              <w:rPr>
                <w:rFonts w:ascii="仿宋_GB2312" w:hAnsi="仿宋_GB2312" w:eastAsia="仿宋_GB2312" w:cs="仿宋_GB2312"/>
                <w:sz w:val="24"/>
              </w:rPr>
            </w:pPr>
          </w:p>
        </w:tc>
        <w:tc>
          <w:tcPr>
            <w:tcW w:w="553" w:type="dxa"/>
          </w:tcPr>
          <w:p w14:paraId="19CF0C02">
            <w:pPr>
              <w:spacing w:line="360" w:lineRule="auto"/>
              <w:rPr>
                <w:rFonts w:ascii="仿宋_GB2312" w:hAnsi="仿宋_GB2312" w:eastAsia="仿宋_GB2312" w:cs="仿宋_GB2312"/>
                <w:sz w:val="24"/>
              </w:rPr>
            </w:pPr>
          </w:p>
        </w:tc>
        <w:tc>
          <w:tcPr>
            <w:tcW w:w="553" w:type="dxa"/>
          </w:tcPr>
          <w:p w14:paraId="1087AF2E">
            <w:pPr>
              <w:spacing w:line="360" w:lineRule="auto"/>
              <w:rPr>
                <w:rFonts w:ascii="仿宋_GB2312" w:hAnsi="仿宋_GB2312" w:eastAsia="仿宋_GB2312" w:cs="仿宋_GB2312"/>
                <w:sz w:val="24"/>
              </w:rPr>
            </w:pPr>
          </w:p>
        </w:tc>
        <w:tc>
          <w:tcPr>
            <w:tcW w:w="553" w:type="dxa"/>
          </w:tcPr>
          <w:p w14:paraId="4DB1D8AD">
            <w:pPr>
              <w:spacing w:line="360" w:lineRule="auto"/>
              <w:rPr>
                <w:rFonts w:ascii="仿宋_GB2312" w:hAnsi="仿宋_GB2312" w:eastAsia="仿宋_GB2312" w:cs="仿宋_GB2312"/>
                <w:sz w:val="24"/>
              </w:rPr>
            </w:pPr>
          </w:p>
        </w:tc>
        <w:tc>
          <w:tcPr>
            <w:tcW w:w="553" w:type="dxa"/>
          </w:tcPr>
          <w:p w14:paraId="31711AF2">
            <w:pPr>
              <w:spacing w:line="360" w:lineRule="auto"/>
              <w:rPr>
                <w:rFonts w:ascii="仿宋_GB2312" w:hAnsi="仿宋_GB2312" w:eastAsia="仿宋_GB2312" w:cs="仿宋_GB2312"/>
                <w:sz w:val="24"/>
              </w:rPr>
            </w:pPr>
          </w:p>
        </w:tc>
        <w:tc>
          <w:tcPr>
            <w:tcW w:w="553" w:type="dxa"/>
          </w:tcPr>
          <w:p w14:paraId="21FE4C58">
            <w:pPr>
              <w:spacing w:line="360" w:lineRule="auto"/>
              <w:rPr>
                <w:rFonts w:ascii="仿宋_GB2312" w:hAnsi="仿宋_GB2312" w:eastAsia="仿宋_GB2312" w:cs="仿宋_GB2312"/>
                <w:sz w:val="24"/>
              </w:rPr>
            </w:pPr>
          </w:p>
        </w:tc>
      </w:tr>
      <w:tr w14:paraId="6E10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DFE060">
            <w:pPr>
              <w:spacing w:line="360" w:lineRule="auto"/>
              <w:rPr>
                <w:rFonts w:ascii="仿宋_GB2312" w:hAnsi="仿宋_GB2312" w:eastAsia="仿宋_GB2312" w:cs="仿宋_GB2312"/>
                <w:sz w:val="24"/>
              </w:rPr>
            </w:pPr>
          </w:p>
        </w:tc>
        <w:tc>
          <w:tcPr>
            <w:tcW w:w="552" w:type="dxa"/>
          </w:tcPr>
          <w:p w14:paraId="456E54E0">
            <w:pPr>
              <w:spacing w:line="360" w:lineRule="auto"/>
              <w:rPr>
                <w:rFonts w:ascii="仿宋_GB2312" w:hAnsi="仿宋_GB2312" w:eastAsia="仿宋_GB2312" w:cs="仿宋_GB2312"/>
                <w:sz w:val="24"/>
              </w:rPr>
            </w:pPr>
          </w:p>
        </w:tc>
        <w:tc>
          <w:tcPr>
            <w:tcW w:w="552" w:type="dxa"/>
          </w:tcPr>
          <w:p w14:paraId="1734DD43">
            <w:pPr>
              <w:spacing w:line="360" w:lineRule="auto"/>
              <w:rPr>
                <w:rFonts w:ascii="仿宋_GB2312" w:hAnsi="仿宋_GB2312" w:eastAsia="仿宋_GB2312" w:cs="仿宋_GB2312"/>
                <w:sz w:val="24"/>
              </w:rPr>
            </w:pPr>
          </w:p>
        </w:tc>
        <w:tc>
          <w:tcPr>
            <w:tcW w:w="552" w:type="dxa"/>
          </w:tcPr>
          <w:p w14:paraId="0C1F3FD6">
            <w:pPr>
              <w:spacing w:line="360" w:lineRule="auto"/>
              <w:rPr>
                <w:rFonts w:ascii="仿宋_GB2312" w:hAnsi="仿宋_GB2312" w:eastAsia="仿宋_GB2312" w:cs="仿宋_GB2312"/>
                <w:sz w:val="24"/>
              </w:rPr>
            </w:pPr>
          </w:p>
        </w:tc>
        <w:tc>
          <w:tcPr>
            <w:tcW w:w="552" w:type="dxa"/>
          </w:tcPr>
          <w:p w14:paraId="390CFF96">
            <w:pPr>
              <w:spacing w:line="360" w:lineRule="auto"/>
              <w:rPr>
                <w:rFonts w:ascii="仿宋_GB2312" w:hAnsi="仿宋_GB2312" w:eastAsia="仿宋_GB2312" w:cs="仿宋_GB2312"/>
                <w:sz w:val="24"/>
              </w:rPr>
            </w:pPr>
          </w:p>
        </w:tc>
        <w:tc>
          <w:tcPr>
            <w:tcW w:w="552" w:type="dxa"/>
          </w:tcPr>
          <w:p w14:paraId="3B2374FD">
            <w:pPr>
              <w:spacing w:line="360" w:lineRule="auto"/>
              <w:rPr>
                <w:rFonts w:ascii="仿宋_GB2312" w:hAnsi="仿宋_GB2312" w:eastAsia="仿宋_GB2312" w:cs="仿宋_GB2312"/>
                <w:sz w:val="24"/>
              </w:rPr>
            </w:pPr>
          </w:p>
        </w:tc>
        <w:tc>
          <w:tcPr>
            <w:tcW w:w="552" w:type="dxa"/>
          </w:tcPr>
          <w:p w14:paraId="466E886D">
            <w:pPr>
              <w:spacing w:line="360" w:lineRule="auto"/>
              <w:rPr>
                <w:rFonts w:ascii="仿宋_GB2312" w:hAnsi="仿宋_GB2312" w:eastAsia="仿宋_GB2312" w:cs="仿宋_GB2312"/>
                <w:sz w:val="24"/>
              </w:rPr>
            </w:pPr>
          </w:p>
        </w:tc>
        <w:tc>
          <w:tcPr>
            <w:tcW w:w="553" w:type="dxa"/>
          </w:tcPr>
          <w:p w14:paraId="7C0A4933">
            <w:pPr>
              <w:spacing w:line="360" w:lineRule="auto"/>
              <w:rPr>
                <w:rFonts w:ascii="仿宋_GB2312" w:hAnsi="仿宋_GB2312" w:eastAsia="仿宋_GB2312" w:cs="仿宋_GB2312"/>
                <w:sz w:val="24"/>
              </w:rPr>
            </w:pPr>
          </w:p>
        </w:tc>
        <w:tc>
          <w:tcPr>
            <w:tcW w:w="553" w:type="dxa"/>
          </w:tcPr>
          <w:p w14:paraId="766F1994">
            <w:pPr>
              <w:spacing w:line="360" w:lineRule="auto"/>
              <w:rPr>
                <w:rFonts w:ascii="仿宋_GB2312" w:hAnsi="仿宋_GB2312" w:eastAsia="仿宋_GB2312" w:cs="仿宋_GB2312"/>
                <w:sz w:val="24"/>
              </w:rPr>
            </w:pPr>
          </w:p>
        </w:tc>
        <w:tc>
          <w:tcPr>
            <w:tcW w:w="553" w:type="dxa"/>
          </w:tcPr>
          <w:p w14:paraId="75D86BCA">
            <w:pPr>
              <w:spacing w:line="360" w:lineRule="auto"/>
              <w:rPr>
                <w:rFonts w:ascii="仿宋_GB2312" w:hAnsi="仿宋_GB2312" w:eastAsia="仿宋_GB2312" w:cs="仿宋_GB2312"/>
                <w:sz w:val="24"/>
              </w:rPr>
            </w:pPr>
          </w:p>
        </w:tc>
        <w:tc>
          <w:tcPr>
            <w:tcW w:w="553" w:type="dxa"/>
          </w:tcPr>
          <w:p w14:paraId="742983AD">
            <w:pPr>
              <w:spacing w:line="360" w:lineRule="auto"/>
              <w:rPr>
                <w:rFonts w:ascii="仿宋_GB2312" w:hAnsi="仿宋_GB2312" w:eastAsia="仿宋_GB2312" w:cs="仿宋_GB2312"/>
                <w:sz w:val="24"/>
              </w:rPr>
            </w:pPr>
          </w:p>
        </w:tc>
        <w:tc>
          <w:tcPr>
            <w:tcW w:w="553" w:type="dxa"/>
          </w:tcPr>
          <w:p w14:paraId="1C8AB2F1">
            <w:pPr>
              <w:spacing w:line="360" w:lineRule="auto"/>
              <w:rPr>
                <w:rFonts w:ascii="仿宋_GB2312" w:hAnsi="仿宋_GB2312" w:eastAsia="仿宋_GB2312" w:cs="仿宋_GB2312"/>
                <w:sz w:val="24"/>
              </w:rPr>
            </w:pPr>
          </w:p>
        </w:tc>
        <w:tc>
          <w:tcPr>
            <w:tcW w:w="553" w:type="dxa"/>
          </w:tcPr>
          <w:p w14:paraId="1DD7685D">
            <w:pPr>
              <w:spacing w:line="360" w:lineRule="auto"/>
              <w:rPr>
                <w:rFonts w:ascii="仿宋_GB2312" w:hAnsi="仿宋_GB2312" w:eastAsia="仿宋_GB2312" w:cs="仿宋_GB2312"/>
                <w:sz w:val="24"/>
              </w:rPr>
            </w:pPr>
          </w:p>
        </w:tc>
        <w:tc>
          <w:tcPr>
            <w:tcW w:w="553" w:type="dxa"/>
          </w:tcPr>
          <w:p w14:paraId="5FE246C9">
            <w:pPr>
              <w:spacing w:line="360" w:lineRule="auto"/>
              <w:rPr>
                <w:rFonts w:ascii="仿宋_GB2312" w:hAnsi="仿宋_GB2312" w:eastAsia="仿宋_GB2312" w:cs="仿宋_GB2312"/>
                <w:sz w:val="24"/>
              </w:rPr>
            </w:pPr>
          </w:p>
        </w:tc>
        <w:tc>
          <w:tcPr>
            <w:tcW w:w="553" w:type="dxa"/>
          </w:tcPr>
          <w:p w14:paraId="29F0B370">
            <w:pPr>
              <w:spacing w:line="360" w:lineRule="auto"/>
              <w:rPr>
                <w:rFonts w:ascii="仿宋_GB2312" w:hAnsi="仿宋_GB2312" w:eastAsia="仿宋_GB2312" w:cs="仿宋_GB2312"/>
                <w:sz w:val="24"/>
              </w:rPr>
            </w:pPr>
          </w:p>
        </w:tc>
        <w:tc>
          <w:tcPr>
            <w:tcW w:w="553" w:type="dxa"/>
          </w:tcPr>
          <w:p w14:paraId="6492B2E3">
            <w:pPr>
              <w:spacing w:line="360" w:lineRule="auto"/>
              <w:rPr>
                <w:rFonts w:ascii="仿宋_GB2312" w:hAnsi="仿宋_GB2312" w:eastAsia="仿宋_GB2312" w:cs="仿宋_GB2312"/>
                <w:sz w:val="24"/>
              </w:rPr>
            </w:pPr>
          </w:p>
        </w:tc>
        <w:tc>
          <w:tcPr>
            <w:tcW w:w="553" w:type="dxa"/>
          </w:tcPr>
          <w:p w14:paraId="55522A86">
            <w:pPr>
              <w:spacing w:line="360" w:lineRule="auto"/>
              <w:rPr>
                <w:rFonts w:ascii="仿宋_GB2312" w:hAnsi="仿宋_GB2312" w:eastAsia="仿宋_GB2312" w:cs="仿宋_GB2312"/>
                <w:sz w:val="24"/>
              </w:rPr>
            </w:pPr>
          </w:p>
        </w:tc>
      </w:tr>
    </w:tbl>
    <w:p w14:paraId="0593501F">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注：供应商可按上述时间表的格式自行编制切合实际的具体时间表。</w:t>
      </w:r>
    </w:p>
    <w:p w14:paraId="681D2D9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8E13BE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4CA6CFC">
      <w:pPr>
        <w:spacing w:line="360" w:lineRule="auto"/>
        <w:jc w:val="center"/>
        <w:rPr>
          <w:rFonts w:hint="eastAsia" w:ascii="仿宋_GB2312" w:hAnsi="仿宋_GB2312" w:eastAsia="仿宋_GB2312" w:cs="仿宋_GB2312"/>
          <w:b/>
          <w:bCs/>
          <w:sz w:val="32"/>
          <w:szCs w:val="32"/>
          <w:lang w:eastAsia="zh-CN"/>
        </w:rPr>
      </w:pPr>
    </w:p>
    <w:p w14:paraId="0A5DC51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14:paraId="3F312B7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3BB144D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0E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14CA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C4352F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B5E0E7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3B5D36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EA0B2C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60C7AD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034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579746E">
            <w:pPr>
              <w:autoSpaceDE w:val="0"/>
              <w:autoSpaceDN w:val="0"/>
              <w:spacing w:line="360" w:lineRule="auto"/>
              <w:jc w:val="center"/>
              <w:rPr>
                <w:rFonts w:ascii="仿宋_GB2312" w:hAnsi="仿宋_GB2312" w:eastAsia="仿宋_GB2312" w:cs="仿宋_GB2312"/>
                <w:sz w:val="24"/>
              </w:rPr>
            </w:pPr>
          </w:p>
        </w:tc>
        <w:tc>
          <w:tcPr>
            <w:tcW w:w="2160" w:type="dxa"/>
          </w:tcPr>
          <w:p w14:paraId="2CD1804F">
            <w:pPr>
              <w:autoSpaceDE w:val="0"/>
              <w:autoSpaceDN w:val="0"/>
              <w:spacing w:line="360" w:lineRule="auto"/>
              <w:jc w:val="center"/>
              <w:rPr>
                <w:rFonts w:ascii="仿宋_GB2312" w:hAnsi="仿宋_GB2312" w:eastAsia="仿宋_GB2312" w:cs="仿宋_GB2312"/>
                <w:sz w:val="24"/>
              </w:rPr>
            </w:pPr>
          </w:p>
        </w:tc>
        <w:tc>
          <w:tcPr>
            <w:tcW w:w="1620" w:type="dxa"/>
          </w:tcPr>
          <w:p w14:paraId="18C981B1">
            <w:pPr>
              <w:autoSpaceDE w:val="0"/>
              <w:autoSpaceDN w:val="0"/>
              <w:spacing w:line="360" w:lineRule="auto"/>
              <w:jc w:val="center"/>
              <w:rPr>
                <w:rFonts w:ascii="仿宋_GB2312" w:hAnsi="仿宋_GB2312" w:eastAsia="仿宋_GB2312" w:cs="仿宋_GB2312"/>
                <w:sz w:val="24"/>
              </w:rPr>
            </w:pPr>
          </w:p>
        </w:tc>
        <w:tc>
          <w:tcPr>
            <w:tcW w:w="1245" w:type="dxa"/>
          </w:tcPr>
          <w:p w14:paraId="7233A45F">
            <w:pPr>
              <w:autoSpaceDE w:val="0"/>
              <w:autoSpaceDN w:val="0"/>
              <w:spacing w:line="360" w:lineRule="auto"/>
              <w:jc w:val="center"/>
              <w:rPr>
                <w:rFonts w:ascii="仿宋_GB2312" w:hAnsi="仿宋_GB2312" w:eastAsia="仿宋_GB2312" w:cs="仿宋_GB2312"/>
                <w:sz w:val="24"/>
              </w:rPr>
            </w:pPr>
          </w:p>
        </w:tc>
        <w:tc>
          <w:tcPr>
            <w:tcW w:w="2175" w:type="dxa"/>
          </w:tcPr>
          <w:p w14:paraId="3D7744BB">
            <w:pPr>
              <w:autoSpaceDE w:val="0"/>
              <w:autoSpaceDN w:val="0"/>
              <w:spacing w:line="360" w:lineRule="auto"/>
              <w:jc w:val="center"/>
              <w:rPr>
                <w:rFonts w:ascii="仿宋_GB2312" w:hAnsi="仿宋_GB2312" w:eastAsia="仿宋_GB2312" w:cs="仿宋_GB2312"/>
                <w:sz w:val="24"/>
              </w:rPr>
            </w:pPr>
          </w:p>
        </w:tc>
        <w:tc>
          <w:tcPr>
            <w:tcW w:w="1260" w:type="dxa"/>
          </w:tcPr>
          <w:p w14:paraId="43ADB378">
            <w:pPr>
              <w:autoSpaceDE w:val="0"/>
              <w:autoSpaceDN w:val="0"/>
              <w:spacing w:line="360" w:lineRule="auto"/>
              <w:jc w:val="center"/>
              <w:rPr>
                <w:rFonts w:ascii="仿宋_GB2312" w:hAnsi="仿宋_GB2312" w:eastAsia="仿宋_GB2312" w:cs="仿宋_GB2312"/>
                <w:sz w:val="24"/>
              </w:rPr>
            </w:pPr>
          </w:p>
        </w:tc>
      </w:tr>
      <w:tr w14:paraId="506E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DDF074">
            <w:pPr>
              <w:autoSpaceDE w:val="0"/>
              <w:autoSpaceDN w:val="0"/>
              <w:spacing w:line="360" w:lineRule="auto"/>
              <w:jc w:val="center"/>
              <w:rPr>
                <w:rFonts w:ascii="仿宋_GB2312" w:hAnsi="仿宋_GB2312" w:eastAsia="仿宋_GB2312" w:cs="仿宋_GB2312"/>
                <w:sz w:val="24"/>
              </w:rPr>
            </w:pPr>
          </w:p>
        </w:tc>
        <w:tc>
          <w:tcPr>
            <w:tcW w:w="2160" w:type="dxa"/>
          </w:tcPr>
          <w:p w14:paraId="489DE9CC">
            <w:pPr>
              <w:autoSpaceDE w:val="0"/>
              <w:autoSpaceDN w:val="0"/>
              <w:spacing w:line="360" w:lineRule="auto"/>
              <w:jc w:val="center"/>
              <w:rPr>
                <w:rFonts w:ascii="仿宋_GB2312" w:hAnsi="仿宋_GB2312" w:eastAsia="仿宋_GB2312" w:cs="仿宋_GB2312"/>
                <w:sz w:val="24"/>
              </w:rPr>
            </w:pPr>
          </w:p>
        </w:tc>
        <w:tc>
          <w:tcPr>
            <w:tcW w:w="1620" w:type="dxa"/>
          </w:tcPr>
          <w:p w14:paraId="38D2752F">
            <w:pPr>
              <w:autoSpaceDE w:val="0"/>
              <w:autoSpaceDN w:val="0"/>
              <w:spacing w:line="360" w:lineRule="auto"/>
              <w:jc w:val="center"/>
              <w:rPr>
                <w:rFonts w:ascii="仿宋_GB2312" w:hAnsi="仿宋_GB2312" w:eastAsia="仿宋_GB2312" w:cs="仿宋_GB2312"/>
                <w:sz w:val="24"/>
              </w:rPr>
            </w:pPr>
          </w:p>
        </w:tc>
        <w:tc>
          <w:tcPr>
            <w:tcW w:w="1245" w:type="dxa"/>
          </w:tcPr>
          <w:p w14:paraId="544F759F">
            <w:pPr>
              <w:autoSpaceDE w:val="0"/>
              <w:autoSpaceDN w:val="0"/>
              <w:spacing w:line="360" w:lineRule="auto"/>
              <w:jc w:val="center"/>
              <w:rPr>
                <w:rFonts w:ascii="仿宋_GB2312" w:hAnsi="仿宋_GB2312" w:eastAsia="仿宋_GB2312" w:cs="仿宋_GB2312"/>
                <w:sz w:val="24"/>
              </w:rPr>
            </w:pPr>
          </w:p>
        </w:tc>
        <w:tc>
          <w:tcPr>
            <w:tcW w:w="2175" w:type="dxa"/>
          </w:tcPr>
          <w:p w14:paraId="61357B60">
            <w:pPr>
              <w:autoSpaceDE w:val="0"/>
              <w:autoSpaceDN w:val="0"/>
              <w:spacing w:line="360" w:lineRule="auto"/>
              <w:jc w:val="center"/>
              <w:rPr>
                <w:rFonts w:ascii="仿宋_GB2312" w:hAnsi="仿宋_GB2312" w:eastAsia="仿宋_GB2312" w:cs="仿宋_GB2312"/>
                <w:sz w:val="24"/>
              </w:rPr>
            </w:pPr>
          </w:p>
        </w:tc>
        <w:tc>
          <w:tcPr>
            <w:tcW w:w="1260" w:type="dxa"/>
          </w:tcPr>
          <w:p w14:paraId="1A3FE309">
            <w:pPr>
              <w:autoSpaceDE w:val="0"/>
              <w:autoSpaceDN w:val="0"/>
              <w:spacing w:line="360" w:lineRule="auto"/>
              <w:jc w:val="center"/>
              <w:rPr>
                <w:rFonts w:ascii="仿宋_GB2312" w:hAnsi="仿宋_GB2312" w:eastAsia="仿宋_GB2312" w:cs="仿宋_GB2312"/>
                <w:sz w:val="24"/>
              </w:rPr>
            </w:pPr>
          </w:p>
        </w:tc>
      </w:tr>
      <w:tr w14:paraId="5F89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A92ADD">
            <w:pPr>
              <w:autoSpaceDE w:val="0"/>
              <w:autoSpaceDN w:val="0"/>
              <w:spacing w:line="360" w:lineRule="auto"/>
              <w:jc w:val="center"/>
              <w:rPr>
                <w:rFonts w:ascii="仿宋_GB2312" w:hAnsi="仿宋_GB2312" w:eastAsia="仿宋_GB2312" w:cs="仿宋_GB2312"/>
                <w:sz w:val="24"/>
              </w:rPr>
            </w:pPr>
          </w:p>
        </w:tc>
        <w:tc>
          <w:tcPr>
            <w:tcW w:w="2160" w:type="dxa"/>
          </w:tcPr>
          <w:p w14:paraId="4A3A7DF0">
            <w:pPr>
              <w:autoSpaceDE w:val="0"/>
              <w:autoSpaceDN w:val="0"/>
              <w:spacing w:line="360" w:lineRule="auto"/>
              <w:jc w:val="center"/>
              <w:rPr>
                <w:rFonts w:ascii="仿宋_GB2312" w:hAnsi="仿宋_GB2312" w:eastAsia="仿宋_GB2312" w:cs="仿宋_GB2312"/>
                <w:sz w:val="24"/>
              </w:rPr>
            </w:pPr>
          </w:p>
        </w:tc>
        <w:tc>
          <w:tcPr>
            <w:tcW w:w="1620" w:type="dxa"/>
          </w:tcPr>
          <w:p w14:paraId="6477069F">
            <w:pPr>
              <w:autoSpaceDE w:val="0"/>
              <w:autoSpaceDN w:val="0"/>
              <w:spacing w:line="360" w:lineRule="auto"/>
              <w:jc w:val="center"/>
              <w:rPr>
                <w:rFonts w:ascii="仿宋_GB2312" w:hAnsi="仿宋_GB2312" w:eastAsia="仿宋_GB2312" w:cs="仿宋_GB2312"/>
                <w:sz w:val="24"/>
              </w:rPr>
            </w:pPr>
          </w:p>
        </w:tc>
        <w:tc>
          <w:tcPr>
            <w:tcW w:w="1245" w:type="dxa"/>
          </w:tcPr>
          <w:p w14:paraId="635B5BDF">
            <w:pPr>
              <w:autoSpaceDE w:val="0"/>
              <w:autoSpaceDN w:val="0"/>
              <w:spacing w:line="360" w:lineRule="auto"/>
              <w:jc w:val="center"/>
              <w:rPr>
                <w:rFonts w:ascii="仿宋_GB2312" w:hAnsi="仿宋_GB2312" w:eastAsia="仿宋_GB2312" w:cs="仿宋_GB2312"/>
                <w:sz w:val="24"/>
              </w:rPr>
            </w:pPr>
          </w:p>
        </w:tc>
        <w:tc>
          <w:tcPr>
            <w:tcW w:w="2175" w:type="dxa"/>
          </w:tcPr>
          <w:p w14:paraId="1F4EA1BD">
            <w:pPr>
              <w:autoSpaceDE w:val="0"/>
              <w:autoSpaceDN w:val="0"/>
              <w:spacing w:line="360" w:lineRule="auto"/>
              <w:jc w:val="center"/>
              <w:rPr>
                <w:rFonts w:ascii="仿宋_GB2312" w:hAnsi="仿宋_GB2312" w:eastAsia="仿宋_GB2312" w:cs="仿宋_GB2312"/>
                <w:sz w:val="24"/>
              </w:rPr>
            </w:pPr>
          </w:p>
        </w:tc>
        <w:tc>
          <w:tcPr>
            <w:tcW w:w="1260" w:type="dxa"/>
          </w:tcPr>
          <w:p w14:paraId="281BB5ED">
            <w:pPr>
              <w:autoSpaceDE w:val="0"/>
              <w:autoSpaceDN w:val="0"/>
              <w:spacing w:line="360" w:lineRule="auto"/>
              <w:jc w:val="center"/>
              <w:rPr>
                <w:rFonts w:ascii="仿宋_GB2312" w:hAnsi="仿宋_GB2312" w:eastAsia="仿宋_GB2312" w:cs="仿宋_GB2312"/>
                <w:sz w:val="24"/>
              </w:rPr>
            </w:pPr>
          </w:p>
        </w:tc>
      </w:tr>
    </w:tbl>
    <w:p w14:paraId="1D0FADB6">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注：关于项目涉及的所有售后服务机构均在本表注明，包括供应商本单位和符合条件的第三方服务机构；</w:t>
      </w:r>
    </w:p>
    <w:p w14:paraId="637F73C4">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25F1B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DD86D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5F0D6D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52B1F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98A6A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F0C4E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986E2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73CE0E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FBCA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388F8E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6B6AE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B285B33">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706C59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0C7A6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C7A52B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B5E25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32064E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9EB5D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AC9E57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D3640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7F39D8">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D06FF6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B00AE1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E194020">
            <w:pPr>
              <w:autoSpaceDE w:val="0"/>
              <w:autoSpaceDN w:val="0"/>
              <w:spacing w:line="240" w:lineRule="exact"/>
              <w:rPr>
                <w:rFonts w:ascii="仿宋_GB2312" w:hAnsi="仿宋_GB2312" w:eastAsia="仿宋_GB2312" w:cs="仿宋_GB2312"/>
                <w:sz w:val="24"/>
              </w:rPr>
            </w:pPr>
          </w:p>
        </w:tc>
      </w:tr>
      <w:tr w14:paraId="76ED7C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866E6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807057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83CB9D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E11469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61389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D1DE8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85202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F27FAC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623181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52F2E3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7070AC8">
            <w:pPr>
              <w:autoSpaceDE w:val="0"/>
              <w:autoSpaceDN w:val="0"/>
              <w:spacing w:line="240" w:lineRule="exact"/>
              <w:rPr>
                <w:rFonts w:ascii="仿宋_GB2312" w:hAnsi="仿宋_GB2312" w:eastAsia="仿宋_GB2312" w:cs="仿宋_GB2312"/>
                <w:sz w:val="24"/>
              </w:rPr>
            </w:pPr>
          </w:p>
        </w:tc>
      </w:tr>
      <w:tr w14:paraId="268758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AD118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9B314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929EEA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E6AE1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DE3014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AA82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E587B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D7D6E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14A96A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8DC67E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C1F97FC">
            <w:pPr>
              <w:autoSpaceDE w:val="0"/>
              <w:autoSpaceDN w:val="0"/>
              <w:spacing w:line="240" w:lineRule="exact"/>
              <w:rPr>
                <w:rFonts w:ascii="仿宋_GB2312" w:hAnsi="仿宋_GB2312" w:eastAsia="仿宋_GB2312" w:cs="仿宋_GB2312"/>
                <w:sz w:val="24"/>
              </w:rPr>
            </w:pPr>
          </w:p>
        </w:tc>
      </w:tr>
    </w:tbl>
    <w:p w14:paraId="3D69C3AF">
      <w:pPr>
        <w:autoSpaceDE w:val="0"/>
        <w:autoSpaceDN w:val="0"/>
        <w:spacing w:line="360" w:lineRule="auto"/>
        <w:rPr>
          <w:rFonts w:ascii="仿宋_GB2312" w:hAnsi="仿宋_GB2312" w:eastAsia="仿宋_GB2312" w:cs="仿宋_GB2312"/>
          <w:kern w:val="0"/>
          <w:sz w:val="24"/>
        </w:rPr>
      </w:pPr>
    </w:p>
    <w:p w14:paraId="2639BF8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6DCD3D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77D303D">
      <w:pPr>
        <w:pStyle w:val="72"/>
        <w:rPr>
          <w:rFonts w:hint="eastAsia" w:ascii="仿宋_GB2312" w:hAnsi="仿宋_GB2312" w:eastAsia="仿宋_GB2312" w:cs="仿宋_GB2312"/>
          <w:b/>
          <w:sz w:val="30"/>
          <w:szCs w:val="30"/>
          <w:lang w:eastAsia="zh-CN"/>
        </w:rPr>
      </w:pPr>
    </w:p>
    <w:p w14:paraId="6A5B293D">
      <w:pPr>
        <w:rPr>
          <w:rFonts w:hint="eastAsia"/>
          <w:lang w:eastAsia="zh-CN"/>
        </w:rPr>
      </w:pPr>
    </w:p>
    <w:p w14:paraId="7481768C">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、供应商售后服务能力证明材料</w:t>
      </w:r>
    </w:p>
    <w:p w14:paraId="2BDDAC9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3E4E1DFB">
      <w:pPr>
        <w:spacing w:line="336" w:lineRule="auto"/>
        <w:ind w:firstLine="3600" w:firstLineChars="1500"/>
        <w:rPr>
          <w:rFonts w:hint="eastAsia" w:ascii="仿宋" w:hAnsi="仿宋" w:eastAsia="仿宋" w:cs="仿宋"/>
          <w:sz w:val="24"/>
        </w:rPr>
      </w:pPr>
    </w:p>
    <w:p w14:paraId="4A6913B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0EBFD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509B79">
      <w:pPr>
        <w:pStyle w:val="71"/>
      </w:pPr>
    </w:p>
    <w:p w14:paraId="1BF264D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14:paraId="04F5BAB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（由供应商根据采购需求及磋商文件要求编制）</w:t>
      </w:r>
    </w:p>
    <w:p w14:paraId="519DDB1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7636904">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65665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454B1511">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D691FB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3D2409C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14:paraId="341FD5E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CBAA0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9CB9FF9">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C93CDEB">
            <w:pPr>
              <w:autoSpaceDE w:val="0"/>
              <w:autoSpaceDN w:val="0"/>
              <w:spacing w:line="360" w:lineRule="auto"/>
              <w:jc w:val="center"/>
              <w:rPr>
                <w:rFonts w:ascii="仿宋_GB2312" w:hAnsi="仿宋_GB2312" w:eastAsia="仿宋_GB2312" w:cs="仿宋_GB2312"/>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3738F8B2">
            <w:pPr>
              <w:autoSpaceDE w:val="0"/>
              <w:autoSpaceDN w:val="0"/>
              <w:spacing w:line="360" w:lineRule="auto"/>
              <w:jc w:val="center"/>
              <w:rPr>
                <w:rFonts w:ascii="仿宋_GB2312" w:hAnsi="仿宋_GB2312" w:eastAsia="仿宋_GB2312" w:cs="仿宋_GB2312"/>
                <w:sz w:val="24"/>
              </w:rPr>
            </w:pPr>
          </w:p>
        </w:tc>
      </w:tr>
      <w:tr w14:paraId="10F01BC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A68D2E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59966F4">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F3C8CEF">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A579CA4">
            <w:pPr>
              <w:autoSpaceDE w:val="0"/>
              <w:autoSpaceDN w:val="0"/>
              <w:spacing w:line="360" w:lineRule="auto"/>
              <w:jc w:val="center"/>
              <w:rPr>
                <w:rFonts w:ascii="仿宋_GB2312" w:hAnsi="仿宋_GB2312" w:eastAsia="仿宋_GB2312" w:cs="仿宋_GB2312"/>
                <w:sz w:val="24"/>
              </w:rPr>
            </w:pPr>
          </w:p>
        </w:tc>
      </w:tr>
      <w:tr w14:paraId="6AACC7E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FF0E9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70B1DDAD">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7F4D5B7">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403007A">
            <w:pPr>
              <w:autoSpaceDE w:val="0"/>
              <w:autoSpaceDN w:val="0"/>
              <w:spacing w:line="360" w:lineRule="auto"/>
              <w:jc w:val="center"/>
              <w:rPr>
                <w:rFonts w:ascii="仿宋_GB2312" w:hAnsi="仿宋_GB2312" w:eastAsia="仿宋_GB2312" w:cs="仿宋_GB2312"/>
                <w:sz w:val="24"/>
              </w:rPr>
            </w:pPr>
          </w:p>
        </w:tc>
      </w:tr>
      <w:tr w14:paraId="0F62195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95DB40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30B073A6">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AC4B8C8">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B561B01">
            <w:pPr>
              <w:autoSpaceDE w:val="0"/>
              <w:autoSpaceDN w:val="0"/>
              <w:spacing w:line="360" w:lineRule="auto"/>
              <w:jc w:val="center"/>
              <w:rPr>
                <w:rFonts w:ascii="仿宋_GB2312" w:hAnsi="仿宋_GB2312" w:eastAsia="仿宋_GB2312" w:cs="仿宋_GB2312"/>
                <w:sz w:val="24"/>
              </w:rPr>
            </w:pPr>
          </w:p>
        </w:tc>
      </w:tr>
      <w:tr w14:paraId="03F6F09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15EFC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42A270E">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33786A6">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E4C5B8A">
            <w:pPr>
              <w:autoSpaceDE w:val="0"/>
              <w:autoSpaceDN w:val="0"/>
              <w:spacing w:line="360" w:lineRule="auto"/>
              <w:jc w:val="center"/>
              <w:rPr>
                <w:rFonts w:ascii="仿宋_GB2312" w:hAnsi="仿宋_GB2312" w:eastAsia="仿宋_GB2312" w:cs="仿宋_GB2312"/>
                <w:sz w:val="24"/>
              </w:rPr>
            </w:pPr>
          </w:p>
        </w:tc>
      </w:tr>
      <w:tr w14:paraId="4C8ECCD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940523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7FCC6CC1">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708ABB6B">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1F662F">
            <w:pPr>
              <w:autoSpaceDE w:val="0"/>
              <w:autoSpaceDN w:val="0"/>
              <w:spacing w:line="360" w:lineRule="auto"/>
              <w:jc w:val="center"/>
              <w:rPr>
                <w:rFonts w:ascii="仿宋_GB2312" w:hAnsi="仿宋_GB2312" w:eastAsia="仿宋_GB2312" w:cs="仿宋_GB2312"/>
                <w:sz w:val="24"/>
              </w:rPr>
            </w:pPr>
          </w:p>
        </w:tc>
      </w:tr>
      <w:tr w14:paraId="4851B7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04BCC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58126921">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018E7E6">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A4BA076">
            <w:pPr>
              <w:autoSpaceDE w:val="0"/>
              <w:autoSpaceDN w:val="0"/>
              <w:spacing w:line="360" w:lineRule="auto"/>
              <w:jc w:val="center"/>
              <w:rPr>
                <w:rFonts w:ascii="仿宋_GB2312" w:hAnsi="仿宋_GB2312" w:eastAsia="仿宋_GB2312" w:cs="仿宋_GB2312"/>
                <w:sz w:val="24"/>
              </w:rPr>
            </w:pPr>
          </w:p>
        </w:tc>
      </w:tr>
      <w:tr w14:paraId="780EFB5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76FBF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690A8A34">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1265F7E">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78922E2">
            <w:pPr>
              <w:autoSpaceDE w:val="0"/>
              <w:autoSpaceDN w:val="0"/>
              <w:spacing w:line="360" w:lineRule="auto"/>
              <w:jc w:val="center"/>
              <w:rPr>
                <w:rFonts w:ascii="仿宋_GB2312" w:hAnsi="仿宋_GB2312" w:eastAsia="仿宋_GB2312" w:cs="仿宋_GB2312"/>
                <w:sz w:val="24"/>
              </w:rPr>
            </w:pPr>
          </w:p>
        </w:tc>
      </w:tr>
      <w:tr w14:paraId="0EB1137E">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C3F83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E936B86">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6621FEC">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B54603E">
            <w:pPr>
              <w:autoSpaceDE w:val="0"/>
              <w:autoSpaceDN w:val="0"/>
              <w:spacing w:line="360" w:lineRule="auto"/>
              <w:jc w:val="center"/>
              <w:rPr>
                <w:rFonts w:ascii="仿宋_GB2312" w:hAnsi="仿宋_GB2312" w:eastAsia="仿宋_GB2312" w:cs="仿宋_GB2312"/>
                <w:sz w:val="24"/>
              </w:rPr>
            </w:pPr>
          </w:p>
        </w:tc>
      </w:tr>
    </w:tbl>
    <w:p w14:paraId="594CD7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14:paraId="0288D49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DE05F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4EC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A1C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38C1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AF0F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B0007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06B33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2D9A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64585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4F3C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8CE4A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E2D17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EB78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451D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494A8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77079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169036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F506A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2C99DAF">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5CCB96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E8190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2123C2">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659F39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C791C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C8A9986">
            <w:pPr>
              <w:autoSpaceDE w:val="0"/>
              <w:autoSpaceDN w:val="0"/>
              <w:spacing w:line="360" w:lineRule="auto"/>
              <w:rPr>
                <w:rFonts w:ascii="仿宋_GB2312" w:hAnsi="仿宋_GB2312" w:eastAsia="仿宋_GB2312" w:cs="仿宋_GB2312"/>
                <w:sz w:val="24"/>
              </w:rPr>
            </w:pPr>
          </w:p>
        </w:tc>
      </w:tr>
      <w:tr w14:paraId="4094440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F72957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60B758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0526E4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05A3350">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1570B0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99170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586BEA">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F2D47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5656C5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222F70">
            <w:pPr>
              <w:autoSpaceDE w:val="0"/>
              <w:autoSpaceDN w:val="0"/>
              <w:spacing w:line="360" w:lineRule="auto"/>
              <w:rPr>
                <w:rFonts w:ascii="仿宋_GB2312" w:hAnsi="仿宋_GB2312" w:eastAsia="仿宋_GB2312" w:cs="仿宋_GB2312"/>
                <w:sz w:val="24"/>
              </w:rPr>
            </w:pPr>
          </w:p>
        </w:tc>
      </w:tr>
    </w:tbl>
    <w:p w14:paraId="085DAFA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注：供应商可按上述的格式自行编制，须随表提交相应的证书复印件并注明所在磋商响应商务技术（资信）文件页码。</w:t>
      </w:r>
    </w:p>
    <w:p w14:paraId="65B8769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附表C:本项目的项目经理和小组人员提供交纳社保记录情况表</w:t>
      </w:r>
      <w:r>
        <w:rPr>
          <w:rFonts w:hint="eastAsia" w:ascii="仿宋_GB2312" w:hAnsi="仿宋_GB2312" w:eastAsia="仿宋_GB2312" w:cs="仿宋_GB2312"/>
          <w:sz w:val="24"/>
        </w:rPr>
        <w:t>（以社保局缴纳凭证作附件）</w:t>
      </w:r>
    </w:p>
    <w:p w14:paraId="0C880FB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95C8D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D88B672">
      <w:pPr>
        <w:snapToGrid w:val="0"/>
        <w:spacing w:line="360" w:lineRule="auto"/>
        <w:ind w:right="960"/>
        <w:jc w:val="both"/>
        <w:rPr>
          <w:rFonts w:hint="eastAsia" w:ascii="仿宋_GB2312" w:hAnsi="仿宋_GB2312" w:eastAsia="仿宋_GB2312" w:cs="仿宋_GB2312"/>
          <w:kern w:val="0"/>
          <w:sz w:val="24"/>
          <w:lang w:val="zh-CN"/>
        </w:rPr>
      </w:pPr>
    </w:p>
    <w:p w14:paraId="29C24719">
      <w:pPr>
        <w:snapToGrid w:val="0"/>
        <w:spacing w:line="360" w:lineRule="auto"/>
        <w:ind w:right="960"/>
        <w:jc w:val="both"/>
        <w:rPr>
          <w:rFonts w:hint="eastAsia" w:ascii="仿宋_GB2312" w:hAnsi="仿宋_GB2312" w:eastAsia="仿宋_GB2312" w:cs="仿宋_GB2312"/>
          <w:kern w:val="0"/>
          <w:sz w:val="24"/>
          <w:lang w:val="zh-CN"/>
        </w:rPr>
      </w:pPr>
    </w:p>
    <w:p w14:paraId="47912AA5">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1BCA858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40146F27">
      <w:pPr>
        <w:spacing w:line="360" w:lineRule="auto"/>
        <w:rPr>
          <w:rFonts w:ascii="仿宋_GB2312" w:hAnsi="仿宋_GB2312" w:eastAsia="仿宋_GB2312" w:cs="仿宋_GB2312"/>
          <w:sz w:val="18"/>
          <w:szCs w:val="18"/>
        </w:rPr>
      </w:pPr>
    </w:p>
    <w:p w14:paraId="1DFF4CF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FC32C8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717023">
      <w:pPr>
        <w:spacing w:line="360" w:lineRule="auto"/>
        <w:rPr>
          <w:rFonts w:ascii="仿宋_GB2312" w:hAnsi="仿宋_GB2312" w:eastAsia="仿宋_GB2312" w:cs="仿宋_GB2312"/>
          <w:b/>
          <w:bCs/>
          <w:sz w:val="18"/>
          <w:szCs w:val="18"/>
        </w:rPr>
      </w:pPr>
    </w:p>
    <w:p w14:paraId="2B1CEF7B">
      <w:pPr>
        <w:spacing w:line="360" w:lineRule="auto"/>
        <w:rPr>
          <w:rFonts w:ascii="仿宋_GB2312" w:hAnsi="仿宋_GB2312" w:eastAsia="仿宋_GB2312" w:cs="仿宋_GB2312"/>
          <w:b/>
          <w:bCs/>
          <w:sz w:val="32"/>
          <w:szCs w:val="32"/>
        </w:rPr>
      </w:pPr>
    </w:p>
    <w:p w14:paraId="1E18E597">
      <w:pPr>
        <w:spacing w:line="360" w:lineRule="auto"/>
        <w:rPr>
          <w:rFonts w:hint="eastAsia" w:ascii="仿宋_GB2312" w:hAnsi="仿宋_GB2312" w:eastAsia="仿宋_GB2312" w:cs="仿宋_GB2312"/>
          <w:b/>
          <w:bCs/>
          <w:sz w:val="32"/>
          <w:szCs w:val="32"/>
          <w:lang w:eastAsia="zh-CN"/>
        </w:rPr>
      </w:pPr>
    </w:p>
    <w:p w14:paraId="7D14C4EB">
      <w:pPr>
        <w:spacing w:line="360" w:lineRule="auto"/>
        <w:rPr>
          <w:rFonts w:hint="eastAsia" w:ascii="仿宋_GB2312" w:hAnsi="仿宋_GB2312" w:eastAsia="仿宋_GB2312" w:cs="仿宋_GB2312"/>
          <w:b/>
          <w:bCs/>
          <w:sz w:val="32"/>
          <w:szCs w:val="32"/>
          <w:lang w:eastAsia="zh-CN"/>
        </w:rPr>
      </w:pPr>
    </w:p>
    <w:p w14:paraId="093783A9">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3BD396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206E88EA">
      <w:pPr>
        <w:snapToGrid w:val="0"/>
        <w:spacing w:line="360" w:lineRule="auto"/>
        <w:ind w:right="960"/>
        <w:jc w:val="right"/>
        <w:rPr>
          <w:rFonts w:ascii="仿宋_GB2312" w:hAnsi="仿宋_GB2312" w:eastAsia="仿宋_GB2312" w:cs="仿宋_GB2312"/>
          <w:kern w:val="0"/>
          <w:sz w:val="24"/>
          <w:lang w:val="zh-CN"/>
        </w:rPr>
      </w:pPr>
    </w:p>
    <w:p w14:paraId="1B1A48C6">
      <w:pPr>
        <w:snapToGrid w:val="0"/>
        <w:spacing w:line="360" w:lineRule="auto"/>
        <w:ind w:right="960"/>
        <w:jc w:val="right"/>
        <w:rPr>
          <w:rFonts w:ascii="仿宋_GB2312" w:hAnsi="仿宋_GB2312" w:eastAsia="仿宋_GB2312" w:cs="仿宋_GB2312"/>
          <w:kern w:val="0"/>
          <w:sz w:val="24"/>
          <w:lang w:val="zh-CN"/>
        </w:rPr>
      </w:pPr>
    </w:p>
    <w:p w14:paraId="5B94C99F">
      <w:pPr>
        <w:snapToGrid w:val="0"/>
        <w:spacing w:line="360" w:lineRule="auto"/>
        <w:ind w:right="960"/>
        <w:jc w:val="right"/>
        <w:rPr>
          <w:rFonts w:ascii="仿宋_GB2312" w:hAnsi="仿宋_GB2312" w:eastAsia="仿宋_GB2312" w:cs="仿宋_GB2312"/>
          <w:kern w:val="0"/>
          <w:sz w:val="24"/>
          <w:lang w:val="zh-CN"/>
        </w:rPr>
      </w:pPr>
    </w:p>
    <w:p w14:paraId="33C8EA7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4E75C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AD11BFE">
      <w:pPr>
        <w:spacing w:line="360" w:lineRule="auto"/>
        <w:rPr>
          <w:rFonts w:ascii="仿宋_GB2312" w:hAnsi="仿宋_GB2312" w:eastAsia="仿宋_GB2312" w:cs="仿宋_GB2312"/>
          <w:b/>
          <w:bCs/>
          <w:sz w:val="32"/>
          <w:szCs w:val="32"/>
        </w:rPr>
      </w:pPr>
    </w:p>
    <w:p w14:paraId="058DCA79">
      <w:pPr>
        <w:spacing w:line="360" w:lineRule="auto"/>
        <w:rPr>
          <w:rFonts w:ascii="仿宋_GB2312" w:hAnsi="仿宋_GB2312" w:eastAsia="仿宋_GB2312" w:cs="仿宋_GB2312"/>
          <w:b/>
          <w:bCs/>
          <w:sz w:val="32"/>
          <w:szCs w:val="32"/>
        </w:rPr>
      </w:pPr>
    </w:p>
    <w:p w14:paraId="4576400E">
      <w:pPr>
        <w:spacing w:line="360" w:lineRule="auto"/>
        <w:rPr>
          <w:rFonts w:ascii="仿宋_GB2312" w:hAnsi="仿宋_GB2312" w:eastAsia="仿宋_GB2312" w:cs="仿宋_GB2312"/>
          <w:b/>
          <w:bCs/>
          <w:sz w:val="32"/>
          <w:szCs w:val="32"/>
        </w:rPr>
      </w:pPr>
    </w:p>
    <w:p w14:paraId="249930C2">
      <w:pPr>
        <w:spacing w:line="360" w:lineRule="auto"/>
        <w:rPr>
          <w:rFonts w:ascii="仿宋_GB2312" w:hAnsi="仿宋_GB2312" w:eastAsia="仿宋_GB2312" w:cs="仿宋_GB2312"/>
          <w:b/>
          <w:bCs/>
          <w:sz w:val="32"/>
          <w:szCs w:val="32"/>
        </w:rPr>
      </w:pPr>
    </w:p>
    <w:p w14:paraId="7CA442CD">
      <w:pPr>
        <w:spacing w:line="240" w:lineRule="auto"/>
        <w:jc w:val="left"/>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11AB80E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6C9D42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75CF91B7">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73F442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529C3F">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7EB158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A816A5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9B4BD1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5A719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8A4F1D2">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0AF87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35A1E1C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3BA72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5CB59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CEE35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2AFCA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0660A4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ACFBC8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2C70776">
            <w:pPr>
              <w:suppressAutoHyphens/>
              <w:autoSpaceDE w:val="0"/>
              <w:autoSpaceDN w:val="0"/>
              <w:spacing w:line="360" w:lineRule="auto"/>
              <w:rPr>
                <w:rFonts w:ascii="仿宋_GB2312" w:hAnsi="仿宋_GB2312" w:eastAsia="仿宋_GB2312" w:cs="仿宋_GB2312"/>
                <w:sz w:val="24"/>
              </w:rPr>
            </w:pPr>
          </w:p>
        </w:tc>
      </w:tr>
      <w:tr w14:paraId="35C50D2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003B8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87A21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519FA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696932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B16994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FA17C1">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33AC86BF">
            <w:pPr>
              <w:suppressAutoHyphens/>
              <w:autoSpaceDE w:val="0"/>
              <w:autoSpaceDN w:val="0"/>
              <w:spacing w:line="360" w:lineRule="auto"/>
              <w:rPr>
                <w:rFonts w:ascii="仿宋_GB2312" w:hAnsi="仿宋_GB2312" w:eastAsia="仿宋_GB2312" w:cs="仿宋_GB2312"/>
                <w:sz w:val="24"/>
              </w:rPr>
            </w:pPr>
          </w:p>
        </w:tc>
      </w:tr>
    </w:tbl>
    <w:p w14:paraId="7414186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E11948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课程概要</w:t>
      </w:r>
    </w:p>
    <w:p w14:paraId="27E4C341">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课程目的</w:t>
      </w:r>
    </w:p>
    <w:p w14:paraId="62499AAD">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教学方式</w:t>
      </w:r>
    </w:p>
    <w:p w14:paraId="4613797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先决条件</w:t>
      </w:r>
    </w:p>
    <w:p w14:paraId="7F21632F">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教材目录</w:t>
      </w:r>
    </w:p>
    <w:p w14:paraId="1C0C99AB">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C497CF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14:paraId="66DF22D1">
      <w:pPr>
        <w:spacing w:line="336" w:lineRule="auto"/>
        <w:ind w:firstLine="3600" w:firstLineChars="1500"/>
        <w:rPr>
          <w:rFonts w:hint="eastAsia" w:ascii="仿宋" w:hAnsi="仿宋" w:eastAsia="仿宋" w:cs="仿宋"/>
          <w:sz w:val="24"/>
        </w:rPr>
      </w:pPr>
    </w:p>
    <w:p w14:paraId="23C0AC98">
      <w:pPr>
        <w:spacing w:line="336" w:lineRule="auto"/>
        <w:ind w:firstLine="3600" w:firstLineChars="1500"/>
        <w:rPr>
          <w:rFonts w:hint="eastAsia" w:ascii="仿宋" w:hAnsi="仿宋" w:eastAsia="仿宋" w:cs="仿宋"/>
          <w:sz w:val="24"/>
        </w:rPr>
      </w:pPr>
    </w:p>
    <w:p w14:paraId="6EEF137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81BC6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AB9D86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14:paraId="08433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079B608B">
      <w:pPr>
        <w:spacing w:line="360" w:lineRule="auto"/>
        <w:jc w:val="center"/>
        <w:rPr>
          <w:rFonts w:ascii="仿宋_GB2312" w:hAnsi="仿宋_GB2312" w:eastAsia="仿宋_GB2312" w:cs="仿宋_GB2312"/>
          <w:sz w:val="24"/>
        </w:rPr>
      </w:pPr>
    </w:p>
    <w:p w14:paraId="405393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35B84E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C014CA">
      <w:pPr>
        <w:spacing w:line="360" w:lineRule="auto"/>
        <w:jc w:val="center"/>
        <w:rPr>
          <w:rFonts w:ascii="仿宋_GB2312" w:hAnsi="仿宋_GB2312" w:eastAsia="仿宋_GB2312" w:cs="仿宋_GB2312"/>
          <w:b/>
          <w:bCs/>
          <w:sz w:val="30"/>
          <w:szCs w:val="30"/>
        </w:rPr>
      </w:pPr>
    </w:p>
    <w:p w14:paraId="45F1C15D">
      <w:pPr>
        <w:spacing w:line="360" w:lineRule="auto"/>
        <w:jc w:val="center"/>
        <w:rPr>
          <w:rFonts w:ascii="仿宋_GB2312" w:hAnsi="仿宋_GB2312" w:eastAsia="仿宋_GB2312" w:cs="仿宋_GB2312"/>
          <w:b/>
          <w:bCs/>
          <w:sz w:val="30"/>
          <w:szCs w:val="30"/>
        </w:rPr>
      </w:pPr>
    </w:p>
    <w:p w14:paraId="0F09E0CF">
      <w:pPr>
        <w:spacing w:line="360" w:lineRule="auto"/>
        <w:jc w:val="center"/>
        <w:rPr>
          <w:rFonts w:ascii="仿宋_GB2312" w:hAnsi="仿宋_GB2312" w:eastAsia="仿宋_GB2312" w:cs="仿宋_GB2312"/>
          <w:b/>
          <w:bCs/>
          <w:sz w:val="24"/>
        </w:rPr>
      </w:pPr>
    </w:p>
    <w:p w14:paraId="140C809F">
      <w:pPr>
        <w:spacing w:line="360" w:lineRule="auto"/>
        <w:jc w:val="center"/>
        <w:rPr>
          <w:rFonts w:ascii="仿宋_GB2312" w:hAnsi="仿宋_GB2312" w:eastAsia="仿宋_GB2312" w:cs="仿宋_GB2312"/>
          <w:b/>
          <w:bCs/>
          <w:sz w:val="24"/>
        </w:rPr>
      </w:pPr>
    </w:p>
    <w:p w14:paraId="6A4C48E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337B226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79FB48F6">
      <w:pPr>
        <w:spacing w:line="360" w:lineRule="auto"/>
        <w:rPr>
          <w:rFonts w:ascii="仿宋_GB2312" w:hAnsi="仿宋_GB2312" w:eastAsia="仿宋_GB2312" w:cs="仿宋_GB2312"/>
          <w:sz w:val="24"/>
        </w:rPr>
      </w:pPr>
    </w:p>
    <w:p w14:paraId="36960E3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3AE2267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CDAF413">
      <w:pPr>
        <w:pStyle w:val="71"/>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4AF41B3F">
      <w:pPr>
        <w:spacing w:line="336" w:lineRule="auto"/>
        <w:jc w:val="center"/>
        <w:rPr>
          <w:rFonts w:ascii="仿宋" w:hAnsi="仿宋" w:eastAsia="仿宋" w:cs="仿宋"/>
          <w:b/>
          <w:sz w:val="36"/>
          <w:szCs w:val="36"/>
        </w:rPr>
      </w:pPr>
    </w:p>
    <w:p w14:paraId="3F4270F9">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AA74C3A">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94C6EFD">
      <w:pPr>
        <w:spacing w:line="336" w:lineRule="auto"/>
        <w:jc w:val="center"/>
        <w:outlineLvl w:val="0"/>
        <w:rPr>
          <w:rFonts w:ascii="仿宋" w:hAnsi="仿宋" w:eastAsia="仿宋" w:cs="仿宋"/>
          <w:b/>
          <w:kern w:val="0"/>
          <w:sz w:val="36"/>
          <w:szCs w:val="36"/>
        </w:rPr>
      </w:pPr>
    </w:p>
    <w:p w14:paraId="3F1E8745">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6D439EF8">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14:paraId="74BBBC2F">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14:paraId="1D75A46E">
      <w:pPr>
        <w:pStyle w:val="71"/>
        <w:rPr>
          <w:rFonts w:hint="eastAsia" w:eastAsia="仿宋_GB2312"/>
          <w:lang w:eastAsia="zh-CN"/>
        </w:rPr>
      </w:pPr>
    </w:p>
    <w:p w14:paraId="1568B641">
      <w:pPr>
        <w:snapToGrid w:val="0"/>
        <w:spacing w:line="336" w:lineRule="auto"/>
        <w:jc w:val="center"/>
        <w:rPr>
          <w:rFonts w:ascii="仿宋" w:hAnsi="仿宋" w:eastAsia="仿宋" w:cs="仿宋"/>
          <w:b/>
          <w:kern w:val="0"/>
          <w:sz w:val="32"/>
          <w:szCs w:val="32"/>
        </w:rPr>
      </w:pPr>
    </w:p>
    <w:p w14:paraId="2F8CF3D9">
      <w:pPr>
        <w:spacing w:line="336" w:lineRule="auto"/>
        <w:jc w:val="center"/>
        <w:rPr>
          <w:rFonts w:ascii="仿宋" w:hAnsi="仿宋" w:eastAsia="仿宋" w:cs="仿宋"/>
          <w:b/>
          <w:bCs/>
          <w:sz w:val="32"/>
          <w:szCs w:val="32"/>
        </w:rPr>
      </w:pPr>
    </w:p>
    <w:p w14:paraId="2E084430">
      <w:pPr>
        <w:widowControl/>
        <w:adjustRightInd/>
        <w:spacing w:line="336" w:lineRule="auto"/>
        <w:jc w:val="left"/>
        <w:rPr>
          <w:rFonts w:ascii="仿宋" w:hAnsi="仿宋" w:eastAsia="仿宋" w:cs="仿宋"/>
          <w:b/>
          <w:bCs/>
          <w:sz w:val="30"/>
          <w:szCs w:val="30"/>
        </w:rPr>
      </w:pPr>
    </w:p>
    <w:p w14:paraId="77EFC1F3">
      <w:pPr>
        <w:widowControl/>
        <w:adjustRightInd/>
        <w:spacing w:line="336" w:lineRule="auto"/>
        <w:jc w:val="left"/>
        <w:rPr>
          <w:rFonts w:ascii="仿宋" w:hAnsi="仿宋" w:eastAsia="仿宋" w:cs="仿宋"/>
          <w:kern w:val="2"/>
          <w:sz w:val="32"/>
          <w:szCs w:val="32"/>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rPr>
        <w:br w:type="page"/>
      </w:r>
    </w:p>
    <w:p w14:paraId="058D703D">
      <w:pPr>
        <w:pStyle w:val="115"/>
        <w:keepNext w:val="0"/>
        <w:pageBreakBefore w:val="0"/>
        <w:tabs>
          <w:tab w:val="clear" w:pos="720"/>
        </w:tabs>
        <w:spacing w:line="336"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D3FAD96">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2B37EE2">
      <w:pPr>
        <w:snapToGrid w:val="0"/>
        <w:spacing w:line="336"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9C0BF90">
      <w:pPr>
        <w:spacing w:line="336"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010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EA14C86">
            <w:pPr>
              <w:spacing w:line="336"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74791D5D">
            <w:pPr>
              <w:spacing w:line="336"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1B7E9761">
            <w:pPr>
              <w:spacing w:line="336" w:lineRule="auto"/>
              <w:jc w:val="center"/>
              <w:rPr>
                <w:rFonts w:ascii="仿宋" w:hAnsi="仿宋" w:eastAsia="仿宋" w:cs="仿宋"/>
                <w:b/>
                <w:sz w:val="24"/>
              </w:rPr>
            </w:pPr>
          </w:p>
          <w:p w14:paraId="684E8CCB">
            <w:pPr>
              <w:spacing w:line="336"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700C2060">
            <w:pPr>
              <w:spacing w:line="336"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79CE026C">
            <w:pPr>
              <w:spacing w:line="336"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65B14C6A">
            <w:pPr>
              <w:spacing w:line="336"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14:paraId="4541C1BA">
            <w:pPr>
              <w:spacing w:line="336" w:lineRule="auto"/>
              <w:jc w:val="center"/>
              <w:rPr>
                <w:rFonts w:ascii="仿宋" w:hAnsi="仿宋" w:eastAsia="仿宋" w:cs="仿宋"/>
                <w:b/>
                <w:sz w:val="24"/>
              </w:rPr>
            </w:pPr>
          </w:p>
          <w:p w14:paraId="0AD14B06">
            <w:pPr>
              <w:spacing w:line="336"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0C9C552B">
            <w:pPr>
              <w:spacing w:line="336" w:lineRule="auto"/>
              <w:jc w:val="center"/>
              <w:rPr>
                <w:rFonts w:ascii="仿宋" w:hAnsi="仿宋" w:eastAsia="仿宋" w:cs="仿宋"/>
                <w:b/>
                <w:sz w:val="24"/>
              </w:rPr>
            </w:pPr>
          </w:p>
          <w:p w14:paraId="7A73BE98">
            <w:pPr>
              <w:spacing w:line="336" w:lineRule="auto"/>
              <w:jc w:val="center"/>
              <w:rPr>
                <w:rFonts w:ascii="仿宋" w:hAnsi="仿宋" w:eastAsia="仿宋" w:cs="仿宋"/>
                <w:b/>
                <w:sz w:val="24"/>
              </w:rPr>
            </w:pPr>
            <w:r>
              <w:rPr>
                <w:rFonts w:hint="eastAsia" w:ascii="仿宋" w:hAnsi="仿宋" w:eastAsia="仿宋" w:cs="仿宋"/>
                <w:b/>
                <w:sz w:val="24"/>
              </w:rPr>
              <w:t>备注（如果有）</w:t>
            </w:r>
          </w:p>
          <w:p w14:paraId="6428CDE1">
            <w:pPr>
              <w:spacing w:line="336" w:lineRule="auto"/>
              <w:jc w:val="center"/>
              <w:rPr>
                <w:rFonts w:ascii="仿宋" w:hAnsi="仿宋" w:eastAsia="仿宋" w:cs="仿宋"/>
                <w:b/>
                <w:sz w:val="24"/>
              </w:rPr>
            </w:pPr>
          </w:p>
        </w:tc>
      </w:tr>
      <w:tr w14:paraId="4B55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788BF5C">
            <w:pPr>
              <w:spacing w:line="33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5DD15ACF">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6AC91FBD">
            <w:pPr>
              <w:snapToGrid w:val="0"/>
              <w:spacing w:line="336" w:lineRule="auto"/>
              <w:jc w:val="center"/>
              <w:rPr>
                <w:rFonts w:ascii="仿宋" w:hAnsi="仿宋" w:eastAsia="仿宋" w:cs="仿宋"/>
                <w:sz w:val="24"/>
              </w:rPr>
            </w:pPr>
          </w:p>
        </w:tc>
        <w:tc>
          <w:tcPr>
            <w:tcW w:w="2410" w:type="dxa"/>
            <w:vAlign w:val="center"/>
          </w:tcPr>
          <w:p w14:paraId="47F585E9">
            <w:pPr>
              <w:snapToGrid w:val="0"/>
              <w:spacing w:line="336" w:lineRule="auto"/>
              <w:jc w:val="center"/>
              <w:rPr>
                <w:rFonts w:ascii="仿宋" w:hAnsi="仿宋" w:eastAsia="仿宋" w:cs="仿宋"/>
                <w:sz w:val="24"/>
              </w:rPr>
            </w:pPr>
          </w:p>
        </w:tc>
        <w:tc>
          <w:tcPr>
            <w:tcW w:w="2268" w:type="dxa"/>
            <w:vAlign w:val="center"/>
          </w:tcPr>
          <w:p w14:paraId="0769F188">
            <w:pPr>
              <w:snapToGrid w:val="0"/>
              <w:spacing w:line="336" w:lineRule="auto"/>
              <w:jc w:val="center"/>
              <w:rPr>
                <w:rFonts w:ascii="仿宋" w:hAnsi="仿宋" w:eastAsia="仿宋" w:cs="仿宋"/>
                <w:sz w:val="24"/>
              </w:rPr>
            </w:pPr>
          </w:p>
        </w:tc>
        <w:tc>
          <w:tcPr>
            <w:tcW w:w="2126" w:type="dxa"/>
            <w:vAlign w:val="center"/>
          </w:tcPr>
          <w:p w14:paraId="60B392D5">
            <w:pPr>
              <w:spacing w:line="336" w:lineRule="auto"/>
              <w:jc w:val="center"/>
              <w:rPr>
                <w:rFonts w:ascii="仿宋" w:hAnsi="仿宋" w:eastAsia="仿宋" w:cs="仿宋"/>
                <w:sz w:val="24"/>
              </w:rPr>
            </w:pPr>
          </w:p>
        </w:tc>
        <w:tc>
          <w:tcPr>
            <w:tcW w:w="2127" w:type="dxa"/>
          </w:tcPr>
          <w:p w14:paraId="5186A89B">
            <w:pPr>
              <w:spacing w:line="336" w:lineRule="auto"/>
              <w:jc w:val="center"/>
              <w:rPr>
                <w:rFonts w:ascii="仿宋" w:hAnsi="仿宋" w:eastAsia="仿宋" w:cs="仿宋"/>
                <w:sz w:val="24"/>
              </w:rPr>
            </w:pPr>
          </w:p>
        </w:tc>
        <w:tc>
          <w:tcPr>
            <w:tcW w:w="2126" w:type="dxa"/>
            <w:vAlign w:val="center"/>
          </w:tcPr>
          <w:p w14:paraId="61E5C207">
            <w:pPr>
              <w:spacing w:line="336" w:lineRule="auto"/>
              <w:jc w:val="center"/>
              <w:rPr>
                <w:rFonts w:ascii="仿宋" w:hAnsi="仿宋" w:eastAsia="仿宋" w:cs="仿宋"/>
                <w:sz w:val="24"/>
              </w:rPr>
            </w:pPr>
          </w:p>
        </w:tc>
      </w:tr>
      <w:tr w14:paraId="423D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06DBC4F">
            <w:pPr>
              <w:spacing w:line="336"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46B755A2">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4C6A27B1">
            <w:pPr>
              <w:snapToGrid w:val="0"/>
              <w:spacing w:line="336" w:lineRule="auto"/>
              <w:jc w:val="center"/>
              <w:rPr>
                <w:rFonts w:ascii="仿宋" w:hAnsi="仿宋" w:eastAsia="仿宋" w:cs="仿宋"/>
                <w:sz w:val="24"/>
              </w:rPr>
            </w:pPr>
          </w:p>
        </w:tc>
        <w:tc>
          <w:tcPr>
            <w:tcW w:w="2410" w:type="dxa"/>
            <w:vAlign w:val="center"/>
          </w:tcPr>
          <w:p w14:paraId="3E99FA1F">
            <w:pPr>
              <w:snapToGrid w:val="0"/>
              <w:spacing w:line="336" w:lineRule="auto"/>
              <w:jc w:val="center"/>
              <w:rPr>
                <w:rFonts w:ascii="仿宋" w:hAnsi="仿宋" w:eastAsia="仿宋" w:cs="仿宋"/>
                <w:sz w:val="24"/>
              </w:rPr>
            </w:pPr>
          </w:p>
        </w:tc>
        <w:tc>
          <w:tcPr>
            <w:tcW w:w="2268" w:type="dxa"/>
            <w:vAlign w:val="center"/>
          </w:tcPr>
          <w:p w14:paraId="60E38FC2">
            <w:pPr>
              <w:snapToGrid w:val="0"/>
              <w:spacing w:line="336" w:lineRule="auto"/>
              <w:jc w:val="center"/>
              <w:rPr>
                <w:rFonts w:ascii="仿宋" w:hAnsi="仿宋" w:eastAsia="仿宋" w:cs="仿宋"/>
                <w:sz w:val="24"/>
              </w:rPr>
            </w:pPr>
          </w:p>
        </w:tc>
        <w:tc>
          <w:tcPr>
            <w:tcW w:w="2126" w:type="dxa"/>
            <w:vAlign w:val="center"/>
          </w:tcPr>
          <w:p w14:paraId="4C9BE8D1">
            <w:pPr>
              <w:spacing w:line="336" w:lineRule="auto"/>
              <w:jc w:val="center"/>
              <w:rPr>
                <w:rFonts w:ascii="仿宋" w:hAnsi="仿宋" w:eastAsia="仿宋" w:cs="仿宋"/>
                <w:sz w:val="24"/>
              </w:rPr>
            </w:pPr>
          </w:p>
        </w:tc>
        <w:tc>
          <w:tcPr>
            <w:tcW w:w="2127" w:type="dxa"/>
          </w:tcPr>
          <w:p w14:paraId="6FEF7996">
            <w:pPr>
              <w:spacing w:line="336" w:lineRule="auto"/>
              <w:jc w:val="center"/>
              <w:rPr>
                <w:rFonts w:ascii="仿宋" w:hAnsi="仿宋" w:eastAsia="仿宋" w:cs="仿宋"/>
                <w:sz w:val="24"/>
              </w:rPr>
            </w:pPr>
          </w:p>
        </w:tc>
        <w:tc>
          <w:tcPr>
            <w:tcW w:w="2126" w:type="dxa"/>
            <w:vAlign w:val="center"/>
          </w:tcPr>
          <w:p w14:paraId="78FD3D74">
            <w:pPr>
              <w:spacing w:line="336" w:lineRule="auto"/>
              <w:jc w:val="center"/>
              <w:rPr>
                <w:rFonts w:ascii="仿宋" w:hAnsi="仿宋" w:eastAsia="仿宋" w:cs="仿宋"/>
                <w:sz w:val="24"/>
              </w:rPr>
            </w:pPr>
          </w:p>
        </w:tc>
      </w:tr>
      <w:tr w14:paraId="6F64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3DCAFA3">
            <w:pPr>
              <w:spacing w:line="336" w:lineRule="auto"/>
              <w:jc w:val="center"/>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4F65E568">
            <w:pPr>
              <w:snapToGrid w:val="0"/>
              <w:spacing w:line="336" w:lineRule="auto"/>
              <w:jc w:val="center"/>
              <w:rPr>
                <w:rFonts w:ascii="仿宋" w:hAnsi="仿宋" w:eastAsia="仿宋" w:cs="仿宋"/>
                <w:color w:val="auto"/>
                <w:sz w:val="24"/>
              </w:rPr>
            </w:pPr>
          </w:p>
        </w:tc>
        <w:tc>
          <w:tcPr>
            <w:tcW w:w="2268" w:type="dxa"/>
            <w:vAlign w:val="center"/>
          </w:tcPr>
          <w:p w14:paraId="5EE4945F">
            <w:pPr>
              <w:snapToGrid w:val="0"/>
              <w:spacing w:line="336" w:lineRule="auto"/>
              <w:jc w:val="center"/>
              <w:rPr>
                <w:rFonts w:ascii="仿宋" w:hAnsi="仿宋" w:eastAsia="仿宋" w:cs="仿宋"/>
                <w:sz w:val="24"/>
              </w:rPr>
            </w:pPr>
          </w:p>
        </w:tc>
        <w:tc>
          <w:tcPr>
            <w:tcW w:w="2410" w:type="dxa"/>
            <w:vAlign w:val="center"/>
          </w:tcPr>
          <w:p w14:paraId="00CDDD0A">
            <w:pPr>
              <w:snapToGrid w:val="0"/>
              <w:spacing w:line="336" w:lineRule="auto"/>
              <w:jc w:val="center"/>
              <w:rPr>
                <w:rFonts w:ascii="仿宋" w:hAnsi="仿宋" w:eastAsia="仿宋" w:cs="仿宋"/>
                <w:sz w:val="24"/>
              </w:rPr>
            </w:pPr>
          </w:p>
        </w:tc>
        <w:tc>
          <w:tcPr>
            <w:tcW w:w="2268" w:type="dxa"/>
            <w:vAlign w:val="center"/>
          </w:tcPr>
          <w:p w14:paraId="3CC211BE">
            <w:pPr>
              <w:snapToGrid w:val="0"/>
              <w:spacing w:line="336" w:lineRule="auto"/>
              <w:jc w:val="center"/>
              <w:rPr>
                <w:rFonts w:ascii="仿宋" w:hAnsi="仿宋" w:eastAsia="仿宋" w:cs="仿宋"/>
                <w:sz w:val="24"/>
              </w:rPr>
            </w:pPr>
          </w:p>
        </w:tc>
        <w:tc>
          <w:tcPr>
            <w:tcW w:w="2126" w:type="dxa"/>
            <w:vAlign w:val="center"/>
          </w:tcPr>
          <w:p w14:paraId="5BC27158">
            <w:pPr>
              <w:spacing w:line="336" w:lineRule="auto"/>
              <w:jc w:val="center"/>
              <w:rPr>
                <w:rFonts w:ascii="仿宋" w:hAnsi="仿宋" w:eastAsia="仿宋" w:cs="仿宋"/>
                <w:sz w:val="24"/>
              </w:rPr>
            </w:pPr>
          </w:p>
        </w:tc>
        <w:tc>
          <w:tcPr>
            <w:tcW w:w="2127" w:type="dxa"/>
          </w:tcPr>
          <w:p w14:paraId="58898123">
            <w:pPr>
              <w:spacing w:line="336" w:lineRule="auto"/>
              <w:jc w:val="center"/>
              <w:rPr>
                <w:rFonts w:ascii="仿宋" w:hAnsi="仿宋" w:eastAsia="仿宋" w:cs="仿宋"/>
                <w:sz w:val="24"/>
              </w:rPr>
            </w:pPr>
          </w:p>
        </w:tc>
        <w:tc>
          <w:tcPr>
            <w:tcW w:w="2126" w:type="dxa"/>
            <w:vAlign w:val="center"/>
          </w:tcPr>
          <w:p w14:paraId="24F61CBF">
            <w:pPr>
              <w:spacing w:line="336" w:lineRule="auto"/>
              <w:jc w:val="center"/>
              <w:rPr>
                <w:rFonts w:ascii="仿宋" w:hAnsi="仿宋" w:eastAsia="仿宋" w:cs="仿宋"/>
                <w:sz w:val="24"/>
              </w:rPr>
            </w:pPr>
          </w:p>
        </w:tc>
      </w:tr>
      <w:tr w14:paraId="17BD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0F59FEC">
            <w:pPr>
              <w:spacing w:line="336" w:lineRule="auto"/>
              <w:jc w:val="center"/>
              <w:rPr>
                <w:rFonts w:ascii="仿宋" w:hAnsi="仿宋" w:eastAsia="仿宋" w:cs="仿宋"/>
                <w:color w:val="auto"/>
                <w:sz w:val="24"/>
              </w:rPr>
            </w:pPr>
          </w:p>
        </w:tc>
        <w:tc>
          <w:tcPr>
            <w:tcW w:w="992" w:type="dxa"/>
            <w:vAlign w:val="center"/>
          </w:tcPr>
          <w:p w14:paraId="4E9A3DE4">
            <w:pPr>
              <w:snapToGrid w:val="0"/>
              <w:spacing w:line="336" w:lineRule="auto"/>
              <w:jc w:val="center"/>
              <w:rPr>
                <w:rFonts w:ascii="仿宋" w:hAnsi="仿宋" w:eastAsia="仿宋" w:cs="仿宋"/>
                <w:color w:val="auto"/>
                <w:sz w:val="24"/>
              </w:rPr>
            </w:pPr>
          </w:p>
        </w:tc>
        <w:tc>
          <w:tcPr>
            <w:tcW w:w="2268" w:type="dxa"/>
            <w:vAlign w:val="center"/>
          </w:tcPr>
          <w:p w14:paraId="684C8A03">
            <w:pPr>
              <w:snapToGrid w:val="0"/>
              <w:spacing w:line="336" w:lineRule="auto"/>
              <w:jc w:val="center"/>
              <w:rPr>
                <w:rFonts w:ascii="仿宋" w:hAnsi="仿宋" w:eastAsia="仿宋" w:cs="仿宋"/>
                <w:sz w:val="24"/>
              </w:rPr>
            </w:pPr>
          </w:p>
        </w:tc>
        <w:tc>
          <w:tcPr>
            <w:tcW w:w="2410" w:type="dxa"/>
            <w:vAlign w:val="center"/>
          </w:tcPr>
          <w:p w14:paraId="6D385CAE">
            <w:pPr>
              <w:snapToGrid w:val="0"/>
              <w:spacing w:line="336" w:lineRule="auto"/>
              <w:jc w:val="center"/>
              <w:rPr>
                <w:rFonts w:ascii="仿宋" w:hAnsi="仿宋" w:eastAsia="仿宋" w:cs="仿宋"/>
                <w:sz w:val="24"/>
              </w:rPr>
            </w:pPr>
          </w:p>
        </w:tc>
        <w:tc>
          <w:tcPr>
            <w:tcW w:w="2268" w:type="dxa"/>
            <w:vAlign w:val="center"/>
          </w:tcPr>
          <w:p w14:paraId="63E9EC63">
            <w:pPr>
              <w:snapToGrid w:val="0"/>
              <w:spacing w:line="336" w:lineRule="auto"/>
              <w:jc w:val="center"/>
              <w:rPr>
                <w:rFonts w:ascii="仿宋" w:hAnsi="仿宋" w:eastAsia="仿宋" w:cs="仿宋"/>
                <w:sz w:val="24"/>
              </w:rPr>
            </w:pPr>
          </w:p>
        </w:tc>
        <w:tc>
          <w:tcPr>
            <w:tcW w:w="2126" w:type="dxa"/>
            <w:vAlign w:val="center"/>
          </w:tcPr>
          <w:p w14:paraId="4A2F31AA">
            <w:pPr>
              <w:spacing w:line="336" w:lineRule="auto"/>
              <w:jc w:val="center"/>
              <w:rPr>
                <w:rFonts w:ascii="仿宋" w:hAnsi="仿宋" w:eastAsia="仿宋" w:cs="仿宋"/>
                <w:sz w:val="24"/>
              </w:rPr>
            </w:pPr>
          </w:p>
        </w:tc>
        <w:tc>
          <w:tcPr>
            <w:tcW w:w="2127" w:type="dxa"/>
          </w:tcPr>
          <w:p w14:paraId="67DE5706">
            <w:pPr>
              <w:spacing w:line="336" w:lineRule="auto"/>
              <w:jc w:val="center"/>
              <w:rPr>
                <w:rFonts w:ascii="仿宋" w:hAnsi="仿宋" w:eastAsia="仿宋" w:cs="仿宋"/>
                <w:sz w:val="24"/>
              </w:rPr>
            </w:pPr>
          </w:p>
        </w:tc>
        <w:tc>
          <w:tcPr>
            <w:tcW w:w="2126" w:type="dxa"/>
            <w:vAlign w:val="center"/>
          </w:tcPr>
          <w:p w14:paraId="34F3B47C">
            <w:pPr>
              <w:spacing w:line="336" w:lineRule="auto"/>
              <w:jc w:val="center"/>
              <w:rPr>
                <w:rFonts w:ascii="仿宋" w:hAnsi="仿宋" w:eastAsia="仿宋" w:cs="仿宋"/>
                <w:sz w:val="24"/>
              </w:rPr>
            </w:pPr>
          </w:p>
        </w:tc>
      </w:tr>
      <w:tr w14:paraId="2391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C41787">
            <w:pPr>
              <w:spacing w:line="336" w:lineRule="auto"/>
              <w:jc w:val="center"/>
              <w:rPr>
                <w:rFonts w:ascii="仿宋" w:hAnsi="仿宋" w:eastAsia="仿宋" w:cs="仿宋"/>
                <w:sz w:val="24"/>
              </w:rPr>
            </w:pPr>
          </w:p>
        </w:tc>
        <w:tc>
          <w:tcPr>
            <w:tcW w:w="992" w:type="dxa"/>
            <w:vAlign w:val="center"/>
          </w:tcPr>
          <w:p w14:paraId="7C87DD7B">
            <w:pPr>
              <w:snapToGrid w:val="0"/>
              <w:spacing w:line="336" w:lineRule="auto"/>
              <w:jc w:val="center"/>
              <w:rPr>
                <w:rFonts w:ascii="仿宋" w:hAnsi="仿宋" w:eastAsia="仿宋" w:cs="仿宋"/>
                <w:sz w:val="24"/>
              </w:rPr>
            </w:pPr>
          </w:p>
        </w:tc>
        <w:tc>
          <w:tcPr>
            <w:tcW w:w="2268" w:type="dxa"/>
            <w:vAlign w:val="center"/>
          </w:tcPr>
          <w:p w14:paraId="0D14F86B">
            <w:pPr>
              <w:snapToGrid w:val="0"/>
              <w:spacing w:line="336" w:lineRule="auto"/>
              <w:jc w:val="center"/>
              <w:rPr>
                <w:rFonts w:ascii="仿宋" w:hAnsi="仿宋" w:eastAsia="仿宋" w:cs="仿宋"/>
                <w:sz w:val="24"/>
              </w:rPr>
            </w:pPr>
          </w:p>
        </w:tc>
        <w:tc>
          <w:tcPr>
            <w:tcW w:w="2410" w:type="dxa"/>
            <w:vAlign w:val="center"/>
          </w:tcPr>
          <w:p w14:paraId="094EE595">
            <w:pPr>
              <w:snapToGrid w:val="0"/>
              <w:spacing w:line="336" w:lineRule="auto"/>
              <w:jc w:val="center"/>
              <w:rPr>
                <w:rFonts w:ascii="仿宋" w:hAnsi="仿宋" w:eastAsia="仿宋" w:cs="仿宋"/>
                <w:sz w:val="24"/>
              </w:rPr>
            </w:pPr>
          </w:p>
        </w:tc>
        <w:tc>
          <w:tcPr>
            <w:tcW w:w="2268" w:type="dxa"/>
            <w:vAlign w:val="center"/>
          </w:tcPr>
          <w:p w14:paraId="36D74E31">
            <w:pPr>
              <w:snapToGrid w:val="0"/>
              <w:spacing w:line="336" w:lineRule="auto"/>
              <w:jc w:val="center"/>
              <w:rPr>
                <w:rFonts w:ascii="仿宋" w:hAnsi="仿宋" w:eastAsia="仿宋" w:cs="仿宋"/>
                <w:sz w:val="24"/>
              </w:rPr>
            </w:pPr>
          </w:p>
        </w:tc>
        <w:tc>
          <w:tcPr>
            <w:tcW w:w="2126" w:type="dxa"/>
            <w:vAlign w:val="center"/>
          </w:tcPr>
          <w:p w14:paraId="6360BE89">
            <w:pPr>
              <w:spacing w:line="336" w:lineRule="auto"/>
              <w:jc w:val="center"/>
              <w:rPr>
                <w:rFonts w:ascii="仿宋" w:hAnsi="仿宋" w:eastAsia="仿宋" w:cs="仿宋"/>
                <w:sz w:val="24"/>
              </w:rPr>
            </w:pPr>
          </w:p>
        </w:tc>
        <w:tc>
          <w:tcPr>
            <w:tcW w:w="2127" w:type="dxa"/>
          </w:tcPr>
          <w:p w14:paraId="0E340D51">
            <w:pPr>
              <w:spacing w:line="336" w:lineRule="auto"/>
              <w:jc w:val="center"/>
              <w:rPr>
                <w:rFonts w:ascii="仿宋" w:hAnsi="仿宋" w:eastAsia="仿宋" w:cs="仿宋"/>
                <w:sz w:val="24"/>
              </w:rPr>
            </w:pPr>
          </w:p>
        </w:tc>
        <w:tc>
          <w:tcPr>
            <w:tcW w:w="2126" w:type="dxa"/>
            <w:vAlign w:val="center"/>
          </w:tcPr>
          <w:p w14:paraId="323591DA">
            <w:pPr>
              <w:spacing w:line="336" w:lineRule="auto"/>
              <w:jc w:val="center"/>
              <w:rPr>
                <w:rFonts w:ascii="仿宋" w:hAnsi="仿宋" w:eastAsia="仿宋" w:cs="仿宋"/>
                <w:sz w:val="24"/>
              </w:rPr>
            </w:pPr>
          </w:p>
        </w:tc>
      </w:tr>
      <w:tr w14:paraId="6218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386BE59">
            <w:pPr>
              <w:spacing w:line="336" w:lineRule="auto"/>
              <w:jc w:val="center"/>
              <w:rPr>
                <w:rFonts w:ascii="仿宋" w:hAnsi="仿宋" w:eastAsia="仿宋" w:cs="仿宋"/>
                <w:b/>
                <w:sz w:val="24"/>
              </w:rPr>
            </w:pPr>
            <w:r>
              <w:rPr>
                <w:rFonts w:hint="eastAsia" w:ascii="仿宋" w:hAnsi="仿宋" w:eastAsia="仿宋" w:cs="仿宋"/>
                <w:b/>
                <w:sz w:val="24"/>
              </w:rPr>
              <w:t>磋商报价（小写）</w:t>
            </w:r>
          </w:p>
        </w:tc>
        <w:tc>
          <w:tcPr>
            <w:tcW w:w="8647" w:type="dxa"/>
            <w:gridSpan w:val="4"/>
          </w:tcPr>
          <w:p w14:paraId="02118C11">
            <w:pPr>
              <w:spacing w:line="336" w:lineRule="auto"/>
              <w:jc w:val="center"/>
              <w:rPr>
                <w:rFonts w:ascii="仿宋" w:hAnsi="仿宋" w:eastAsia="仿宋" w:cs="仿宋"/>
                <w:sz w:val="24"/>
              </w:rPr>
            </w:pPr>
          </w:p>
        </w:tc>
      </w:tr>
      <w:tr w14:paraId="6831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D0CBA83">
            <w:pPr>
              <w:spacing w:line="336" w:lineRule="auto"/>
              <w:jc w:val="center"/>
              <w:rPr>
                <w:rFonts w:ascii="仿宋" w:hAnsi="仿宋" w:eastAsia="仿宋" w:cs="仿宋"/>
                <w:b/>
                <w:sz w:val="24"/>
              </w:rPr>
            </w:pPr>
            <w:r>
              <w:rPr>
                <w:rFonts w:hint="eastAsia" w:ascii="仿宋" w:hAnsi="仿宋" w:eastAsia="仿宋" w:cs="仿宋"/>
                <w:b/>
                <w:sz w:val="24"/>
              </w:rPr>
              <w:t>磋商报价（大写）</w:t>
            </w:r>
          </w:p>
        </w:tc>
        <w:tc>
          <w:tcPr>
            <w:tcW w:w="8647" w:type="dxa"/>
            <w:gridSpan w:val="4"/>
          </w:tcPr>
          <w:p w14:paraId="710A7F2D">
            <w:pPr>
              <w:spacing w:line="336" w:lineRule="auto"/>
              <w:jc w:val="center"/>
              <w:rPr>
                <w:rFonts w:ascii="仿宋" w:hAnsi="仿宋" w:eastAsia="仿宋" w:cs="仿宋"/>
                <w:sz w:val="24"/>
              </w:rPr>
            </w:pPr>
          </w:p>
        </w:tc>
      </w:tr>
    </w:tbl>
    <w:p w14:paraId="0D3C87BF">
      <w:pPr>
        <w:snapToGrid w:val="0"/>
        <w:spacing w:line="336"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1C769310">
      <w:pPr>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33A690F2">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60CBC69C">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642CE7C">
      <w:pPr>
        <w:snapToGrid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04AC999">
      <w:pPr>
        <w:spacing w:line="336" w:lineRule="auto"/>
        <w:ind w:firstLine="480" w:firstLineChars="200"/>
        <w:rPr>
          <w:rFonts w:ascii="仿宋" w:hAnsi="仿宋" w:eastAsia="仿宋" w:cs="仿宋"/>
          <w:kern w:val="0"/>
          <w:sz w:val="24"/>
          <w:u w:val="single"/>
          <w:lang w:val="zh-CN"/>
        </w:rPr>
      </w:pPr>
      <w:r>
        <w:rPr>
          <w:rFonts w:hint="eastAsia" w:ascii="仿宋" w:hAnsi="仿宋" w:eastAsia="仿宋" w:cs="仿宋"/>
          <w:kern w:val="0"/>
          <w:sz w:val="24"/>
          <w:lang w:val="zh-CN"/>
        </w:rPr>
        <w:t>供虚假材料谋取中标、成交，依照《中华人民共和国政府采购法》等国家有关规定追究相应责任。</w:t>
      </w:r>
    </w:p>
    <w:p w14:paraId="113F5728">
      <w:pPr>
        <w:spacing w:line="336" w:lineRule="auto"/>
        <w:rPr>
          <w:rFonts w:ascii="仿宋" w:hAnsi="仿宋" w:eastAsia="仿宋" w:cs="仿宋"/>
          <w:sz w:val="24"/>
        </w:rPr>
      </w:pPr>
    </w:p>
    <w:p w14:paraId="114E3440">
      <w:pPr>
        <w:spacing w:line="336" w:lineRule="auto"/>
        <w:rPr>
          <w:rFonts w:ascii="仿宋" w:hAnsi="仿宋" w:eastAsia="仿宋" w:cs="仿宋"/>
          <w:sz w:val="24"/>
        </w:rPr>
      </w:pPr>
    </w:p>
    <w:p w14:paraId="5533C09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73333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30883DA">
      <w:pPr>
        <w:widowControl/>
        <w:adjustRightInd/>
        <w:spacing w:line="336" w:lineRule="auto"/>
        <w:jc w:val="left"/>
        <w:rPr>
          <w:rFonts w:ascii="仿宋" w:hAnsi="仿宋" w:eastAsia="仿宋" w:cs="仿宋"/>
          <w:kern w:val="0"/>
          <w:sz w:val="24"/>
          <w:lang w:val="zh-CN"/>
        </w:rPr>
        <w:sectPr>
          <w:pgSz w:w="16838" w:h="11906" w:orient="landscape"/>
          <w:pgMar w:top="1814" w:right="1474" w:bottom="1814" w:left="1474" w:header="851" w:footer="992" w:gutter="0"/>
          <w:cols w:space="720" w:num="1"/>
          <w:titlePg/>
          <w:docGrid w:linePitch="312" w:charSpace="0"/>
        </w:sectPr>
      </w:pPr>
    </w:p>
    <w:p w14:paraId="5DECEA14">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178" w:name="_Toc465665161"/>
      <w:r>
        <w:rPr>
          <w:rFonts w:hint="eastAsia" w:ascii="仿宋" w:hAnsi="仿宋" w:eastAsia="仿宋" w:cs="仿宋"/>
          <w:b/>
          <w:sz w:val="32"/>
          <w:szCs w:val="32"/>
        </w:rPr>
        <w:t>（如果有）</w:t>
      </w:r>
    </w:p>
    <w:p w14:paraId="33B9C7DD">
      <w:pPr>
        <w:widowControl/>
        <w:spacing w:line="336" w:lineRule="auto"/>
        <w:ind w:firstLine="120" w:firstLineChars="50"/>
        <w:jc w:val="left"/>
        <w:rPr>
          <w:rFonts w:ascii="仿宋" w:hAnsi="仿宋" w:eastAsia="仿宋" w:cs="仿宋"/>
          <w:b/>
          <w:sz w:val="24"/>
        </w:rPr>
      </w:pPr>
    </w:p>
    <w:p w14:paraId="4ED2C2A8">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975609">
      <w:pPr>
        <w:widowControl/>
        <w:spacing w:line="336" w:lineRule="auto"/>
        <w:ind w:firstLine="120" w:firstLineChars="50"/>
        <w:jc w:val="left"/>
        <w:rPr>
          <w:rFonts w:hint="eastAsia" w:ascii="仿宋" w:hAnsi="仿宋" w:eastAsia="仿宋" w:cs="仿宋"/>
          <w:b/>
          <w:sz w:val="24"/>
        </w:rPr>
      </w:pPr>
    </w:p>
    <w:p w14:paraId="20DF94C1">
      <w:pPr>
        <w:pStyle w:val="71"/>
        <w:rPr>
          <w:rFonts w:hint="eastAsia" w:ascii="仿宋" w:hAnsi="仿宋" w:eastAsia="仿宋" w:cs="仿宋"/>
          <w:b/>
          <w:sz w:val="24"/>
        </w:rPr>
      </w:pPr>
    </w:p>
    <w:p w14:paraId="1F042F8C">
      <w:pPr>
        <w:pStyle w:val="72"/>
        <w:rPr>
          <w:rFonts w:hint="eastAsia" w:ascii="仿宋" w:hAnsi="仿宋" w:eastAsia="仿宋" w:cs="仿宋"/>
          <w:b/>
          <w:sz w:val="24"/>
        </w:rPr>
      </w:pPr>
    </w:p>
    <w:p w14:paraId="62D9770A">
      <w:pPr>
        <w:rPr>
          <w:rFonts w:hint="eastAsia" w:ascii="仿宋" w:hAnsi="仿宋" w:eastAsia="仿宋" w:cs="仿宋"/>
          <w:b/>
          <w:sz w:val="24"/>
        </w:rPr>
      </w:pPr>
    </w:p>
    <w:p w14:paraId="30DC1FE6">
      <w:pPr>
        <w:pStyle w:val="71"/>
        <w:rPr>
          <w:rFonts w:hint="eastAsia"/>
        </w:rPr>
      </w:pPr>
    </w:p>
    <w:p w14:paraId="6E751D46">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14:paraId="3259C4F3">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14:paraId="4D5606C6">
      <w:pPr>
        <w:widowControl/>
        <w:adjustRightInd/>
        <w:spacing w:line="336" w:lineRule="auto"/>
        <w:jc w:val="center"/>
        <w:rPr>
          <w:rFonts w:ascii="仿宋" w:hAnsi="仿宋" w:eastAsia="仿宋" w:cs="仿宋"/>
          <w:sz w:val="24"/>
        </w:rPr>
      </w:pPr>
    </w:p>
    <w:p w14:paraId="614FCE2F">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7B4145A3">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178"/>
    </w:p>
    <w:p w14:paraId="760BBE72">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2346E9B">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9504BEF">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72D0C6D7">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2E99221">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0954594">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7B007DE">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7C5F4D0">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B97E774">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E59F39B">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117B6D76">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BC138DC">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EDA31DC">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8CEF3FC">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298BF6E">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1B365025">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DA3C3DC">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88365A4">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73693113">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B1ED296">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40AADA2">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5BFA4AE2">
      <w:pPr>
        <w:snapToGrid w:val="0"/>
        <w:spacing w:line="336" w:lineRule="auto"/>
        <w:rPr>
          <w:rFonts w:ascii="仿宋" w:hAnsi="仿宋" w:eastAsia="仿宋" w:cs="仿宋"/>
          <w:sz w:val="24"/>
        </w:rPr>
      </w:pPr>
      <w:r>
        <w:rPr>
          <w:rFonts w:hint="eastAsia" w:ascii="仿宋" w:hAnsi="仿宋" w:eastAsia="仿宋" w:cs="仿宋"/>
          <w:sz w:val="24"/>
        </w:rPr>
        <w:t>……</w:t>
      </w:r>
    </w:p>
    <w:p w14:paraId="4AEFFB0F">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6FA7FCB4">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5785270">
      <w:pPr>
        <w:spacing w:line="336" w:lineRule="auto"/>
        <w:rPr>
          <w:rFonts w:ascii="仿宋" w:hAnsi="仿宋" w:eastAsia="仿宋" w:cs="仿宋"/>
          <w:sz w:val="24"/>
        </w:rPr>
      </w:pPr>
    </w:p>
    <w:p w14:paraId="2C2DD2F7">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1D6BED44">
      <w:pPr>
        <w:spacing w:line="336" w:lineRule="auto"/>
        <w:rPr>
          <w:rFonts w:ascii="仿宋" w:hAnsi="仿宋" w:eastAsia="仿宋" w:cs="仿宋"/>
          <w:sz w:val="24"/>
        </w:rPr>
      </w:pPr>
      <w:r>
        <w:rPr>
          <w:rFonts w:hint="eastAsia" w:ascii="仿宋" w:hAnsi="仿宋" w:eastAsia="仿宋" w:cs="仿宋"/>
          <w:sz w:val="24"/>
        </w:rPr>
        <w:t xml:space="preserve">日期：    </w:t>
      </w:r>
    </w:p>
    <w:p w14:paraId="2AED82D0">
      <w:pPr>
        <w:spacing w:line="336" w:lineRule="auto"/>
        <w:rPr>
          <w:rFonts w:ascii="仿宋" w:hAnsi="仿宋" w:eastAsia="仿宋" w:cs="仿宋"/>
          <w:b/>
          <w:sz w:val="24"/>
        </w:rPr>
      </w:pPr>
      <w:r>
        <w:rPr>
          <w:rFonts w:hint="eastAsia" w:ascii="仿宋" w:hAnsi="仿宋" w:eastAsia="仿宋" w:cs="仿宋"/>
          <w:b/>
          <w:sz w:val="24"/>
        </w:rPr>
        <w:t>质疑函制作说明：</w:t>
      </w:r>
    </w:p>
    <w:p w14:paraId="5DEF01ED">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E898882">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C6EA13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703986A">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571FB1FC">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FCB394D">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21839E8">
      <w:pPr>
        <w:widowControl/>
        <w:spacing w:line="336" w:lineRule="auto"/>
        <w:ind w:firstLine="600" w:firstLineChars="200"/>
        <w:jc w:val="left"/>
        <w:rPr>
          <w:rFonts w:ascii="仿宋" w:hAnsi="仿宋" w:eastAsia="仿宋" w:cs="仿宋"/>
          <w:sz w:val="30"/>
          <w:szCs w:val="30"/>
        </w:rPr>
      </w:pPr>
    </w:p>
    <w:p w14:paraId="023F7DC4">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1205B926">
      <w:pPr>
        <w:spacing w:line="336" w:lineRule="auto"/>
        <w:jc w:val="center"/>
        <w:rPr>
          <w:rFonts w:ascii="仿宋" w:hAnsi="仿宋" w:eastAsia="仿宋" w:cs="仿宋"/>
          <w:b/>
          <w:sz w:val="24"/>
        </w:rPr>
      </w:pPr>
    </w:p>
    <w:p w14:paraId="1048F230">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DE68E25">
      <w:pPr>
        <w:spacing w:line="336" w:lineRule="auto"/>
        <w:rPr>
          <w:rFonts w:ascii="仿宋" w:hAnsi="仿宋" w:eastAsia="仿宋" w:cs="仿宋"/>
          <w:sz w:val="24"/>
        </w:rPr>
      </w:pPr>
      <w:r>
        <w:rPr>
          <w:rFonts w:hint="eastAsia" w:ascii="仿宋" w:hAnsi="仿宋" w:eastAsia="仿宋" w:cs="仿宋"/>
          <w:sz w:val="24"/>
        </w:rPr>
        <w:t>一、投诉相关主体基本情况</w:t>
      </w:r>
    </w:p>
    <w:p w14:paraId="164D884F">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A813C04">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CCDF282">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4F421AD">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8479F41">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87CD11C">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1D3EB3C">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B274E2">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9C94C19">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F4AE7B">
      <w:pPr>
        <w:spacing w:line="336" w:lineRule="auto"/>
        <w:rPr>
          <w:rFonts w:ascii="仿宋" w:hAnsi="仿宋" w:eastAsia="仿宋" w:cs="仿宋"/>
          <w:sz w:val="24"/>
        </w:rPr>
      </w:pPr>
      <w:r>
        <w:rPr>
          <w:rFonts w:hint="eastAsia" w:ascii="仿宋" w:hAnsi="仿宋" w:eastAsia="仿宋" w:cs="仿宋"/>
          <w:sz w:val="24"/>
        </w:rPr>
        <w:t>被投诉人2</w:t>
      </w:r>
    </w:p>
    <w:p w14:paraId="72812F63">
      <w:pPr>
        <w:spacing w:line="336" w:lineRule="auto"/>
        <w:rPr>
          <w:rFonts w:ascii="仿宋" w:hAnsi="仿宋" w:eastAsia="仿宋" w:cs="仿宋"/>
          <w:sz w:val="24"/>
          <w:u w:val="dotted"/>
        </w:rPr>
      </w:pPr>
      <w:r>
        <w:rPr>
          <w:rFonts w:hint="eastAsia" w:ascii="仿宋" w:hAnsi="仿宋" w:eastAsia="仿宋" w:cs="仿宋"/>
          <w:sz w:val="24"/>
        </w:rPr>
        <w:t>……</w:t>
      </w:r>
    </w:p>
    <w:p w14:paraId="787A44FE">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B9A8969">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EDE94A3">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9667853">
      <w:pPr>
        <w:spacing w:line="336" w:lineRule="auto"/>
        <w:rPr>
          <w:rFonts w:ascii="仿宋" w:hAnsi="仿宋" w:eastAsia="仿宋" w:cs="仿宋"/>
          <w:sz w:val="24"/>
        </w:rPr>
      </w:pPr>
      <w:r>
        <w:rPr>
          <w:rFonts w:hint="eastAsia" w:ascii="仿宋" w:hAnsi="仿宋" w:eastAsia="仿宋" w:cs="仿宋"/>
          <w:sz w:val="24"/>
        </w:rPr>
        <w:t>二、投诉项目基本情况</w:t>
      </w:r>
    </w:p>
    <w:p w14:paraId="0BDCA64B">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1964CBA">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BBC569F">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24B2E2">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1EC4AF9">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BB72A7E">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398719C">
      <w:pPr>
        <w:spacing w:line="336" w:lineRule="auto"/>
        <w:rPr>
          <w:rFonts w:ascii="仿宋" w:hAnsi="仿宋" w:eastAsia="仿宋" w:cs="仿宋"/>
          <w:sz w:val="24"/>
        </w:rPr>
      </w:pPr>
      <w:r>
        <w:rPr>
          <w:rFonts w:hint="eastAsia" w:ascii="仿宋" w:hAnsi="仿宋" w:eastAsia="仿宋" w:cs="仿宋"/>
          <w:sz w:val="24"/>
        </w:rPr>
        <w:t>三、质疑基本情况</w:t>
      </w:r>
    </w:p>
    <w:p w14:paraId="2E2A556E">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C2D019B">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C43F41">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4EF17BD">
      <w:pPr>
        <w:spacing w:line="336" w:lineRule="auto"/>
        <w:rPr>
          <w:rFonts w:ascii="仿宋" w:hAnsi="仿宋" w:eastAsia="仿宋" w:cs="仿宋"/>
          <w:sz w:val="24"/>
        </w:rPr>
      </w:pPr>
      <w:r>
        <w:rPr>
          <w:rFonts w:hint="eastAsia" w:ascii="仿宋" w:hAnsi="仿宋" w:eastAsia="仿宋" w:cs="仿宋"/>
          <w:sz w:val="24"/>
        </w:rPr>
        <w:t>四、投诉事项具体内容</w:t>
      </w:r>
    </w:p>
    <w:p w14:paraId="498B70BF">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B0573D">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E4DB3E9">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71501722">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B9F1FB3">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48929280">
      <w:pPr>
        <w:spacing w:line="336" w:lineRule="auto"/>
        <w:rPr>
          <w:rFonts w:ascii="仿宋" w:hAnsi="仿宋" w:eastAsia="仿宋" w:cs="仿宋"/>
          <w:sz w:val="24"/>
        </w:rPr>
      </w:pPr>
      <w:r>
        <w:rPr>
          <w:rFonts w:hint="eastAsia" w:ascii="仿宋" w:hAnsi="仿宋" w:eastAsia="仿宋" w:cs="仿宋"/>
          <w:sz w:val="24"/>
        </w:rPr>
        <w:t>投诉事项2</w:t>
      </w:r>
    </w:p>
    <w:p w14:paraId="223B8153">
      <w:pPr>
        <w:spacing w:line="336" w:lineRule="auto"/>
        <w:rPr>
          <w:rFonts w:ascii="仿宋" w:hAnsi="仿宋" w:eastAsia="仿宋" w:cs="仿宋"/>
          <w:sz w:val="24"/>
          <w:u w:val="dotted"/>
        </w:rPr>
      </w:pPr>
      <w:r>
        <w:rPr>
          <w:rFonts w:hint="eastAsia" w:ascii="仿宋" w:hAnsi="仿宋" w:eastAsia="仿宋" w:cs="仿宋"/>
          <w:sz w:val="24"/>
        </w:rPr>
        <w:t>……</w:t>
      </w:r>
    </w:p>
    <w:p w14:paraId="32B0B8B0">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5E720D40">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8246BF">
      <w:pPr>
        <w:spacing w:line="336" w:lineRule="auto"/>
        <w:rPr>
          <w:rFonts w:ascii="仿宋" w:hAnsi="仿宋" w:eastAsia="仿宋" w:cs="仿宋"/>
          <w:sz w:val="24"/>
          <w:u w:val="single"/>
        </w:rPr>
      </w:pPr>
      <w:r>
        <w:rPr>
          <w:rFonts w:hint="eastAsia" w:ascii="仿宋" w:hAnsi="仿宋" w:eastAsia="仿宋" w:cs="仿宋"/>
          <w:sz w:val="24"/>
        </w:rPr>
        <w:t xml:space="preserve">                                                                                                    </w:t>
      </w:r>
    </w:p>
    <w:p w14:paraId="115712C3">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7B776C29">
      <w:pPr>
        <w:spacing w:line="336" w:lineRule="auto"/>
        <w:rPr>
          <w:rFonts w:ascii="仿宋" w:hAnsi="仿宋" w:eastAsia="仿宋" w:cs="仿宋"/>
          <w:sz w:val="24"/>
        </w:rPr>
      </w:pPr>
      <w:r>
        <w:rPr>
          <w:rFonts w:hint="eastAsia" w:ascii="仿宋" w:hAnsi="仿宋" w:eastAsia="仿宋" w:cs="仿宋"/>
          <w:sz w:val="24"/>
        </w:rPr>
        <w:t xml:space="preserve">日期：    </w:t>
      </w:r>
    </w:p>
    <w:p w14:paraId="0E2F1705">
      <w:pPr>
        <w:spacing w:line="336" w:lineRule="auto"/>
        <w:rPr>
          <w:rFonts w:ascii="仿宋" w:hAnsi="仿宋" w:eastAsia="仿宋" w:cs="仿宋"/>
          <w:b/>
          <w:sz w:val="24"/>
        </w:rPr>
      </w:pPr>
    </w:p>
    <w:p w14:paraId="486C0642">
      <w:pPr>
        <w:spacing w:line="336" w:lineRule="auto"/>
        <w:rPr>
          <w:rFonts w:ascii="仿宋" w:hAnsi="仿宋" w:eastAsia="仿宋" w:cs="仿宋"/>
          <w:b/>
          <w:sz w:val="24"/>
        </w:rPr>
      </w:pPr>
    </w:p>
    <w:p w14:paraId="1A5C0C2F">
      <w:pPr>
        <w:spacing w:line="336" w:lineRule="auto"/>
        <w:rPr>
          <w:rFonts w:ascii="仿宋" w:hAnsi="仿宋" w:eastAsia="仿宋" w:cs="仿宋"/>
          <w:b/>
          <w:sz w:val="24"/>
        </w:rPr>
      </w:pPr>
      <w:r>
        <w:rPr>
          <w:rFonts w:hint="eastAsia" w:ascii="仿宋" w:hAnsi="仿宋" w:eastAsia="仿宋" w:cs="仿宋"/>
          <w:b/>
          <w:sz w:val="24"/>
        </w:rPr>
        <w:t>投诉书制作说明：</w:t>
      </w:r>
    </w:p>
    <w:p w14:paraId="5103CFE7">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097A815">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136BBB2">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44E0B95">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FA1B985">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90AA1D1">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CDE5F30">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AEC68C3">
      <w:pPr>
        <w:spacing w:line="336" w:lineRule="auto"/>
        <w:rPr>
          <w:rFonts w:ascii="仿宋" w:hAnsi="仿宋" w:eastAsia="仿宋" w:cs="仿宋"/>
          <w:b/>
          <w:sz w:val="24"/>
        </w:rPr>
      </w:pPr>
    </w:p>
    <w:p w14:paraId="6891D815">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6BAB7BC5">
      <w:pPr>
        <w:spacing w:line="336" w:lineRule="auto"/>
        <w:rPr>
          <w:rFonts w:ascii="仿宋" w:hAnsi="仿宋" w:eastAsia="仿宋" w:cs="仿宋"/>
          <w:b/>
          <w:spacing w:val="6"/>
          <w:sz w:val="32"/>
          <w:szCs w:val="32"/>
        </w:rPr>
      </w:pPr>
    </w:p>
    <w:p w14:paraId="427D3EB5">
      <w:pPr>
        <w:spacing w:line="336" w:lineRule="auto"/>
        <w:ind w:firstLine="480" w:firstLineChars="200"/>
        <w:rPr>
          <w:rFonts w:ascii="仿宋" w:hAnsi="仿宋" w:eastAsia="仿宋" w:cs="仿宋"/>
          <w:sz w:val="24"/>
        </w:rPr>
      </w:pPr>
    </w:p>
    <w:p w14:paraId="6011E8BC">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5B37D5DD">
      <w:pPr>
        <w:autoSpaceDE w:val="0"/>
        <w:autoSpaceDN w:val="0"/>
        <w:spacing w:line="336" w:lineRule="auto"/>
        <w:jc w:val="center"/>
        <w:rPr>
          <w:rFonts w:ascii="仿宋" w:hAnsi="仿宋" w:eastAsia="仿宋" w:cs="仿宋"/>
          <w:b/>
          <w:bCs/>
          <w:sz w:val="32"/>
          <w:szCs w:val="32"/>
        </w:rPr>
      </w:pPr>
    </w:p>
    <w:p w14:paraId="25D8DB43">
      <w:pPr>
        <w:spacing w:line="336" w:lineRule="auto"/>
        <w:rPr>
          <w:rFonts w:ascii="仿宋" w:hAnsi="仿宋" w:eastAsia="仿宋" w:cs="仿宋"/>
          <w:sz w:val="24"/>
        </w:rPr>
      </w:pPr>
      <w:r>
        <w:rPr>
          <w:rFonts w:hint="eastAsia" w:ascii="仿宋" w:hAnsi="仿宋" w:eastAsia="仿宋" w:cs="仿宋"/>
          <w:sz w:val="24"/>
        </w:rPr>
        <w:t>（采购人）、（采购代理机构）：</w:t>
      </w:r>
    </w:p>
    <w:p w14:paraId="306E9C88">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5613EB5">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447FE2A9">
      <w:pPr>
        <w:spacing w:line="336" w:lineRule="auto"/>
        <w:ind w:firstLine="494"/>
        <w:rPr>
          <w:rFonts w:ascii="仿宋" w:hAnsi="仿宋" w:eastAsia="仿宋" w:cs="仿宋"/>
          <w:sz w:val="24"/>
        </w:rPr>
      </w:pPr>
    </w:p>
    <w:p w14:paraId="5697A534">
      <w:pPr>
        <w:spacing w:line="336" w:lineRule="auto"/>
        <w:ind w:firstLine="494"/>
        <w:rPr>
          <w:rFonts w:ascii="仿宋" w:hAnsi="仿宋" w:eastAsia="仿宋" w:cs="仿宋"/>
          <w:sz w:val="24"/>
        </w:rPr>
      </w:pPr>
    </w:p>
    <w:p w14:paraId="7CFF48A7">
      <w:pPr>
        <w:spacing w:line="336" w:lineRule="auto"/>
        <w:ind w:firstLine="494"/>
        <w:rPr>
          <w:rFonts w:ascii="仿宋" w:hAnsi="仿宋" w:eastAsia="仿宋" w:cs="仿宋"/>
          <w:sz w:val="24"/>
        </w:rPr>
      </w:pPr>
    </w:p>
    <w:p w14:paraId="343D1B6F">
      <w:pPr>
        <w:spacing w:line="336" w:lineRule="auto"/>
        <w:ind w:firstLine="494"/>
        <w:rPr>
          <w:rFonts w:ascii="仿宋" w:hAnsi="仿宋" w:eastAsia="仿宋" w:cs="仿宋"/>
          <w:sz w:val="24"/>
        </w:rPr>
      </w:pPr>
    </w:p>
    <w:p w14:paraId="030D0B7E">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68B0F716">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7D7E2C76">
      <w:pPr>
        <w:spacing w:line="336" w:lineRule="auto"/>
        <w:rPr>
          <w:rFonts w:ascii="仿宋" w:hAnsi="仿宋" w:eastAsia="仿宋" w:cs="仿宋"/>
          <w:sz w:val="24"/>
        </w:rPr>
      </w:pPr>
      <w:r>
        <w:rPr>
          <w:rFonts w:hint="eastAsia" w:ascii="仿宋" w:hAnsi="仿宋" w:eastAsia="仿宋" w:cs="仿宋"/>
          <w:b/>
          <w:bCs/>
          <w:sz w:val="24"/>
        </w:rPr>
        <w:t>附：</w:t>
      </w:r>
    </w:p>
    <w:p w14:paraId="58D5E9C5">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060DF112">
      <w:pPr>
        <w:widowControl/>
        <w:spacing w:line="336" w:lineRule="auto"/>
        <w:ind w:firstLine="480" w:firstLineChars="200"/>
        <w:jc w:val="left"/>
        <w:rPr>
          <w:rFonts w:ascii="仿宋" w:hAnsi="仿宋" w:eastAsia="仿宋" w:cs="仿宋"/>
          <w:kern w:val="0"/>
          <w:sz w:val="24"/>
        </w:rPr>
      </w:pPr>
    </w:p>
    <w:p w14:paraId="49BB59D6">
      <w:pPr>
        <w:snapToGrid w:val="0"/>
        <w:spacing w:line="336" w:lineRule="auto"/>
        <w:jc w:val="center"/>
        <w:rPr>
          <w:rFonts w:ascii="仿宋" w:hAnsi="仿宋" w:eastAsia="仿宋" w:cs="仿宋"/>
          <w:b/>
          <w:sz w:val="24"/>
        </w:rPr>
      </w:pPr>
    </w:p>
    <w:p w14:paraId="10271C60">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136DA484">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7D08B3E3">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1F5793AF">
      <w:pPr>
        <w:snapToGrid w:val="0"/>
        <w:spacing w:line="336" w:lineRule="auto"/>
        <w:jc w:val="center"/>
        <w:rPr>
          <w:rFonts w:ascii="仿宋" w:hAnsi="仿宋" w:eastAsia="仿宋" w:cs="仿宋"/>
          <w:b/>
          <w:kern w:val="0"/>
          <w:sz w:val="32"/>
          <w:szCs w:val="32"/>
          <w:lang w:val="zh-CN"/>
        </w:rPr>
      </w:pPr>
    </w:p>
    <w:p w14:paraId="72CB1D7D">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7ADD523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2924BDB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1A02A0B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3F1C59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59400B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266C60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02C1517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6836E859">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9" w:name="_Hlk101131882"/>
      <w:r>
        <w:rPr>
          <w:rFonts w:hint="eastAsia" w:ascii="仿宋" w:hAnsi="仿宋" w:eastAsia="仿宋" w:cs="仿宋"/>
          <w:kern w:val="0"/>
          <w:sz w:val="24"/>
          <w:u w:val="single"/>
        </w:rPr>
        <w:t>联合体成员X,……</w:t>
      </w:r>
      <w:bookmarkEnd w:id="17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80"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80"/>
      <w:r>
        <w:rPr>
          <w:rFonts w:hint="eastAsia" w:ascii="仿宋" w:hAnsi="仿宋" w:eastAsia="仿宋" w:cs="仿宋"/>
          <w:b/>
          <w:kern w:val="0"/>
          <w:sz w:val="24"/>
          <w:lang w:val="zh-CN"/>
        </w:rPr>
        <w:t>）</w:t>
      </w:r>
    </w:p>
    <w:p w14:paraId="31EFA46D">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81"/>
    </w:p>
    <w:p w14:paraId="52E3D84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3103532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54C2A20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5FAABF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0197A3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5C1A1E4">
      <w:pPr>
        <w:snapToGrid w:val="0"/>
        <w:spacing w:line="336"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EE286C2">
      <w:pPr>
        <w:snapToGrid w:val="0"/>
        <w:spacing w:line="336" w:lineRule="auto"/>
        <w:ind w:firstLine="5040" w:firstLineChars="21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4C012AD">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6C36ACA8">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BB4CAA5">
      <w:pPr>
        <w:spacing w:line="336" w:lineRule="auto"/>
        <w:rPr>
          <w:rFonts w:ascii="仿宋" w:hAnsi="仿宋" w:eastAsia="仿宋" w:cs="仿宋"/>
          <w:sz w:val="24"/>
        </w:rPr>
      </w:pPr>
      <w:r>
        <w:rPr>
          <w:rFonts w:hint="eastAsia" w:ascii="仿宋" w:hAnsi="仿宋" w:eastAsia="仿宋" w:cs="仿宋"/>
          <w:sz w:val="24"/>
        </w:rPr>
        <w:t>注：按本格式和要求提供。</w:t>
      </w:r>
    </w:p>
    <w:p w14:paraId="094259B8">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2038053D">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D5B83DF">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7A6FE2F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B5A819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051EE1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90E90B9">
      <w:pPr>
        <w:pStyle w:val="3"/>
        <w:spacing w:line="336"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577A250E">
      <w:pPr>
        <w:spacing w:line="336" w:lineRule="auto"/>
        <w:ind w:firstLine="305"/>
        <w:rPr>
          <w:rFonts w:ascii="仿宋" w:hAnsi="仿宋" w:eastAsia="仿宋" w:cs="仿宋"/>
        </w:rPr>
      </w:pPr>
      <w:r>
        <w:rPr>
          <w:rFonts w:hint="eastAsia" w:ascii="仿宋" w:hAnsi="仿宋" w:eastAsia="仿宋" w:cs="仿宋"/>
          <w:lang w:val="zh-CN"/>
        </w:rPr>
        <w:t xml:space="preserve"> </w:t>
      </w:r>
    </w:p>
    <w:p w14:paraId="35BECC0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51F5DEBF">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38D50DB">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144B801">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FB8311A">
      <w:pPr>
        <w:snapToGrid w:val="0"/>
        <w:spacing w:line="336" w:lineRule="auto"/>
        <w:ind w:firstLine="576"/>
        <w:rPr>
          <w:rFonts w:ascii="仿宋" w:hAnsi="仿宋" w:eastAsia="仿宋" w:cs="仿宋"/>
          <w:u w:val="single"/>
        </w:rPr>
      </w:pPr>
      <w:r>
        <w:rPr>
          <w:rFonts w:hint="eastAsia" w:ascii="仿宋" w:hAnsi="仿宋" w:eastAsia="仿宋" w:cs="仿宋"/>
          <w:u w:val="single"/>
        </w:rPr>
        <w:t xml:space="preserve">                                                                                  </w:t>
      </w:r>
    </w:p>
    <w:p w14:paraId="2297BECD">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2BABA09">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35B6C5C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F66267A">
      <w:pPr>
        <w:snapToGrid w:val="0"/>
        <w:spacing w:line="336" w:lineRule="auto"/>
        <w:rPr>
          <w:rFonts w:ascii="仿宋" w:hAnsi="仿宋" w:eastAsia="仿宋" w:cs="仿宋"/>
          <w:kern w:val="0"/>
          <w:sz w:val="24"/>
          <w:lang w:val="zh-CN"/>
        </w:rPr>
      </w:pPr>
      <w:r>
        <w:rPr>
          <w:rFonts w:hint="eastAsia" w:ascii="仿宋" w:hAnsi="仿宋" w:eastAsia="仿宋" w:cs="仿宋"/>
          <w:u w:val="single"/>
        </w:rPr>
        <w:t xml:space="preserve">                                                                                       </w:t>
      </w:r>
    </w:p>
    <w:p w14:paraId="33048AB8">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68E922AA">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34B9DA0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001CD19">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AAC441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35D2E7AB">
      <w:pPr>
        <w:snapToGrid w:val="0"/>
        <w:spacing w:line="336"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42E9F91C">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74D1B1">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3BE8CB07">
      <w:pPr>
        <w:spacing w:line="336"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5F438C2">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11261DC3">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1CD72C24">
      <w:pPr>
        <w:spacing w:line="336" w:lineRule="auto"/>
        <w:rPr>
          <w:rFonts w:ascii="仿宋" w:hAnsi="仿宋" w:eastAsia="仿宋" w:cs="仿宋"/>
          <w:b/>
          <w:spacing w:val="6"/>
          <w:sz w:val="30"/>
          <w:szCs w:val="30"/>
        </w:rPr>
      </w:pPr>
    </w:p>
    <w:p w14:paraId="7FFE8CD4">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2E8AF25">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7AC55A7">
      <w:pPr>
        <w:spacing w:line="336" w:lineRule="auto"/>
        <w:ind w:firstLine="480" w:firstLineChars="200"/>
        <w:rPr>
          <w:rFonts w:ascii="仿宋" w:hAnsi="仿宋" w:eastAsia="仿宋" w:cs="仿宋"/>
          <w:sz w:val="24"/>
        </w:rPr>
      </w:pPr>
    </w:p>
    <w:p w14:paraId="16F13234">
      <w:pPr>
        <w:spacing w:line="336" w:lineRule="auto"/>
        <w:ind w:firstLine="480" w:firstLineChars="200"/>
        <w:rPr>
          <w:rFonts w:ascii="仿宋" w:hAnsi="仿宋" w:eastAsia="仿宋" w:cs="仿宋"/>
          <w:sz w:val="24"/>
        </w:rPr>
      </w:pPr>
    </w:p>
    <w:p w14:paraId="64233848">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7B2A8836">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4D8F9166">
      <w:pPr>
        <w:tabs>
          <w:tab w:val="left" w:pos="4860"/>
        </w:tabs>
        <w:spacing w:line="336" w:lineRule="auto"/>
        <w:ind w:firstLine="480" w:firstLineChars="200"/>
        <w:jc w:val="center"/>
        <w:rPr>
          <w:rFonts w:ascii="仿宋" w:hAnsi="仿宋" w:eastAsia="仿宋" w:cs="仿宋"/>
          <w:sz w:val="24"/>
        </w:rPr>
      </w:pPr>
    </w:p>
    <w:p w14:paraId="21A4E309">
      <w:pPr>
        <w:pStyle w:val="71"/>
        <w:rPr>
          <w:rFonts w:ascii="仿宋" w:hAnsi="仿宋" w:eastAsia="仿宋" w:cs="仿宋"/>
          <w:sz w:val="24"/>
        </w:rPr>
      </w:pPr>
    </w:p>
    <w:p w14:paraId="5F166E17">
      <w:pPr>
        <w:pStyle w:val="72"/>
        <w:rPr>
          <w:rFonts w:ascii="仿宋" w:hAnsi="仿宋" w:eastAsia="仿宋" w:cs="仿宋"/>
          <w:sz w:val="24"/>
        </w:rPr>
      </w:pPr>
    </w:p>
    <w:p w14:paraId="6A1DF171">
      <w:pPr>
        <w:rPr>
          <w:rFonts w:ascii="仿宋" w:hAnsi="仿宋" w:eastAsia="仿宋" w:cs="仿宋"/>
          <w:sz w:val="24"/>
        </w:rPr>
      </w:pPr>
    </w:p>
    <w:p w14:paraId="07F3A8DB">
      <w:pPr>
        <w:pStyle w:val="71"/>
        <w:rPr>
          <w:rFonts w:ascii="仿宋" w:hAnsi="仿宋" w:eastAsia="仿宋" w:cs="仿宋"/>
          <w:sz w:val="24"/>
        </w:rPr>
      </w:pPr>
    </w:p>
    <w:p w14:paraId="5AB946CE">
      <w:pPr>
        <w:pStyle w:val="72"/>
        <w:rPr>
          <w:rFonts w:ascii="仿宋" w:hAnsi="仿宋" w:eastAsia="仿宋" w:cs="仿宋"/>
          <w:sz w:val="24"/>
        </w:rPr>
      </w:pPr>
    </w:p>
    <w:p w14:paraId="788DB5A3">
      <w:pPr>
        <w:rPr>
          <w:rFonts w:ascii="仿宋" w:hAnsi="仿宋" w:eastAsia="仿宋" w:cs="仿宋"/>
          <w:sz w:val="24"/>
        </w:rPr>
      </w:pPr>
    </w:p>
    <w:p w14:paraId="0CF35C4D">
      <w:pPr>
        <w:pStyle w:val="71"/>
        <w:rPr>
          <w:rFonts w:ascii="仿宋" w:hAnsi="仿宋" w:eastAsia="仿宋" w:cs="仿宋"/>
          <w:sz w:val="24"/>
        </w:rPr>
      </w:pPr>
    </w:p>
    <w:p w14:paraId="0EEE9BC3">
      <w:pPr>
        <w:pStyle w:val="72"/>
        <w:rPr>
          <w:rFonts w:ascii="仿宋" w:hAnsi="仿宋" w:eastAsia="仿宋" w:cs="仿宋"/>
          <w:sz w:val="24"/>
        </w:rPr>
      </w:pPr>
    </w:p>
    <w:p w14:paraId="3FAEC96C">
      <w:pPr>
        <w:rPr>
          <w:rFonts w:ascii="仿宋" w:hAnsi="仿宋" w:eastAsia="仿宋" w:cs="仿宋"/>
          <w:sz w:val="24"/>
        </w:rPr>
      </w:pPr>
    </w:p>
    <w:p w14:paraId="5DABFB8C">
      <w:pPr>
        <w:pStyle w:val="71"/>
        <w:rPr>
          <w:rFonts w:ascii="仿宋" w:hAnsi="仿宋" w:eastAsia="仿宋" w:cs="仿宋"/>
          <w:sz w:val="24"/>
        </w:rPr>
      </w:pPr>
    </w:p>
    <w:p w14:paraId="3F38F775">
      <w:pPr>
        <w:pStyle w:val="72"/>
        <w:rPr>
          <w:rFonts w:ascii="仿宋" w:hAnsi="仿宋" w:eastAsia="仿宋" w:cs="仿宋"/>
          <w:sz w:val="24"/>
        </w:rPr>
      </w:pPr>
    </w:p>
    <w:p w14:paraId="0435A1D1">
      <w:pPr>
        <w:rPr>
          <w:rFonts w:ascii="仿宋" w:hAnsi="仿宋" w:eastAsia="仿宋" w:cs="仿宋"/>
          <w:sz w:val="24"/>
        </w:rPr>
      </w:pPr>
    </w:p>
    <w:p w14:paraId="74D52968">
      <w:pPr>
        <w:pStyle w:val="71"/>
        <w:rPr>
          <w:rFonts w:ascii="仿宋" w:hAnsi="仿宋" w:eastAsia="仿宋" w:cs="仿宋"/>
          <w:sz w:val="24"/>
        </w:rPr>
      </w:pPr>
    </w:p>
    <w:p w14:paraId="5AF1E5CD">
      <w:pPr>
        <w:pStyle w:val="72"/>
        <w:rPr>
          <w:rFonts w:ascii="仿宋" w:hAnsi="仿宋" w:eastAsia="仿宋" w:cs="仿宋"/>
          <w:sz w:val="24"/>
        </w:rPr>
      </w:pPr>
    </w:p>
    <w:p w14:paraId="103F8015">
      <w:pPr>
        <w:rPr>
          <w:rFonts w:ascii="仿宋" w:hAnsi="仿宋" w:eastAsia="仿宋" w:cs="仿宋"/>
          <w:sz w:val="24"/>
        </w:rPr>
      </w:pPr>
    </w:p>
    <w:p w14:paraId="40DE9A7E">
      <w:pPr>
        <w:pStyle w:val="71"/>
        <w:rPr>
          <w:rFonts w:ascii="仿宋" w:hAnsi="仿宋" w:eastAsia="仿宋" w:cs="仿宋"/>
          <w:sz w:val="24"/>
        </w:rPr>
      </w:pPr>
    </w:p>
    <w:p w14:paraId="41BC95D8">
      <w:pPr>
        <w:pStyle w:val="72"/>
        <w:rPr>
          <w:rFonts w:ascii="仿宋" w:hAnsi="仿宋" w:eastAsia="仿宋" w:cs="仿宋"/>
          <w:sz w:val="24"/>
        </w:rPr>
      </w:pPr>
    </w:p>
    <w:p w14:paraId="68138AF5">
      <w:pPr>
        <w:rPr>
          <w:rFonts w:ascii="仿宋" w:hAnsi="仿宋" w:eastAsia="仿宋" w:cs="仿宋"/>
          <w:sz w:val="24"/>
        </w:rPr>
      </w:pPr>
    </w:p>
    <w:p w14:paraId="17D02F69">
      <w:pPr>
        <w:pStyle w:val="71"/>
      </w:pPr>
    </w:p>
    <w:p w14:paraId="4BE4302D">
      <w:pPr>
        <w:snapToGrid w:val="0"/>
        <w:spacing w:line="336" w:lineRule="auto"/>
        <w:jc w:val="both"/>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03409608">
      <w:pPr>
        <w:autoSpaceDE w:val="0"/>
        <w:autoSpaceDN w:val="0"/>
        <w:spacing w:line="336" w:lineRule="auto"/>
        <w:jc w:val="left"/>
        <w:rPr>
          <w:rFonts w:ascii="仿宋" w:hAnsi="仿宋" w:eastAsia="仿宋" w:cs="仿宋"/>
          <w:b/>
          <w:sz w:val="32"/>
          <w:szCs w:val="32"/>
        </w:rPr>
      </w:pPr>
    </w:p>
    <w:p w14:paraId="358CECA1">
      <w:pPr>
        <w:spacing w:line="336" w:lineRule="auto"/>
        <w:jc w:val="center"/>
        <w:rPr>
          <w:rFonts w:ascii="仿宋" w:hAnsi="仿宋" w:eastAsia="仿宋" w:cs="仿宋"/>
          <w:b/>
          <w:sz w:val="32"/>
          <w:szCs w:val="32"/>
        </w:rPr>
      </w:pPr>
    </w:p>
    <w:p w14:paraId="46B6784B">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676764FD">
      <w:pPr>
        <w:spacing w:line="336" w:lineRule="auto"/>
        <w:jc w:val="center"/>
        <w:rPr>
          <w:rFonts w:ascii="仿宋" w:hAnsi="仿宋" w:eastAsia="仿宋" w:cs="仿宋"/>
          <w:b/>
          <w:sz w:val="32"/>
          <w:szCs w:val="32"/>
        </w:rPr>
      </w:pPr>
    </w:p>
    <w:p w14:paraId="2D7B2A11">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130BEDF">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813A9DF">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0EBC274">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50D689DD">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56FA6F9">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19ACEA3">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64FF65EA">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00598080">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8DCBFE3">
      <w:pPr>
        <w:spacing w:line="336" w:lineRule="auto"/>
        <w:rPr>
          <w:rFonts w:ascii="仿宋" w:hAnsi="仿宋" w:eastAsia="仿宋" w:cs="仿宋"/>
          <w:sz w:val="24"/>
        </w:rPr>
      </w:pPr>
    </w:p>
    <w:p w14:paraId="14EE5F70">
      <w:pPr>
        <w:spacing w:line="336" w:lineRule="auto"/>
        <w:rPr>
          <w:rFonts w:ascii="仿宋" w:hAnsi="仿宋" w:eastAsia="仿宋" w:cs="仿宋"/>
          <w:sz w:val="24"/>
        </w:rPr>
      </w:pPr>
      <w:r>
        <w:rPr>
          <w:rFonts w:hint="eastAsia" w:ascii="仿宋" w:hAnsi="仿宋" w:eastAsia="仿宋" w:cs="仿宋"/>
          <w:sz w:val="24"/>
        </w:rPr>
        <w:t xml:space="preserve">   注：</w:t>
      </w:r>
    </w:p>
    <w:p w14:paraId="2E8A095B">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383D8E2F">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0F357D2">
      <w:pPr>
        <w:spacing w:line="336" w:lineRule="auto"/>
        <w:rPr>
          <w:rFonts w:ascii="仿宋" w:hAnsi="仿宋" w:eastAsia="仿宋" w:cs="仿宋"/>
          <w:b/>
          <w:sz w:val="24"/>
        </w:rPr>
      </w:pPr>
    </w:p>
    <w:p w14:paraId="4293F9B4">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AE5086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85514D8">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DACA0D9">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C2555A4">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AAD2AE5">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1ABBA27">
      <w:pPr>
        <w:pStyle w:val="22"/>
        <w:spacing w:line="336" w:lineRule="auto"/>
        <w:rPr>
          <w:rFonts w:ascii="仿宋" w:hAnsi="仿宋" w:eastAsia="仿宋" w:cs="仿宋"/>
          <w:lang w:val="en-US"/>
        </w:rPr>
      </w:pPr>
    </w:p>
    <w:p w14:paraId="29F5F1E6">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06A7D4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2673A3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28551C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A18047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D33AF1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F8113D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6A608D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D9A19B5">
      <w:pPr>
        <w:widowControl/>
        <w:spacing w:line="336" w:lineRule="auto"/>
        <w:jc w:val="left"/>
        <w:rPr>
          <w:rFonts w:ascii="仿宋" w:hAnsi="仿宋" w:eastAsia="仿宋" w:cs="仿宋"/>
          <w:kern w:val="0"/>
          <w:sz w:val="24"/>
        </w:rPr>
      </w:pPr>
    </w:p>
    <w:p w14:paraId="253A7D92">
      <w:pPr>
        <w:widowControl/>
        <w:shd w:val="clear"/>
        <w:spacing w:line="240" w:lineRule="auto"/>
        <w:jc w:val="left"/>
        <w:textAlignment w:val="auto"/>
        <w:rPr>
          <w:rFonts w:hint="eastAsia" w:ascii="仿宋" w:hAnsi="仿宋" w:eastAsia="仿宋" w:cs="仿宋"/>
          <w:b/>
          <w:bCs/>
          <w:kern w:val="0"/>
          <w:sz w:val="36"/>
          <w:szCs w:val="36"/>
        </w:rPr>
      </w:pPr>
      <w:r>
        <w:rPr>
          <w:rFonts w:hint="eastAsia" w:ascii="仿宋" w:hAnsi="仿宋" w:eastAsia="仿宋" w:cs="仿宋"/>
          <w:b/>
          <w:bCs/>
          <w:kern w:val="0"/>
          <w:sz w:val="36"/>
          <w:szCs w:val="36"/>
        </w:rPr>
        <w:br w:type="page"/>
      </w:r>
    </w:p>
    <w:p w14:paraId="21F051FC">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7666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26C6D7">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408EF0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27071A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D9793A">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BAFB85B">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C417E43">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718A292">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2B764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259E41">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EFCC0A1">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6F575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00DE5F">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5BE29DA">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4738A30">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3BBA637">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7B46B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06D16">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3D6F6A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195D92">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7838BA">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E376F4">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DA213F9">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C015EC1">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C639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E1D55E">
            <w:pPr>
              <w:widowControl/>
              <w:spacing w:line="336" w:lineRule="auto"/>
              <w:jc w:val="left"/>
              <w:rPr>
                <w:rFonts w:ascii="仿宋" w:hAnsi="仿宋" w:eastAsia="仿宋" w:cs="仿宋"/>
                <w:kern w:val="0"/>
                <w:sz w:val="24"/>
              </w:rPr>
            </w:pPr>
          </w:p>
        </w:tc>
        <w:tc>
          <w:tcPr>
            <w:tcW w:w="1560" w:type="dxa"/>
            <w:vAlign w:val="center"/>
          </w:tcPr>
          <w:p w14:paraId="5BDB832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A2FF1C">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8F4B21">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E476992">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6B39F1A">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E1DC302">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22CB1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3C5AC">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610486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CD09A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97DF52">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7F365A6">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D486CFD">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74D8DC">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1B29B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232508">
            <w:pPr>
              <w:widowControl/>
              <w:spacing w:line="336" w:lineRule="auto"/>
              <w:jc w:val="left"/>
              <w:rPr>
                <w:rFonts w:ascii="仿宋" w:hAnsi="仿宋" w:eastAsia="仿宋" w:cs="仿宋"/>
                <w:kern w:val="0"/>
                <w:sz w:val="24"/>
              </w:rPr>
            </w:pPr>
          </w:p>
        </w:tc>
        <w:tc>
          <w:tcPr>
            <w:tcW w:w="1560" w:type="dxa"/>
            <w:vAlign w:val="center"/>
          </w:tcPr>
          <w:p w14:paraId="3AD1C270">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70DA8D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E408F0">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45F81D3">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EFC5151">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1B30761">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14:paraId="3EC85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10AD55">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01E445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907BBEB">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483836">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663FBCA">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78E3238">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93DC900">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14:paraId="763D8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6680FA">
            <w:pPr>
              <w:widowControl/>
              <w:spacing w:line="336" w:lineRule="auto"/>
              <w:jc w:val="left"/>
              <w:rPr>
                <w:rFonts w:ascii="仿宋" w:hAnsi="仿宋" w:eastAsia="仿宋" w:cs="仿宋"/>
                <w:kern w:val="0"/>
                <w:sz w:val="24"/>
              </w:rPr>
            </w:pPr>
          </w:p>
        </w:tc>
        <w:tc>
          <w:tcPr>
            <w:tcW w:w="1560" w:type="dxa"/>
            <w:vAlign w:val="center"/>
          </w:tcPr>
          <w:p w14:paraId="67FA76D1">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262ACB0">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7A924D">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DA2CE97">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1794143">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92D5CF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14:paraId="05341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383505">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632B335">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E97053">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B1060A">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9E9CC9B">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1D77035">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AFD8948">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140B2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C83E3D">
            <w:pPr>
              <w:widowControl/>
              <w:spacing w:line="336" w:lineRule="auto"/>
              <w:jc w:val="left"/>
              <w:rPr>
                <w:rFonts w:ascii="仿宋" w:hAnsi="仿宋" w:eastAsia="仿宋" w:cs="仿宋"/>
                <w:kern w:val="0"/>
                <w:sz w:val="24"/>
              </w:rPr>
            </w:pPr>
          </w:p>
        </w:tc>
        <w:tc>
          <w:tcPr>
            <w:tcW w:w="1560" w:type="dxa"/>
            <w:vAlign w:val="center"/>
          </w:tcPr>
          <w:p w14:paraId="767152B1">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F41C02F">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5965DC">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0EB6429">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648F92F">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2528E8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1E1B2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535BAD">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8E833A8">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5AD7A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51F04B">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FEFDDB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C5AB3E1">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B232134">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1A706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AD66FB">
            <w:pPr>
              <w:widowControl/>
              <w:spacing w:line="336" w:lineRule="auto"/>
              <w:jc w:val="left"/>
              <w:rPr>
                <w:rFonts w:ascii="仿宋" w:hAnsi="仿宋" w:eastAsia="仿宋" w:cs="仿宋"/>
                <w:kern w:val="0"/>
                <w:sz w:val="24"/>
              </w:rPr>
            </w:pPr>
          </w:p>
        </w:tc>
        <w:tc>
          <w:tcPr>
            <w:tcW w:w="1560" w:type="dxa"/>
            <w:vAlign w:val="center"/>
          </w:tcPr>
          <w:p w14:paraId="0749FF9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6651A5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C711AD">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9FFA15">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81C7C5B">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6312ED2">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14:paraId="689D9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6D451C">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4630C94">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4231F7">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5E96E9">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709BCE5">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F4BD279">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0AE6609">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BA5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F8982">
            <w:pPr>
              <w:widowControl/>
              <w:spacing w:line="336" w:lineRule="auto"/>
              <w:jc w:val="left"/>
              <w:rPr>
                <w:rFonts w:ascii="仿宋" w:hAnsi="仿宋" w:eastAsia="仿宋" w:cs="仿宋"/>
                <w:kern w:val="0"/>
                <w:sz w:val="24"/>
              </w:rPr>
            </w:pPr>
          </w:p>
        </w:tc>
        <w:tc>
          <w:tcPr>
            <w:tcW w:w="1560" w:type="dxa"/>
            <w:vAlign w:val="center"/>
          </w:tcPr>
          <w:p w14:paraId="59663E86">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75A23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BAC931">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CF0A1E">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1640DBE">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1C9230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5E1D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D5758">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BA1DD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738B3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D5971">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5BB93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3E5395">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E3BE9F2">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432A0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A73246">
            <w:pPr>
              <w:widowControl/>
              <w:spacing w:line="336" w:lineRule="auto"/>
              <w:jc w:val="left"/>
              <w:rPr>
                <w:rFonts w:ascii="仿宋" w:hAnsi="仿宋" w:eastAsia="仿宋" w:cs="仿宋"/>
                <w:kern w:val="0"/>
                <w:sz w:val="24"/>
              </w:rPr>
            </w:pPr>
          </w:p>
        </w:tc>
        <w:tc>
          <w:tcPr>
            <w:tcW w:w="1560" w:type="dxa"/>
            <w:vAlign w:val="center"/>
          </w:tcPr>
          <w:p w14:paraId="6FCB977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837DF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948570">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81209B">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C1D524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519FA0C">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4F66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64F2D">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C0450C8">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F2C02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B0B32F">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AED91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7863295">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B010F7F">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D651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F5F48B">
            <w:pPr>
              <w:widowControl/>
              <w:spacing w:line="336" w:lineRule="auto"/>
              <w:jc w:val="left"/>
              <w:rPr>
                <w:rFonts w:ascii="仿宋" w:hAnsi="仿宋" w:eastAsia="仿宋" w:cs="仿宋"/>
                <w:kern w:val="0"/>
                <w:sz w:val="24"/>
              </w:rPr>
            </w:pPr>
          </w:p>
        </w:tc>
        <w:tc>
          <w:tcPr>
            <w:tcW w:w="1560" w:type="dxa"/>
            <w:vAlign w:val="center"/>
          </w:tcPr>
          <w:p w14:paraId="37D1A7D6">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FE7AE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A50B78">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2350821">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5F14B2A">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C896C12">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A7E4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42E2EC">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5B4392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165DF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9218DE">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3B8B9E">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C3854F">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6C106D">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8A8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75D88E">
            <w:pPr>
              <w:widowControl/>
              <w:spacing w:line="336" w:lineRule="auto"/>
              <w:jc w:val="left"/>
              <w:rPr>
                <w:rFonts w:ascii="仿宋" w:hAnsi="仿宋" w:eastAsia="仿宋" w:cs="仿宋"/>
                <w:kern w:val="0"/>
                <w:sz w:val="24"/>
              </w:rPr>
            </w:pPr>
          </w:p>
        </w:tc>
        <w:tc>
          <w:tcPr>
            <w:tcW w:w="1560" w:type="dxa"/>
            <w:vAlign w:val="center"/>
          </w:tcPr>
          <w:p w14:paraId="4D8D181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F4EAA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B1FE1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60E552">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402589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FE7A04D">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13C14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1ACBB7">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0346EB8">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77045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1BA7C6">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1947BD8">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7E49374">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0C381E">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73A9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2DF65">
            <w:pPr>
              <w:widowControl/>
              <w:spacing w:line="336" w:lineRule="auto"/>
              <w:jc w:val="left"/>
              <w:rPr>
                <w:rFonts w:ascii="仿宋" w:hAnsi="仿宋" w:eastAsia="仿宋" w:cs="仿宋"/>
                <w:kern w:val="0"/>
                <w:sz w:val="24"/>
              </w:rPr>
            </w:pPr>
          </w:p>
        </w:tc>
        <w:tc>
          <w:tcPr>
            <w:tcW w:w="1560" w:type="dxa"/>
            <w:vAlign w:val="center"/>
          </w:tcPr>
          <w:p w14:paraId="38597452">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D95263">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108B4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DDE73B9">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789DE5F">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21FDA34">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2FA40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22A994">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EFC0A53">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A56D0A">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614A26">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E3EDC23">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1C9DD5E">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EA73309">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1D7A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00F924">
            <w:pPr>
              <w:widowControl/>
              <w:spacing w:line="336" w:lineRule="auto"/>
              <w:jc w:val="left"/>
              <w:rPr>
                <w:rFonts w:ascii="仿宋" w:hAnsi="仿宋" w:eastAsia="仿宋" w:cs="仿宋"/>
                <w:kern w:val="0"/>
                <w:sz w:val="24"/>
              </w:rPr>
            </w:pPr>
          </w:p>
        </w:tc>
        <w:tc>
          <w:tcPr>
            <w:tcW w:w="1560" w:type="dxa"/>
            <w:vAlign w:val="center"/>
          </w:tcPr>
          <w:p w14:paraId="1D30878D">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FDC5B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515BFD">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52E1CD5">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576C023">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868CC68">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4C357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5D69D0">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52E606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70A46F">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4BD1AA">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F758578">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4E8BA89">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A90B438">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52B0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564333">
            <w:pPr>
              <w:widowControl/>
              <w:spacing w:line="336" w:lineRule="auto"/>
              <w:jc w:val="left"/>
              <w:rPr>
                <w:rFonts w:ascii="仿宋" w:hAnsi="仿宋" w:eastAsia="仿宋" w:cs="仿宋"/>
                <w:kern w:val="0"/>
                <w:sz w:val="24"/>
              </w:rPr>
            </w:pPr>
          </w:p>
        </w:tc>
        <w:tc>
          <w:tcPr>
            <w:tcW w:w="1560" w:type="dxa"/>
            <w:vAlign w:val="center"/>
          </w:tcPr>
          <w:p w14:paraId="124116BB">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790D186">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65087E">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C5B70EF">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04EAA5D">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72C64C4">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14:paraId="67F63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5FB780">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5987AE1">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5F40A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838582">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A7CBC5">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96531FF">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A767CD5">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14:paraId="63051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0326C">
            <w:pPr>
              <w:widowControl/>
              <w:spacing w:line="336" w:lineRule="auto"/>
              <w:jc w:val="left"/>
              <w:rPr>
                <w:rFonts w:ascii="仿宋" w:hAnsi="仿宋" w:eastAsia="仿宋" w:cs="仿宋"/>
                <w:kern w:val="0"/>
                <w:sz w:val="24"/>
              </w:rPr>
            </w:pPr>
          </w:p>
        </w:tc>
        <w:tc>
          <w:tcPr>
            <w:tcW w:w="1560" w:type="dxa"/>
            <w:vAlign w:val="center"/>
          </w:tcPr>
          <w:p w14:paraId="19D6DC53">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09B9EC">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6D6FB8">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D4CEC3">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81C7F8F">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54C1BA9">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14:paraId="610EC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C7E9C">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52E1504">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EB1723">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BC03AA">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CD6955">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3F0B4E">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2F6A57">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70862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93C415">
            <w:pPr>
              <w:widowControl/>
              <w:spacing w:line="336" w:lineRule="auto"/>
              <w:jc w:val="left"/>
              <w:rPr>
                <w:rFonts w:ascii="仿宋" w:hAnsi="仿宋" w:eastAsia="仿宋" w:cs="仿宋"/>
                <w:kern w:val="0"/>
                <w:sz w:val="24"/>
              </w:rPr>
            </w:pPr>
          </w:p>
        </w:tc>
        <w:tc>
          <w:tcPr>
            <w:tcW w:w="1560" w:type="dxa"/>
            <w:vAlign w:val="center"/>
          </w:tcPr>
          <w:p w14:paraId="234B347C">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88C3B3">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225333">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5E515AC">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3CE94C7">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4FCB633">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14:paraId="6B13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9EE19D">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154BCF">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89AC5B">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AF1E31">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13F524">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188150">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0BF54CF">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14:paraId="4FB00C7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8C70A2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E169DB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560A9D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D9982C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FBD19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E1364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EC5332D">
      <w:pPr>
        <w:widowControl/>
        <w:spacing w:line="336" w:lineRule="auto"/>
        <w:jc w:val="left"/>
        <w:rPr>
          <w:rFonts w:ascii="仿宋" w:hAnsi="仿宋" w:eastAsia="仿宋" w:cs="仿宋"/>
          <w:kern w:val="0"/>
          <w:sz w:val="24"/>
        </w:rPr>
      </w:pPr>
    </w:p>
    <w:p w14:paraId="3F48B488">
      <w:pPr>
        <w:widowControl/>
        <w:spacing w:line="336" w:lineRule="auto"/>
        <w:jc w:val="left"/>
        <w:rPr>
          <w:rFonts w:ascii="仿宋" w:hAnsi="仿宋" w:eastAsia="仿宋" w:cs="仿宋"/>
          <w:kern w:val="0"/>
          <w:sz w:val="24"/>
        </w:rPr>
      </w:pPr>
    </w:p>
    <w:p w14:paraId="7C7C9120">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E220622">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F3602D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E50C0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685234">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068B1B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ABB1B2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5AD0CD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281DFD6">
      <w:pPr>
        <w:widowControl/>
        <w:spacing w:line="336" w:lineRule="auto"/>
        <w:jc w:val="left"/>
        <w:rPr>
          <w:rFonts w:ascii="仿宋" w:hAnsi="仿宋" w:eastAsia="仿宋" w:cs="仿宋"/>
          <w:kern w:val="0"/>
          <w:sz w:val="18"/>
          <w:szCs w:val="18"/>
        </w:rPr>
      </w:pPr>
    </w:p>
    <w:p w14:paraId="589FDB75">
      <w:pPr>
        <w:widowControl/>
        <w:spacing w:line="336" w:lineRule="auto"/>
        <w:jc w:val="left"/>
        <w:rPr>
          <w:rFonts w:ascii="仿宋" w:hAnsi="仿宋" w:eastAsia="仿宋" w:cs="仿宋"/>
          <w:kern w:val="0"/>
          <w:sz w:val="18"/>
          <w:szCs w:val="18"/>
        </w:rPr>
      </w:pPr>
    </w:p>
    <w:p w14:paraId="64253BD6">
      <w:pPr>
        <w:widowControl/>
        <w:spacing w:line="336" w:lineRule="auto"/>
        <w:jc w:val="left"/>
        <w:rPr>
          <w:rFonts w:ascii="仿宋" w:hAnsi="仿宋" w:eastAsia="仿宋" w:cs="仿宋"/>
          <w:kern w:val="0"/>
          <w:sz w:val="18"/>
          <w:szCs w:val="18"/>
        </w:rPr>
      </w:pPr>
    </w:p>
    <w:p w14:paraId="1A210188">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B52F92E">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EE53022">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AB6F0F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7A1C9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33EC85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1351F1D">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DF63BA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8920F4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39B5B3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00C7C5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06594F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453F95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2919B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93C86E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E03F97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DF1D71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09B47E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16F35B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BFDB96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70919B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6D309E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07E263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E8BE2D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755A6E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871C5B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2C52DB5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3A74259">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B3A4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85EB70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068F18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10A4203">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8C885C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BED2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28D8C7">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CCB867E">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B4A0DA8">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2FD0F1B">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DAB215">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AB2B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38208">
            <w:pPr>
              <w:widowControl/>
              <w:spacing w:line="336" w:lineRule="auto"/>
              <w:jc w:val="left"/>
              <w:rPr>
                <w:rFonts w:ascii="仿宋" w:hAnsi="仿宋" w:eastAsia="仿宋" w:cs="仿宋"/>
                <w:kern w:val="0"/>
                <w:sz w:val="24"/>
              </w:rPr>
            </w:pPr>
          </w:p>
        </w:tc>
        <w:tc>
          <w:tcPr>
            <w:tcW w:w="1025" w:type="dxa"/>
            <w:vMerge w:val="continue"/>
            <w:vAlign w:val="center"/>
          </w:tcPr>
          <w:p w14:paraId="70C8D82D">
            <w:pPr>
              <w:widowControl/>
              <w:spacing w:line="336" w:lineRule="auto"/>
              <w:jc w:val="left"/>
              <w:rPr>
                <w:rFonts w:ascii="仿宋" w:hAnsi="仿宋" w:eastAsia="仿宋" w:cs="仿宋"/>
                <w:kern w:val="0"/>
                <w:sz w:val="24"/>
              </w:rPr>
            </w:pPr>
          </w:p>
        </w:tc>
        <w:tc>
          <w:tcPr>
            <w:tcW w:w="2836" w:type="dxa"/>
            <w:vMerge w:val="continue"/>
            <w:vAlign w:val="center"/>
          </w:tcPr>
          <w:p w14:paraId="7112C75B">
            <w:pPr>
              <w:widowControl/>
              <w:spacing w:line="336" w:lineRule="auto"/>
              <w:jc w:val="left"/>
              <w:rPr>
                <w:rFonts w:ascii="仿宋" w:hAnsi="仿宋" w:eastAsia="仿宋" w:cs="仿宋"/>
                <w:kern w:val="0"/>
                <w:sz w:val="24"/>
              </w:rPr>
            </w:pPr>
          </w:p>
        </w:tc>
        <w:tc>
          <w:tcPr>
            <w:tcW w:w="606" w:type="dxa"/>
            <w:vAlign w:val="center"/>
          </w:tcPr>
          <w:p w14:paraId="64CF1254">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E6955B">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6D714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12B92">
            <w:pPr>
              <w:widowControl/>
              <w:spacing w:line="336" w:lineRule="auto"/>
              <w:jc w:val="left"/>
              <w:rPr>
                <w:rFonts w:ascii="仿宋" w:hAnsi="仿宋" w:eastAsia="仿宋" w:cs="仿宋"/>
                <w:kern w:val="0"/>
                <w:sz w:val="24"/>
              </w:rPr>
            </w:pPr>
          </w:p>
        </w:tc>
        <w:tc>
          <w:tcPr>
            <w:tcW w:w="1025" w:type="dxa"/>
            <w:vMerge w:val="continue"/>
            <w:vAlign w:val="center"/>
          </w:tcPr>
          <w:p w14:paraId="56655CFC">
            <w:pPr>
              <w:widowControl/>
              <w:spacing w:line="336" w:lineRule="auto"/>
              <w:jc w:val="left"/>
              <w:rPr>
                <w:rFonts w:ascii="仿宋" w:hAnsi="仿宋" w:eastAsia="仿宋" w:cs="仿宋"/>
                <w:kern w:val="0"/>
                <w:sz w:val="24"/>
              </w:rPr>
            </w:pPr>
          </w:p>
        </w:tc>
        <w:tc>
          <w:tcPr>
            <w:tcW w:w="2836" w:type="dxa"/>
            <w:vMerge w:val="continue"/>
            <w:vAlign w:val="center"/>
          </w:tcPr>
          <w:p w14:paraId="1A8F80D5">
            <w:pPr>
              <w:widowControl/>
              <w:spacing w:line="336" w:lineRule="auto"/>
              <w:jc w:val="left"/>
              <w:rPr>
                <w:rFonts w:ascii="仿宋" w:hAnsi="仿宋" w:eastAsia="仿宋" w:cs="仿宋"/>
                <w:kern w:val="0"/>
                <w:sz w:val="24"/>
              </w:rPr>
            </w:pPr>
          </w:p>
        </w:tc>
        <w:tc>
          <w:tcPr>
            <w:tcW w:w="606" w:type="dxa"/>
            <w:vAlign w:val="center"/>
          </w:tcPr>
          <w:p w14:paraId="49DBFDF4">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3A6DB0">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C19F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9D206">
            <w:pPr>
              <w:widowControl/>
              <w:spacing w:line="336" w:lineRule="auto"/>
              <w:jc w:val="left"/>
              <w:rPr>
                <w:rFonts w:ascii="仿宋" w:hAnsi="仿宋" w:eastAsia="仿宋" w:cs="仿宋"/>
                <w:kern w:val="0"/>
                <w:sz w:val="24"/>
              </w:rPr>
            </w:pPr>
          </w:p>
        </w:tc>
        <w:tc>
          <w:tcPr>
            <w:tcW w:w="1025" w:type="dxa"/>
            <w:vMerge w:val="restart"/>
            <w:vAlign w:val="center"/>
          </w:tcPr>
          <w:p w14:paraId="7245EFCC">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33C0553">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8470233">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28177A">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08D9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1B3767">
            <w:pPr>
              <w:widowControl/>
              <w:spacing w:line="336" w:lineRule="auto"/>
              <w:jc w:val="left"/>
              <w:rPr>
                <w:rFonts w:ascii="仿宋" w:hAnsi="仿宋" w:eastAsia="仿宋" w:cs="仿宋"/>
                <w:kern w:val="0"/>
                <w:sz w:val="24"/>
              </w:rPr>
            </w:pPr>
          </w:p>
        </w:tc>
        <w:tc>
          <w:tcPr>
            <w:tcW w:w="1025" w:type="dxa"/>
            <w:vMerge w:val="continue"/>
            <w:vAlign w:val="center"/>
          </w:tcPr>
          <w:p w14:paraId="5A1161A2">
            <w:pPr>
              <w:widowControl/>
              <w:spacing w:line="336" w:lineRule="auto"/>
              <w:jc w:val="left"/>
              <w:rPr>
                <w:rFonts w:ascii="仿宋" w:hAnsi="仿宋" w:eastAsia="仿宋" w:cs="仿宋"/>
                <w:kern w:val="0"/>
                <w:sz w:val="24"/>
              </w:rPr>
            </w:pPr>
          </w:p>
        </w:tc>
        <w:tc>
          <w:tcPr>
            <w:tcW w:w="2836" w:type="dxa"/>
            <w:vMerge w:val="continue"/>
            <w:vAlign w:val="center"/>
          </w:tcPr>
          <w:p w14:paraId="185E9D59">
            <w:pPr>
              <w:widowControl/>
              <w:spacing w:line="336" w:lineRule="auto"/>
              <w:jc w:val="left"/>
              <w:rPr>
                <w:rFonts w:ascii="仿宋" w:hAnsi="仿宋" w:eastAsia="仿宋" w:cs="仿宋"/>
                <w:kern w:val="0"/>
                <w:sz w:val="24"/>
              </w:rPr>
            </w:pPr>
          </w:p>
        </w:tc>
        <w:tc>
          <w:tcPr>
            <w:tcW w:w="606" w:type="dxa"/>
            <w:vAlign w:val="center"/>
          </w:tcPr>
          <w:p w14:paraId="119641C9">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B01A276">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3FBA0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E5CDE0">
            <w:pPr>
              <w:widowControl/>
              <w:spacing w:line="336" w:lineRule="auto"/>
              <w:jc w:val="left"/>
              <w:rPr>
                <w:rFonts w:ascii="仿宋" w:hAnsi="仿宋" w:eastAsia="仿宋" w:cs="仿宋"/>
                <w:kern w:val="0"/>
                <w:sz w:val="24"/>
              </w:rPr>
            </w:pPr>
          </w:p>
        </w:tc>
        <w:tc>
          <w:tcPr>
            <w:tcW w:w="1025" w:type="dxa"/>
            <w:vMerge w:val="continue"/>
            <w:vAlign w:val="center"/>
          </w:tcPr>
          <w:p w14:paraId="4EF15AE2">
            <w:pPr>
              <w:widowControl/>
              <w:spacing w:line="336" w:lineRule="auto"/>
              <w:jc w:val="left"/>
              <w:rPr>
                <w:rFonts w:ascii="仿宋" w:hAnsi="仿宋" w:eastAsia="仿宋" w:cs="仿宋"/>
                <w:kern w:val="0"/>
                <w:sz w:val="24"/>
              </w:rPr>
            </w:pPr>
          </w:p>
        </w:tc>
        <w:tc>
          <w:tcPr>
            <w:tcW w:w="2836" w:type="dxa"/>
            <w:vMerge w:val="continue"/>
            <w:vAlign w:val="center"/>
          </w:tcPr>
          <w:p w14:paraId="0F07D6FF">
            <w:pPr>
              <w:widowControl/>
              <w:spacing w:line="336" w:lineRule="auto"/>
              <w:jc w:val="left"/>
              <w:rPr>
                <w:rFonts w:ascii="仿宋" w:hAnsi="仿宋" w:eastAsia="仿宋" w:cs="仿宋"/>
                <w:kern w:val="0"/>
                <w:sz w:val="24"/>
              </w:rPr>
            </w:pPr>
          </w:p>
        </w:tc>
        <w:tc>
          <w:tcPr>
            <w:tcW w:w="606" w:type="dxa"/>
            <w:vAlign w:val="center"/>
          </w:tcPr>
          <w:p w14:paraId="42BB8934">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6DDDEE6">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0D2C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066478">
            <w:pPr>
              <w:widowControl/>
              <w:spacing w:line="336" w:lineRule="auto"/>
              <w:jc w:val="left"/>
              <w:rPr>
                <w:rFonts w:ascii="仿宋" w:hAnsi="仿宋" w:eastAsia="仿宋" w:cs="仿宋"/>
                <w:kern w:val="0"/>
                <w:sz w:val="24"/>
              </w:rPr>
            </w:pPr>
          </w:p>
        </w:tc>
        <w:tc>
          <w:tcPr>
            <w:tcW w:w="1025" w:type="dxa"/>
            <w:vMerge w:val="continue"/>
            <w:vAlign w:val="center"/>
          </w:tcPr>
          <w:p w14:paraId="591447A5">
            <w:pPr>
              <w:widowControl/>
              <w:spacing w:line="336" w:lineRule="auto"/>
              <w:jc w:val="left"/>
              <w:rPr>
                <w:rFonts w:ascii="仿宋" w:hAnsi="仿宋" w:eastAsia="仿宋" w:cs="仿宋"/>
                <w:kern w:val="0"/>
                <w:sz w:val="24"/>
              </w:rPr>
            </w:pPr>
          </w:p>
        </w:tc>
        <w:tc>
          <w:tcPr>
            <w:tcW w:w="2836" w:type="dxa"/>
            <w:vMerge w:val="restart"/>
            <w:vAlign w:val="center"/>
          </w:tcPr>
          <w:p w14:paraId="375ED63C">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D166BB6">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004AB3">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8AF5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624753">
            <w:pPr>
              <w:widowControl/>
              <w:spacing w:line="336" w:lineRule="auto"/>
              <w:jc w:val="left"/>
              <w:rPr>
                <w:rFonts w:ascii="仿宋" w:hAnsi="仿宋" w:eastAsia="仿宋" w:cs="仿宋"/>
                <w:kern w:val="0"/>
                <w:sz w:val="24"/>
              </w:rPr>
            </w:pPr>
          </w:p>
        </w:tc>
        <w:tc>
          <w:tcPr>
            <w:tcW w:w="1025" w:type="dxa"/>
            <w:vMerge w:val="continue"/>
            <w:vAlign w:val="center"/>
          </w:tcPr>
          <w:p w14:paraId="250E3824">
            <w:pPr>
              <w:widowControl/>
              <w:spacing w:line="336" w:lineRule="auto"/>
              <w:jc w:val="left"/>
              <w:rPr>
                <w:rFonts w:ascii="仿宋" w:hAnsi="仿宋" w:eastAsia="仿宋" w:cs="仿宋"/>
                <w:kern w:val="0"/>
                <w:sz w:val="24"/>
              </w:rPr>
            </w:pPr>
          </w:p>
        </w:tc>
        <w:tc>
          <w:tcPr>
            <w:tcW w:w="2836" w:type="dxa"/>
            <w:vMerge w:val="continue"/>
            <w:vAlign w:val="center"/>
          </w:tcPr>
          <w:p w14:paraId="3C47AC0C">
            <w:pPr>
              <w:widowControl/>
              <w:spacing w:line="336" w:lineRule="auto"/>
              <w:jc w:val="left"/>
              <w:rPr>
                <w:rFonts w:ascii="仿宋" w:hAnsi="仿宋" w:eastAsia="仿宋" w:cs="仿宋"/>
                <w:kern w:val="0"/>
                <w:sz w:val="24"/>
              </w:rPr>
            </w:pPr>
          </w:p>
        </w:tc>
        <w:tc>
          <w:tcPr>
            <w:tcW w:w="606" w:type="dxa"/>
            <w:vAlign w:val="center"/>
          </w:tcPr>
          <w:p w14:paraId="6944CC9C">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BA0F5E1">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124ED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C47754">
            <w:pPr>
              <w:widowControl/>
              <w:spacing w:line="336" w:lineRule="auto"/>
              <w:jc w:val="left"/>
              <w:rPr>
                <w:rFonts w:ascii="仿宋" w:hAnsi="仿宋" w:eastAsia="仿宋" w:cs="仿宋"/>
                <w:kern w:val="0"/>
                <w:sz w:val="24"/>
              </w:rPr>
            </w:pPr>
          </w:p>
        </w:tc>
        <w:tc>
          <w:tcPr>
            <w:tcW w:w="1025" w:type="dxa"/>
            <w:vMerge w:val="continue"/>
            <w:vAlign w:val="center"/>
          </w:tcPr>
          <w:p w14:paraId="500D0C32">
            <w:pPr>
              <w:widowControl/>
              <w:spacing w:line="336" w:lineRule="auto"/>
              <w:jc w:val="left"/>
              <w:rPr>
                <w:rFonts w:ascii="仿宋" w:hAnsi="仿宋" w:eastAsia="仿宋" w:cs="仿宋"/>
                <w:kern w:val="0"/>
                <w:sz w:val="24"/>
              </w:rPr>
            </w:pPr>
          </w:p>
        </w:tc>
        <w:tc>
          <w:tcPr>
            <w:tcW w:w="2836" w:type="dxa"/>
            <w:vMerge w:val="continue"/>
            <w:vAlign w:val="center"/>
          </w:tcPr>
          <w:p w14:paraId="24AF7718">
            <w:pPr>
              <w:widowControl/>
              <w:spacing w:line="336" w:lineRule="auto"/>
              <w:jc w:val="left"/>
              <w:rPr>
                <w:rFonts w:ascii="仿宋" w:hAnsi="仿宋" w:eastAsia="仿宋" w:cs="仿宋"/>
                <w:kern w:val="0"/>
                <w:sz w:val="24"/>
              </w:rPr>
            </w:pPr>
          </w:p>
        </w:tc>
        <w:tc>
          <w:tcPr>
            <w:tcW w:w="606" w:type="dxa"/>
            <w:vAlign w:val="center"/>
          </w:tcPr>
          <w:p w14:paraId="1B63D74B">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AC8A7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2476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973268E">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5B475A4">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1CC2D1C">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00668B">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06C7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95123">
            <w:pPr>
              <w:widowControl/>
              <w:spacing w:line="336" w:lineRule="auto"/>
              <w:jc w:val="left"/>
              <w:rPr>
                <w:rFonts w:ascii="仿宋" w:hAnsi="仿宋" w:eastAsia="仿宋" w:cs="仿宋"/>
                <w:kern w:val="0"/>
                <w:sz w:val="24"/>
              </w:rPr>
            </w:pPr>
          </w:p>
        </w:tc>
        <w:tc>
          <w:tcPr>
            <w:tcW w:w="2836" w:type="dxa"/>
            <w:vMerge w:val="continue"/>
            <w:vAlign w:val="center"/>
          </w:tcPr>
          <w:p w14:paraId="66828FEB">
            <w:pPr>
              <w:widowControl/>
              <w:spacing w:line="336" w:lineRule="auto"/>
              <w:jc w:val="left"/>
              <w:rPr>
                <w:rFonts w:ascii="仿宋" w:hAnsi="仿宋" w:eastAsia="仿宋" w:cs="仿宋"/>
                <w:kern w:val="0"/>
                <w:sz w:val="24"/>
              </w:rPr>
            </w:pPr>
          </w:p>
        </w:tc>
        <w:tc>
          <w:tcPr>
            <w:tcW w:w="606" w:type="dxa"/>
            <w:vAlign w:val="center"/>
          </w:tcPr>
          <w:p w14:paraId="6BD4E9A4">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6C8A3FD">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6F23E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DEA8FF">
            <w:pPr>
              <w:widowControl/>
              <w:spacing w:line="336" w:lineRule="auto"/>
              <w:jc w:val="left"/>
              <w:rPr>
                <w:rFonts w:ascii="仿宋" w:hAnsi="仿宋" w:eastAsia="仿宋" w:cs="仿宋"/>
                <w:kern w:val="0"/>
                <w:sz w:val="24"/>
              </w:rPr>
            </w:pPr>
          </w:p>
        </w:tc>
        <w:tc>
          <w:tcPr>
            <w:tcW w:w="2836" w:type="dxa"/>
            <w:vMerge w:val="continue"/>
            <w:vAlign w:val="center"/>
          </w:tcPr>
          <w:p w14:paraId="290A4136">
            <w:pPr>
              <w:widowControl/>
              <w:spacing w:line="336" w:lineRule="auto"/>
              <w:jc w:val="left"/>
              <w:rPr>
                <w:rFonts w:ascii="仿宋" w:hAnsi="仿宋" w:eastAsia="仿宋" w:cs="仿宋"/>
                <w:kern w:val="0"/>
                <w:sz w:val="24"/>
              </w:rPr>
            </w:pPr>
          </w:p>
        </w:tc>
        <w:tc>
          <w:tcPr>
            <w:tcW w:w="606" w:type="dxa"/>
            <w:vAlign w:val="center"/>
          </w:tcPr>
          <w:p w14:paraId="54339B5F">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BC3668">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1CAEB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0E2E72">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79438F1">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9E0A92F">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B2891A">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72C39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B899A8">
            <w:pPr>
              <w:widowControl/>
              <w:spacing w:line="336" w:lineRule="auto"/>
              <w:jc w:val="left"/>
              <w:rPr>
                <w:rFonts w:ascii="仿宋" w:hAnsi="仿宋" w:eastAsia="仿宋" w:cs="仿宋"/>
                <w:kern w:val="0"/>
                <w:sz w:val="24"/>
              </w:rPr>
            </w:pPr>
          </w:p>
        </w:tc>
        <w:tc>
          <w:tcPr>
            <w:tcW w:w="2836" w:type="dxa"/>
            <w:vMerge w:val="continue"/>
            <w:vAlign w:val="center"/>
          </w:tcPr>
          <w:p w14:paraId="267D56E9">
            <w:pPr>
              <w:widowControl/>
              <w:spacing w:line="336" w:lineRule="auto"/>
              <w:jc w:val="left"/>
              <w:rPr>
                <w:rFonts w:ascii="仿宋" w:hAnsi="仿宋" w:eastAsia="仿宋" w:cs="仿宋"/>
                <w:kern w:val="0"/>
                <w:sz w:val="24"/>
              </w:rPr>
            </w:pPr>
          </w:p>
        </w:tc>
        <w:tc>
          <w:tcPr>
            <w:tcW w:w="606" w:type="dxa"/>
            <w:vAlign w:val="center"/>
          </w:tcPr>
          <w:p w14:paraId="634CDD9E">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0A901EE">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FE68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ED2982">
            <w:pPr>
              <w:widowControl/>
              <w:spacing w:line="336" w:lineRule="auto"/>
              <w:jc w:val="left"/>
              <w:rPr>
                <w:rFonts w:ascii="仿宋" w:hAnsi="仿宋" w:eastAsia="仿宋" w:cs="仿宋"/>
                <w:kern w:val="0"/>
                <w:sz w:val="24"/>
              </w:rPr>
            </w:pPr>
          </w:p>
        </w:tc>
        <w:tc>
          <w:tcPr>
            <w:tcW w:w="2836" w:type="dxa"/>
            <w:vMerge w:val="continue"/>
            <w:vAlign w:val="center"/>
          </w:tcPr>
          <w:p w14:paraId="595CC2AB">
            <w:pPr>
              <w:widowControl/>
              <w:spacing w:line="336" w:lineRule="auto"/>
              <w:jc w:val="left"/>
              <w:rPr>
                <w:rFonts w:ascii="仿宋" w:hAnsi="仿宋" w:eastAsia="仿宋" w:cs="仿宋"/>
                <w:kern w:val="0"/>
                <w:sz w:val="24"/>
              </w:rPr>
            </w:pPr>
          </w:p>
        </w:tc>
        <w:tc>
          <w:tcPr>
            <w:tcW w:w="606" w:type="dxa"/>
            <w:vAlign w:val="center"/>
          </w:tcPr>
          <w:p w14:paraId="0CF9541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5B855F">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51C6F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7CE1B2">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69F9272">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44EBC0D7">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A0BEE2D">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A64BE0">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1E51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9272F">
            <w:pPr>
              <w:widowControl/>
              <w:spacing w:line="336" w:lineRule="auto"/>
              <w:jc w:val="left"/>
              <w:rPr>
                <w:rFonts w:ascii="仿宋" w:hAnsi="仿宋" w:eastAsia="仿宋" w:cs="仿宋"/>
                <w:kern w:val="0"/>
                <w:sz w:val="24"/>
              </w:rPr>
            </w:pPr>
          </w:p>
        </w:tc>
        <w:tc>
          <w:tcPr>
            <w:tcW w:w="1025" w:type="dxa"/>
            <w:vMerge w:val="continue"/>
            <w:vAlign w:val="center"/>
          </w:tcPr>
          <w:p w14:paraId="57C1990E">
            <w:pPr>
              <w:widowControl/>
              <w:spacing w:line="336" w:lineRule="auto"/>
              <w:jc w:val="left"/>
              <w:rPr>
                <w:rFonts w:ascii="仿宋" w:hAnsi="仿宋" w:eastAsia="仿宋" w:cs="仿宋"/>
                <w:kern w:val="0"/>
                <w:sz w:val="24"/>
              </w:rPr>
            </w:pPr>
          </w:p>
        </w:tc>
        <w:tc>
          <w:tcPr>
            <w:tcW w:w="2836" w:type="dxa"/>
            <w:vMerge w:val="continue"/>
            <w:vAlign w:val="center"/>
          </w:tcPr>
          <w:p w14:paraId="579F6DB9">
            <w:pPr>
              <w:widowControl/>
              <w:spacing w:line="336" w:lineRule="auto"/>
              <w:jc w:val="left"/>
              <w:rPr>
                <w:rFonts w:ascii="仿宋" w:hAnsi="仿宋" w:eastAsia="仿宋" w:cs="仿宋"/>
                <w:kern w:val="0"/>
                <w:sz w:val="24"/>
              </w:rPr>
            </w:pPr>
          </w:p>
        </w:tc>
        <w:tc>
          <w:tcPr>
            <w:tcW w:w="606" w:type="dxa"/>
            <w:vAlign w:val="center"/>
          </w:tcPr>
          <w:p w14:paraId="1F06DACE">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AB74B6">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7BAFD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9E3E5D">
            <w:pPr>
              <w:widowControl/>
              <w:spacing w:line="336" w:lineRule="auto"/>
              <w:jc w:val="left"/>
              <w:rPr>
                <w:rFonts w:ascii="仿宋" w:hAnsi="仿宋" w:eastAsia="仿宋" w:cs="仿宋"/>
                <w:kern w:val="0"/>
                <w:sz w:val="24"/>
              </w:rPr>
            </w:pPr>
          </w:p>
        </w:tc>
        <w:tc>
          <w:tcPr>
            <w:tcW w:w="1025" w:type="dxa"/>
            <w:vMerge w:val="continue"/>
            <w:vAlign w:val="center"/>
          </w:tcPr>
          <w:p w14:paraId="1D3724C7">
            <w:pPr>
              <w:widowControl/>
              <w:spacing w:line="336" w:lineRule="auto"/>
              <w:jc w:val="left"/>
              <w:rPr>
                <w:rFonts w:ascii="仿宋" w:hAnsi="仿宋" w:eastAsia="仿宋" w:cs="仿宋"/>
                <w:kern w:val="0"/>
                <w:sz w:val="24"/>
              </w:rPr>
            </w:pPr>
          </w:p>
        </w:tc>
        <w:tc>
          <w:tcPr>
            <w:tcW w:w="2836" w:type="dxa"/>
            <w:vMerge w:val="continue"/>
            <w:vAlign w:val="center"/>
          </w:tcPr>
          <w:p w14:paraId="70AC2BE2">
            <w:pPr>
              <w:widowControl/>
              <w:spacing w:line="336" w:lineRule="auto"/>
              <w:jc w:val="left"/>
              <w:rPr>
                <w:rFonts w:ascii="仿宋" w:hAnsi="仿宋" w:eastAsia="仿宋" w:cs="仿宋"/>
                <w:kern w:val="0"/>
                <w:sz w:val="24"/>
              </w:rPr>
            </w:pPr>
          </w:p>
        </w:tc>
        <w:tc>
          <w:tcPr>
            <w:tcW w:w="606" w:type="dxa"/>
            <w:vAlign w:val="center"/>
          </w:tcPr>
          <w:p w14:paraId="49999078">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ABEAF6">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3BFD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46EB29">
            <w:pPr>
              <w:widowControl/>
              <w:spacing w:line="336" w:lineRule="auto"/>
              <w:jc w:val="left"/>
              <w:rPr>
                <w:rFonts w:ascii="仿宋" w:hAnsi="仿宋" w:eastAsia="仿宋" w:cs="仿宋"/>
                <w:kern w:val="0"/>
                <w:sz w:val="24"/>
              </w:rPr>
            </w:pPr>
          </w:p>
        </w:tc>
        <w:tc>
          <w:tcPr>
            <w:tcW w:w="1025" w:type="dxa"/>
            <w:vMerge w:val="restart"/>
            <w:vAlign w:val="center"/>
          </w:tcPr>
          <w:p w14:paraId="37FFFD20">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D6FAFBB">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B5B9750">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36F418">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2979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DB8D8">
            <w:pPr>
              <w:widowControl/>
              <w:spacing w:line="336" w:lineRule="auto"/>
              <w:jc w:val="left"/>
              <w:rPr>
                <w:rFonts w:ascii="仿宋" w:hAnsi="仿宋" w:eastAsia="仿宋" w:cs="仿宋"/>
                <w:kern w:val="0"/>
                <w:sz w:val="24"/>
              </w:rPr>
            </w:pPr>
          </w:p>
        </w:tc>
        <w:tc>
          <w:tcPr>
            <w:tcW w:w="1025" w:type="dxa"/>
            <w:vMerge w:val="continue"/>
            <w:vAlign w:val="center"/>
          </w:tcPr>
          <w:p w14:paraId="39B1DBB1">
            <w:pPr>
              <w:widowControl/>
              <w:spacing w:line="336" w:lineRule="auto"/>
              <w:jc w:val="left"/>
              <w:rPr>
                <w:rFonts w:ascii="仿宋" w:hAnsi="仿宋" w:eastAsia="仿宋" w:cs="仿宋"/>
                <w:kern w:val="0"/>
                <w:sz w:val="24"/>
              </w:rPr>
            </w:pPr>
          </w:p>
        </w:tc>
        <w:tc>
          <w:tcPr>
            <w:tcW w:w="2836" w:type="dxa"/>
            <w:vMerge w:val="continue"/>
            <w:vAlign w:val="center"/>
          </w:tcPr>
          <w:p w14:paraId="00FD8DF7">
            <w:pPr>
              <w:widowControl/>
              <w:spacing w:line="336" w:lineRule="auto"/>
              <w:jc w:val="left"/>
              <w:rPr>
                <w:rFonts w:ascii="仿宋" w:hAnsi="仿宋" w:eastAsia="仿宋" w:cs="仿宋"/>
                <w:kern w:val="0"/>
                <w:sz w:val="24"/>
              </w:rPr>
            </w:pPr>
          </w:p>
        </w:tc>
        <w:tc>
          <w:tcPr>
            <w:tcW w:w="606" w:type="dxa"/>
            <w:vAlign w:val="center"/>
          </w:tcPr>
          <w:p w14:paraId="2636F480">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2FAB26">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1D2F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D695B">
            <w:pPr>
              <w:widowControl/>
              <w:spacing w:line="336" w:lineRule="auto"/>
              <w:jc w:val="left"/>
              <w:rPr>
                <w:rFonts w:ascii="仿宋" w:hAnsi="仿宋" w:eastAsia="仿宋" w:cs="仿宋"/>
                <w:kern w:val="0"/>
                <w:sz w:val="24"/>
              </w:rPr>
            </w:pPr>
          </w:p>
        </w:tc>
        <w:tc>
          <w:tcPr>
            <w:tcW w:w="1025" w:type="dxa"/>
            <w:vMerge w:val="continue"/>
            <w:vAlign w:val="center"/>
          </w:tcPr>
          <w:p w14:paraId="1F745FD9">
            <w:pPr>
              <w:widowControl/>
              <w:spacing w:line="336" w:lineRule="auto"/>
              <w:jc w:val="left"/>
              <w:rPr>
                <w:rFonts w:ascii="仿宋" w:hAnsi="仿宋" w:eastAsia="仿宋" w:cs="仿宋"/>
                <w:kern w:val="0"/>
                <w:sz w:val="24"/>
              </w:rPr>
            </w:pPr>
          </w:p>
        </w:tc>
        <w:tc>
          <w:tcPr>
            <w:tcW w:w="2836" w:type="dxa"/>
            <w:vMerge w:val="continue"/>
            <w:vAlign w:val="center"/>
          </w:tcPr>
          <w:p w14:paraId="402CBBB6">
            <w:pPr>
              <w:widowControl/>
              <w:spacing w:line="336" w:lineRule="auto"/>
              <w:jc w:val="left"/>
              <w:rPr>
                <w:rFonts w:ascii="仿宋" w:hAnsi="仿宋" w:eastAsia="仿宋" w:cs="仿宋"/>
                <w:kern w:val="0"/>
                <w:sz w:val="24"/>
              </w:rPr>
            </w:pPr>
          </w:p>
        </w:tc>
        <w:tc>
          <w:tcPr>
            <w:tcW w:w="606" w:type="dxa"/>
            <w:vAlign w:val="center"/>
          </w:tcPr>
          <w:p w14:paraId="3898C598">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F9D8F1">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5033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7750DB">
            <w:pPr>
              <w:widowControl/>
              <w:spacing w:line="336" w:lineRule="auto"/>
              <w:jc w:val="left"/>
              <w:rPr>
                <w:rFonts w:ascii="仿宋" w:hAnsi="仿宋" w:eastAsia="仿宋" w:cs="仿宋"/>
                <w:kern w:val="0"/>
                <w:sz w:val="24"/>
              </w:rPr>
            </w:pPr>
          </w:p>
        </w:tc>
        <w:tc>
          <w:tcPr>
            <w:tcW w:w="1025" w:type="dxa"/>
            <w:vMerge w:val="restart"/>
            <w:vAlign w:val="center"/>
          </w:tcPr>
          <w:p w14:paraId="4BC9C2BD">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253FBCA">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9571E14">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E7C2CA">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E23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2F144E">
            <w:pPr>
              <w:widowControl/>
              <w:spacing w:line="336" w:lineRule="auto"/>
              <w:jc w:val="left"/>
              <w:rPr>
                <w:rFonts w:ascii="仿宋" w:hAnsi="仿宋" w:eastAsia="仿宋" w:cs="仿宋"/>
                <w:kern w:val="0"/>
                <w:sz w:val="24"/>
              </w:rPr>
            </w:pPr>
          </w:p>
        </w:tc>
        <w:tc>
          <w:tcPr>
            <w:tcW w:w="1025" w:type="dxa"/>
            <w:vMerge w:val="continue"/>
            <w:vAlign w:val="center"/>
          </w:tcPr>
          <w:p w14:paraId="2C8DFDBB">
            <w:pPr>
              <w:widowControl/>
              <w:spacing w:line="336" w:lineRule="auto"/>
              <w:jc w:val="left"/>
              <w:rPr>
                <w:rFonts w:ascii="仿宋" w:hAnsi="仿宋" w:eastAsia="仿宋" w:cs="仿宋"/>
                <w:kern w:val="0"/>
                <w:sz w:val="24"/>
              </w:rPr>
            </w:pPr>
          </w:p>
        </w:tc>
        <w:tc>
          <w:tcPr>
            <w:tcW w:w="2836" w:type="dxa"/>
            <w:vMerge w:val="continue"/>
            <w:vAlign w:val="center"/>
          </w:tcPr>
          <w:p w14:paraId="0A09CCDB">
            <w:pPr>
              <w:widowControl/>
              <w:spacing w:line="336" w:lineRule="auto"/>
              <w:jc w:val="left"/>
              <w:rPr>
                <w:rFonts w:ascii="仿宋" w:hAnsi="仿宋" w:eastAsia="仿宋" w:cs="仿宋"/>
                <w:kern w:val="0"/>
                <w:sz w:val="24"/>
              </w:rPr>
            </w:pPr>
          </w:p>
        </w:tc>
        <w:tc>
          <w:tcPr>
            <w:tcW w:w="606" w:type="dxa"/>
            <w:vAlign w:val="center"/>
          </w:tcPr>
          <w:p w14:paraId="1D6C93EF">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CCFFA2">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25977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6A3F4">
            <w:pPr>
              <w:widowControl/>
              <w:spacing w:line="336" w:lineRule="auto"/>
              <w:jc w:val="left"/>
              <w:rPr>
                <w:rFonts w:ascii="仿宋" w:hAnsi="仿宋" w:eastAsia="仿宋" w:cs="仿宋"/>
                <w:kern w:val="0"/>
                <w:sz w:val="24"/>
              </w:rPr>
            </w:pPr>
          </w:p>
        </w:tc>
        <w:tc>
          <w:tcPr>
            <w:tcW w:w="1025" w:type="dxa"/>
            <w:vMerge w:val="continue"/>
            <w:vAlign w:val="center"/>
          </w:tcPr>
          <w:p w14:paraId="766833BE">
            <w:pPr>
              <w:widowControl/>
              <w:spacing w:line="336" w:lineRule="auto"/>
              <w:jc w:val="left"/>
              <w:rPr>
                <w:rFonts w:ascii="仿宋" w:hAnsi="仿宋" w:eastAsia="仿宋" w:cs="仿宋"/>
                <w:kern w:val="0"/>
                <w:sz w:val="24"/>
              </w:rPr>
            </w:pPr>
          </w:p>
        </w:tc>
        <w:tc>
          <w:tcPr>
            <w:tcW w:w="2836" w:type="dxa"/>
            <w:vMerge w:val="continue"/>
            <w:vAlign w:val="center"/>
          </w:tcPr>
          <w:p w14:paraId="0241A79F">
            <w:pPr>
              <w:widowControl/>
              <w:spacing w:line="336" w:lineRule="auto"/>
              <w:jc w:val="left"/>
              <w:rPr>
                <w:rFonts w:ascii="仿宋" w:hAnsi="仿宋" w:eastAsia="仿宋" w:cs="仿宋"/>
                <w:kern w:val="0"/>
                <w:sz w:val="24"/>
              </w:rPr>
            </w:pPr>
          </w:p>
        </w:tc>
        <w:tc>
          <w:tcPr>
            <w:tcW w:w="606" w:type="dxa"/>
            <w:vAlign w:val="center"/>
          </w:tcPr>
          <w:p w14:paraId="020F09BD">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34CB1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5E04E315">
      <w:pPr>
        <w:spacing w:line="336" w:lineRule="auto"/>
        <w:rPr>
          <w:rFonts w:ascii="仿宋" w:hAnsi="仿宋" w:eastAsia="仿宋" w:cs="仿宋"/>
          <w:sz w:val="24"/>
        </w:rPr>
      </w:pPr>
    </w:p>
    <w:p w14:paraId="1375F5A2">
      <w:pPr>
        <w:spacing w:line="336" w:lineRule="auto"/>
        <w:ind w:firstLine="420" w:firstLineChars="200"/>
        <w:rPr>
          <w:rFonts w:ascii="仿宋" w:hAnsi="仿宋" w:eastAsia="仿宋" w:cs="仿宋"/>
        </w:rPr>
      </w:pPr>
    </w:p>
    <w:p w14:paraId="422812D4">
      <w:pPr>
        <w:spacing w:line="336" w:lineRule="auto"/>
        <w:rPr>
          <w:rFonts w:ascii="仿宋" w:hAnsi="仿宋" w:eastAsia="仿宋" w:cs="仿宋"/>
        </w:rPr>
      </w:pPr>
    </w:p>
    <w:p w14:paraId="1AE12000">
      <w:pPr>
        <w:spacing w:line="360" w:lineRule="auto"/>
        <w:ind w:firstLine="482" w:firstLineChars="200"/>
        <w:rPr>
          <w:rFonts w:ascii="宋体" w:hAnsi="宋体" w:eastAsia="宋体" w:cs="仿宋_GB2312"/>
          <w:b/>
          <w:sz w:val="24"/>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Vrinda"/>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95FCF">
    <w:pPr>
      <w:pStyle w:val="38"/>
      <w:framePr w:wrap="around" w:vAnchor="text" w:hAnchor="margin" w:xAlign="right" w:y="1"/>
      <w:rPr>
        <w:rStyle w:val="64"/>
      </w:rPr>
    </w:pPr>
    <w:r>
      <w:fldChar w:fldCharType="begin"/>
    </w:r>
    <w:r>
      <w:rPr>
        <w:rStyle w:val="64"/>
      </w:rPr>
      <w:instrText xml:space="preserve">PAGE  </w:instrText>
    </w:r>
    <w:r>
      <w:fldChar w:fldCharType="end"/>
    </w:r>
  </w:p>
  <w:p w14:paraId="091D714F">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46509">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5F1F4">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6D4E">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6BB418B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2511A">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35A23F4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00CD">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6033">
    <w:pPr>
      <w:pStyle w:val="38"/>
      <w:framePr w:wrap="around" w:vAnchor="text" w:hAnchor="margin" w:xAlign="right" w:y="1"/>
      <w:rPr>
        <w:rStyle w:val="64"/>
      </w:rPr>
    </w:pPr>
    <w:r>
      <w:fldChar w:fldCharType="begin"/>
    </w:r>
    <w:r>
      <w:rPr>
        <w:rStyle w:val="64"/>
      </w:rPr>
      <w:instrText xml:space="preserve">PAGE  </w:instrText>
    </w:r>
    <w:r>
      <w:fldChar w:fldCharType="end"/>
    </w:r>
  </w:p>
  <w:p w14:paraId="7AE80BD0">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E91C3">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82" w:name="_Toc91899912"/>
    <w:bookmarkStart w:id="183" w:name="_Toc164085800"/>
    <w:bookmarkStart w:id="184" w:name="_Toc36110187"/>
    <w:bookmarkStart w:id="185" w:name="_Toc131845147"/>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5B17">
    <w:pPr>
      <w:pStyle w:val="39"/>
      <w:jc w:val="left"/>
      <w:rPr>
        <w:rFonts w:hint="default" w:eastAsia="仿宋"/>
        <w:lang w:val="en-US" w:eastAsia="zh-CN"/>
      </w:rPr>
    </w:pPr>
    <w:r>
      <w:rPr>
        <w:rFonts w:hint="eastAsia" w:ascii="仿宋" w:hAnsi="仿宋" w:eastAsia="仿宋" w:cs="仿宋"/>
        <w:lang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YH2024-08048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7760E">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4A3E1">
    <w:pPr>
      <w:pStyle w:val="39"/>
      <w:tabs>
        <w:tab w:val="center" w:pos="0"/>
      </w:tabs>
      <w:jc w:val="left"/>
      <w:rPr>
        <w:rFonts w:eastAsia="仿宋_GB2312"/>
      </w:rPr>
    </w:pPr>
    <w:r>
      <w:rPr>
        <w:rFonts w:hint="eastAsia" w:ascii="仿宋" w:hAnsi="仿宋" w:eastAsia="仿宋" w:cs="仿宋"/>
        <w:lang w:eastAsia="zh-CN"/>
      </w:rPr>
      <w:t>耀华建设管理有限公司</w:t>
    </w:r>
    <w:r>
      <w:rPr>
        <w:rFonts w:hint="eastAsia" w:ascii="仿宋" w:hAnsi="仿宋" w:eastAsia="仿宋" w:cs="仿宋"/>
      </w:rPr>
      <w:t xml:space="preserve">                                                     磋商文件编号:</w:t>
    </w:r>
    <w:r>
      <w:rPr>
        <w:rFonts w:hint="eastAsia" w:ascii="仿宋" w:hAnsi="仿宋" w:eastAsia="仿宋" w:cs="仿宋"/>
        <w:lang w:val="en-US" w:eastAsia="zh-CN"/>
      </w:rPr>
      <w:t>YH2024-08048</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7EDE9">
    <w:pPr>
      <w:pStyle w:val="39"/>
      <w:tabs>
        <w:tab w:val="center" w:pos="0"/>
      </w:tabs>
      <w:jc w:val="left"/>
      <w:rPr>
        <w:rFonts w:eastAsia="仿宋_GB2312"/>
      </w:rPr>
    </w:pPr>
    <w:r>
      <w:rPr>
        <w:rFonts w:hint="eastAsia" w:ascii="仿宋" w:hAnsi="仿宋" w:eastAsia="仿宋" w:cs="仿宋"/>
      </w:rPr>
      <w:t xml:space="preserve">（代理机构）                                                           磋商文件编号:  </w:t>
    </w:r>
  </w:p>
  <w:p w14:paraId="41216C74">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B8107">
    <w:pPr>
      <w:pStyle w:val="39"/>
      <w:tabs>
        <w:tab w:val="center" w:pos="0"/>
      </w:tabs>
      <w:jc w:val="left"/>
      <w:rPr>
        <w:rFonts w:eastAsia="仿宋_GB2312"/>
      </w:rPr>
    </w:pPr>
    <w:r>
      <w:t></w:t>
    </w:r>
    <w:r>
      <w:rPr>
        <w:rFonts w:hint="eastAsia" w:ascii="仿宋" w:hAnsi="仿宋" w:eastAsia="仿宋" w:cs="仿宋"/>
      </w:rPr>
      <w:t xml:space="preserve">（代理机构）                                                           磋商文件编号:  </w:t>
    </w:r>
  </w:p>
  <w:p w14:paraId="1E2FA4A8">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69B7A">
    <w:pPr>
      <w:pStyle w:val="39"/>
      <w:tabs>
        <w:tab w:val="center" w:pos="0"/>
      </w:tabs>
      <w:jc w:val="left"/>
    </w:pPr>
    <w:r>
      <w:rPr>
        <w:rFonts w:hint="eastAsia" w:ascii="仿宋" w:hAnsi="仿宋" w:eastAsia="仿宋" w:cs="仿宋"/>
        <w:lang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YH2024-08048</w:t>
    </w: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CB6A5">
    <w:pPr>
      <w:pStyle w:val="39"/>
      <w:tabs>
        <w:tab w:val="center" w:pos="0"/>
      </w:tabs>
      <w:jc w:val="left"/>
      <w:rPr>
        <w:rFonts w:eastAsia="仿宋_GB2312"/>
      </w:rPr>
    </w:pPr>
    <w:r>
      <w:rPr>
        <w:rFonts w:hint="eastAsia" w:ascii="仿宋" w:hAnsi="仿宋" w:eastAsia="仿宋" w:cs="仿宋"/>
      </w:rPr>
      <w:t xml:space="preserve">（代理机构）                                                           磋商文件编号:  </w:t>
    </w:r>
  </w:p>
  <w:p w14:paraId="75115A91">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trackRevisions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000000"/>
    <w:rsid w:val="017305DA"/>
    <w:rsid w:val="03E2783C"/>
    <w:rsid w:val="04372FD3"/>
    <w:rsid w:val="057D38CE"/>
    <w:rsid w:val="079E4577"/>
    <w:rsid w:val="09A60DC8"/>
    <w:rsid w:val="0A9D39D1"/>
    <w:rsid w:val="0ED662BA"/>
    <w:rsid w:val="0FC66204"/>
    <w:rsid w:val="10DD0CA3"/>
    <w:rsid w:val="11EE4B07"/>
    <w:rsid w:val="12506B92"/>
    <w:rsid w:val="1E5135A1"/>
    <w:rsid w:val="1F1C10F7"/>
    <w:rsid w:val="20947155"/>
    <w:rsid w:val="24A26904"/>
    <w:rsid w:val="29114058"/>
    <w:rsid w:val="295D5A36"/>
    <w:rsid w:val="2B1D1035"/>
    <w:rsid w:val="2CF55A3F"/>
    <w:rsid w:val="307A4D3C"/>
    <w:rsid w:val="31A453C2"/>
    <w:rsid w:val="341756CD"/>
    <w:rsid w:val="347545A1"/>
    <w:rsid w:val="37B908A3"/>
    <w:rsid w:val="38433B03"/>
    <w:rsid w:val="392B413E"/>
    <w:rsid w:val="39841613"/>
    <w:rsid w:val="3B0465D0"/>
    <w:rsid w:val="3BD12312"/>
    <w:rsid w:val="41207887"/>
    <w:rsid w:val="425C3B7A"/>
    <w:rsid w:val="459853FF"/>
    <w:rsid w:val="462C5BD6"/>
    <w:rsid w:val="46842723"/>
    <w:rsid w:val="48050DD4"/>
    <w:rsid w:val="484D2769"/>
    <w:rsid w:val="51720FCC"/>
    <w:rsid w:val="555A4967"/>
    <w:rsid w:val="57F03CBE"/>
    <w:rsid w:val="5BBC7EC7"/>
    <w:rsid w:val="604375DA"/>
    <w:rsid w:val="62D60C1F"/>
    <w:rsid w:val="63F73832"/>
    <w:rsid w:val="66EA7B14"/>
    <w:rsid w:val="6BFD4436"/>
    <w:rsid w:val="6DCD3F78"/>
    <w:rsid w:val="6EB802EE"/>
    <w:rsid w:val="6F1077DF"/>
    <w:rsid w:val="70CC4BC0"/>
    <w:rsid w:val="725F2AE0"/>
    <w:rsid w:val="729D3699"/>
    <w:rsid w:val="73074E8B"/>
    <w:rsid w:val="79031B5E"/>
    <w:rsid w:val="7CE02C9B"/>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qFormat/>
    <w:uiPriority w:val="1"/>
  </w:style>
  <w:style w:type="table" w:default="1" w:styleId="60">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23"/>
    <w:link w:val="511"/>
    <w:autoRedefine/>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autoRedefine/>
    <w:qFormat/>
    <w:uiPriority w:val="0"/>
    <w:pPr>
      <w:ind w:firstLine="420"/>
    </w:pPr>
    <w:rPr>
      <w:szCs w:val="20"/>
    </w:rPr>
  </w:style>
  <w:style w:type="paragraph" w:styleId="24">
    <w:name w:val="Body Text Indent"/>
    <w:basedOn w:val="1"/>
    <w:link w:val="47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8"/>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7"/>
    <w:autoRedefine/>
    <w:qFormat/>
    <w:uiPriority w:val="0"/>
    <w:pPr>
      <w:ind w:left="100" w:leftChars="2500"/>
    </w:pPr>
    <w:rPr>
      <w:rFonts w:ascii="宋体"/>
      <w:sz w:val="24"/>
      <w:szCs w:val="21"/>
      <w:lang w:val="zh-CN"/>
    </w:rPr>
  </w:style>
  <w:style w:type="paragraph" w:styleId="36">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614"/>
    <w:autoRedefine/>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87"/>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qFormat/>
    <w:uiPriority w:val="0"/>
    <w:rPr>
      <w:b/>
      <w:bCs/>
    </w:rPr>
  </w:style>
  <w:style w:type="paragraph" w:styleId="59">
    <w:name w:val="Body Text First Indent 2"/>
    <w:basedOn w:val="24"/>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autoRedefine/>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autoRedefine/>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autoRedefine/>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autoRedefine/>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autoRedefine/>
    <w:qFormat/>
    <w:uiPriority w:val="0"/>
    <w:pPr>
      <w:snapToGrid w:val="0"/>
      <w:spacing w:line="360" w:lineRule="auto"/>
    </w:pPr>
    <w:rPr>
      <w:rFonts w:ascii="宋体"/>
      <w:b/>
      <w:sz w:val="24"/>
      <w:szCs w:val="20"/>
    </w:rPr>
  </w:style>
  <w:style w:type="paragraph" w:customStyle="1" w:styleId="229">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autoRedefine/>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autoRedefine/>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autoRedefine/>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autoRedefine/>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autoRedefine/>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autoRedefine/>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ilvl w:val="0"/>
        <w:numId w:val="5"/>
      </w:numPr>
      <w:tabs>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ilvl w:val="0"/>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autoRedefine/>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Char"/>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Char"/>
    <w:link w:val="48"/>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Char"/>
    <w:link w:val="45"/>
    <w:autoRedefine/>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Char"/>
    <w:link w:val="10"/>
    <w:autoRedefine/>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Char"/>
    <w:link w:val="55"/>
    <w:autoRedefine/>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Char"/>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Char"/>
    <w:link w:val="29"/>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Char"/>
    <w:link w:val="6"/>
    <w:autoRedefine/>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Char"/>
    <w:link w:val="35"/>
    <w:autoRedefine/>
    <w:qFormat/>
    <w:uiPriority w:val="0"/>
    <w:rPr>
      <w:rFonts w:ascii="宋体"/>
      <w:kern w:val="2"/>
      <w:sz w:val="24"/>
      <w:szCs w:val="21"/>
      <w:lang w:val="zh-CN"/>
    </w:rPr>
  </w:style>
  <w:style w:type="character" w:customStyle="1" w:styleId="598">
    <w:name w:val="标题 4 Char"/>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Char"/>
    <w:link w:val="7"/>
    <w:autoRedefine/>
    <w:qFormat/>
    <w:uiPriority w:val="0"/>
    <w:rPr>
      <w:rFonts w:ascii="Arial" w:hAnsi="Arial" w:eastAsia="黑体"/>
      <w:b/>
      <w:bCs/>
      <w:kern w:val="2"/>
      <w:sz w:val="24"/>
      <w:szCs w:val="24"/>
    </w:rPr>
  </w:style>
  <w:style w:type="character" w:customStyle="1" w:styleId="612">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613">
    <w:name w:val="批注文字 Char1"/>
    <w:link w:val="19"/>
    <w:autoRedefine/>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table" w:customStyle="1" w:styleId="631">
    <w:name w:val="网格型7"/>
    <w:basedOn w:val="6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86</Pages>
  <Words>42159</Words>
  <Characters>44989</Characters>
  <Paragraphs>1856</Paragraphs>
  <TotalTime>2</TotalTime>
  <ScaleCrop>false</ScaleCrop>
  <LinksUpToDate>false</LinksUpToDate>
  <CharactersWithSpaces>50788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郭虹</cp:lastModifiedBy>
  <cp:lastPrinted>2021-10-23T18:37:00Z</cp:lastPrinted>
  <dcterms:modified xsi:type="dcterms:W3CDTF">2024-09-04T02:59:20Z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551FECEDD8DC4011B6B0BF36D8E6F640_13</vt:lpwstr>
  </property>
</Properties>
</file>