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7CE1">
      <w:pPr>
        <w:spacing w:line="360" w:lineRule="auto"/>
        <w:jc w:val="center"/>
        <w:rPr>
          <w:rFonts w:hint="eastAsia" w:ascii="仿宋" w:hAnsi="仿宋" w:eastAsia="仿宋" w:cs="仿宋"/>
          <w:b/>
          <w:sz w:val="24"/>
        </w:rPr>
      </w:pPr>
    </w:p>
    <w:p w14:paraId="48DCCEDE">
      <w:pPr>
        <w:adjustRightInd/>
        <w:spacing w:line="360" w:lineRule="auto"/>
        <w:jc w:val="center"/>
        <w:rPr>
          <w:rFonts w:hint="eastAsia" w:ascii="仿宋" w:hAnsi="仿宋" w:eastAsia="仿宋" w:cs="仿宋"/>
          <w:b/>
          <w:sz w:val="48"/>
          <w:szCs w:val="48"/>
        </w:rPr>
      </w:pPr>
    </w:p>
    <w:p w14:paraId="114A1720">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lang w:eastAsia="zh-CN"/>
        </w:rPr>
        <w:t>杭州市余杭区瓶窑第二小学食堂餐饮服务外包采购项目</w:t>
      </w:r>
      <w:r>
        <w:rPr>
          <w:rFonts w:hint="eastAsia" w:ascii="仿宋" w:hAnsi="仿宋" w:eastAsia="仿宋" w:cs="仿宋"/>
          <w:b/>
          <w:sz w:val="48"/>
          <w:szCs w:val="48"/>
        </w:rPr>
        <w:t xml:space="preserve">招标文件 </w:t>
      </w:r>
    </w:p>
    <w:p w14:paraId="719D0E94">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7257F204">
      <w:pPr>
        <w:snapToGrid w:val="0"/>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rPr>
        <w:t>编号:</w:t>
      </w:r>
      <w:r>
        <w:rPr>
          <w:rFonts w:hint="eastAsia" w:ascii="仿宋" w:hAnsi="仿宋" w:eastAsia="仿宋" w:cs="仿宋"/>
          <w:b/>
          <w:sz w:val="32"/>
          <w:szCs w:val="32"/>
          <w:lang w:eastAsia="zh-CN"/>
        </w:rPr>
        <w:t>FYZXZBDL-2024-09-281</w:t>
      </w:r>
    </w:p>
    <w:p w14:paraId="5DE7798A">
      <w:pPr>
        <w:adjustRightInd/>
        <w:spacing w:line="360" w:lineRule="auto"/>
        <w:jc w:val="center"/>
        <w:rPr>
          <w:rFonts w:hint="eastAsia" w:ascii="仿宋" w:hAnsi="仿宋" w:eastAsia="仿宋" w:cs="仿宋"/>
          <w:sz w:val="28"/>
          <w:szCs w:val="20"/>
        </w:rPr>
      </w:pPr>
    </w:p>
    <w:p w14:paraId="6544660C">
      <w:pPr>
        <w:pStyle w:val="2"/>
        <w:rPr>
          <w:rFonts w:hint="eastAsia" w:ascii="仿宋" w:hAnsi="仿宋" w:eastAsia="仿宋" w:cs="仿宋"/>
          <w:sz w:val="28"/>
          <w:szCs w:val="20"/>
        </w:rPr>
      </w:pPr>
    </w:p>
    <w:p w14:paraId="5F49A214">
      <w:pPr>
        <w:rPr>
          <w:rFonts w:hint="eastAsia" w:ascii="仿宋" w:hAnsi="仿宋" w:eastAsia="仿宋" w:cs="仿宋"/>
          <w:sz w:val="28"/>
          <w:szCs w:val="20"/>
        </w:rPr>
      </w:pPr>
    </w:p>
    <w:p w14:paraId="63BD952D">
      <w:pPr>
        <w:pStyle w:val="2"/>
        <w:rPr>
          <w:rFonts w:hint="eastAsia" w:ascii="仿宋" w:hAnsi="仿宋" w:eastAsia="仿宋" w:cs="仿宋"/>
          <w:sz w:val="28"/>
          <w:szCs w:val="20"/>
        </w:rPr>
      </w:pPr>
    </w:p>
    <w:p w14:paraId="5A2CE498">
      <w:pPr>
        <w:rPr>
          <w:rFonts w:hint="eastAsia" w:ascii="仿宋" w:hAnsi="仿宋" w:eastAsia="仿宋" w:cs="仿宋"/>
          <w:sz w:val="28"/>
          <w:szCs w:val="20"/>
        </w:rPr>
      </w:pPr>
    </w:p>
    <w:p w14:paraId="7F049DFC">
      <w:pPr>
        <w:pStyle w:val="2"/>
        <w:rPr>
          <w:rFonts w:hint="eastAsia" w:ascii="仿宋" w:hAnsi="仿宋" w:eastAsia="仿宋" w:cs="仿宋"/>
          <w:sz w:val="28"/>
          <w:szCs w:val="20"/>
        </w:rPr>
      </w:pPr>
    </w:p>
    <w:p w14:paraId="55162700">
      <w:pPr>
        <w:rPr>
          <w:rFonts w:hint="eastAsia" w:ascii="仿宋" w:hAnsi="仿宋" w:eastAsia="仿宋" w:cs="仿宋"/>
          <w:sz w:val="28"/>
          <w:szCs w:val="20"/>
        </w:rPr>
      </w:pPr>
    </w:p>
    <w:p w14:paraId="734987AE">
      <w:pPr>
        <w:pStyle w:val="2"/>
        <w:rPr>
          <w:rFonts w:hint="eastAsia" w:ascii="仿宋" w:hAnsi="仿宋" w:eastAsia="仿宋" w:cs="仿宋"/>
          <w:sz w:val="28"/>
          <w:szCs w:val="20"/>
        </w:rPr>
      </w:pPr>
    </w:p>
    <w:p w14:paraId="48A0F661">
      <w:pPr>
        <w:rPr>
          <w:rFonts w:hint="eastAsia" w:ascii="仿宋" w:hAnsi="仿宋" w:eastAsia="仿宋" w:cs="仿宋"/>
          <w:sz w:val="28"/>
          <w:szCs w:val="20"/>
        </w:rPr>
      </w:pPr>
    </w:p>
    <w:p w14:paraId="165516D4">
      <w:pPr>
        <w:pStyle w:val="2"/>
        <w:rPr>
          <w:rFonts w:hint="eastAsia" w:ascii="仿宋" w:hAnsi="仿宋" w:eastAsia="仿宋" w:cs="仿宋"/>
        </w:rPr>
      </w:pPr>
    </w:p>
    <w:p w14:paraId="02B56AC8">
      <w:pPr>
        <w:spacing w:line="360" w:lineRule="auto"/>
        <w:jc w:val="center"/>
        <w:rPr>
          <w:rFonts w:hint="eastAsia" w:ascii="仿宋" w:hAnsi="仿宋" w:eastAsia="仿宋" w:cs="仿宋"/>
          <w:sz w:val="24"/>
        </w:rPr>
      </w:pPr>
    </w:p>
    <w:p w14:paraId="4249EA15">
      <w:pPr>
        <w:spacing w:line="360" w:lineRule="auto"/>
        <w:jc w:val="center"/>
        <w:rPr>
          <w:rFonts w:hint="eastAsia" w:ascii="仿宋" w:hAnsi="仿宋" w:eastAsia="仿宋" w:cs="仿宋"/>
          <w:sz w:val="24"/>
        </w:rPr>
      </w:pPr>
    </w:p>
    <w:p w14:paraId="3AD60DF9">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val="en-US" w:eastAsia="zh-CN"/>
        </w:rPr>
        <w:t>杭州市余杭区瓶窑第二小学</w:t>
      </w:r>
      <w:r>
        <w:rPr>
          <w:rFonts w:hint="eastAsia" w:ascii="仿宋" w:hAnsi="仿宋" w:eastAsia="仿宋" w:cs="仿宋"/>
          <w:sz w:val="32"/>
          <w:szCs w:val="32"/>
        </w:rPr>
        <w:t xml:space="preserve"> </w:t>
      </w:r>
    </w:p>
    <w:p w14:paraId="16BCFF0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浙江泛亚工程咨询有限公司</w:t>
      </w:r>
    </w:p>
    <w:p w14:paraId="0AFF1AB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w:t>
      </w:r>
      <w:r>
        <w:rPr>
          <w:rFonts w:hint="eastAsia" w:ascii="仿宋" w:hAnsi="仿宋" w:eastAsia="仿宋" w:cs="仿宋"/>
          <w:bCs/>
          <w:sz w:val="32"/>
          <w:szCs w:val="32"/>
        </w:rPr>
        <w:t>月</w:t>
      </w:r>
    </w:p>
    <w:p w14:paraId="012C626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96D8E86">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EC9F99F">
      <w:pPr>
        <w:spacing w:line="360" w:lineRule="auto"/>
        <w:rPr>
          <w:rFonts w:hint="eastAsia" w:ascii="仿宋" w:hAnsi="仿宋" w:eastAsia="仿宋" w:cs="仿宋"/>
          <w:sz w:val="32"/>
          <w:szCs w:val="32"/>
        </w:rPr>
      </w:pPr>
    </w:p>
    <w:p w14:paraId="7D897E5F">
      <w:pPr>
        <w:spacing w:line="360" w:lineRule="auto"/>
        <w:rPr>
          <w:rFonts w:hint="eastAsia" w:ascii="仿宋" w:hAnsi="仿宋" w:eastAsia="仿宋" w:cs="仿宋"/>
          <w:sz w:val="32"/>
          <w:szCs w:val="32"/>
        </w:rPr>
      </w:pPr>
    </w:p>
    <w:p w14:paraId="1FD8AD2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1A3B299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C50E55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5ABA85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26C73E6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CCEAE0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5E8B697">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83E288F">
      <w:pPr>
        <w:spacing w:line="360" w:lineRule="auto"/>
        <w:ind w:firstLine="549" w:firstLineChars="229"/>
        <w:rPr>
          <w:rFonts w:hint="eastAsia" w:ascii="仿宋" w:hAnsi="仿宋" w:eastAsia="仿宋" w:cs="仿宋"/>
          <w:sz w:val="24"/>
        </w:rPr>
      </w:pPr>
    </w:p>
    <w:p w14:paraId="3AC742C8">
      <w:pPr>
        <w:spacing w:line="360" w:lineRule="auto"/>
        <w:ind w:firstLine="549" w:firstLineChars="229"/>
        <w:rPr>
          <w:rFonts w:hint="eastAsia" w:ascii="仿宋" w:hAnsi="仿宋" w:eastAsia="仿宋" w:cs="仿宋"/>
          <w:sz w:val="24"/>
        </w:rPr>
      </w:pPr>
    </w:p>
    <w:p w14:paraId="10C76214">
      <w:pPr>
        <w:spacing w:line="360" w:lineRule="auto"/>
        <w:ind w:firstLine="549" w:firstLineChars="229"/>
        <w:rPr>
          <w:rFonts w:hint="eastAsia" w:ascii="仿宋" w:hAnsi="仿宋" w:eastAsia="仿宋" w:cs="仿宋"/>
          <w:sz w:val="24"/>
        </w:rPr>
      </w:pPr>
    </w:p>
    <w:p w14:paraId="04C5722C">
      <w:pPr>
        <w:spacing w:line="360" w:lineRule="auto"/>
        <w:ind w:firstLine="549" w:firstLineChars="229"/>
        <w:rPr>
          <w:rFonts w:hint="eastAsia" w:ascii="仿宋" w:hAnsi="仿宋" w:eastAsia="仿宋" w:cs="仿宋"/>
          <w:sz w:val="24"/>
        </w:rPr>
      </w:pPr>
    </w:p>
    <w:p w14:paraId="421A1BCE">
      <w:pPr>
        <w:spacing w:line="360" w:lineRule="auto"/>
        <w:ind w:firstLine="549" w:firstLineChars="229"/>
        <w:rPr>
          <w:rFonts w:hint="eastAsia" w:ascii="仿宋" w:hAnsi="仿宋" w:eastAsia="仿宋" w:cs="仿宋"/>
          <w:sz w:val="24"/>
        </w:rPr>
      </w:pPr>
    </w:p>
    <w:p w14:paraId="59ECDAC6">
      <w:pPr>
        <w:spacing w:line="360" w:lineRule="auto"/>
        <w:ind w:firstLine="549" w:firstLineChars="229"/>
        <w:rPr>
          <w:rFonts w:hint="eastAsia" w:ascii="仿宋" w:hAnsi="仿宋" w:eastAsia="仿宋" w:cs="仿宋"/>
          <w:sz w:val="24"/>
        </w:rPr>
      </w:pPr>
    </w:p>
    <w:p w14:paraId="6D3C0AC7">
      <w:pPr>
        <w:spacing w:line="360" w:lineRule="auto"/>
        <w:ind w:firstLine="549" w:firstLineChars="229"/>
        <w:rPr>
          <w:rFonts w:hint="eastAsia" w:ascii="仿宋" w:hAnsi="仿宋" w:eastAsia="仿宋" w:cs="仿宋"/>
          <w:sz w:val="24"/>
        </w:rPr>
      </w:pPr>
    </w:p>
    <w:p w14:paraId="08D35CA6">
      <w:pPr>
        <w:spacing w:line="360" w:lineRule="auto"/>
        <w:ind w:firstLine="549" w:firstLineChars="229"/>
        <w:rPr>
          <w:rFonts w:hint="eastAsia" w:ascii="仿宋" w:hAnsi="仿宋" w:eastAsia="仿宋" w:cs="仿宋"/>
          <w:sz w:val="24"/>
        </w:rPr>
      </w:pPr>
    </w:p>
    <w:p w14:paraId="367870D1">
      <w:pPr>
        <w:spacing w:line="360" w:lineRule="auto"/>
        <w:ind w:firstLine="549" w:firstLineChars="229"/>
        <w:rPr>
          <w:rFonts w:hint="eastAsia" w:ascii="仿宋" w:hAnsi="仿宋" w:eastAsia="仿宋" w:cs="仿宋"/>
          <w:sz w:val="24"/>
        </w:rPr>
      </w:pPr>
    </w:p>
    <w:p w14:paraId="53895A96">
      <w:pPr>
        <w:spacing w:line="360" w:lineRule="auto"/>
        <w:ind w:firstLine="549" w:firstLineChars="229"/>
        <w:rPr>
          <w:rFonts w:hint="eastAsia" w:ascii="仿宋" w:hAnsi="仿宋" w:eastAsia="仿宋" w:cs="仿宋"/>
          <w:sz w:val="24"/>
        </w:rPr>
      </w:pPr>
    </w:p>
    <w:p w14:paraId="2AA9B2D4">
      <w:pPr>
        <w:spacing w:line="360" w:lineRule="auto"/>
        <w:ind w:firstLine="549" w:firstLineChars="229"/>
        <w:rPr>
          <w:rFonts w:hint="eastAsia" w:ascii="仿宋" w:hAnsi="仿宋" w:eastAsia="仿宋" w:cs="仿宋"/>
          <w:sz w:val="24"/>
        </w:rPr>
      </w:pPr>
    </w:p>
    <w:p w14:paraId="2B600639">
      <w:pPr>
        <w:spacing w:line="360" w:lineRule="auto"/>
        <w:ind w:firstLine="549" w:firstLineChars="229"/>
        <w:rPr>
          <w:rFonts w:hint="eastAsia" w:ascii="仿宋" w:hAnsi="仿宋" w:eastAsia="仿宋" w:cs="仿宋"/>
          <w:sz w:val="24"/>
        </w:rPr>
      </w:pPr>
    </w:p>
    <w:p w14:paraId="59B208DA">
      <w:pPr>
        <w:spacing w:line="360" w:lineRule="auto"/>
        <w:rPr>
          <w:rFonts w:hint="eastAsia" w:ascii="仿宋" w:hAnsi="仿宋" w:eastAsia="仿宋" w:cs="仿宋"/>
          <w:sz w:val="24"/>
        </w:rPr>
      </w:pPr>
    </w:p>
    <w:p w14:paraId="655958FD">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313EF0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7236D7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杭州市余杭区瓶窑第二小学食堂餐饮服务外包采购项目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HYPERLINK "https://www.zcygov.cn/）获取（下载）招标文件，并于202 年 月 日 点 分00秒" </w:instrText>
      </w:r>
      <w:r>
        <w:rPr>
          <w:rFonts w:hint="eastAsia" w:ascii="仿宋" w:hAnsi="仿宋" w:eastAsia="仿宋" w:cs="仿宋"/>
        </w:rPr>
        <w:fldChar w:fldCharType="separate"/>
      </w:r>
      <w:r>
        <w:rPr>
          <w:rStyle w:val="76"/>
          <w:rFonts w:hint="eastAsia" w:ascii="仿宋" w:hAnsi="仿宋" w:eastAsia="仿宋" w:cs="仿宋"/>
          <w:kern w:val="2"/>
          <w:sz w:val="24"/>
          <w:szCs w:val="24"/>
        </w:rPr>
        <w:t>https://www.zcygov.cn/）获取（下载）招标文件，并于</w:t>
      </w:r>
      <w:r>
        <w:rPr>
          <w:rStyle w:val="76"/>
          <w:rFonts w:hint="eastAsia" w:ascii="仿宋" w:hAnsi="仿宋" w:eastAsia="仿宋" w:cs="仿宋"/>
          <w:color w:val="FF0000"/>
          <w:kern w:val="2"/>
          <w:sz w:val="24"/>
          <w:szCs w:val="24"/>
        </w:rPr>
        <w:t>202</w:t>
      </w:r>
      <w:r>
        <w:rPr>
          <w:rStyle w:val="76"/>
          <w:rFonts w:hint="eastAsia" w:ascii="仿宋" w:hAnsi="仿宋" w:eastAsia="仿宋" w:cs="仿宋"/>
          <w:color w:val="FF0000"/>
          <w:kern w:val="2"/>
          <w:sz w:val="24"/>
          <w:szCs w:val="24"/>
          <w:lang w:val="en-US" w:eastAsia="zh-CN"/>
        </w:rPr>
        <w:t>4</w:t>
      </w:r>
      <w:r>
        <w:rPr>
          <w:rStyle w:val="76"/>
          <w:rFonts w:hint="eastAsia" w:ascii="仿宋" w:hAnsi="仿宋" w:eastAsia="仿宋" w:cs="仿宋"/>
          <w:color w:val="FF0000"/>
          <w:kern w:val="2"/>
          <w:sz w:val="24"/>
          <w:szCs w:val="24"/>
        </w:rPr>
        <w:t>年</w:t>
      </w:r>
      <w:r>
        <w:rPr>
          <w:rStyle w:val="76"/>
          <w:rFonts w:hint="eastAsia" w:ascii="仿宋" w:hAnsi="仿宋" w:eastAsia="仿宋" w:cs="仿宋"/>
          <w:color w:val="FF0000"/>
          <w:kern w:val="2"/>
          <w:sz w:val="24"/>
          <w:szCs w:val="24"/>
          <w:lang w:val="en-US" w:eastAsia="zh-CN"/>
        </w:rPr>
        <w:t>12</w:t>
      </w:r>
      <w:r>
        <w:rPr>
          <w:rStyle w:val="76"/>
          <w:rFonts w:hint="eastAsia" w:ascii="仿宋" w:hAnsi="仿宋" w:eastAsia="仿宋" w:cs="仿宋"/>
          <w:color w:val="FF0000"/>
          <w:kern w:val="2"/>
          <w:sz w:val="24"/>
          <w:szCs w:val="24"/>
        </w:rPr>
        <w:t>月</w:t>
      </w:r>
      <w:r>
        <w:rPr>
          <w:rStyle w:val="76"/>
          <w:rFonts w:hint="eastAsia" w:ascii="仿宋" w:hAnsi="仿宋" w:eastAsia="仿宋" w:cs="仿宋"/>
          <w:color w:val="FF0000"/>
          <w:kern w:val="2"/>
          <w:sz w:val="24"/>
          <w:szCs w:val="24"/>
          <w:lang w:val="en-US" w:eastAsia="zh-CN"/>
        </w:rPr>
        <w:t>16</w:t>
      </w:r>
      <w:r>
        <w:rPr>
          <w:rStyle w:val="76"/>
          <w:rFonts w:hint="eastAsia" w:ascii="仿宋" w:hAnsi="仿宋" w:eastAsia="仿宋" w:cs="仿宋"/>
          <w:color w:val="FF0000"/>
          <w:kern w:val="2"/>
          <w:sz w:val="24"/>
          <w:szCs w:val="24"/>
        </w:rPr>
        <w:t>日</w:t>
      </w:r>
      <w:r>
        <w:rPr>
          <w:rStyle w:val="76"/>
          <w:rFonts w:hint="eastAsia" w:ascii="仿宋" w:hAnsi="仿宋" w:eastAsia="仿宋" w:cs="仿宋"/>
          <w:color w:val="FF0000"/>
          <w:kern w:val="2"/>
          <w:sz w:val="24"/>
          <w:szCs w:val="24"/>
          <w:lang w:val="en-US" w:eastAsia="zh-CN"/>
        </w:rPr>
        <w:t>14</w:t>
      </w:r>
      <w:r>
        <w:rPr>
          <w:rStyle w:val="76"/>
          <w:rFonts w:hint="eastAsia" w:ascii="仿宋" w:hAnsi="仿宋" w:eastAsia="仿宋" w:cs="仿宋"/>
          <w:color w:val="FF0000"/>
          <w:kern w:val="2"/>
          <w:sz w:val="24"/>
          <w:szCs w:val="24"/>
        </w:rPr>
        <w:t>点</w:t>
      </w:r>
      <w:r>
        <w:rPr>
          <w:rStyle w:val="76"/>
          <w:rFonts w:hint="eastAsia" w:ascii="仿宋" w:hAnsi="仿宋" w:eastAsia="仿宋" w:cs="仿宋"/>
          <w:kern w:val="2"/>
          <w:sz w:val="24"/>
          <w:szCs w:val="24"/>
          <w:lang w:val="en-US" w:eastAsia="zh-CN"/>
        </w:rPr>
        <w:t>00</w:t>
      </w:r>
      <w:r>
        <w:rPr>
          <w:rStyle w:val="76"/>
          <w:rFonts w:hint="eastAsia" w:ascii="仿宋" w:hAnsi="仿宋" w:eastAsia="仿宋" w:cs="仿宋"/>
          <w:kern w:val="2"/>
          <w:sz w:val="24"/>
          <w:szCs w:val="24"/>
        </w:rPr>
        <w:t>分</w:t>
      </w:r>
      <w:r>
        <w:rPr>
          <w:rStyle w:val="76"/>
          <w:rFonts w:hint="eastAsia" w:ascii="仿宋" w:hAnsi="仿宋" w:eastAsia="仿宋" w:cs="仿宋"/>
          <w:bCs/>
          <w:kern w:val="2"/>
          <w:sz w:val="24"/>
          <w:szCs w:val="24"/>
          <w:lang w:val="en-US" w:eastAsia="zh-CN"/>
        </w:rPr>
        <w:t>00</w:t>
      </w:r>
      <w:r>
        <w:rPr>
          <w:rStyle w:val="76"/>
          <w:rFonts w:hint="eastAsia" w:ascii="仿宋" w:hAnsi="仿宋" w:eastAsia="仿宋" w:cs="仿宋"/>
          <w:bCs/>
          <w:kern w:val="2"/>
          <w:sz w:val="24"/>
          <w:szCs w:val="24"/>
        </w:rPr>
        <w:t>秒</w:t>
      </w:r>
      <w:r>
        <w:rPr>
          <w:rFonts w:hint="eastAsia" w:ascii="仿宋" w:hAnsi="仿宋" w:eastAsia="仿宋" w:cs="仿宋"/>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67C0FBBC">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4CD6CEE9">
      <w:pPr>
        <w:spacing w:line="360" w:lineRule="auto"/>
        <w:rPr>
          <w:rFonts w:hint="eastAsia" w:ascii="仿宋" w:hAnsi="仿宋" w:eastAsia="仿宋" w:cs="仿宋"/>
          <w:color w:val="FF0000"/>
          <w:sz w:val="24"/>
          <w:lang w:eastAsia="zh-CN"/>
        </w:rPr>
      </w:pPr>
      <w:r>
        <w:rPr>
          <w:rFonts w:hint="eastAsia" w:ascii="仿宋" w:hAnsi="仿宋" w:eastAsia="仿宋" w:cs="仿宋"/>
          <w:b/>
          <w:sz w:val="24"/>
        </w:rPr>
        <w:t>项</w:t>
      </w:r>
      <w:r>
        <w:rPr>
          <w:rFonts w:hint="eastAsia" w:ascii="仿宋" w:hAnsi="仿宋" w:eastAsia="仿宋" w:cs="仿宋"/>
          <w:b/>
          <w:color w:val="auto"/>
          <w:sz w:val="24"/>
        </w:rPr>
        <w:t>目编号：</w:t>
      </w:r>
      <w:r>
        <w:rPr>
          <w:rFonts w:hint="eastAsia" w:ascii="仿宋" w:hAnsi="仿宋" w:eastAsia="仿宋" w:cs="仿宋"/>
          <w:b/>
          <w:color w:val="auto"/>
          <w:sz w:val="24"/>
          <w:lang w:eastAsia="zh-CN"/>
        </w:rPr>
        <w:t>FYZXZBDL-2024-09-281</w:t>
      </w:r>
      <w:r>
        <w:rPr>
          <w:rFonts w:hint="eastAsia" w:ascii="仿宋" w:hAnsi="仿宋" w:eastAsia="仿宋" w:cs="仿宋"/>
          <w:b/>
          <w:color w:val="FF0000"/>
          <w:sz w:val="24"/>
          <w:lang w:val="en-US" w:eastAsia="zh-CN"/>
        </w:rPr>
        <w:t xml:space="preserve"> </w:t>
      </w:r>
    </w:p>
    <w:p w14:paraId="4E23B29E">
      <w:pPr>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color w:val="auto"/>
          <w:sz w:val="24"/>
          <w:lang w:val="en-US" w:eastAsia="zh-CN"/>
        </w:rPr>
        <w:t>杭州市余杭区瓶窑第二小学食堂餐饮服务外包采购项目</w:t>
      </w:r>
    </w:p>
    <w:p w14:paraId="4CF307B6">
      <w:pPr>
        <w:spacing w:line="360" w:lineRule="auto"/>
        <w:rPr>
          <w:rFonts w:hint="default"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eastAsia="zh-CN"/>
        </w:rPr>
        <w:t>856900</w:t>
      </w:r>
      <w:r>
        <w:rPr>
          <w:rFonts w:hint="eastAsia" w:ascii="仿宋" w:hAnsi="仿宋" w:eastAsia="仿宋" w:cs="仿宋"/>
          <w:b/>
          <w:color w:val="auto"/>
          <w:sz w:val="24"/>
          <w:lang w:val="en-US" w:eastAsia="zh-CN"/>
        </w:rPr>
        <w:t>元</w:t>
      </w:r>
    </w:p>
    <w:p w14:paraId="5BB1568A">
      <w:pPr>
        <w:spacing w:line="360" w:lineRule="auto"/>
        <w:rPr>
          <w:rFonts w:hint="default" w:ascii="仿宋" w:hAnsi="仿宋" w:eastAsia="仿宋" w:cs="仿宋"/>
          <w:color w:val="auto"/>
          <w:sz w:val="24"/>
          <w:lang w:val="en-US"/>
        </w:rPr>
      </w:pPr>
      <w:r>
        <w:rPr>
          <w:rFonts w:hint="eastAsia" w:ascii="仿宋" w:hAnsi="仿宋" w:eastAsia="仿宋" w:cs="仿宋"/>
          <w:b/>
          <w:color w:val="auto"/>
          <w:sz w:val="24"/>
        </w:rPr>
        <w:t>最高限价（元）：</w:t>
      </w:r>
      <w:r>
        <w:rPr>
          <w:rFonts w:hint="eastAsia" w:ascii="仿宋" w:hAnsi="仿宋" w:eastAsia="仿宋" w:cs="仿宋"/>
          <w:b/>
          <w:color w:val="auto"/>
          <w:sz w:val="24"/>
          <w:lang w:eastAsia="zh-CN"/>
        </w:rPr>
        <w:t>856900</w:t>
      </w:r>
      <w:r>
        <w:rPr>
          <w:rFonts w:hint="eastAsia" w:ascii="仿宋" w:hAnsi="仿宋" w:eastAsia="仿宋" w:cs="仿宋"/>
          <w:b/>
          <w:color w:val="auto"/>
          <w:sz w:val="24"/>
          <w:lang w:val="en-US" w:eastAsia="zh-CN"/>
        </w:rPr>
        <w:t>元</w:t>
      </w:r>
    </w:p>
    <w:p w14:paraId="0C78C1CC">
      <w:pPr>
        <w:pStyle w:val="5"/>
        <w:spacing w:line="360" w:lineRule="auto"/>
        <w:ind w:left="0" w:leftChars="0" w:firstLine="0" w:firstLineChars="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杭州市余杭区瓶窑第二小学食堂餐饮服务外包采购项目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14:paraId="64FA8392">
      <w:pPr>
        <w:pStyle w:val="88"/>
        <w:ind w:firstLine="482"/>
        <w:outlineLvl w:val="2"/>
        <w:rPr>
          <w:rFonts w:hint="eastAsia" w:ascii="仿宋" w:hAnsi="仿宋" w:eastAsia="仿宋" w:cs="仿宋"/>
        </w:rPr>
      </w:pPr>
      <w:r>
        <w:rPr>
          <w:rFonts w:hint="eastAsia" w:ascii="仿宋" w:hAnsi="仿宋" w:eastAsia="仿宋" w:cs="仿宋"/>
          <w:b/>
        </w:rPr>
        <w:t>合同履约期限：详见招标文件第三部分采购需求</w:t>
      </w:r>
    </w:p>
    <w:p w14:paraId="5F5ABBCE">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C051FB1">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73B58BA4">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6F5AF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14:paraId="76F43821">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7FF38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714D6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C2DA2AF">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0231BE1D">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服务全部由符合政策要求的小微企业承接，提供中小企业声明函。  </w:t>
      </w:r>
    </w:p>
    <w:p w14:paraId="22E8D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1716FD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FD40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EC8B1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B3724B">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E4A575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u w:val="single"/>
          <w:lang w:eastAsia="zh-CN"/>
        </w:rPr>
        <w:t>2024年12月1</w:t>
      </w:r>
      <w:r>
        <w:rPr>
          <w:rFonts w:hint="eastAsia" w:ascii="仿宋" w:hAnsi="仿宋" w:eastAsia="仿宋" w:cs="仿宋"/>
          <w:color w:val="FF0000"/>
          <w:sz w:val="24"/>
          <w:u w:val="single"/>
          <w:lang w:val="en-US" w:eastAsia="zh-CN"/>
        </w:rPr>
        <w:t>6</w:t>
      </w:r>
      <w:r>
        <w:rPr>
          <w:rFonts w:hint="eastAsia" w:ascii="仿宋" w:hAnsi="仿宋" w:eastAsia="仿宋" w:cs="仿宋"/>
          <w:color w:val="FF0000"/>
          <w:sz w:val="24"/>
          <w:u w:val="single"/>
          <w:lang w:eastAsia="zh-CN"/>
        </w:rPr>
        <w:t>日</w:t>
      </w:r>
      <w:r>
        <w:rPr>
          <w:rFonts w:hint="eastAsia" w:ascii="仿宋" w:hAnsi="仿宋" w:eastAsia="仿宋" w:cs="仿宋"/>
          <w:color w:val="auto"/>
          <w:sz w:val="24"/>
        </w:rPr>
        <w:t>，</w:t>
      </w:r>
      <w:r>
        <w:rPr>
          <w:rFonts w:hint="eastAsia" w:ascii="仿宋" w:hAnsi="仿宋" w:eastAsia="仿宋" w:cs="仿宋"/>
          <w:sz w:val="24"/>
        </w:rPr>
        <w:t>每天上午00:00至12:00 ，下午12:00至23:59（北京时间，线上获取法定节假日均可，线下获取文件法定节假日除外）</w:t>
      </w:r>
    </w:p>
    <w:p w14:paraId="2E5ADA4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15A7A9E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682FF51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93F7F75">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7C964656">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提交投标文件截止</w:t>
      </w:r>
      <w:r>
        <w:rPr>
          <w:rFonts w:hint="eastAsia" w:ascii="仿宋" w:hAnsi="仿宋" w:eastAsia="仿宋" w:cs="仿宋"/>
          <w:b/>
          <w:color w:val="auto"/>
          <w:sz w:val="24"/>
        </w:rPr>
        <w:t>时间：</w:t>
      </w:r>
      <w:r>
        <w:rPr>
          <w:rFonts w:hint="eastAsia" w:ascii="仿宋" w:hAnsi="仿宋" w:eastAsia="仿宋" w:cs="仿宋"/>
          <w:b/>
          <w:color w:val="auto"/>
          <w:sz w:val="24"/>
          <w:u w:val="single"/>
          <w:lang w:val="en-US" w:eastAsia="zh-CN"/>
        </w:rPr>
        <w:t xml:space="preserve"> </w:t>
      </w:r>
      <w:r>
        <w:rPr>
          <w:rStyle w:val="76"/>
          <w:rFonts w:hint="eastAsia" w:ascii="仿宋" w:hAnsi="仿宋" w:eastAsia="仿宋" w:cs="仿宋"/>
          <w:color w:val="FF0000"/>
          <w:kern w:val="2"/>
          <w:sz w:val="24"/>
          <w:szCs w:val="24"/>
          <w:u w:val="single"/>
          <w:lang w:eastAsia="zh-CN"/>
        </w:rPr>
        <w:t>2024年12月1</w:t>
      </w:r>
      <w:r>
        <w:rPr>
          <w:rStyle w:val="76"/>
          <w:rFonts w:hint="eastAsia" w:ascii="仿宋" w:hAnsi="仿宋" w:eastAsia="仿宋" w:cs="仿宋"/>
          <w:color w:val="FF0000"/>
          <w:kern w:val="2"/>
          <w:sz w:val="24"/>
          <w:szCs w:val="24"/>
          <w:u w:val="single"/>
          <w:lang w:val="en-US" w:eastAsia="zh-CN"/>
        </w:rPr>
        <w:t>6</w:t>
      </w:r>
      <w:r>
        <w:rPr>
          <w:rStyle w:val="76"/>
          <w:rFonts w:hint="eastAsia" w:ascii="仿宋" w:hAnsi="仿宋" w:eastAsia="仿宋" w:cs="仿宋"/>
          <w:color w:val="FF0000"/>
          <w:kern w:val="2"/>
          <w:sz w:val="24"/>
          <w:szCs w:val="24"/>
          <w:u w:val="single"/>
          <w:lang w:eastAsia="zh-CN"/>
        </w:rPr>
        <w:t>日</w:t>
      </w:r>
      <w:r>
        <w:rPr>
          <w:rStyle w:val="76"/>
          <w:rFonts w:hint="eastAsia" w:ascii="仿宋" w:hAnsi="仿宋" w:eastAsia="仿宋" w:cs="仿宋"/>
          <w:color w:val="FF0000"/>
          <w:kern w:val="2"/>
          <w:sz w:val="24"/>
          <w:szCs w:val="24"/>
          <w:u w:val="single"/>
          <w:lang w:val="en-US" w:eastAsia="zh-CN"/>
        </w:rPr>
        <w:t>14</w:t>
      </w:r>
      <w:r>
        <w:rPr>
          <w:rStyle w:val="76"/>
          <w:rFonts w:hint="eastAsia" w:ascii="仿宋" w:hAnsi="仿宋" w:eastAsia="仿宋" w:cs="仿宋"/>
          <w:color w:val="FF0000"/>
          <w:kern w:val="2"/>
          <w:sz w:val="24"/>
          <w:szCs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秒</w:t>
      </w:r>
      <w:r>
        <w:rPr>
          <w:rFonts w:hint="eastAsia" w:ascii="仿宋" w:hAnsi="仿宋" w:eastAsia="仿宋" w:cs="仿宋"/>
          <w:color w:val="auto"/>
          <w:sz w:val="24"/>
        </w:rPr>
        <w:t>（北京时间）</w:t>
      </w:r>
    </w:p>
    <w:p w14:paraId="70EA97B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6F2A95C3">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Style w:val="76"/>
          <w:rFonts w:hint="eastAsia" w:ascii="仿宋" w:hAnsi="仿宋" w:eastAsia="仿宋" w:cs="仿宋"/>
          <w:color w:val="FF0000"/>
          <w:kern w:val="2"/>
          <w:sz w:val="24"/>
          <w:szCs w:val="24"/>
          <w:u w:val="single"/>
          <w:lang w:eastAsia="zh-CN"/>
        </w:rPr>
        <w:t>2024年12月1</w:t>
      </w:r>
      <w:r>
        <w:rPr>
          <w:rStyle w:val="76"/>
          <w:rFonts w:hint="eastAsia" w:ascii="仿宋" w:hAnsi="仿宋" w:eastAsia="仿宋" w:cs="仿宋"/>
          <w:color w:val="FF0000"/>
          <w:kern w:val="2"/>
          <w:sz w:val="24"/>
          <w:szCs w:val="24"/>
          <w:u w:val="single"/>
          <w:lang w:val="en-US" w:eastAsia="zh-CN"/>
        </w:rPr>
        <w:t>6</w:t>
      </w:r>
      <w:r>
        <w:rPr>
          <w:rStyle w:val="76"/>
          <w:rFonts w:hint="eastAsia" w:ascii="仿宋" w:hAnsi="仿宋" w:eastAsia="仿宋" w:cs="仿宋"/>
          <w:color w:val="FF0000"/>
          <w:kern w:val="2"/>
          <w:sz w:val="24"/>
          <w:szCs w:val="24"/>
          <w:u w:val="single"/>
          <w:lang w:eastAsia="zh-CN"/>
        </w:rPr>
        <w:t>日</w:t>
      </w:r>
      <w:r>
        <w:rPr>
          <w:rStyle w:val="76"/>
          <w:rFonts w:hint="eastAsia" w:ascii="仿宋" w:hAnsi="仿宋" w:eastAsia="仿宋" w:cs="仿宋"/>
          <w:color w:val="FF0000"/>
          <w:kern w:val="2"/>
          <w:sz w:val="24"/>
          <w:szCs w:val="24"/>
          <w:u w:val="single"/>
          <w:lang w:val="en-US" w:eastAsia="zh-CN"/>
        </w:rPr>
        <w:t>14</w:t>
      </w:r>
      <w:r>
        <w:rPr>
          <w:rStyle w:val="76"/>
          <w:rFonts w:hint="eastAsia" w:ascii="仿宋" w:hAnsi="仿宋" w:eastAsia="仿宋" w:cs="仿宋"/>
          <w:color w:val="FF0000"/>
          <w:kern w:val="2"/>
          <w:sz w:val="24"/>
          <w:szCs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秒</w:t>
      </w:r>
    </w:p>
    <w:p w14:paraId="6F5A5E6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D0F8DA8">
      <w:pPr>
        <w:spacing w:line="360" w:lineRule="auto"/>
        <w:rPr>
          <w:rFonts w:hint="eastAsia" w:ascii="仿宋" w:hAnsi="仿宋" w:eastAsia="仿宋" w:cs="仿宋"/>
          <w:b/>
          <w:sz w:val="24"/>
        </w:rPr>
      </w:pPr>
      <w:r>
        <w:rPr>
          <w:rFonts w:hint="eastAsia" w:ascii="仿宋" w:hAnsi="仿宋" w:eastAsia="仿宋" w:cs="仿宋"/>
          <w:b/>
          <w:sz w:val="24"/>
        </w:rPr>
        <w:t>五、采购意向公开链接：</w:t>
      </w:r>
    </w:p>
    <w:p w14:paraId="6B261013">
      <w:pPr>
        <w:spacing w:line="360" w:lineRule="auto"/>
        <w:rPr>
          <w:rFonts w:hint="eastAsia" w:ascii="仿宋" w:hAnsi="仿宋" w:eastAsia="仿宋" w:cs="仿宋"/>
          <w:b/>
          <w:color w:val="FF0000"/>
          <w:sz w:val="24"/>
        </w:rPr>
      </w:pPr>
      <w:r>
        <w:rPr>
          <w:rFonts w:hint="eastAsia" w:ascii="仿宋" w:hAnsi="仿宋" w:eastAsia="仿宋" w:cs="仿宋"/>
          <w:b/>
          <w:color w:val="FF0000"/>
          <w:sz w:val="24"/>
        </w:rPr>
        <w:fldChar w:fldCharType="begin"/>
      </w:r>
      <w:r>
        <w:rPr>
          <w:rFonts w:hint="eastAsia" w:ascii="仿宋" w:hAnsi="仿宋" w:eastAsia="仿宋" w:cs="仿宋"/>
          <w:b/>
          <w:color w:val="FF0000"/>
          <w:sz w:val="24"/>
        </w:rPr>
        <w:instrText xml:space="preserve"> HYPERLINK "https://zfcg.czt.zj.gov.cn/site/detail?parentId=600007&amp;articleId=fXyW8HnsClBxT13SLTco%2Bw%3D%3D" </w:instrText>
      </w:r>
      <w:r>
        <w:rPr>
          <w:rFonts w:hint="eastAsia" w:ascii="仿宋" w:hAnsi="仿宋" w:eastAsia="仿宋" w:cs="仿宋"/>
          <w:b/>
          <w:color w:val="FF0000"/>
          <w:sz w:val="24"/>
        </w:rPr>
        <w:fldChar w:fldCharType="separate"/>
      </w:r>
      <w:r>
        <w:rPr>
          <w:rStyle w:val="76"/>
          <w:rFonts w:hint="eastAsia" w:ascii="仿宋" w:hAnsi="仿宋" w:eastAsia="仿宋" w:cs="仿宋"/>
          <w:b/>
          <w:sz w:val="24"/>
        </w:rPr>
        <w:t>https://zfcg.czt.zj.gov.cn/site/detail?parentId=600007&amp;articleId=fXyW8HnsClBxT13SLTco%2Bw%3D%3D</w:t>
      </w:r>
      <w:r>
        <w:rPr>
          <w:rFonts w:hint="eastAsia" w:ascii="仿宋" w:hAnsi="仿宋" w:eastAsia="仿宋" w:cs="仿宋"/>
          <w:b/>
          <w:color w:val="FF0000"/>
          <w:sz w:val="24"/>
        </w:rPr>
        <w:fldChar w:fldCharType="end"/>
      </w:r>
    </w:p>
    <w:p w14:paraId="5886D9D9">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14:paraId="65A401D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B82D77E">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1F302D9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114B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9E7B5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9F3B60">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rPr>
        <w:t xml:space="preserve"> </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78D41C">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1488351E">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6BAF6C5C">
      <w:pPr>
        <w:spacing w:line="360" w:lineRule="auto"/>
        <w:ind w:firstLine="480" w:firstLineChars="20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lang w:eastAsia="zh-CN"/>
        </w:rPr>
        <w:t>杭州市余杭区瓶窑第二小学</w:t>
      </w:r>
    </w:p>
    <w:p w14:paraId="77132A24">
      <w:pPr>
        <w:spacing w:line="360" w:lineRule="auto"/>
        <w:ind w:firstLine="480"/>
        <w:rPr>
          <w:rFonts w:hint="default" w:ascii="仿宋" w:hAnsi="仿宋" w:eastAsia="仿宋" w:cs="仿宋"/>
          <w:color w:val="FFFF00"/>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杭州市余杭区瓶窑镇凤都村南村97号</w:t>
      </w:r>
    </w:p>
    <w:p w14:paraId="307D7FB9">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 xml:space="preserve">汪老师 </w:t>
      </w:r>
    </w:p>
    <w:p w14:paraId="4BF4A605">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 xml:space="preserve">18057107277  </w:t>
      </w:r>
    </w:p>
    <w:p w14:paraId="6131A7A1">
      <w:pPr>
        <w:spacing w:line="360" w:lineRule="auto"/>
        <w:rPr>
          <w:rFonts w:hint="eastAsia" w:ascii="仿宋" w:hAnsi="仿宋" w:eastAsia="仿宋_GB2312"/>
          <w:color w:val="auto"/>
          <w:sz w:val="24"/>
          <w:highlight w:val="none"/>
          <w:lang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 xml:space="preserve"> 戴老师    </w:t>
      </w:r>
    </w:p>
    <w:p w14:paraId="551D3713">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 xml:space="preserve">15825541036 </w:t>
      </w:r>
    </w:p>
    <w:p w14:paraId="5F22576C">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4A764430">
      <w:pPr>
        <w:spacing w:line="360"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浙江泛亚工程咨询有限公司</w:t>
      </w:r>
    </w:p>
    <w:p w14:paraId="044EF6EF">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杭州市余杭区良渚街道网周路99号平高创业城5幢1919室</w:t>
      </w:r>
    </w:p>
    <w:p w14:paraId="04F804AD">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6139977">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孙工</w:t>
      </w:r>
      <w:r>
        <w:rPr>
          <w:rFonts w:hint="eastAsia" w:ascii="仿宋" w:hAnsi="仿宋" w:eastAsia="仿宋" w:cs="仿宋"/>
          <w:sz w:val="24"/>
          <w:lang w:val="en-US" w:eastAsia="zh-CN"/>
        </w:rPr>
        <w:tab/>
      </w:r>
    </w:p>
    <w:p w14:paraId="198E5C54">
      <w:pPr>
        <w:spacing w:line="360" w:lineRule="auto"/>
        <w:rPr>
          <w:rFonts w:hint="eastAsia" w:ascii="仿宋" w:hAnsi="仿宋" w:eastAsia="仿宋" w:cs="仿宋"/>
          <w:color w:val="auto"/>
          <w:sz w:val="24"/>
          <w:lang w:val="en-US" w:eastAsia="zh-CN"/>
        </w:rPr>
      </w:pPr>
      <w:r>
        <w:rPr>
          <w:rFonts w:hint="eastAsia" w:ascii="仿宋" w:hAnsi="仿宋" w:eastAsia="仿宋" w:cs="仿宋"/>
          <w:sz w:val="24"/>
        </w:rPr>
        <w:t xml:space="preserve">    项</w:t>
      </w:r>
      <w:r>
        <w:rPr>
          <w:rFonts w:hint="eastAsia" w:ascii="仿宋" w:hAnsi="仿宋" w:eastAsia="仿宋" w:cs="仿宋"/>
          <w:color w:val="auto"/>
          <w:sz w:val="24"/>
        </w:rPr>
        <w:t>目联系方式（询问）：</w:t>
      </w:r>
      <w:r>
        <w:rPr>
          <w:rFonts w:hint="eastAsia" w:ascii="仿宋" w:hAnsi="仿宋" w:eastAsia="仿宋" w:cs="仿宋"/>
          <w:color w:val="auto"/>
          <w:sz w:val="24"/>
          <w:lang w:val="en-US" w:eastAsia="zh-CN"/>
        </w:rPr>
        <w:t xml:space="preserve">13758240303 </w:t>
      </w:r>
    </w:p>
    <w:p w14:paraId="0871094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 xml:space="preserve">周工 </w:t>
      </w:r>
    </w:p>
    <w:p w14:paraId="52A5921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 xml:space="preserve">0571-85372037 </w:t>
      </w:r>
    </w:p>
    <w:p w14:paraId="6034321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7C3F00F">
      <w:pPr>
        <w:spacing w:line="360" w:lineRule="auto"/>
        <w:ind w:firstLine="360" w:firstLineChars="150"/>
        <w:rPr>
          <w:rFonts w:hint="eastAsia" w:ascii="仿宋" w:hAnsi="仿宋" w:eastAsia="仿宋" w:cs="仿宋"/>
          <w:sz w:val="24"/>
        </w:rPr>
      </w:pPr>
      <w:r>
        <w:rPr>
          <w:rFonts w:hint="eastAsia" w:ascii="仿宋" w:hAnsi="仿宋" w:eastAsia="仿宋" w:cs="仿宋"/>
          <w:sz w:val="24"/>
        </w:rPr>
        <w:t>名  称：杭州市余杭区财政局、浙江省政府采购行政裁决服务中心（杭州）</w:t>
      </w:r>
    </w:p>
    <w:p w14:paraId="5E0CC982">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val="en-US" w:eastAsia="zh-CN"/>
        </w:rPr>
        <w:t>朱女士、王女士</w:t>
      </w:r>
      <w:r>
        <w:rPr>
          <w:rFonts w:hint="eastAsia" w:ascii="仿宋" w:hAnsi="仿宋" w:eastAsia="仿宋" w:cs="仿宋"/>
          <w:sz w:val="24"/>
        </w:rPr>
        <w:t xml:space="preserve"> </w:t>
      </w:r>
    </w:p>
    <w:p w14:paraId="01CA0FD9">
      <w:pPr>
        <w:spacing w:line="360" w:lineRule="auto"/>
        <w:rPr>
          <w:rFonts w:hint="eastAsia" w:ascii="仿宋" w:hAnsi="仿宋" w:eastAsia="仿宋" w:cs="仿宋"/>
          <w:sz w:val="24"/>
        </w:rPr>
      </w:pPr>
      <w:r>
        <w:rPr>
          <w:rFonts w:hint="eastAsia" w:ascii="仿宋" w:hAnsi="仿宋" w:eastAsia="仿宋" w:cs="仿宋"/>
          <w:sz w:val="24"/>
        </w:rPr>
        <w:t xml:space="preserve">   监督投诉电话：0571-85252453</w:t>
      </w:r>
    </w:p>
    <w:p w14:paraId="66937463">
      <w:pPr>
        <w:spacing w:line="360" w:lineRule="auto"/>
        <w:ind w:firstLine="360" w:firstLineChars="150"/>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787BD6A1">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66D3DA09">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6027C6B">
      <w:pPr>
        <w:widowControl/>
        <w:adjustRightInd/>
        <w:spacing w:line="360" w:lineRule="auto"/>
        <w:jc w:val="left"/>
        <w:rPr>
          <w:rFonts w:hint="eastAsia" w:ascii="仿宋" w:hAnsi="仿宋" w:eastAsia="仿宋" w:cs="仿宋"/>
          <w:b/>
          <w:sz w:val="36"/>
          <w:szCs w:val="20"/>
        </w:rPr>
      </w:pPr>
      <w:r>
        <w:rPr>
          <w:rFonts w:hint="eastAsia" w:ascii="仿宋" w:hAnsi="仿宋" w:eastAsia="仿宋" w:cs="仿宋"/>
          <w:b/>
          <w:sz w:val="36"/>
          <w:szCs w:val="20"/>
        </w:rPr>
        <w:br w:type="page"/>
      </w:r>
    </w:p>
    <w:p w14:paraId="4A6076A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59FBC3E3">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6D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1ABCF6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14:paraId="305B5A86">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14:paraId="105EB29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14:paraId="06A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58FE4B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F8B02D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14:paraId="2A3E1D80">
            <w:pPr>
              <w:snapToGrid w:val="0"/>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14:paraId="418B6231">
            <w:pP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服务类。 </w:t>
            </w:r>
          </w:p>
        </w:tc>
      </w:tr>
      <w:tr w14:paraId="400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BE97AA3">
            <w:pPr>
              <w:snapToGrid w:val="0"/>
              <w:spacing w:before="0" w:beforeAutospacing="0" w:after="0" w:afterAutospacing="0" w:line="360" w:lineRule="auto"/>
              <w:ind w:left="0" w:right="0"/>
              <w:jc w:val="center"/>
              <w:rPr>
                <w:rFonts w:hint="eastAsia" w:ascii="仿宋" w:hAnsi="仿宋" w:eastAsia="仿宋" w:cs="仿宋"/>
                <w:b/>
                <w:sz w:val="24"/>
                <w:szCs w:val="20"/>
              </w:rPr>
            </w:pPr>
          </w:p>
          <w:p w14:paraId="30A309A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14:paraId="48073A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采购标的及其对应的中小企业划分标准所属行业</w:t>
            </w:r>
          </w:p>
        </w:tc>
        <w:tc>
          <w:tcPr>
            <w:tcW w:w="6095" w:type="dxa"/>
            <w:vAlign w:val="center"/>
          </w:tcPr>
          <w:p w14:paraId="0ED58737">
            <w:pPr>
              <w:snapToGrid w:val="0"/>
              <w:spacing w:before="0" w:beforeAutospacing="0" w:after="0" w:afterAutospacing="0" w:line="360" w:lineRule="auto"/>
              <w:ind w:left="0" w:right="0"/>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（1）标的：</w:t>
            </w:r>
            <w:r>
              <w:rPr>
                <w:rFonts w:hint="eastAsia" w:ascii="仿宋" w:hAnsi="仿宋" w:eastAsia="仿宋" w:cs="仿宋"/>
                <w:b/>
                <w:color w:val="auto"/>
                <w:kern w:val="0"/>
                <w:sz w:val="24"/>
                <w:szCs w:val="20"/>
                <w:lang w:eastAsia="zh-CN"/>
              </w:rPr>
              <w:t>杭州市余杭区瓶窑第二小学食堂餐饮服务外包采购项目</w:t>
            </w:r>
            <w:r>
              <w:rPr>
                <w:rFonts w:hint="eastAsia" w:ascii="仿宋" w:hAnsi="仿宋" w:eastAsia="仿宋" w:cs="仿宋"/>
                <w:b/>
                <w:color w:val="auto"/>
                <w:kern w:val="0"/>
                <w:sz w:val="24"/>
                <w:szCs w:val="20"/>
              </w:rPr>
              <w:t>，属于行业：租赁和商务服务业</w:t>
            </w:r>
          </w:p>
          <w:p w14:paraId="2ACCA6B3">
            <w:pPr>
              <w:snapToGrid w:val="0"/>
              <w:spacing w:before="0" w:beforeAutospacing="0" w:after="0" w:afterAutospacing="0" w:line="360" w:lineRule="auto"/>
              <w:ind w:left="0" w:right="0"/>
              <w:rPr>
                <w:rFonts w:hint="eastAsia" w:ascii="仿宋" w:hAnsi="仿宋" w:eastAsia="仿宋" w:cs="仿宋"/>
                <w:b/>
                <w:color w:val="auto"/>
                <w:sz w:val="20"/>
                <w:szCs w:val="20"/>
              </w:rPr>
            </w:pPr>
            <w:r>
              <w:rPr>
                <w:rFonts w:hint="eastAsia" w:ascii="仿宋" w:hAnsi="仿宋" w:eastAsia="仿宋" w:cs="仿宋"/>
                <w:b/>
                <w:color w:val="auto"/>
                <w:kern w:val="0"/>
                <w:sz w:val="24"/>
                <w:szCs w:val="20"/>
              </w:rPr>
              <w:t>标准详见附件8《中小企业划型标准规定》</w:t>
            </w:r>
          </w:p>
        </w:tc>
      </w:tr>
      <w:tr w14:paraId="20D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823A289">
            <w:pPr>
              <w:snapToGrid w:val="0"/>
              <w:spacing w:before="0" w:beforeAutospacing="0" w:after="0" w:afterAutospacing="0" w:line="360" w:lineRule="auto"/>
              <w:ind w:left="0" w:right="0"/>
              <w:jc w:val="center"/>
              <w:rPr>
                <w:rFonts w:hint="eastAsia" w:ascii="仿宋" w:hAnsi="仿宋" w:eastAsia="仿宋" w:cs="仿宋"/>
                <w:b/>
                <w:sz w:val="24"/>
                <w:szCs w:val="20"/>
              </w:rPr>
            </w:pPr>
          </w:p>
          <w:p w14:paraId="35019F4D">
            <w:pPr>
              <w:snapToGrid w:val="0"/>
              <w:spacing w:before="0" w:beforeAutospacing="0" w:after="0" w:afterAutospacing="0" w:line="360" w:lineRule="auto"/>
              <w:ind w:left="0" w:right="0"/>
              <w:jc w:val="center"/>
              <w:rPr>
                <w:rFonts w:hint="eastAsia" w:ascii="仿宋" w:hAnsi="仿宋" w:eastAsia="仿宋" w:cs="仿宋"/>
                <w:b/>
                <w:sz w:val="24"/>
                <w:szCs w:val="20"/>
              </w:rPr>
            </w:pPr>
          </w:p>
          <w:p w14:paraId="37EF606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14:paraId="6027AD1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14:paraId="2A6D0B56">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14:paraId="43625A4D">
            <w:pPr>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☐可以就采购进口产品。</w:t>
            </w:r>
          </w:p>
        </w:tc>
      </w:tr>
      <w:tr w14:paraId="4BD1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98334F4">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14:paraId="0412E857">
            <w:pPr>
              <w:snapToGrid w:val="0"/>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14:paraId="5D72021A">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 A</w:t>
            </w:r>
            <w:r>
              <w:rPr>
                <w:rFonts w:hint="eastAsia" w:ascii="仿宋" w:hAnsi="仿宋" w:eastAsia="仿宋" w:cs="仿宋"/>
                <w:b/>
                <w:sz w:val="24"/>
                <w:szCs w:val="20"/>
              </w:rPr>
              <w:t>同意将非主体、非关键性的工作分包。</w:t>
            </w:r>
          </w:p>
          <w:p w14:paraId="05DB5B7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 xml:space="preserve"> B</w:t>
            </w:r>
            <w:r>
              <w:rPr>
                <w:rFonts w:hint="eastAsia" w:ascii="仿宋" w:hAnsi="仿宋" w:eastAsia="仿宋" w:cs="仿宋"/>
                <w:b/>
                <w:sz w:val="24"/>
                <w:szCs w:val="20"/>
              </w:rPr>
              <w:t>不同意分包。</w:t>
            </w:r>
          </w:p>
        </w:tc>
      </w:tr>
      <w:tr w14:paraId="758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AA3F842">
            <w:pPr>
              <w:snapToGrid w:val="0"/>
              <w:spacing w:before="0" w:beforeAutospacing="0" w:after="0" w:afterAutospacing="0" w:line="360" w:lineRule="auto"/>
              <w:ind w:left="0" w:right="0"/>
              <w:jc w:val="center"/>
              <w:rPr>
                <w:rFonts w:hint="eastAsia" w:ascii="仿宋" w:hAnsi="仿宋" w:eastAsia="仿宋" w:cs="仿宋"/>
                <w:b/>
                <w:sz w:val="24"/>
                <w:szCs w:val="20"/>
              </w:rPr>
            </w:pPr>
          </w:p>
          <w:p w14:paraId="316F3470">
            <w:pPr>
              <w:snapToGrid w:val="0"/>
              <w:spacing w:before="0" w:beforeAutospacing="0" w:after="0" w:afterAutospacing="0" w:line="360" w:lineRule="auto"/>
              <w:ind w:left="0" w:right="0"/>
              <w:jc w:val="center"/>
              <w:rPr>
                <w:rFonts w:hint="eastAsia" w:ascii="仿宋" w:hAnsi="仿宋" w:eastAsia="仿宋" w:cs="仿宋"/>
                <w:b/>
                <w:sz w:val="24"/>
                <w:szCs w:val="20"/>
              </w:rPr>
            </w:pPr>
          </w:p>
          <w:p w14:paraId="54E56A4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14:paraId="6990CCFE">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14:paraId="283C94B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30D8D0E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14:paraId="3F6E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5E9F9C0">
            <w:pPr>
              <w:snapToGrid w:val="0"/>
              <w:spacing w:before="0" w:beforeAutospacing="0" w:after="0" w:afterAutospacing="0" w:line="360" w:lineRule="auto"/>
              <w:ind w:left="0" w:right="0"/>
              <w:jc w:val="center"/>
              <w:rPr>
                <w:rFonts w:hint="eastAsia" w:ascii="仿宋" w:hAnsi="仿宋" w:eastAsia="仿宋" w:cs="仿宋"/>
                <w:b/>
                <w:sz w:val="24"/>
                <w:szCs w:val="20"/>
              </w:rPr>
            </w:pPr>
          </w:p>
          <w:p w14:paraId="73C134CA">
            <w:pPr>
              <w:snapToGrid w:val="0"/>
              <w:spacing w:before="0" w:beforeAutospacing="0" w:after="0" w:afterAutospacing="0" w:line="360" w:lineRule="auto"/>
              <w:ind w:left="0" w:right="0"/>
              <w:jc w:val="center"/>
              <w:rPr>
                <w:rFonts w:hint="eastAsia" w:ascii="仿宋" w:hAnsi="仿宋" w:eastAsia="仿宋" w:cs="仿宋"/>
                <w:b/>
                <w:sz w:val="24"/>
                <w:szCs w:val="20"/>
              </w:rPr>
            </w:pPr>
          </w:p>
          <w:p w14:paraId="76B36A59">
            <w:pPr>
              <w:snapToGrid w:val="0"/>
              <w:spacing w:before="0" w:beforeAutospacing="0" w:after="0" w:afterAutospacing="0" w:line="360" w:lineRule="auto"/>
              <w:ind w:left="0" w:right="0"/>
              <w:jc w:val="center"/>
              <w:rPr>
                <w:rFonts w:hint="eastAsia" w:ascii="仿宋" w:hAnsi="仿宋" w:eastAsia="仿宋" w:cs="仿宋"/>
                <w:b/>
                <w:sz w:val="24"/>
                <w:szCs w:val="20"/>
              </w:rPr>
            </w:pPr>
          </w:p>
          <w:p w14:paraId="1AAFF2A8">
            <w:pPr>
              <w:snapToGrid w:val="0"/>
              <w:spacing w:before="0" w:beforeAutospacing="0" w:after="0" w:afterAutospacing="0" w:line="360" w:lineRule="auto"/>
              <w:ind w:left="0" w:right="0"/>
              <w:jc w:val="center"/>
              <w:rPr>
                <w:rFonts w:hint="eastAsia" w:ascii="仿宋" w:hAnsi="仿宋" w:eastAsia="仿宋" w:cs="仿宋"/>
                <w:b/>
                <w:sz w:val="24"/>
                <w:szCs w:val="20"/>
              </w:rPr>
            </w:pPr>
          </w:p>
          <w:p w14:paraId="6E3B56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42E9D79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00DBB5F">
            <w:pPr>
              <w:snapToGrid w:val="0"/>
              <w:spacing w:before="0" w:beforeAutospacing="0" w:after="0" w:afterAutospacing="0" w:line="360" w:lineRule="auto"/>
              <w:ind w:left="0" w:right="0"/>
              <w:jc w:val="center"/>
              <w:rPr>
                <w:rFonts w:hint="eastAsia" w:ascii="仿宋" w:hAnsi="仿宋" w:eastAsia="仿宋" w:cs="仿宋"/>
                <w:b/>
                <w:sz w:val="24"/>
                <w:szCs w:val="20"/>
              </w:rPr>
            </w:pPr>
          </w:p>
          <w:p w14:paraId="633716AE">
            <w:pPr>
              <w:snapToGrid w:val="0"/>
              <w:spacing w:before="0" w:beforeAutospacing="0" w:after="0" w:afterAutospacing="0" w:line="360" w:lineRule="auto"/>
              <w:ind w:left="0" w:right="0"/>
              <w:jc w:val="center"/>
              <w:rPr>
                <w:rFonts w:hint="eastAsia" w:ascii="仿宋" w:hAnsi="仿宋" w:eastAsia="仿宋" w:cs="仿宋"/>
                <w:b/>
                <w:sz w:val="24"/>
                <w:szCs w:val="20"/>
              </w:rPr>
            </w:pPr>
          </w:p>
          <w:p w14:paraId="5139155B">
            <w:pPr>
              <w:snapToGrid w:val="0"/>
              <w:spacing w:before="0" w:beforeAutospacing="0" w:after="0" w:afterAutospacing="0" w:line="360" w:lineRule="auto"/>
              <w:ind w:left="0" w:right="0"/>
              <w:jc w:val="center"/>
              <w:rPr>
                <w:rFonts w:hint="eastAsia" w:ascii="仿宋" w:hAnsi="仿宋" w:eastAsia="仿宋" w:cs="仿宋"/>
                <w:b/>
                <w:sz w:val="24"/>
                <w:szCs w:val="20"/>
              </w:rPr>
            </w:pPr>
          </w:p>
          <w:p w14:paraId="77151100">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14:paraId="60EF34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14:paraId="0598366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不要求提供。</w:t>
            </w:r>
          </w:p>
          <w:p w14:paraId="502127FF">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☐B要求提供，</w:t>
            </w:r>
          </w:p>
          <w:p w14:paraId="07F1581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w:t>
            </w:r>
            <w:r>
              <w:rPr>
                <w:rFonts w:hint="eastAsia" w:ascii="仿宋" w:hAnsi="仿宋" w:eastAsia="仿宋" w:cs="仿宋"/>
                <w:b/>
                <w:snapToGrid w:val="0"/>
                <w:kern w:val="28"/>
                <w:sz w:val="24"/>
                <w:szCs w:val="20"/>
              </w:rPr>
              <w:t>样品：</w:t>
            </w:r>
            <w:r>
              <w:rPr>
                <w:rFonts w:hint="eastAsia" w:ascii="仿宋" w:hAnsi="仿宋" w:eastAsia="仿宋" w:cs="仿宋"/>
                <w:b/>
                <w:kern w:val="0"/>
                <w:sz w:val="24"/>
                <w:szCs w:val="20"/>
              </w:rPr>
              <w:t>；</w:t>
            </w:r>
          </w:p>
          <w:p w14:paraId="138BEC9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snapToGrid w:val="0"/>
                <w:kern w:val="28"/>
                <w:sz w:val="24"/>
                <w:szCs w:val="20"/>
              </w:rPr>
              <w:t>样品制作的标准和要求：</w:t>
            </w:r>
            <w:r>
              <w:rPr>
                <w:rFonts w:hint="eastAsia" w:ascii="仿宋" w:hAnsi="仿宋" w:eastAsia="仿宋" w:cs="仿宋"/>
                <w:b/>
                <w:kern w:val="0"/>
                <w:sz w:val="24"/>
                <w:szCs w:val="20"/>
              </w:rPr>
              <w:t>；</w:t>
            </w:r>
          </w:p>
          <w:p w14:paraId="3A57BDD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snapToGrid w:val="0"/>
                <w:kern w:val="28"/>
                <w:sz w:val="24"/>
                <w:szCs w:val="20"/>
              </w:rPr>
              <w:t>：详见</w:t>
            </w:r>
            <w:r>
              <w:rPr>
                <w:rFonts w:hint="eastAsia" w:ascii="仿宋" w:hAnsi="仿宋" w:eastAsia="仿宋" w:cs="仿宋"/>
                <w:b/>
                <w:sz w:val="24"/>
                <w:szCs w:val="20"/>
                <w:u w:val="single"/>
              </w:rPr>
              <w:t>评标办法</w:t>
            </w:r>
            <w:r>
              <w:rPr>
                <w:rFonts w:hint="eastAsia" w:ascii="仿宋" w:hAnsi="仿宋" w:eastAsia="仿宋" w:cs="仿宋"/>
                <w:b/>
                <w:kern w:val="0"/>
                <w:sz w:val="24"/>
                <w:szCs w:val="20"/>
              </w:rPr>
              <w:t>；</w:t>
            </w:r>
          </w:p>
          <w:p w14:paraId="370301B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w:t>
            </w:r>
            <w:r>
              <w:rPr>
                <w:rFonts w:hint="eastAsia" w:ascii="仿宋" w:hAnsi="仿宋" w:eastAsia="仿宋" w:cs="仿宋"/>
                <w:b/>
                <w:sz w:val="24"/>
                <w:szCs w:val="20"/>
              </w:rPr>
              <w:t>：</w:t>
            </w:r>
            <w:r>
              <w:rPr>
                <w:rFonts w:hint="eastAsia" w:ascii="仿宋" w:hAnsi="仿宋" w:eastAsia="仿宋" w:cs="仿宋"/>
                <w:b/>
                <w:kern w:val="0"/>
                <w:sz w:val="24"/>
                <w:szCs w:val="20"/>
              </w:rPr>
              <w:t>；检测内容</w:t>
            </w:r>
            <w:r>
              <w:rPr>
                <w:rFonts w:hint="eastAsia" w:ascii="仿宋" w:hAnsi="仿宋" w:eastAsia="仿宋" w:cs="仿宋"/>
                <w:b/>
                <w:sz w:val="24"/>
                <w:szCs w:val="20"/>
              </w:rPr>
              <w:t>：</w:t>
            </w:r>
            <w:r>
              <w:rPr>
                <w:rFonts w:hint="eastAsia" w:ascii="仿宋" w:hAnsi="仿宋" w:eastAsia="仿宋" w:cs="仿宋"/>
                <w:b/>
                <w:kern w:val="0"/>
                <w:sz w:val="24"/>
                <w:szCs w:val="20"/>
              </w:rPr>
              <w:t>。</w:t>
            </w:r>
          </w:p>
          <w:p w14:paraId="45AC1957">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（5）提供样品的时间：</w:t>
            </w:r>
            <w:r>
              <w:rPr>
                <w:rFonts w:hint="eastAsia" w:ascii="仿宋" w:hAnsi="仿宋" w:eastAsia="仿宋" w:cs="仿宋"/>
                <w:b/>
                <w:kern w:val="0"/>
                <w:sz w:val="24"/>
                <w:szCs w:val="20"/>
              </w:rPr>
              <w:t>；地点：；联系人</w:t>
            </w:r>
            <w:r>
              <w:rPr>
                <w:rFonts w:hint="eastAsia" w:ascii="仿宋" w:hAnsi="仿宋" w:eastAsia="仿宋" w:cs="仿宋"/>
                <w:b/>
                <w:sz w:val="24"/>
                <w:szCs w:val="20"/>
              </w:rPr>
              <w:t>：，</w:t>
            </w:r>
            <w:r>
              <w:rPr>
                <w:rFonts w:hint="eastAsia" w:ascii="仿宋" w:hAnsi="仿宋" w:eastAsia="仿宋" w:cs="仿宋"/>
                <w:b/>
                <w:kern w:val="28"/>
                <w:sz w:val="24"/>
                <w:szCs w:val="20"/>
              </w:rPr>
              <w:t>联系电话：</w:t>
            </w:r>
            <w:r>
              <w:rPr>
                <w:rFonts w:hint="eastAsia" w:ascii="仿宋" w:hAnsi="仿宋" w:eastAsia="仿宋" w:cs="仿宋"/>
                <w:b/>
                <w:sz w:val="24"/>
                <w:szCs w:val="20"/>
              </w:rPr>
              <w:t>。请投标人在上述时间内提供样品并按规定位置安装完毕。超过截止时间的，采购人或采购代理机构将不予接收，并将清场并封闭样品现场。</w:t>
            </w:r>
          </w:p>
          <w:p w14:paraId="75D680AA">
            <w:pPr>
              <w:spacing w:before="0" w:beforeAutospacing="0" w:after="0" w:afterAutospacing="0" w:line="360" w:lineRule="auto"/>
              <w:ind w:left="0" w:right="0"/>
              <w:rPr>
                <w:rFonts w:hint="eastAsia" w:ascii="仿宋" w:hAnsi="仿宋" w:eastAsia="仿宋" w:cs="仿宋"/>
                <w:b/>
                <w:bCs/>
                <w:sz w:val="24"/>
                <w:szCs w:val="20"/>
              </w:rPr>
            </w:pPr>
            <w:r>
              <w:rPr>
                <w:rFonts w:hint="eastAsia" w:ascii="仿宋" w:hAnsi="仿宋" w:eastAsia="仿宋" w:cs="仿宋"/>
                <w:b/>
                <w:bCs/>
                <w:sz w:val="24"/>
                <w:szCs w:val="20"/>
              </w:rPr>
              <w:t>▲（6）本条要求提供样品但投标人不提供样品的则其投标无效。</w:t>
            </w:r>
          </w:p>
          <w:p w14:paraId="7CB0279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（7）投标人样品提供不全或外观尺寸不符合招标文件要求或技术参数明显不符合招标文件要求的则样品分为0分；</w:t>
            </w:r>
          </w:p>
          <w:p w14:paraId="33C5F7E3">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C943E5B">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（9）制作、运输、安装和保管样品所发生的一切费用由投标人自理。</w:t>
            </w:r>
          </w:p>
        </w:tc>
      </w:tr>
      <w:tr w14:paraId="28D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E53FF45">
            <w:pPr>
              <w:snapToGrid w:val="0"/>
              <w:spacing w:before="0" w:beforeAutospacing="0" w:after="0" w:afterAutospacing="0" w:line="360" w:lineRule="auto"/>
              <w:ind w:left="0" w:right="0"/>
              <w:jc w:val="center"/>
              <w:rPr>
                <w:rFonts w:hint="eastAsia" w:ascii="仿宋" w:hAnsi="仿宋" w:eastAsia="仿宋" w:cs="仿宋"/>
                <w:b/>
                <w:sz w:val="24"/>
                <w:szCs w:val="20"/>
              </w:rPr>
            </w:pPr>
          </w:p>
          <w:p w14:paraId="5A561D8B">
            <w:pPr>
              <w:snapToGrid w:val="0"/>
              <w:spacing w:before="0" w:beforeAutospacing="0" w:after="0" w:afterAutospacing="0" w:line="360" w:lineRule="auto"/>
              <w:ind w:left="0" w:right="0"/>
              <w:jc w:val="center"/>
              <w:rPr>
                <w:rFonts w:hint="eastAsia" w:ascii="仿宋" w:hAnsi="仿宋" w:eastAsia="仿宋" w:cs="仿宋"/>
                <w:b/>
                <w:sz w:val="24"/>
                <w:szCs w:val="20"/>
              </w:rPr>
            </w:pPr>
          </w:p>
          <w:p w14:paraId="12C61B4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D7C570A">
            <w:pPr>
              <w:snapToGrid w:val="0"/>
              <w:spacing w:before="0" w:beforeAutospacing="0" w:after="0" w:afterAutospacing="0" w:line="360" w:lineRule="auto"/>
              <w:ind w:left="0" w:right="0"/>
              <w:jc w:val="center"/>
              <w:rPr>
                <w:rFonts w:hint="eastAsia" w:ascii="仿宋" w:hAnsi="仿宋" w:eastAsia="仿宋" w:cs="仿宋"/>
                <w:b/>
                <w:sz w:val="24"/>
                <w:szCs w:val="20"/>
              </w:rPr>
            </w:pPr>
          </w:p>
          <w:p w14:paraId="6072DC07">
            <w:pPr>
              <w:snapToGrid w:val="0"/>
              <w:spacing w:before="0" w:beforeAutospacing="0" w:after="0" w:afterAutospacing="0" w:line="360" w:lineRule="auto"/>
              <w:ind w:left="0" w:right="0"/>
              <w:jc w:val="center"/>
              <w:rPr>
                <w:rFonts w:hint="eastAsia" w:ascii="仿宋" w:hAnsi="仿宋" w:eastAsia="仿宋" w:cs="仿宋"/>
                <w:b/>
                <w:sz w:val="24"/>
                <w:szCs w:val="20"/>
              </w:rPr>
            </w:pPr>
          </w:p>
          <w:p w14:paraId="236654BF">
            <w:pPr>
              <w:snapToGrid w:val="0"/>
              <w:spacing w:before="0" w:beforeAutospacing="0" w:after="0" w:afterAutospacing="0" w:line="360" w:lineRule="auto"/>
              <w:ind w:left="0" w:right="0"/>
              <w:jc w:val="center"/>
              <w:rPr>
                <w:rFonts w:hint="eastAsia" w:ascii="仿宋" w:hAnsi="仿宋" w:eastAsia="仿宋" w:cs="仿宋"/>
                <w:b/>
                <w:sz w:val="24"/>
                <w:szCs w:val="20"/>
              </w:rPr>
            </w:pPr>
          </w:p>
          <w:p w14:paraId="037A9437">
            <w:pPr>
              <w:snapToGrid w:val="0"/>
              <w:spacing w:before="0" w:beforeAutospacing="0" w:after="0" w:afterAutospacing="0" w:line="360" w:lineRule="auto"/>
              <w:ind w:left="0" w:right="0"/>
              <w:jc w:val="center"/>
              <w:rPr>
                <w:rFonts w:hint="eastAsia" w:ascii="仿宋" w:hAnsi="仿宋" w:eastAsia="仿宋" w:cs="仿宋"/>
                <w:b/>
                <w:sz w:val="24"/>
                <w:szCs w:val="20"/>
              </w:rPr>
            </w:pPr>
          </w:p>
          <w:p w14:paraId="0F21E86B">
            <w:pPr>
              <w:snapToGrid w:val="0"/>
              <w:spacing w:before="0" w:beforeAutospacing="0" w:after="0" w:afterAutospacing="0" w:line="360" w:lineRule="auto"/>
              <w:ind w:left="0" w:right="0"/>
              <w:jc w:val="center"/>
              <w:rPr>
                <w:rFonts w:hint="eastAsia" w:ascii="仿宋" w:hAnsi="仿宋" w:eastAsia="仿宋" w:cs="仿宋"/>
                <w:b/>
                <w:sz w:val="24"/>
                <w:szCs w:val="20"/>
              </w:rPr>
            </w:pPr>
          </w:p>
          <w:p w14:paraId="242A9227">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14:paraId="2F61CECC">
            <w:pPr>
              <w:snapToGrid w:val="0"/>
              <w:spacing w:before="0" w:beforeAutospacing="0" w:after="0" w:afterAutospacing="0" w:line="360" w:lineRule="auto"/>
              <w:ind w:left="0" w:right="0"/>
              <w:jc w:val="center"/>
              <w:rPr>
                <w:rFonts w:hint="eastAsia"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14:paraId="77267B04">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1592F72D">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☐B组织。</w:t>
            </w:r>
          </w:p>
          <w:p w14:paraId="58D35E12">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14:paraId="6CCCEC77">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14:paraId="54E85411">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14:paraId="2E4B9830">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方式二：到代理公司现场讲解演示。现场讲解地点为：，讲解演示所用电脑等设备由投标人自备。现场讲解演示人员进场时提供讲解人员名单（加盖公章或授权代表签名）及身份证明，否则不得讲解演示。</w:t>
            </w:r>
          </w:p>
          <w:p w14:paraId="502A1EE2">
            <w:pPr>
              <w:snapToGrid w:val="0"/>
              <w:spacing w:before="0" w:beforeAutospacing="0" w:after="0" w:afterAutospacing="0" w:line="360" w:lineRule="auto"/>
              <w:ind w:left="0" w:right="0"/>
              <w:rPr>
                <w:rFonts w:hint="eastAsia"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7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C2A0D9E">
            <w:pPr>
              <w:snapToGrid w:val="0"/>
              <w:spacing w:before="0" w:beforeAutospacing="0" w:after="0" w:afterAutospacing="0" w:line="360" w:lineRule="auto"/>
              <w:ind w:left="0" w:right="0"/>
              <w:jc w:val="center"/>
              <w:rPr>
                <w:rFonts w:hint="eastAsia" w:ascii="仿宋" w:hAnsi="仿宋" w:eastAsia="仿宋" w:cs="仿宋"/>
                <w:b/>
                <w:sz w:val="24"/>
                <w:szCs w:val="20"/>
              </w:rPr>
            </w:pPr>
          </w:p>
          <w:p w14:paraId="1D130167">
            <w:pPr>
              <w:snapToGrid w:val="0"/>
              <w:spacing w:before="0" w:beforeAutospacing="0" w:after="0" w:afterAutospacing="0" w:line="360" w:lineRule="auto"/>
              <w:ind w:left="0" w:right="0"/>
              <w:jc w:val="center"/>
              <w:rPr>
                <w:rFonts w:hint="eastAsia" w:ascii="仿宋" w:hAnsi="仿宋" w:eastAsia="仿宋" w:cs="仿宋"/>
                <w:b/>
                <w:sz w:val="24"/>
                <w:szCs w:val="20"/>
              </w:rPr>
            </w:pPr>
          </w:p>
          <w:p w14:paraId="75837D63">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14:paraId="50D6C7F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14:paraId="51FA006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（1）资格证明文件：见招标文件第二部分11.1。</w:t>
            </w:r>
          </w:p>
          <w:p w14:paraId="0F7BBFB2">
            <w:pPr>
              <w:spacing w:before="0" w:beforeAutospacing="0" w:after="0" w:afterAutospacing="0" w:line="360" w:lineRule="auto"/>
              <w:ind w:left="0" w:right="0"/>
              <w:rPr>
                <w:rFonts w:hint="eastAsia"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14:paraId="4BDC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7EE7E2B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6B88F56">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15741C8E">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14:paraId="2B8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73CB9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6757C710">
            <w:pPr>
              <w:snapToGrid w:val="0"/>
              <w:spacing w:before="0" w:beforeAutospacing="0" w:after="0" w:afterAutospacing="0" w:line="360" w:lineRule="auto"/>
              <w:ind w:left="0" w:right="0"/>
              <w:jc w:val="center"/>
              <w:rPr>
                <w:rFonts w:hint="eastAsia" w:ascii="仿宋" w:hAnsi="仿宋" w:eastAsia="仿宋" w:cs="仿宋"/>
                <w:b/>
                <w:sz w:val="24"/>
                <w:szCs w:val="20"/>
              </w:rPr>
            </w:pPr>
          </w:p>
          <w:p w14:paraId="105F9A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14:paraId="2D29F78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14:paraId="67016BBA">
            <w:pPr>
              <w:snapToGrid w:val="0"/>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5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527DED5">
            <w:pPr>
              <w:snapToGrid w:val="0"/>
              <w:spacing w:before="0" w:beforeAutospacing="0" w:after="0" w:afterAutospacing="0" w:line="360" w:lineRule="auto"/>
              <w:ind w:left="0" w:right="0"/>
              <w:jc w:val="center"/>
              <w:rPr>
                <w:rFonts w:hint="eastAsia" w:ascii="仿宋" w:hAnsi="仿宋" w:eastAsia="仿宋" w:cs="仿宋"/>
                <w:b/>
                <w:sz w:val="24"/>
                <w:szCs w:val="20"/>
              </w:rPr>
            </w:pPr>
          </w:p>
          <w:p w14:paraId="4A529116">
            <w:pPr>
              <w:snapToGrid w:val="0"/>
              <w:spacing w:before="0" w:beforeAutospacing="0" w:after="0" w:afterAutospacing="0" w:line="360" w:lineRule="auto"/>
              <w:ind w:left="0" w:right="0"/>
              <w:jc w:val="center"/>
              <w:rPr>
                <w:rFonts w:hint="eastAsia" w:ascii="仿宋" w:hAnsi="仿宋" w:eastAsia="仿宋" w:cs="仿宋"/>
                <w:b/>
                <w:sz w:val="24"/>
                <w:szCs w:val="20"/>
              </w:rPr>
            </w:pPr>
          </w:p>
          <w:p w14:paraId="5D5B3304">
            <w:pPr>
              <w:snapToGrid w:val="0"/>
              <w:spacing w:before="0" w:beforeAutospacing="0" w:after="0" w:afterAutospacing="0" w:line="360" w:lineRule="auto"/>
              <w:ind w:left="0" w:right="0"/>
              <w:jc w:val="center"/>
              <w:rPr>
                <w:rFonts w:hint="eastAsia" w:ascii="仿宋" w:hAnsi="仿宋" w:eastAsia="仿宋" w:cs="仿宋"/>
                <w:b/>
                <w:sz w:val="24"/>
                <w:szCs w:val="20"/>
              </w:rPr>
            </w:pPr>
          </w:p>
          <w:p w14:paraId="2B5F4F1A">
            <w:pPr>
              <w:snapToGrid w:val="0"/>
              <w:spacing w:before="0" w:beforeAutospacing="0" w:after="0" w:afterAutospacing="0" w:line="360" w:lineRule="auto"/>
              <w:ind w:left="0" w:right="0"/>
              <w:jc w:val="center"/>
              <w:rPr>
                <w:rFonts w:hint="eastAsia" w:ascii="仿宋" w:hAnsi="仿宋" w:eastAsia="仿宋" w:cs="仿宋"/>
                <w:b/>
                <w:sz w:val="24"/>
                <w:szCs w:val="20"/>
              </w:rPr>
            </w:pPr>
          </w:p>
          <w:p w14:paraId="18D2D88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2D3A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14:paraId="1DDFA47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14:paraId="17EA376A">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14:paraId="443EEAA2">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14:paraId="6F8DE8CB">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14:paraId="14156B19">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14:paraId="17004356">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990D02E">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14:paraId="1ED5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7" w:hRule="atLeast"/>
          <w:tblHeader/>
        </w:trPr>
        <w:tc>
          <w:tcPr>
            <w:tcW w:w="629" w:type="dxa"/>
            <w:vAlign w:val="top"/>
          </w:tcPr>
          <w:p w14:paraId="48197478">
            <w:pPr>
              <w:snapToGrid w:val="0"/>
              <w:spacing w:before="0" w:beforeAutospacing="0" w:after="0" w:afterAutospacing="0" w:line="360" w:lineRule="auto"/>
              <w:ind w:left="0" w:right="0"/>
              <w:jc w:val="center"/>
              <w:rPr>
                <w:rFonts w:hint="eastAsia" w:ascii="仿宋" w:hAnsi="仿宋" w:eastAsia="仿宋" w:cs="仿宋"/>
                <w:b/>
                <w:sz w:val="24"/>
                <w:szCs w:val="20"/>
              </w:rPr>
            </w:pPr>
          </w:p>
          <w:p w14:paraId="7E9E171F">
            <w:pPr>
              <w:snapToGrid w:val="0"/>
              <w:spacing w:before="0" w:beforeAutospacing="0" w:after="0" w:afterAutospacing="0" w:line="360" w:lineRule="auto"/>
              <w:ind w:left="0" w:right="0"/>
              <w:jc w:val="center"/>
              <w:rPr>
                <w:rFonts w:hint="eastAsia" w:ascii="仿宋" w:hAnsi="仿宋" w:eastAsia="仿宋" w:cs="仿宋"/>
                <w:b/>
                <w:sz w:val="24"/>
                <w:szCs w:val="20"/>
              </w:rPr>
            </w:pPr>
          </w:p>
          <w:p w14:paraId="443D859D">
            <w:pPr>
              <w:snapToGrid w:val="0"/>
              <w:spacing w:before="0" w:beforeAutospacing="0" w:after="0" w:afterAutospacing="0" w:line="360" w:lineRule="auto"/>
              <w:ind w:left="0" w:right="0"/>
              <w:jc w:val="center"/>
              <w:rPr>
                <w:rFonts w:hint="eastAsia" w:ascii="仿宋" w:hAnsi="仿宋" w:eastAsia="仿宋" w:cs="仿宋"/>
                <w:b/>
                <w:sz w:val="24"/>
                <w:szCs w:val="20"/>
              </w:rPr>
            </w:pPr>
          </w:p>
          <w:p w14:paraId="1400A4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14:paraId="1C42195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14:paraId="0EADB845">
            <w:pPr>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F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3B203B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14:paraId="43F4313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14:paraId="73484978">
            <w:pPr>
              <w:pStyle w:val="34"/>
              <w:spacing w:before="0" w:beforeAutospacing="0" w:after="0" w:afterAutospacing="0" w:line="360" w:lineRule="auto"/>
              <w:ind w:left="0" w:right="0"/>
              <w:rPr>
                <w:rFonts w:hint="eastAsia" w:ascii="仿宋" w:hAnsi="仿宋" w:eastAsia="仿宋" w:cs="仿宋"/>
                <w:b/>
                <w:kern w:val="28"/>
                <w:sz w:val="24"/>
                <w:szCs w:val="20"/>
              </w:rPr>
            </w:pPr>
            <w:r>
              <w:rPr>
                <w:rFonts w:hint="eastAsia" w:ascii="仿宋" w:hAnsi="仿宋" w:eastAsia="仿宋" w:cs="仿宋"/>
                <w:b/>
                <w:kern w:val="28"/>
                <w:sz w:val="24"/>
                <w:szCs w:val="24"/>
              </w:rPr>
              <w:t>备份投标文件送达地点：杭州市余杭区良渚街道网周路99号平高创业城5幢1919室；备份投标文件签收人员联系电话：</w:t>
            </w:r>
            <w:r>
              <w:rPr>
                <w:rFonts w:hint="eastAsia" w:ascii="仿宋" w:hAnsi="仿宋" w:eastAsia="仿宋" w:cs="仿宋"/>
                <w:b/>
                <w:kern w:val="28"/>
                <w:sz w:val="24"/>
                <w:szCs w:val="24"/>
                <w:lang w:val="en-US" w:eastAsia="zh-CN"/>
              </w:rPr>
              <w:t>15267164667</w:t>
            </w:r>
            <w:r>
              <w:rPr>
                <w:rFonts w:hint="eastAsia" w:ascii="仿宋" w:hAnsi="仿宋" w:eastAsia="仿宋" w:cs="仿宋"/>
                <w:b/>
                <w:kern w:val="28"/>
                <w:sz w:val="24"/>
                <w:szCs w:val="24"/>
              </w:rPr>
              <w:t>。采购人、采购机构不强制或变相强制投标人提交备份投标文件。</w:t>
            </w:r>
          </w:p>
        </w:tc>
      </w:tr>
      <w:tr w14:paraId="6DD1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0FB27CB">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14:paraId="0BC308F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14:paraId="731D5AF9">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14:paraId="103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4B1C5BB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EB0072C">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7636690A">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14:paraId="0AAF7E0B">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14:paraId="3471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5E22C5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3D1314A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3CAD109F">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14:paraId="3B8F1BD6">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14:paraId="10BFD574">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A72A52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14:paraId="3C0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CB8BEF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14:paraId="4C1BBC4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中标服务费</w:t>
            </w:r>
          </w:p>
        </w:tc>
        <w:tc>
          <w:tcPr>
            <w:tcW w:w="6095" w:type="dxa"/>
            <w:vAlign w:val="center"/>
          </w:tcPr>
          <w:p w14:paraId="1634147F">
            <w:pPr>
              <w:spacing w:before="0" w:beforeAutospacing="0" w:after="0" w:afterAutospacing="0" w:line="360" w:lineRule="auto"/>
              <w:ind w:left="0" w:right="0"/>
              <w:rPr>
                <w:rFonts w:hint="eastAsia" w:ascii="仿宋" w:hAnsi="仿宋" w:eastAsia="仿宋" w:cs="仿宋"/>
                <w:snapToGrid w:val="0"/>
                <w:color w:val="FF0000"/>
                <w:kern w:val="28"/>
                <w:sz w:val="24"/>
                <w:szCs w:val="20"/>
                <w:highlight w:val="none"/>
              </w:rPr>
            </w:pPr>
            <w:r>
              <w:rPr>
                <w:rFonts w:hint="eastAsia" w:ascii="仿宋" w:hAnsi="仿宋" w:eastAsia="仿宋" w:cs="仿宋"/>
                <w:snapToGrid w:val="0"/>
                <w:color w:val="auto"/>
                <w:kern w:val="28"/>
                <w:sz w:val="24"/>
                <w:szCs w:val="20"/>
                <w:highlight w:val="none"/>
              </w:rPr>
              <w:t>本次招标代理服务费由中标人支付，各投标人应在投标报价中予以考虑。招标代理服务费按照国家计委印发的《招标代理服务收费管理暂行办法》计价格[2002]1980号</w:t>
            </w:r>
            <w:r>
              <w:rPr>
                <w:rFonts w:hint="eastAsia" w:ascii="仿宋" w:hAnsi="仿宋" w:eastAsia="仿宋" w:cs="仿宋"/>
                <w:snapToGrid w:val="0"/>
                <w:color w:val="auto"/>
                <w:kern w:val="28"/>
                <w:sz w:val="24"/>
                <w:szCs w:val="20"/>
                <w:highlight w:val="none"/>
                <w:lang w:val="en-US" w:eastAsia="zh-CN"/>
              </w:rPr>
              <w:t>。</w:t>
            </w:r>
          </w:p>
          <w:p w14:paraId="29C82D2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中标服务费的交纳方式：以转帐或支票的形式支付，</w:t>
            </w:r>
          </w:p>
          <w:p w14:paraId="52F00FA4">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开户名：</w:t>
            </w:r>
            <w:r>
              <w:rPr>
                <w:rFonts w:hint="eastAsia" w:ascii="仿宋" w:hAnsi="仿宋" w:eastAsia="仿宋" w:cs="仿宋"/>
                <w:snapToGrid w:val="0"/>
                <w:color w:val="auto"/>
                <w:kern w:val="28"/>
                <w:sz w:val="24"/>
                <w:szCs w:val="20"/>
                <w:highlight w:val="none"/>
                <w:lang w:eastAsia="zh-CN"/>
              </w:rPr>
              <w:t>浙江泛亚工程咨询有限公司</w:t>
            </w:r>
            <w:r>
              <w:rPr>
                <w:rFonts w:hint="eastAsia" w:ascii="仿宋" w:hAnsi="仿宋" w:eastAsia="仿宋" w:cs="仿宋"/>
                <w:snapToGrid w:val="0"/>
                <w:color w:val="auto"/>
                <w:kern w:val="28"/>
                <w:sz w:val="24"/>
                <w:szCs w:val="20"/>
                <w:highlight w:val="none"/>
              </w:rPr>
              <w:t>；</w:t>
            </w:r>
          </w:p>
          <w:p w14:paraId="4ED0997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开户行名称：中国建设银行杭州西湖支行 </w:t>
            </w:r>
          </w:p>
          <w:p w14:paraId="0FA68300">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帐号：33001619635050000853</w:t>
            </w:r>
          </w:p>
          <w:p w14:paraId="74ECB4B5">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bCs/>
                <w:snapToGrid w:val="0"/>
                <w:color w:val="auto"/>
                <w:kern w:val="28"/>
                <w:sz w:val="24"/>
                <w:szCs w:val="20"/>
                <w:highlight w:val="none"/>
                <w:lang w:val="en-US" w:eastAsia="zh-CN"/>
              </w:rPr>
              <w:t>注：</w:t>
            </w:r>
            <w:r>
              <w:rPr>
                <w:rFonts w:hint="eastAsia" w:ascii="仿宋" w:hAnsi="仿宋" w:eastAsia="仿宋" w:cs="仿宋"/>
                <w:b/>
                <w:bCs/>
                <w:snapToGrid w:val="0"/>
                <w:color w:val="auto"/>
                <w:kern w:val="28"/>
                <w:sz w:val="24"/>
                <w:szCs w:val="20"/>
                <w:highlight w:val="none"/>
              </w:rPr>
              <w:cr/>
            </w:r>
            <w:r>
              <w:rPr>
                <w:rFonts w:hint="eastAsia" w:ascii="仿宋" w:hAnsi="仿宋" w:eastAsia="仿宋" w:cs="仿宋"/>
                <w:b/>
                <w:bCs/>
                <w:snapToGrid w:val="0"/>
                <w:color w:val="auto"/>
                <w:kern w:val="28"/>
                <w:sz w:val="24"/>
                <w:szCs w:val="20"/>
                <w:highlight w:val="none"/>
              </w:rPr>
              <w:t>中标单位需在领取中标通知书时缴纳中标服务费，缴纳时注明招标编号。</w:t>
            </w:r>
          </w:p>
        </w:tc>
      </w:tr>
      <w:tr w14:paraId="135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6A5212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14:paraId="755F841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14:paraId="05A95F66">
            <w:pPr>
              <w:spacing w:before="0" w:beforeAutospacing="0" w:after="0" w:afterAutospacing="0" w:line="360" w:lineRule="auto"/>
              <w:ind w:left="0" w:right="0"/>
              <w:rPr>
                <w:rFonts w:hint="eastAsia" w:ascii="仿宋" w:hAnsi="仿宋" w:eastAsia="仿宋" w:cs="仿宋"/>
                <w:snapToGrid w:val="0"/>
                <w:kern w:val="28"/>
                <w:sz w:val="24"/>
                <w:szCs w:val="20"/>
                <w:highlight w:val="green"/>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2EA2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6B5C061">
            <w:pPr>
              <w:snapToGrid w:val="0"/>
              <w:spacing w:before="0" w:beforeAutospacing="0" w:after="0" w:afterAutospacing="0" w:line="360" w:lineRule="auto"/>
              <w:ind w:left="0" w:right="0"/>
              <w:jc w:val="center"/>
              <w:rPr>
                <w:rFonts w:hint="eastAsia" w:ascii="仿宋" w:hAnsi="仿宋" w:eastAsia="仿宋" w:cs="仿宋"/>
                <w:b/>
                <w:sz w:val="24"/>
                <w:szCs w:val="20"/>
                <w:highlight w:val="none"/>
                <w:lang w:val="en-US" w:eastAsia="zh-CN"/>
              </w:rPr>
            </w:pPr>
            <w:bookmarkStart w:id="11" w:name="_Toc164416483"/>
            <w:bookmarkStart w:id="12" w:name="第三部分"/>
            <w:r>
              <w:rPr>
                <w:rFonts w:hint="eastAsia" w:ascii="仿宋" w:hAnsi="仿宋" w:eastAsia="仿宋" w:cs="仿宋"/>
                <w:b/>
                <w:sz w:val="24"/>
                <w:szCs w:val="20"/>
                <w:highlight w:val="none"/>
                <w:lang w:val="en-US" w:eastAsia="zh-CN"/>
              </w:rPr>
              <w:t>16</w:t>
            </w:r>
          </w:p>
        </w:tc>
        <w:tc>
          <w:tcPr>
            <w:tcW w:w="1843" w:type="dxa"/>
            <w:vAlign w:val="center"/>
          </w:tcPr>
          <w:p w14:paraId="16958F54">
            <w:pPr>
              <w:snapToGrid w:val="0"/>
              <w:spacing w:before="0" w:beforeAutospacing="0" w:after="0" w:afterAutospacing="0" w:line="360" w:lineRule="auto"/>
              <w:ind w:left="0" w:right="0"/>
              <w:jc w:val="center"/>
              <w:rPr>
                <w:rFonts w:hint="eastAsia" w:ascii="仿宋" w:hAnsi="仿宋" w:eastAsia="仿宋" w:cs="仿宋"/>
                <w:b/>
                <w:snapToGrid w:val="0"/>
                <w:kern w:val="28"/>
                <w:sz w:val="24"/>
                <w:szCs w:val="20"/>
                <w:highlight w:val="none"/>
              </w:rPr>
            </w:pPr>
            <w:r>
              <w:rPr>
                <w:rFonts w:hint="eastAsia" w:ascii="仿宋" w:hAnsi="仿宋" w:eastAsia="仿宋" w:cs="仿宋"/>
                <w:kern w:val="2"/>
                <w:sz w:val="24"/>
                <w:szCs w:val="24"/>
                <w:highlight w:val="none"/>
                <w:lang w:val="en-US" w:eastAsia="zh-CN" w:bidi="ar-SA"/>
              </w:rPr>
              <w:t>评标委员会推荐中标候选人的人数</w:t>
            </w:r>
          </w:p>
        </w:tc>
        <w:tc>
          <w:tcPr>
            <w:tcW w:w="6095" w:type="dxa"/>
            <w:vAlign w:val="center"/>
          </w:tcPr>
          <w:p w14:paraId="35D64926">
            <w:pPr>
              <w:spacing w:before="0" w:beforeAutospacing="0" w:after="0" w:afterAutospacing="0" w:line="360" w:lineRule="auto"/>
              <w:ind w:left="0" w:right="0"/>
              <w:rPr>
                <w:rFonts w:hint="eastAsia" w:ascii="仿宋" w:hAnsi="仿宋" w:eastAsia="仿宋" w:cs="仿宋"/>
                <w:snapToGrid w:val="0"/>
                <w:kern w:val="28"/>
                <w:sz w:val="24"/>
                <w:szCs w:val="20"/>
                <w:highlight w:val="none"/>
              </w:rPr>
            </w:pPr>
            <w:r>
              <w:rPr>
                <w:rFonts w:hint="eastAsia" w:ascii="仿宋" w:hAnsi="仿宋" w:eastAsia="仿宋" w:cs="仿宋"/>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kern w:val="0"/>
                <w:sz w:val="24"/>
                <w:szCs w:val="20"/>
                <w:highlight w:val="none"/>
              </w:rPr>
              <w:sym w:font="Wingdings" w:char="00A8"/>
            </w:r>
            <w:r>
              <w:rPr>
                <w:rFonts w:hint="eastAsia" w:ascii="仿宋" w:hAnsi="仿宋" w:eastAsia="仿宋" w:cs="仿宋"/>
                <w:kern w:val="2"/>
                <w:sz w:val="24"/>
                <w:szCs w:val="24"/>
                <w:highlight w:val="none"/>
                <w:lang w:val="en-US" w:eastAsia="zh-CN" w:bidi="ar-SA"/>
              </w:rPr>
              <w:t xml:space="preserve">重新招标 </w:t>
            </w:r>
            <w:bookmarkStart w:id="404" w:name="_GoBack"/>
            <w:bookmarkEnd w:id="404"/>
            <w:r>
              <w:rPr>
                <w:rFonts w:hint="eastAsia" w:ascii="仿宋" w:hAnsi="仿宋" w:eastAsia="仿宋" w:cs="仿宋"/>
                <w:kern w:val="2"/>
                <w:sz w:val="24"/>
                <w:szCs w:val="24"/>
                <w:highlight w:val="none"/>
                <w:lang w:val="en-US" w:eastAsia="zh-CN" w:bidi="ar-SA"/>
              </w:rPr>
              <w:t>☑按中标候选人名单排序依次确定其他中标候选人为中标人）</w:t>
            </w:r>
          </w:p>
        </w:tc>
      </w:tr>
    </w:tbl>
    <w:p w14:paraId="14DFDDC7">
      <w:pPr>
        <w:rPr>
          <w:rFonts w:hint="eastAsia" w:ascii="仿宋" w:hAnsi="仿宋" w:eastAsia="仿宋" w:cs="仿宋"/>
          <w:b/>
          <w:sz w:val="32"/>
          <w:szCs w:val="20"/>
        </w:rPr>
      </w:pPr>
      <w:r>
        <w:rPr>
          <w:rFonts w:hint="eastAsia" w:ascii="仿宋" w:hAnsi="仿宋" w:eastAsia="仿宋" w:cs="仿宋"/>
          <w:b/>
          <w:sz w:val="32"/>
          <w:szCs w:val="20"/>
        </w:rPr>
        <w:br w:type="page"/>
      </w:r>
    </w:p>
    <w:p w14:paraId="19D0309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DC4FCE6">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37C9A34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837AF7B">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201FBB1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49769E4">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0CE4670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2EACFE3">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6386955">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65DAC9">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9E45820">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F56917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14:paraId="0465A724">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4F33723">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85C3DBB">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D3720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14:paraId="263DB2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F69AE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585283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136F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27BC59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E10C4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A112F54">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05DF775D">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54591B0">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A3CBF2">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ED31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18BF3C3">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400B13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818A675">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55B8FA">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66481280">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750AED0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DFEF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2509662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717EA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5C4093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3E4B3BE">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0908B4">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2C237D40">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F66C58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4FA37D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0AFE091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64B38C8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33C0CD7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947BD9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0A8030A0">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4D57302A">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AFFA67F">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11B3D1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46BE196">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6FADF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B543ADA">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3561E99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B2DF84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623D9B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0476ADD9">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C0F5F4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8A0B144">
      <w:pPr>
        <w:pStyle w:val="88"/>
        <w:snapToGrid w:val="0"/>
        <w:spacing w:before="0"/>
        <w:ind w:firstLine="360"/>
        <w:rPr>
          <w:rFonts w:hint="eastAsia" w:ascii="仿宋" w:hAnsi="仿宋" w:eastAsia="仿宋" w:cs="仿宋"/>
          <w:sz w:val="18"/>
          <w:szCs w:val="18"/>
        </w:rPr>
      </w:pPr>
    </w:p>
    <w:p w14:paraId="75ECC25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04A9CC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73969C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D08DE0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D36CAA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1AF9459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2C1A72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3EABF38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E49097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877E892">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88C57B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F6F47DF">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C03DF83">
      <w:pPr>
        <w:pStyle w:val="88"/>
        <w:snapToGrid w:val="0"/>
        <w:spacing w:before="0"/>
        <w:ind w:firstLine="480"/>
        <w:rPr>
          <w:rFonts w:hint="eastAsia"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6B0B66">
      <w:pPr>
        <w:pStyle w:val="23"/>
        <w:rPr>
          <w:rFonts w:hint="eastAsia" w:ascii="仿宋" w:hAnsi="仿宋" w:eastAsia="仿宋" w:cs="仿宋"/>
          <w:sz w:val="18"/>
          <w:szCs w:val="18"/>
          <w:lang w:val="en-US"/>
        </w:rPr>
      </w:pPr>
    </w:p>
    <w:p w14:paraId="7CECB36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D4C1A8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39D79694">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6BC423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D0A224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9E18EF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8E34AED">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4186D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B8C25E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9460A5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0C5E7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40ED8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11.1.1</w:t>
      </w:r>
      <w:r>
        <w:rPr>
          <w:rFonts w:hint="eastAsia" w:ascii="仿宋" w:hAnsi="仿宋" w:eastAsia="仿宋" w:cs="仿宋"/>
          <w:color w:val="auto"/>
          <w:sz w:val="24"/>
        </w:rPr>
        <w:t>符合参加政府采购活动应当具备的一般条件的承诺函；</w:t>
      </w:r>
    </w:p>
    <w:p w14:paraId="645A6C2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14:paraId="1A73C90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2C533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EAD6257">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5DBBF8B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30E39CA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E15B2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11.2.3分</w:t>
      </w:r>
      <w:r>
        <w:rPr>
          <w:rFonts w:hint="eastAsia" w:ascii="仿宋" w:hAnsi="仿宋" w:eastAsia="仿宋" w:cs="仿宋"/>
          <w:color w:val="auto"/>
          <w:sz w:val="24"/>
        </w:rPr>
        <w:t>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978C52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7917BA7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34244C1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2D99C6C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5C5B05A">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7F2BA629">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14:paraId="1809E2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448BCC48">
      <w:pPr>
        <w:snapToGrid w:val="0"/>
        <w:spacing w:line="360" w:lineRule="auto"/>
        <w:ind w:firstLine="960" w:firstLineChars="400"/>
        <w:rPr>
          <w:rFonts w:hint="eastAsia" w:ascii="仿宋" w:hAnsi="仿宋" w:eastAsia="仿宋" w:cs="仿宋"/>
          <w:sz w:val="24"/>
        </w:rPr>
      </w:pPr>
      <w:r>
        <w:rPr>
          <w:rFonts w:hint="eastAsia" w:ascii="仿宋" w:hAnsi="仿宋" w:eastAsia="仿宋" w:cs="仿宋"/>
          <w:color w:val="auto"/>
          <w:sz w:val="24"/>
        </w:rPr>
        <w:t>11.3.2中小企业声明函</w:t>
      </w:r>
      <w:r>
        <w:rPr>
          <w:rFonts w:hint="eastAsia" w:ascii="仿宋" w:hAnsi="仿宋" w:eastAsia="仿宋" w:cs="仿宋"/>
          <w:snapToGrid w:val="0"/>
          <w:color w:val="auto"/>
          <w:kern w:val="28"/>
          <w:sz w:val="24"/>
          <w:szCs w:val="20"/>
        </w:rPr>
        <w:t>（如果有)</w:t>
      </w:r>
      <w:r>
        <w:rPr>
          <w:rFonts w:hint="eastAsia" w:ascii="仿宋" w:hAnsi="仿宋" w:eastAsia="仿宋" w:cs="仿宋"/>
          <w:color w:val="FF0000"/>
          <w:sz w:val="24"/>
        </w:rPr>
        <w:t>。</w:t>
      </w:r>
    </w:p>
    <w:p w14:paraId="4E4F910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FDB0D1E">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3F48E24">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C8B91DE">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B4AB0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51BB01">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C636714">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062B19">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B04D827">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79CBF94">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7CB004E">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308D964">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F4D6EC">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3FE6D72">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57609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0471FB5">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DA4FE94">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5A08D5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C78F4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2EBDD25">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EE3E630">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B72DFA4">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9A9336C">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E0979D3">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58F040">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755D30A">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EA918F5">
      <w:pPr>
        <w:pStyle w:val="88"/>
        <w:spacing w:before="0"/>
        <w:ind w:firstLine="643"/>
        <w:rPr>
          <w:rFonts w:hint="eastAsia" w:ascii="仿宋" w:hAnsi="仿宋" w:eastAsia="仿宋" w:cs="仿宋"/>
          <w:b/>
          <w:sz w:val="32"/>
        </w:rPr>
      </w:pPr>
    </w:p>
    <w:p w14:paraId="4CD6ABDE">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009A362E">
      <w:pPr>
        <w:pStyle w:val="24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14:paraId="168595C2">
      <w:pPr>
        <w:pStyle w:val="2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073E67AF">
      <w:pPr>
        <w:pStyle w:val="24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1307DEBB">
      <w:pPr>
        <w:pStyle w:val="24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14:paraId="0FB0388E">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93546B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4AABC5C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14:paraId="0B969411">
      <w:pPr>
        <w:pStyle w:val="88"/>
        <w:spacing w:before="0"/>
        <w:ind w:firstLine="480"/>
        <w:rPr>
          <w:rFonts w:hint="eastAsia"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14:paraId="2B5E1EB4">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0E253CA">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7C606A7D">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54DF780">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E7C0306">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5AE472C">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D5D0CF1">
      <w:pPr>
        <w:pStyle w:val="88"/>
        <w:spacing w:before="0"/>
        <w:ind w:firstLine="0" w:firstLineChars="0"/>
        <w:rPr>
          <w:rFonts w:hint="eastAsia" w:ascii="仿宋" w:hAnsi="仿宋" w:eastAsia="仿宋" w:cs="仿宋"/>
          <w:kern w:val="0"/>
          <w:szCs w:val="24"/>
        </w:rPr>
      </w:pPr>
    </w:p>
    <w:p w14:paraId="27AE0B22">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7BFF6EB">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AF0F725">
      <w:pPr>
        <w:spacing w:line="360" w:lineRule="auto"/>
        <w:rPr>
          <w:rFonts w:hint="eastAsia" w:ascii="仿宋" w:hAnsi="仿宋" w:eastAsia="仿宋" w:cs="仿宋"/>
          <w:b/>
          <w:sz w:val="24"/>
        </w:rPr>
      </w:pPr>
    </w:p>
    <w:p w14:paraId="52D8EAF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3682D2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7BE3CB8B">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DAD5B0">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6361118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9997CE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1A940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E9FFE47">
      <w:pPr>
        <w:snapToGrid w:val="0"/>
        <w:spacing w:line="360" w:lineRule="auto"/>
        <w:ind w:left="120" w:leftChars="57" w:firstLine="482" w:firstLineChars="150"/>
        <w:jc w:val="center"/>
        <w:rPr>
          <w:rFonts w:hint="eastAsia" w:ascii="仿宋" w:hAnsi="仿宋" w:eastAsia="仿宋" w:cs="仿宋"/>
          <w:b/>
          <w:sz w:val="32"/>
        </w:rPr>
      </w:pPr>
    </w:p>
    <w:p w14:paraId="5CD4AC59">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D158F01">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B7DD86F">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71217F0C">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9A5E20">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BF714EF">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CDF4BB6">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95E35DB">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FB7A14B">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166B47CC">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D6D055">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050D7D">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27.预付款</w:t>
      </w:r>
    </w:p>
    <w:p w14:paraId="5ED7BCB4">
      <w:pPr>
        <w:snapToGrid w:val="0"/>
        <w:spacing w:line="360" w:lineRule="auto"/>
        <w:ind w:firstLine="480" w:firstLineChars="200"/>
        <w:rPr>
          <w:rFonts w:hint="eastAsia"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0407D10">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4E234F6">
      <w:pPr>
        <w:tabs>
          <w:tab w:val="left" w:pos="0"/>
        </w:tabs>
        <w:spacing w:line="360" w:lineRule="auto"/>
        <w:rPr>
          <w:rFonts w:hint="eastAsia"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14:paraId="3DFB6B11">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14:paraId="7DDB9A5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14:paraId="2675E0AE">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14:paraId="6FC6CE3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28.4病毒发作导致不能进行正常操作的； </w:t>
      </w:r>
    </w:p>
    <w:p w14:paraId="38E16DCF">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28.5其他无法保证电子交易的公平、公正和安全的情况。</w:t>
      </w:r>
    </w:p>
    <w:p w14:paraId="10E4EAB3">
      <w:pPr>
        <w:tabs>
          <w:tab w:val="left" w:pos="0"/>
        </w:tabs>
        <w:spacing w:line="360" w:lineRule="auto"/>
        <w:rPr>
          <w:rFonts w:hint="eastAsia"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14:paraId="6ECEACD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5543DD37">
      <w:pPr>
        <w:pStyle w:val="25"/>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2B12FB2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0CC3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3FBE729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944185">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1DC206D">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68057669"/>
      <w:bookmarkEnd w:id="15"/>
      <w:bookmarkStart w:id="16" w:name="_Hlt68073093"/>
      <w:bookmarkEnd w:id="16"/>
      <w:bookmarkStart w:id="17" w:name="_Hlt74730295"/>
      <w:bookmarkEnd w:id="17"/>
      <w:bookmarkStart w:id="18" w:name="_Hlt68072990"/>
      <w:bookmarkEnd w:id="18"/>
      <w:bookmarkStart w:id="19" w:name="_Hlt74707468"/>
      <w:bookmarkEnd w:id="19"/>
      <w:bookmarkStart w:id="20" w:name="_Hlt74729768"/>
      <w:bookmarkEnd w:id="20"/>
      <w:bookmarkStart w:id="21" w:name="_Hlt74714665"/>
      <w:bookmarkEnd w:id="21"/>
      <w:bookmarkStart w:id="22" w:name="_Hlt75236101"/>
      <w:bookmarkEnd w:id="22"/>
      <w:bookmarkStart w:id="23" w:name="_Hlt75236290"/>
      <w:bookmarkEnd w:id="23"/>
      <w:bookmarkStart w:id="24" w:name="_Hlt68072998"/>
      <w:bookmarkEnd w:id="24"/>
      <w:bookmarkStart w:id="25" w:name="_Hlt75236011"/>
      <w:bookmarkEnd w:id="25"/>
    </w:p>
    <w:bookmarkEnd w:id="11"/>
    <w:bookmarkEnd w:id="12"/>
    <w:p w14:paraId="11055915">
      <w:pPr>
        <w:widowControl/>
        <w:numPr>
          <w:ilvl w:val="0"/>
          <w:numId w:val="1"/>
        </w:numPr>
        <w:jc w:val="center"/>
        <w:rPr>
          <w:rFonts w:hint="eastAsia"/>
        </w:rPr>
      </w:pPr>
      <w:bookmarkStart w:id="26" w:name="第四部分"/>
      <w:r>
        <w:rPr>
          <w:rFonts w:hint="eastAsia" w:ascii="仿宋" w:hAnsi="仿宋" w:eastAsia="仿宋" w:cs="仿宋"/>
          <w:b/>
          <w:sz w:val="36"/>
          <w:szCs w:val="36"/>
        </w:rPr>
        <w:t xml:space="preserve">  采购需求</w:t>
      </w:r>
    </w:p>
    <w:p w14:paraId="0BF18E3A">
      <w:pPr>
        <w:tabs>
          <w:tab w:val="left" w:pos="0"/>
        </w:tabs>
        <w:spacing w:line="440" w:lineRule="exact"/>
        <w:ind w:firstLine="480"/>
        <w:rPr>
          <w:rFonts w:hint="eastAsia" w:ascii="宋体" w:hAnsi="宋体" w:eastAsia="宋体" w:cs="宋体"/>
          <w:b/>
          <w:bCs/>
          <w:color w:val="auto"/>
          <w:kern w:val="0"/>
          <w:sz w:val="24"/>
          <w:lang w:eastAsia="zh-CN"/>
        </w:rPr>
      </w:pPr>
      <w:r>
        <w:rPr>
          <w:rFonts w:hint="eastAsia" w:ascii="宋体" w:hAnsi="宋体" w:cs="宋体"/>
          <w:b/>
          <w:bCs/>
          <w:color w:val="auto"/>
          <w:kern w:val="0"/>
          <w:sz w:val="24"/>
        </w:rPr>
        <w:t>一、项目概况</w:t>
      </w:r>
    </w:p>
    <w:p w14:paraId="56FCD712">
      <w:pPr>
        <w:tabs>
          <w:tab w:val="left" w:pos="0"/>
        </w:tabs>
        <w:spacing w:line="440" w:lineRule="exact"/>
        <w:ind w:firstLine="48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杭州市余杭区瓶窑第二小学：学校有</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lang w:val="en-US" w:eastAsia="zh-CN"/>
        </w:rPr>
        <w:t>个食堂，2024学年有学生约</w:t>
      </w:r>
      <w:r>
        <w:rPr>
          <w:rFonts w:hint="eastAsia" w:ascii="宋体" w:hAnsi="宋体" w:cs="宋体"/>
          <w:color w:val="auto"/>
          <w:kern w:val="0"/>
          <w:sz w:val="24"/>
          <w:highlight w:val="none"/>
          <w:u w:val="single"/>
          <w:lang w:val="en-US" w:eastAsia="zh-CN"/>
        </w:rPr>
        <w:t>1509</w:t>
      </w:r>
      <w:r>
        <w:rPr>
          <w:rFonts w:hint="eastAsia" w:ascii="宋体" w:hAnsi="宋体" w:cs="宋体"/>
          <w:color w:val="auto"/>
          <w:kern w:val="0"/>
          <w:sz w:val="24"/>
          <w:highlight w:val="none"/>
          <w:lang w:val="en-US" w:eastAsia="zh-CN"/>
        </w:rPr>
        <w:t>人；至25年9月预计增加学生</w:t>
      </w:r>
      <w:r>
        <w:rPr>
          <w:rFonts w:hint="eastAsia" w:ascii="宋体" w:hAnsi="宋体" w:cs="宋体"/>
          <w:color w:val="auto"/>
          <w:kern w:val="0"/>
          <w:sz w:val="24"/>
          <w:highlight w:val="none"/>
          <w:u w:val="single"/>
          <w:lang w:val="en-US" w:eastAsia="zh-CN"/>
        </w:rPr>
        <w:t>200</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lang w:val="en-US" w:eastAsia="zh-CN"/>
        </w:rPr>
        <w:t>，教职工约</w:t>
      </w:r>
      <w:r>
        <w:rPr>
          <w:rFonts w:hint="eastAsia" w:ascii="宋体" w:hAnsi="宋体" w:cs="宋体"/>
          <w:color w:val="auto"/>
          <w:kern w:val="0"/>
          <w:sz w:val="24"/>
          <w:highlight w:val="none"/>
          <w:u w:val="single"/>
          <w:lang w:val="en-US" w:eastAsia="zh-CN"/>
        </w:rPr>
        <w:t>110</w:t>
      </w:r>
      <w:r>
        <w:rPr>
          <w:rFonts w:hint="eastAsia" w:ascii="宋体" w:hAnsi="宋体" w:cs="宋体"/>
          <w:color w:val="auto"/>
          <w:kern w:val="0"/>
          <w:sz w:val="24"/>
          <w:lang w:val="en-US" w:eastAsia="zh-CN"/>
        </w:rPr>
        <w:t>人；学校授课期间，每天需要给教职工提供早、中餐，晚餐按需要提供；给学生提供中餐。学生不在校期间，如有教职工上班按学校需要为教职工提供早、中、晚餐。学校承办各级各类活动时，还需要提供校外师生及其他人员用餐。</w:t>
      </w:r>
    </w:p>
    <w:p w14:paraId="1D1044B9">
      <w:pPr>
        <w:keepNext w:val="0"/>
        <w:keepLines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519374EB">
      <w:pPr>
        <w:pStyle w:val="26"/>
        <w:keepNext w:val="0"/>
        <w:keepLines w:val="0"/>
        <w:pageBreakBefore w:val="0"/>
        <w:widowControl w:val="0"/>
        <w:kinsoku/>
        <w:wordWrap/>
        <w:overflowPunct/>
        <w:topLinePunct w:val="0"/>
        <w:autoSpaceDE/>
        <w:autoSpaceDN/>
        <w:bidi w:val="0"/>
        <w:snapToGrid/>
        <w:spacing w:after="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人员数量基本要求</w:t>
      </w:r>
    </w:p>
    <w:p w14:paraId="500A35EE">
      <w:pPr>
        <w:pStyle w:val="26"/>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以下规定了供应商人员配备数量的最低要求，供应商应结合自身实际情况提供实际人数，但不应低于下表的总人数要求。</w:t>
      </w:r>
    </w:p>
    <w:p w14:paraId="6332509B">
      <w:pPr>
        <w:pStyle w:val="26"/>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具体要求如下：</w:t>
      </w:r>
    </w:p>
    <w:tbl>
      <w:tblPr>
        <w:tblStyle w:val="63"/>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169"/>
      </w:tblGrid>
      <w:tr w14:paraId="15D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8" w:type="dxa"/>
            <w:noWrap w:val="0"/>
            <w:vAlign w:val="center"/>
          </w:tcPr>
          <w:p w14:paraId="0A5F7CE0">
            <w:pPr>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岗位</w:t>
            </w:r>
          </w:p>
        </w:tc>
        <w:tc>
          <w:tcPr>
            <w:tcW w:w="7169" w:type="dxa"/>
            <w:noWrap w:val="0"/>
            <w:vAlign w:val="center"/>
          </w:tcPr>
          <w:p w14:paraId="2761FAF0">
            <w:pPr>
              <w:pageBreakBefore w:val="0"/>
              <w:kinsoku/>
              <w:wordWrap/>
              <w:overflowPunct/>
              <w:topLinePunct w:val="0"/>
              <w:bidi w:val="0"/>
              <w:spacing w:before="0" w:beforeAutospacing="0" w:after="0" w:afterAutospacing="0" w:line="360" w:lineRule="auto"/>
              <w:ind w:left="0" w:leftChars="0" w:right="0" w:rightChars="0" w:firstLine="3373" w:firstLineChars="14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工作概况</w:t>
            </w:r>
          </w:p>
        </w:tc>
      </w:tr>
      <w:tr w14:paraId="3939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noWrap w:val="0"/>
            <w:vAlign w:val="center"/>
          </w:tcPr>
          <w:p w14:paraId="0FC7602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p>
          <w:p w14:paraId="1A6D4A3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食堂餐饮人员</w:t>
            </w:r>
          </w:p>
        </w:tc>
        <w:tc>
          <w:tcPr>
            <w:tcW w:w="7169" w:type="dxa"/>
            <w:noWrap w:val="0"/>
            <w:vAlign w:val="center"/>
          </w:tcPr>
          <w:p w14:paraId="1FBB27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食堂服务人员运营职工总人数不少于教育局按照学校师生比例核定配比人数，总人数不少于 </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 xml:space="preserve"> 人</w:t>
            </w:r>
            <w:r>
              <w:rPr>
                <w:rFonts w:hint="eastAsia" w:ascii="宋体" w:hAnsi="宋体" w:cs="宋体"/>
                <w:color w:val="auto"/>
                <w:sz w:val="24"/>
                <w:szCs w:val="24"/>
                <w:highlight w:val="none"/>
                <w:vertAlign w:val="baseline"/>
                <w:lang w:val="en-US" w:eastAsia="zh-CN"/>
              </w:rPr>
              <w:t>；本项目拟派人员9</w:t>
            </w:r>
            <w:r>
              <w:rPr>
                <w:rFonts w:hint="eastAsia" w:ascii="宋体" w:hAnsi="宋体" w:eastAsia="宋体" w:cs="宋体"/>
                <w:color w:val="auto"/>
                <w:sz w:val="24"/>
                <w:szCs w:val="24"/>
                <w:highlight w:val="none"/>
                <w:vertAlign w:val="baseline"/>
                <w:lang w:val="en-US" w:eastAsia="zh-CN"/>
              </w:rPr>
              <w:t>: 厨师长兼项目负责人1人，大</w:t>
            </w:r>
            <w:r>
              <w:rPr>
                <w:rFonts w:hint="eastAsia" w:ascii="宋体" w:hAnsi="宋体" w:cs="宋体"/>
                <w:color w:val="auto"/>
                <w:sz w:val="24"/>
                <w:szCs w:val="24"/>
                <w:highlight w:val="none"/>
                <w:vertAlign w:val="baseline"/>
                <w:lang w:val="en-US" w:eastAsia="zh-CN"/>
              </w:rPr>
              <w:t>灶2</w:t>
            </w:r>
            <w:r>
              <w:rPr>
                <w:rFonts w:hint="eastAsia" w:ascii="宋体" w:hAnsi="宋体" w:eastAsia="宋体" w:cs="宋体"/>
                <w:color w:val="auto"/>
                <w:sz w:val="24"/>
                <w:szCs w:val="24"/>
                <w:highlight w:val="none"/>
                <w:vertAlign w:val="baseline"/>
                <w:lang w:val="en-US" w:eastAsia="zh-CN"/>
              </w:rPr>
              <w:t>人，</w:t>
            </w:r>
            <w:r>
              <w:rPr>
                <w:rFonts w:hint="eastAsia" w:ascii="宋体" w:hAnsi="宋体" w:cs="宋体"/>
                <w:color w:val="auto"/>
                <w:sz w:val="24"/>
                <w:szCs w:val="24"/>
                <w:highlight w:val="none"/>
                <w:vertAlign w:val="baseline"/>
                <w:lang w:val="en-US" w:eastAsia="zh-CN"/>
              </w:rPr>
              <w:t>面点师1人；</w:t>
            </w:r>
            <w:r>
              <w:rPr>
                <w:rFonts w:hint="eastAsia" w:ascii="宋体" w:hAnsi="宋体" w:eastAsia="宋体" w:cs="宋体"/>
                <w:color w:val="auto"/>
                <w:sz w:val="24"/>
                <w:szCs w:val="24"/>
                <w:highlight w:val="none"/>
                <w:vertAlign w:val="baseline"/>
                <w:lang w:val="en-US" w:eastAsia="zh-CN"/>
              </w:rPr>
              <w:t>其他人员根据实际工作内容人员进行安排</w:t>
            </w:r>
          </w:p>
        </w:tc>
      </w:tr>
      <w:tr w14:paraId="6F8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8" w:type="dxa"/>
            <w:noWrap w:val="0"/>
            <w:vAlign w:val="center"/>
          </w:tcPr>
          <w:p w14:paraId="50BA0064">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57B77E15">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p>
        </w:tc>
        <w:tc>
          <w:tcPr>
            <w:tcW w:w="7169" w:type="dxa"/>
            <w:noWrap w:val="0"/>
            <w:vAlign w:val="center"/>
          </w:tcPr>
          <w:p w14:paraId="2BAD461E">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上述置业人员配置数量为最低要求，如投标人配置数量低于该要求将作无效标处理；</w:t>
            </w:r>
          </w:p>
          <w:p w14:paraId="42AF117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除以上涉及的服务内容外，还要配合业主临时指定的其他服务；</w:t>
            </w:r>
          </w:p>
          <w:p w14:paraId="0762F09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服务面积、服务人员的工作量、服务的设备状况如何，请各报名企业前往学校勘察，如因工作量太大而工资少等情况，均由中标企业自已负责，与学校无关。</w:t>
            </w:r>
          </w:p>
          <w:p w14:paraId="2D773912">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严格执行和落实作业人员工资福利待遇。</w:t>
            </w:r>
          </w:p>
        </w:tc>
      </w:tr>
    </w:tbl>
    <w:p w14:paraId="44F99782">
      <w:pPr>
        <w:pStyle w:val="2"/>
        <w:bidi w:val="0"/>
        <w:ind w:left="434" w:leftChars="202" w:hanging="10" w:hangingChars="4"/>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三、食堂餐饮服务</w:t>
      </w:r>
      <w:r>
        <w:rPr>
          <w:rFonts w:hint="eastAsia" w:ascii="宋体" w:hAnsi="宋体" w:eastAsia="宋体" w:cs="宋体"/>
          <w:color w:val="auto"/>
          <w:sz w:val="24"/>
          <w:szCs w:val="24"/>
          <w:highlight w:val="none"/>
          <w:lang w:val="en-US" w:eastAsia="zh-CN"/>
        </w:rPr>
        <w:t>管理要求</w:t>
      </w:r>
    </w:p>
    <w:p w14:paraId="0D3A824F">
      <w:pPr>
        <w:pageBreakBefore w:val="0"/>
        <w:kinsoku/>
        <w:wordWrap/>
        <w:overflowPunct/>
        <w:topLinePunct w:val="0"/>
        <w:bidi w:val="0"/>
        <w:spacing w:line="360" w:lineRule="auto"/>
        <w:ind w:firstLine="410" w:firstLineChars="171"/>
        <w:textAlignment w:val="auto"/>
        <w:rPr>
          <w:rFonts w:hint="eastAsia" w:ascii="宋体" w:hAnsi="宋体" w:cs="宋体"/>
          <w:color w:val="auto"/>
          <w:kern w:val="0"/>
          <w:sz w:val="24"/>
          <w:highlight w:val="yellow"/>
          <w:lang w:val="en-US" w:eastAsia="zh-CN"/>
        </w:rPr>
      </w:pPr>
      <w:r>
        <w:rPr>
          <w:rFonts w:hint="eastAsia" w:ascii="宋体" w:hAnsi="宋体" w:eastAsia="宋体" w:cs="宋体"/>
          <w:color w:val="auto"/>
          <w:sz w:val="24"/>
          <w:szCs w:val="24"/>
          <w:highlight w:val="none"/>
        </w:rPr>
        <w:t>1、</w:t>
      </w:r>
      <w:r>
        <w:rPr>
          <w:rFonts w:hint="eastAsia" w:ascii="宋体" w:hAnsi="宋体" w:cs="宋体"/>
          <w:color w:val="auto"/>
          <w:kern w:val="0"/>
          <w:sz w:val="24"/>
          <w:highlight w:val="none"/>
          <w:lang w:val="en-US" w:eastAsia="zh-CN"/>
        </w:rPr>
        <w:t>主要负责学校内人员提供就餐服务，</w:t>
      </w:r>
      <w:r>
        <w:rPr>
          <w:rFonts w:hint="eastAsia" w:ascii="宋体" w:hAnsi="宋体" w:cs="宋体"/>
          <w:color w:val="auto"/>
          <w:kern w:val="0"/>
          <w:sz w:val="24"/>
          <w:lang w:val="en-US" w:eastAsia="zh-CN"/>
        </w:rPr>
        <w:t>2024学年有学生约</w:t>
      </w:r>
      <w:r>
        <w:rPr>
          <w:rFonts w:hint="eastAsia" w:ascii="宋体" w:hAnsi="宋体" w:cs="宋体"/>
          <w:color w:val="auto"/>
          <w:kern w:val="0"/>
          <w:sz w:val="24"/>
          <w:highlight w:val="none"/>
          <w:u w:val="single"/>
          <w:lang w:val="en-US" w:eastAsia="zh-CN"/>
        </w:rPr>
        <w:t>1509</w:t>
      </w:r>
      <w:r>
        <w:rPr>
          <w:rFonts w:hint="eastAsia" w:ascii="宋体" w:hAnsi="宋体" w:cs="宋体"/>
          <w:color w:val="auto"/>
          <w:kern w:val="0"/>
          <w:sz w:val="24"/>
          <w:highlight w:val="none"/>
          <w:lang w:val="en-US" w:eastAsia="zh-CN"/>
        </w:rPr>
        <w:t>人；至25年9月预计增加学生200人</w:t>
      </w:r>
      <w:r>
        <w:rPr>
          <w:rFonts w:hint="eastAsia" w:ascii="宋体" w:hAnsi="宋体" w:cs="宋体"/>
          <w:color w:val="auto"/>
          <w:kern w:val="0"/>
          <w:sz w:val="24"/>
          <w:lang w:val="en-US" w:eastAsia="zh-CN"/>
        </w:rPr>
        <w:t>，教职工约</w:t>
      </w:r>
      <w:r>
        <w:rPr>
          <w:rFonts w:hint="eastAsia" w:ascii="宋体" w:hAnsi="宋体" w:cs="宋体"/>
          <w:color w:val="auto"/>
          <w:kern w:val="0"/>
          <w:sz w:val="24"/>
          <w:highlight w:val="none"/>
          <w:u w:val="single"/>
          <w:lang w:val="en-US" w:eastAsia="zh-CN"/>
        </w:rPr>
        <w:t>122</w:t>
      </w:r>
      <w:r>
        <w:rPr>
          <w:rFonts w:hint="eastAsia" w:ascii="宋体" w:hAnsi="宋体" w:cs="宋体"/>
          <w:color w:val="auto"/>
          <w:kern w:val="0"/>
          <w:sz w:val="24"/>
          <w:lang w:val="en-US" w:eastAsia="zh-CN"/>
        </w:rPr>
        <w:t>人</w:t>
      </w:r>
      <w:r>
        <w:rPr>
          <w:rFonts w:hint="eastAsia" w:ascii="宋体" w:hAnsi="宋体" w:cs="宋体"/>
          <w:color w:val="auto"/>
          <w:kern w:val="0"/>
          <w:sz w:val="24"/>
          <w:highlight w:val="none"/>
          <w:lang w:val="en-US" w:eastAsia="zh-CN"/>
        </w:rPr>
        <w:t>需提供早中晚餐。</w:t>
      </w:r>
    </w:p>
    <w:p w14:paraId="78E4390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2、由学校负责采购各种食材（主副食品原材料），</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负责学校全体师生早、中、晚三餐，每学年学校组织培训、调研、会议、食堂招待以桌餐或快餐形式等。</w:t>
      </w:r>
    </w:p>
    <w:p w14:paraId="1FECFDC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60FB9F58">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eastAsia="zh-CN"/>
        </w:rPr>
        <w:t>拟投入</w:t>
      </w:r>
      <w:r>
        <w:rPr>
          <w:rFonts w:hint="eastAsia" w:ascii="宋体" w:hAnsi="宋体" w:eastAsia="宋体" w:cs="宋体"/>
          <w:color w:val="auto"/>
          <w:sz w:val="24"/>
          <w:highlight w:val="none"/>
        </w:rPr>
        <w:t>工</w:t>
      </w:r>
      <w:r>
        <w:rPr>
          <w:rFonts w:hint="eastAsia" w:ascii="宋体" w:hAnsi="宋体" w:eastAsia="宋体" w:cs="宋体"/>
          <w:color w:val="auto"/>
          <w:sz w:val="24"/>
          <w:szCs w:val="24"/>
          <w:highlight w:val="none"/>
        </w:rPr>
        <w:t>作人员，自行管理，福利待遇、人员培训、保险、体检、丧残疾病、员工住宿及安全责任等所有费用均由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承担经营场所范围内的独立法律责任。</w:t>
      </w:r>
    </w:p>
    <w:p w14:paraId="4EE4E37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5、食堂的卫生防疫、就餐环境必须达到国家规定的学生的食堂卫生标准；</w:t>
      </w:r>
    </w:p>
    <w:p w14:paraId="65771101">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 xml:space="preserve">区域卫生、整洁； </w:t>
      </w:r>
    </w:p>
    <w:p w14:paraId="797B67E7">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7、食堂内水、电、气费和日常设备、设施维修费用等使用费用由校方负责，但</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应积极维护好厨房设施，恶意破坏的，折价赔偿；</w:t>
      </w:r>
    </w:p>
    <w:p w14:paraId="3369598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应按照校方的要求，根据就餐师生人数，每日按时足量优质向师生提供一日三餐的主、副食及相关服务，所售商品应明码标价；</w:t>
      </w:r>
    </w:p>
    <w:p w14:paraId="4BC61E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根据人体营养需求，</w:t>
      </w:r>
      <w:r>
        <w:rPr>
          <w:rFonts w:hint="eastAsia" w:ascii="宋体" w:hAnsi="宋体" w:cs="宋体"/>
          <w:color w:val="auto"/>
          <w:sz w:val="24"/>
          <w:szCs w:val="24"/>
          <w:highlight w:val="none"/>
          <w:lang w:val="en-US" w:eastAsia="zh-CN"/>
        </w:rPr>
        <w:t>提前</w:t>
      </w:r>
      <w:r>
        <w:rPr>
          <w:rFonts w:hint="eastAsia" w:ascii="宋体" w:hAnsi="宋体" w:eastAsia="宋体" w:cs="宋体"/>
          <w:color w:val="auto"/>
          <w:sz w:val="24"/>
          <w:szCs w:val="24"/>
          <w:highlight w:val="none"/>
        </w:rPr>
        <w:t>合理安排一周菜单，并经校方确认同意；</w:t>
      </w:r>
    </w:p>
    <w:p w14:paraId="51EF39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10、工作人员要遵守法规及校规、校纪，要有良好的服务态度并自觉接受监督，不与师生发生争吵或冲突，如有违规者，学校追究</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的责任。</w:t>
      </w:r>
    </w:p>
    <w:p w14:paraId="03C33B6E">
      <w:pPr>
        <w:pStyle w:val="2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11、严</w:t>
      </w:r>
      <w:r>
        <w:rPr>
          <w:rFonts w:hint="eastAsia" w:hAnsi="宋体" w:cs="宋体"/>
          <w:color w:val="auto"/>
          <w:sz w:val="24"/>
          <w:szCs w:val="24"/>
          <w:highlight w:val="none"/>
          <w:lang w:val="en-US" w:eastAsia="zh-CN"/>
        </w:rPr>
        <w:t>禁</w:t>
      </w:r>
      <w:r>
        <w:rPr>
          <w:rFonts w:hint="eastAsia" w:ascii="宋体" w:hAnsi="宋体" w:eastAsia="宋体" w:cs="宋体"/>
          <w:color w:val="auto"/>
          <w:sz w:val="24"/>
          <w:szCs w:val="24"/>
          <w:highlight w:val="none"/>
          <w:lang w:val="en-US" w:eastAsia="zh-CN"/>
        </w:rPr>
        <w:t>食堂员工私自夹带食物，发现一次罚款500元。</w:t>
      </w:r>
    </w:p>
    <w:p w14:paraId="03E33226">
      <w:pPr>
        <w:pStyle w:val="23"/>
        <w:pageBreakBefore w:val="0"/>
        <w:kinsoku/>
        <w:wordWrap/>
        <w:overflowPunct/>
        <w:topLinePunct w:val="0"/>
        <w:bidi w:val="0"/>
        <w:spacing w:line="360" w:lineRule="auto"/>
        <w:ind w:firstLine="0" w:firstLineChars="0"/>
        <w:textAlignment w:val="auto"/>
        <w:rPr>
          <w:rFonts w:hint="eastAsia" w:ascii="宋体" w:hAnsi="宋体" w:eastAsia="宋体" w:cs="宋体"/>
          <w:color w:val="auto"/>
          <w:highlight w:val="none"/>
          <w:lang w:val="en-US" w:eastAsia="zh-CN"/>
        </w:rPr>
      </w:pPr>
      <w:r>
        <w:rPr>
          <w:rFonts w:hint="eastAsia" w:hAnsi="宋体" w:cs="宋体"/>
          <w:color w:val="auto"/>
          <w:sz w:val="24"/>
          <w:szCs w:val="24"/>
          <w:highlight w:val="none"/>
          <w:lang w:val="en-US" w:eastAsia="zh-CN"/>
        </w:rPr>
        <w:t xml:space="preserve">   </w:t>
      </w:r>
    </w:p>
    <w:p w14:paraId="0A2440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（一）分类要求：</w:t>
      </w:r>
    </w:p>
    <w:p w14:paraId="7F781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（1）上、下班时间</w:t>
      </w:r>
    </w:p>
    <w:p w14:paraId="7B3C7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轮岗早餐</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人，5:30上班；非早餐7:00上班；</w:t>
      </w:r>
    </w:p>
    <w:p w14:paraId="1CFCED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轮岗晚餐</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人，19:00下班。</w:t>
      </w:r>
    </w:p>
    <w:p w14:paraId="1F0FD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（2）工作要求</w:t>
      </w:r>
    </w:p>
    <w:p w14:paraId="6F401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1.早餐：面类、粥类、水饺馄饨、粽子、荷包蛋、粗粮、面点、豆浆等，每日提供8-10种早餐。教职工食堂用餐。</w:t>
      </w:r>
    </w:p>
    <w:p w14:paraId="0CD4B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2.中餐：根据菜单按实提供学生、教职工用餐，学生食堂用餐或教室用餐，要负责餐车的送、收、清洗、消毒工作；教职工食堂用餐。</w:t>
      </w:r>
    </w:p>
    <w:p w14:paraId="25979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3.晚餐：正常提供教职工晚餐。</w:t>
      </w:r>
    </w:p>
    <w:p w14:paraId="6361A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4.菜品每月推出一个新的品种。</w:t>
      </w:r>
    </w:p>
    <w:p w14:paraId="3EFA8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5.所有制作过程，需要严格按照食品安全工作要求进行。</w:t>
      </w:r>
    </w:p>
    <w:p w14:paraId="3D2EA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6.工作人员中，在食堂卫生、仓库管理、台账管理、留样消毒等方面都需要有具体分工和责任落实。</w:t>
      </w:r>
    </w:p>
    <w:p w14:paraId="45A5D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7.每学期开学初，协助采购单位相关工作，如分书等辅助工作。</w:t>
      </w:r>
    </w:p>
    <w:p w14:paraId="7FC45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8.统一服装、统一管理；每周有例会，每月有培训，提高服务能力和食品安全意识。</w:t>
      </w:r>
    </w:p>
    <w:p w14:paraId="7C9DF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9.食堂卫生状况考评等级应保持良好；其余未明确事项参看学校后勤岗位规范或属地市场监管局要求。</w:t>
      </w:r>
    </w:p>
    <w:p w14:paraId="2B8F3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10.食堂就餐区</w:t>
      </w:r>
      <w:r>
        <w:rPr>
          <w:rFonts w:hint="eastAsia" w:ascii="宋体" w:hAnsi="宋体" w:eastAsia="宋体" w:cs="宋体"/>
          <w:b w:val="0"/>
          <w:bCs w:val="0"/>
          <w:color w:val="auto"/>
          <w:sz w:val="24"/>
          <w:szCs w:val="24"/>
          <w:highlight w:val="none"/>
          <w:lang w:val="en-US" w:eastAsia="zh-CN"/>
        </w:rPr>
        <w:t>域卫生须打扫干净。其他以学校管理要求为准。</w:t>
      </w:r>
    </w:p>
    <w:p w14:paraId="6402D2A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14:paraId="5261B65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1、食品质量要求：</w:t>
      </w:r>
    </w:p>
    <w:p w14:paraId="674A458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.1冷菜酱制食品不含过多汤汁。</w:t>
      </w:r>
    </w:p>
    <w:p w14:paraId="0F90945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冷菜切配的食品刀口细腻及均匀并搭配合理。</w:t>
      </w:r>
    </w:p>
    <w:p w14:paraId="5FBA49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冷菜凉拌食品汤汁适度并即时拌制。</w:t>
      </w:r>
    </w:p>
    <w:p w14:paraId="3024818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熟制后食品完整不碎及不松散。</w:t>
      </w:r>
    </w:p>
    <w:p w14:paraId="4B9818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热菜供餐时保持温热。</w:t>
      </w:r>
    </w:p>
    <w:p w14:paraId="6DBDB3F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热菜食品表面无风干及水浸现象。</w:t>
      </w:r>
    </w:p>
    <w:p w14:paraId="679BFBD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 素食食品即时烹炒并控干过多汤汁和水分。</w:t>
      </w:r>
    </w:p>
    <w:p w14:paraId="28AE79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 所供食品保证质量。</w:t>
      </w:r>
    </w:p>
    <w:p w14:paraId="53CC82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 菜肴花色更新及时，一周内不出现2次以上完全相同品种菜肴；根据季节调整，保证每月推出3款时令菜；每月末报下月菜单安排计划给采购方接口人员。</w:t>
      </w:r>
    </w:p>
    <w:p w14:paraId="0B3759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 控制油及其他调味品用量；菜肴品种齐全，营养搭配合理。</w:t>
      </w:r>
    </w:p>
    <w:p w14:paraId="077F34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 根据餐厅就餐情况，及时更新添加菜肴，合理控制上菜节奏，杜绝浪费。</w:t>
      </w:r>
    </w:p>
    <w:p w14:paraId="042F191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、饭菜出品时间和要求</w:t>
      </w:r>
    </w:p>
    <w:p w14:paraId="5F92C2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按规定准时开餐，每餐所供食品在开餐前</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分钟布置完毕，如变更或其他情况，不能准时开餐，承包方应提前通知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，并留有充分时间做出补救。</w:t>
      </w:r>
    </w:p>
    <w:p w14:paraId="393818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合理安排用餐人数，做好用餐人员分流工作，保持供餐器皿内食品在一半以上，不可出现用餐人员等候拥挤混乱现象。</w:t>
      </w:r>
    </w:p>
    <w:p w14:paraId="6C0BEE3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分餐服务人员及时准确进行分餐，保证菜量。</w:t>
      </w:r>
    </w:p>
    <w:p w14:paraId="7F1D8B6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增加或减少餐费标准时，经营方应在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指定的时间内对饭菜做出调整，调整前必须提前制定出方案，经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审核、确认、批准后方可实施。</w:t>
      </w:r>
    </w:p>
    <w:p w14:paraId="7127FC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食堂运行服务人员及服务时间必须服从采购方管理，采购方有权要求更换不合格的服务人员。</w:t>
      </w:r>
    </w:p>
    <w:p w14:paraId="3C0C036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w:t>
      </w:r>
    </w:p>
    <w:p w14:paraId="5B4AC87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31F9EF3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68E43F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1C165D7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1CADCAC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2A365D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2205B69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4B10BBE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1E9FCA6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2A60028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70D7495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4835C93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0D0C15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3C1D0EC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5A6EF28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7BE18C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1AC290D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26DADBC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、服务质量 </w:t>
      </w:r>
    </w:p>
    <w:p w14:paraId="76E0D76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7FCDE20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6812ABA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规范服务</w:t>
      </w:r>
    </w:p>
    <w:p w14:paraId="55683F8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11E40B9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245D6D5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7CEF1BF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热情服务</w:t>
      </w:r>
    </w:p>
    <w:p w14:paraId="277C07D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355D612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7A862D2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3、坚守岗位</w:t>
      </w:r>
    </w:p>
    <w:p w14:paraId="0E3489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08A9C16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25CA91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工作要求</w:t>
      </w:r>
    </w:p>
    <w:p w14:paraId="57271E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早餐：教职工食堂用餐。</w:t>
      </w:r>
    </w:p>
    <w:p w14:paraId="2623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中餐：（详见（一）分类要求）学生教室用餐，要负责餐车的送、收、清洗、消毒工作</w:t>
      </w:r>
      <w:r>
        <w:rPr>
          <w:rFonts w:hint="eastAsia" w:ascii="宋体" w:hAnsi="宋体" w:cs="宋体"/>
          <w:color w:val="auto"/>
          <w:sz w:val="24"/>
          <w:szCs w:val="24"/>
          <w:highlight w:val="none"/>
          <w:lang w:val="en-US" w:eastAsia="zh-CN"/>
        </w:rPr>
        <w:t>。</w:t>
      </w:r>
    </w:p>
    <w:p w14:paraId="60679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3）晚餐：常态化的晚餐提供；临时教职工培训、开会用餐。</w:t>
      </w:r>
    </w:p>
    <w:p w14:paraId="28E82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4）所有制作过程，需要严格按照食品安全工作要求进行。</w:t>
      </w:r>
    </w:p>
    <w:p w14:paraId="254C0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5）工作人员中，在食堂卫生、仓库管理、台账管理、留样消毒等方面都需要有具体分工和责任落实。</w:t>
      </w:r>
    </w:p>
    <w:p w14:paraId="0589F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6）统一服装、统一管理；每周有例会，每月有培训，提高服务能力和食品安全意识。</w:t>
      </w:r>
    </w:p>
    <w:p w14:paraId="783F440B">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安全管理</w:t>
      </w:r>
    </w:p>
    <w:p w14:paraId="7C633C17">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3E35B08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（1）加强对员工的安全知识培训，克服主观麻痹思想，强化安全意识。未经培训员工不得上岗操作。</w:t>
      </w:r>
    </w:p>
    <w:p w14:paraId="5C027D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（2）建立健全各项安全制度，使各项安全措施制度化、程序化。特别是要建立防火安全制度，做到有章可循，责任到人。</w:t>
      </w:r>
    </w:p>
    <w:p w14:paraId="3A3E0B76">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（3）保持工作区域的环境卫生，保证设备处于最佳运行状态。对各种厨房设备采用定位管理等科学管理方法，保证工作程序的规范化、科学化。</w:t>
      </w:r>
    </w:p>
    <w:p w14:paraId="45E5CF9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80EB25E">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消防安全管理</w:t>
      </w:r>
    </w:p>
    <w:p w14:paraId="7DE9594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造成厨房火灾的主要原因有：电器失火、烹调起火、抽烟失火、管道起火、加热设备起火以及其它人为因素造成的火灾等。为了避免火灾的发生，需采取以下预防措施：</w:t>
      </w:r>
    </w:p>
    <w:p w14:paraId="1956577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（1）厨房各种电气设备的使用和操作必须制定安全操作规程，并严格执行。</w:t>
      </w:r>
    </w:p>
    <w:p w14:paraId="2F77B29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（2）厨房的各种电动设备的安装和使用必须符合防火安全要求，严禁野蛮操作。各种电器绝缘要好，接头要牢，要有严格的保险装置。</w:t>
      </w:r>
    </w:p>
    <w:p w14:paraId="1BAD2E6D">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（3）厨房内的煤气管道及各种灶具附近不准堆放可燃、易燃、易爆物品。煤气罐要与燃烧器及其它4火源的距离不得少于1.5米。</w:t>
      </w:r>
    </w:p>
    <w:p w14:paraId="7F8D627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1742FA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（5）炉灶要保持清洁，排油烟罩要定期擦洗、保养，保证设备正常运转工作。</w:t>
      </w:r>
    </w:p>
    <w:p w14:paraId="29C4A254">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（6）厨房在油炸、烘烤各种食物时，油锅及烤箱温度应控制得当，油锅内的油量不得超过最大限度的容量。</w:t>
      </w:r>
    </w:p>
    <w:p w14:paraId="273EF14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（7）正在使用火源的工作人员，不得随意离开自己的岗位，不得粗心大意，以防发生意外。</w:t>
      </w:r>
    </w:p>
    <w:p w14:paraId="0FCBFF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（8）厨房工作在下班前，各岗位要有专人负责关闭能源阀门及开关，负责检查火种是否已全部熄灭。</w:t>
      </w:r>
    </w:p>
    <w:p w14:paraId="7000CDF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（9）楼层厨房一般不得使用瓶装液化石油气。煤气管道也应从室外单独引入，不得穿过客房或其它房间。</w:t>
      </w:r>
    </w:p>
    <w:p w14:paraId="66D02951">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（10）消防器材要在固定位置存放。</w:t>
      </w:r>
    </w:p>
    <w:p w14:paraId="6F71FF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kern w:val="2"/>
          <w:sz w:val="24"/>
          <w:szCs w:val="24"/>
          <w:highlight w:val="none"/>
          <w:lang w:val="en-US" w:eastAsia="zh-CN" w:bidi="ar-SA"/>
        </w:rPr>
        <w:t>管理职责</w:t>
      </w:r>
    </w:p>
    <w:p w14:paraId="00A79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00D15BFF">
      <w:pPr>
        <w:pStyle w:val="2"/>
        <w:pageBreakBefore w:val="0"/>
        <w:kinsoku/>
        <w:wordWrap/>
        <w:overflowPunct/>
        <w:topLinePunct w:val="0"/>
        <w:bidi w:val="0"/>
        <w:spacing w:line="360" w:lineRule="auto"/>
        <w:ind w:left="434" w:leftChars="202" w:hanging="10" w:hangingChars="4"/>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、服务方案</w:t>
      </w:r>
    </w:p>
    <w:p w14:paraId="75973253">
      <w:pPr>
        <w:pageBreakBefore w:val="0"/>
        <w:kinsoku/>
        <w:wordWrap/>
        <w:overflowPunct/>
        <w:topLinePunct w:val="0"/>
        <w:bidi w:val="0"/>
        <w:spacing w:line="360" w:lineRule="auto"/>
        <w:ind w:left="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投标人提供的服务应包含以下内容：</w:t>
      </w:r>
    </w:p>
    <w:p w14:paraId="0C35A9D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6AB0393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）服务支持人员配备情况，包括人员结构、简历表、现场人员工作安排计划及其他辅助说明材料；投标人必须安排固定的主要经营服务人员于本项目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如在合同执行过程中，需要对上述人员进行调换，必须得到采购人的书面批准。如投标人不遵守上述规定，自行调换上述人员，一经发现，投标人须向采购人缴纳每人每次5000元的罚款。该罚款在每</w:t>
      </w:r>
      <w:r>
        <w:rPr>
          <w:rFonts w:hint="eastAsia" w:ascii="宋体" w:hAnsi="宋体" w:cs="宋体"/>
          <w:b/>
          <w:bCs/>
          <w:color w:val="auto"/>
          <w:sz w:val="24"/>
          <w:szCs w:val="24"/>
          <w:highlight w:val="none"/>
          <w:lang w:val="en-US" w:eastAsia="zh-CN"/>
        </w:rPr>
        <w:t>季</w:t>
      </w:r>
      <w:r>
        <w:rPr>
          <w:rFonts w:hint="eastAsia" w:ascii="宋体" w:hAnsi="宋体" w:eastAsia="宋体" w:cs="宋体"/>
          <w:b/>
          <w:bCs/>
          <w:color w:val="auto"/>
          <w:sz w:val="24"/>
          <w:szCs w:val="24"/>
          <w:highlight w:val="none"/>
        </w:rPr>
        <w:t>结算时扣除。</w:t>
      </w:r>
    </w:p>
    <w:p w14:paraId="7DE1FA63">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）全月早、中、晚餐菜单及食品原材料使用说明及核算依据和清单。</w:t>
      </w:r>
    </w:p>
    <w:p w14:paraId="5D82658F">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）投标人准备添置办公设备、家具及其他用品清单。</w:t>
      </w:r>
    </w:p>
    <w:p w14:paraId="64FD6BA9">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员工培训计划及内容。</w:t>
      </w:r>
    </w:p>
    <w:p w14:paraId="2E3D844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要求</w:t>
      </w:r>
    </w:p>
    <w:p w14:paraId="43DF00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服务费以</w:t>
      </w:r>
      <w:r>
        <w:rPr>
          <w:rFonts w:hint="eastAsia" w:ascii="宋体" w:hAnsi="宋体" w:eastAsia="宋体" w:cs="宋体"/>
          <w:color w:val="auto"/>
          <w:sz w:val="24"/>
          <w:szCs w:val="24"/>
          <w:highlight w:val="none"/>
          <w:lang w:eastAsia="zh-CN"/>
        </w:rPr>
        <w:t>投标报价为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看工作量增加工作人员，临时有大任务的需临时增加用工人员（含报价中）</w:t>
      </w:r>
      <w:r>
        <w:rPr>
          <w:rFonts w:hint="eastAsia" w:ascii="宋体" w:hAnsi="宋体" w:eastAsia="宋体" w:cs="宋体"/>
          <w:color w:val="auto"/>
          <w:sz w:val="24"/>
          <w:szCs w:val="24"/>
          <w:highlight w:val="none"/>
          <w:lang w:eastAsia="zh-CN"/>
        </w:rPr>
        <w:t>。其他要求如下：</w:t>
      </w:r>
    </w:p>
    <w:p w14:paraId="5AB7E965">
      <w:pPr>
        <w:keepNext w:val="0"/>
        <w:keepLines w:val="0"/>
        <w:pageBreakBefore w:val="0"/>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（1）投标人应考虑企业自身实力、经验及项目实施过程中的各种因素，根据采购要求，详细说明所能提供的各项具体服务内容，自主确定报价，并提供报价组成与成本分析。</w:t>
      </w:r>
    </w:p>
    <w:p w14:paraId="7FF6F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投标人的报价应包括为完成本项目服务可能发生的全部费用及投标人的利润和应交纳的税金等（包括人员工资、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等）。投标人对合同内容的费用、质量、安全、文明服务等实行全面承包。</w:t>
      </w:r>
    </w:p>
    <w:p w14:paraId="100DFC3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50CCF20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如中标供应商未替员工缴纳社会保险引起的纠纷投诉，采购人概不负责。</w:t>
      </w:r>
    </w:p>
    <w:p w14:paraId="78B3D2A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服务期</w:t>
      </w:r>
    </w:p>
    <w:p w14:paraId="08C2D9B8">
      <w:pPr>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highlight w:val="none"/>
        </w:rPr>
        <w:t>服务期</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lang w:val="en-US" w:eastAsia="zh-CN"/>
        </w:rPr>
        <w:t>月01日至202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月31日</w:t>
      </w:r>
    </w:p>
    <w:p w14:paraId="168996BF">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eastAsia="zh-CN"/>
        </w:rPr>
        <w:t>及</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保证金</w:t>
      </w:r>
    </w:p>
    <w:p w14:paraId="7955AD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（一）结算方式：</w:t>
      </w:r>
    </w:p>
    <w:p w14:paraId="5EBF69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（1）签订合同后，采购方支付给承接方合同金额的2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%首付款，中标方明确表示无需预付款，可不预付。采购人按约定付款，每季度末支付合同价的25%，按季度结算并根据考核情况进行比例付款，服务方需提供正规发票提交给采购人，采购人收到发票后付款。</w:t>
      </w:r>
    </w:p>
    <w:p w14:paraId="43354FA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（2）中标单位因工作失误及按招标文件中的服务要求、考核要求造成的扣款则在季付款的同时相应扣除。</w:t>
      </w:r>
    </w:p>
    <w:p w14:paraId="38F538B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每</w:t>
      </w:r>
      <w:r>
        <w:rPr>
          <w:rFonts w:hint="eastAsia" w:ascii="宋体" w:hAnsi="宋体" w:cs="宋体"/>
          <w:color w:val="auto"/>
          <w:kern w:val="0"/>
          <w:sz w:val="24"/>
          <w:szCs w:val="24"/>
          <w:highlight w:val="none"/>
          <w:lang w:val="en-US" w:eastAsia="zh-CN" w:bidi="ar"/>
        </w:rPr>
        <w:t>季</w:t>
      </w:r>
      <w:r>
        <w:rPr>
          <w:rFonts w:hint="eastAsia" w:ascii="宋体" w:hAnsi="宋体" w:eastAsia="宋体" w:cs="宋体"/>
          <w:color w:val="auto"/>
          <w:kern w:val="0"/>
          <w:sz w:val="24"/>
          <w:szCs w:val="24"/>
          <w:highlight w:val="none"/>
          <w:lang w:val="en-US" w:eastAsia="zh-CN" w:bidi="ar"/>
        </w:rPr>
        <w:t>提取当</w:t>
      </w:r>
      <w:r>
        <w:rPr>
          <w:rFonts w:hint="eastAsia" w:ascii="宋体" w:hAnsi="宋体" w:cs="宋体"/>
          <w:color w:val="auto"/>
          <w:kern w:val="0"/>
          <w:sz w:val="24"/>
          <w:szCs w:val="24"/>
          <w:highlight w:val="none"/>
          <w:lang w:val="en-US" w:eastAsia="zh-CN" w:bidi="ar"/>
        </w:rPr>
        <w:t>季</w:t>
      </w:r>
      <w:r>
        <w:rPr>
          <w:rFonts w:hint="eastAsia" w:ascii="宋体" w:hAnsi="宋体" w:eastAsia="宋体" w:cs="宋体"/>
          <w:color w:val="auto"/>
          <w:kern w:val="0"/>
          <w:sz w:val="24"/>
          <w:szCs w:val="24"/>
          <w:highlight w:val="none"/>
          <w:lang w:val="en-US" w:eastAsia="zh-CN" w:bidi="ar"/>
        </w:rPr>
        <w:t>服务费用的</w:t>
      </w:r>
      <w:r>
        <w:rPr>
          <w:rFonts w:hint="eastAsia" w:ascii="宋体" w:hAnsi="宋体" w:cs="宋体"/>
          <w:color w:val="auto"/>
          <w:kern w:val="0"/>
          <w:sz w:val="24"/>
          <w:szCs w:val="24"/>
          <w:highlight w:val="none"/>
          <w:u w:val="single"/>
          <w:lang w:val="en-US" w:eastAsia="zh-CN" w:bidi="ar"/>
        </w:rPr>
        <w:t>1</w:t>
      </w:r>
      <w:r>
        <w:rPr>
          <w:rFonts w:hint="eastAsia" w:ascii="宋体" w:hAnsi="宋体" w:eastAsia="宋体" w:cs="宋体"/>
          <w:color w:val="auto"/>
          <w:kern w:val="0"/>
          <w:sz w:val="24"/>
          <w:szCs w:val="24"/>
          <w:highlight w:val="none"/>
          <w:lang w:val="en-US" w:eastAsia="zh-CN" w:bidi="ar"/>
        </w:rPr>
        <w:t>%作为考核经费</w:t>
      </w:r>
      <w:r>
        <w:rPr>
          <w:rFonts w:hint="eastAsia" w:ascii="宋体" w:hAnsi="宋体" w:eastAsia="宋体" w:cs="宋体"/>
          <w:b w:val="0"/>
          <w:bCs w:val="0"/>
          <w:color w:val="auto"/>
          <w:sz w:val="24"/>
          <w:szCs w:val="24"/>
          <w:highlight w:val="none"/>
        </w:rPr>
        <w:t>，如有扣款，相应扣除后支付并根据考核情况进行比例付款。合同到期后根据综合考评情况十个工作日内支付余款。</w:t>
      </w:r>
      <w:r>
        <w:rPr>
          <w:rFonts w:hint="eastAsia" w:ascii="宋体" w:hAnsi="宋体" w:eastAsia="宋体" w:cs="宋体"/>
          <w:b w:val="0"/>
          <w:bCs w:val="0"/>
          <w:color w:val="auto"/>
          <w:sz w:val="24"/>
          <w:szCs w:val="24"/>
          <w:highlight w:val="none"/>
          <w:lang w:val="en-US" w:eastAsia="zh-CN"/>
        </w:rPr>
        <w:t>结算时中标</w:t>
      </w:r>
      <w:r>
        <w:rPr>
          <w:rFonts w:hint="eastAsia" w:ascii="宋体" w:hAnsi="宋体" w:eastAsia="宋体" w:cs="宋体"/>
          <w:b w:val="0"/>
          <w:bCs w:val="0"/>
          <w:color w:val="auto"/>
          <w:sz w:val="24"/>
          <w:szCs w:val="24"/>
          <w:highlight w:val="none"/>
        </w:rPr>
        <w:t>方需提供正规发票提交给采购人。</w:t>
      </w:r>
    </w:p>
    <w:p w14:paraId="377FC51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月度进度款为投标总报价除以服务月份即为月度进度款金额。</w:t>
      </w:r>
    </w:p>
    <w:p w14:paraId="7447D3E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（二）履约保证金：</w:t>
      </w:r>
    </w:p>
    <w:p w14:paraId="1A8C547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，中标单位须向采购人缴纳</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%的履约保证金。以保证中标单位遵守本合同的一切条款、条件和承诺，该保证金在采购人的规定存续期间不计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服务期满考核通过后无息返还。</w:t>
      </w:r>
    </w:p>
    <w:p w14:paraId="70DDBCF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14383CF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2DF090CF">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要求</w:t>
      </w:r>
    </w:p>
    <w:p w14:paraId="77C392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各种食材由采购方采购，质量由中标方确认。</w:t>
      </w:r>
    </w:p>
    <w:p w14:paraId="05A4DD54">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、食堂的卫生防疫</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防疫管理工作，</w:t>
      </w:r>
      <w:r>
        <w:rPr>
          <w:rFonts w:hint="eastAsia" w:ascii="宋体" w:hAnsi="宋体" w:eastAsia="宋体" w:cs="宋体"/>
          <w:color w:val="auto"/>
          <w:sz w:val="24"/>
          <w:szCs w:val="24"/>
          <w:highlight w:val="none"/>
        </w:rPr>
        <w:t>就餐环境必须达到国家规定的食堂卫生标准。</w:t>
      </w:r>
    </w:p>
    <w:p w14:paraId="03C2B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、食堂运行服务方根据人体营养需求，合理安排一周菜单，并经采购方确认同意。</w:t>
      </w:r>
    </w:p>
    <w:p w14:paraId="17AA4C8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、拟中标单位拟派人员工作餐费由中标单位自行承担，在校就餐按</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00元/人/月进行支付。</w:t>
      </w:r>
    </w:p>
    <w:p w14:paraId="757C89C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、其他需执行教育主管部门的相关规定和要求。</w:t>
      </w:r>
    </w:p>
    <w:p w14:paraId="025D832C">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、服务承诺</w:t>
      </w:r>
    </w:p>
    <w:p w14:paraId="090DD6C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1、投标人应拟派专门的项目负责人与采购人保持联系，随时解决各类问题；</w:t>
      </w:r>
    </w:p>
    <w:p w14:paraId="73DE8A1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2、投标人须对招标文件中提出的服务内容和各项要求做出明确的承诺，说明是否可以达到相应的标准以及如何达到；</w:t>
      </w:r>
    </w:p>
    <w:p w14:paraId="212D345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服务方案和相关服务承诺应内容明确，范围清楚，内容真实可行，并必须真实可靠，否则一切后果投标人自负；</w:t>
      </w:r>
    </w:p>
    <w:p w14:paraId="0170436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rPr>
        <w:t>4、有关服</w:t>
      </w:r>
      <w:r>
        <w:rPr>
          <w:rFonts w:hint="eastAsia" w:ascii="宋体" w:hAnsi="宋体" w:eastAsia="宋体" w:cs="宋体"/>
          <w:bCs/>
          <w:color w:val="auto"/>
          <w:sz w:val="24"/>
          <w:szCs w:val="24"/>
          <w:highlight w:val="none"/>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color w:val="auto"/>
          <w:sz w:val="24"/>
          <w:szCs w:val="24"/>
          <w:highlight w:val="none"/>
          <w:lang w:val="en-US" w:eastAsia="zh-CN"/>
        </w:rPr>
        <w:t>同时要求无违法犯罪记录。</w:t>
      </w:r>
    </w:p>
    <w:p w14:paraId="7DE1713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以上人员的工资不得低于杭州市政府公布的最低工资水平，并缴纳相关社会保险。</w:t>
      </w:r>
    </w:p>
    <w:p w14:paraId="70745D69">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、保险</w:t>
      </w:r>
      <w:r>
        <w:rPr>
          <w:rFonts w:hint="eastAsia" w:ascii="宋体" w:hAnsi="宋体" w:eastAsia="宋体" w:cs="宋体"/>
          <w:color w:val="auto"/>
          <w:sz w:val="24"/>
          <w:szCs w:val="24"/>
          <w:highlight w:val="none"/>
        </w:rPr>
        <w:t>：</w:t>
      </w:r>
    </w:p>
    <w:p w14:paraId="63A4E988">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职工人员在作业中应注意自身安全，中标供应商须加强对职工人员的安全教育，在作业中发生的一切意外事故，均由中标供应商负全责。</w:t>
      </w:r>
    </w:p>
    <w:p w14:paraId="35BE22DC">
      <w:pPr>
        <w:pageBreakBefore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商业保险。</w:t>
      </w:r>
      <w:r>
        <w:rPr>
          <w:rFonts w:hint="eastAsia" w:ascii="宋体" w:hAnsi="宋体" w:eastAsia="宋体" w:cs="宋体"/>
          <w:color w:val="auto"/>
          <w:sz w:val="24"/>
          <w:szCs w:val="24"/>
          <w:highlight w:val="none"/>
        </w:rPr>
        <w:t>为保障职工人身安全，中标供应商必须为所有聘用职工（达到保险投标条件的人员）投保责任保险和扩展工伤责任险（伤残、死亡保额≥50万元/人、误工工伤医疗费用≥5万元），投保人数（列明实际投保人员名单、作业地点）在合同签订后15日内报采购人，保单原件在合同签订后1个月内报采购人（复印件备案），保险费用由中标供应商承担。未投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责任保险的人数采购人将按应付保险费全额扣除。</w:t>
      </w:r>
    </w:p>
    <w:p w14:paraId="628E1E1E">
      <w:pPr>
        <w:pageBreakBefore w:val="0"/>
        <w:kinsoku/>
        <w:wordWrap/>
        <w:overflowPunct/>
        <w:topLinePunct w:val="0"/>
        <w:bidi w:val="0"/>
        <w:spacing w:line="360" w:lineRule="auto"/>
        <w:ind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投标人报价时应切实保障职工的合法权益，应充分考虑到当地最低工资标准待遇</w:t>
      </w:r>
      <w:r>
        <w:rPr>
          <w:rFonts w:hint="eastAsia" w:ascii="宋体" w:hAnsi="宋体" w:eastAsia="宋体" w:cs="宋体"/>
          <w:b/>
          <w:color w:val="auto"/>
          <w:sz w:val="24"/>
          <w:szCs w:val="24"/>
          <w:highlight w:val="none"/>
        </w:rPr>
        <w:t>政策性调整及各类创建突击的情况，及时按规定发放工资、福利、津贴等有关费用，不得无故克扣、拖延，否则，按规定没收履约保证金，以及追究由此带来的其他损失。</w:t>
      </w:r>
    </w:p>
    <w:p w14:paraId="235B2D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餐饮业经营者责任保险：</w:t>
      </w:r>
      <w:r>
        <w:rPr>
          <w:rFonts w:hint="eastAsia" w:ascii="宋体" w:hAnsi="宋体" w:eastAsia="宋体" w:cs="宋体"/>
          <w:b w:val="0"/>
          <w:bCs/>
          <w:color w:val="auto"/>
          <w:sz w:val="24"/>
          <w:szCs w:val="24"/>
          <w:highlight w:val="none"/>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4ED12409">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（一）起源于经营场所的</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火灾</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爆炸</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w:t>
      </w:r>
    </w:p>
    <w:p w14:paraId="39EABA7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（二）对经营场所及相关设施维修、维护不当；</w:t>
      </w:r>
    </w:p>
    <w:p w14:paraId="1CADF47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（三）经营场所自身的缺陷；</w:t>
      </w:r>
    </w:p>
    <w:p w14:paraId="0A03D93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（四）被保险人雇员的过失。</w:t>
      </w:r>
    </w:p>
    <w:p w14:paraId="3D6B5574">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lang w:val="en-US" w:eastAsia="zh-CN"/>
        </w:rPr>
        <w:t>综合</w:t>
      </w:r>
      <w:r>
        <w:rPr>
          <w:rFonts w:hint="eastAsia" w:ascii="宋体" w:hAnsi="宋体" w:eastAsia="宋体" w:cs="宋体"/>
          <w:b/>
          <w:color w:val="auto"/>
          <w:sz w:val="24"/>
          <w:szCs w:val="24"/>
          <w:highlight w:val="none"/>
          <w:lang w:eastAsia="zh-CN"/>
        </w:rPr>
        <w:t>考评</w:t>
      </w:r>
    </w:p>
    <w:p w14:paraId="350B4FCD">
      <w:pPr>
        <w:numPr>
          <w:ilvl w:val="0"/>
          <w:numId w:val="0"/>
        </w:numPr>
        <w:snapToGrid w:val="0"/>
        <w:spacing w:line="440" w:lineRule="exact"/>
        <w:jc w:val="both"/>
        <w:rPr>
          <w:rFonts w:hint="eastAsia" w:ascii="新宋体" w:hAnsi="新宋体" w:eastAsia="新宋体" w:cs="新宋体"/>
          <w:b/>
          <w:bCs/>
          <w:color w:val="auto"/>
          <w:sz w:val="30"/>
          <w:szCs w:val="30"/>
          <w:lang w:val="en-US" w:eastAsia="zh-CN"/>
        </w:rPr>
      </w:pPr>
      <w:r>
        <w:rPr>
          <w:rFonts w:hint="eastAsia" w:ascii="宋体" w:hAnsi="宋体" w:eastAsia="宋体" w:cs="宋体"/>
          <w:b/>
          <w:bCs/>
          <w:color w:val="auto"/>
          <w:sz w:val="24"/>
          <w:szCs w:val="24"/>
          <w:highlight w:val="none"/>
          <w:lang w:eastAsia="zh-CN"/>
        </w:rPr>
        <w:t>食堂考核办法（</w:t>
      </w:r>
      <w:r>
        <w:rPr>
          <w:rFonts w:hint="eastAsia" w:ascii="宋体" w:hAnsi="宋体" w:eastAsia="宋体" w:cs="宋体"/>
          <w:b/>
          <w:bCs/>
          <w:color w:val="auto"/>
          <w:sz w:val="24"/>
          <w:szCs w:val="24"/>
          <w:highlight w:val="none"/>
          <w:lang w:val="en-US" w:eastAsia="zh-CN"/>
        </w:rPr>
        <w:t>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val="en-US" w:eastAsia="zh-CN"/>
        </w:rPr>
        <w:t>实际提供</w:t>
      </w:r>
      <w:r>
        <w:rPr>
          <w:rFonts w:hint="eastAsia" w:ascii="宋体" w:hAnsi="宋体" w:eastAsia="宋体" w:cs="宋体"/>
          <w:b/>
          <w:bCs/>
          <w:color w:val="auto"/>
          <w:sz w:val="24"/>
          <w:szCs w:val="24"/>
          <w:highlight w:val="none"/>
        </w:rPr>
        <w:t>为准</w:t>
      </w:r>
      <w:r>
        <w:rPr>
          <w:rFonts w:hint="eastAsia" w:ascii="宋体" w:hAnsi="宋体" w:eastAsia="宋体" w:cs="宋体"/>
          <w:b/>
          <w:bCs/>
          <w:color w:val="auto"/>
          <w:sz w:val="24"/>
          <w:szCs w:val="24"/>
          <w:highlight w:val="none"/>
          <w:lang w:eastAsia="zh-CN"/>
        </w:rPr>
        <w:t>：</w:t>
      </w:r>
    </w:p>
    <w:p w14:paraId="6E82D5AE">
      <w:pPr>
        <w:numPr>
          <w:ilvl w:val="0"/>
          <w:numId w:val="0"/>
        </w:numPr>
        <w:snapToGrid w:val="0"/>
        <w:spacing w:line="440" w:lineRule="exact"/>
        <w:ind w:firstLine="3313" w:firstLineChars="1100"/>
        <w:jc w:val="center"/>
        <w:rPr>
          <w:rFonts w:hint="eastAsia" w:ascii="新宋体" w:hAnsi="新宋体" w:eastAsia="新宋体" w:cs="新宋体"/>
          <w:b/>
          <w:bCs/>
          <w:color w:val="auto"/>
          <w:sz w:val="30"/>
          <w:szCs w:val="30"/>
          <w:lang w:val="en-US" w:eastAsia="zh-CN"/>
        </w:rPr>
        <w:sectPr>
          <w:pgSz w:w="11907" w:h="16840"/>
          <w:pgMar w:top="1474" w:right="1814" w:bottom="1474" w:left="1814" w:header="851" w:footer="851" w:gutter="0"/>
          <w:cols w:space="720" w:num="1"/>
        </w:sectPr>
      </w:pPr>
    </w:p>
    <w:p w14:paraId="4B8FD56F">
      <w:pPr>
        <w:pStyle w:val="2"/>
        <w:ind w:left="0" w:leftChars="0" w:firstLine="0" w:firstLineChars="0"/>
        <w:rPr>
          <w:rFonts w:hint="eastAsia"/>
          <w:color w:val="auto"/>
        </w:rPr>
      </w:pPr>
    </w:p>
    <w:p w14:paraId="608D506D">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right="0"/>
        <w:jc w:val="center"/>
        <w:textAlignment w:val="auto"/>
        <w:rPr>
          <w:rFonts w:hint="eastAsia" w:ascii="宋体" w:hAnsi="宋体" w:eastAsia="宋体" w:cs="宋体"/>
          <w:b/>
          <w:bCs/>
          <w:color w:val="auto"/>
          <w:kern w:val="2"/>
          <w:sz w:val="24"/>
          <w:szCs w:val="24"/>
          <w:highlight w:val="none"/>
          <w:lang w:bidi="ar-SA"/>
        </w:rPr>
      </w:pPr>
      <w:r>
        <w:rPr>
          <w:rFonts w:hint="eastAsia" w:ascii="宋体" w:hAnsi="宋体" w:eastAsia="宋体" w:cs="宋体"/>
          <w:b/>
          <w:bCs/>
          <w:color w:val="auto"/>
          <w:kern w:val="2"/>
          <w:sz w:val="24"/>
          <w:szCs w:val="24"/>
          <w:highlight w:val="none"/>
          <w:lang w:val="en-US" w:eastAsia="zh-CN" w:bidi="ar-SA"/>
        </w:rPr>
        <w:t>食堂考核办法</w:t>
      </w:r>
    </w:p>
    <w:p w14:paraId="5A874BCA">
      <w:pPr>
        <w:spacing w:line="520" w:lineRule="atLeast"/>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一、考核办法（100分）</w:t>
      </w:r>
    </w:p>
    <w:p w14:paraId="07B3441D">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52974196">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5846E906">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2EC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6DFC1">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E61879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4C6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2A8B">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33792D">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31E62DD">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F6A03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7702F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1E74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B334809">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A42F2A">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B3855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CE624D">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8E7478C">
            <w:pPr>
              <w:spacing w:before="0" w:beforeAutospacing="0" w:after="0" w:afterAutospacing="0"/>
              <w:ind w:left="0" w:right="0"/>
              <w:rPr>
                <w:rFonts w:hint="eastAsia" w:ascii="宋体" w:hAnsi="宋体" w:eastAsia="宋体" w:cs="宋体"/>
                <w:color w:val="000000"/>
                <w:sz w:val="24"/>
                <w:szCs w:val="24"/>
                <w:highlight w:val="none"/>
              </w:rPr>
            </w:pPr>
          </w:p>
        </w:tc>
      </w:tr>
      <w:tr w14:paraId="4C07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448F0C">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B7BE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4B3474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A30AF6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BD6097">
            <w:pPr>
              <w:spacing w:before="0" w:beforeAutospacing="0" w:after="0" w:afterAutospacing="0"/>
              <w:ind w:left="0" w:right="0"/>
              <w:rPr>
                <w:rFonts w:hint="eastAsia" w:ascii="宋体" w:hAnsi="宋体" w:eastAsia="宋体" w:cs="宋体"/>
                <w:color w:val="000000"/>
                <w:sz w:val="24"/>
                <w:szCs w:val="24"/>
                <w:highlight w:val="none"/>
              </w:rPr>
            </w:pPr>
          </w:p>
        </w:tc>
      </w:tr>
      <w:tr w14:paraId="0306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85A3D2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66E61E">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C94BB7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7C2865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94B01E">
            <w:pPr>
              <w:spacing w:before="0" w:beforeAutospacing="0" w:after="0" w:afterAutospacing="0"/>
              <w:ind w:left="0" w:right="0"/>
              <w:rPr>
                <w:rFonts w:hint="eastAsia" w:ascii="宋体" w:hAnsi="宋体" w:eastAsia="宋体" w:cs="宋体"/>
                <w:color w:val="000000"/>
                <w:sz w:val="24"/>
                <w:szCs w:val="24"/>
                <w:highlight w:val="none"/>
              </w:rPr>
            </w:pPr>
          </w:p>
        </w:tc>
      </w:tr>
      <w:tr w14:paraId="58D3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4AA2D17">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B13AA9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72669B">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65F4AB">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7A23C9">
            <w:pPr>
              <w:spacing w:before="0" w:beforeAutospacing="0" w:after="0" w:afterAutospacing="0"/>
              <w:ind w:left="0" w:right="0"/>
              <w:rPr>
                <w:rFonts w:hint="eastAsia" w:ascii="宋体" w:hAnsi="宋体" w:eastAsia="宋体" w:cs="宋体"/>
                <w:color w:val="000000"/>
                <w:sz w:val="24"/>
                <w:szCs w:val="24"/>
                <w:highlight w:val="none"/>
              </w:rPr>
            </w:pPr>
          </w:p>
        </w:tc>
      </w:tr>
    </w:tbl>
    <w:p w14:paraId="4E2802B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C1D82AB">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1F29EBBF">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62AD7B52">
      <w:pPr>
        <w:rPr>
          <w:rFonts w:hint="eastAsia" w:ascii="宋体" w:hAnsi="宋体" w:eastAsia="宋体" w:cs="宋体"/>
          <w:sz w:val="24"/>
          <w:szCs w:val="24"/>
          <w:highlight w:val="none"/>
        </w:rPr>
        <w:sectPr>
          <w:headerReference r:id="rId8" w:type="default"/>
          <w:footerReference r:id="rId9"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437E4E3C">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468D9234">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餐饮服务管理日常检查细则（总分按50%折算）</w:t>
      </w:r>
    </w:p>
    <w:p w14:paraId="1BC4D379">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0D1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E8F899">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1324A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01FFD359">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3AA282">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4B0D51F">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8BA17C0">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5EDC02">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70FB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13AE66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CC37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6108726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F92CBD5">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425AE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87E27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6E108A1">
            <w:pPr>
              <w:keepLines/>
              <w:spacing w:before="0" w:beforeAutospacing="0" w:after="0" w:afterAutospacing="0"/>
              <w:ind w:left="0" w:right="0"/>
              <w:jc w:val="center"/>
              <w:rPr>
                <w:rFonts w:hint="eastAsia" w:ascii="宋体" w:hAnsi="宋体" w:eastAsia="宋体" w:cs="宋体"/>
                <w:sz w:val="24"/>
                <w:szCs w:val="24"/>
                <w:highlight w:val="none"/>
              </w:rPr>
            </w:pPr>
          </w:p>
        </w:tc>
      </w:tr>
      <w:tr w14:paraId="6C4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B2E67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290FD8">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C3336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F96CBE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3986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E8EEED">
            <w:pPr>
              <w:keepLines/>
              <w:spacing w:before="0" w:beforeAutospacing="0" w:after="0" w:afterAutospacing="0"/>
              <w:ind w:left="0" w:right="0"/>
              <w:jc w:val="center"/>
              <w:rPr>
                <w:rFonts w:hint="eastAsia" w:ascii="宋体" w:hAnsi="宋体" w:eastAsia="宋体" w:cs="宋体"/>
                <w:sz w:val="24"/>
                <w:szCs w:val="24"/>
                <w:highlight w:val="none"/>
              </w:rPr>
            </w:pPr>
          </w:p>
        </w:tc>
      </w:tr>
      <w:tr w14:paraId="5E0A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9158C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009BC504">
            <w:pPr>
              <w:keepLines/>
              <w:spacing w:before="0" w:beforeAutospacing="0" w:after="0" w:afterAutospacing="0"/>
              <w:ind w:left="0" w:right="0"/>
              <w:jc w:val="center"/>
              <w:rPr>
                <w:rFonts w:hint="eastAsia" w:ascii="宋体" w:hAnsi="宋体" w:eastAsia="宋体" w:cs="宋体"/>
                <w:sz w:val="24"/>
                <w:szCs w:val="24"/>
                <w:highlight w:val="none"/>
              </w:rPr>
            </w:pPr>
          </w:p>
          <w:p w14:paraId="090D7F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5B834330">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4807C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F41C9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174DE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B97A655">
            <w:pPr>
              <w:keepLines/>
              <w:spacing w:before="0" w:beforeAutospacing="0" w:after="0" w:afterAutospacing="0"/>
              <w:ind w:left="0" w:right="0"/>
              <w:jc w:val="center"/>
              <w:rPr>
                <w:rFonts w:hint="eastAsia" w:ascii="宋体" w:hAnsi="宋体" w:eastAsia="宋体" w:cs="宋体"/>
                <w:sz w:val="24"/>
                <w:szCs w:val="24"/>
                <w:highlight w:val="none"/>
              </w:rPr>
            </w:pPr>
          </w:p>
        </w:tc>
      </w:tr>
      <w:tr w14:paraId="106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8DD8D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3BC80A2">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D6520EB">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84A3C2">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7AA2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AE84E">
            <w:pPr>
              <w:keepLines/>
              <w:spacing w:before="0" w:beforeAutospacing="0" w:after="0" w:afterAutospacing="0"/>
              <w:ind w:left="0" w:right="0"/>
              <w:jc w:val="center"/>
              <w:rPr>
                <w:rFonts w:hint="eastAsia" w:ascii="宋体" w:hAnsi="宋体" w:eastAsia="宋体" w:cs="宋体"/>
                <w:sz w:val="24"/>
                <w:szCs w:val="24"/>
                <w:highlight w:val="none"/>
              </w:rPr>
            </w:pPr>
          </w:p>
        </w:tc>
      </w:tr>
      <w:tr w14:paraId="3EA3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0F6643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48AD9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DD95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B8A7F25">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14FA7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CD3FFB">
            <w:pPr>
              <w:keepLines/>
              <w:spacing w:before="0" w:beforeAutospacing="0" w:after="0" w:afterAutospacing="0"/>
              <w:ind w:left="0" w:right="0"/>
              <w:jc w:val="center"/>
              <w:rPr>
                <w:rFonts w:hint="eastAsia" w:ascii="宋体" w:hAnsi="宋体" w:eastAsia="宋体" w:cs="宋体"/>
                <w:sz w:val="24"/>
                <w:szCs w:val="24"/>
                <w:highlight w:val="none"/>
              </w:rPr>
            </w:pPr>
          </w:p>
        </w:tc>
      </w:tr>
      <w:tr w14:paraId="6D9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C7764B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7CD631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2CC2A4C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24EA5A5">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ACE738">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4A03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EF169">
            <w:pPr>
              <w:keepLines/>
              <w:spacing w:before="0" w:beforeAutospacing="0" w:after="0" w:afterAutospacing="0"/>
              <w:ind w:left="0" w:right="0"/>
              <w:jc w:val="center"/>
              <w:rPr>
                <w:rFonts w:hint="eastAsia" w:ascii="宋体" w:hAnsi="宋体" w:eastAsia="宋体" w:cs="宋体"/>
                <w:sz w:val="24"/>
                <w:szCs w:val="24"/>
                <w:highlight w:val="none"/>
              </w:rPr>
            </w:pPr>
          </w:p>
        </w:tc>
      </w:tr>
      <w:tr w14:paraId="37CA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76BDA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20BF22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2EB8716">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CDC2D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75188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B2214E">
            <w:pPr>
              <w:keepLines/>
              <w:spacing w:before="0" w:beforeAutospacing="0" w:after="0" w:afterAutospacing="0"/>
              <w:ind w:left="0" w:right="0"/>
              <w:jc w:val="center"/>
              <w:rPr>
                <w:rFonts w:hint="eastAsia" w:ascii="宋体" w:hAnsi="宋体" w:eastAsia="宋体" w:cs="宋体"/>
                <w:sz w:val="24"/>
                <w:szCs w:val="24"/>
                <w:highlight w:val="none"/>
              </w:rPr>
            </w:pPr>
          </w:p>
        </w:tc>
      </w:tr>
      <w:tr w14:paraId="72D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B8F13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0D7E5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B87AA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D8654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B199A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5E12CB">
            <w:pPr>
              <w:keepLines/>
              <w:spacing w:before="0" w:beforeAutospacing="0" w:after="0" w:afterAutospacing="0"/>
              <w:ind w:left="0" w:right="0"/>
              <w:jc w:val="center"/>
              <w:rPr>
                <w:rFonts w:hint="eastAsia" w:ascii="宋体" w:hAnsi="宋体" w:eastAsia="宋体" w:cs="宋体"/>
                <w:sz w:val="24"/>
                <w:szCs w:val="24"/>
                <w:highlight w:val="none"/>
              </w:rPr>
            </w:pPr>
          </w:p>
        </w:tc>
      </w:tr>
      <w:tr w14:paraId="70A0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A5D8C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EFA5F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6AA569F">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EE12F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A2681C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C9CD87">
            <w:pPr>
              <w:keepLines/>
              <w:spacing w:before="0" w:beforeAutospacing="0" w:after="0" w:afterAutospacing="0"/>
              <w:ind w:left="0" w:right="0"/>
              <w:jc w:val="center"/>
              <w:rPr>
                <w:rFonts w:hint="eastAsia" w:ascii="宋体" w:hAnsi="宋体" w:eastAsia="宋体" w:cs="宋体"/>
                <w:sz w:val="24"/>
                <w:szCs w:val="24"/>
                <w:highlight w:val="none"/>
              </w:rPr>
            </w:pPr>
          </w:p>
        </w:tc>
      </w:tr>
      <w:tr w14:paraId="04A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57EE1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546CB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BC2BE6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FF0011">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13A31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7838C0">
            <w:pPr>
              <w:keepLines/>
              <w:spacing w:before="0" w:beforeAutospacing="0" w:after="0" w:afterAutospacing="0"/>
              <w:ind w:left="0" w:right="0"/>
              <w:jc w:val="center"/>
              <w:rPr>
                <w:rFonts w:hint="eastAsia" w:ascii="宋体" w:hAnsi="宋体" w:eastAsia="宋体" w:cs="宋体"/>
                <w:sz w:val="24"/>
                <w:szCs w:val="24"/>
                <w:highlight w:val="none"/>
              </w:rPr>
            </w:pPr>
          </w:p>
        </w:tc>
      </w:tr>
      <w:tr w14:paraId="6F8E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74F98A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BD540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F877C0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3DE4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B1129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85AD964">
            <w:pPr>
              <w:keepLines/>
              <w:spacing w:before="0" w:beforeAutospacing="0" w:after="0" w:afterAutospacing="0"/>
              <w:ind w:left="0" w:right="0"/>
              <w:jc w:val="center"/>
              <w:rPr>
                <w:rFonts w:hint="eastAsia" w:ascii="宋体" w:hAnsi="宋体" w:eastAsia="宋体" w:cs="宋体"/>
                <w:sz w:val="24"/>
                <w:szCs w:val="24"/>
                <w:highlight w:val="none"/>
              </w:rPr>
            </w:pPr>
          </w:p>
        </w:tc>
      </w:tr>
      <w:tr w14:paraId="0C7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A2010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E99F1F4">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7EBA943">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52023E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31245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1C7EF4">
            <w:pPr>
              <w:keepLines/>
              <w:spacing w:before="0" w:beforeAutospacing="0" w:after="0" w:afterAutospacing="0"/>
              <w:ind w:left="0" w:right="0"/>
              <w:jc w:val="center"/>
              <w:rPr>
                <w:rFonts w:hint="eastAsia" w:ascii="宋体" w:hAnsi="宋体" w:eastAsia="宋体" w:cs="宋体"/>
                <w:sz w:val="24"/>
                <w:szCs w:val="24"/>
                <w:highlight w:val="none"/>
              </w:rPr>
            </w:pPr>
          </w:p>
        </w:tc>
      </w:tr>
      <w:tr w14:paraId="74D2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7CFDD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436B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5EDD0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062DE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1083DB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B70B94">
            <w:pPr>
              <w:keepLines/>
              <w:spacing w:before="0" w:beforeAutospacing="0" w:after="0" w:afterAutospacing="0"/>
              <w:ind w:left="0" w:right="0"/>
              <w:jc w:val="center"/>
              <w:rPr>
                <w:rFonts w:hint="eastAsia" w:ascii="宋体" w:hAnsi="宋体" w:eastAsia="宋体" w:cs="宋体"/>
                <w:sz w:val="24"/>
                <w:szCs w:val="24"/>
                <w:highlight w:val="none"/>
              </w:rPr>
            </w:pPr>
          </w:p>
        </w:tc>
      </w:tr>
      <w:tr w14:paraId="04D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190D8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1B819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122940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B5AAA9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454A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E8DA3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B147958">
            <w:pPr>
              <w:keepLines/>
              <w:spacing w:before="0" w:beforeAutospacing="0" w:after="0" w:afterAutospacing="0"/>
              <w:ind w:left="0" w:right="0"/>
              <w:jc w:val="center"/>
              <w:rPr>
                <w:rFonts w:hint="eastAsia" w:ascii="宋体" w:hAnsi="宋体" w:eastAsia="宋体" w:cs="宋体"/>
                <w:sz w:val="24"/>
                <w:szCs w:val="24"/>
                <w:highlight w:val="none"/>
              </w:rPr>
            </w:pPr>
          </w:p>
        </w:tc>
      </w:tr>
      <w:tr w14:paraId="7BE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0744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BC0A3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CA446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BB6B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AC090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C30257F">
            <w:pPr>
              <w:keepLines/>
              <w:spacing w:before="0" w:beforeAutospacing="0" w:after="0" w:afterAutospacing="0"/>
              <w:ind w:left="0" w:right="0"/>
              <w:jc w:val="center"/>
              <w:rPr>
                <w:rFonts w:hint="eastAsia" w:ascii="宋体" w:hAnsi="宋体" w:eastAsia="宋体" w:cs="宋体"/>
                <w:sz w:val="24"/>
                <w:szCs w:val="24"/>
                <w:highlight w:val="none"/>
              </w:rPr>
            </w:pPr>
          </w:p>
        </w:tc>
      </w:tr>
      <w:tr w14:paraId="147B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1DA36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1D6DE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A156D2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931F4F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BE1E2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A2BBCC">
            <w:pPr>
              <w:keepLines/>
              <w:spacing w:before="0" w:beforeAutospacing="0" w:after="0" w:afterAutospacing="0"/>
              <w:ind w:left="0" w:right="0"/>
              <w:jc w:val="center"/>
              <w:rPr>
                <w:rFonts w:hint="eastAsia" w:ascii="宋体" w:hAnsi="宋体" w:eastAsia="宋体" w:cs="宋体"/>
                <w:sz w:val="24"/>
                <w:szCs w:val="24"/>
                <w:highlight w:val="none"/>
              </w:rPr>
            </w:pPr>
          </w:p>
        </w:tc>
      </w:tr>
      <w:tr w14:paraId="3C2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CB965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A8BC83">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675E78F">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9774B2">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ECC78E6">
            <w:pPr>
              <w:keepLines/>
              <w:spacing w:before="0" w:beforeAutospacing="0" w:after="0" w:afterAutospacing="0"/>
              <w:ind w:left="0" w:right="0"/>
              <w:jc w:val="center"/>
              <w:rPr>
                <w:rFonts w:hint="eastAsia" w:ascii="宋体" w:hAnsi="宋体" w:eastAsia="宋体" w:cs="宋体"/>
                <w:sz w:val="24"/>
                <w:szCs w:val="24"/>
                <w:highlight w:val="none"/>
              </w:rPr>
            </w:pPr>
          </w:p>
          <w:p w14:paraId="6DC480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7F80D5">
            <w:pPr>
              <w:keepLines/>
              <w:spacing w:before="0" w:beforeAutospacing="0" w:after="0" w:afterAutospacing="0"/>
              <w:ind w:left="0" w:right="0"/>
              <w:jc w:val="center"/>
              <w:rPr>
                <w:rFonts w:hint="eastAsia" w:ascii="宋体" w:hAnsi="宋体" w:eastAsia="宋体" w:cs="宋体"/>
                <w:sz w:val="24"/>
                <w:szCs w:val="24"/>
                <w:highlight w:val="none"/>
              </w:rPr>
            </w:pPr>
          </w:p>
        </w:tc>
      </w:tr>
      <w:tr w14:paraId="241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D6E2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66AA8">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C29EEF7">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2492B0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A774A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B0B33C">
            <w:pPr>
              <w:keepLines/>
              <w:spacing w:before="0" w:beforeAutospacing="0" w:after="0" w:afterAutospacing="0"/>
              <w:ind w:left="0" w:right="0"/>
              <w:jc w:val="center"/>
              <w:rPr>
                <w:rFonts w:hint="eastAsia" w:ascii="宋体" w:hAnsi="宋体" w:eastAsia="宋体" w:cs="宋体"/>
                <w:sz w:val="24"/>
                <w:szCs w:val="24"/>
                <w:highlight w:val="none"/>
              </w:rPr>
            </w:pPr>
          </w:p>
        </w:tc>
      </w:tr>
      <w:tr w14:paraId="2E8D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2B56AE17">
            <w:pPr>
              <w:keepLines/>
              <w:spacing w:before="0" w:beforeAutospacing="0" w:after="0" w:afterAutospacing="0"/>
              <w:ind w:left="0" w:right="0"/>
              <w:jc w:val="center"/>
              <w:rPr>
                <w:rFonts w:hint="eastAsia" w:ascii="宋体" w:hAnsi="宋体" w:eastAsia="宋体" w:cs="宋体"/>
                <w:sz w:val="24"/>
                <w:szCs w:val="24"/>
                <w:highlight w:val="none"/>
              </w:rPr>
            </w:pPr>
          </w:p>
          <w:p w14:paraId="7EB2B042">
            <w:pPr>
              <w:keepLines/>
              <w:spacing w:before="0" w:beforeAutospacing="0" w:after="0" w:afterAutospacing="0"/>
              <w:ind w:left="0" w:right="0"/>
              <w:jc w:val="center"/>
              <w:rPr>
                <w:rFonts w:hint="eastAsia" w:ascii="宋体" w:hAnsi="宋体" w:eastAsia="宋体" w:cs="宋体"/>
                <w:sz w:val="24"/>
                <w:szCs w:val="24"/>
                <w:highlight w:val="none"/>
              </w:rPr>
            </w:pPr>
          </w:p>
          <w:p w14:paraId="3C7375F6">
            <w:pPr>
              <w:keepLines/>
              <w:spacing w:before="0" w:beforeAutospacing="0" w:after="0" w:afterAutospacing="0"/>
              <w:ind w:left="0" w:right="0"/>
              <w:jc w:val="center"/>
              <w:rPr>
                <w:rFonts w:hint="eastAsia" w:ascii="宋体" w:hAnsi="宋体" w:eastAsia="宋体" w:cs="宋体"/>
                <w:sz w:val="24"/>
                <w:szCs w:val="24"/>
                <w:highlight w:val="none"/>
              </w:rPr>
            </w:pPr>
          </w:p>
          <w:p w14:paraId="22692003">
            <w:pPr>
              <w:keepLines/>
              <w:spacing w:before="0" w:beforeAutospacing="0" w:after="0" w:afterAutospacing="0"/>
              <w:ind w:left="0" w:right="0"/>
              <w:jc w:val="center"/>
              <w:rPr>
                <w:rFonts w:hint="eastAsia" w:ascii="宋体" w:hAnsi="宋体" w:eastAsia="宋体" w:cs="宋体"/>
                <w:sz w:val="24"/>
                <w:szCs w:val="24"/>
                <w:highlight w:val="none"/>
              </w:rPr>
            </w:pPr>
          </w:p>
          <w:p w14:paraId="58221BBF">
            <w:pPr>
              <w:keepLines/>
              <w:spacing w:before="0" w:beforeAutospacing="0" w:after="0" w:afterAutospacing="0"/>
              <w:ind w:left="0" w:right="0"/>
              <w:jc w:val="center"/>
              <w:rPr>
                <w:rFonts w:hint="eastAsia" w:ascii="宋体" w:hAnsi="宋体" w:eastAsia="宋体" w:cs="宋体"/>
                <w:sz w:val="24"/>
                <w:szCs w:val="24"/>
                <w:highlight w:val="none"/>
              </w:rPr>
            </w:pPr>
          </w:p>
          <w:p w14:paraId="09D9F584">
            <w:pPr>
              <w:keepLines/>
              <w:spacing w:before="0" w:beforeAutospacing="0" w:after="0" w:afterAutospacing="0"/>
              <w:ind w:left="0" w:right="0"/>
              <w:jc w:val="center"/>
              <w:rPr>
                <w:rFonts w:hint="eastAsia" w:ascii="宋体" w:hAnsi="宋体" w:eastAsia="宋体" w:cs="宋体"/>
                <w:sz w:val="24"/>
                <w:szCs w:val="24"/>
                <w:highlight w:val="none"/>
              </w:rPr>
            </w:pPr>
          </w:p>
          <w:p w14:paraId="0C17B7B5">
            <w:pPr>
              <w:keepLines/>
              <w:spacing w:before="0" w:beforeAutospacing="0" w:after="0" w:afterAutospacing="0"/>
              <w:ind w:left="0" w:right="0"/>
              <w:jc w:val="center"/>
              <w:rPr>
                <w:rFonts w:hint="eastAsia" w:ascii="宋体" w:hAnsi="宋体" w:eastAsia="宋体" w:cs="宋体"/>
                <w:sz w:val="24"/>
                <w:szCs w:val="24"/>
                <w:highlight w:val="none"/>
              </w:rPr>
            </w:pPr>
          </w:p>
          <w:p w14:paraId="33E8CDE1">
            <w:pPr>
              <w:keepLines/>
              <w:spacing w:before="0" w:beforeAutospacing="0" w:after="0" w:afterAutospacing="0"/>
              <w:ind w:left="0" w:right="0"/>
              <w:jc w:val="center"/>
              <w:rPr>
                <w:rFonts w:hint="eastAsia" w:ascii="宋体" w:hAnsi="宋体" w:eastAsia="宋体" w:cs="宋体"/>
                <w:sz w:val="24"/>
                <w:szCs w:val="24"/>
                <w:highlight w:val="none"/>
              </w:rPr>
            </w:pPr>
          </w:p>
          <w:p w14:paraId="00F54653">
            <w:pPr>
              <w:keepLines/>
              <w:spacing w:before="0" w:beforeAutospacing="0" w:after="0" w:afterAutospacing="0"/>
              <w:ind w:left="0" w:right="0"/>
              <w:jc w:val="center"/>
              <w:rPr>
                <w:rFonts w:hint="eastAsia" w:ascii="宋体" w:hAnsi="宋体" w:eastAsia="宋体" w:cs="宋体"/>
                <w:sz w:val="24"/>
                <w:szCs w:val="24"/>
                <w:highlight w:val="none"/>
              </w:rPr>
            </w:pPr>
          </w:p>
          <w:p w14:paraId="5C252372">
            <w:pPr>
              <w:keepLines/>
              <w:spacing w:before="0" w:beforeAutospacing="0" w:after="0" w:afterAutospacing="0"/>
              <w:ind w:left="0" w:right="0"/>
              <w:jc w:val="center"/>
              <w:rPr>
                <w:rFonts w:hint="eastAsia" w:ascii="宋体" w:hAnsi="宋体" w:eastAsia="宋体" w:cs="宋体"/>
                <w:sz w:val="24"/>
                <w:szCs w:val="24"/>
                <w:highlight w:val="none"/>
              </w:rPr>
            </w:pPr>
          </w:p>
          <w:p w14:paraId="14B7F6E7">
            <w:pPr>
              <w:keepLines/>
              <w:spacing w:before="0" w:beforeAutospacing="0" w:after="0" w:afterAutospacing="0"/>
              <w:ind w:left="0" w:right="0"/>
              <w:jc w:val="center"/>
              <w:rPr>
                <w:rFonts w:hint="eastAsia" w:ascii="宋体" w:hAnsi="宋体" w:eastAsia="宋体" w:cs="宋体"/>
                <w:sz w:val="24"/>
                <w:szCs w:val="24"/>
                <w:highlight w:val="none"/>
              </w:rPr>
            </w:pPr>
          </w:p>
          <w:p w14:paraId="26103825">
            <w:pPr>
              <w:keepLines/>
              <w:spacing w:before="0" w:beforeAutospacing="0" w:after="0" w:afterAutospacing="0"/>
              <w:ind w:left="0" w:right="0"/>
              <w:jc w:val="center"/>
              <w:rPr>
                <w:rFonts w:hint="eastAsia" w:ascii="宋体" w:hAnsi="宋体" w:eastAsia="宋体" w:cs="宋体"/>
                <w:sz w:val="24"/>
                <w:szCs w:val="24"/>
                <w:highlight w:val="none"/>
              </w:rPr>
            </w:pPr>
          </w:p>
          <w:p w14:paraId="451B13A3">
            <w:pPr>
              <w:keepLines/>
              <w:spacing w:before="0" w:beforeAutospacing="0" w:after="0" w:afterAutospacing="0"/>
              <w:ind w:left="0" w:right="0"/>
              <w:jc w:val="center"/>
              <w:rPr>
                <w:rFonts w:hint="eastAsia" w:ascii="宋体" w:hAnsi="宋体" w:eastAsia="宋体" w:cs="宋体"/>
                <w:sz w:val="24"/>
                <w:szCs w:val="24"/>
                <w:highlight w:val="none"/>
              </w:rPr>
            </w:pPr>
          </w:p>
          <w:p w14:paraId="2274C17A">
            <w:pPr>
              <w:keepLines/>
              <w:spacing w:before="0" w:beforeAutospacing="0" w:after="0" w:afterAutospacing="0"/>
              <w:ind w:left="0" w:right="0"/>
              <w:jc w:val="center"/>
              <w:rPr>
                <w:rFonts w:hint="eastAsia" w:ascii="宋体" w:hAnsi="宋体" w:eastAsia="宋体" w:cs="宋体"/>
                <w:sz w:val="24"/>
                <w:szCs w:val="24"/>
                <w:highlight w:val="none"/>
              </w:rPr>
            </w:pPr>
          </w:p>
          <w:p w14:paraId="02A5F13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563D14C4">
            <w:pPr>
              <w:keepLines/>
              <w:spacing w:before="0" w:beforeAutospacing="0" w:after="0" w:afterAutospacing="0"/>
              <w:ind w:left="0" w:right="0"/>
              <w:jc w:val="center"/>
              <w:rPr>
                <w:rFonts w:hint="eastAsia" w:ascii="宋体" w:hAnsi="宋体" w:eastAsia="宋体" w:cs="宋体"/>
                <w:sz w:val="24"/>
                <w:szCs w:val="24"/>
                <w:highlight w:val="none"/>
              </w:rPr>
            </w:pPr>
          </w:p>
          <w:p w14:paraId="291FECAA">
            <w:pPr>
              <w:keepLines/>
              <w:spacing w:before="0" w:beforeAutospacing="0" w:after="0" w:afterAutospacing="0"/>
              <w:ind w:left="0" w:right="0"/>
              <w:jc w:val="center"/>
              <w:rPr>
                <w:rFonts w:hint="eastAsia" w:ascii="宋体" w:hAnsi="宋体" w:eastAsia="宋体" w:cs="宋体"/>
                <w:sz w:val="24"/>
                <w:szCs w:val="24"/>
                <w:highlight w:val="none"/>
              </w:rPr>
            </w:pPr>
          </w:p>
          <w:p w14:paraId="6CD730B1">
            <w:pPr>
              <w:keepLines/>
              <w:spacing w:before="0" w:beforeAutospacing="0" w:after="0" w:afterAutospacing="0"/>
              <w:ind w:left="0" w:right="0"/>
              <w:jc w:val="center"/>
              <w:rPr>
                <w:rFonts w:hint="eastAsia" w:ascii="宋体" w:hAnsi="宋体" w:eastAsia="宋体" w:cs="宋体"/>
                <w:sz w:val="24"/>
                <w:szCs w:val="24"/>
                <w:highlight w:val="none"/>
              </w:rPr>
            </w:pPr>
          </w:p>
          <w:p w14:paraId="13588366">
            <w:pPr>
              <w:keepLines/>
              <w:spacing w:before="0" w:beforeAutospacing="0" w:after="0" w:afterAutospacing="0"/>
              <w:ind w:left="0" w:right="0"/>
              <w:jc w:val="center"/>
              <w:rPr>
                <w:rFonts w:hint="eastAsia" w:ascii="宋体" w:hAnsi="宋体" w:eastAsia="宋体" w:cs="宋体"/>
                <w:sz w:val="24"/>
                <w:szCs w:val="24"/>
                <w:highlight w:val="none"/>
              </w:rPr>
            </w:pPr>
          </w:p>
          <w:p w14:paraId="28BC826C">
            <w:pPr>
              <w:keepLines/>
              <w:spacing w:before="0" w:beforeAutospacing="0" w:after="0" w:afterAutospacing="0"/>
              <w:ind w:left="0" w:right="0"/>
              <w:jc w:val="center"/>
              <w:rPr>
                <w:rFonts w:hint="eastAsia" w:ascii="宋体" w:hAnsi="宋体" w:eastAsia="宋体" w:cs="宋体"/>
                <w:sz w:val="24"/>
                <w:szCs w:val="24"/>
                <w:highlight w:val="none"/>
              </w:rPr>
            </w:pPr>
          </w:p>
          <w:p w14:paraId="71F3C489">
            <w:pPr>
              <w:keepLines/>
              <w:spacing w:before="0" w:beforeAutospacing="0" w:after="0" w:afterAutospacing="0"/>
              <w:ind w:left="0" w:right="0"/>
              <w:jc w:val="center"/>
              <w:rPr>
                <w:rFonts w:hint="eastAsia" w:ascii="宋体" w:hAnsi="宋体" w:eastAsia="宋体" w:cs="宋体"/>
                <w:sz w:val="24"/>
                <w:szCs w:val="24"/>
                <w:highlight w:val="none"/>
              </w:rPr>
            </w:pPr>
          </w:p>
          <w:p w14:paraId="65103173">
            <w:pPr>
              <w:keepLines/>
              <w:spacing w:before="0" w:beforeAutospacing="0" w:after="0" w:afterAutospacing="0"/>
              <w:ind w:left="0" w:right="0"/>
              <w:jc w:val="center"/>
              <w:rPr>
                <w:rFonts w:hint="eastAsia" w:ascii="宋体" w:hAnsi="宋体" w:eastAsia="宋体" w:cs="宋体"/>
                <w:sz w:val="24"/>
                <w:szCs w:val="24"/>
                <w:highlight w:val="none"/>
              </w:rPr>
            </w:pPr>
          </w:p>
          <w:p w14:paraId="342384C4">
            <w:pPr>
              <w:keepLines/>
              <w:spacing w:before="0" w:beforeAutospacing="0" w:after="0" w:afterAutospacing="0"/>
              <w:ind w:left="0" w:right="0"/>
              <w:jc w:val="center"/>
              <w:rPr>
                <w:rFonts w:hint="eastAsia" w:ascii="宋体" w:hAnsi="宋体" w:eastAsia="宋体" w:cs="宋体"/>
                <w:sz w:val="24"/>
                <w:szCs w:val="24"/>
                <w:highlight w:val="none"/>
              </w:rPr>
            </w:pPr>
          </w:p>
          <w:p w14:paraId="0BEB0CED">
            <w:pPr>
              <w:keepLines/>
              <w:spacing w:before="0" w:beforeAutospacing="0" w:after="0" w:afterAutospacing="0"/>
              <w:ind w:left="0" w:right="0"/>
              <w:jc w:val="center"/>
              <w:rPr>
                <w:rFonts w:hint="eastAsia" w:ascii="宋体" w:hAnsi="宋体" w:eastAsia="宋体" w:cs="宋体"/>
                <w:sz w:val="24"/>
                <w:szCs w:val="24"/>
                <w:highlight w:val="none"/>
              </w:rPr>
            </w:pPr>
          </w:p>
          <w:p w14:paraId="5088809B">
            <w:pPr>
              <w:keepLines/>
              <w:spacing w:before="0" w:beforeAutospacing="0" w:after="0" w:afterAutospacing="0"/>
              <w:ind w:left="0" w:right="0"/>
              <w:jc w:val="center"/>
              <w:rPr>
                <w:rFonts w:hint="eastAsia" w:ascii="宋体" w:hAnsi="宋体" w:eastAsia="宋体" w:cs="宋体"/>
                <w:sz w:val="24"/>
                <w:szCs w:val="24"/>
                <w:highlight w:val="none"/>
              </w:rPr>
            </w:pPr>
          </w:p>
          <w:p w14:paraId="05207B75">
            <w:pPr>
              <w:keepLines/>
              <w:spacing w:before="0" w:beforeAutospacing="0" w:after="0" w:afterAutospacing="0"/>
              <w:ind w:left="0" w:right="0"/>
              <w:jc w:val="center"/>
              <w:rPr>
                <w:rFonts w:hint="eastAsia" w:ascii="宋体" w:hAnsi="宋体" w:eastAsia="宋体" w:cs="宋体"/>
                <w:sz w:val="24"/>
                <w:szCs w:val="24"/>
                <w:highlight w:val="none"/>
              </w:rPr>
            </w:pPr>
          </w:p>
          <w:p w14:paraId="69B289DA">
            <w:pPr>
              <w:keepLines/>
              <w:spacing w:before="0" w:beforeAutospacing="0" w:after="0" w:afterAutospacing="0"/>
              <w:ind w:left="0" w:right="0"/>
              <w:jc w:val="center"/>
              <w:rPr>
                <w:rFonts w:hint="eastAsia" w:ascii="宋体" w:hAnsi="宋体" w:eastAsia="宋体" w:cs="宋体"/>
                <w:sz w:val="24"/>
                <w:szCs w:val="24"/>
                <w:highlight w:val="none"/>
              </w:rPr>
            </w:pPr>
          </w:p>
          <w:p w14:paraId="182EEABE">
            <w:pPr>
              <w:keepLines/>
              <w:spacing w:before="0" w:beforeAutospacing="0" w:after="0" w:afterAutospacing="0"/>
              <w:ind w:left="0" w:right="0"/>
              <w:jc w:val="center"/>
              <w:rPr>
                <w:rFonts w:hint="eastAsia" w:ascii="宋体" w:hAnsi="宋体" w:eastAsia="宋体" w:cs="宋体"/>
                <w:sz w:val="24"/>
                <w:szCs w:val="24"/>
                <w:highlight w:val="none"/>
              </w:rPr>
            </w:pPr>
          </w:p>
          <w:p w14:paraId="4A61B74E">
            <w:pPr>
              <w:keepLines/>
              <w:spacing w:before="0" w:beforeAutospacing="0" w:after="0" w:afterAutospacing="0"/>
              <w:ind w:left="0" w:right="0"/>
              <w:jc w:val="center"/>
              <w:rPr>
                <w:rFonts w:hint="eastAsia" w:ascii="宋体" w:hAnsi="宋体" w:eastAsia="宋体" w:cs="宋体"/>
                <w:sz w:val="24"/>
                <w:szCs w:val="24"/>
                <w:highlight w:val="none"/>
              </w:rPr>
            </w:pPr>
          </w:p>
          <w:p w14:paraId="6BB7D561">
            <w:pPr>
              <w:keepLines/>
              <w:spacing w:before="0" w:beforeAutospacing="0" w:after="0" w:afterAutospacing="0"/>
              <w:ind w:left="0" w:right="0"/>
              <w:jc w:val="center"/>
              <w:rPr>
                <w:rFonts w:hint="eastAsia" w:ascii="宋体" w:hAnsi="宋体" w:eastAsia="宋体" w:cs="宋体"/>
                <w:sz w:val="24"/>
                <w:szCs w:val="24"/>
                <w:highlight w:val="none"/>
              </w:rPr>
            </w:pPr>
          </w:p>
          <w:p w14:paraId="686083C1">
            <w:pPr>
              <w:keepLines/>
              <w:spacing w:before="0" w:beforeAutospacing="0" w:after="0" w:afterAutospacing="0"/>
              <w:ind w:left="0" w:right="0"/>
              <w:jc w:val="center"/>
              <w:rPr>
                <w:rFonts w:hint="eastAsia" w:ascii="宋体" w:hAnsi="宋体" w:eastAsia="宋体" w:cs="宋体"/>
                <w:sz w:val="24"/>
                <w:szCs w:val="24"/>
                <w:highlight w:val="none"/>
              </w:rPr>
            </w:pPr>
          </w:p>
          <w:p w14:paraId="15635B09">
            <w:pPr>
              <w:keepLines/>
              <w:spacing w:before="0" w:beforeAutospacing="0" w:after="0" w:afterAutospacing="0"/>
              <w:ind w:left="0" w:right="0"/>
              <w:jc w:val="center"/>
              <w:rPr>
                <w:rFonts w:hint="eastAsia" w:ascii="宋体" w:hAnsi="宋体" w:eastAsia="宋体" w:cs="宋体"/>
                <w:sz w:val="24"/>
                <w:szCs w:val="24"/>
                <w:highlight w:val="none"/>
              </w:rPr>
            </w:pPr>
          </w:p>
          <w:p w14:paraId="5E912867">
            <w:pPr>
              <w:keepLines/>
              <w:spacing w:before="0" w:beforeAutospacing="0" w:after="0" w:afterAutospacing="0"/>
              <w:ind w:left="0" w:right="0"/>
              <w:jc w:val="center"/>
              <w:rPr>
                <w:rFonts w:hint="eastAsia" w:ascii="宋体" w:hAnsi="宋体" w:eastAsia="宋体" w:cs="宋体"/>
                <w:sz w:val="24"/>
                <w:szCs w:val="24"/>
                <w:highlight w:val="none"/>
              </w:rPr>
            </w:pPr>
          </w:p>
          <w:p w14:paraId="0641A8A6">
            <w:pPr>
              <w:keepLines/>
              <w:spacing w:before="0" w:beforeAutospacing="0" w:after="0" w:afterAutospacing="0"/>
              <w:ind w:left="0" w:right="0"/>
              <w:jc w:val="center"/>
              <w:rPr>
                <w:rFonts w:hint="eastAsia" w:ascii="宋体" w:hAnsi="宋体" w:eastAsia="宋体" w:cs="宋体"/>
                <w:sz w:val="24"/>
                <w:szCs w:val="24"/>
                <w:highlight w:val="none"/>
              </w:rPr>
            </w:pPr>
          </w:p>
          <w:p w14:paraId="7259062E">
            <w:pPr>
              <w:keepLines/>
              <w:spacing w:before="0" w:beforeAutospacing="0" w:after="0" w:afterAutospacing="0"/>
              <w:ind w:left="0" w:right="0"/>
              <w:jc w:val="center"/>
              <w:rPr>
                <w:rFonts w:hint="eastAsia" w:ascii="宋体" w:hAnsi="宋体" w:eastAsia="宋体" w:cs="宋体"/>
                <w:sz w:val="24"/>
                <w:szCs w:val="24"/>
                <w:highlight w:val="none"/>
              </w:rPr>
            </w:pPr>
          </w:p>
          <w:p w14:paraId="65244637">
            <w:pPr>
              <w:keepLines/>
              <w:spacing w:before="0" w:beforeAutospacing="0" w:after="0" w:afterAutospacing="0"/>
              <w:ind w:left="0" w:right="0"/>
              <w:jc w:val="center"/>
              <w:rPr>
                <w:rFonts w:hint="eastAsia" w:ascii="宋体" w:hAnsi="宋体" w:eastAsia="宋体" w:cs="宋体"/>
                <w:sz w:val="24"/>
                <w:szCs w:val="24"/>
                <w:highlight w:val="none"/>
              </w:rPr>
            </w:pPr>
          </w:p>
          <w:p w14:paraId="5F0D683D">
            <w:pPr>
              <w:keepLines/>
              <w:spacing w:before="0" w:beforeAutospacing="0" w:after="0" w:afterAutospacing="0"/>
              <w:ind w:left="0" w:right="0"/>
              <w:jc w:val="center"/>
              <w:rPr>
                <w:rFonts w:hint="eastAsia" w:ascii="宋体" w:hAnsi="宋体" w:eastAsia="宋体" w:cs="宋体"/>
                <w:sz w:val="24"/>
                <w:szCs w:val="24"/>
                <w:highlight w:val="none"/>
              </w:rPr>
            </w:pPr>
          </w:p>
          <w:p w14:paraId="413A292D">
            <w:pPr>
              <w:keepLines/>
              <w:spacing w:before="0" w:beforeAutospacing="0" w:after="0" w:afterAutospacing="0"/>
              <w:ind w:left="0" w:right="0"/>
              <w:jc w:val="center"/>
              <w:rPr>
                <w:rFonts w:hint="eastAsia" w:ascii="宋体" w:hAnsi="宋体" w:eastAsia="宋体" w:cs="宋体"/>
                <w:sz w:val="24"/>
                <w:szCs w:val="24"/>
                <w:highlight w:val="none"/>
              </w:rPr>
            </w:pPr>
          </w:p>
          <w:p w14:paraId="41AC8A8A">
            <w:pPr>
              <w:keepLines/>
              <w:spacing w:before="0" w:beforeAutospacing="0" w:after="0" w:afterAutospacing="0"/>
              <w:ind w:left="0" w:right="0"/>
              <w:jc w:val="center"/>
              <w:rPr>
                <w:rFonts w:hint="eastAsia" w:ascii="宋体" w:hAnsi="宋体" w:eastAsia="宋体" w:cs="宋体"/>
                <w:sz w:val="24"/>
                <w:szCs w:val="24"/>
                <w:highlight w:val="none"/>
              </w:rPr>
            </w:pPr>
          </w:p>
          <w:p w14:paraId="6BA04514">
            <w:pPr>
              <w:keepLines/>
              <w:spacing w:before="0" w:beforeAutospacing="0" w:after="0" w:afterAutospacing="0"/>
              <w:ind w:left="0" w:right="0"/>
              <w:jc w:val="center"/>
              <w:rPr>
                <w:rFonts w:hint="eastAsia" w:ascii="宋体" w:hAnsi="宋体" w:eastAsia="宋体" w:cs="宋体"/>
                <w:sz w:val="24"/>
                <w:szCs w:val="24"/>
                <w:highlight w:val="none"/>
              </w:rPr>
            </w:pPr>
          </w:p>
          <w:p w14:paraId="12D5CA3D">
            <w:pPr>
              <w:keepLines/>
              <w:spacing w:before="0" w:beforeAutospacing="0" w:after="0" w:afterAutospacing="0"/>
              <w:ind w:left="0" w:right="0"/>
              <w:jc w:val="center"/>
              <w:rPr>
                <w:rFonts w:hint="eastAsia" w:ascii="宋体" w:hAnsi="宋体" w:eastAsia="宋体" w:cs="宋体"/>
                <w:sz w:val="24"/>
                <w:szCs w:val="24"/>
                <w:highlight w:val="none"/>
              </w:rPr>
            </w:pPr>
          </w:p>
          <w:p w14:paraId="2514C9EF">
            <w:pPr>
              <w:keepLines/>
              <w:spacing w:before="0" w:beforeAutospacing="0" w:after="0" w:afterAutospacing="0"/>
              <w:ind w:left="0" w:right="0"/>
              <w:jc w:val="center"/>
              <w:rPr>
                <w:rFonts w:hint="eastAsia" w:ascii="宋体" w:hAnsi="宋体" w:eastAsia="宋体" w:cs="宋体"/>
                <w:sz w:val="24"/>
                <w:szCs w:val="24"/>
                <w:highlight w:val="none"/>
              </w:rPr>
            </w:pPr>
          </w:p>
          <w:p w14:paraId="2CDA1925">
            <w:pPr>
              <w:keepLines/>
              <w:spacing w:before="0" w:beforeAutospacing="0" w:after="0" w:afterAutospacing="0"/>
              <w:ind w:left="0" w:right="0"/>
              <w:jc w:val="center"/>
              <w:rPr>
                <w:rFonts w:hint="eastAsia" w:ascii="宋体" w:hAnsi="宋体" w:eastAsia="宋体" w:cs="宋体"/>
                <w:sz w:val="24"/>
                <w:szCs w:val="24"/>
                <w:highlight w:val="none"/>
              </w:rPr>
            </w:pPr>
          </w:p>
          <w:p w14:paraId="488B5E6D">
            <w:pPr>
              <w:keepLines/>
              <w:spacing w:before="0" w:beforeAutospacing="0" w:after="0" w:afterAutospacing="0"/>
              <w:ind w:left="0" w:right="0"/>
              <w:jc w:val="center"/>
              <w:rPr>
                <w:rFonts w:hint="eastAsia" w:ascii="宋体" w:hAnsi="宋体" w:eastAsia="宋体" w:cs="宋体"/>
                <w:sz w:val="24"/>
                <w:szCs w:val="24"/>
                <w:highlight w:val="none"/>
              </w:rPr>
            </w:pPr>
          </w:p>
          <w:p w14:paraId="671801CE">
            <w:pPr>
              <w:keepLines/>
              <w:spacing w:before="0" w:beforeAutospacing="0" w:after="0" w:afterAutospacing="0"/>
              <w:ind w:left="0" w:right="0"/>
              <w:jc w:val="center"/>
              <w:rPr>
                <w:rFonts w:hint="eastAsia" w:ascii="宋体" w:hAnsi="宋体" w:eastAsia="宋体" w:cs="宋体"/>
                <w:sz w:val="24"/>
                <w:szCs w:val="24"/>
                <w:highlight w:val="none"/>
              </w:rPr>
            </w:pPr>
          </w:p>
          <w:p w14:paraId="4488653B">
            <w:pPr>
              <w:keepLines/>
              <w:spacing w:before="0" w:beforeAutospacing="0" w:after="0" w:afterAutospacing="0"/>
              <w:ind w:left="0" w:right="0"/>
              <w:jc w:val="center"/>
              <w:rPr>
                <w:rFonts w:hint="eastAsia" w:ascii="宋体" w:hAnsi="宋体" w:eastAsia="宋体" w:cs="宋体"/>
                <w:sz w:val="24"/>
                <w:szCs w:val="24"/>
                <w:highlight w:val="none"/>
              </w:rPr>
            </w:pPr>
          </w:p>
          <w:p w14:paraId="725B31A4">
            <w:pPr>
              <w:keepLines/>
              <w:spacing w:before="0" w:beforeAutospacing="0" w:after="0" w:afterAutospacing="0"/>
              <w:ind w:left="0" w:right="0"/>
              <w:jc w:val="center"/>
              <w:rPr>
                <w:rFonts w:hint="eastAsia" w:ascii="宋体" w:hAnsi="宋体" w:eastAsia="宋体" w:cs="宋体"/>
                <w:sz w:val="24"/>
                <w:szCs w:val="24"/>
                <w:highlight w:val="none"/>
              </w:rPr>
            </w:pPr>
          </w:p>
          <w:p w14:paraId="287CBD3D">
            <w:pPr>
              <w:keepLines/>
              <w:spacing w:before="0" w:beforeAutospacing="0" w:after="0" w:afterAutospacing="0"/>
              <w:ind w:left="0" w:right="0"/>
              <w:jc w:val="center"/>
              <w:rPr>
                <w:rFonts w:hint="eastAsia" w:ascii="宋体" w:hAnsi="宋体" w:eastAsia="宋体" w:cs="宋体"/>
                <w:sz w:val="24"/>
                <w:szCs w:val="24"/>
                <w:highlight w:val="none"/>
              </w:rPr>
            </w:pPr>
          </w:p>
          <w:p w14:paraId="769CE13D">
            <w:pPr>
              <w:keepLines/>
              <w:spacing w:before="0" w:beforeAutospacing="0" w:after="0" w:afterAutospacing="0"/>
              <w:ind w:left="0" w:right="0"/>
              <w:jc w:val="center"/>
              <w:rPr>
                <w:rFonts w:hint="eastAsia" w:ascii="宋体" w:hAnsi="宋体" w:eastAsia="宋体" w:cs="宋体"/>
                <w:sz w:val="24"/>
                <w:szCs w:val="24"/>
                <w:highlight w:val="none"/>
              </w:rPr>
            </w:pPr>
          </w:p>
          <w:p w14:paraId="11BDCC18">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0E311E8">
            <w:pPr>
              <w:keepLines/>
              <w:spacing w:before="0" w:beforeAutospacing="0" w:after="0" w:afterAutospacing="0"/>
              <w:ind w:left="0" w:right="0"/>
              <w:jc w:val="center"/>
              <w:rPr>
                <w:rFonts w:hint="eastAsia" w:ascii="宋体" w:hAnsi="宋体" w:eastAsia="宋体" w:cs="宋体"/>
                <w:sz w:val="24"/>
                <w:szCs w:val="24"/>
                <w:highlight w:val="none"/>
              </w:rPr>
            </w:pPr>
          </w:p>
          <w:p w14:paraId="1FBC5E71">
            <w:pPr>
              <w:keepLines/>
              <w:spacing w:before="0" w:beforeAutospacing="0" w:after="0" w:afterAutospacing="0"/>
              <w:ind w:left="0" w:right="0"/>
              <w:jc w:val="center"/>
              <w:rPr>
                <w:rFonts w:hint="eastAsia" w:ascii="宋体" w:hAnsi="宋体" w:eastAsia="宋体" w:cs="宋体"/>
                <w:sz w:val="24"/>
                <w:szCs w:val="24"/>
                <w:highlight w:val="none"/>
              </w:rPr>
            </w:pPr>
          </w:p>
          <w:p w14:paraId="78B04A6C">
            <w:pPr>
              <w:keepLines/>
              <w:spacing w:before="0" w:beforeAutospacing="0" w:after="0" w:afterAutospacing="0"/>
              <w:ind w:left="0" w:right="0"/>
              <w:jc w:val="center"/>
              <w:rPr>
                <w:rFonts w:hint="eastAsia" w:ascii="宋体" w:hAnsi="宋体" w:eastAsia="宋体" w:cs="宋体"/>
                <w:sz w:val="24"/>
                <w:szCs w:val="24"/>
                <w:highlight w:val="none"/>
              </w:rPr>
            </w:pPr>
          </w:p>
          <w:p w14:paraId="394B22FD">
            <w:pPr>
              <w:keepLines/>
              <w:spacing w:before="0" w:beforeAutospacing="0" w:after="0" w:afterAutospacing="0"/>
              <w:ind w:left="0" w:right="0"/>
              <w:jc w:val="center"/>
              <w:rPr>
                <w:rFonts w:hint="eastAsia" w:ascii="宋体" w:hAnsi="宋体" w:eastAsia="宋体" w:cs="宋体"/>
                <w:sz w:val="24"/>
                <w:szCs w:val="24"/>
                <w:highlight w:val="none"/>
              </w:rPr>
            </w:pPr>
          </w:p>
          <w:p w14:paraId="19F50E54">
            <w:pPr>
              <w:keepLines/>
              <w:spacing w:before="0" w:beforeAutospacing="0" w:after="0" w:afterAutospacing="0"/>
              <w:ind w:left="0" w:right="0"/>
              <w:jc w:val="center"/>
              <w:rPr>
                <w:rFonts w:hint="eastAsia" w:ascii="宋体" w:hAnsi="宋体" w:eastAsia="宋体" w:cs="宋体"/>
                <w:sz w:val="24"/>
                <w:szCs w:val="24"/>
                <w:highlight w:val="none"/>
              </w:rPr>
            </w:pPr>
          </w:p>
          <w:p w14:paraId="523F0821">
            <w:pPr>
              <w:keepLines/>
              <w:spacing w:before="0" w:beforeAutospacing="0" w:after="0" w:afterAutospacing="0"/>
              <w:ind w:left="0" w:right="0"/>
              <w:jc w:val="center"/>
              <w:rPr>
                <w:rFonts w:hint="eastAsia" w:ascii="宋体" w:hAnsi="宋体" w:eastAsia="宋体" w:cs="宋体"/>
                <w:sz w:val="24"/>
                <w:szCs w:val="24"/>
                <w:highlight w:val="none"/>
              </w:rPr>
            </w:pPr>
          </w:p>
          <w:p w14:paraId="50932428">
            <w:pPr>
              <w:keepLines/>
              <w:spacing w:before="0" w:beforeAutospacing="0" w:after="0" w:afterAutospacing="0"/>
              <w:ind w:left="0" w:right="0"/>
              <w:jc w:val="center"/>
              <w:rPr>
                <w:rFonts w:hint="eastAsia" w:ascii="宋体" w:hAnsi="宋体" w:eastAsia="宋体" w:cs="宋体"/>
                <w:sz w:val="24"/>
                <w:szCs w:val="24"/>
                <w:highlight w:val="none"/>
              </w:rPr>
            </w:pPr>
          </w:p>
          <w:p w14:paraId="172456C1">
            <w:pPr>
              <w:keepLines/>
              <w:spacing w:before="0" w:beforeAutospacing="0" w:after="0" w:afterAutospacing="0"/>
              <w:ind w:left="0" w:right="0"/>
              <w:jc w:val="center"/>
              <w:rPr>
                <w:rFonts w:hint="eastAsia" w:ascii="宋体" w:hAnsi="宋体" w:eastAsia="宋体" w:cs="宋体"/>
                <w:sz w:val="24"/>
                <w:szCs w:val="24"/>
                <w:highlight w:val="none"/>
              </w:rPr>
            </w:pPr>
          </w:p>
          <w:p w14:paraId="52DC913D">
            <w:pPr>
              <w:keepLines/>
              <w:spacing w:before="0" w:beforeAutospacing="0" w:after="0" w:afterAutospacing="0"/>
              <w:ind w:left="0" w:right="0"/>
              <w:jc w:val="center"/>
              <w:rPr>
                <w:rFonts w:hint="eastAsia" w:ascii="宋体" w:hAnsi="宋体" w:eastAsia="宋体" w:cs="宋体"/>
                <w:sz w:val="24"/>
                <w:szCs w:val="24"/>
                <w:highlight w:val="none"/>
              </w:rPr>
            </w:pPr>
          </w:p>
          <w:p w14:paraId="41C8DEBD">
            <w:pPr>
              <w:keepLines/>
              <w:spacing w:before="0" w:beforeAutospacing="0" w:after="0" w:afterAutospacing="0"/>
              <w:ind w:left="0" w:right="0"/>
              <w:jc w:val="center"/>
              <w:rPr>
                <w:rFonts w:hint="eastAsia" w:ascii="宋体" w:hAnsi="宋体" w:eastAsia="宋体" w:cs="宋体"/>
                <w:sz w:val="24"/>
                <w:szCs w:val="24"/>
                <w:highlight w:val="none"/>
              </w:rPr>
            </w:pPr>
          </w:p>
          <w:p w14:paraId="7DC8078B">
            <w:pPr>
              <w:keepLines/>
              <w:spacing w:before="0" w:beforeAutospacing="0" w:after="0" w:afterAutospacing="0"/>
              <w:ind w:left="0" w:right="0"/>
              <w:jc w:val="center"/>
              <w:rPr>
                <w:rFonts w:hint="eastAsia" w:ascii="宋体" w:hAnsi="宋体" w:eastAsia="宋体" w:cs="宋体"/>
                <w:sz w:val="24"/>
                <w:szCs w:val="24"/>
                <w:highlight w:val="none"/>
              </w:rPr>
            </w:pPr>
          </w:p>
          <w:p w14:paraId="78DC002F">
            <w:pPr>
              <w:keepLines/>
              <w:spacing w:before="0" w:beforeAutospacing="0" w:after="0" w:afterAutospacing="0"/>
              <w:ind w:left="0" w:right="0"/>
              <w:jc w:val="center"/>
              <w:rPr>
                <w:rFonts w:hint="eastAsia" w:ascii="宋体" w:hAnsi="宋体" w:eastAsia="宋体" w:cs="宋体"/>
                <w:sz w:val="24"/>
                <w:szCs w:val="24"/>
                <w:highlight w:val="none"/>
              </w:rPr>
            </w:pPr>
          </w:p>
          <w:p w14:paraId="49C1D427">
            <w:pPr>
              <w:keepLines/>
              <w:spacing w:before="0" w:beforeAutospacing="0" w:after="0" w:afterAutospacing="0"/>
              <w:ind w:left="0" w:right="0"/>
              <w:jc w:val="center"/>
              <w:rPr>
                <w:rFonts w:hint="eastAsia" w:ascii="宋体" w:hAnsi="宋体" w:eastAsia="宋体" w:cs="宋体"/>
                <w:sz w:val="24"/>
                <w:szCs w:val="24"/>
                <w:highlight w:val="none"/>
              </w:rPr>
            </w:pPr>
          </w:p>
          <w:p w14:paraId="101BBAC1">
            <w:pPr>
              <w:keepLines/>
              <w:spacing w:before="0" w:beforeAutospacing="0" w:after="0" w:afterAutospacing="0"/>
              <w:ind w:left="0" w:right="0"/>
              <w:jc w:val="center"/>
              <w:rPr>
                <w:rFonts w:hint="eastAsia" w:ascii="宋体" w:hAnsi="宋体" w:eastAsia="宋体" w:cs="宋体"/>
                <w:sz w:val="24"/>
                <w:szCs w:val="24"/>
                <w:highlight w:val="none"/>
              </w:rPr>
            </w:pPr>
          </w:p>
          <w:p w14:paraId="20D3248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7AE6384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3C34E58E">
            <w:pPr>
              <w:keepLines/>
              <w:spacing w:before="0" w:beforeAutospacing="0" w:after="0" w:afterAutospacing="0"/>
              <w:ind w:left="0" w:right="0"/>
              <w:jc w:val="center"/>
              <w:rPr>
                <w:rFonts w:hint="eastAsia" w:ascii="宋体" w:hAnsi="宋体" w:eastAsia="宋体" w:cs="宋体"/>
                <w:sz w:val="24"/>
                <w:szCs w:val="24"/>
                <w:highlight w:val="none"/>
              </w:rPr>
            </w:pPr>
          </w:p>
          <w:p w14:paraId="72E85BAE">
            <w:pPr>
              <w:keepLines/>
              <w:spacing w:before="0" w:beforeAutospacing="0" w:after="0" w:afterAutospacing="0"/>
              <w:ind w:left="0" w:right="0"/>
              <w:jc w:val="center"/>
              <w:rPr>
                <w:rFonts w:hint="eastAsia" w:ascii="宋体" w:hAnsi="宋体" w:eastAsia="宋体" w:cs="宋体"/>
                <w:sz w:val="24"/>
                <w:szCs w:val="24"/>
                <w:highlight w:val="none"/>
              </w:rPr>
            </w:pPr>
          </w:p>
          <w:p w14:paraId="4364C77E">
            <w:pPr>
              <w:keepLines/>
              <w:spacing w:before="0" w:beforeAutospacing="0" w:after="0" w:afterAutospacing="0"/>
              <w:ind w:left="0" w:right="0"/>
              <w:jc w:val="center"/>
              <w:rPr>
                <w:rFonts w:hint="eastAsia" w:ascii="宋体" w:hAnsi="宋体" w:eastAsia="宋体" w:cs="宋体"/>
                <w:sz w:val="24"/>
                <w:szCs w:val="24"/>
                <w:highlight w:val="none"/>
              </w:rPr>
            </w:pPr>
          </w:p>
          <w:p w14:paraId="24C0115A">
            <w:pPr>
              <w:keepLines/>
              <w:spacing w:before="0" w:beforeAutospacing="0" w:after="0" w:afterAutospacing="0"/>
              <w:ind w:left="0" w:right="0"/>
              <w:jc w:val="center"/>
              <w:rPr>
                <w:rFonts w:hint="eastAsia" w:ascii="宋体" w:hAnsi="宋体" w:eastAsia="宋体" w:cs="宋体"/>
                <w:sz w:val="24"/>
                <w:szCs w:val="24"/>
                <w:highlight w:val="none"/>
              </w:rPr>
            </w:pPr>
          </w:p>
          <w:p w14:paraId="2529F853">
            <w:pPr>
              <w:keepLines/>
              <w:spacing w:before="0" w:beforeAutospacing="0" w:after="0" w:afterAutospacing="0"/>
              <w:ind w:left="0" w:right="0"/>
              <w:jc w:val="center"/>
              <w:rPr>
                <w:rFonts w:hint="eastAsia" w:ascii="宋体" w:hAnsi="宋体" w:eastAsia="宋体" w:cs="宋体"/>
                <w:sz w:val="24"/>
                <w:szCs w:val="24"/>
                <w:highlight w:val="none"/>
              </w:rPr>
            </w:pPr>
          </w:p>
          <w:p w14:paraId="5C72F55A">
            <w:pPr>
              <w:keepLines/>
              <w:spacing w:before="0" w:beforeAutospacing="0" w:after="0" w:afterAutospacing="0"/>
              <w:ind w:left="0" w:right="0"/>
              <w:jc w:val="center"/>
              <w:rPr>
                <w:rFonts w:hint="eastAsia" w:ascii="宋体" w:hAnsi="宋体" w:eastAsia="宋体" w:cs="宋体"/>
                <w:sz w:val="24"/>
                <w:szCs w:val="24"/>
                <w:highlight w:val="none"/>
              </w:rPr>
            </w:pPr>
          </w:p>
          <w:p w14:paraId="738D91A4">
            <w:pPr>
              <w:keepLines/>
              <w:spacing w:before="0" w:beforeAutospacing="0" w:after="0" w:afterAutospacing="0"/>
              <w:ind w:left="0" w:right="0"/>
              <w:jc w:val="center"/>
              <w:rPr>
                <w:rFonts w:hint="eastAsia" w:ascii="宋体" w:hAnsi="宋体" w:eastAsia="宋体" w:cs="宋体"/>
                <w:sz w:val="24"/>
                <w:szCs w:val="24"/>
                <w:highlight w:val="none"/>
              </w:rPr>
            </w:pPr>
          </w:p>
          <w:p w14:paraId="184A5F8E">
            <w:pPr>
              <w:keepLines/>
              <w:spacing w:before="0" w:beforeAutospacing="0" w:after="0" w:afterAutospacing="0"/>
              <w:ind w:left="0" w:right="0"/>
              <w:jc w:val="center"/>
              <w:rPr>
                <w:rFonts w:hint="eastAsia" w:ascii="宋体" w:hAnsi="宋体" w:eastAsia="宋体" w:cs="宋体"/>
                <w:sz w:val="24"/>
                <w:szCs w:val="24"/>
                <w:highlight w:val="none"/>
              </w:rPr>
            </w:pPr>
          </w:p>
          <w:p w14:paraId="361EA0CE">
            <w:pPr>
              <w:keepLines/>
              <w:spacing w:before="0" w:beforeAutospacing="0" w:after="0" w:afterAutospacing="0"/>
              <w:ind w:left="0" w:right="0"/>
              <w:jc w:val="center"/>
              <w:rPr>
                <w:rFonts w:hint="eastAsia" w:ascii="宋体" w:hAnsi="宋体" w:eastAsia="宋体" w:cs="宋体"/>
                <w:sz w:val="24"/>
                <w:szCs w:val="24"/>
                <w:highlight w:val="none"/>
              </w:rPr>
            </w:pPr>
          </w:p>
          <w:p w14:paraId="695FA390">
            <w:pPr>
              <w:keepLines/>
              <w:spacing w:before="0" w:beforeAutospacing="0" w:after="0" w:afterAutospacing="0"/>
              <w:ind w:left="0" w:right="0"/>
              <w:jc w:val="center"/>
              <w:rPr>
                <w:rFonts w:hint="eastAsia" w:ascii="宋体" w:hAnsi="宋体" w:eastAsia="宋体" w:cs="宋体"/>
                <w:sz w:val="24"/>
                <w:szCs w:val="24"/>
                <w:highlight w:val="none"/>
              </w:rPr>
            </w:pPr>
          </w:p>
          <w:p w14:paraId="4EE44BB2">
            <w:pPr>
              <w:keepLines/>
              <w:spacing w:before="0" w:beforeAutospacing="0" w:after="0" w:afterAutospacing="0"/>
              <w:ind w:left="0" w:right="0"/>
              <w:jc w:val="center"/>
              <w:rPr>
                <w:rFonts w:hint="eastAsia" w:ascii="宋体" w:hAnsi="宋体" w:eastAsia="宋体" w:cs="宋体"/>
                <w:sz w:val="24"/>
                <w:szCs w:val="24"/>
                <w:highlight w:val="none"/>
              </w:rPr>
            </w:pPr>
          </w:p>
          <w:p w14:paraId="3F5C4546">
            <w:pPr>
              <w:keepLines/>
              <w:spacing w:before="0" w:beforeAutospacing="0" w:after="0" w:afterAutospacing="0"/>
              <w:ind w:left="0" w:right="0"/>
              <w:jc w:val="center"/>
              <w:rPr>
                <w:rFonts w:hint="eastAsia" w:ascii="宋体" w:hAnsi="宋体" w:eastAsia="宋体" w:cs="宋体"/>
                <w:sz w:val="24"/>
                <w:szCs w:val="24"/>
                <w:highlight w:val="none"/>
              </w:rPr>
            </w:pPr>
          </w:p>
          <w:p w14:paraId="4C461059">
            <w:pPr>
              <w:keepLines/>
              <w:spacing w:before="0" w:beforeAutospacing="0" w:after="0" w:afterAutospacing="0"/>
              <w:ind w:left="0" w:right="0"/>
              <w:jc w:val="center"/>
              <w:rPr>
                <w:rFonts w:hint="eastAsia" w:ascii="宋体" w:hAnsi="宋体" w:eastAsia="宋体" w:cs="宋体"/>
                <w:sz w:val="24"/>
                <w:szCs w:val="24"/>
                <w:highlight w:val="none"/>
              </w:rPr>
            </w:pPr>
          </w:p>
          <w:p w14:paraId="096EB589">
            <w:pPr>
              <w:keepLines/>
              <w:spacing w:before="0" w:beforeAutospacing="0" w:after="0" w:afterAutospacing="0"/>
              <w:ind w:left="0" w:right="0"/>
              <w:jc w:val="center"/>
              <w:rPr>
                <w:rFonts w:hint="eastAsia" w:ascii="宋体" w:hAnsi="宋体" w:eastAsia="宋体" w:cs="宋体"/>
                <w:sz w:val="24"/>
                <w:szCs w:val="24"/>
                <w:highlight w:val="none"/>
              </w:rPr>
            </w:pPr>
          </w:p>
          <w:p w14:paraId="3D679FB3">
            <w:pPr>
              <w:keepLines/>
              <w:spacing w:before="0" w:beforeAutospacing="0" w:after="0" w:afterAutospacing="0"/>
              <w:ind w:left="0" w:right="0"/>
              <w:rPr>
                <w:rFonts w:hint="eastAsia" w:ascii="宋体" w:hAnsi="宋体" w:eastAsia="宋体" w:cs="宋体"/>
                <w:sz w:val="24"/>
                <w:szCs w:val="24"/>
                <w:highlight w:val="none"/>
              </w:rPr>
            </w:pPr>
          </w:p>
          <w:p w14:paraId="0224153C">
            <w:pPr>
              <w:keepLines/>
              <w:spacing w:before="0" w:beforeAutospacing="0" w:after="0" w:afterAutospacing="0"/>
              <w:ind w:left="0" w:right="0"/>
              <w:jc w:val="center"/>
              <w:rPr>
                <w:rFonts w:hint="eastAsia" w:ascii="宋体" w:hAnsi="宋体" w:eastAsia="宋体" w:cs="宋体"/>
                <w:sz w:val="24"/>
                <w:szCs w:val="24"/>
                <w:highlight w:val="none"/>
              </w:rPr>
            </w:pPr>
          </w:p>
          <w:p w14:paraId="4ACA8FD9">
            <w:pPr>
              <w:keepLines/>
              <w:spacing w:before="0" w:beforeAutospacing="0" w:after="0" w:afterAutospacing="0"/>
              <w:ind w:left="0" w:right="0"/>
              <w:jc w:val="center"/>
              <w:rPr>
                <w:rFonts w:hint="eastAsia" w:ascii="宋体" w:hAnsi="宋体" w:eastAsia="宋体" w:cs="宋体"/>
                <w:sz w:val="24"/>
                <w:szCs w:val="24"/>
                <w:highlight w:val="none"/>
              </w:rPr>
            </w:pPr>
          </w:p>
          <w:p w14:paraId="08F35146">
            <w:pPr>
              <w:keepLines/>
              <w:spacing w:before="0" w:beforeAutospacing="0" w:after="0" w:afterAutospacing="0"/>
              <w:ind w:left="0" w:right="0"/>
              <w:jc w:val="center"/>
              <w:rPr>
                <w:rFonts w:hint="eastAsia" w:ascii="宋体" w:hAnsi="宋体" w:eastAsia="宋体" w:cs="宋体"/>
                <w:sz w:val="24"/>
                <w:szCs w:val="24"/>
                <w:highlight w:val="none"/>
              </w:rPr>
            </w:pPr>
          </w:p>
          <w:p w14:paraId="2D5EC524">
            <w:pPr>
              <w:keepLines/>
              <w:spacing w:before="0" w:beforeAutospacing="0" w:after="0" w:afterAutospacing="0"/>
              <w:ind w:left="0" w:right="0"/>
              <w:jc w:val="center"/>
              <w:rPr>
                <w:rFonts w:hint="eastAsia" w:ascii="宋体" w:hAnsi="宋体" w:eastAsia="宋体" w:cs="宋体"/>
                <w:sz w:val="24"/>
                <w:szCs w:val="24"/>
                <w:highlight w:val="none"/>
              </w:rPr>
            </w:pPr>
          </w:p>
          <w:p w14:paraId="23E8DB93">
            <w:pPr>
              <w:keepLines/>
              <w:spacing w:before="0" w:beforeAutospacing="0" w:after="0" w:afterAutospacing="0"/>
              <w:ind w:left="0" w:right="0"/>
              <w:jc w:val="center"/>
              <w:rPr>
                <w:rFonts w:hint="eastAsia" w:ascii="宋体" w:hAnsi="宋体" w:eastAsia="宋体" w:cs="宋体"/>
                <w:sz w:val="24"/>
                <w:szCs w:val="24"/>
                <w:highlight w:val="none"/>
              </w:rPr>
            </w:pPr>
          </w:p>
          <w:p w14:paraId="52ACE17B">
            <w:pPr>
              <w:keepLines/>
              <w:spacing w:before="0" w:beforeAutospacing="0" w:after="0" w:afterAutospacing="0"/>
              <w:ind w:left="0" w:right="0"/>
              <w:jc w:val="center"/>
              <w:rPr>
                <w:rFonts w:hint="eastAsia" w:ascii="宋体" w:hAnsi="宋体" w:eastAsia="宋体" w:cs="宋体"/>
                <w:sz w:val="24"/>
                <w:szCs w:val="24"/>
                <w:highlight w:val="none"/>
              </w:rPr>
            </w:pPr>
          </w:p>
          <w:p w14:paraId="30C5980F">
            <w:pPr>
              <w:keepLines/>
              <w:spacing w:before="0" w:beforeAutospacing="0" w:after="0" w:afterAutospacing="0"/>
              <w:ind w:left="0" w:right="0"/>
              <w:jc w:val="center"/>
              <w:rPr>
                <w:rFonts w:hint="eastAsia" w:ascii="宋体" w:hAnsi="宋体" w:eastAsia="宋体" w:cs="宋体"/>
                <w:sz w:val="24"/>
                <w:szCs w:val="24"/>
                <w:highlight w:val="none"/>
              </w:rPr>
            </w:pPr>
          </w:p>
          <w:p w14:paraId="3EF32E9B">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95770B0">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F0C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45DAE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50415C">
            <w:pPr>
              <w:keepLines/>
              <w:spacing w:before="0" w:beforeAutospacing="0" w:after="0" w:afterAutospacing="0"/>
              <w:ind w:left="0" w:right="0"/>
              <w:jc w:val="center"/>
              <w:rPr>
                <w:rFonts w:hint="eastAsia" w:ascii="宋体" w:hAnsi="宋体" w:eastAsia="宋体" w:cs="宋体"/>
                <w:sz w:val="24"/>
                <w:szCs w:val="24"/>
                <w:highlight w:val="none"/>
              </w:rPr>
            </w:pPr>
          </w:p>
        </w:tc>
      </w:tr>
      <w:tr w14:paraId="0898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10302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48EFB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11419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6A939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97CD5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2C188B">
            <w:pPr>
              <w:keepLines/>
              <w:spacing w:before="0" w:beforeAutospacing="0" w:after="0" w:afterAutospacing="0"/>
              <w:ind w:left="0" w:right="0"/>
              <w:jc w:val="center"/>
              <w:rPr>
                <w:rFonts w:hint="eastAsia" w:ascii="宋体" w:hAnsi="宋体" w:eastAsia="宋体" w:cs="宋体"/>
                <w:sz w:val="24"/>
                <w:szCs w:val="24"/>
                <w:highlight w:val="none"/>
              </w:rPr>
            </w:pPr>
          </w:p>
        </w:tc>
      </w:tr>
      <w:tr w14:paraId="478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961D1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601337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5DDB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4CC5F7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DEEB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D2959E7">
            <w:pPr>
              <w:keepLines/>
              <w:spacing w:before="0" w:beforeAutospacing="0" w:after="0" w:afterAutospacing="0"/>
              <w:ind w:left="0" w:right="0"/>
              <w:jc w:val="center"/>
              <w:rPr>
                <w:rFonts w:hint="eastAsia" w:ascii="宋体" w:hAnsi="宋体" w:eastAsia="宋体" w:cs="宋体"/>
                <w:sz w:val="24"/>
                <w:szCs w:val="24"/>
                <w:highlight w:val="none"/>
              </w:rPr>
            </w:pPr>
          </w:p>
        </w:tc>
      </w:tr>
      <w:tr w14:paraId="05BF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D7719E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15D6A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8786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3AC79C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BB92B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06CCE5">
            <w:pPr>
              <w:keepLines/>
              <w:spacing w:before="0" w:beforeAutospacing="0" w:after="0" w:afterAutospacing="0"/>
              <w:ind w:left="0" w:right="0"/>
              <w:jc w:val="center"/>
              <w:rPr>
                <w:rFonts w:hint="eastAsia" w:ascii="宋体" w:hAnsi="宋体" w:eastAsia="宋体" w:cs="宋体"/>
                <w:sz w:val="24"/>
                <w:szCs w:val="24"/>
                <w:highlight w:val="none"/>
              </w:rPr>
            </w:pPr>
          </w:p>
        </w:tc>
      </w:tr>
      <w:tr w14:paraId="0F5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C98C2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72526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367A0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654F2C8">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19D7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4E361F">
            <w:pPr>
              <w:keepLines/>
              <w:spacing w:before="0" w:beforeAutospacing="0" w:after="0" w:afterAutospacing="0"/>
              <w:ind w:left="0" w:right="0"/>
              <w:jc w:val="center"/>
              <w:rPr>
                <w:rFonts w:hint="eastAsia" w:ascii="宋体" w:hAnsi="宋体" w:eastAsia="宋体" w:cs="宋体"/>
                <w:sz w:val="24"/>
                <w:szCs w:val="24"/>
                <w:highlight w:val="none"/>
              </w:rPr>
            </w:pPr>
          </w:p>
        </w:tc>
      </w:tr>
      <w:tr w14:paraId="241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175B8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936A52">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863FF8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2299BF">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940F6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D911FF">
            <w:pPr>
              <w:keepLines/>
              <w:spacing w:before="0" w:beforeAutospacing="0" w:after="0" w:afterAutospacing="0"/>
              <w:ind w:left="0" w:right="0"/>
              <w:jc w:val="center"/>
              <w:rPr>
                <w:rFonts w:hint="eastAsia" w:ascii="宋体" w:hAnsi="宋体" w:eastAsia="宋体" w:cs="宋体"/>
                <w:sz w:val="24"/>
                <w:szCs w:val="24"/>
                <w:highlight w:val="none"/>
              </w:rPr>
            </w:pPr>
          </w:p>
        </w:tc>
      </w:tr>
      <w:tr w14:paraId="2B7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D596C7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04064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A85B61E">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65DF3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EF2D9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E27F47">
            <w:pPr>
              <w:keepLines/>
              <w:spacing w:before="0" w:beforeAutospacing="0" w:after="0" w:afterAutospacing="0"/>
              <w:ind w:left="0" w:right="0"/>
              <w:jc w:val="center"/>
              <w:rPr>
                <w:rFonts w:hint="eastAsia" w:ascii="宋体" w:hAnsi="宋体" w:eastAsia="宋体" w:cs="宋体"/>
                <w:sz w:val="24"/>
                <w:szCs w:val="24"/>
                <w:highlight w:val="none"/>
              </w:rPr>
            </w:pPr>
          </w:p>
        </w:tc>
      </w:tr>
      <w:tr w14:paraId="3089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E54920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B06234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DA9BEF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6BB3E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A90E0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E0844A">
            <w:pPr>
              <w:keepLines/>
              <w:spacing w:before="0" w:beforeAutospacing="0" w:after="0" w:afterAutospacing="0"/>
              <w:ind w:left="0" w:right="0"/>
              <w:jc w:val="center"/>
              <w:rPr>
                <w:rFonts w:hint="eastAsia" w:ascii="宋体" w:hAnsi="宋体" w:eastAsia="宋体" w:cs="宋体"/>
                <w:sz w:val="24"/>
                <w:szCs w:val="24"/>
                <w:highlight w:val="none"/>
              </w:rPr>
            </w:pPr>
          </w:p>
        </w:tc>
      </w:tr>
      <w:tr w14:paraId="3E40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499034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EEC4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47FC3B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5966AF">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A8EA26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26B079">
            <w:pPr>
              <w:keepLines/>
              <w:spacing w:before="0" w:beforeAutospacing="0" w:after="0" w:afterAutospacing="0"/>
              <w:ind w:left="0" w:right="0"/>
              <w:jc w:val="center"/>
              <w:rPr>
                <w:rFonts w:hint="eastAsia" w:ascii="宋体" w:hAnsi="宋体" w:eastAsia="宋体" w:cs="宋体"/>
                <w:sz w:val="24"/>
                <w:szCs w:val="24"/>
                <w:highlight w:val="none"/>
              </w:rPr>
            </w:pPr>
          </w:p>
        </w:tc>
      </w:tr>
      <w:tr w14:paraId="069A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F738E3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52412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F0286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52E8C7">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4B4B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577BD1">
            <w:pPr>
              <w:keepLines/>
              <w:spacing w:before="0" w:beforeAutospacing="0" w:after="0" w:afterAutospacing="0"/>
              <w:ind w:left="0" w:right="0"/>
              <w:jc w:val="center"/>
              <w:rPr>
                <w:rFonts w:hint="eastAsia" w:ascii="宋体" w:hAnsi="宋体" w:eastAsia="宋体" w:cs="宋体"/>
                <w:sz w:val="24"/>
                <w:szCs w:val="24"/>
                <w:highlight w:val="none"/>
              </w:rPr>
            </w:pPr>
          </w:p>
        </w:tc>
      </w:tr>
      <w:tr w14:paraId="2850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BA23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30ACFF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219985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A0F89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585F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4DC5D7">
            <w:pPr>
              <w:keepLines/>
              <w:spacing w:before="0" w:beforeAutospacing="0" w:after="0" w:afterAutospacing="0"/>
              <w:ind w:left="0" w:right="0"/>
              <w:jc w:val="center"/>
              <w:rPr>
                <w:rFonts w:hint="eastAsia" w:ascii="宋体" w:hAnsi="宋体" w:eastAsia="宋体" w:cs="宋体"/>
                <w:sz w:val="24"/>
                <w:szCs w:val="24"/>
                <w:highlight w:val="none"/>
              </w:rPr>
            </w:pPr>
          </w:p>
        </w:tc>
      </w:tr>
      <w:tr w14:paraId="11E0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8042B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A85AB7">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0C5EE8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953762">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8ED81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5BA9FF">
            <w:pPr>
              <w:keepLines/>
              <w:spacing w:before="0" w:beforeAutospacing="0" w:after="0" w:afterAutospacing="0"/>
              <w:ind w:left="0" w:right="0"/>
              <w:jc w:val="center"/>
              <w:rPr>
                <w:rFonts w:hint="eastAsia" w:ascii="宋体" w:hAnsi="宋体" w:eastAsia="宋体" w:cs="宋体"/>
                <w:sz w:val="24"/>
                <w:szCs w:val="24"/>
                <w:highlight w:val="none"/>
              </w:rPr>
            </w:pPr>
          </w:p>
        </w:tc>
      </w:tr>
      <w:tr w14:paraId="7CE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A0775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E37BE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6F402E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F8EB0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D09A30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2A9277">
            <w:pPr>
              <w:keepLines/>
              <w:spacing w:before="0" w:beforeAutospacing="0" w:after="0" w:afterAutospacing="0"/>
              <w:ind w:left="0" w:right="0"/>
              <w:jc w:val="center"/>
              <w:rPr>
                <w:rFonts w:hint="eastAsia" w:ascii="宋体" w:hAnsi="宋体" w:eastAsia="宋体" w:cs="宋体"/>
                <w:sz w:val="24"/>
                <w:szCs w:val="24"/>
                <w:highlight w:val="none"/>
              </w:rPr>
            </w:pPr>
          </w:p>
        </w:tc>
      </w:tr>
      <w:tr w14:paraId="6FC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6F3D6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8FB83B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4A6097E">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A6745F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88EEB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0B81DB">
            <w:pPr>
              <w:keepLines/>
              <w:spacing w:before="0" w:beforeAutospacing="0" w:after="0" w:afterAutospacing="0"/>
              <w:ind w:left="0" w:right="0"/>
              <w:jc w:val="center"/>
              <w:rPr>
                <w:rFonts w:hint="eastAsia" w:ascii="宋体" w:hAnsi="宋体" w:eastAsia="宋体" w:cs="宋体"/>
                <w:sz w:val="24"/>
                <w:szCs w:val="24"/>
                <w:highlight w:val="none"/>
              </w:rPr>
            </w:pPr>
          </w:p>
        </w:tc>
      </w:tr>
      <w:tr w14:paraId="0392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7FAC2A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E36C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8932D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ADE2A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DFDAC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34FF97F">
            <w:pPr>
              <w:keepLines/>
              <w:spacing w:before="0" w:beforeAutospacing="0" w:after="0" w:afterAutospacing="0"/>
              <w:ind w:left="0" w:right="0"/>
              <w:jc w:val="center"/>
              <w:rPr>
                <w:rFonts w:hint="eastAsia" w:ascii="宋体" w:hAnsi="宋体" w:eastAsia="宋体" w:cs="宋体"/>
                <w:sz w:val="24"/>
                <w:szCs w:val="24"/>
                <w:highlight w:val="none"/>
              </w:rPr>
            </w:pPr>
          </w:p>
        </w:tc>
      </w:tr>
      <w:tr w14:paraId="02E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57BD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E9226D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2824D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92165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B649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2CADB3">
            <w:pPr>
              <w:keepLines/>
              <w:spacing w:before="0" w:beforeAutospacing="0" w:after="0" w:afterAutospacing="0"/>
              <w:ind w:left="0" w:right="0"/>
              <w:jc w:val="center"/>
              <w:rPr>
                <w:rFonts w:hint="eastAsia" w:ascii="宋体" w:hAnsi="宋体" w:eastAsia="宋体" w:cs="宋体"/>
                <w:sz w:val="24"/>
                <w:szCs w:val="24"/>
                <w:highlight w:val="none"/>
              </w:rPr>
            </w:pPr>
          </w:p>
        </w:tc>
      </w:tr>
      <w:tr w14:paraId="2F2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AA9B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8FD0E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52E7AE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F08EA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753E68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39E2B9">
            <w:pPr>
              <w:keepLines/>
              <w:spacing w:before="0" w:beforeAutospacing="0" w:after="0" w:afterAutospacing="0"/>
              <w:ind w:left="0" w:right="0"/>
              <w:jc w:val="center"/>
              <w:rPr>
                <w:rFonts w:hint="eastAsia" w:ascii="宋体" w:hAnsi="宋体" w:eastAsia="宋体" w:cs="宋体"/>
                <w:sz w:val="24"/>
                <w:szCs w:val="24"/>
                <w:highlight w:val="none"/>
              </w:rPr>
            </w:pPr>
          </w:p>
        </w:tc>
      </w:tr>
      <w:tr w14:paraId="758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A756BE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4C7DF0">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51C6F8">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7E227C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E7A1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DE399F">
            <w:pPr>
              <w:keepLines/>
              <w:spacing w:before="0" w:beforeAutospacing="0" w:after="0" w:afterAutospacing="0"/>
              <w:ind w:left="0" w:right="0"/>
              <w:jc w:val="center"/>
              <w:rPr>
                <w:rFonts w:hint="eastAsia" w:ascii="宋体" w:hAnsi="宋体" w:eastAsia="宋体" w:cs="宋体"/>
                <w:sz w:val="24"/>
                <w:szCs w:val="24"/>
                <w:highlight w:val="none"/>
              </w:rPr>
            </w:pPr>
          </w:p>
        </w:tc>
      </w:tr>
      <w:tr w14:paraId="4D58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CDC64B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B102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EF4EE2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DC8B4D">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5F62D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195BB6">
            <w:pPr>
              <w:keepLines/>
              <w:spacing w:before="0" w:beforeAutospacing="0" w:after="0" w:afterAutospacing="0"/>
              <w:ind w:left="0" w:right="0"/>
              <w:jc w:val="center"/>
              <w:rPr>
                <w:rFonts w:hint="eastAsia" w:ascii="宋体" w:hAnsi="宋体" w:eastAsia="宋体" w:cs="宋体"/>
                <w:sz w:val="24"/>
                <w:szCs w:val="24"/>
                <w:highlight w:val="none"/>
              </w:rPr>
            </w:pPr>
          </w:p>
        </w:tc>
      </w:tr>
      <w:tr w14:paraId="1E42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975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19A9D4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63FF86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1E9BD0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E6C44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867C4E">
            <w:pPr>
              <w:keepLines/>
              <w:spacing w:before="0" w:beforeAutospacing="0" w:after="0" w:afterAutospacing="0"/>
              <w:ind w:left="0" w:right="0"/>
              <w:jc w:val="center"/>
              <w:rPr>
                <w:rFonts w:hint="eastAsia" w:ascii="宋体" w:hAnsi="宋体" w:eastAsia="宋体" w:cs="宋体"/>
                <w:sz w:val="24"/>
                <w:szCs w:val="24"/>
                <w:highlight w:val="none"/>
              </w:rPr>
            </w:pPr>
          </w:p>
        </w:tc>
      </w:tr>
      <w:tr w14:paraId="3594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F3A1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04685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6B29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61B0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A67FA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A39844">
            <w:pPr>
              <w:keepLines/>
              <w:spacing w:before="0" w:beforeAutospacing="0" w:after="0" w:afterAutospacing="0"/>
              <w:ind w:left="0" w:right="0"/>
              <w:jc w:val="center"/>
              <w:rPr>
                <w:rFonts w:hint="eastAsia" w:ascii="宋体" w:hAnsi="宋体" w:eastAsia="宋体" w:cs="宋体"/>
                <w:sz w:val="24"/>
                <w:szCs w:val="24"/>
                <w:highlight w:val="none"/>
              </w:rPr>
            </w:pPr>
          </w:p>
        </w:tc>
      </w:tr>
      <w:tr w14:paraId="30A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1BE20F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DA6EE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1271644">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252FBB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38717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DE373F">
            <w:pPr>
              <w:keepLines/>
              <w:spacing w:before="0" w:beforeAutospacing="0" w:after="0" w:afterAutospacing="0"/>
              <w:ind w:left="0" w:right="0"/>
              <w:jc w:val="center"/>
              <w:rPr>
                <w:rFonts w:hint="eastAsia" w:ascii="宋体" w:hAnsi="宋体" w:eastAsia="宋体" w:cs="宋体"/>
                <w:sz w:val="24"/>
                <w:szCs w:val="24"/>
                <w:highlight w:val="none"/>
              </w:rPr>
            </w:pPr>
          </w:p>
        </w:tc>
      </w:tr>
      <w:tr w14:paraId="6A88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44697B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A87576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F07451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AA97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B40B1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017505">
            <w:pPr>
              <w:keepLines/>
              <w:spacing w:before="0" w:beforeAutospacing="0" w:after="0" w:afterAutospacing="0"/>
              <w:ind w:left="0" w:right="0"/>
              <w:jc w:val="center"/>
              <w:rPr>
                <w:rFonts w:hint="eastAsia" w:ascii="宋体" w:hAnsi="宋体" w:eastAsia="宋体" w:cs="宋体"/>
                <w:sz w:val="24"/>
                <w:szCs w:val="24"/>
                <w:highlight w:val="none"/>
              </w:rPr>
            </w:pPr>
          </w:p>
        </w:tc>
      </w:tr>
      <w:tr w14:paraId="0A1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031E3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F1E2D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582A0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7EF19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E3C672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0385A1">
            <w:pPr>
              <w:keepLines/>
              <w:spacing w:before="0" w:beforeAutospacing="0" w:after="0" w:afterAutospacing="0"/>
              <w:ind w:left="0" w:right="0"/>
              <w:jc w:val="center"/>
              <w:rPr>
                <w:rFonts w:hint="eastAsia" w:ascii="宋体" w:hAnsi="宋体" w:eastAsia="宋体" w:cs="宋体"/>
                <w:sz w:val="24"/>
                <w:szCs w:val="24"/>
                <w:highlight w:val="none"/>
              </w:rPr>
            </w:pPr>
          </w:p>
        </w:tc>
      </w:tr>
      <w:tr w14:paraId="7C7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3E89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B59FE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5D823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5805D2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0FABE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76FD50">
            <w:pPr>
              <w:keepLines/>
              <w:spacing w:before="0" w:beforeAutospacing="0" w:after="0" w:afterAutospacing="0"/>
              <w:ind w:left="0" w:right="0"/>
              <w:jc w:val="center"/>
              <w:rPr>
                <w:rFonts w:hint="eastAsia" w:ascii="宋体" w:hAnsi="宋体" w:eastAsia="宋体" w:cs="宋体"/>
                <w:sz w:val="24"/>
                <w:szCs w:val="24"/>
                <w:highlight w:val="none"/>
              </w:rPr>
            </w:pPr>
          </w:p>
        </w:tc>
      </w:tr>
      <w:tr w14:paraId="786F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3FE8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94E35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A0A51CC">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06B063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C1940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F26A32">
            <w:pPr>
              <w:keepLines/>
              <w:spacing w:before="0" w:beforeAutospacing="0" w:after="0" w:afterAutospacing="0"/>
              <w:ind w:left="0" w:right="0"/>
              <w:jc w:val="center"/>
              <w:rPr>
                <w:rFonts w:hint="eastAsia" w:ascii="宋体" w:hAnsi="宋体" w:eastAsia="宋体" w:cs="宋体"/>
                <w:sz w:val="24"/>
                <w:szCs w:val="24"/>
                <w:highlight w:val="none"/>
              </w:rPr>
            </w:pPr>
          </w:p>
        </w:tc>
      </w:tr>
      <w:tr w14:paraId="682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EC95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F5269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D01541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C8B7F3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9184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E9D6CB">
            <w:pPr>
              <w:keepLines/>
              <w:spacing w:before="0" w:beforeAutospacing="0" w:after="0" w:afterAutospacing="0"/>
              <w:ind w:left="0" w:right="0"/>
              <w:jc w:val="center"/>
              <w:rPr>
                <w:rFonts w:hint="eastAsia" w:ascii="宋体" w:hAnsi="宋体" w:eastAsia="宋体" w:cs="宋体"/>
                <w:sz w:val="24"/>
                <w:szCs w:val="24"/>
                <w:highlight w:val="none"/>
              </w:rPr>
            </w:pPr>
          </w:p>
        </w:tc>
      </w:tr>
      <w:tr w14:paraId="100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B1EAFD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C768F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3237E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9F005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131EF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726AF18">
            <w:pPr>
              <w:keepLines/>
              <w:spacing w:before="0" w:beforeAutospacing="0" w:after="0" w:afterAutospacing="0"/>
              <w:ind w:left="0" w:right="0"/>
              <w:jc w:val="center"/>
              <w:rPr>
                <w:rFonts w:hint="eastAsia" w:ascii="宋体" w:hAnsi="宋体" w:eastAsia="宋体" w:cs="宋体"/>
                <w:sz w:val="24"/>
                <w:szCs w:val="24"/>
                <w:highlight w:val="none"/>
              </w:rPr>
            </w:pPr>
          </w:p>
        </w:tc>
      </w:tr>
      <w:tr w14:paraId="63FC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0A093C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2EE035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6CF1037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A714B2">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E9DB8F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5510FB47">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4C3B983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702DD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A9970F">
            <w:pPr>
              <w:keepLines/>
              <w:spacing w:before="0" w:beforeAutospacing="0" w:after="0" w:afterAutospacing="0"/>
              <w:ind w:left="0" w:right="0"/>
              <w:jc w:val="center"/>
              <w:rPr>
                <w:rFonts w:hint="eastAsia" w:ascii="宋体" w:hAnsi="宋体" w:eastAsia="宋体" w:cs="宋体"/>
                <w:sz w:val="24"/>
                <w:szCs w:val="24"/>
                <w:highlight w:val="none"/>
              </w:rPr>
            </w:pPr>
          </w:p>
        </w:tc>
      </w:tr>
      <w:tr w14:paraId="71D3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C632F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B7B04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94C2DAC">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96B51CB">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231D97E">
            <w:pPr>
              <w:keepLines/>
              <w:spacing w:before="0" w:beforeAutospacing="0" w:after="0" w:afterAutospacing="0"/>
              <w:ind w:left="0" w:right="0"/>
              <w:jc w:val="center"/>
              <w:rPr>
                <w:rFonts w:hint="eastAsia" w:ascii="宋体" w:hAnsi="宋体" w:eastAsia="宋体" w:cs="宋体"/>
                <w:sz w:val="24"/>
                <w:szCs w:val="24"/>
                <w:highlight w:val="none"/>
              </w:rPr>
            </w:pPr>
          </w:p>
          <w:p w14:paraId="78892D5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4771AB8">
            <w:pPr>
              <w:keepLines/>
              <w:spacing w:before="0" w:beforeAutospacing="0" w:after="0" w:afterAutospacing="0"/>
              <w:ind w:left="0" w:right="0"/>
              <w:jc w:val="center"/>
              <w:rPr>
                <w:rFonts w:hint="eastAsia" w:ascii="宋体" w:hAnsi="宋体" w:eastAsia="宋体" w:cs="宋体"/>
                <w:sz w:val="24"/>
                <w:szCs w:val="24"/>
                <w:highlight w:val="none"/>
              </w:rPr>
            </w:pPr>
          </w:p>
        </w:tc>
      </w:tr>
      <w:tr w14:paraId="4CC6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833E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83136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095EB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AC56E0">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7CEAC40">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E6ADDC0">
            <w:pPr>
              <w:spacing w:before="0" w:beforeAutospacing="0" w:after="0" w:afterAutospacing="0"/>
              <w:ind w:left="0" w:right="0"/>
              <w:rPr>
                <w:rFonts w:hint="eastAsia" w:ascii="宋体" w:hAnsi="宋体" w:eastAsia="宋体" w:cs="宋体"/>
                <w:sz w:val="24"/>
                <w:szCs w:val="24"/>
                <w:highlight w:val="none"/>
              </w:rPr>
            </w:pPr>
          </w:p>
        </w:tc>
      </w:tr>
      <w:tr w14:paraId="6D33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270DD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52344E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884A6D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927C18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D73B535">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3B98D5F">
            <w:pPr>
              <w:spacing w:before="0" w:beforeAutospacing="0" w:after="0" w:afterAutospacing="0"/>
              <w:ind w:left="0" w:right="0"/>
              <w:rPr>
                <w:rFonts w:hint="eastAsia" w:ascii="宋体" w:hAnsi="宋体" w:eastAsia="宋体" w:cs="宋体"/>
                <w:sz w:val="24"/>
                <w:szCs w:val="24"/>
                <w:highlight w:val="none"/>
              </w:rPr>
            </w:pPr>
          </w:p>
        </w:tc>
      </w:tr>
      <w:tr w14:paraId="3DFB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20DC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BC085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99B5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BBCCD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40240AD">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35991F39">
            <w:pPr>
              <w:spacing w:before="0" w:beforeAutospacing="0" w:after="0" w:afterAutospacing="0"/>
              <w:ind w:left="0" w:right="0"/>
              <w:rPr>
                <w:rFonts w:hint="eastAsia" w:ascii="宋体" w:hAnsi="宋体" w:eastAsia="宋体" w:cs="宋体"/>
                <w:sz w:val="24"/>
                <w:szCs w:val="24"/>
                <w:highlight w:val="none"/>
              </w:rPr>
            </w:pPr>
          </w:p>
        </w:tc>
      </w:tr>
      <w:tr w14:paraId="105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7610EE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59AC26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399F6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641774">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0EA3EA1">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6EA7C06F">
            <w:pPr>
              <w:spacing w:before="0" w:beforeAutospacing="0" w:after="0" w:afterAutospacing="0"/>
              <w:ind w:left="0" w:right="0"/>
              <w:rPr>
                <w:rFonts w:hint="eastAsia" w:ascii="宋体" w:hAnsi="宋体" w:eastAsia="宋体" w:cs="宋体"/>
                <w:sz w:val="24"/>
                <w:szCs w:val="24"/>
                <w:highlight w:val="none"/>
              </w:rPr>
            </w:pPr>
          </w:p>
        </w:tc>
      </w:tr>
      <w:tr w14:paraId="64F1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86BB2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64569D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1D4A2C2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E5C9E8">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E41D1D">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14A1E448">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5829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961045">
            <w:pPr>
              <w:keepLines/>
              <w:spacing w:before="0" w:beforeAutospacing="0" w:after="0" w:afterAutospacing="0"/>
              <w:ind w:left="0" w:right="0"/>
              <w:jc w:val="center"/>
              <w:rPr>
                <w:rFonts w:hint="eastAsia" w:ascii="宋体" w:hAnsi="宋体" w:eastAsia="宋体" w:cs="宋体"/>
                <w:sz w:val="24"/>
                <w:szCs w:val="24"/>
                <w:highlight w:val="none"/>
              </w:rPr>
            </w:pPr>
          </w:p>
        </w:tc>
      </w:tr>
      <w:tr w14:paraId="30B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7AE48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0964C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5956DBC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2718C47">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98A461B">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14D2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EA747D">
            <w:pPr>
              <w:keepLines/>
              <w:spacing w:before="0" w:beforeAutospacing="0" w:after="0" w:afterAutospacing="0"/>
              <w:ind w:left="0" w:right="0"/>
              <w:jc w:val="center"/>
              <w:rPr>
                <w:rFonts w:hint="eastAsia" w:ascii="宋体" w:hAnsi="宋体" w:eastAsia="宋体" w:cs="宋体"/>
                <w:sz w:val="24"/>
                <w:szCs w:val="24"/>
                <w:highlight w:val="none"/>
              </w:rPr>
            </w:pPr>
          </w:p>
        </w:tc>
      </w:tr>
      <w:tr w14:paraId="112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466032C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40FB08">
            <w:pPr>
              <w:keepLines/>
              <w:spacing w:before="0" w:beforeAutospacing="0" w:after="0" w:afterAutospacing="0"/>
              <w:ind w:left="0" w:right="0"/>
              <w:jc w:val="center"/>
              <w:rPr>
                <w:rFonts w:hint="eastAsia" w:ascii="宋体" w:hAnsi="宋体" w:eastAsia="宋体" w:cs="宋体"/>
                <w:sz w:val="24"/>
                <w:szCs w:val="24"/>
                <w:highlight w:val="none"/>
              </w:rPr>
            </w:pPr>
          </w:p>
        </w:tc>
      </w:tr>
    </w:tbl>
    <w:p w14:paraId="04C4685C">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272152FF">
      <w:pPr>
        <w:pStyle w:val="80"/>
        <w:rPr>
          <w:rFonts w:hint="eastAsia" w:ascii="宋体" w:hAnsi="宋体" w:eastAsia="宋体" w:cs="宋体"/>
          <w:sz w:val="24"/>
          <w:szCs w:val="24"/>
          <w:highlight w:val="none"/>
        </w:rPr>
      </w:pPr>
    </w:p>
    <w:p w14:paraId="6514F4F2">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1DFB3EED">
      <w:pPr>
        <w:keepLines/>
        <w:adjustRightInd/>
        <w:spacing w:line="360" w:lineRule="auto"/>
        <w:ind w:firstLine="480" w:firstLineChars="200"/>
        <w:jc w:val="left"/>
        <w:rPr>
          <w:rFonts w:hint="eastAsia" w:ascii="宋体" w:hAnsi="宋体" w:eastAsia="宋体" w:cs="宋体"/>
          <w:sz w:val="24"/>
          <w:szCs w:val="24"/>
          <w:highlight w:val="none"/>
        </w:rPr>
      </w:pPr>
    </w:p>
    <w:p w14:paraId="0A62E052">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44011DCE">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452CEA69">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1948425C">
      <w:pPr>
        <w:keepLines/>
        <w:numPr>
          <w:ilvl w:val="0"/>
          <w:numId w:val="4"/>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06D49C1C">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25D22557">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B8A595D">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569DDF71">
      <w:pPr>
        <w:keepLines/>
        <w:numPr>
          <w:ilvl w:val="0"/>
          <w:numId w:val="4"/>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1A38E89E">
      <w:pPr>
        <w:spacing w:line="360" w:lineRule="auto"/>
        <w:jc w:val="center"/>
        <w:outlineLvl w:val="0"/>
        <w:rPr>
          <w:rFonts w:hint="eastAsia" w:ascii="仿宋" w:hAnsi="仿宋" w:eastAsia="仿宋" w:cs="仿宋"/>
          <w:b/>
          <w:sz w:val="36"/>
          <w:szCs w:val="36"/>
          <w:highlight w:val="none"/>
        </w:rPr>
      </w:pPr>
    </w:p>
    <w:p w14:paraId="78EC73DC">
      <w:pPr>
        <w:spacing w:line="360" w:lineRule="auto"/>
        <w:jc w:val="center"/>
        <w:outlineLvl w:val="0"/>
        <w:rPr>
          <w:rFonts w:hint="eastAsia" w:ascii="仿宋" w:hAnsi="仿宋" w:eastAsia="仿宋" w:cs="仿宋"/>
          <w:b/>
          <w:sz w:val="36"/>
          <w:szCs w:val="36"/>
          <w:highlight w:val="yellow"/>
        </w:rPr>
      </w:pPr>
    </w:p>
    <w:p w14:paraId="79D5B63C">
      <w:pPr>
        <w:spacing w:line="360" w:lineRule="auto"/>
        <w:jc w:val="center"/>
        <w:outlineLvl w:val="0"/>
        <w:rPr>
          <w:rFonts w:hint="eastAsia" w:ascii="仿宋" w:hAnsi="仿宋" w:eastAsia="仿宋" w:cs="仿宋"/>
          <w:b/>
          <w:sz w:val="36"/>
          <w:szCs w:val="36"/>
          <w:highlight w:val="yellow"/>
        </w:rPr>
      </w:pPr>
    </w:p>
    <w:p w14:paraId="0A61F46D">
      <w:pPr>
        <w:spacing w:line="360" w:lineRule="auto"/>
        <w:jc w:val="center"/>
        <w:outlineLvl w:val="0"/>
        <w:rPr>
          <w:rFonts w:hint="eastAsia" w:ascii="仿宋" w:hAnsi="仿宋" w:eastAsia="仿宋" w:cs="仿宋"/>
          <w:b/>
          <w:sz w:val="36"/>
          <w:szCs w:val="36"/>
          <w:highlight w:val="yellow"/>
        </w:rPr>
      </w:pPr>
    </w:p>
    <w:p w14:paraId="710CB303">
      <w:pPr>
        <w:spacing w:line="360" w:lineRule="auto"/>
        <w:jc w:val="center"/>
        <w:outlineLvl w:val="0"/>
        <w:rPr>
          <w:rFonts w:hint="eastAsia" w:ascii="仿宋" w:hAnsi="仿宋" w:eastAsia="仿宋" w:cs="仿宋"/>
          <w:b/>
          <w:sz w:val="36"/>
          <w:szCs w:val="36"/>
          <w:highlight w:val="yellow"/>
        </w:rPr>
      </w:pPr>
    </w:p>
    <w:p w14:paraId="529050CC">
      <w:pPr>
        <w:spacing w:line="360" w:lineRule="auto"/>
        <w:jc w:val="center"/>
        <w:outlineLvl w:val="0"/>
        <w:rPr>
          <w:rFonts w:hint="eastAsia" w:ascii="仿宋" w:hAnsi="仿宋" w:eastAsia="仿宋" w:cs="仿宋"/>
          <w:b/>
          <w:sz w:val="36"/>
          <w:szCs w:val="36"/>
          <w:highlight w:val="yellow"/>
        </w:rPr>
      </w:pPr>
    </w:p>
    <w:p w14:paraId="3ED49D07">
      <w:pPr>
        <w:spacing w:line="360" w:lineRule="auto"/>
        <w:jc w:val="center"/>
        <w:outlineLvl w:val="0"/>
        <w:rPr>
          <w:rFonts w:hint="eastAsia" w:ascii="仿宋" w:hAnsi="仿宋" w:eastAsia="仿宋" w:cs="仿宋"/>
          <w:b/>
          <w:sz w:val="36"/>
          <w:szCs w:val="36"/>
        </w:rPr>
      </w:pPr>
    </w:p>
    <w:p w14:paraId="25070219">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7" w:name="_Toc184308042"/>
      <w:bookmarkEnd w:id="27"/>
      <w:bookmarkStart w:id="28" w:name="_Toc184313270"/>
      <w:bookmarkEnd w:id="28"/>
      <w:bookmarkStart w:id="29" w:name="_Toc184308096"/>
      <w:bookmarkEnd w:id="29"/>
      <w:bookmarkStart w:id="30" w:name="_Toc184310328"/>
      <w:bookmarkEnd w:id="30"/>
      <w:bookmarkStart w:id="31" w:name="_Toc184310308"/>
      <w:bookmarkEnd w:id="31"/>
      <w:bookmarkStart w:id="32" w:name="_Toc184313242"/>
      <w:bookmarkEnd w:id="32"/>
      <w:bookmarkStart w:id="33" w:name="_Toc184310333"/>
      <w:bookmarkEnd w:id="33"/>
      <w:bookmarkStart w:id="34" w:name="_Toc184308100"/>
      <w:bookmarkEnd w:id="34"/>
      <w:bookmarkStart w:id="35" w:name="_Toc184310344"/>
      <w:bookmarkEnd w:id="35"/>
      <w:bookmarkStart w:id="36" w:name="_Toc184308107"/>
      <w:bookmarkEnd w:id="36"/>
      <w:bookmarkStart w:id="37" w:name="_Toc184314454"/>
      <w:bookmarkEnd w:id="37"/>
      <w:bookmarkStart w:id="38" w:name="_Toc184314448"/>
      <w:bookmarkEnd w:id="38"/>
      <w:bookmarkStart w:id="39" w:name="_Toc184308053"/>
      <w:bookmarkEnd w:id="39"/>
      <w:bookmarkStart w:id="40" w:name="_Toc184308040"/>
      <w:bookmarkEnd w:id="40"/>
      <w:bookmarkStart w:id="41" w:name="_Toc184312100"/>
      <w:bookmarkEnd w:id="41"/>
      <w:bookmarkStart w:id="42" w:name="_Toc184312131"/>
      <w:bookmarkEnd w:id="42"/>
      <w:bookmarkStart w:id="43" w:name="_Toc184314477"/>
      <w:bookmarkEnd w:id="43"/>
      <w:bookmarkStart w:id="44" w:name="_Toc184313304"/>
      <w:bookmarkEnd w:id="44"/>
      <w:bookmarkStart w:id="45" w:name="_Toc184312087"/>
      <w:bookmarkEnd w:id="45"/>
      <w:bookmarkStart w:id="46" w:name="_Toc184308052"/>
      <w:bookmarkEnd w:id="46"/>
      <w:bookmarkStart w:id="47" w:name="_Toc184314419"/>
      <w:bookmarkEnd w:id="47"/>
      <w:bookmarkStart w:id="48" w:name="_Toc184312109"/>
      <w:bookmarkEnd w:id="48"/>
      <w:bookmarkStart w:id="49" w:name="_Toc184310300"/>
      <w:bookmarkEnd w:id="49"/>
      <w:bookmarkStart w:id="50" w:name="_Toc184313245"/>
      <w:bookmarkEnd w:id="50"/>
      <w:bookmarkStart w:id="51" w:name="_Toc184313293"/>
      <w:bookmarkEnd w:id="51"/>
      <w:bookmarkStart w:id="52" w:name="_Toc184310341"/>
      <w:bookmarkEnd w:id="52"/>
      <w:bookmarkStart w:id="53" w:name="_Toc184313291"/>
      <w:bookmarkEnd w:id="53"/>
      <w:bookmarkStart w:id="54" w:name="_Toc184312080"/>
      <w:bookmarkEnd w:id="54"/>
      <w:bookmarkStart w:id="55" w:name="_Toc184308049"/>
      <w:bookmarkEnd w:id="55"/>
      <w:bookmarkStart w:id="56" w:name="_Toc184310310"/>
      <w:bookmarkEnd w:id="56"/>
      <w:bookmarkStart w:id="57" w:name="_Toc184310292"/>
      <w:bookmarkEnd w:id="57"/>
      <w:bookmarkStart w:id="58" w:name="_Toc184314418"/>
      <w:bookmarkEnd w:id="58"/>
      <w:bookmarkStart w:id="59" w:name="_Toc184310337"/>
      <w:bookmarkEnd w:id="59"/>
      <w:bookmarkStart w:id="60" w:name="_Toc184314478"/>
      <w:bookmarkEnd w:id="60"/>
      <w:bookmarkStart w:id="61" w:name="_Toc184314450"/>
      <w:bookmarkEnd w:id="61"/>
      <w:bookmarkStart w:id="62" w:name="_Toc184308093"/>
      <w:bookmarkEnd w:id="62"/>
      <w:bookmarkStart w:id="63" w:name="_Toc184310323"/>
      <w:bookmarkEnd w:id="63"/>
      <w:bookmarkStart w:id="64" w:name="_Toc184308106"/>
      <w:bookmarkEnd w:id="64"/>
      <w:bookmarkStart w:id="65" w:name="_Toc184314430"/>
      <w:bookmarkEnd w:id="65"/>
      <w:bookmarkStart w:id="66" w:name="_Toc184314424"/>
      <w:bookmarkEnd w:id="66"/>
      <w:bookmarkStart w:id="67" w:name="_Toc184310316"/>
      <w:bookmarkEnd w:id="67"/>
      <w:bookmarkStart w:id="68" w:name="_Toc184314476"/>
      <w:bookmarkEnd w:id="68"/>
      <w:bookmarkStart w:id="69" w:name="_Toc184314464"/>
      <w:bookmarkEnd w:id="69"/>
      <w:bookmarkStart w:id="70" w:name="_Toc184308077"/>
      <w:bookmarkEnd w:id="70"/>
      <w:bookmarkStart w:id="71" w:name="_Toc184313286"/>
      <w:bookmarkEnd w:id="71"/>
      <w:bookmarkStart w:id="72" w:name="_Toc184314431"/>
      <w:bookmarkEnd w:id="72"/>
      <w:bookmarkStart w:id="73" w:name="_Toc184314442"/>
      <w:bookmarkEnd w:id="73"/>
      <w:bookmarkStart w:id="74" w:name="_Toc184312116"/>
      <w:bookmarkEnd w:id="74"/>
      <w:bookmarkStart w:id="75" w:name="_Toc184313309"/>
      <w:bookmarkEnd w:id="75"/>
      <w:bookmarkStart w:id="76" w:name="_Toc184314432"/>
      <w:bookmarkEnd w:id="76"/>
      <w:bookmarkStart w:id="77" w:name="_Toc184308091"/>
      <w:bookmarkEnd w:id="77"/>
      <w:bookmarkStart w:id="78" w:name="_Toc184312113"/>
      <w:bookmarkEnd w:id="78"/>
      <w:bookmarkStart w:id="79" w:name="_Toc184314467"/>
      <w:bookmarkEnd w:id="79"/>
      <w:bookmarkStart w:id="80" w:name="_Toc184313248"/>
      <w:bookmarkEnd w:id="80"/>
      <w:bookmarkStart w:id="81" w:name="_Toc184310306"/>
      <w:bookmarkEnd w:id="81"/>
      <w:bookmarkStart w:id="82" w:name="_Toc184313272"/>
      <w:bookmarkEnd w:id="82"/>
      <w:bookmarkStart w:id="83" w:name="_Toc184314428"/>
      <w:bookmarkEnd w:id="83"/>
      <w:bookmarkStart w:id="84" w:name="_Toc184310307"/>
      <w:bookmarkEnd w:id="84"/>
      <w:bookmarkStart w:id="85" w:name="_Toc184312069"/>
      <w:bookmarkEnd w:id="85"/>
      <w:bookmarkStart w:id="86" w:name="_Toc184312101"/>
      <w:bookmarkEnd w:id="86"/>
      <w:bookmarkStart w:id="87" w:name="_Toc184310275"/>
      <w:bookmarkEnd w:id="87"/>
      <w:bookmarkStart w:id="88" w:name="_Toc184314412"/>
      <w:bookmarkEnd w:id="88"/>
      <w:bookmarkStart w:id="89" w:name="_Toc184312112"/>
      <w:bookmarkEnd w:id="89"/>
      <w:bookmarkStart w:id="90" w:name="_Toc184313308"/>
      <w:bookmarkEnd w:id="90"/>
      <w:bookmarkStart w:id="91" w:name="_Toc184308094"/>
      <w:bookmarkEnd w:id="91"/>
      <w:bookmarkStart w:id="92" w:name="_Toc184308082"/>
      <w:bookmarkEnd w:id="92"/>
      <w:bookmarkStart w:id="93" w:name="_Toc184308078"/>
      <w:bookmarkEnd w:id="93"/>
      <w:bookmarkStart w:id="94" w:name="_Toc184314458"/>
      <w:bookmarkEnd w:id="94"/>
      <w:bookmarkStart w:id="95" w:name="_Toc184310282"/>
      <w:bookmarkEnd w:id="95"/>
      <w:bookmarkStart w:id="96" w:name="_Toc184313262"/>
      <w:bookmarkEnd w:id="96"/>
      <w:bookmarkStart w:id="97" w:name="_Toc184310284"/>
      <w:bookmarkEnd w:id="97"/>
      <w:bookmarkStart w:id="98" w:name="_Toc184313268"/>
      <w:bookmarkEnd w:id="98"/>
      <w:bookmarkStart w:id="99" w:name="_Toc184308041"/>
      <w:bookmarkEnd w:id="99"/>
      <w:bookmarkStart w:id="100" w:name="_Toc184308067"/>
      <w:bookmarkEnd w:id="100"/>
      <w:bookmarkStart w:id="101" w:name="_Toc184312103"/>
      <w:bookmarkEnd w:id="101"/>
      <w:bookmarkStart w:id="102" w:name="_Toc184313246"/>
      <w:bookmarkEnd w:id="102"/>
      <w:bookmarkStart w:id="103" w:name="_Toc184308037"/>
      <w:bookmarkEnd w:id="103"/>
      <w:bookmarkStart w:id="104" w:name="_Toc184312105"/>
      <w:bookmarkEnd w:id="104"/>
      <w:bookmarkStart w:id="105" w:name="_Toc184312077"/>
      <w:bookmarkEnd w:id="105"/>
      <w:bookmarkStart w:id="106" w:name="_Toc184312095"/>
      <w:bookmarkEnd w:id="106"/>
      <w:bookmarkStart w:id="107" w:name="_Toc184312110"/>
      <w:bookmarkEnd w:id="107"/>
      <w:bookmarkStart w:id="108" w:name="_Toc184308070"/>
      <w:bookmarkEnd w:id="108"/>
      <w:bookmarkStart w:id="109" w:name="_Toc184312117"/>
      <w:bookmarkEnd w:id="109"/>
      <w:bookmarkStart w:id="110" w:name="_Toc184313289"/>
      <w:bookmarkEnd w:id="110"/>
      <w:bookmarkStart w:id="111" w:name="_Toc184312090"/>
      <w:bookmarkEnd w:id="111"/>
      <w:bookmarkStart w:id="112" w:name="_Toc184313307"/>
      <w:bookmarkEnd w:id="112"/>
      <w:bookmarkStart w:id="113" w:name="_Toc184308092"/>
      <w:bookmarkEnd w:id="113"/>
      <w:bookmarkStart w:id="114" w:name="_Toc184308083"/>
      <w:bookmarkEnd w:id="114"/>
      <w:bookmarkStart w:id="115" w:name="_Toc184310343"/>
      <w:bookmarkEnd w:id="115"/>
      <w:bookmarkStart w:id="116" w:name="_Toc184310331"/>
      <w:bookmarkEnd w:id="116"/>
      <w:bookmarkStart w:id="117" w:name="_Toc184310293"/>
      <w:bookmarkEnd w:id="117"/>
      <w:bookmarkStart w:id="118" w:name="_Toc184313264"/>
      <w:bookmarkEnd w:id="118"/>
      <w:bookmarkStart w:id="119" w:name="_Toc184312075"/>
      <w:bookmarkEnd w:id="119"/>
      <w:bookmarkStart w:id="120" w:name="_Toc184314440"/>
      <w:bookmarkEnd w:id="120"/>
      <w:bookmarkStart w:id="121" w:name="_Toc184314425"/>
      <w:bookmarkEnd w:id="121"/>
      <w:bookmarkStart w:id="122" w:name="_Toc184314462"/>
      <w:bookmarkEnd w:id="122"/>
      <w:bookmarkStart w:id="123" w:name="_Toc184314469"/>
      <w:bookmarkEnd w:id="123"/>
      <w:bookmarkStart w:id="124" w:name="_Toc184312107"/>
      <w:bookmarkEnd w:id="124"/>
      <w:bookmarkStart w:id="125" w:name="_Toc184314413"/>
      <w:bookmarkEnd w:id="125"/>
      <w:bookmarkStart w:id="126" w:name="_Toc184308099"/>
      <w:bookmarkEnd w:id="126"/>
      <w:bookmarkStart w:id="127" w:name="_Toc184314447"/>
      <w:bookmarkEnd w:id="127"/>
      <w:bookmarkStart w:id="128" w:name="_Toc184312122"/>
      <w:bookmarkEnd w:id="128"/>
      <w:bookmarkStart w:id="129" w:name="_Toc184314423"/>
      <w:bookmarkEnd w:id="129"/>
      <w:bookmarkStart w:id="130" w:name="_Toc184310298"/>
      <w:bookmarkEnd w:id="130"/>
      <w:bookmarkStart w:id="131" w:name="_Toc184313276"/>
      <w:bookmarkEnd w:id="131"/>
      <w:bookmarkStart w:id="132" w:name="_Toc184308072"/>
      <w:bookmarkEnd w:id="132"/>
      <w:bookmarkStart w:id="133" w:name="_Toc184308064"/>
      <w:bookmarkEnd w:id="133"/>
      <w:bookmarkStart w:id="134" w:name="_Toc184310305"/>
      <w:bookmarkEnd w:id="134"/>
      <w:bookmarkStart w:id="135" w:name="_Toc184308097"/>
      <w:bookmarkEnd w:id="135"/>
      <w:bookmarkStart w:id="136" w:name="_Toc184314421"/>
      <w:bookmarkEnd w:id="136"/>
      <w:bookmarkStart w:id="137" w:name="_Toc184310336"/>
      <w:bookmarkEnd w:id="137"/>
      <w:bookmarkStart w:id="138" w:name="_Toc184314482"/>
      <w:bookmarkEnd w:id="138"/>
      <w:bookmarkStart w:id="139" w:name="_Toc184310329"/>
      <w:bookmarkEnd w:id="139"/>
      <w:bookmarkStart w:id="140" w:name="_Toc184314461"/>
      <w:bookmarkEnd w:id="140"/>
      <w:bookmarkStart w:id="141" w:name="_Toc184313297"/>
      <w:bookmarkEnd w:id="141"/>
      <w:bookmarkStart w:id="142" w:name="_Toc184312074"/>
      <w:bookmarkEnd w:id="142"/>
      <w:bookmarkStart w:id="143" w:name="_Toc184313285"/>
      <w:bookmarkEnd w:id="143"/>
      <w:bookmarkStart w:id="144" w:name="_Toc184308068"/>
      <w:bookmarkEnd w:id="144"/>
      <w:bookmarkStart w:id="145" w:name="_Toc184314417"/>
      <w:bookmarkEnd w:id="145"/>
      <w:bookmarkStart w:id="146" w:name="_Toc184314471"/>
      <w:bookmarkEnd w:id="146"/>
      <w:bookmarkStart w:id="147" w:name="_Toc184310273"/>
      <w:bookmarkEnd w:id="147"/>
      <w:bookmarkStart w:id="148" w:name="_Toc184314480"/>
      <w:bookmarkEnd w:id="148"/>
      <w:bookmarkStart w:id="149" w:name="_Toc184313251"/>
      <w:bookmarkEnd w:id="149"/>
      <w:bookmarkStart w:id="150" w:name="_Toc184314422"/>
      <w:bookmarkEnd w:id="150"/>
      <w:bookmarkStart w:id="151" w:name="_Toc184314475"/>
      <w:bookmarkEnd w:id="151"/>
      <w:bookmarkStart w:id="152" w:name="_Toc184310319"/>
      <w:bookmarkEnd w:id="152"/>
      <w:bookmarkStart w:id="153" w:name="_Toc184308047"/>
      <w:bookmarkEnd w:id="153"/>
      <w:bookmarkStart w:id="154" w:name="_Toc184314468"/>
      <w:bookmarkEnd w:id="154"/>
      <w:bookmarkStart w:id="155" w:name="_Toc184313290"/>
      <w:bookmarkEnd w:id="155"/>
      <w:bookmarkStart w:id="156" w:name="_Toc184312137"/>
      <w:bookmarkEnd w:id="156"/>
      <w:bookmarkStart w:id="157" w:name="_Toc184310301"/>
      <w:bookmarkEnd w:id="157"/>
      <w:bookmarkStart w:id="158" w:name="_Toc184312083"/>
      <w:bookmarkEnd w:id="158"/>
      <w:bookmarkStart w:id="159" w:name="_Toc184310288"/>
      <w:bookmarkEnd w:id="159"/>
      <w:bookmarkStart w:id="160" w:name="_Toc184312098"/>
      <w:bookmarkEnd w:id="160"/>
      <w:bookmarkStart w:id="161" w:name="_Toc184313296"/>
      <w:bookmarkEnd w:id="161"/>
      <w:bookmarkStart w:id="162" w:name="_Toc184314459"/>
      <w:bookmarkEnd w:id="162"/>
      <w:bookmarkStart w:id="163" w:name="_Toc184313273"/>
      <w:bookmarkEnd w:id="163"/>
      <w:bookmarkStart w:id="164" w:name="_Toc184313292"/>
      <w:bookmarkEnd w:id="164"/>
      <w:bookmarkStart w:id="165" w:name="_Toc184313258"/>
      <w:bookmarkEnd w:id="165"/>
      <w:bookmarkStart w:id="166" w:name="_Toc184310311"/>
      <w:bookmarkEnd w:id="166"/>
      <w:bookmarkStart w:id="167" w:name="_Toc184314456"/>
      <w:bookmarkEnd w:id="167"/>
      <w:bookmarkStart w:id="168" w:name="_Toc184314445"/>
      <w:bookmarkEnd w:id="168"/>
      <w:bookmarkStart w:id="169" w:name="_Toc184308102"/>
      <w:bookmarkEnd w:id="169"/>
      <w:bookmarkStart w:id="170" w:name="_Toc184310287"/>
      <w:bookmarkEnd w:id="170"/>
      <w:bookmarkStart w:id="171" w:name="_Toc184313299"/>
      <w:bookmarkEnd w:id="171"/>
      <w:bookmarkStart w:id="172" w:name="_Toc184312133"/>
      <w:bookmarkEnd w:id="172"/>
      <w:bookmarkStart w:id="173" w:name="_Toc184310318"/>
      <w:bookmarkEnd w:id="173"/>
      <w:bookmarkStart w:id="174" w:name="_Toc184310327"/>
      <w:bookmarkEnd w:id="174"/>
      <w:bookmarkStart w:id="175" w:name="_Toc184312094"/>
      <w:bookmarkEnd w:id="175"/>
      <w:bookmarkStart w:id="176" w:name="_Toc184308076"/>
      <w:bookmarkEnd w:id="176"/>
      <w:bookmarkStart w:id="177" w:name="_Toc184313310"/>
      <w:bookmarkEnd w:id="177"/>
      <w:bookmarkStart w:id="178" w:name="_Toc184313277"/>
      <w:bookmarkEnd w:id="178"/>
      <w:bookmarkStart w:id="179" w:name="_Toc184313282"/>
      <w:bookmarkEnd w:id="179"/>
      <w:bookmarkStart w:id="180" w:name="_Toc184312092"/>
      <w:bookmarkEnd w:id="180"/>
      <w:bookmarkStart w:id="181" w:name="_Toc184312136"/>
      <w:bookmarkEnd w:id="181"/>
      <w:bookmarkStart w:id="182" w:name="_Toc184308071"/>
      <w:bookmarkEnd w:id="182"/>
      <w:bookmarkStart w:id="183" w:name="_Toc184308105"/>
      <w:bookmarkEnd w:id="183"/>
      <w:bookmarkStart w:id="184" w:name="_Toc184312128"/>
      <w:bookmarkEnd w:id="184"/>
      <w:bookmarkStart w:id="185" w:name="_Toc184312073"/>
      <w:bookmarkEnd w:id="185"/>
      <w:bookmarkStart w:id="186" w:name="_Toc184312138"/>
      <w:bookmarkEnd w:id="186"/>
      <w:bookmarkStart w:id="187" w:name="_Toc184310325"/>
      <w:bookmarkEnd w:id="187"/>
      <w:bookmarkStart w:id="188" w:name="_Toc184310274"/>
      <w:bookmarkEnd w:id="188"/>
      <w:bookmarkStart w:id="189" w:name="_Toc184310342"/>
      <w:bookmarkEnd w:id="189"/>
      <w:bookmarkStart w:id="190" w:name="_Toc184312119"/>
      <w:bookmarkEnd w:id="190"/>
      <w:bookmarkStart w:id="191" w:name="_Toc184313287"/>
      <w:bookmarkEnd w:id="191"/>
      <w:bookmarkStart w:id="192" w:name="_Toc184308103"/>
      <w:bookmarkEnd w:id="192"/>
      <w:bookmarkStart w:id="193" w:name="_Toc184308060"/>
      <w:bookmarkEnd w:id="193"/>
      <w:bookmarkStart w:id="194" w:name="_Toc184314479"/>
      <w:bookmarkEnd w:id="194"/>
      <w:bookmarkStart w:id="195" w:name="_Toc184313238"/>
      <w:bookmarkEnd w:id="195"/>
      <w:bookmarkStart w:id="196" w:name="_Toc184312070"/>
      <w:bookmarkEnd w:id="196"/>
      <w:bookmarkStart w:id="197" w:name="_Toc184313281"/>
      <w:bookmarkEnd w:id="197"/>
      <w:bookmarkStart w:id="198" w:name="_Toc184313241"/>
      <w:bookmarkEnd w:id="198"/>
      <w:bookmarkStart w:id="199" w:name="_Toc184313243"/>
      <w:bookmarkEnd w:id="199"/>
      <w:bookmarkStart w:id="200" w:name="_Toc184314441"/>
      <w:bookmarkEnd w:id="200"/>
      <w:bookmarkStart w:id="201" w:name="_Toc184312120"/>
      <w:bookmarkEnd w:id="201"/>
      <w:bookmarkStart w:id="202" w:name="_Toc184308101"/>
      <w:bookmarkEnd w:id="202"/>
      <w:bookmarkStart w:id="203" w:name="_Toc184313239"/>
      <w:bookmarkEnd w:id="203"/>
      <w:bookmarkStart w:id="204" w:name="_Toc184313244"/>
      <w:bookmarkEnd w:id="204"/>
      <w:bookmarkStart w:id="205" w:name="_Toc184308056"/>
      <w:bookmarkEnd w:id="205"/>
      <w:bookmarkStart w:id="206" w:name="_Toc184313306"/>
      <w:bookmarkEnd w:id="206"/>
      <w:bookmarkStart w:id="207" w:name="_Toc184308065"/>
      <w:bookmarkEnd w:id="207"/>
      <w:bookmarkStart w:id="208" w:name="_Toc184314463"/>
      <w:bookmarkEnd w:id="208"/>
      <w:bookmarkStart w:id="209" w:name="_Toc184312102"/>
      <w:bookmarkEnd w:id="209"/>
      <w:bookmarkStart w:id="210" w:name="_Toc184310289"/>
      <w:bookmarkEnd w:id="210"/>
      <w:bookmarkStart w:id="211" w:name="_Toc184312085"/>
      <w:bookmarkEnd w:id="211"/>
      <w:bookmarkStart w:id="212" w:name="_Toc184312111"/>
      <w:bookmarkEnd w:id="212"/>
      <w:bookmarkStart w:id="213" w:name="_Toc184308088"/>
      <w:bookmarkEnd w:id="213"/>
      <w:bookmarkStart w:id="214" w:name="_Toc184314481"/>
      <w:bookmarkEnd w:id="214"/>
      <w:bookmarkStart w:id="215" w:name="_Toc184314438"/>
      <w:bookmarkEnd w:id="215"/>
      <w:bookmarkStart w:id="216" w:name="_Toc184312082"/>
      <w:bookmarkEnd w:id="216"/>
      <w:bookmarkStart w:id="217" w:name="_Toc184314434"/>
      <w:bookmarkEnd w:id="217"/>
      <w:bookmarkStart w:id="218" w:name="_Toc184313301"/>
      <w:bookmarkEnd w:id="218"/>
      <w:bookmarkStart w:id="219" w:name="_Toc184314474"/>
      <w:bookmarkEnd w:id="219"/>
      <w:bookmarkStart w:id="220" w:name="_Toc184313256"/>
      <w:bookmarkEnd w:id="220"/>
      <w:bookmarkStart w:id="221" w:name="_Toc184308080"/>
      <w:bookmarkEnd w:id="221"/>
      <w:bookmarkStart w:id="222" w:name="_Toc184308085"/>
      <w:bookmarkEnd w:id="222"/>
      <w:bookmarkStart w:id="223" w:name="_Toc184314470"/>
      <w:bookmarkEnd w:id="223"/>
      <w:bookmarkStart w:id="224" w:name="_Toc184314427"/>
      <w:bookmarkEnd w:id="224"/>
      <w:bookmarkStart w:id="225" w:name="_Toc184314437"/>
      <w:bookmarkEnd w:id="225"/>
      <w:bookmarkStart w:id="226" w:name="_Toc184310272"/>
      <w:bookmarkEnd w:id="226"/>
      <w:bookmarkStart w:id="227" w:name="_Toc184310326"/>
      <w:bookmarkEnd w:id="227"/>
      <w:bookmarkStart w:id="228" w:name="_Toc184314472"/>
      <w:bookmarkEnd w:id="228"/>
      <w:bookmarkStart w:id="229" w:name="_Toc184310340"/>
      <w:bookmarkEnd w:id="229"/>
      <w:bookmarkStart w:id="230" w:name="_Toc184308066"/>
      <w:bookmarkEnd w:id="230"/>
      <w:bookmarkStart w:id="231" w:name="_Toc184310314"/>
      <w:bookmarkEnd w:id="231"/>
      <w:bookmarkStart w:id="232" w:name="_Toc184308081"/>
      <w:bookmarkEnd w:id="232"/>
      <w:bookmarkStart w:id="233" w:name="_Toc184313254"/>
      <w:bookmarkEnd w:id="233"/>
      <w:bookmarkStart w:id="234" w:name="_Toc184313300"/>
      <w:bookmarkEnd w:id="234"/>
      <w:bookmarkStart w:id="235" w:name="_Toc184313295"/>
      <w:bookmarkEnd w:id="235"/>
      <w:bookmarkStart w:id="236" w:name="_Toc184310312"/>
      <w:bookmarkEnd w:id="236"/>
      <w:bookmarkStart w:id="237" w:name="_Toc184310304"/>
      <w:bookmarkEnd w:id="237"/>
      <w:bookmarkStart w:id="238" w:name="_Toc184314435"/>
      <w:bookmarkEnd w:id="238"/>
      <w:bookmarkStart w:id="239" w:name="_Toc184310321"/>
      <w:bookmarkEnd w:id="239"/>
      <w:bookmarkStart w:id="240" w:name="_Toc184312106"/>
      <w:bookmarkEnd w:id="240"/>
      <w:bookmarkStart w:id="241" w:name="_Toc184314451"/>
      <w:bookmarkEnd w:id="241"/>
      <w:bookmarkStart w:id="242" w:name="_Toc184308054"/>
      <w:bookmarkEnd w:id="242"/>
      <w:bookmarkStart w:id="243" w:name="_Toc184312134"/>
      <w:bookmarkEnd w:id="243"/>
      <w:bookmarkStart w:id="244" w:name="_Toc184313255"/>
      <w:bookmarkEnd w:id="244"/>
      <w:bookmarkStart w:id="245" w:name="_Toc184310317"/>
      <w:bookmarkEnd w:id="245"/>
      <w:bookmarkStart w:id="246" w:name="_Toc184310286"/>
      <w:bookmarkEnd w:id="246"/>
      <w:bookmarkStart w:id="247" w:name="_Toc184308089"/>
      <w:bookmarkEnd w:id="247"/>
      <w:bookmarkStart w:id="248" w:name="_Toc184310299"/>
      <w:bookmarkEnd w:id="248"/>
      <w:bookmarkStart w:id="249" w:name="_Toc184312130"/>
      <w:bookmarkEnd w:id="249"/>
      <w:bookmarkStart w:id="250" w:name="_Toc184313253"/>
      <w:bookmarkEnd w:id="250"/>
      <w:bookmarkStart w:id="251" w:name="_Toc184312067"/>
      <w:bookmarkEnd w:id="251"/>
      <w:bookmarkStart w:id="252" w:name="_Toc184308036"/>
      <w:bookmarkEnd w:id="252"/>
      <w:bookmarkStart w:id="253" w:name="_Toc184308044"/>
      <w:bookmarkEnd w:id="253"/>
      <w:bookmarkStart w:id="254" w:name="_Toc184308095"/>
      <w:bookmarkEnd w:id="254"/>
      <w:bookmarkStart w:id="255" w:name="_Toc184314416"/>
      <w:bookmarkEnd w:id="255"/>
      <w:bookmarkStart w:id="256" w:name="_Toc184313284"/>
      <w:bookmarkEnd w:id="256"/>
      <w:bookmarkStart w:id="257" w:name="_Toc184312115"/>
      <w:bookmarkEnd w:id="257"/>
      <w:bookmarkStart w:id="258" w:name="_Toc184313271"/>
      <w:bookmarkEnd w:id="258"/>
      <w:bookmarkStart w:id="259" w:name="_Toc184312088"/>
      <w:bookmarkEnd w:id="259"/>
      <w:bookmarkStart w:id="260" w:name="_Toc184314453"/>
      <w:bookmarkEnd w:id="260"/>
      <w:bookmarkStart w:id="261" w:name="_Toc184310277"/>
      <w:bookmarkEnd w:id="261"/>
      <w:bookmarkStart w:id="262" w:name="_Toc184313294"/>
      <w:bookmarkEnd w:id="262"/>
      <w:bookmarkStart w:id="263" w:name="_Toc184313283"/>
      <w:bookmarkEnd w:id="263"/>
      <w:bookmarkStart w:id="264" w:name="_Toc184310338"/>
      <w:bookmarkEnd w:id="264"/>
      <w:bookmarkStart w:id="265" w:name="_Toc184308063"/>
      <w:bookmarkEnd w:id="265"/>
      <w:bookmarkStart w:id="266" w:name="_Toc184312104"/>
      <w:bookmarkEnd w:id="266"/>
      <w:bookmarkStart w:id="267" w:name="_Toc184313275"/>
      <w:bookmarkEnd w:id="267"/>
      <w:bookmarkStart w:id="268" w:name="_Toc184312132"/>
      <w:bookmarkEnd w:id="268"/>
      <w:bookmarkStart w:id="269" w:name="_Toc184314436"/>
      <w:bookmarkEnd w:id="269"/>
      <w:bookmarkStart w:id="270" w:name="_Toc184314466"/>
      <w:bookmarkEnd w:id="270"/>
      <w:bookmarkStart w:id="271" w:name="_Toc184310302"/>
      <w:bookmarkEnd w:id="271"/>
      <w:bookmarkStart w:id="272" w:name="_Toc184310330"/>
      <w:bookmarkEnd w:id="272"/>
      <w:bookmarkStart w:id="273" w:name="_Toc184308104"/>
      <w:bookmarkEnd w:id="273"/>
      <w:bookmarkStart w:id="274" w:name="_Toc184313240"/>
      <w:bookmarkEnd w:id="274"/>
      <w:bookmarkStart w:id="275" w:name="_Toc184313302"/>
      <w:bookmarkEnd w:id="275"/>
      <w:bookmarkStart w:id="276" w:name="_Toc184310278"/>
      <w:bookmarkEnd w:id="276"/>
      <w:bookmarkStart w:id="277" w:name="_Toc184313267"/>
      <w:bookmarkEnd w:id="277"/>
      <w:bookmarkStart w:id="278" w:name="_Toc184310313"/>
      <w:bookmarkEnd w:id="278"/>
      <w:bookmarkStart w:id="279" w:name="_Toc184312091"/>
      <w:bookmarkEnd w:id="279"/>
      <w:bookmarkStart w:id="280" w:name="_Toc184310320"/>
      <w:bookmarkEnd w:id="280"/>
      <w:bookmarkStart w:id="281" w:name="_Toc184312096"/>
      <w:bookmarkEnd w:id="281"/>
      <w:bookmarkStart w:id="282" w:name="_Toc184313257"/>
      <w:bookmarkEnd w:id="282"/>
      <w:bookmarkStart w:id="283" w:name="_Toc184314439"/>
      <w:bookmarkEnd w:id="283"/>
      <w:bookmarkStart w:id="284" w:name="_Toc184312129"/>
      <w:bookmarkEnd w:id="284"/>
      <w:bookmarkStart w:id="285" w:name="_Toc184313298"/>
      <w:bookmarkEnd w:id="285"/>
      <w:bookmarkStart w:id="286" w:name="_Toc184314411"/>
      <w:bookmarkEnd w:id="286"/>
      <w:bookmarkStart w:id="287" w:name="_Toc184310322"/>
      <w:bookmarkEnd w:id="287"/>
      <w:bookmarkStart w:id="288" w:name="_Toc184313249"/>
      <w:bookmarkEnd w:id="288"/>
      <w:bookmarkStart w:id="289" w:name="_Toc184310281"/>
      <w:bookmarkEnd w:id="289"/>
      <w:bookmarkStart w:id="290" w:name="_Toc184310335"/>
      <w:bookmarkEnd w:id="290"/>
      <w:bookmarkStart w:id="291" w:name="_Toc184312118"/>
      <w:bookmarkEnd w:id="291"/>
      <w:bookmarkStart w:id="292" w:name="_Toc184314426"/>
      <w:bookmarkEnd w:id="292"/>
      <w:bookmarkStart w:id="293" w:name="_Toc184313269"/>
      <w:bookmarkEnd w:id="293"/>
      <w:bookmarkStart w:id="294" w:name="_Toc184310283"/>
      <w:bookmarkEnd w:id="294"/>
      <w:bookmarkStart w:id="295" w:name="_Toc184308098"/>
      <w:bookmarkEnd w:id="295"/>
      <w:bookmarkStart w:id="296" w:name="_Toc184312123"/>
      <w:bookmarkEnd w:id="296"/>
      <w:bookmarkStart w:id="297" w:name="_Toc184310303"/>
      <w:bookmarkEnd w:id="297"/>
      <w:bookmarkStart w:id="298" w:name="_Toc184314465"/>
      <w:bookmarkEnd w:id="298"/>
      <w:bookmarkStart w:id="299" w:name="_Toc184308039"/>
      <w:bookmarkEnd w:id="299"/>
      <w:bookmarkStart w:id="300" w:name="_Toc184312139"/>
      <w:bookmarkEnd w:id="300"/>
      <w:bookmarkStart w:id="301" w:name="_Toc184313280"/>
      <w:bookmarkEnd w:id="301"/>
      <w:bookmarkStart w:id="302" w:name="_Toc184308084"/>
      <w:bookmarkEnd w:id="302"/>
      <w:bookmarkStart w:id="303" w:name="_Toc184308058"/>
      <w:bookmarkEnd w:id="303"/>
      <w:bookmarkStart w:id="304" w:name="_Toc184308043"/>
      <w:bookmarkEnd w:id="304"/>
      <w:bookmarkStart w:id="305" w:name="_Toc184308059"/>
      <w:bookmarkEnd w:id="305"/>
      <w:bookmarkStart w:id="306" w:name="_Toc184310295"/>
      <w:bookmarkEnd w:id="306"/>
      <w:bookmarkStart w:id="307" w:name="_Toc184308074"/>
      <w:bookmarkEnd w:id="307"/>
      <w:bookmarkStart w:id="308" w:name="_Toc184312086"/>
      <w:bookmarkEnd w:id="308"/>
      <w:bookmarkStart w:id="309" w:name="_Toc184313274"/>
      <w:bookmarkEnd w:id="309"/>
      <w:bookmarkStart w:id="310" w:name="_Toc184308046"/>
      <w:bookmarkEnd w:id="310"/>
      <w:bookmarkStart w:id="311" w:name="_Toc184308073"/>
      <w:bookmarkEnd w:id="311"/>
      <w:bookmarkStart w:id="312" w:name="_Toc184312071"/>
      <w:bookmarkEnd w:id="312"/>
      <w:bookmarkStart w:id="313" w:name="_Toc184308055"/>
      <w:bookmarkEnd w:id="313"/>
      <w:bookmarkStart w:id="314" w:name="_Toc184308062"/>
      <w:bookmarkEnd w:id="314"/>
      <w:bookmarkStart w:id="315" w:name="_Toc184310332"/>
      <w:bookmarkEnd w:id="315"/>
      <w:bookmarkStart w:id="316" w:name="_Toc184312126"/>
      <w:bookmarkEnd w:id="316"/>
      <w:bookmarkStart w:id="317" w:name="_Toc184313247"/>
      <w:bookmarkEnd w:id="317"/>
      <w:bookmarkStart w:id="318" w:name="_Toc184314473"/>
      <w:bookmarkEnd w:id="318"/>
      <w:bookmarkStart w:id="319" w:name="_Toc184310294"/>
      <w:bookmarkEnd w:id="319"/>
      <w:bookmarkStart w:id="320" w:name="_Toc184310297"/>
      <w:bookmarkEnd w:id="320"/>
      <w:bookmarkStart w:id="321" w:name="_Toc184313259"/>
      <w:bookmarkEnd w:id="321"/>
      <w:bookmarkStart w:id="322" w:name="_Toc184308057"/>
      <w:bookmarkEnd w:id="322"/>
      <w:bookmarkStart w:id="323" w:name="_Toc184310296"/>
      <w:bookmarkEnd w:id="323"/>
      <w:bookmarkStart w:id="324" w:name="_Toc184314443"/>
      <w:bookmarkEnd w:id="324"/>
      <w:bookmarkStart w:id="325" w:name="_Toc184312076"/>
      <w:bookmarkEnd w:id="325"/>
      <w:bookmarkStart w:id="326" w:name="_Toc184308061"/>
      <w:bookmarkEnd w:id="326"/>
      <w:bookmarkStart w:id="327" w:name="_Toc184313252"/>
      <w:bookmarkEnd w:id="327"/>
      <w:bookmarkStart w:id="328" w:name="_Toc184310276"/>
      <w:bookmarkEnd w:id="328"/>
      <w:bookmarkStart w:id="329" w:name="_Toc184308045"/>
      <w:bookmarkEnd w:id="329"/>
      <w:bookmarkStart w:id="330" w:name="_Toc184313263"/>
      <w:bookmarkEnd w:id="330"/>
      <w:bookmarkStart w:id="331" w:name="_Toc184314455"/>
      <w:bookmarkEnd w:id="331"/>
      <w:bookmarkStart w:id="332" w:name="_Toc184314452"/>
      <w:bookmarkEnd w:id="332"/>
      <w:bookmarkStart w:id="333" w:name="_Toc184312127"/>
      <w:bookmarkEnd w:id="333"/>
      <w:bookmarkStart w:id="334" w:name="_Toc184313250"/>
      <w:bookmarkEnd w:id="334"/>
      <w:bookmarkStart w:id="335" w:name="_Toc184312124"/>
      <w:bookmarkEnd w:id="335"/>
      <w:bookmarkStart w:id="336" w:name="_Toc184310339"/>
      <w:bookmarkEnd w:id="336"/>
      <w:bookmarkStart w:id="337" w:name="_Toc184310334"/>
      <w:bookmarkEnd w:id="337"/>
      <w:bookmarkStart w:id="338" w:name="_Toc184312097"/>
      <w:bookmarkEnd w:id="338"/>
      <w:bookmarkStart w:id="339" w:name="_Toc184308108"/>
      <w:bookmarkEnd w:id="339"/>
      <w:bookmarkStart w:id="340" w:name="_Toc184314410"/>
      <w:bookmarkEnd w:id="340"/>
      <w:bookmarkStart w:id="341" w:name="_Toc184312099"/>
      <w:bookmarkEnd w:id="341"/>
      <w:bookmarkStart w:id="342" w:name="_Toc184312135"/>
      <w:bookmarkEnd w:id="342"/>
      <w:bookmarkStart w:id="343" w:name="_Toc184314420"/>
      <w:bookmarkEnd w:id="343"/>
      <w:bookmarkStart w:id="344" w:name="_Toc184313279"/>
      <w:bookmarkEnd w:id="344"/>
      <w:bookmarkStart w:id="345" w:name="_Toc184312093"/>
      <w:bookmarkEnd w:id="345"/>
      <w:bookmarkStart w:id="346" w:name="_Toc184312081"/>
      <w:bookmarkEnd w:id="346"/>
      <w:bookmarkStart w:id="347" w:name="_Toc184314444"/>
      <w:bookmarkEnd w:id="347"/>
      <w:bookmarkStart w:id="348" w:name="_Toc184312089"/>
      <w:bookmarkEnd w:id="348"/>
      <w:bookmarkStart w:id="349" w:name="_Toc184314433"/>
      <w:bookmarkEnd w:id="349"/>
      <w:bookmarkStart w:id="350" w:name="_Toc184308090"/>
      <w:bookmarkEnd w:id="350"/>
      <w:bookmarkStart w:id="351" w:name="_Toc184314449"/>
      <w:bookmarkEnd w:id="351"/>
      <w:bookmarkStart w:id="352" w:name="_Toc184314414"/>
      <w:bookmarkEnd w:id="352"/>
      <w:bookmarkStart w:id="353" w:name="_Toc184313288"/>
      <w:bookmarkEnd w:id="353"/>
      <w:bookmarkStart w:id="354" w:name="_Toc184308038"/>
      <w:bookmarkEnd w:id="354"/>
      <w:bookmarkStart w:id="355" w:name="_Toc184312078"/>
      <w:bookmarkEnd w:id="355"/>
      <w:bookmarkStart w:id="356" w:name="_Toc184308048"/>
      <w:bookmarkEnd w:id="356"/>
      <w:bookmarkStart w:id="357" w:name="_Toc184313305"/>
      <w:bookmarkEnd w:id="357"/>
      <w:bookmarkStart w:id="358" w:name="_Toc184312079"/>
      <w:bookmarkEnd w:id="358"/>
      <w:bookmarkStart w:id="359" w:name="_Toc184312084"/>
      <w:bookmarkEnd w:id="359"/>
      <w:bookmarkStart w:id="360" w:name="_Toc184310309"/>
      <w:bookmarkEnd w:id="360"/>
      <w:bookmarkStart w:id="361" w:name="_Toc184314446"/>
      <w:bookmarkEnd w:id="361"/>
      <w:bookmarkStart w:id="362" w:name="_Toc184310285"/>
      <w:bookmarkEnd w:id="362"/>
      <w:bookmarkStart w:id="363" w:name="_Toc184313260"/>
      <w:bookmarkEnd w:id="363"/>
      <w:bookmarkStart w:id="364" w:name="_Toc184310324"/>
      <w:bookmarkEnd w:id="364"/>
      <w:bookmarkStart w:id="365" w:name="_Toc184314429"/>
      <w:bookmarkEnd w:id="365"/>
      <w:bookmarkStart w:id="366" w:name="_Toc184312121"/>
      <w:bookmarkEnd w:id="366"/>
      <w:bookmarkStart w:id="367" w:name="_Toc184308086"/>
      <w:bookmarkEnd w:id="367"/>
      <w:bookmarkStart w:id="368" w:name="_Toc184310315"/>
      <w:bookmarkEnd w:id="368"/>
      <w:bookmarkStart w:id="369" w:name="_Toc184308050"/>
      <w:bookmarkEnd w:id="369"/>
      <w:bookmarkStart w:id="370" w:name="_Toc184310279"/>
      <w:bookmarkEnd w:id="370"/>
      <w:bookmarkStart w:id="371" w:name="_Toc184308069"/>
      <w:bookmarkEnd w:id="371"/>
      <w:bookmarkStart w:id="372" w:name="_Toc184312072"/>
      <w:bookmarkEnd w:id="372"/>
      <w:bookmarkStart w:id="373" w:name="_Toc184313278"/>
      <w:bookmarkEnd w:id="373"/>
      <w:bookmarkStart w:id="374" w:name="_Toc184313265"/>
      <w:bookmarkEnd w:id="374"/>
      <w:bookmarkStart w:id="375" w:name="_Toc184308051"/>
      <w:bookmarkEnd w:id="375"/>
      <w:bookmarkStart w:id="376" w:name="_Toc184308079"/>
      <w:bookmarkEnd w:id="376"/>
      <w:bookmarkStart w:id="377" w:name="_Toc184310291"/>
      <w:bookmarkEnd w:id="377"/>
      <w:bookmarkStart w:id="378" w:name="_Toc184314415"/>
      <w:bookmarkEnd w:id="378"/>
      <w:bookmarkStart w:id="379" w:name="_Toc184310290"/>
      <w:bookmarkEnd w:id="379"/>
      <w:bookmarkStart w:id="380" w:name="_Toc184312068"/>
      <w:bookmarkEnd w:id="380"/>
      <w:bookmarkStart w:id="381" w:name="_Toc184310280"/>
      <w:bookmarkEnd w:id="381"/>
      <w:bookmarkStart w:id="382" w:name="_Toc184313303"/>
      <w:bookmarkEnd w:id="382"/>
      <w:bookmarkStart w:id="383" w:name="_Toc184312108"/>
      <w:bookmarkEnd w:id="383"/>
      <w:bookmarkStart w:id="384" w:name="_Toc184312114"/>
      <w:bookmarkEnd w:id="384"/>
      <w:bookmarkStart w:id="385" w:name="_Toc184312125"/>
      <w:bookmarkEnd w:id="385"/>
      <w:bookmarkStart w:id="386" w:name="_Toc184308075"/>
      <w:bookmarkEnd w:id="386"/>
      <w:bookmarkStart w:id="387" w:name="_Toc184313261"/>
      <w:bookmarkEnd w:id="387"/>
      <w:bookmarkStart w:id="388" w:name="_Toc184314457"/>
      <w:bookmarkEnd w:id="388"/>
      <w:bookmarkStart w:id="389" w:name="_Toc184314460"/>
      <w:bookmarkEnd w:id="389"/>
      <w:bookmarkStart w:id="390" w:name="_Toc184308087"/>
      <w:bookmarkEnd w:id="390"/>
      <w:bookmarkStart w:id="391" w:name="_Toc184313266"/>
      <w:bookmarkEnd w:id="391"/>
      <w:r>
        <w:rPr>
          <w:rFonts w:hint="eastAsia" w:ascii="仿宋" w:hAnsi="仿宋" w:eastAsia="仿宋" w:cs="仿宋"/>
          <w:b/>
          <w:sz w:val="36"/>
          <w:szCs w:val="36"/>
        </w:rPr>
        <w:t>评标办法</w:t>
      </w:r>
    </w:p>
    <w:p w14:paraId="2D2F5802">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655FDC78">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3C1404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合格投标供应商的评审得分为各项目汇总得分。本项目由采购人授权的评审小组直接确定中标供应商。评分过程中采用四舍五入法，并保留小数2位。</w:t>
      </w:r>
    </w:p>
    <w:p w14:paraId="4C28EA0F">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各投标供应商最终得分=</w:t>
      </w:r>
      <w:r>
        <w:rPr>
          <w:rFonts w:hint="eastAsia" w:ascii="宋体" w:hAnsi="宋体" w:eastAsia="宋体" w:cs="宋体"/>
          <w:bCs/>
          <w:sz w:val="24"/>
          <w:highlight w:val="none"/>
          <w:lang w:val="en-US" w:eastAsia="zh-CN"/>
        </w:rPr>
        <w:t>商务</w:t>
      </w:r>
      <w:r>
        <w:rPr>
          <w:rFonts w:hint="eastAsia" w:ascii="宋体" w:hAnsi="宋体" w:eastAsia="宋体" w:cs="宋体"/>
          <w:bCs/>
          <w:sz w:val="24"/>
          <w:highlight w:val="none"/>
        </w:rPr>
        <w:t>技术分+价格分得分。</w:t>
      </w:r>
    </w:p>
    <w:p w14:paraId="44AEC3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评审小组将对实质上投标响应本项目的投标供应商根据其报价、</w:t>
      </w:r>
      <w:r>
        <w:rPr>
          <w:rFonts w:hint="eastAsia" w:ascii="宋体" w:hAnsi="宋体" w:eastAsia="宋体" w:cs="宋体"/>
          <w:sz w:val="24"/>
          <w:highlight w:val="none"/>
          <w:lang w:val="en-US" w:eastAsia="zh-CN"/>
        </w:rPr>
        <w:t>商务</w:t>
      </w:r>
      <w:r>
        <w:rPr>
          <w:rFonts w:hint="eastAsia" w:ascii="宋体" w:hAnsi="宋体" w:eastAsia="宋体" w:cs="宋体"/>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14:paraId="30B0FDFF">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二、评审内容及标准</w:t>
      </w:r>
    </w:p>
    <w:p w14:paraId="03B4CF1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分</w:t>
      </w:r>
    </w:p>
    <w:p w14:paraId="05BE5FEE">
      <w:pPr>
        <w:pStyle w:val="25"/>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价格分采用低价优先法计算，取所有投标供应商中报价最低的投标报价为评标基准价，其他投标供应商的价格分按照</w:t>
      </w:r>
      <w:r>
        <w:rPr>
          <w:rFonts w:hint="eastAsia" w:ascii="宋体" w:hAnsi="宋体" w:eastAsia="宋体" w:cs="宋体"/>
          <w:b/>
          <w:bCs/>
          <w:sz w:val="24"/>
          <w:highlight w:val="none"/>
        </w:rPr>
        <w:t>下列公式计算：</w:t>
      </w:r>
    </w:p>
    <w:p w14:paraId="449C2100">
      <w:pPr>
        <w:pStyle w:val="25"/>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14:paraId="4C0D2C83">
      <w:pPr>
        <w:spacing w:line="360" w:lineRule="auto"/>
        <w:ind w:firstLine="470" w:firstLineChars="196"/>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报价是中标的一个重要因素，但最低报价不是中标的唯一依据。</w:t>
      </w:r>
    </w:p>
    <w:p w14:paraId="7FD5D380">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30944C7E">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分</w:t>
      </w:r>
    </w:p>
    <w:p w14:paraId="021A7D22">
      <w:pPr>
        <w:tabs>
          <w:tab w:val="left" w:pos="1154"/>
        </w:tabs>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商务技术分的计算</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en-US" w:eastAsia="zh-CN"/>
        </w:rPr>
        <w:t>部分得分</w:t>
      </w:r>
      <w:r>
        <w:rPr>
          <w:rFonts w:hint="eastAsia" w:ascii="宋体" w:hAnsi="宋体" w:eastAsia="宋体" w:cs="宋体"/>
          <w:color w:val="auto"/>
          <w:sz w:val="24"/>
          <w:highlight w:val="none"/>
        </w:rPr>
        <w:t>=评审小组所有成员评分合计数/评审小组人员数</w:t>
      </w:r>
      <w:r>
        <w:rPr>
          <w:rFonts w:hint="eastAsia" w:ascii="宋体" w:hAnsi="宋体" w:eastAsia="宋体" w:cs="宋体"/>
          <w:color w:val="auto"/>
          <w:sz w:val="24"/>
          <w:highlight w:val="none"/>
          <w:lang w:val="en-US" w:eastAsia="zh-CN"/>
        </w:rPr>
        <w:t>；</w:t>
      </w:r>
    </w:p>
    <w:p w14:paraId="2B8AE079">
      <w:pPr>
        <w:spacing w:line="360" w:lineRule="auto"/>
        <w:ind w:firstLine="482" w:firstLineChars="200"/>
        <w:rPr>
          <w:rFonts w:hint="eastAsia"/>
          <w:color w:val="auto"/>
        </w:rPr>
      </w:pPr>
      <w:r>
        <w:rPr>
          <w:rFonts w:hint="eastAsia" w:ascii="宋体" w:hAnsi="宋体" w:eastAsia="宋体" w:cs="宋体"/>
          <w:b/>
          <w:color w:val="auto"/>
          <w:sz w:val="24"/>
          <w:highlight w:val="none"/>
        </w:rPr>
        <w:t>附件：评分表格式（</w:t>
      </w:r>
      <w:r>
        <w:rPr>
          <w:rFonts w:hint="eastAsia" w:ascii="宋体" w:hAnsi="宋体" w:eastAsia="宋体" w:cs="宋体"/>
          <w:b/>
          <w:color w:val="auto"/>
          <w:sz w:val="24"/>
          <w:highlight w:val="none"/>
          <w:lang w:val="en-US" w:eastAsia="zh-CN"/>
        </w:rPr>
        <w:t>商务</w:t>
      </w:r>
      <w:r>
        <w:rPr>
          <w:rFonts w:hint="eastAsia" w:ascii="宋体" w:hAnsi="宋体" w:eastAsia="宋体" w:cs="宋体"/>
          <w:b/>
          <w:color w:val="auto"/>
          <w:sz w:val="24"/>
          <w:highlight w:val="none"/>
        </w:rPr>
        <w:t>技术分，共</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2"/>
        <w:tblpPr w:leftFromText="180" w:rightFromText="180" w:vertAnchor="text" w:tblpX="-143" w:tblpY="1"/>
        <w:tblOverlap w:val="never"/>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5"/>
        <w:gridCol w:w="6478"/>
        <w:gridCol w:w="765"/>
        <w:gridCol w:w="1250"/>
      </w:tblGrid>
      <w:tr w14:paraId="79B8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07" w:type="dxa"/>
            <w:tcBorders>
              <w:top w:val="single" w:color="000000" w:sz="4" w:space="0"/>
              <w:left w:val="single" w:color="auto" w:sz="4" w:space="0"/>
              <w:bottom w:val="single" w:color="000000" w:sz="4" w:space="0"/>
              <w:right w:val="single" w:color="000000" w:sz="4" w:space="0"/>
            </w:tcBorders>
            <w:noWrap w:val="0"/>
            <w:vAlign w:val="top"/>
          </w:tcPr>
          <w:p w14:paraId="680516A4">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6483" w:type="dxa"/>
            <w:gridSpan w:val="2"/>
            <w:tcBorders>
              <w:top w:val="single" w:color="000000" w:sz="4" w:space="0"/>
              <w:left w:val="single" w:color="000000" w:sz="4" w:space="0"/>
              <w:bottom w:val="single" w:color="000000" w:sz="4" w:space="0"/>
              <w:right w:val="single" w:color="000000" w:sz="4" w:space="0"/>
            </w:tcBorders>
            <w:noWrap w:val="0"/>
            <w:vAlign w:val="top"/>
          </w:tcPr>
          <w:p w14:paraId="7D337D2B">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A0E396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1250" w:type="dxa"/>
            <w:tcBorders>
              <w:top w:val="single" w:color="000000" w:sz="4" w:space="0"/>
              <w:left w:val="single" w:color="000000" w:sz="4" w:space="0"/>
              <w:bottom w:val="single" w:color="000000" w:sz="4" w:space="0"/>
              <w:right w:val="single" w:color="000000" w:sz="4" w:space="0"/>
            </w:tcBorders>
            <w:noWrap w:val="0"/>
            <w:vAlign w:val="top"/>
          </w:tcPr>
          <w:p w14:paraId="52292CE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客观分/主观分</w:t>
            </w:r>
          </w:p>
        </w:tc>
      </w:tr>
      <w:tr w14:paraId="3632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7E28D529">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highlight w:val="none"/>
              </w:rPr>
              <w:t>餐饮服务管理方案</w:t>
            </w:r>
          </w:p>
        </w:tc>
        <w:tc>
          <w:tcPr>
            <w:tcW w:w="6478" w:type="dxa"/>
            <w:noWrap w:val="0"/>
            <w:vAlign w:val="center"/>
          </w:tcPr>
          <w:p w14:paraId="722ACCE0">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餐厅环境管理方案，根据方案的完整性、科学性、合理性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7CAD99B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方案完整的、科学性好，合理性高的，得5分；方案完整性一般、科学性一般，合理性一般的，得3分；方案完整性较差、科学性较差，合理性较差的，得1分。</w:t>
            </w:r>
          </w:p>
        </w:tc>
        <w:tc>
          <w:tcPr>
            <w:tcW w:w="765" w:type="dxa"/>
            <w:noWrap w:val="0"/>
            <w:vAlign w:val="center"/>
          </w:tcPr>
          <w:p w14:paraId="390B484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1FDCFA1F">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A89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2" w:type="dxa"/>
            <w:gridSpan w:val="2"/>
            <w:vMerge w:val="continue"/>
            <w:noWrap w:val="0"/>
            <w:vAlign w:val="center"/>
          </w:tcPr>
          <w:p w14:paraId="0AEB514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42699F9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食品质量控制方案，根据方案的</w:t>
            </w:r>
            <w:r>
              <w:rPr>
                <w:rFonts w:hint="eastAsia" w:ascii="宋体" w:hAnsi="宋体" w:eastAsia="宋体" w:cs="宋体"/>
                <w:bCs/>
                <w:color w:val="auto"/>
                <w:kern w:val="2"/>
                <w:sz w:val="24"/>
                <w:szCs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7D78B90F">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方案全面的、合理性高的、</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强的，</w:t>
            </w:r>
            <w:r>
              <w:rPr>
                <w:rFonts w:hint="eastAsia" w:ascii="宋体" w:hAnsi="宋体" w:eastAsia="宋体" w:cs="宋体"/>
                <w:color w:val="auto"/>
                <w:kern w:val="0"/>
                <w:sz w:val="24"/>
                <w:szCs w:val="24"/>
                <w:highlight w:val="none"/>
                <w:lang w:val="en-US" w:eastAsia="zh-CN"/>
              </w:rPr>
              <w:t>得5分；方案较全面、合理性一般、</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一般的，</w:t>
            </w:r>
            <w:r>
              <w:rPr>
                <w:rFonts w:hint="eastAsia" w:ascii="宋体" w:hAnsi="宋体" w:eastAsia="宋体" w:cs="宋体"/>
                <w:color w:val="auto"/>
                <w:kern w:val="0"/>
                <w:sz w:val="24"/>
                <w:szCs w:val="24"/>
                <w:highlight w:val="none"/>
                <w:lang w:val="en-US" w:eastAsia="zh-CN"/>
              </w:rPr>
              <w:t>得3分；方案不全面、合理性较差、</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较差的，</w:t>
            </w:r>
            <w:r>
              <w:rPr>
                <w:rFonts w:hint="eastAsia" w:ascii="宋体" w:hAnsi="宋体" w:eastAsia="宋体" w:cs="宋体"/>
                <w:color w:val="auto"/>
                <w:kern w:val="0"/>
                <w:sz w:val="24"/>
                <w:szCs w:val="24"/>
                <w:highlight w:val="none"/>
                <w:lang w:val="en-US" w:eastAsia="zh-CN"/>
              </w:rPr>
              <w:t>得1分。</w:t>
            </w:r>
          </w:p>
        </w:tc>
        <w:tc>
          <w:tcPr>
            <w:tcW w:w="765" w:type="dxa"/>
            <w:noWrap w:val="0"/>
            <w:vAlign w:val="center"/>
          </w:tcPr>
          <w:p w14:paraId="398DD67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421611A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6CA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12" w:type="dxa"/>
            <w:gridSpan w:val="2"/>
            <w:vMerge w:val="continue"/>
            <w:noWrap w:val="0"/>
            <w:vAlign w:val="center"/>
          </w:tcPr>
          <w:p w14:paraId="55BAE267">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1C889231">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卫生管理控制方案（食品卫生、人员卫生、环境卫生、</w:t>
            </w:r>
            <w:r>
              <w:rPr>
                <w:rFonts w:hint="eastAsia" w:ascii="宋体" w:hAnsi="宋体" w:eastAsia="宋体" w:cs="宋体"/>
                <w:color w:val="auto"/>
                <w:kern w:val="0"/>
                <w:sz w:val="24"/>
                <w:szCs w:val="24"/>
                <w:highlight w:val="none"/>
                <w:lang w:val="en-US" w:eastAsia="zh-CN"/>
              </w:rPr>
              <w:t>防疫卫生、</w:t>
            </w:r>
            <w:r>
              <w:rPr>
                <w:rFonts w:hint="eastAsia" w:ascii="宋体" w:hAnsi="宋体" w:eastAsia="宋体" w:cs="宋体"/>
                <w:color w:val="auto"/>
                <w:kern w:val="0"/>
                <w:sz w:val="24"/>
                <w:szCs w:val="24"/>
                <w:highlight w:val="none"/>
              </w:rPr>
              <w:t>垃圾处理方案等），根据方案的</w:t>
            </w:r>
            <w:r>
              <w:rPr>
                <w:rFonts w:hint="eastAsia" w:ascii="宋体" w:hAnsi="宋体" w:eastAsia="宋体" w:cs="宋体"/>
                <w:bCs/>
                <w:color w:val="auto"/>
                <w:kern w:val="2"/>
                <w:sz w:val="24"/>
                <w:szCs w:val="24"/>
                <w:highlight w:val="none"/>
                <w:lang w:eastAsia="zh-CN"/>
              </w:rPr>
              <w:t>全面性、可行性及针对性，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rPr>
              <w:t>。</w:t>
            </w:r>
          </w:p>
          <w:p w14:paraId="5FFECEA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方案全面、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性一般、针对性一般的，得3分；方案不全面、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性较差、针对性较差的，得1分。</w:t>
            </w:r>
          </w:p>
        </w:tc>
        <w:tc>
          <w:tcPr>
            <w:tcW w:w="765" w:type="dxa"/>
            <w:noWrap w:val="0"/>
            <w:vAlign w:val="center"/>
          </w:tcPr>
          <w:p w14:paraId="2499D7D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74191DDD">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5CB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2E33FE33">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2422D4CE">
            <w:pPr>
              <w:spacing w:before="0" w:beforeAutospacing="0" w:after="0" w:afterAutospacing="0" w:line="400" w:lineRule="atLeast"/>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服务质量控制方案，根据方案的完整性、科学性、合理性进行打分。</w:t>
            </w:r>
          </w:p>
          <w:p w14:paraId="64FB13D4">
            <w:pPr>
              <w:spacing w:before="0" w:beforeAutospacing="0" w:after="0" w:afterAutospacing="0" w:line="400" w:lineRule="atLeast"/>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方案全面、可行性高的、针对性强的，得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分；方案较全面、可行性一般、针对性一般的，得3分；方案不全面、可行性较差、针对性较差的，得1分。</w:t>
            </w:r>
          </w:p>
        </w:tc>
        <w:tc>
          <w:tcPr>
            <w:tcW w:w="765" w:type="dxa"/>
            <w:noWrap w:val="0"/>
            <w:vAlign w:val="center"/>
          </w:tcPr>
          <w:p w14:paraId="26AC9EFA">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tc>
        <w:tc>
          <w:tcPr>
            <w:tcW w:w="1250" w:type="dxa"/>
            <w:noWrap w:val="0"/>
            <w:vAlign w:val="center"/>
          </w:tcPr>
          <w:p w14:paraId="7E1D8249">
            <w:pPr>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A85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0A507ACC">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57EDB36A">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原材料使用管理方案及食品保存管理方案，根据方案的</w:t>
            </w:r>
            <w:r>
              <w:rPr>
                <w:rFonts w:hint="eastAsia" w:ascii="宋体" w:hAnsi="宋体" w:eastAsia="宋体" w:cs="宋体"/>
                <w:color w:val="auto"/>
                <w:kern w:val="0"/>
                <w:sz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6BAE35C7">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方案全面的、合理性高的、针对性强的，得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分；方案较全面、合理性一般、针对性一般的，得3分；方案不全面、合理性较差、针对性较差的，得1分。</w:t>
            </w:r>
          </w:p>
        </w:tc>
        <w:tc>
          <w:tcPr>
            <w:tcW w:w="765" w:type="dxa"/>
            <w:noWrap w:val="0"/>
            <w:vAlign w:val="center"/>
          </w:tcPr>
          <w:p w14:paraId="11B4DF37">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0CCCE82F">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C42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59CB39DF">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6EEE2B59">
            <w:pPr>
              <w:spacing w:before="0" w:beforeAutospacing="0" w:after="0" w:afterAutospacing="0" w:line="400" w:lineRule="atLeas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餐饮服务食品安全管理五常法在食堂管理中的运用方案的完整性、合理性进行打分</w:t>
            </w:r>
            <w:r>
              <w:rPr>
                <w:rFonts w:hint="eastAsia" w:ascii="宋体" w:hAnsi="宋体" w:eastAsia="宋体" w:cs="宋体"/>
                <w:color w:val="auto"/>
                <w:kern w:val="0"/>
                <w:sz w:val="24"/>
                <w:highlight w:val="none"/>
                <w:lang w:eastAsia="zh-CN"/>
              </w:rPr>
              <w:t>。</w:t>
            </w:r>
          </w:p>
          <w:p w14:paraId="755F62E4">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方案全面、可行性高的、针对性强的，得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分；方案较全面、可行性一般、针对性一般的，得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分；方案不全面、可行性较差、针对性较差的，得1分。</w:t>
            </w:r>
          </w:p>
        </w:tc>
        <w:tc>
          <w:tcPr>
            <w:tcW w:w="765" w:type="dxa"/>
            <w:noWrap w:val="0"/>
            <w:vAlign w:val="center"/>
          </w:tcPr>
          <w:p w14:paraId="7C0693D2">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192C9DF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C26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12" w:type="dxa"/>
            <w:gridSpan w:val="2"/>
            <w:vMerge w:val="continue"/>
            <w:noWrap w:val="0"/>
            <w:vAlign w:val="center"/>
          </w:tcPr>
          <w:p w14:paraId="4BCC3089">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7750D8EC">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1.7为保持食物口味多样性，主要人员（厨师）合理轮换方案的可行性、合理性进行打分。</w:t>
            </w:r>
          </w:p>
          <w:p w14:paraId="7F41FE1C">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方案</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的、合理性高的、针对性强的，得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、合理性较差、针对性较差的，得1分。</w:t>
            </w:r>
          </w:p>
        </w:tc>
        <w:tc>
          <w:tcPr>
            <w:tcW w:w="765" w:type="dxa"/>
            <w:noWrap w:val="0"/>
            <w:vAlign w:val="center"/>
          </w:tcPr>
          <w:p w14:paraId="25B4F00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4789521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452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34EFE7CF">
            <w:pPr>
              <w:pStyle w:val="8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管理措施</w:t>
            </w:r>
          </w:p>
        </w:tc>
        <w:tc>
          <w:tcPr>
            <w:tcW w:w="6478" w:type="dxa"/>
            <w:noWrap w:val="0"/>
            <w:vAlign w:val="top"/>
          </w:tcPr>
          <w:p w14:paraId="21F54DE0">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根据投标单位</w:t>
            </w:r>
            <w:r>
              <w:rPr>
                <w:rFonts w:hint="eastAsia" w:ascii="宋体" w:hAnsi="宋体" w:eastAsia="宋体" w:cs="宋体"/>
                <w:color w:val="auto"/>
                <w:kern w:val="0"/>
                <w:sz w:val="24"/>
                <w:szCs w:val="24"/>
                <w:highlight w:val="none"/>
              </w:rPr>
              <w:t>厨房管理</w:t>
            </w:r>
            <w:r>
              <w:rPr>
                <w:rFonts w:hint="eastAsia" w:ascii="宋体" w:hAnsi="宋体" w:eastAsia="宋体" w:cs="宋体"/>
                <w:color w:val="auto"/>
                <w:kern w:val="0"/>
                <w:sz w:val="24"/>
                <w:szCs w:val="24"/>
                <w:highlight w:val="none"/>
                <w:lang w:eastAsia="zh-CN"/>
              </w:rPr>
              <w:t>服务内容、相关管理措施、岗位责任制、服务流程、标准化、规范化进行打分。</w:t>
            </w:r>
          </w:p>
          <w:p w14:paraId="596F3B4D">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内容可行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2B89A41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28EBF3D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3DD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12" w:type="dxa"/>
            <w:gridSpan w:val="2"/>
            <w:vMerge w:val="continue"/>
            <w:noWrap w:val="0"/>
            <w:vAlign w:val="center"/>
          </w:tcPr>
          <w:p w14:paraId="7F3F2527">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15AF653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具有完善的组织架构，有健全的餐饮管理服务制度，进行打分。组织架构、服务制度</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的、针对性高的得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1280C6FB">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7A58912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84D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1C6C52A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1338906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具有可靠的服务质量保证措施，服务质量检查方法和标准、投诉处理和及时整改方案措施等进行打分。</w:t>
            </w:r>
            <w:r>
              <w:rPr>
                <w:rFonts w:hint="eastAsia" w:ascii="宋体" w:hAnsi="宋体" w:eastAsia="宋体" w:cs="宋体"/>
                <w:color w:val="auto"/>
                <w:kern w:val="0"/>
                <w:sz w:val="24"/>
                <w:highlight w:val="none"/>
              </w:rPr>
              <w:t>服务质量保证措施</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27D2A78">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5DAB174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6F30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312" w:type="dxa"/>
            <w:gridSpan w:val="2"/>
            <w:vMerge w:val="restart"/>
            <w:noWrap w:val="0"/>
            <w:vAlign w:val="center"/>
          </w:tcPr>
          <w:p w14:paraId="4D638133">
            <w:pPr>
              <w:numPr>
                <w:ilvl w:val="0"/>
                <w:numId w:val="0"/>
              </w:num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p w14:paraId="6484BC48">
            <w:pPr>
              <w:pStyle w:val="25"/>
              <w:spacing w:before="0" w:beforeAutospacing="0" w:after="0" w:afterAutospacing="0"/>
              <w:ind w:left="0" w:right="0"/>
              <w:jc w:val="center"/>
              <w:rPr>
                <w:rFonts w:hint="eastAsia" w:ascii="宋体" w:hAnsi="宋体" w:eastAsia="宋体" w:cs="宋体"/>
                <w:color w:val="auto"/>
                <w:kern w:val="0"/>
                <w:sz w:val="24"/>
                <w:szCs w:val="24"/>
                <w:highlight w:val="none"/>
              </w:rPr>
            </w:pPr>
          </w:p>
          <w:p w14:paraId="27E2B3F0">
            <w:pPr>
              <w:numPr>
                <w:ilvl w:val="-1"/>
                <w:numId w:val="0"/>
              </w:numPr>
              <w:spacing w:before="0" w:beforeAutospacing="0" w:after="0" w:afterAutospacing="0" w:line="400" w:lineRule="atLeast"/>
              <w:ind w:left="0" w:right="0"/>
              <w:jc w:val="both"/>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3、项目实施人员的配备情况</w:t>
            </w:r>
          </w:p>
        </w:tc>
        <w:tc>
          <w:tcPr>
            <w:tcW w:w="6478" w:type="dxa"/>
            <w:noWrap w:val="0"/>
            <w:vAlign w:val="top"/>
          </w:tcPr>
          <w:p w14:paraId="485F901C">
            <w:pPr>
              <w:numPr>
                <w:ilvl w:val="-1"/>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kern w:val="0"/>
                <w:sz w:val="24"/>
                <w:highlight w:val="none"/>
                <w:lang w:bidi="ar"/>
              </w:rPr>
              <w:t>根据拟派人员岗位安排、分配明细情况，包括人员数量、配备合理，各岗位的配置和劳动力的投入经优化配置，人员配备是否充分且满足各岗位和工作量的需求</w:t>
            </w:r>
            <w:r>
              <w:rPr>
                <w:rFonts w:hint="eastAsia" w:ascii="宋体" w:hAnsi="宋体" w:eastAsia="宋体" w:cs="宋体"/>
                <w:color w:val="auto"/>
                <w:sz w:val="24"/>
                <w:szCs w:val="24"/>
                <w:highlight w:val="none"/>
                <w:lang w:val="en-US" w:eastAsia="zh-CN"/>
              </w:rPr>
              <w:t>进行评分。</w:t>
            </w:r>
          </w:p>
          <w:p w14:paraId="4511135C">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人员数量与配备合理，配置劳动力投入优化好的得4分 ；</w:t>
            </w:r>
          </w:p>
          <w:p w14:paraId="5DEB1BB1">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人员数量与配备较合理，配置劳动力投入优化较好的得2分；</w:t>
            </w:r>
          </w:p>
          <w:p w14:paraId="59B49E6C">
            <w:pPr>
              <w:numPr>
                <w:ilvl w:val="0"/>
                <w:numId w:val="0"/>
              </w:numPr>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人员数量与配备合理性较差，配置劳动力投入不够优化的得1分。无内容表述不得分。</w:t>
            </w:r>
          </w:p>
        </w:tc>
        <w:tc>
          <w:tcPr>
            <w:tcW w:w="765" w:type="dxa"/>
            <w:noWrap w:val="0"/>
            <w:vAlign w:val="top"/>
          </w:tcPr>
          <w:p w14:paraId="6FBCE15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2E5B40A7">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78004E2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63858E35">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4866BC8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4D36867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top"/>
          </w:tcPr>
          <w:p w14:paraId="67AE76D0">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9F7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2" w:type="dxa"/>
            <w:gridSpan w:val="2"/>
            <w:vMerge w:val="continue"/>
            <w:noWrap w:val="0"/>
            <w:vAlign w:val="center"/>
          </w:tcPr>
          <w:p w14:paraId="62D6685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EFE5717">
            <w:pPr>
              <w:widowControl/>
              <w:numPr>
                <w:ilvl w:val="0"/>
                <w:numId w:val="0"/>
              </w:numPr>
              <w:adjustRightInd/>
              <w:spacing w:before="0" w:beforeAutospacing="0" w:after="0" w:afterAutospacing="0" w:line="360" w:lineRule="auto"/>
              <w:ind w:left="0" w:right="0"/>
              <w:jc w:val="left"/>
              <w:rPr>
                <w:rFonts w:hint="eastAsia" w:ascii="宋体" w:hAnsi="宋体" w:cs="宋体"/>
                <w:color w:val="auto"/>
                <w:sz w:val="24"/>
                <w:lang w:val="en-US" w:eastAsia="zh-CN"/>
              </w:rPr>
            </w:pPr>
            <w:r>
              <w:rPr>
                <w:rFonts w:hint="eastAsia" w:ascii="宋体" w:hAnsi="宋体" w:eastAsia="宋体" w:cs="宋体"/>
                <w:b/>
                <w:bCs/>
                <w:color w:val="auto"/>
                <w:kern w:val="0"/>
                <w:sz w:val="24"/>
                <w:szCs w:val="24"/>
                <w:highlight w:val="none"/>
                <w:lang w:val="en-US" w:eastAsia="zh-CN"/>
              </w:rPr>
              <w:t>3.2</w:t>
            </w:r>
            <w:r>
              <w:rPr>
                <w:rFonts w:hint="eastAsia" w:ascii="宋体" w:hAnsi="宋体" w:eastAsia="宋体" w:cs="宋体"/>
                <w:b/>
                <w:bCs/>
                <w:color w:val="auto"/>
                <w:kern w:val="0"/>
                <w:sz w:val="24"/>
                <w:szCs w:val="24"/>
                <w:highlight w:val="none"/>
                <w:lang w:eastAsia="zh-CN"/>
              </w:rPr>
              <w:t>拟派</w:t>
            </w:r>
            <w:r>
              <w:rPr>
                <w:rFonts w:hint="eastAsia" w:ascii="宋体" w:hAnsi="宋体" w:eastAsia="宋体" w:cs="宋体"/>
                <w:b/>
                <w:bCs/>
                <w:color w:val="auto"/>
                <w:kern w:val="0"/>
                <w:sz w:val="24"/>
                <w:szCs w:val="24"/>
                <w:highlight w:val="none"/>
              </w:rPr>
              <w:t>岗位人员情况：</w:t>
            </w:r>
            <w:r>
              <w:rPr>
                <w:rFonts w:hint="eastAsia" w:ascii="宋体" w:hAnsi="宋体" w:cs="宋体"/>
                <w:color w:val="auto"/>
                <w:sz w:val="24"/>
                <w:lang w:val="en-US" w:eastAsia="zh-CN"/>
              </w:rPr>
              <w:t>拟派厨师人员具有在有效期限内的健康证，</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技师（国家职业资格二级）</w:t>
            </w:r>
            <w:r>
              <w:rPr>
                <w:rFonts w:hint="eastAsia" w:ascii="宋体" w:hAnsi="宋体" w:cs="宋体"/>
                <w:color w:val="auto"/>
                <w:kern w:val="2"/>
                <w:sz w:val="24"/>
                <w:lang w:val="en-US" w:eastAsia="zh-CN"/>
              </w:rPr>
              <w:t>及以上的</w:t>
            </w:r>
            <w:r>
              <w:rPr>
                <w:rFonts w:hint="eastAsia" w:ascii="宋体" w:hAnsi="宋体" w:cs="宋体"/>
                <w:color w:val="auto"/>
                <w:sz w:val="24"/>
                <w:lang w:val="en-US" w:eastAsia="zh-CN"/>
              </w:rPr>
              <w:t>每人得</w:t>
            </w:r>
            <w:r>
              <w:rPr>
                <w:rFonts w:hint="eastAsia" w:ascii="宋体" w:hAnsi="宋体" w:cs="宋体"/>
                <w:color w:val="auto"/>
                <w:kern w:val="2"/>
                <w:sz w:val="24"/>
                <w:lang w:val="en-US" w:eastAsia="zh-CN"/>
              </w:rPr>
              <w:t>3</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中级（国家职业资格四级）及以上的，每人得</w:t>
            </w:r>
            <w:r>
              <w:rPr>
                <w:rFonts w:hint="eastAsia" w:ascii="宋体" w:hAnsi="宋体" w:cs="宋体"/>
                <w:color w:val="auto"/>
                <w:kern w:val="2"/>
                <w:sz w:val="24"/>
                <w:lang w:val="en-US" w:eastAsia="zh-CN"/>
              </w:rPr>
              <w:t>2</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本项最高得</w:t>
            </w:r>
            <w:r>
              <w:rPr>
                <w:rFonts w:hint="eastAsia" w:ascii="宋体" w:hAnsi="宋体" w:cs="宋体"/>
                <w:color w:val="auto"/>
                <w:sz w:val="24"/>
                <w:lang w:val="en-US" w:eastAsia="zh-CN"/>
              </w:rPr>
              <w:t>6分。</w:t>
            </w:r>
          </w:p>
          <w:p w14:paraId="5BBC4295">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6D85482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1250" w:type="dxa"/>
            <w:noWrap w:val="0"/>
            <w:vAlign w:val="center"/>
          </w:tcPr>
          <w:p w14:paraId="72241E1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6D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2" w:type="dxa"/>
            <w:gridSpan w:val="2"/>
            <w:vMerge w:val="continue"/>
            <w:noWrap w:val="0"/>
            <w:vAlign w:val="center"/>
          </w:tcPr>
          <w:p w14:paraId="24EAFD0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3FCE5944">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3.3</w:t>
            </w:r>
            <w:r>
              <w:rPr>
                <w:rFonts w:hint="eastAsia" w:ascii="宋体" w:hAnsi="宋体" w:eastAsia="宋体" w:cs="宋体"/>
                <w:b/>
                <w:bCs/>
                <w:color w:val="auto"/>
                <w:kern w:val="0"/>
                <w:sz w:val="24"/>
                <w:szCs w:val="24"/>
                <w:highlight w:val="none"/>
                <w:lang w:eastAsia="zh-CN"/>
              </w:rPr>
              <w:t>公共营养师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color w:val="auto"/>
                <w:kern w:val="0"/>
                <w:sz w:val="24"/>
                <w:szCs w:val="24"/>
                <w:highlight w:val="none"/>
              </w:rPr>
              <w:t>公共</w:t>
            </w:r>
            <w:r>
              <w:rPr>
                <w:rFonts w:hint="eastAsia" w:ascii="宋体" w:hAnsi="宋体" w:eastAsia="宋体" w:cs="宋体"/>
                <w:b w:val="0"/>
                <w:bCs w:val="0"/>
                <w:color w:val="auto"/>
                <w:kern w:val="0"/>
                <w:sz w:val="24"/>
                <w:szCs w:val="24"/>
                <w:highlight w:val="none"/>
                <w:lang w:eastAsia="zh-CN"/>
              </w:rPr>
              <w:t>营养师证书的得1分。</w:t>
            </w:r>
          </w:p>
          <w:p w14:paraId="304B1CAF">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209702D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463BD4A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705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2" w:type="dxa"/>
            <w:gridSpan w:val="2"/>
            <w:vMerge w:val="continue"/>
            <w:noWrap w:val="0"/>
            <w:vAlign w:val="center"/>
          </w:tcPr>
          <w:p w14:paraId="7226AD0F">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6CA6C79A">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3.4健康管理师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b/>
                <w:bCs/>
                <w:color w:val="auto"/>
                <w:kern w:val="0"/>
                <w:sz w:val="24"/>
                <w:szCs w:val="24"/>
                <w:highlight w:val="none"/>
                <w:lang w:val="en-US" w:eastAsia="zh-CN"/>
              </w:rPr>
              <w:t>健康管理师</w:t>
            </w:r>
            <w:r>
              <w:rPr>
                <w:rFonts w:hint="eastAsia" w:ascii="宋体" w:hAnsi="宋体" w:eastAsia="宋体" w:cs="宋体"/>
                <w:b w:val="0"/>
                <w:bCs w:val="0"/>
                <w:color w:val="auto"/>
                <w:kern w:val="0"/>
                <w:sz w:val="24"/>
                <w:szCs w:val="24"/>
                <w:highlight w:val="none"/>
                <w:lang w:eastAsia="zh-CN"/>
              </w:rPr>
              <w:t>资格证书的得1分。</w:t>
            </w:r>
          </w:p>
          <w:p w14:paraId="76E0A889">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1B88E2A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06978C2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628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12" w:type="dxa"/>
            <w:gridSpan w:val="2"/>
            <w:vMerge w:val="continue"/>
            <w:noWrap w:val="0"/>
            <w:vAlign w:val="center"/>
          </w:tcPr>
          <w:p w14:paraId="11E08193">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08F50E5">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3.5面点师：</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具有面点师资格证书的得1分。</w:t>
            </w:r>
          </w:p>
          <w:p w14:paraId="7B0D6552">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03E979B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3B81DA1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1BA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7173ADDC">
            <w:pPr>
              <w:numPr>
                <w:ilvl w:val="-1"/>
                <w:numId w:val="0"/>
              </w:numPr>
              <w:spacing w:before="0" w:beforeAutospacing="0" w:after="0" w:afterAutospacing="0" w:line="400" w:lineRule="atLeast"/>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highlight w:val="none"/>
              </w:rPr>
              <w:t>4、员工培训计划及内容</w:t>
            </w:r>
          </w:p>
        </w:tc>
        <w:tc>
          <w:tcPr>
            <w:tcW w:w="6478" w:type="dxa"/>
            <w:noWrap w:val="0"/>
            <w:vAlign w:val="center"/>
          </w:tcPr>
          <w:p w14:paraId="0C17D55E">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员工培训计划及内容：根据员工培训计划及服务理念先进性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规范性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1E7B4954">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培训内容及计划周全、服务理念先进、内容规范的，得4分；培训内容及计划较周全、服务理念先进性一般、内容规范性一般的，得2分；培训内容及计划不周全、服务理念不先进、内容不够规范的，得1分。</w:t>
            </w:r>
          </w:p>
        </w:tc>
        <w:tc>
          <w:tcPr>
            <w:tcW w:w="765" w:type="dxa"/>
            <w:noWrap w:val="0"/>
            <w:vAlign w:val="center"/>
          </w:tcPr>
          <w:p w14:paraId="79319A7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F67AB39">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A1F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51AFE1A0">
            <w:pPr>
              <w:keepNext w:val="0"/>
              <w:keepLines w:val="0"/>
              <w:pageBreakBefore w:val="0"/>
              <w:numPr>
                <w:ilvl w:val="0"/>
                <w:numId w:val="0"/>
              </w:numPr>
              <w:kinsoku/>
              <w:wordWrap/>
              <w:overflowPunct/>
              <w:topLinePunct w:val="0"/>
              <w:autoSpaceDE/>
              <w:autoSpaceDN/>
              <w:bidi w:val="0"/>
              <w:adjustRightInd/>
              <w:spacing w:before="0" w:beforeAutospacing="0" w:after="0" w:afterAutospacing="0" w:line="400" w:lineRule="atLeast"/>
              <w:ind w:left="0"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售后服务方案</w:t>
            </w:r>
          </w:p>
        </w:tc>
        <w:tc>
          <w:tcPr>
            <w:tcW w:w="6478" w:type="dxa"/>
            <w:noWrap w:val="0"/>
            <w:vAlign w:val="center"/>
          </w:tcPr>
          <w:p w14:paraId="3855931F">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4"/>
                <w:highlight w:val="none"/>
              </w:rPr>
              <w:t>服务承诺落实的保障措施</w:t>
            </w:r>
            <w:r>
              <w:rPr>
                <w:rFonts w:hint="eastAsia" w:ascii="宋体" w:hAnsi="宋体" w:eastAsia="宋体" w:cs="宋体"/>
                <w:b w:val="0"/>
                <w:color w:val="auto"/>
                <w:kern w:val="0"/>
                <w:sz w:val="24"/>
                <w:highlight w:val="none"/>
                <w:lang w:eastAsia="zh-CN"/>
              </w:rPr>
              <w:t>、服务期</w:t>
            </w:r>
            <w:r>
              <w:rPr>
                <w:rFonts w:hint="eastAsia" w:ascii="宋体" w:hAnsi="宋体" w:eastAsia="宋体" w:cs="宋体"/>
                <w:b w:val="0"/>
                <w:color w:val="auto"/>
                <w:kern w:val="0"/>
                <w:sz w:val="24"/>
                <w:highlight w:val="none"/>
              </w:rPr>
              <w:t>内外的后续技术支持</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rPr>
              <w:t>维护能力</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lang w:val="en-US" w:eastAsia="zh-CN"/>
              </w:rPr>
              <w:t>根据售后服务方案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措施完善性高、后续技术及维护能力好</w:t>
            </w:r>
            <w:r>
              <w:rPr>
                <w:rFonts w:hint="eastAsia" w:ascii="宋体" w:hAnsi="宋体" w:eastAsia="宋体" w:cs="宋体"/>
                <w:b w:val="0"/>
                <w:color w:val="auto"/>
                <w:kern w:val="0"/>
                <w:sz w:val="24"/>
                <w:highlight w:val="none"/>
                <w:lang w:val="en-US" w:eastAsia="zh-CN"/>
              </w:rPr>
              <w:t>的得4分，服务方案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措施完善性一般、后续技术及维护能力一般</w:t>
            </w:r>
            <w:r>
              <w:rPr>
                <w:rFonts w:hint="eastAsia" w:ascii="宋体" w:hAnsi="宋体" w:eastAsia="宋体" w:cs="宋体"/>
                <w:b w:val="0"/>
                <w:color w:val="auto"/>
                <w:kern w:val="0"/>
                <w:sz w:val="24"/>
                <w:highlight w:val="none"/>
                <w:lang w:val="en-US" w:eastAsia="zh-CN"/>
              </w:rPr>
              <w:t>的得2分，服务方案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措施完善性较差、后续技术及维护能力较差</w:t>
            </w:r>
            <w:r>
              <w:rPr>
                <w:rFonts w:hint="eastAsia" w:ascii="宋体" w:hAnsi="宋体" w:eastAsia="宋体" w:cs="宋体"/>
                <w:b w:val="0"/>
                <w:color w:val="auto"/>
                <w:kern w:val="0"/>
                <w:sz w:val="24"/>
                <w:highlight w:val="none"/>
                <w:lang w:val="en-US" w:eastAsia="zh-CN"/>
              </w:rPr>
              <w:t>的最多得1分。其他不得分。</w:t>
            </w:r>
          </w:p>
        </w:tc>
        <w:tc>
          <w:tcPr>
            <w:tcW w:w="765" w:type="dxa"/>
            <w:noWrap w:val="0"/>
            <w:vAlign w:val="center"/>
          </w:tcPr>
          <w:p w14:paraId="7F0E03FA">
            <w:pPr>
              <w:snapToGrid/>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4分</w:t>
            </w:r>
          </w:p>
        </w:tc>
        <w:tc>
          <w:tcPr>
            <w:tcW w:w="1250" w:type="dxa"/>
            <w:noWrap w:val="0"/>
            <w:vAlign w:val="center"/>
          </w:tcPr>
          <w:p w14:paraId="5D64EB36">
            <w:pPr>
              <w:snapToGrid/>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01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12" w:type="dxa"/>
            <w:gridSpan w:val="2"/>
            <w:vMerge w:val="restart"/>
            <w:noWrap w:val="0"/>
            <w:vAlign w:val="center"/>
          </w:tcPr>
          <w:p w14:paraId="58DED795">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eastAsia="zh-CN"/>
              </w:rPr>
              <w:t>、突发事件的应急措施</w:t>
            </w:r>
          </w:p>
        </w:tc>
        <w:tc>
          <w:tcPr>
            <w:tcW w:w="6478" w:type="dxa"/>
            <w:noWrap w:val="0"/>
            <w:vAlign w:val="top"/>
          </w:tcPr>
          <w:p w14:paraId="69C1202E">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对服务区域内出现的各类事故的紧急预案（如烧烫伤、割伤、跌伤、疫情管控等）进行打分。</w:t>
            </w:r>
            <w:r>
              <w:rPr>
                <w:rFonts w:hint="eastAsia" w:ascii="宋体" w:hAnsi="宋体" w:eastAsia="宋体" w:cs="宋体"/>
                <w:color w:val="auto"/>
                <w:kern w:val="0"/>
                <w:sz w:val="24"/>
                <w:highlight w:val="none"/>
              </w:rPr>
              <w:t>根据对应急事件的响应时间、调配人数与处理方案的合理、清晰、全面的得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分，较合理、</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全面的得2分，不够</w:t>
            </w:r>
            <w:r>
              <w:rPr>
                <w:rFonts w:hint="eastAsia" w:ascii="宋体" w:hAnsi="宋体" w:eastAsia="宋体" w:cs="宋体"/>
                <w:color w:val="auto"/>
                <w:kern w:val="0"/>
                <w:sz w:val="24"/>
                <w:highlight w:val="none"/>
                <w:lang w:eastAsia="zh-CN"/>
              </w:rPr>
              <w:t>合理、不够</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、不够全面</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357B27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0C16620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7B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2" w:type="dxa"/>
            <w:gridSpan w:val="2"/>
            <w:vMerge w:val="continue"/>
            <w:noWrap w:val="0"/>
            <w:vAlign w:val="center"/>
          </w:tcPr>
          <w:p w14:paraId="719F1AC3">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p>
        </w:tc>
        <w:tc>
          <w:tcPr>
            <w:tcW w:w="6478" w:type="dxa"/>
            <w:noWrap w:val="0"/>
            <w:vAlign w:val="center"/>
          </w:tcPr>
          <w:p w14:paraId="46EFD402">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对管理区域内的防盗、防火的安全防范巡查</w:t>
            </w:r>
            <w:r>
              <w:rPr>
                <w:rFonts w:hint="eastAsia" w:ascii="宋体" w:hAnsi="宋体" w:eastAsia="宋体" w:cs="宋体"/>
                <w:color w:val="auto"/>
                <w:kern w:val="0"/>
                <w:sz w:val="24"/>
                <w:szCs w:val="24"/>
                <w:highlight w:val="none"/>
                <w:lang w:val="en-US" w:eastAsia="zh-CN"/>
              </w:rPr>
              <w:t>方案、全面性、</w:t>
            </w:r>
            <w:r>
              <w:rPr>
                <w:rFonts w:hint="eastAsia" w:ascii="宋体" w:hAnsi="宋体" w:eastAsia="宋体" w:cs="宋体"/>
                <w:color w:val="auto"/>
                <w:kern w:val="0"/>
                <w:sz w:val="24"/>
                <w:szCs w:val="24"/>
                <w:highlight w:val="none"/>
                <w:lang w:eastAsia="zh-CN"/>
              </w:rPr>
              <w:t>合理性进行打分。</w:t>
            </w:r>
            <w:r>
              <w:rPr>
                <w:rFonts w:hint="eastAsia" w:ascii="宋体" w:hAnsi="宋体" w:eastAsia="宋体" w:cs="宋体"/>
                <w:color w:val="auto"/>
                <w:kern w:val="0"/>
                <w:sz w:val="24"/>
                <w:highlight w:val="none"/>
              </w:rPr>
              <w:t>安全防范巡查方案全面详细、</w:t>
            </w:r>
            <w:r>
              <w:rPr>
                <w:rFonts w:hint="eastAsia" w:ascii="宋体" w:hAnsi="宋体" w:eastAsia="宋体" w:cs="宋体"/>
                <w:color w:val="auto"/>
                <w:kern w:val="0"/>
                <w:sz w:val="24"/>
                <w:highlight w:val="none"/>
                <w:lang w:eastAsia="zh-CN"/>
              </w:rPr>
              <w:t>合理性高</w:t>
            </w:r>
            <w:r>
              <w:rPr>
                <w:rFonts w:hint="eastAsia" w:ascii="宋体" w:hAnsi="宋体" w:eastAsia="宋体" w:cs="宋体"/>
                <w:color w:val="auto"/>
                <w:kern w:val="0"/>
                <w:sz w:val="24"/>
                <w:highlight w:val="none"/>
              </w:rPr>
              <w:t>的得3分，较全面</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详细、</w:t>
            </w:r>
            <w:r>
              <w:rPr>
                <w:rFonts w:hint="eastAsia" w:ascii="宋体" w:hAnsi="宋体" w:eastAsia="宋体" w:cs="宋体"/>
                <w:color w:val="auto"/>
                <w:kern w:val="0"/>
                <w:sz w:val="24"/>
                <w:highlight w:val="none"/>
                <w:lang w:eastAsia="zh-CN"/>
              </w:rPr>
              <w:t>合理性一般</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分，不够</w:t>
            </w:r>
            <w:r>
              <w:rPr>
                <w:rFonts w:hint="eastAsia" w:ascii="宋体" w:hAnsi="宋体" w:eastAsia="宋体" w:cs="宋体"/>
                <w:color w:val="auto"/>
                <w:kern w:val="0"/>
                <w:sz w:val="24"/>
                <w:highlight w:val="none"/>
                <w:lang w:eastAsia="zh-CN"/>
              </w:rPr>
              <w:t>详细、不够</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eastAsia="zh-CN"/>
              </w:rPr>
              <w:t>、合理性较差的</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E415AA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6F945DC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E54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12" w:type="dxa"/>
            <w:gridSpan w:val="2"/>
            <w:vMerge w:val="restart"/>
            <w:noWrap w:val="0"/>
            <w:vAlign w:val="center"/>
          </w:tcPr>
          <w:p w14:paraId="29F82559">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配餐方案</w:t>
            </w:r>
          </w:p>
        </w:tc>
        <w:tc>
          <w:tcPr>
            <w:tcW w:w="6478" w:type="dxa"/>
            <w:noWrap w:val="0"/>
            <w:vAlign w:val="center"/>
          </w:tcPr>
          <w:p w14:paraId="7F20434E">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Cs/>
                <w:color w:val="auto"/>
                <w:sz w:val="24"/>
                <w:highlight w:val="none"/>
                <w:lang w:val="en-US" w:eastAsia="zh-CN"/>
              </w:rPr>
              <w:t>7.1</w:t>
            </w:r>
            <w:r>
              <w:rPr>
                <w:rFonts w:hint="eastAsia" w:ascii="宋体" w:hAnsi="宋体" w:eastAsia="宋体" w:cs="宋体"/>
                <w:bCs/>
                <w:color w:val="auto"/>
                <w:sz w:val="24"/>
                <w:highlight w:val="none"/>
              </w:rPr>
              <w:t>配餐花色种类丰富、营养搭配合理，能够分季节时令科学组配，根据投标方案进行打分；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好的</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eastAsia="zh-CN"/>
              </w:rPr>
              <w:t>搭配合理、</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一般的</w:t>
            </w:r>
            <w:r>
              <w:rPr>
                <w:rFonts w:hint="eastAsia" w:ascii="宋体" w:hAnsi="宋体" w:eastAsia="宋体" w:cs="宋体"/>
                <w:bCs/>
                <w:color w:val="auto"/>
                <w:sz w:val="24"/>
                <w:szCs w:val="24"/>
                <w:highlight w:val="none"/>
              </w:rPr>
              <w:t>、合理性</w:t>
            </w:r>
            <w:r>
              <w:rPr>
                <w:rFonts w:hint="eastAsia" w:ascii="宋体" w:hAnsi="宋体" w:eastAsia="宋体" w:cs="宋体"/>
                <w:bCs/>
                <w:color w:val="auto"/>
                <w:sz w:val="24"/>
                <w:szCs w:val="24"/>
                <w:highlight w:val="none"/>
                <w:lang w:val="en-US" w:eastAsia="zh-CN"/>
              </w:rPr>
              <w:t>一般及</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多样性、</w:t>
            </w:r>
            <w:r>
              <w:rPr>
                <w:rFonts w:hint="eastAsia" w:ascii="宋体" w:hAnsi="宋体" w:eastAsia="宋体" w:cs="宋体"/>
                <w:bCs/>
                <w:color w:val="auto"/>
                <w:sz w:val="24"/>
                <w:szCs w:val="24"/>
                <w:highlight w:val="none"/>
                <w:lang w:eastAsia="zh-CN"/>
              </w:rPr>
              <w:t>合理较差</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BFF626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7176403">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62B0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1556E9B5">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4F27A133">
            <w:pPr>
              <w:spacing w:before="0" w:beforeAutospacing="0" w:after="0" w:afterAutospacing="0" w:line="400" w:lineRule="atLeast"/>
              <w:ind w:left="0" w:right="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highlight w:val="none"/>
                <w:lang w:val="en-US" w:eastAsia="zh-CN"/>
              </w:rPr>
              <w:t>7.2</w:t>
            </w:r>
            <w:r>
              <w:rPr>
                <w:rFonts w:hint="eastAsia" w:ascii="宋体" w:hAnsi="宋体" w:eastAsia="宋体" w:cs="宋体"/>
                <w:bCs/>
                <w:color w:val="auto"/>
                <w:sz w:val="24"/>
                <w:highlight w:val="none"/>
              </w:rPr>
              <w:t>具备菜品研发能力，包括提升菜品口味、新菜品开发、传统美食制作等，根据投标方案进行打分。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内容丰富、营养全面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内容较丰富、营养较全面</w:t>
            </w:r>
            <w:r>
              <w:rPr>
                <w:rFonts w:hint="eastAsia" w:ascii="宋体" w:hAnsi="宋体" w:eastAsia="宋体" w:cs="宋体"/>
                <w:bCs/>
                <w:color w:val="auto"/>
                <w:sz w:val="24"/>
                <w:szCs w:val="24"/>
                <w:highlight w:val="none"/>
                <w:lang w:val="en-US" w:eastAsia="zh-CN"/>
              </w:rPr>
              <w:t>的的得2分；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eastAsia="zh-CN"/>
              </w:rPr>
              <w:t>简陋，内容较少</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353FC5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34F9C8E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8BE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restart"/>
            <w:noWrap w:val="0"/>
            <w:vAlign w:val="center"/>
          </w:tcPr>
          <w:p w14:paraId="74E742C8">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8</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其他服务</w:t>
            </w:r>
          </w:p>
          <w:p w14:paraId="03661C08">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50D464D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投标人根据本项目的特点提供的特色服务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w:t>
            </w:r>
            <w:r>
              <w:rPr>
                <w:rFonts w:hint="eastAsia" w:ascii="宋体" w:hAnsi="宋体" w:eastAsia="宋体" w:cs="宋体"/>
                <w:bCs/>
                <w:color w:val="auto"/>
                <w:sz w:val="24"/>
                <w:szCs w:val="24"/>
                <w:highlight w:val="none"/>
              </w:rPr>
              <w:t>厨师长、厨师擅长的主要菜系、部分菜谱、宴席制作方面的特色专长及点心师的特长进行评分；</w:t>
            </w:r>
            <w:r>
              <w:rPr>
                <w:rFonts w:hint="eastAsia" w:ascii="宋体" w:hAnsi="宋体" w:eastAsia="宋体" w:cs="宋体"/>
                <w:color w:val="auto"/>
                <w:kern w:val="0"/>
                <w:sz w:val="24"/>
                <w:szCs w:val="24"/>
                <w:highlight w:val="none"/>
                <w:lang w:eastAsia="zh-CN"/>
              </w:rPr>
              <w:t>根据内容</w:t>
            </w:r>
            <w:r>
              <w:rPr>
                <w:rFonts w:hint="eastAsia" w:ascii="宋体" w:hAnsi="宋体" w:eastAsia="宋体" w:cs="宋体"/>
                <w:color w:val="auto"/>
                <w:kern w:val="0"/>
                <w:sz w:val="24"/>
                <w:szCs w:val="24"/>
                <w:highlight w:val="none"/>
                <w:lang w:val="en-US" w:eastAsia="zh-CN"/>
              </w:rPr>
              <w:t>针对性与特色</w:t>
            </w:r>
            <w:r>
              <w:rPr>
                <w:rFonts w:hint="eastAsia" w:ascii="宋体" w:hAnsi="宋体" w:eastAsia="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lang w:val="en-US" w:eastAsia="zh-CN"/>
              </w:rPr>
              <w:t>针对性强且具有特色服务的得4分，针对性一般、特色服务一般的得2分，针对性较差、特色服务较差的得1分</w:t>
            </w:r>
            <w:r>
              <w:rPr>
                <w:rFonts w:hint="eastAsia" w:ascii="宋体" w:hAnsi="宋体" w:eastAsia="宋体" w:cs="宋体"/>
                <w:color w:val="auto"/>
                <w:kern w:val="0"/>
                <w:sz w:val="24"/>
                <w:szCs w:val="24"/>
                <w:highlight w:val="none"/>
              </w:rPr>
              <w:t>。</w:t>
            </w:r>
          </w:p>
        </w:tc>
        <w:tc>
          <w:tcPr>
            <w:tcW w:w="765" w:type="dxa"/>
            <w:noWrap w:val="0"/>
            <w:vAlign w:val="center"/>
          </w:tcPr>
          <w:p w14:paraId="233DBDC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174D112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D0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0118DE94">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2642999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w:t>
            </w:r>
            <w:r>
              <w:rPr>
                <w:rFonts w:hint="eastAsia" w:ascii="宋体" w:hAnsi="宋体" w:eastAsia="宋体" w:cs="宋体"/>
                <w:color w:val="auto"/>
                <w:kern w:val="0"/>
                <w:sz w:val="24"/>
                <w:szCs w:val="24"/>
                <w:highlight w:val="none"/>
              </w:rPr>
              <w:t>供应商提供的其他增值服务，如节日餐食、用餐环境</w:t>
            </w:r>
            <w:r>
              <w:rPr>
                <w:rFonts w:hint="eastAsia" w:ascii="宋体" w:hAnsi="宋体" w:eastAsia="宋体" w:cs="宋体"/>
                <w:color w:val="auto"/>
                <w:kern w:val="0"/>
                <w:sz w:val="24"/>
                <w:szCs w:val="24"/>
                <w:highlight w:val="none"/>
                <w:lang w:eastAsia="zh-CN"/>
              </w:rPr>
              <w:t>及气氛</w:t>
            </w:r>
            <w:r>
              <w:rPr>
                <w:rFonts w:hint="eastAsia" w:ascii="宋体" w:hAnsi="宋体" w:eastAsia="宋体" w:cs="宋体"/>
                <w:color w:val="auto"/>
                <w:kern w:val="0"/>
                <w:sz w:val="24"/>
                <w:szCs w:val="24"/>
                <w:highlight w:val="none"/>
              </w:rPr>
              <w:t>提升</w:t>
            </w:r>
            <w:r>
              <w:rPr>
                <w:rFonts w:hint="eastAsia" w:ascii="宋体" w:hAnsi="宋体" w:eastAsia="宋体" w:cs="宋体"/>
                <w:color w:val="auto"/>
                <w:kern w:val="0"/>
                <w:sz w:val="24"/>
                <w:szCs w:val="24"/>
                <w:highlight w:val="none"/>
                <w:lang w:val="en-US" w:eastAsia="zh-CN"/>
              </w:rPr>
              <w:t>内容方案，根据增值服务内容方案的合理性和针对性进行打分。</w:t>
            </w:r>
          </w:p>
          <w:p w14:paraId="134A872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上述各项增值服务内容方案合理性好的，针对性强的得4分；合理性一般的，针对性一般的得2分；合理性较差的，针对性差的得1分。其他不得分。</w:t>
            </w:r>
          </w:p>
        </w:tc>
        <w:tc>
          <w:tcPr>
            <w:tcW w:w="765" w:type="dxa"/>
            <w:noWrap w:val="0"/>
            <w:vAlign w:val="center"/>
          </w:tcPr>
          <w:p w14:paraId="31B767B6">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4F2654B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65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312" w:type="dxa"/>
            <w:gridSpan w:val="2"/>
            <w:noWrap w:val="0"/>
            <w:vAlign w:val="center"/>
          </w:tcPr>
          <w:p w14:paraId="763F4EA5">
            <w:pPr>
              <w:spacing w:before="0" w:beforeAutospacing="0" w:after="0" w:afterAutospacing="0" w:line="400" w:lineRule="atLeast"/>
              <w:ind w:left="0" w:right="0"/>
              <w:jc w:val="center"/>
              <w:rPr>
                <w:rFonts w:hint="eastAsia" w:ascii="宋体" w:hAnsi="宋体" w:eastAsia="宋体" w:cs="宋体"/>
                <w:b/>
                <w:bCs/>
                <w:color w:val="auto"/>
                <w:kern w:val="2"/>
                <w:sz w:val="24"/>
                <w:szCs w:val="24"/>
                <w:highlight w:val="none"/>
                <w:lang w:val="en-US" w:eastAsia="zh-CN" w:bidi="ar-SA"/>
              </w:rPr>
            </w:pPr>
          </w:p>
          <w:p w14:paraId="0CED64D8">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9、管理体系认证</w:t>
            </w:r>
          </w:p>
        </w:tc>
        <w:tc>
          <w:tcPr>
            <w:tcW w:w="6478" w:type="dxa"/>
            <w:noWrap w:val="0"/>
            <w:vAlign w:val="center"/>
          </w:tcPr>
          <w:p w14:paraId="73028F29">
            <w:pPr>
              <w:pStyle w:val="25"/>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①有效的质量管理体系ISO认证证书（1分）；</w:t>
            </w:r>
          </w:p>
          <w:p w14:paraId="46392CEC">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②有效的环境管理体系ISO1认证证书（1分）；</w:t>
            </w:r>
          </w:p>
          <w:p w14:paraId="7348190D">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③有效的职业健康安全管理体系GB/T认证证书（1分）</w:t>
            </w:r>
            <w:r>
              <w:rPr>
                <w:rFonts w:hint="eastAsia" w:ascii="宋体" w:hAnsi="宋体" w:eastAsia="宋体" w:cs="宋体"/>
                <w:color w:val="auto"/>
                <w:kern w:val="0"/>
                <w:sz w:val="24"/>
                <w:highlight w:val="none"/>
                <w:lang w:val="en-US" w:eastAsia="zh-CN"/>
              </w:rPr>
              <w:t>；</w:t>
            </w:r>
          </w:p>
          <w:p w14:paraId="5F32FD59">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④有效的</w:t>
            </w:r>
            <w:r>
              <w:rPr>
                <w:rFonts w:hint="eastAsia" w:ascii="宋体" w:hAnsi="宋体" w:eastAsia="宋体" w:cs="宋体"/>
                <w:color w:val="auto"/>
                <w:kern w:val="0"/>
                <w:sz w:val="24"/>
                <w:highlight w:val="none"/>
                <w:lang w:val="en-US" w:eastAsia="zh-CN"/>
              </w:rPr>
              <w:t>食品安全管理体系</w:t>
            </w:r>
            <w:r>
              <w:rPr>
                <w:rFonts w:hint="eastAsia" w:ascii="宋体" w:hAnsi="宋体" w:eastAsia="宋体" w:cs="宋体"/>
                <w:color w:val="auto"/>
                <w:kern w:val="0"/>
                <w:sz w:val="24"/>
                <w:highlight w:val="none"/>
              </w:rPr>
              <w:t>认证证书（1分）</w:t>
            </w:r>
            <w:r>
              <w:rPr>
                <w:rFonts w:hint="eastAsia" w:ascii="宋体" w:hAnsi="宋体" w:eastAsia="宋体" w:cs="宋体"/>
                <w:color w:val="auto"/>
                <w:kern w:val="0"/>
                <w:sz w:val="24"/>
                <w:highlight w:val="none"/>
                <w:lang w:val="en-US" w:eastAsia="zh-CN"/>
              </w:rPr>
              <w:t>；</w:t>
            </w:r>
          </w:p>
          <w:p w14:paraId="7141F544">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rPr>
              <w:t>（投标单位提供有效期内证书复印件及体系网站查询截图加盖公章，否则不得分。）</w:t>
            </w:r>
          </w:p>
        </w:tc>
        <w:tc>
          <w:tcPr>
            <w:tcW w:w="765" w:type="dxa"/>
            <w:noWrap w:val="0"/>
            <w:vAlign w:val="center"/>
          </w:tcPr>
          <w:p w14:paraId="4A4DAD90">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6BB2276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73D3B6D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169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12" w:type="dxa"/>
            <w:gridSpan w:val="2"/>
            <w:noWrap w:val="0"/>
            <w:vAlign w:val="center"/>
          </w:tcPr>
          <w:p w14:paraId="4EBC35FE">
            <w:pPr>
              <w:pStyle w:val="88"/>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Cs w:val="24"/>
                <w:highlight w:val="none"/>
                <w:lang w:val="en-US" w:eastAsia="zh-CN"/>
              </w:rPr>
              <w:t>10</w:t>
            </w:r>
            <w:r>
              <w:rPr>
                <w:rFonts w:hint="eastAsia" w:ascii="宋体" w:hAnsi="宋体" w:eastAsia="宋体" w:cs="宋体"/>
                <w:b/>
                <w:bCs/>
                <w:color w:val="auto"/>
                <w:szCs w:val="24"/>
                <w:highlight w:val="none"/>
              </w:rPr>
              <w:t>、</w:t>
            </w:r>
            <w:r>
              <w:rPr>
                <w:rFonts w:hint="eastAsia" w:ascii="宋体" w:hAnsi="宋体" w:eastAsia="宋体" w:cs="宋体"/>
                <w:b/>
                <w:bCs/>
                <w:color w:val="auto"/>
                <w:kern w:val="0"/>
                <w:szCs w:val="24"/>
                <w:highlight w:val="none"/>
              </w:rPr>
              <w:t>业绩经验</w:t>
            </w:r>
          </w:p>
        </w:tc>
        <w:tc>
          <w:tcPr>
            <w:tcW w:w="6478" w:type="dxa"/>
            <w:noWrap w:val="0"/>
            <w:vAlign w:val="top"/>
          </w:tcPr>
          <w:p w14:paraId="1C65AB59">
            <w:pPr>
              <w:pStyle w:val="88"/>
              <w:spacing w:before="0" w:beforeAutospacing="0" w:after="0" w:afterAutospacing="0"/>
              <w:ind w:left="0" w:right="0" w:firstLine="240" w:firstLineChars="100"/>
              <w:rPr>
                <w:rFonts w:hint="eastAsia" w:ascii="宋体" w:hAnsi="宋体" w:eastAsia="宋体" w:cs="宋体"/>
                <w:color w:val="auto"/>
                <w:szCs w:val="24"/>
                <w:highlight w:val="none"/>
              </w:rPr>
            </w:pPr>
            <w:r>
              <w:rPr>
                <w:rFonts w:hint="eastAsia" w:ascii="宋体" w:hAnsi="宋体" w:eastAsia="宋体" w:cs="宋体"/>
                <w:color w:val="auto"/>
                <w:highlight w:val="none"/>
              </w:rPr>
              <w:t>投标人自20</w:t>
            </w: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年1月1日（含）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以合同签订时间为准）</w:t>
            </w:r>
            <w:r>
              <w:rPr>
                <w:rFonts w:hint="eastAsia" w:ascii="宋体" w:hAnsi="宋体" w:eastAsia="宋体" w:cs="宋体"/>
                <w:color w:val="auto"/>
                <w:highlight w:val="none"/>
              </w:rPr>
              <w:t>以来承担过类似餐饮或食堂服务外包项目</w:t>
            </w:r>
            <w:r>
              <w:rPr>
                <w:rFonts w:hint="eastAsia" w:ascii="宋体" w:hAnsi="宋体" w:eastAsia="宋体" w:cs="宋体"/>
                <w:color w:val="auto"/>
                <w:highlight w:val="none"/>
                <w:lang w:eastAsia="zh-CN"/>
              </w:rPr>
              <w:t>合同业绩</w:t>
            </w:r>
            <w:r>
              <w:rPr>
                <w:rFonts w:hint="eastAsia" w:ascii="宋体" w:hAnsi="宋体" w:eastAsia="宋体" w:cs="宋体"/>
                <w:color w:val="auto"/>
                <w:highlight w:val="none"/>
              </w:rPr>
              <w:t>的</w:t>
            </w:r>
            <w:r>
              <w:rPr>
                <w:rFonts w:hint="eastAsia" w:ascii="宋体" w:hAnsi="宋体" w:eastAsia="宋体" w:cs="宋体"/>
                <w:color w:val="auto"/>
                <w:szCs w:val="24"/>
                <w:highlight w:val="none"/>
              </w:rPr>
              <w:t>，</w:t>
            </w:r>
            <w:r>
              <w:rPr>
                <w:rFonts w:hint="eastAsia" w:ascii="宋体" w:hAnsi="宋体" w:eastAsia="宋体" w:cs="宋体"/>
                <w:color w:val="auto"/>
                <w:kern w:val="0"/>
                <w:szCs w:val="24"/>
                <w:highlight w:val="none"/>
              </w:rPr>
              <w:t>每</w:t>
            </w:r>
            <w:r>
              <w:rPr>
                <w:rFonts w:hint="eastAsia" w:ascii="宋体" w:hAnsi="宋体" w:eastAsia="宋体" w:cs="宋体"/>
                <w:color w:val="auto"/>
                <w:szCs w:val="24"/>
                <w:highlight w:val="none"/>
              </w:rPr>
              <w:t>提供一个合同</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eastAsia="zh-CN"/>
              </w:rPr>
              <w:t>0</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szCs w:val="24"/>
                <w:highlight w:val="none"/>
              </w:rPr>
              <w:t>分，</w:t>
            </w:r>
            <w:r>
              <w:rPr>
                <w:rFonts w:hint="eastAsia" w:ascii="宋体" w:hAnsi="宋体" w:eastAsia="宋体" w:cs="宋体"/>
                <w:color w:val="auto"/>
                <w:kern w:val="0"/>
                <w:szCs w:val="24"/>
                <w:highlight w:val="none"/>
              </w:rPr>
              <w:t>最</w:t>
            </w:r>
            <w:r>
              <w:rPr>
                <w:rFonts w:hint="eastAsia" w:ascii="宋体" w:hAnsi="宋体" w:eastAsia="宋体" w:cs="宋体"/>
                <w:color w:val="auto"/>
                <w:szCs w:val="24"/>
                <w:highlight w:val="none"/>
              </w:rPr>
              <w:t>高得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3F4081B2">
            <w:pPr>
              <w:pStyle w:val="88"/>
              <w:spacing w:before="0" w:beforeAutospacing="0" w:after="0" w:afterAutospacing="0"/>
              <w:ind w:left="0" w:right="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提供合同复印件或扫描件</w:t>
            </w:r>
            <w:r>
              <w:rPr>
                <w:rFonts w:hint="eastAsia" w:ascii="宋体" w:hAnsi="宋体" w:eastAsia="宋体" w:cs="宋体"/>
                <w:b/>
                <w:bCs/>
                <w:color w:val="auto"/>
                <w:kern w:val="0"/>
                <w:highlight w:val="none"/>
              </w:rPr>
              <w:t>加盖投标人公章。）</w:t>
            </w:r>
          </w:p>
        </w:tc>
        <w:tc>
          <w:tcPr>
            <w:tcW w:w="765" w:type="dxa"/>
            <w:noWrap w:val="0"/>
            <w:vAlign w:val="center"/>
          </w:tcPr>
          <w:p w14:paraId="7FB936B3">
            <w:pPr>
              <w:pStyle w:val="88"/>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tc>
        <w:tc>
          <w:tcPr>
            <w:tcW w:w="1250" w:type="dxa"/>
            <w:noWrap w:val="0"/>
            <w:vAlign w:val="center"/>
          </w:tcPr>
          <w:p w14:paraId="59FA54A3">
            <w:pPr>
              <w:pStyle w:val="88"/>
              <w:spacing w:before="63" w:beforeLines="20" w:beforeAutospacing="0" w:after="0" w:afterAutospacing="0"/>
              <w:ind w:left="0" w:right="0" w:firstLine="0" w:firstLineChars="0"/>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bl>
    <w:p w14:paraId="0FF39AD2">
      <w:pPr>
        <w:spacing w:line="360" w:lineRule="auto"/>
        <w:rPr>
          <w:rFonts w:hint="eastAsia" w:ascii="仿宋" w:hAnsi="仿宋" w:eastAsia="仿宋" w:cs="仿宋"/>
          <w:color w:val="auto"/>
        </w:rPr>
      </w:pPr>
    </w:p>
    <w:p w14:paraId="43EF11C0">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6F160ED">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585802B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1.本项目采用综合评分法，总分为100分，其中商务技术90分，价格分10分。</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B737C15">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41BC66A">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23D47475">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64488E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E4EB19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626D8C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14:paraId="19F174B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3.4报价评审（电子交易平台客户端里开标一览表录入的投标报价信息与扫描上传的报价文件不一致的，以扫描上传的报价文件中的报价为准）。</w:t>
      </w:r>
    </w:p>
    <w:p w14:paraId="29F185BA">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FCC62A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214F9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176286E">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3F9716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0844A4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8F0F2D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157119E">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F5D82A7">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7F501A">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3644597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92CFC">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D94E5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0299B5">
      <w:pPr>
        <w:widowControl/>
        <w:shd w:val="clear" w:color="auto" w:fill="FFFFFF"/>
        <w:adjustRightInd/>
        <w:spacing w:after="225" w:line="360" w:lineRule="auto"/>
        <w:jc w:val="left"/>
        <w:rPr>
          <w:rFonts w:hint="eastAsia" w:ascii="仿宋" w:hAnsi="仿宋" w:eastAsia="仿宋" w:cs="仿宋"/>
          <w:b/>
          <w:sz w:val="32"/>
        </w:rPr>
      </w:pPr>
      <w:r>
        <w:rPr>
          <w:rFonts w:hint="eastAsia" w:ascii="仿宋" w:hAnsi="仿宋" w:eastAsia="仿宋" w:cs="仿宋"/>
          <w:b/>
          <w:sz w:val="32"/>
        </w:rPr>
        <w:t>四、评标中的其他事项</w:t>
      </w:r>
    </w:p>
    <w:p w14:paraId="77EA5438">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8132AE">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EF9FA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E5150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8AEAD4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A35478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802A66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ED58B08">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CABA8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EDC04E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982171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3C49FE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1EDB101">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05427C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23915DC">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463695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C3FD71D">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4A7D804">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518CD82E">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0326F327">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37744CC">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C2DDA9A">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349D0495">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9218F9">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F9F4CAB">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9CFCF06">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E583905">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1B99787">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6C83C994">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6"/>
    <w:p w14:paraId="2BD2C262">
      <w:pPr>
        <w:spacing w:line="360" w:lineRule="auto"/>
        <w:outlineLvl w:val="0"/>
        <w:rPr>
          <w:rFonts w:hint="eastAsia" w:ascii="仿宋" w:hAnsi="仿宋" w:eastAsia="仿宋" w:cs="仿宋"/>
          <w:b/>
          <w:sz w:val="36"/>
          <w:szCs w:val="36"/>
        </w:rPr>
      </w:pPr>
      <w:bookmarkStart w:id="392" w:name="第五部分"/>
      <w:bookmarkStart w:id="393" w:name="_Toc86217003"/>
    </w:p>
    <w:p w14:paraId="651018CE">
      <w:pPr>
        <w:spacing w:line="360" w:lineRule="auto"/>
        <w:ind w:left="720" w:leftChars="343" w:firstLine="1084" w:firstLineChars="300"/>
        <w:outlineLvl w:val="0"/>
        <w:rPr>
          <w:rFonts w:hint="eastAsia" w:ascii="仿宋" w:hAnsi="仿宋" w:eastAsia="仿宋" w:cs="仿宋"/>
          <w:b/>
          <w:sz w:val="36"/>
          <w:szCs w:val="36"/>
        </w:rPr>
      </w:pPr>
    </w:p>
    <w:p w14:paraId="7560AACE">
      <w:pPr>
        <w:spacing w:line="360" w:lineRule="auto"/>
        <w:ind w:left="720" w:leftChars="343" w:firstLine="1084" w:firstLineChars="300"/>
        <w:outlineLvl w:val="0"/>
        <w:rPr>
          <w:rFonts w:hint="eastAsia" w:ascii="仿宋" w:hAnsi="仿宋" w:eastAsia="仿宋" w:cs="仿宋"/>
          <w:b/>
          <w:sz w:val="36"/>
          <w:szCs w:val="36"/>
        </w:rPr>
      </w:pPr>
    </w:p>
    <w:p w14:paraId="309DD40A">
      <w:pPr>
        <w:spacing w:line="360" w:lineRule="auto"/>
        <w:ind w:left="720" w:leftChars="343" w:firstLine="1084" w:firstLineChars="300"/>
        <w:outlineLvl w:val="0"/>
        <w:rPr>
          <w:rFonts w:hint="eastAsia" w:ascii="仿宋" w:hAnsi="仿宋" w:eastAsia="仿宋" w:cs="仿宋"/>
          <w:b/>
          <w:sz w:val="36"/>
          <w:szCs w:val="36"/>
        </w:rPr>
      </w:pPr>
    </w:p>
    <w:p w14:paraId="022CA823">
      <w:pPr>
        <w:spacing w:line="360" w:lineRule="auto"/>
        <w:ind w:left="720" w:leftChars="343" w:firstLine="1084" w:firstLineChars="300"/>
        <w:outlineLvl w:val="0"/>
        <w:rPr>
          <w:rFonts w:hint="eastAsia" w:ascii="仿宋" w:hAnsi="仿宋" w:eastAsia="仿宋" w:cs="仿宋"/>
          <w:b/>
          <w:sz w:val="36"/>
          <w:szCs w:val="36"/>
        </w:rPr>
      </w:pPr>
    </w:p>
    <w:p w14:paraId="7EF7D202">
      <w:pPr>
        <w:pStyle w:val="2"/>
        <w:rPr>
          <w:rFonts w:hint="eastAsia" w:ascii="仿宋" w:hAnsi="仿宋" w:eastAsia="仿宋" w:cs="仿宋"/>
          <w:b/>
          <w:sz w:val="36"/>
          <w:szCs w:val="36"/>
        </w:rPr>
      </w:pPr>
    </w:p>
    <w:p w14:paraId="134037FC">
      <w:pPr>
        <w:rPr>
          <w:rFonts w:hint="eastAsia" w:ascii="仿宋" w:hAnsi="仿宋" w:eastAsia="仿宋" w:cs="仿宋"/>
          <w:b/>
          <w:sz w:val="36"/>
          <w:szCs w:val="36"/>
        </w:rPr>
      </w:pPr>
    </w:p>
    <w:p w14:paraId="54D9276B">
      <w:pPr>
        <w:pStyle w:val="2"/>
        <w:rPr>
          <w:rFonts w:hint="eastAsia" w:ascii="仿宋" w:hAnsi="仿宋" w:eastAsia="仿宋" w:cs="仿宋"/>
          <w:b/>
          <w:sz w:val="36"/>
          <w:szCs w:val="36"/>
        </w:rPr>
      </w:pPr>
    </w:p>
    <w:p w14:paraId="4977C4EB">
      <w:pPr>
        <w:rPr>
          <w:rFonts w:hint="eastAsia" w:ascii="仿宋" w:hAnsi="仿宋" w:eastAsia="仿宋" w:cs="仿宋"/>
          <w:b/>
          <w:sz w:val="36"/>
          <w:szCs w:val="36"/>
        </w:rPr>
      </w:pPr>
    </w:p>
    <w:p w14:paraId="4CFF2A34">
      <w:pPr>
        <w:pStyle w:val="2"/>
        <w:rPr>
          <w:rFonts w:hint="eastAsia" w:ascii="仿宋" w:hAnsi="仿宋" w:eastAsia="仿宋" w:cs="仿宋"/>
          <w:b/>
          <w:sz w:val="36"/>
          <w:szCs w:val="36"/>
        </w:rPr>
      </w:pPr>
    </w:p>
    <w:p w14:paraId="3A4BAE58">
      <w:pPr>
        <w:rPr>
          <w:rFonts w:hint="eastAsia" w:ascii="仿宋" w:hAnsi="仿宋" w:eastAsia="仿宋" w:cs="仿宋"/>
          <w:b/>
          <w:sz w:val="36"/>
          <w:szCs w:val="36"/>
        </w:rPr>
      </w:pPr>
    </w:p>
    <w:p w14:paraId="2749D728">
      <w:pPr>
        <w:spacing w:line="360" w:lineRule="auto"/>
        <w:outlineLvl w:val="0"/>
        <w:rPr>
          <w:rFonts w:hint="eastAsia" w:ascii="仿宋" w:hAnsi="仿宋" w:eastAsia="仿宋" w:cs="仿宋"/>
          <w:b/>
          <w:sz w:val="36"/>
          <w:szCs w:val="36"/>
        </w:rPr>
      </w:pPr>
    </w:p>
    <w:p w14:paraId="5BBA7767">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4C4529A">
      <w:pPr>
        <w:spacing w:line="360" w:lineRule="auto"/>
        <w:rPr>
          <w:rFonts w:hint="eastAsia" w:ascii="仿宋" w:hAnsi="仿宋" w:eastAsia="仿宋" w:cs="仿宋"/>
          <w:sz w:val="24"/>
          <w:u w:val="single"/>
        </w:rPr>
      </w:pPr>
      <w:r>
        <w:rPr>
          <w:rFonts w:hint="eastAsia" w:ascii="仿宋" w:hAnsi="仿宋" w:eastAsia="仿宋" w:cs="仿宋"/>
          <w:sz w:val="24"/>
        </w:rPr>
        <w:t>合同编号：</w:t>
      </w:r>
    </w:p>
    <w:p w14:paraId="65D27B37">
      <w:pPr>
        <w:spacing w:line="360" w:lineRule="auto"/>
        <w:jc w:val="center"/>
        <w:rPr>
          <w:rFonts w:hint="eastAsia" w:ascii="仿宋" w:hAnsi="仿宋" w:eastAsia="仿宋" w:cs="仿宋"/>
          <w:b/>
          <w:sz w:val="28"/>
          <w:szCs w:val="28"/>
        </w:rPr>
      </w:pPr>
    </w:p>
    <w:p w14:paraId="52932B38">
      <w:pPr>
        <w:spacing w:line="360" w:lineRule="auto"/>
        <w:jc w:val="center"/>
        <w:rPr>
          <w:rFonts w:hint="eastAsia" w:ascii="仿宋" w:hAnsi="仿宋" w:eastAsia="仿宋" w:cs="仿宋"/>
          <w:b/>
          <w:sz w:val="24"/>
        </w:rPr>
      </w:pPr>
    </w:p>
    <w:p w14:paraId="3DC2226C">
      <w:pPr>
        <w:spacing w:line="360" w:lineRule="auto"/>
        <w:jc w:val="center"/>
        <w:rPr>
          <w:rFonts w:hint="eastAsia" w:ascii="仿宋" w:hAnsi="仿宋" w:eastAsia="仿宋" w:cs="仿宋"/>
          <w:b/>
          <w:sz w:val="24"/>
        </w:rPr>
      </w:pPr>
    </w:p>
    <w:p w14:paraId="6398913D">
      <w:pPr>
        <w:keepNext w:val="0"/>
        <w:keepLines w:val="0"/>
        <w:widowControl w:val="0"/>
        <w:suppressLineNumbers w:val="0"/>
        <w:autoSpaceDE w:val="0"/>
        <w:autoSpaceDN/>
        <w:spacing w:before="0" w:beforeAutospacing="0" w:after="0" w:afterAutospacing="0"/>
        <w:ind w:right="0"/>
        <w:jc w:val="center"/>
        <w:rPr>
          <w:rFonts w:hint="eastAsia" w:ascii="宋体" w:hAnsi="宋体" w:eastAsia="宋体" w:cs="宋体"/>
          <w:b w:val="0"/>
          <w:color w:val="auto"/>
          <w:kern w:val="2"/>
          <w:sz w:val="44"/>
          <w:szCs w:val="44"/>
          <w:highlight w:val="none"/>
          <w:lang w:val="en-US" w:eastAsia="zh-CN" w:bidi="ar-SA"/>
        </w:rPr>
      </w:pPr>
      <w:r>
        <w:rPr>
          <w:rFonts w:hint="eastAsia" w:ascii="宋体" w:hAnsi="宋体" w:eastAsia="宋体" w:cs="宋体"/>
          <w:b w:val="0"/>
          <w:color w:val="auto"/>
          <w:kern w:val="2"/>
          <w:sz w:val="44"/>
          <w:szCs w:val="44"/>
          <w:highlight w:val="none"/>
          <w:lang w:val="en-US" w:eastAsia="zh-CN" w:bidi="ar-SA"/>
        </w:rPr>
        <w:t>学校食堂委托管理服务合同</w:t>
      </w:r>
    </w:p>
    <w:p w14:paraId="585E336D">
      <w:pPr>
        <w:pStyle w:val="34"/>
        <w:widowControl/>
        <w:snapToGrid w:val="0"/>
        <w:spacing w:before="0" w:beforeLines="0" w:beforeAutospacing="0" w:afterLines="50" w:afterAutospacing="0" w:line="600" w:lineRule="exact"/>
        <w:ind w:left="0" w:right="0" w:firstLine="600" w:firstLineChars="2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645EC1B">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59BC9CC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9D1E32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374BA5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4AEF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4C230A5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387B0">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3721DC3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甲方（学校方）：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D85905F">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kern w:val="2"/>
          <w:sz w:val="30"/>
          <w:szCs w:val="30"/>
          <w:highlight w:val="none"/>
          <w:u w:val="none"/>
          <w:lang w:val="en-US" w:eastAsia="zh-CN" w:bidi="ar-SA"/>
        </w:rPr>
        <w:t>统一社会信用代码证号：</w:t>
      </w:r>
      <w:r>
        <w:rPr>
          <w:rFonts w:hint="eastAsia" w:ascii="宋体" w:hAnsi="宋体" w:eastAsia="宋体" w:cs="宋体"/>
          <w:kern w:val="2"/>
          <w:sz w:val="30"/>
          <w:szCs w:val="30"/>
          <w:highlight w:val="none"/>
          <w:u w:val="single"/>
          <w:lang w:val="en-US" w:eastAsia="zh-CN" w:bidi="ar-SA"/>
        </w:rPr>
        <w:t xml:space="preserve">                           </w:t>
      </w:r>
      <w:r>
        <w:rPr>
          <w:rFonts w:hint="eastAsia" w:ascii="宋体" w:hAnsi="宋体" w:eastAsia="宋体" w:cs="宋体"/>
          <w:color w:val="auto"/>
          <w:kern w:val="2"/>
          <w:sz w:val="30"/>
          <w:szCs w:val="30"/>
          <w:highlight w:val="none"/>
        </w:rPr>
        <w:t xml:space="preserve">                                                               </w:t>
      </w:r>
    </w:p>
    <w:p w14:paraId="74A70BF1">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乙方（企业方）：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1D49D61A">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right="0"/>
        <w:jc w:val="both"/>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统一社会信用代码证号</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424622D9">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600" w:firstLineChars="200"/>
        <w:jc w:val="both"/>
        <w:textAlignment w:val="auto"/>
        <w:rPr>
          <w:rFonts w:hint="eastAsia" w:ascii="宋体" w:hAnsi="宋体" w:eastAsia="宋体" w:cs="宋体"/>
          <w:color w:val="auto"/>
          <w:kern w:val="0"/>
          <w:sz w:val="30"/>
          <w:szCs w:val="30"/>
          <w:highlight w:val="none"/>
        </w:rPr>
      </w:pPr>
    </w:p>
    <w:p w14:paraId="220879E2">
      <w:pP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p>
    <w:p w14:paraId="7683E30B">
      <w:pPr>
        <w:pStyle w:val="23"/>
        <w:keepNext w:val="0"/>
        <w:keepLines w:val="0"/>
        <w:pageBreakBefore w:val="0"/>
        <w:widowControl/>
        <w:kinsoku/>
        <w:overflowPunct/>
        <w:topLinePunct w:val="0"/>
        <w:autoSpaceDN/>
        <w:bidi w:val="0"/>
        <w:adjustRightInd/>
        <w:spacing w:before="0" w:beforeLines="0" w:beforeAutospacing="0" w:after="0" w:afterLines="0" w:afterAutospacing="0" w:line="580" w:lineRule="exact"/>
        <w:ind w:right="557"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30"/>
          <w:szCs w:val="30"/>
          <w:highlight w:val="none"/>
          <w:lang w:eastAsia="zh-CN"/>
        </w:rPr>
        <w:t>委托管理</w:t>
      </w:r>
      <w:r>
        <w:rPr>
          <w:rFonts w:hint="eastAsia" w:ascii="宋体" w:hAnsi="宋体" w:eastAsia="宋体" w:cs="宋体"/>
          <w:color w:val="auto"/>
          <w:kern w:val="2"/>
          <w:sz w:val="30"/>
          <w:szCs w:val="30"/>
          <w:highlight w:val="none"/>
        </w:rPr>
        <w:t>服务事宜签订本合同。</w:t>
      </w:r>
    </w:p>
    <w:p w14:paraId="51C1CE3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color w:val="auto"/>
          <w:kern w:val="0"/>
          <w:sz w:val="30"/>
          <w:szCs w:val="30"/>
          <w:highlight w:val="none"/>
        </w:rPr>
        <w:t xml:space="preserve"> </w:t>
      </w:r>
      <w:r>
        <w:rPr>
          <w:rFonts w:hint="eastAsia" w:ascii="宋体" w:hAnsi="宋体" w:eastAsia="宋体" w:cs="宋体"/>
          <w:b w:val="0"/>
          <w:color w:val="auto"/>
          <w:kern w:val="2"/>
          <w:sz w:val="30"/>
          <w:szCs w:val="30"/>
          <w:highlight w:val="none"/>
          <w:lang w:bidi="ar"/>
        </w:rPr>
        <w:t>一、合同标的</w:t>
      </w:r>
    </w:p>
    <w:p w14:paraId="411DB07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1.标的名称：</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6B7967E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rPr>
        <w:t>2.</w:t>
      </w:r>
      <w:r>
        <w:rPr>
          <w:rFonts w:hint="eastAsia" w:ascii="宋体" w:hAnsi="宋体" w:eastAsia="宋体" w:cs="宋体"/>
          <w:color w:val="auto"/>
          <w:kern w:val="2"/>
          <w:sz w:val="30"/>
          <w:szCs w:val="30"/>
          <w:highlight w:val="none"/>
          <w:lang w:eastAsia="zh-CN"/>
        </w:rPr>
        <w:t>委托管理服务</w:t>
      </w:r>
      <w:r>
        <w:rPr>
          <w:rFonts w:hint="eastAsia" w:ascii="宋体" w:hAnsi="宋体" w:eastAsia="宋体" w:cs="宋体"/>
          <w:color w:val="auto"/>
          <w:kern w:val="2"/>
          <w:sz w:val="30"/>
          <w:szCs w:val="30"/>
          <w:highlight w:val="none"/>
        </w:rPr>
        <w:t>地点：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591F797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none"/>
          <w:lang w:val="en-US" w:eastAsia="zh-CN"/>
        </w:rPr>
        <w:t>3.委托</w:t>
      </w:r>
      <w:r>
        <w:rPr>
          <w:rFonts w:hint="eastAsia" w:ascii="宋体" w:hAnsi="宋体" w:eastAsia="宋体" w:cs="宋体"/>
          <w:color w:val="auto"/>
          <w:kern w:val="2"/>
          <w:sz w:val="30"/>
          <w:szCs w:val="30"/>
          <w:highlight w:val="none"/>
          <w:lang w:eastAsia="zh-CN"/>
        </w:rPr>
        <w:t>管理</w:t>
      </w:r>
      <w:r>
        <w:rPr>
          <w:rFonts w:hint="eastAsia" w:ascii="宋体" w:hAnsi="宋体" w:eastAsia="宋体" w:cs="宋体"/>
          <w:color w:val="auto"/>
          <w:kern w:val="2"/>
          <w:sz w:val="30"/>
          <w:szCs w:val="30"/>
          <w:highlight w:val="none"/>
          <w:u w:val="none"/>
          <w:lang w:val="en-US" w:eastAsia="zh-CN"/>
        </w:rPr>
        <w:t>服务内容：</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 xml:space="preserve"> </w:t>
      </w:r>
      <w:r>
        <w:rPr>
          <w:rFonts w:hint="eastAsia" w:ascii="宋体" w:hAnsi="宋体" w:eastAsia="宋体" w:cs="宋体"/>
          <w:color w:val="auto"/>
          <w:kern w:val="2"/>
          <w:sz w:val="30"/>
          <w:szCs w:val="30"/>
          <w:highlight w:val="none"/>
        </w:rPr>
        <w:t xml:space="preserve"> </w:t>
      </w:r>
    </w:p>
    <w:p w14:paraId="5D5F181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二、合同期限</w:t>
      </w:r>
    </w:p>
    <w:p w14:paraId="218DED4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本合同期限</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年，即：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日至</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日止。</w:t>
      </w:r>
    </w:p>
    <w:p w14:paraId="45BD1D1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三</w:t>
      </w:r>
      <w:r>
        <w:rPr>
          <w:rFonts w:hint="eastAsia" w:ascii="宋体" w:hAnsi="宋体" w:eastAsia="宋体" w:cs="宋体"/>
          <w:b w:val="0"/>
          <w:color w:val="auto"/>
          <w:kern w:val="2"/>
          <w:sz w:val="30"/>
          <w:szCs w:val="30"/>
          <w:highlight w:val="none"/>
          <w:lang w:bidi="ar"/>
        </w:rPr>
        <w:t>、</w:t>
      </w:r>
      <w:r>
        <w:rPr>
          <w:rFonts w:hint="eastAsia" w:ascii="宋体" w:hAnsi="宋体" w:eastAsia="宋体" w:cs="宋体"/>
          <w:color w:val="auto"/>
          <w:kern w:val="2"/>
          <w:sz w:val="30"/>
          <w:szCs w:val="30"/>
          <w:highlight w:val="none"/>
          <w:lang w:eastAsia="zh-CN" w:bidi="ar"/>
        </w:rPr>
        <w:t>管理</w:t>
      </w:r>
      <w:r>
        <w:rPr>
          <w:rFonts w:hint="eastAsia" w:ascii="宋体" w:hAnsi="宋体" w:eastAsia="宋体" w:cs="宋体"/>
          <w:b w:val="0"/>
          <w:color w:val="auto"/>
          <w:kern w:val="2"/>
          <w:sz w:val="30"/>
          <w:szCs w:val="30"/>
          <w:highlight w:val="none"/>
          <w:lang w:val="en-US" w:eastAsia="zh-CN" w:bidi="ar"/>
        </w:rPr>
        <w:t>服务的</w:t>
      </w:r>
      <w:r>
        <w:rPr>
          <w:rFonts w:hint="eastAsia" w:ascii="宋体" w:hAnsi="宋体" w:eastAsia="宋体" w:cs="宋体"/>
          <w:b w:val="0"/>
          <w:color w:val="auto"/>
          <w:kern w:val="2"/>
          <w:sz w:val="30"/>
          <w:szCs w:val="30"/>
          <w:highlight w:val="none"/>
          <w:lang w:bidi="ar"/>
        </w:rPr>
        <w:t>范围和时间</w:t>
      </w:r>
    </w:p>
    <w:p w14:paraId="286B968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乙方应负责为</w:t>
      </w:r>
      <w:r>
        <w:rPr>
          <w:rFonts w:hint="eastAsia" w:ascii="宋体" w:hAnsi="宋体" w:eastAsia="宋体" w:cs="宋体"/>
          <w:color w:val="auto"/>
          <w:kern w:val="2"/>
          <w:sz w:val="30"/>
          <w:szCs w:val="30"/>
          <w:highlight w:val="none"/>
          <w:lang w:val="en-US" w:eastAsia="zh-CN"/>
        </w:rPr>
        <w:t>甲方</w:t>
      </w:r>
      <w:r>
        <w:rPr>
          <w:rFonts w:hint="eastAsia" w:ascii="宋体" w:hAnsi="宋体" w:eastAsia="宋体" w:cs="宋体"/>
          <w:color w:val="auto"/>
          <w:kern w:val="2"/>
          <w:sz w:val="30"/>
          <w:szCs w:val="30"/>
          <w:highlight w:val="none"/>
        </w:rPr>
        <w:t>教职工和学生提供</w:t>
      </w:r>
      <w:r>
        <w:rPr>
          <w:rFonts w:hint="eastAsia" w:ascii="宋体" w:hAnsi="宋体" w:eastAsia="宋体" w:cs="宋体"/>
          <w:color w:val="auto"/>
          <w:kern w:val="2"/>
          <w:sz w:val="30"/>
          <w:szCs w:val="30"/>
          <w:highlight w:val="none"/>
          <w:lang w:eastAsia="zh-CN"/>
        </w:rPr>
        <w:t>优质</w:t>
      </w:r>
      <w:r>
        <w:rPr>
          <w:rFonts w:hint="eastAsia" w:ascii="宋体" w:hAnsi="宋体" w:eastAsia="宋体" w:cs="宋体"/>
          <w:color w:val="auto"/>
          <w:kern w:val="2"/>
          <w:sz w:val="30"/>
          <w:szCs w:val="30"/>
          <w:highlight w:val="none"/>
        </w:rPr>
        <w:t>餐饮服务，根据学校实际情况和</w:t>
      </w:r>
      <w:r>
        <w:rPr>
          <w:rFonts w:hint="eastAsia" w:ascii="宋体" w:hAnsi="宋体" w:eastAsia="宋体" w:cs="宋体"/>
          <w:kern w:val="2"/>
          <w:sz w:val="30"/>
          <w:szCs w:val="30"/>
          <w:highlight w:val="none"/>
          <w:lang w:val="en-US" w:eastAsia="zh-CN"/>
        </w:rPr>
        <w:t>师生餐饮</w:t>
      </w:r>
      <w:r>
        <w:rPr>
          <w:rFonts w:hint="eastAsia" w:ascii="宋体" w:hAnsi="宋体" w:eastAsia="宋体" w:cs="宋体"/>
          <w:kern w:val="2"/>
          <w:sz w:val="30"/>
          <w:szCs w:val="30"/>
          <w:highlight w:val="none"/>
        </w:rPr>
        <w:t>需求</w:t>
      </w:r>
      <w:r>
        <w:rPr>
          <w:rFonts w:hint="eastAsia" w:ascii="宋体" w:hAnsi="宋体" w:eastAsia="宋体" w:cs="宋体"/>
          <w:color w:val="auto"/>
          <w:kern w:val="2"/>
          <w:sz w:val="30"/>
          <w:szCs w:val="30"/>
          <w:highlight w:val="none"/>
        </w:rPr>
        <w:t>制定合理的</w:t>
      </w:r>
      <w:r>
        <w:rPr>
          <w:rFonts w:hint="eastAsia" w:ascii="宋体" w:hAnsi="宋体" w:eastAsia="宋体" w:cs="宋体"/>
          <w:color w:val="auto"/>
          <w:kern w:val="2"/>
          <w:sz w:val="30"/>
          <w:szCs w:val="30"/>
          <w:highlight w:val="none"/>
          <w:lang w:val="en-US" w:eastAsia="zh-CN"/>
        </w:rPr>
        <w:t>经营</w:t>
      </w:r>
      <w:r>
        <w:rPr>
          <w:rFonts w:hint="eastAsia" w:ascii="宋体" w:hAnsi="宋体" w:eastAsia="宋体" w:cs="宋体"/>
          <w:color w:val="auto"/>
          <w:kern w:val="2"/>
          <w:sz w:val="30"/>
          <w:szCs w:val="30"/>
          <w:highlight w:val="none"/>
        </w:rPr>
        <w:t>时间</w:t>
      </w:r>
      <w:r>
        <w:rPr>
          <w:rFonts w:hint="eastAsia" w:ascii="宋体" w:hAnsi="宋体" w:eastAsia="宋体" w:cs="宋体"/>
          <w:color w:val="auto"/>
          <w:kern w:val="2"/>
          <w:sz w:val="30"/>
          <w:szCs w:val="30"/>
          <w:highlight w:val="none"/>
          <w:lang w:eastAsia="zh-CN"/>
        </w:rPr>
        <w:t>。</w:t>
      </w:r>
    </w:p>
    <w:p w14:paraId="312E2BCC">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四</w:t>
      </w:r>
      <w:r>
        <w:rPr>
          <w:rFonts w:hint="eastAsia" w:ascii="宋体" w:hAnsi="宋体" w:eastAsia="宋体" w:cs="宋体"/>
          <w:b w:val="0"/>
          <w:color w:val="auto"/>
          <w:kern w:val="2"/>
          <w:sz w:val="30"/>
          <w:szCs w:val="30"/>
          <w:highlight w:val="none"/>
          <w:lang w:bidi="ar"/>
        </w:rPr>
        <w:t>、费用及结算方式</w:t>
      </w:r>
    </w:p>
    <w:p w14:paraId="0D1244F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rPr>
        <w:t>.</w:t>
      </w:r>
      <w:r>
        <w:rPr>
          <w:rFonts w:hint="eastAsia" w:ascii="宋体" w:hAnsi="宋体" w:eastAsia="宋体" w:cs="宋体"/>
          <w:b/>
          <w:bCs/>
          <w:color w:val="auto"/>
          <w:kern w:val="2"/>
          <w:sz w:val="30"/>
          <w:szCs w:val="30"/>
          <w:highlight w:val="none"/>
          <w:lang w:val="en-US" w:eastAsia="zh-CN"/>
        </w:rPr>
        <w:t>服务</w:t>
      </w:r>
      <w:r>
        <w:rPr>
          <w:rFonts w:hint="eastAsia" w:ascii="宋体" w:hAnsi="宋体" w:eastAsia="宋体" w:cs="宋体"/>
          <w:b/>
          <w:bCs/>
          <w:color w:val="auto"/>
          <w:kern w:val="2"/>
          <w:sz w:val="30"/>
          <w:szCs w:val="30"/>
          <w:highlight w:val="none"/>
        </w:rPr>
        <w:t>费用</w:t>
      </w:r>
    </w:p>
    <w:p w14:paraId="01947EB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服务费用为</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u w:val="none"/>
        </w:rPr>
        <w:t>分为固定费用和考核费用两部分</w:t>
      </w:r>
      <w:r>
        <w:rPr>
          <w:rFonts w:hint="eastAsia" w:ascii="宋体" w:hAnsi="宋体" w:eastAsia="宋体" w:cs="宋体"/>
          <w:b w:val="0"/>
          <w:color w:val="auto"/>
          <w:kern w:val="2"/>
          <w:sz w:val="30"/>
          <w:szCs w:val="30"/>
          <w:highlight w:val="none"/>
        </w:rPr>
        <w:t>。</w:t>
      </w:r>
    </w:p>
    <w:p w14:paraId="09D90F2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rPr>
        <w:t>.支付方式</w:t>
      </w:r>
    </w:p>
    <w:p w14:paraId="36311C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固定费用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每月</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日前，由乙方提供正式票据后支付，甲方每月支付上月服务费用的</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w:t>
      </w:r>
      <w:r>
        <w:rPr>
          <w:rFonts w:hint="eastAsia" w:ascii="宋体" w:hAnsi="宋体" w:eastAsia="宋体" w:cs="宋体"/>
          <w:b w:val="0"/>
          <w:color w:val="auto"/>
          <w:kern w:val="2"/>
          <w:sz w:val="30"/>
          <w:szCs w:val="30"/>
          <w:highlight w:val="none"/>
          <w:u w:val="none"/>
        </w:rPr>
        <w:t>考核费用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甲方</w:t>
      </w:r>
      <w:r>
        <w:rPr>
          <w:rFonts w:hint="eastAsia" w:ascii="宋体" w:hAnsi="宋体" w:eastAsia="宋体" w:cs="宋体"/>
          <w:color w:val="auto"/>
          <w:kern w:val="2"/>
          <w:sz w:val="30"/>
          <w:szCs w:val="30"/>
          <w:highlight w:val="none"/>
          <w:lang w:bidi="ar"/>
        </w:rPr>
        <w:t>每月提取</w:t>
      </w:r>
      <w:r>
        <w:rPr>
          <w:rFonts w:hint="eastAsia" w:ascii="宋体" w:hAnsi="宋体" w:eastAsia="宋体" w:cs="宋体"/>
          <w:color w:val="auto"/>
          <w:kern w:val="2"/>
          <w:sz w:val="30"/>
          <w:szCs w:val="30"/>
          <w:highlight w:val="none"/>
          <w:lang w:eastAsia="zh-CN" w:bidi="ar"/>
        </w:rPr>
        <w:t>的</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r>
        <w:rPr>
          <w:rFonts w:hint="eastAsia" w:ascii="宋体" w:hAnsi="宋体" w:eastAsia="宋体" w:cs="宋体"/>
          <w:color w:val="auto"/>
          <w:kern w:val="2"/>
          <w:sz w:val="30"/>
          <w:szCs w:val="30"/>
          <w:highlight w:val="none"/>
          <w:lang w:bidi="ar"/>
        </w:rPr>
        <w:t>服务费用作为考核经费，根据每学期测评结果</w:t>
      </w:r>
      <w:r>
        <w:rPr>
          <w:rFonts w:hint="eastAsia" w:ascii="宋体" w:hAnsi="宋体" w:eastAsia="宋体" w:cs="宋体"/>
          <w:color w:val="auto"/>
          <w:kern w:val="2"/>
          <w:sz w:val="30"/>
          <w:szCs w:val="30"/>
          <w:highlight w:val="none"/>
          <w:lang w:eastAsia="zh-CN" w:bidi="ar"/>
        </w:rPr>
        <w:t>支付乙方，具体见</w:t>
      </w:r>
      <w:r>
        <w:rPr>
          <w:rFonts w:hint="eastAsia" w:ascii="宋体" w:hAnsi="宋体" w:eastAsia="宋体" w:cs="宋体"/>
          <w:b w:val="0"/>
          <w:color w:val="auto"/>
          <w:kern w:val="2"/>
          <w:sz w:val="30"/>
          <w:szCs w:val="30"/>
          <w:highlight w:val="none"/>
          <w:lang w:val="en-US" w:eastAsia="zh-CN" w:bidi="ar"/>
        </w:rPr>
        <w:t>食堂考核办法。</w:t>
      </w:r>
    </w:p>
    <w:p w14:paraId="320E935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u w:val="single"/>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（其他结算形式）</w:t>
      </w:r>
      <w:r>
        <w:rPr>
          <w:rFonts w:hint="eastAsia" w:ascii="宋体" w:hAnsi="宋体" w:eastAsia="宋体" w:cs="宋体"/>
          <w:b w:val="0"/>
          <w:color w:val="auto"/>
          <w:kern w:val="2"/>
          <w:sz w:val="30"/>
          <w:szCs w:val="30"/>
          <w:highlight w:val="none"/>
          <w:u w:val="single"/>
        </w:rPr>
        <w:t xml:space="preserve">                                                       </w:t>
      </w:r>
    </w:p>
    <w:p w14:paraId="0A0C4C8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p>
    <w:p w14:paraId="2EE59D0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.履约保证金</w:t>
      </w:r>
    </w:p>
    <w:p w14:paraId="6C71A5C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.1乙方应在接到中标通知书后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个工作日内，向甲方指定账户缴纳</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履约保证金。</w:t>
      </w:r>
    </w:p>
    <w:p w14:paraId="43CBDB5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.2</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 xml:space="preserve">保证金在服务期满并确认乙方无违约行为后或不属乙方重大责任事故造成协议终止，并完成相关验收移交手续后， </w:t>
      </w:r>
    </w:p>
    <w:p w14:paraId="128A581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个工作日内无息返还。</w:t>
      </w:r>
    </w:p>
    <w:p w14:paraId="5C1805B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.3</w:t>
      </w:r>
      <w:r>
        <w:rPr>
          <w:rFonts w:hint="eastAsia" w:ascii="宋体" w:hAnsi="宋体" w:eastAsia="宋体" w:cs="宋体"/>
          <w:b w:val="0"/>
          <w:color w:val="auto"/>
          <w:kern w:val="2"/>
          <w:sz w:val="30"/>
          <w:szCs w:val="30"/>
          <w:highlight w:val="none"/>
          <w:lang w:val="en-US" w:eastAsia="zh-CN"/>
        </w:rPr>
        <w:t>如服务期内乙方有违约或处罚、赔偿等相关费用，</w:t>
      </w:r>
      <w:r>
        <w:rPr>
          <w:rFonts w:hint="eastAsia" w:ascii="宋体" w:hAnsi="宋体" w:eastAsia="宋体" w:cs="宋体"/>
          <w:b w:val="0"/>
          <w:color w:val="auto"/>
          <w:kern w:val="2"/>
          <w:sz w:val="30"/>
          <w:szCs w:val="30"/>
          <w:highlight w:val="none"/>
        </w:rPr>
        <w:t>甲方有权在履约保证金中先行扣除相关费用。</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保证金不足时，乙方应当在</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个工作日内补足</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w:t>
      </w:r>
    </w:p>
    <w:p w14:paraId="52F6A8C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4.其他</w:t>
      </w:r>
      <w:r>
        <w:rPr>
          <w:rFonts w:hint="eastAsia" w:ascii="宋体" w:hAnsi="宋体" w:eastAsia="宋体" w:cs="宋体"/>
          <w:b/>
          <w:color w:val="auto"/>
          <w:kern w:val="2"/>
          <w:sz w:val="30"/>
          <w:szCs w:val="30"/>
          <w:highlight w:val="none"/>
        </w:rPr>
        <w:t>费用承担。</w:t>
      </w:r>
    </w:p>
    <w:p w14:paraId="09809090">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b w:val="0"/>
          <w:color w:val="auto"/>
          <w:kern w:val="2"/>
          <w:sz w:val="30"/>
          <w:szCs w:val="30"/>
          <w:highlight w:val="none"/>
          <w:u w:val="none"/>
        </w:rPr>
      </w:pPr>
      <w:r>
        <w:rPr>
          <w:rFonts w:hint="eastAsia" w:ascii="宋体" w:hAnsi="宋体" w:eastAsia="宋体" w:cs="宋体"/>
          <w:color w:val="auto"/>
          <w:kern w:val="2"/>
          <w:sz w:val="30"/>
          <w:szCs w:val="30"/>
          <w:highlight w:val="none"/>
          <w:u w:val="none"/>
          <w:lang w:val="en-US" w:eastAsia="zh-CN"/>
        </w:rPr>
        <w:t>4.1食责险。</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lang w:val="en-US" w:eastAsia="zh-CN"/>
        </w:rPr>
        <w:t>购买校园食品安全责任保险</w:t>
      </w:r>
      <w:r>
        <w:rPr>
          <w:rFonts w:hint="eastAsia" w:ascii="宋体" w:hAnsi="宋体" w:eastAsia="宋体" w:cs="宋体"/>
          <w:sz w:val="30"/>
          <w:szCs w:val="30"/>
          <w:highlight w:val="none"/>
          <w:lang w:eastAsia="zh-CN"/>
        </w:rPr>
        <w:t>，保额</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万</w:t>
      </w:r>
      <w:r>
        <w:rPr>
          <w:rFonts w:hint="eastAsia" w:ascii="宋体" w:hAnsi="宋体" w:eastAsia="宋体" w:cs="宋体"/>
          <w:sz w:val="30"/>
          <w:szCs w:val="30"/>
          <w:highlight w:val="none"/>
        </w:rPr>
        <w:t>。</w:t>
      </w:r>
    </w:p>
    <w:p w14:paraId="081634F8">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4.2</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实施本项目过程中所发生的</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采购</w:t>
      </w:r>
      <w:r>
        <w:rPr>
          <w:rFonts w:hint="eastAsia" w:ascii="宋体" w:hAnsi="宋体" w:eastAsia="宋体" w:cs="宋体"/>
          <w:color w:val="auto"/>
          <w:kern w:val="2"/>
          <w:sz w:val="30"/>
          <w:szCs w:val="30"/>
          <w:highlight w:val="none"/>
          <w:lang w:val="en-US" w:eastAsia="zh-CN"/>
        </w:rPr>
        <w:t>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加工费、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人工费、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管理费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水费、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电费、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燃气费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b w:val="0"/>
          <w:color w:val="auto"/>
          <w:kern w:val="2"/>
          <w:sz w:val="30"/>
          <w:szCs w:val="30"/>
          <w:highlight w:val="none"/>
          <w:u w:val="none"/>
          <w:lang w:val="en-US"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rPr>
        <w:t>等费用由甲方承担。</w:t>
      </w:r>
    </w:p>
    <w:p w14:paraId="71E3FBD4">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600" w:firstLineChars="200"/>
        <w:textAlignment w:val="auto"/>
        <w:rPr>
          <w:rFonts w:hint="eastAsia" w:ascii="宋体" w:hAnsi="宋体" w:eastAsia="宋体" w:cs="宋体"/>
          <w:color w:val="auto"/>
          <w:kern w:val="2"/>
          <w:sz w:val="30"/>
          <w:szCs w:val="30"/>
          <w:highlight w:val="none"/>
          <w:u w:val="none"/>
          <w:lang w:val="en-US"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等费用由</w:t>
      </w:r>
      <w:r>
        <w:rPr>
          <w:rFonts w:hint="eastAsia" w:ascii="宋体" w:hAnsi="宋体" w:eastAsia="宋体" w:cs="宋体"/>
          <w:color w:val="auto"/>
          <w:kern w:val="2"/>
          <w:sz w:val="30"/>
          <w:szCs w:val="30"/>
          <w:highlight w:val="none"/>
          <w:u w:val="none"/>
          <w:lang w:eastAsia="zh-CN"/>
        </w:rPr>
        <w:t>乙</w:t>
      </w:r>
      <w:r>
        <w:rPr>
          <w:rFonts w:hint="eastAsia" w:ascii="宋体" w:hAnsi="宋体" w:eastAsia="宋体" w:cs="宋体"/>
          <w:color w:val="auto"/>
          <w:kern w:val="2"/>
          <w:sz w:val="30"/>
          <w:szCs w:val="30"/>
          <w:highlight w:val="none"/>
          <w:u w:val="none"/>
        </w:rPr>
        <w:t>方承担。</w:t>
      </w:r>
    </w:p>
    <w:p w14:paraId="67CFDF0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五</w:t>
      </w:r>
      <w:r>
        <w:rPr>
          <w:rFonts w:hint="eastAsia" w:ascii="宋体" w:hAnsi="宋体" w:eastAsia="宋体" w:cs="宋体"/>
          <w:b w:val="0"/>
          <w:color w:val="auto"/>
          <w:kern w:val="2"/>
          <w:sz w:val="30"/>
          <w:szCs w:val="30"/>
          <w:highlight w:val="none"/>
          <w:lang w:bidi="ar"/>
        </w:rPr>
        <w:t>、人员要求</w:t>
      </w:r>
    </w:p>
    <w:p w14:paraId="48C48D5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1.服务团队组建。</w:t>
      </w:r>
      <w:r>
        <w:rPr>
          <w:rFonts w:hint="eastAsia" w:ascii="宋体" w:hAnsi="宋体" w:eastAsia="宋体" w:cs="宋体"/>
          <w:color w:val="auto"/>
          <w:kern w:val="2"/>
          <w:sz w:val="30"/>
          <w:szCs w:val="30"/>
          <w:highlight w:val="none"/>
          <w:lang w:val="en-US" w:eastAsia="zh-CN" w:bidi="ar"/>
        </w:rPr>
        <w:t>乙方根据甲方食堂的营业规模合理组建经营服务团队，按校区就餐人数和相关实际情况合理配置。</w:t>
      </w:r>
    </w:p>
    <w:p w14:paraId="65F0ED8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服务团队负责人</w:t>
      </w:r>
      <w:r>
        <w:rPr>
          <w:rFonts w:hint="eastAsia" w:ascii="宋体" w:hAnsi="宋体" w:eastAsia="宋体" w:cs="宋体"/>
          <w:color w:val="auto"/>
          <w:kern w:val="2"/>
          <w:sz w:val="30"/>
          <w:szCs w:val="30"/>
          <w:highlight w:val="none"/>
          <w:u w:val="single"/>
          <w:lang w:val="en-US" w:eastAsia="zh-CN" w:bidi="ar"/>
        </w:rPr>
        <w:t xml:space="preserve">                                       </w:t>
      </w:r>
    </w:p>
    <w:p w14:paraId="29CF2F6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工作人员配置总人数</w:t>
      </w:r>
      <w:r>
        <w:rPr>
          <w:rFonts w:hint="eastAsia" w:ascii="宋体" w:hAnsi="宋体" w:eastAsia="宋体" w:cs="宋体"/>
          <w:color w:val="auto"/>
          <w:kern w:val="2"/>
          <w:sz w:val="30"/>
          <w:szCs w:val="30"/>
          <w:highlight w:val="none"/>
          <w:u w:val="single"/>
          <w:lang w:val="en-US" w:eastAsia="zh-CN" w:bidi="ar"/>
        </w:rPr>
        <w:t xml:space="preserve">                                       </w:t>
      </w:r>
    </w:p>
    <w:p w14:paraId="0A1713B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具体人员安排</w:t>
      </w:r>
      <w:r>
        <w:rPr>
          <w:rFonts w:hint="eastAsia" w:ascii="宋体" w:hAnsi="宋体" w:eastAsia="宋体" w:cs="宋体"/>
          <w:color w:val="auto"/>
          <w:kern w:val="2"/>
          <w:sz w:val="30"/>
          <w:szCs w:val="30"/>
          <w:highlight w:val="none"/>
          <w:u w:val="single"/>
          <w:lang w:val="en-US" w:eastAsia="zh-CN" w:bidi="ar"/>
        </w:rPr>
        <w:t xml:space="preserve">                                             </w:t>
      </w:r>
    </w:p>
    <w:p w14:paraId="51005684">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u w:val="single"/>
        </w:rPr>
        <w:t xml:space="preserve">                                                                                </w:t>
      </w:r>
    </w:p>
    <w:p w14:paraId="50329A6A">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 xml:space="preserve">    </w:t>
      </w:r>
      <w:r>
        <w:rPr>
          <w:rFonts w:hint="eastAsia" w:ascii="宋体" w:hAnsi="宋体" w:eastAsia="宋体" w:cs="宋体"/>
          <w:b/>
          <w:color w:val="auto"/>
          <w:kern w:val="2"/>
          <w:sz w:val="30"/>
          <w:szCs w:val="30"/>
          <w:highlight w:val="none"/>
        </w:rPr>
        <w:t>2.人员</w:t>
      </w:r>
      <w:r>
        <w:rPr>
          <w:rFonts w:hint="eastAsia" w:ascii="宋体" w:hAnsi="宋体" w:eastAsia="宋体" w:cs="宋体"/>
          <w:b/>
          <w:color w:val="auto"/>
          <w:kern w:val="2"/>
          <w:sz w:val="30"/>
          <w:szCs w:val="30"/>
          <w:highlight w:val="none"/>
          <w:lang w:eastAsia="zh-CN"/>
        </w:rPr>
        <w:t>证明</w:t>
      </w:r>
      <w:r>
        <w:rPr>
          <w:rFonts w:hint="eastAsia" w:ascii="宋体" w:hAnsi="宋体" w:eastAsia="宋体" w:cs="宋体"/>
          <w:b/>
          <w:color w:val="auto"/>
          <w:kern w:val="2"/>
          <w:sz w:val="30"/>
          <w:szCs w:val="30"/>
          <w:highlight w:val="none"/>
        </w:rPr>
        <w:t>。</w:t>
      </w:r>
    </w:p>
    <w:p w14:paraId="4179D9A3">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2.1</w:t>
      </w:r>
      <w:r>
        <w:rPr>
          <w:rFonts w:hint="eastAsia" w:ascii="宋体" w:hAnsi="宋体" w:eastAsia="宋体" w:cs="宋体"/>
          <w:color w:val="auto"/>
          <w:kern w:val="2"/>
          <w:sz w:val="30"/>
          <w:szCs w:val="30"/>
          <w:highlight w:val="none"/>
        </w:rPr>
        <w:t>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进行岗前培训，取得</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预防性健康体检合格证明</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后方可上岗，</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厨师、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面点师、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营养师、</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lang w:val="en-US" w:eastAsia="zh-CN"/>
        </w:rPr>
        <w:t>等</w:t>
      </w:r>
      <w:r>
        <w:rPr>
          <w:rFonts w:hint="eastAsia" w:ascii="宋体" w:hAnsi="宋体" w:eastAsia="宋体" w:cs="宋体"/>
          <w:color w:val="auto"/>
          <w:kern w:val="2"/>
          <w:sz w:val="30"/>
          <w:szCs w:val="30"/>
          <w:highlight w:val="none"/>
        </w:rPr>
        <w:t>特殊岗位工作人员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取得相关证书。</w:t>
      </w:r>
    </w:p>
    <w:p w14:paraId="108425A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lang w:bidi="ar"/>
        </w:rPr>
      </w:pPr>
      <w:r>
        <w:rPr>
          <w:rFonts w:hint="eastAsia" w:ascii="宋体" w:hAnsi="宋体" w:eastAsia="宋体" w:cs="宋体"/>
          <w:color w:val="auto"/>
          <w:kern w:val="2"/>
          <w:sz w:val="30"/>
          <w:szCs w:val="30"/>
          <w:highlight w:val="none"/>
          <w:lang w:val="en-US" w:eastAsia="zh-CN" w:bidi="ar"/>
        </w:rPr>
        <w:t>2.2乙方应提供由公安部门开具的服务团队工作人员的无犯罪记录证明。</w:t>
      </w:r>
    </w:p>
    <w:p w14:paraId="1CA5100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六</w:t>
      </w:r>
      <w:r>
        <w:rPr>
          <w:rFonts w:hint="eastAsia" w:ascii="宋体" w:hAnsi="宋体" w:eastAsia="宋体" w:cs="宋体"/>
          <w:b w:val="0"/>
          <w:color w:val="auto"/>
          <w:kern w:val="2"/>
          <w:sz w:val="30"/>
          <w:szCs w:val="30"/>
          <w:highlight w:val="none"/>
          <w:lang w:bidi="ar"/>
        </w:rPr>
        <w:t>、甲方权利与义务</w:t>
      </w:r>
    </w:p>
    <w:p w14:paraId="3BF03C1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1.主体责任。</w:t>
      </w:r>
      <w:r>
        <w:rPr>
          <w:rFonts w:hint="eastAsia" w:ascii="宋体" w:hAnsi="宋体" w:eastAsia="宋体" w:cs="宋体"/>
          <w:b w:val="0"/>
          <w:color w:val="auto"/>
          <w:kern w:val="2"/>
          <w:sz w:val="30"/>
          <w:szCs w:val="30"/>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6CE082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2.人员配备。</w:t>
      </w:r>
      <w:r>
        <w:rPr>
          <w:rFonts w:hint="eastAsia" w:ascii="宋体" w:hAnsi="宋体" w:eastAsia="宋体" w:cs="宋体"/>
          <w:b w:val="0"/>
          <w:color w:val="auto"/>
          <w:kern w:val="2"/>
          <w:sz w:val="30"/>
          <w:szCs w:val="30"/>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6D6328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3.食材采购</w:t>
      </w:r>
      <w:r>
        <w:rPr>
          <w:rFonts w:hint="eastAsia" w:ascii="宋体" w:hAnsi="宋体" w:eastAsia="宋体" w:cs="宋体"/>
          <w:color w:val="auto"/>
          <w:kern w:val="2"/>
          <w:sz w:val="30"/>
          <w:szCs w:val="30"/>
          <w:highlight w:val="none"/>
        </w:rPr>
        <w:t>（择一适用）</w:t>
      </w:r>
      <w:r>
        <w:rPr>
          <w:rFonts w:hint="eastAsia" w:ascii="宋体" w:hAnsi="宋体" w:eastAsia="宋体" w:cs="宋体"/>
          <w:b/>
          <w:color w:val="auto"/>
          <w:kern w:val="2"/>
          <w:sz w:val="30"/>
          <w:szCs w:val="30"/>
          <w:highlight w:val="none"/>
          <w:lang w:val="en-US" w:eastAsia="zh-CN" w:bidi="ar"/>
        </w:rPr>
        <w:t>。</w:t>
      </w:r>
    </w:p>
    <w:p w14:paraId="6AA1B3DE">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SA"/>
        </w:rPr>
        <w:t>□</w:t>
      </w:r>
      <w:r>
        <w:rPr>
          <w:rFonts w:hint="eastAsia" w:ascii="宋体" w:hAnsi="宋体" w:eastAsia="宋体" w:cs="宋体"/>
          <w:b w:val="0"/>
          <w:color w:val="auto"/>
          <w:kern w:val="2"/>
          <w:sz w:val="30"/>
          <w:szCs w:val="30"/>
          <w:highlight w:val="none"/>
          <w:lang w:val="en-US" w:eastAsia="zh-CN" w:bidi="ar"/>
        </w:rPr>
        <w:t>甲方采购的大宗食品，应按属地教育部门要求选择供货商，签订供货协议。加强食品供货商管理，建立食品供货商退出机制。</w:t>
      </w:r>
    </w:p>
    <w:p w14:paraId="41535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lang w:val="en-US" w:eastAsia="zh-CN" w:bidi="ar"/>
        </w:rPr>
        <w:t>甲方采购的大宗食品，应实行公开招标选择供货商，签订供货协议。加强食品供货商管理，建立食品供货商退出机制。</w:t>
      </w:r>
    </w:p>
    <w:p w14:paraId="1D1E966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4.食材验收。</w:t>
      </w:r>
      <w:r>
        <w:rPr>
          <w:rFonts w:hint="eastAsia" w:ascii="宋体" w:hAnsi="宋体" w:eastAsia="宋体" w:cs="宋体"/>
          <w:b w:val="0"/>
          <w:color w:val="auto"/>
          <w:kern w:val="2"/>
          <w:sz w:val="30"/>
          <w:szCs w:val="30"/>
          <w:highlight w:val="none"/>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30"/>
          <w:szCs w:val="30"/>
          <w:highlight w:val="none"/>
          <w:lang w:val="en-US" w:eastAsia="zh-CN" w:bidi="ar-SA"/>
        </w:rPr>
        <w:t>不得采购腐败变质、有毒有害、来历不明的食品原料及食品。</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00BD93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5.食材检测。</w:t>
      </w:r>
      <w:r>
        <w:rPr>
          <w:rFonts w:hint="eastAsia" w:ascii="宋体" w:hAnsi="宋体" w:eastAsia="宋体" w:cs="宋体"/>
          <w:b w:val="0"/>
          <w:color w:val="auto"/>
          <w:kern w:val="2"/>
          <w:sz w:val="30"/>
          <w:szCs w:val="30"/>
          <w:highlight w:val="none"/>
          <w:lang w:val="en-US" w:eastAsia="zh-CN" w:bidi="ar"/>
        </w:rPr>
        <w:t>甲方积极配置食用农产品快检设施，与乙方共同对食堂采购的蔬菜、肉、腌制品、食用油等进行快速检测，建立快检不合格处置机制，保证食材采购的安全。</w:t>
      </w:r>
    </w:p>
    <w:p w14:paraId="61007E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6.经营保障。</w:t>
      </w:r>
      <w:r>
        <w:rPr>
          <w:rFonts w:hint="eastAsia" w:ascii="宋体" w:hAnsi="宋体" w:eastAsia="宋体" w:cs="宋体"/>
          <w:b w:val="0"/>
          <w:color w:val="auto"/>
          <w:kern w:val="2"/>
          <w:sz w:val="30"/>
          <w:szCs w:val="30"/>
          <w:highlight w:val="none"/>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u w:val="none"/>
          <w:lang w:val="en-US" w:eastAsia="zh-CN" w:bidi="ar"/>
        </w:rPr>
        <w:t>个工作日</w:t>
      </w:r>
      <w:r>
        <w:rPr>
          <w:rFonts w:hint="eastAsia" w:ascii="宋体" w:hAnsi="宋体" w:eastAsia="宋体" w:cs="宋体"/>
          <w:b w:val="0"/>
          <w:color w:val="auto"/>
          <w:kern w:val="2"/>
          <w:sz w:val="30"/>
          <w:szCs w:val="30"/>
          <w:highlight w:val="none"/>
          <w:lang w:val="en-US" w:eastAsia="zh-CN" w:bidi="ar"/>
        </w:rPr>
        <w:t>通知乙方及时调整保障计划。</w:t>
      </w:r>
    </w:p>
    <w:p w14:paraId="4DB5DE98">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7</w:t>
      </w:r>
      <w:r>
        <w:rPr>
          <w:rFonts w:hint="eastAsia" w:ascii="宋体" w:hAnsi="宋体" w:eastAsia="宋体" w:cs="宋体"/>
          <w:b/>
          <w:color w:val="auto"/>
          <w:kern w:val="2"/>
          <w:sz w:val="30"/>
          <w:szCs w:val="30"/>
          <w:highlight w:val="none"/>
        </w:rPr>
        <w:t>.财务管理。</w:t>
      </w:r>
      <w:r>
        <w:rPr>
          <w:rFonts w:hint="eastAsia" w:ascii="宋体" w:hAnsi="宋体" w:eastAsia="宋体" w:cs="宋体"/>
          <w:b w:val="0"/>
          <w:color w:val="auto"/>
          <w:kern w:val="2"/>
          <w:sz w:val="30"/>
          <w:szCs w:val="30"/>
          <w:highlight w:val="none"/>
        </w:rPr>
        <w:t>甲方负责食堂的账务处理、原料采购及销售定价。</w:t>
      </w:r>
    </w:p>
    <w:p w14:paraId="356D11F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8</w:t>
      </w:r>
      <w:r>
        <w:rPr>
          <w:rFonts w:hint="eastAsia" w:ascii="宋体" w:hAnsi="宋体" w:eastAsia="宋体" w:cs="宋体"/>
          <w:b/>
          <w:color w:val="auto"/>
          <w:kern w:val="2"/>
          <w:sz w:val="30"/>
          <w:szCs w:val="30"/>
          <w:highlight w:val="none"/>
        </w:rPr>
        <w:t>.供餐服务。</w:t>
      </w:r>
      <w:r>
        <w:rPr>
          <w:rFonts w:hint="eastAsia" w:ascii="宋体" w:hAnsi="宋体" w:eastAsia="宋体" w:cs="宋体"/>
          <w:color w:val="auto"/>
          <w:kern w:val="2"/>
          <w:sz w:val="30"/>
          <w:szCs w:val="30"/>
          <w:highlight w:val="none"/>
        </w:rPr>
        <w:t>甲方应制定供餐标准供乙方执行。</w:t>
      </w:r>
    </w:p>
    <w:p w14:paraId="22EEC71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9</w:t>
      </w:r>
      <w:r>
        <w:rPr>
          <w:rFonts w:hint="eastAsia" w:ascii="宋体" w:hAnsi="宋体" w:eastAsia="宋体" w:cs="宋体"/>
          <w:b/>
          <w:color w:val="auto"/>
          <w:kern w:val="2"/>
          <w:sz w:val="30"/>
          <w:szCs w:val="30"/>
          <w:highlight w:val="none"/>
        </w:rPr>
        <w:t>.校园智治。</w:t>
      </w:r>
      <w:r>
        <w:rPr>
          <w:rFonts w:hint="eastAsia" w:ascii="宋体" w:hAnsi="宋体" w:eastAsia="宋体" w:cs="宋体"/>
          <w:color w:val="auto"/>
          <w:kern w:val="2"/>
          <w:sz w:val="30"/>
          <w:szCs w:val="30"/>
          <w:highlight w:val="none"/>
        </w:rPr>
        <w:t>甲方</w:t>
      </w:r>
      <w:r>
        <w:rPr>
          <w:rFonts w:hint="eastAsia" w:ascii="宋体" w:hAnsi="宋体" w:eastAsia="宋体" w:cs="宋体"/>
          <w:color w:val="auto"/>
          <w:kern w:val="2"/>
          <w:sz w:val="30"/>
          <w:szCs w:val="30"/>
          <w:highlight w:val="none"/>
          <w:lang w:val="en-US" w:eastAsia="zh-CN"/>
        </w:rPr>
        <w:t>做好食堂基础信息、人员管理以及</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阳光厨房</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动态维护，对视频不清晰、掉线、转位、移位的及时修复</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鼓励通过数字化系统完成电子台账、校园陪餐等日常管理信息。</w:t>
      </w:r>
    </w:p>
    <w:p w14:paraId="6D7E0D6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rPr>
        <w:t>10</w:t>
      </w:r>
      <w:r>
        <w:rPr>
          <w:rFonts w:hint="eastAsia" w:ascii="宋体" w:hAnsi="宋体" w:eastAsia="宋体" w:cs="宋体"/>
          <w:b/>
          <w:color w:val="auto"/>
          <w:kern w:val="2"/>
          <w:sz w:val="30"/>
          <w:szCs w:val="30"/>
          <w:highlight w:val="none"/>
        </w:rPr>
        <w:t>.</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三防</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配备。</w:t>
      </w:r>
      <w:r>
        <w:rPr>
          <w:rFonts w:hint="eastAsia" w:ascii="宋体" w:hAnsi="宋体" w:eastAsia="宋体" w:cs="宋体"/>
          <w:color w:val="auto"/>
          <w:kern w:val="2"/>
          <w:sz w:val="30"/>
          <w:szCs w:val="30"/>
          <w:highlight w:val="none"/>
        </w:rPr>
        <w:t>甲方应当配齐防蝇、防尘、防鼠等</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三防</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设备设施。</w:t>
      </w:r>
    </w:p>
    <w:p w14:paraId="273A5F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11.互动机制。</w:t>
      </w:r>
      <w:r>
        <w:rPr>
          <w:rFonts w:hint="eastAsia" w:ascii="宋体" w:hAnsi="宋体" w:eastAsia="宋体" w:cs="宋体"/>
          <w:b w:val="0"/>
          <w:color w:val="auto"/>
          <w:kern w:val="2"/>
          <w:sz w:val="30"/>
          <w:szCs w:val="30"/>
          <w:highlight w:val="none"/>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11560A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12.宣传教育。</w:t>
      </w:r>
      <w:r>
        <w:rPr>
          <w:rFonts w:hint="eastAsia" w:ascii="宋体" w:hAnsi="宋体" w:eastAsia="宋体" w:cs="宋体"/>
          <w:b w:val="0"/>
          <w:color w:val="auto"/>
          <w:kern w:val="2"/>
          <w:sz w:val="30"/>
          <w:szCs w:val="30"/>
          <w:highlight w:val="none"/>
          <w:lang w:val="en-US" w:eastAsia="zh-CN" w:bidi="ar"/>
        </w:rPr>
        <w:t>甲方对食堂的宣传标语、宣传海报、宣传资料等内容进行审核和管理。</w:t>
      </w:r>
    </w:p>
    <w:p w14:paraId="5FB7AE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13.违规处置。</w:t>
      </w:r>
      <w:r>
        <w:rPr>
          <w:rFonts w:hint="eastAsia" w:ascii="宋体" w:hAnsi="宋体" w:eastAsia="宋体" w:cs="宋体"/>
          <w:b w:val="0"/>
          <w:color w:val="auto"/>
          <w:kern w:val="2"/>
          <w:sz w:val="30"/>
          <w:szCs w:val="30"/>
          <w:highlight w:val="none"/>
          <w:lang w:val="en-US" w:eastAsia="zh-CN" w:bidi="ar"/>
        </w:rPr>
        <w:t>甲方有权要求乙方撤换不称职或不遵守校纪校规的从业人员。</w:t>
      </w:r>
    </w:p>
    <w:p w14:paraId="3E704C8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u w:val="single"/>
          <w:lang w:val="en-US" w:eastAsia="zh-CN" w:bidi="ar"/>
        </w:rPr>
      </w:pPr>
      <w:r>
        <w:rPr>
          <w:rFonts w:hint="eastAsia" w:ascii="宋体" w:hAnsi="宋体" w:eastAsia="宋体" w:cs="宋体"/>
          <w:b/>
          <w:color w:val="auto"/>
          <w:kern w:val="2"/>
          <w:sz w:val="30"/>
          <w:szCs w:val="30"/>
          <w:highlight w:val="none"/>
          <w:lang w:val="en-US" w:eastAsia="zh-CN" w:bidi="ar"/>
        </w:rPr>
        <w:t xml:space="preserve">14. </w:t>
      </w:r>
      <w:r>
        <w:rPr>
          <w:rFonts w:hint="eastAsia" w:ascii="宋体" w:hAnsi="宋体" w:eastAsia="宋体" w:cs="宋体"/>
          <w:b w:val="0"/>
          <w:color w:val="auto"/>
          <w:kern w:val="2"/>
          <w:sz w:val="30"/>
          <w:szCs w:val="30"/>
          <w:highlight w:val="none"/>
          <w:u w:val="single"/>
          <w:lang w:val="en-US" w:eastAsia="zh-CN" w:bidi="ar"/>
        </w:rPr>
        <w:t xml:space="preserve">                                                 </w:t>
      </w:r>
    </w:p>
    <w:p w14:paraId="35AF4CF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七</w:t>
      </w:r>
      <w:r>
        <w:rPr>
          <w:rFonts w:hint="eastAsia" w:ascii="宋体" w:hAnsi="宋体" w:eastAsia="宋体" w:cs="宋体"/>
          <w:b w:val="0"/>
          <w:color w:val="auto"/>
          <w:kern w:val="2"/>
          <w:sz w:val="30"/>
          <w:szCs w:val="30"/>
          <w:highlight w:val="none"/>
          <w:lang w:bidi="ar"/>
        </w:rPr>
        <w:t>、乙方权利与义务</w:t>
      </w:r>
    </w:p>
    <w:p w14:paraId="39632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1.费用约定。</w:t>
      </w:r>
      <w:r>
        <w:rPr>
          <w:rFonts w:hint="eastAsia" w:ascii="宋体" w:hAnsi="宋体" w:eastAsia="宋体" w:cs="宋体"/>
          <w:color w:val="auto"/>
          <w:kern w:val="2"/>
          <w:sz w:val="30"/>
          <w:szCs w:val="30"/>
          <w:highlight w:val="none"/>
          <w:lang w:val="en-US" w:eastAsia="zh-CN" w:bidi="ar"/>
        </w:rPr>
        <w:t>乙方有权按照合同约定收取费用。</w:t>
      </w:r>
    </w:p>
    <w:p w14:paraId="354C8A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2.资质要求。</w:t>
      </w:r>
      <w:r>
        <w:rPr>
          <w:rFonts w:hint="eastAsia" w:ascii="宋体" w:hAnsi="宋体" w:eastAsia="宋体" w:cs="宋体"/>
          <w:b w:val="0"/>
          <w:color w:val="auto"/>
          <w:kern w:val="2"/>
          <w:sz w:val="30"/>
          <w:szCs w:val="30"/>
          <w:highlight w:val="none"/>
          <w:lang w:val="en-US" w:eastAsia="zh-CN" w:bidi="ar"/>
        </w:rPr>
        <w:t>乙方依法取得食品经营许可证，含餐饮服务管理经营项目</w:t>
      </w:r>
      <w:r>
        <w:rPr>
          <w:rFonts w:hint="eastAsia" w:ascii="宋体" w:hAnsi="宋体" w:eastAsia="宋体" w:cs="宋体"/>
          <w:color w:val="auto"/>
          <w:kern w:val="2"/>
          <w:sz w:val="30"/>
          <w:szCs w:val="30"/>
          <w:highlight w:val="none"/>
          <w:lang w:val="en-US" w:eastAsia="zh-CN" w:bidi="ar"/>
        </w:rPr>
        <w:t>。</w:t>
      </w:r>
    </w:p>
    <w:p w14:paraId="7A9FA2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3.规范执行。</w:t>
      </w:r>
      <w:r>
        <w:rPr>
          <w:rFonts w:hint="eastAsia" w:ascii="宋体" w:hAnsi="宋体" w:eastAsia="宋体" w:cs="宋体"/>
          <w:color w:val="auto"/>
          <w:kern w:val="2"/>
          <w:sz w:val="30"/>
          <w:szCs w:val="30"/>
          <w:highlight w:val="none"/>
          <w:lang w:val="en-US" w:eastAsia="zh-CN" w:bidi="ar"/>
        </w:rPr>
        <w:t>乙方应严格遵守《食品安全法》</w:t>
      </w:r>
      <w:r>
        <w:rPr>
          <w:rFonts w:hint="eastAsia" w:ascii="宋体" w:hAnsi="宋体" w:eastAsia="宋体" w:cs="宋体"/>
          <w:color w:val="auto"/>
          <w:kern w:val="0"/>
          <w:sz w:val="30"/>
          <w:szCs w:val="30"/>
          <w:highlight w:val="none"/>
          <w:lang w:val="en-US" w:eastAsia="zh-CN" w:bidi="ar"/>
        </w:rPr>
        <w:t>《学校食品安全与营养健康管理规定》</w:t>
      </w:r>
      <w:r>
        <w:rPr>
          <w:rFonts w:hint="eastAsia" w:ascii="宋体" w:hAnsi="宋体" w:eastAsia="宋体" w:cs="宋体"/>
          <w:color w:val="auto"/>
          <w:kern w:val="2"/>
          <w:sz w:val="30"/>
          <w:szCs w:val="30"/>
          <w:highlight w:val="none"/>
          <w:lang w:val="en-US" w:eastAsia="zh-CN" w:bidi="ar"/>
        </w:rPr>
        <w:t>《GB31654—2021 食品安全国家标准餐饮服务通用卫生规范》《餐饮服务食品安全操作规范》等要求，履行食品安全管理责任，主动接受甲方的监督和管理。</w:t>
      </w:r>
    </w:p>
    <w:p w14:paraId="5E14AB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6EEBEE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4.两员责任。</w:t>
      </w:r>
      <w:r>
        <w:rPr>
          <w:rFonts w:hint="eastAsia" w:ascii="宋体" w:hAnsi="宋体" w:eastAsia="宋体" w:cs="宋体"/>
          <w:color w:val="auto"/>
          <w:kern w:val="2"/>
          <w:sz w:val="30"/>
          <w:szCs w:val="30"/>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63D347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5.用工管理。</w:t>
      </w:r>
      <w:r>
        <w:rPr>
          <w:rFonts w:hint="eastAsia" w:ascii="宋体" w:hAnsi="宋体" w:eastAsia="宋体" w:cs="宋体"/>
          <w:color w:val="auto"/>
          <w:kern w:val="2"/>
          <w:sz w:val="30"/>
          <w:szCs w:val="30"/>
          <w:highlight w:val="none"/>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30E1D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6.人员管理。</w:t>
      </w:r>
      <w:r>
        <w:rPr>
          <w:rFonts w:hint="eastAsia" w:ascii="宋体" w:hAnsi="宋体" w:eastAsia="宋体" w:cs="宋体"/>
          <w:color w:val="auto"/>
          <w:kern w:val="2"/>
          <w:sz w:val="30"/>
          <w:szCs w:val="30"/>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3C40F0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rPr>
        <w:t>7.采购验收。</w:t>
      </w:r>
      <w:r>
        <w:rPr>
          <w:rFonts w:hint="eastAsia" w:ascii="宋体" w:hAnsi="宋体" w:eastAsia="宋体" w:cs="宋体"/>
          <w:b w:val="0"/>
          <w:bCs w:val="0"/>
          <w:color w:val="auto"/>
          <w:kern w:val="2"/>
          <w:sz w:val="30"/>
          <w:szCs w:val="30"/>
          <w:highlight w:val="none"/>
          <w:lang w:val="en-US" w:eastAsia="zh-CN"/>
        </w:rPr>
        <w:t>乙方应积极协助甲方开展食材验收、台账建立等工作</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7755EC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30"/>
          <w:szCs w:val="30"/>
          <w:highlight w:val="none"/>
          <w:lang w:val="en-US" w:eastAsia="zh-CN" w:bidi="ar"/>
        </w:rPr>
        <w:t>8.病媒防护。</w:t>
      </w:r>
      <w:r>
        <w:rPr>
          <w:rFonts w:hint="eastAsia" w:ascii="宋体" w:hAnsi="宋体" w:eastAsia="宋体" w:cs="宋体"/>
          <w:color w:val="auto"/>
          <w:kern w:val="2"/>
          <w:sz w:val="30"/>
          <w:szCs w:val="30"/>
          <w:highlight w:val="none"/>
          <w:lang w:val="en-US" w:eastAsia="zh-CN" w:bidi="ar"/>
        </w:rPr>
        <w:t>乙方应做好老鼠、蟑螂、蝇（虫）等病媒生物防护工作，垃圾做到日产日清，定期检查库房、操作间、橱柜等设施设备，采取有效措施消除四害孽生条件。</w:t>
      </w:r>
    </w:p>
    <w:p w14:paraId="667EAC0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2"/>
          <w:sz w:val="30"/>
          <w:szCs w:val="30"/>
          <w:highlight w:val="none"/>
          <w:lang w:val="en-US" w:eastAsia="zh-CN" w:bidi="ar"/>
        </w:rPr>
        <w:t>9</w:t>
      </w:r>
      <w:r>
        <w:rPr>
          <w:rFonts w:hint="eastAsia" w:ascii="宋体" w:hAnsi="宋体" w:eastAsia="宋体" w:cs="宋体"/>
          <w:b/>
          <w:color w:val="auto"/>
          <w:kern w:val="2"/>
          <w:sz w:val="30"/>
          <w:szCs w:val="30"/>
          <w:highlight w:val="none"/>
        </w:rPr>
        <w:t>.体系</w:t>
      </w:r>
      <w:r>
        <w:rPr>
          <w:rFonts w:hint="eastAsia" w:ascii="宋体" w:hAnsi="宋体" w:eastAsia="宋体" w:cs="宋体"/>
          <w:b/>
          <w:color w:val="auto"/>
          <w:kern w:val="2"/>
          <w:sz w:val="30"/>
          <w:szCs w:val="30"/>
          <w:highlight w:val="none"/>
          <w:lang w:eastAsia="zh-CN"/>
        </w:rPr>
        <w:t>导入</w:t>
      </w:r>
      <w:r>
        <w:rPr>
          <w:rFonts w:hint="eastAsia" w:ascii="宋体" w:hAnsi="宋体" w:eastAsia="宋体" w:cs="宋体"/>
          <w:b/>
          <w:color w:val="auto"/>
          <w:kern w:val="2"/>
          <w:sz w:val="30"/>
          <w:szCs w:val="30"/>
          <w:highlight w:val="none"/>
        </w:rPr>
        <w:t>。</w:t>
      </w:r>
      <w:r>
        <w:rPr>
          <w:rFonts w:hint="eastAsia" w:ascii="宋体" w:hAnsi="宋体" w:eastAsia="宋体" w:cs="宋体"/>
          <w:color w:val="auto"/>
          <w:kern w:val="2"/>
          <w:sz w:val="30"/>
          <w:szCs w:val="30"/>
          <w:highlight w:val="none"/>
        </w:rPr>
        <w:t>乙方积极</w:t>
      </w:r>
      <w:r>
        <w:rPr>
          <w:rFonts w:hint="eastAsia" w:ascii="宋体" w:hAnsi="宋体" w:eastAsia="宋体" w:cs="宋体"/>
          <w:color w:val="auto"/>
          <w:kern w:val="2"/>
          <w:sz w:val="30"/>
          <w:szCs w:val="30"/>
          <w:highlight w:val="none"/>
          <w:lang w:eastAsia="zh-CN"/>
        </w:rPr>
        <w:t>导入“</w:t>
      </w:r>
      <w:r>
        <w:rPr>
          <w:rFonts w:hint="eastAsia" w:ascii="宋体" w:hAnsi="宋体" w:eastAsia="宋体" w:cs="宋体"/>
          <w:color w:val="auto"/>
          <w:kern w:val="2"/>
          <w:sz w:val="30"/>
          <w:szCs w:val="30"/>
          <w:highlight w:val="none"/>
        </w:rPr>
        <w:t>4D</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五常法”“</w:t>
      </w:r>
      <w:r>
        <w:rPr>
          <w:rFonts w:hint="eastAsia" w:ascii="宋体" w:hAnsi="宋体" w:eastAsia="宋体" w:cs="宋体"/>
          <w:color w:val="auto"/>
          <w:kern w:val="2"/>
          <w:sz w:val="30"/>
          <w:szCs w:val="30"/>
          <w:highlight w:val="none"/>
        </w:rPr>
        <w:t>6T</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等</w:t>
      </w:r>
      <w:r>
        <w:rPr>
          <w:rFonts w:hint="eastAsia" w:ascii="宋体" w:hAnsi="宋体" w:eastAsia="宋体" w:cs="宋体"/>
          <w:color w:val="auto"/>
          <w:kern w:val="2"/>
          <w:sz w:val="30"/>
          <w:szCs w:val="30"/>
          <w:highlight w:val="none"/>
          <w:lang w:eastAsia="zh-CN"/>
        </w:rPr>
        <w:t>现场管理方法</w:t>
      </w:r>
      <w:r>
        <w:rPr>
          <w:rFonts w:hint="eastAsia" w:ascii="宋体" w:hAnsi="宋体" w:eastAsia="宋体" w:cs="宋体"/>
          <w:color w:val="auto"/>
          <w:kern w:val="2"/>
          <w:sz w:val="30"/>
          <w:szCs w:val="30"/>
          <w:highlight w:val="none"/>
        </w:rPr>
        <w:t>或建立HACCP</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ISO22000等危害分析与关键控制点体系，实施专业化、规范化、系统化管理。</w:t>
      </w:r>
    </w:p>
    <w:p w14:paraId="2134C0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10.供餐管理。</w:t>
      </w:r>
      <w:r>
        <w:rPr>
          <w:rFonts w:hint="eastAsia" w:ascii="宋体" w:hAnsi="宋体" w:eastAsia="宋体" w:cs="宋体"/>
          <w:color w:val="auto"/>
          <w:kern w:val="2"/>
          <w:sz w:val="30"/>
          <w:szCs w:val="30"/>
          <w:highlight w:val="none"/>
          <w:lang w:val="en-US" w:eastAsia="zh-CN" w:bidi="ar"/>
        </w:rPr>
        <w:t>乙方应配合甲方降低成本控制，根据就餐情况合理制定菜单和采购数量，加工过程控制食材损耗和浪费、节约用水、用电、用气等。</w:t>
      </w:r>
    </w:p>
    <w:p w14:paraId="114A331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11.供餐约定。</w:t>
      </w:r>
      <w:r>
        <w:rPr>
          <w:rFonts w:hint="eastAsia" w:ascii="宋体" w:hAnsi="宋体" w:eastAsia="宋体" w:cs="宋体"/>
          <w:color w:val="auto"/>
          <w:kern w:val="2"/>
          <w:sz w:val="30"/>
          <w:szCs w:val="30"/>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7E1BE6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12.设备管理。</w:t>
      </w:r>
      <w:r>
        <w:rPr>
          <w:rFonts w:hint="eastAsia" w:ascii="宋体" w:hAnsi="宋体" w:eastAsia="宋体" w:cs="宋体"/>
          <w:color w:val="auto"/>
          <w:kern w:val="2"/>
          <w:sz w:val="30"/>
          <w:szCs w:val="30"/>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354178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13.食安责任。</w:t>
      </w:r>
      <w:r>
        <w:rPr>
          <w:rFonts w:hint="eastAsia" w:ascii="宋体" w:hAnsi="宋体" w:eastAsia="宋体" w:cs="宋体"/>
          <w:color w:val="auto"/>
          <w:kern w:val="2"/>
          <w:sz w:val="30"/>
          <w:szCs w:val="30"/>
          <w:highlight w:val="none"/>
          <w:lang w:val="en-US" w:eastAsia="zh-CN" w:bidi="ar"/>
        </w:rPr>
        <w:t>乙方因经营管理失职造成食物中毒、人身损害及其他安全事故，乙方应承担相应的安全责任，并赔偿由此产生的相应损失。</w:t>
      </w:r>
    </w:p>
    <w:p w14:paraId="03BF05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14.值班巡查。</w:t>
      </w:r>
      <w:r>
        <w:rPr>
          <w:rFonts w:hint="eastAsia" w:ascii="宋体" w:hAnsi="宋体" w:eastAsia="宋体" w:cs="宋体"/>
          <w:color w:val="auto"/>
          <w:kern w:val="2"/>
          <w:sz w:val="30"/>
          <w:szCs w:val="30"/>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1EEBA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15.消防安全。</w:t>
      </w:r>
      <w:r>
        <w:rPr>
          <w:rFonts w:hint="eastAsia" w:ascii="宋体" w:hAnsi="宋体" w:eastAsia="宋体" w:cs="宋体"/>
          <w:color w:val="auto"/>
          <w:kern w:val="2"/>
          <w:sz w:val="30"/>
          <w:szCs w:val="30"/>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080A51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16.服务约定。</w:t>
      </w:r>
      <w:r>
        <w:rPr>
          <w:rFonts w:hint="eastAsia" w:ascii="宋体" w:hAnsi="宋体" w:eastAsia="宋体" w:cs="宋体"/>
          <w:color w:val="auto"/>
          <w:kern w:val="2"/>
          <w:sz w:val="30"/>
          <w:szCs w:val="30"/>
          <w:highlight w:val="none"/>
          <w:lang w:val="en-US" w:eastAsia="zh-CN" w:bidi="ar"/>
        </w:rPr>
        <w:t>不以任何形式转租、转让、抵押服务区域，在服务区域内只从事甲方认可的服务工作。</w:t>
      </w:r>
    </w:p>
    <w:p w14:paraId="346C4C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17.廉洁要求。</w:t>
      </w:r>
      <w:r>
        <w:rPr>
          <w:rFonts w:hint="eastAsia" w:ascii="宋体" w:hAnsi="宋体" w:eastAsia="宋体" w:cs="宋体"/>
          <w:color w:val="auto"/>
          <w:kern w:val="2"/>
          <w:sz w:val="30"/>
          <w:szCs w:val="30"/>
          <w:highlight w:val="none"/>
          <w:lang w:val="en-US" w:eastAsia="zh-CN" w:bidi="ar"/>
        </w:rPr>
        <w:t>乙方不得以任何理由向甲方工作人员行贿，甲方人员也不得以任何形式向相关人员索贿。</w:t>
      </w:r>
    </w:p>
    <w:p w14:paraId="77959550">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18.</w:t>
      </w:r>
      <w:r>
        <w:rPr>
          <w:rFonts w:hint="eastAsia" w:ascii="宋体" w:hAnsi="宋体" w:eastAsia="宋体" w:cs="宋体"/>
          <w:b w:val="0"/>
          <w:color w:val="auto"/>
          <w:kern w:val="2"/>
          <w:sz w:val="30"/>
          <w:szCs w:val="30"/>
          <w:highlight w:val="none"/>
        </w:rPr>
        <w:t>□乙方</w:t>
      </w:r>
      <w:r>
        <w:rPr>
          <w:rFonts w:hint="eastAsia" w:ascii="宋体" w:hAnsi="宋体" w:eastAsia="宋体" w:cs="宋体"/>
          <w:b w:val="0"/>
          <w:color w:val="auto"/>
          <w:kern w:val="2"/>
          <w:sz w:val="30"/>
          <w:szCs w:val="30"/>
          <w:highlight w:val="none"/>
          <w:lang w:eastAsia="zh-CN"/>
        </w:rPr>
        <w:t>应</w:t>
      </w:r>
      <w:r>
        <w:rPr>
          <w:rFonts w:hint="eastAsia" w:ascii="宋体" w:hAnsi="宋体" w:eastAsia="宋体" w:cs="宋体"/>
          <w:b w:val="0"/>
          <w:color w:val="auto"/>
          <w:kern w:val="2"/>
          <w:sz w:val="30"/>
          <w:szCs w:val="30"/>
          <w:highlight w:val="none"/>
        </w:rPr>
        <w:t>配有相关资质证书的营养师，每周定期向甲方申报由营养师制定的食堂菜单，报甲方同意后实施。乙方有责任向甲方提供学生病号餐。</w:t>
      </w:r>
    </w:p>
    <w:p w14:paraId="227976CD">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19.</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bidi="ar"/>
        </w:rPr>
        <w:t xml:space="preserve">                                                  </w:t>
      </w:r>
    </w:p>
    <w:p w14:paraId="1CF7B51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八</w:t>
      </w:r>
      <w:r>
        <w:rPr>
          <w:rFonts w:hint="eastAsia" w:ascii="宋体" w:hAnsi="宋体" w:eastAsia="宋体" w:cs="宋体"/>
          <w:b w:val="0"/>
          <w:color w:val="auto"/>
          <w:kern w:val="2"/>
          <w:sz w:val="30"/>
          <w:szCs w:val="30"/>
          <w:highlight w:val="none"/>
          <w:lang w:bidi="ar"/>
        </w:rPr>
        <w:t>、合同解除</w:t>
      </w:r>
    </w:p>
    <w:p w14:paraId="588ED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1.双方协商一致可以解除合同，并妥善处理好合同解除后的相关事宜，如空档期的食堂餐饮供应等。</w:t>
      </w:r>
    </w:p>
    <w:p w14:paraId="53486B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2.甲方有以下行为之一的，乙方可以解除合同：</w:t>
      </w:r>
    </w:p>
    <w:p w14:paraId="7260273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 甲方不按照约定支付费用，经乙方催告后</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日（填入的数字不超过30）内仍不支付的；</w:t>
      </w:r>
    </w:p>
    <w:p w14:paraId="1023E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2.2 甲方未按要求取得学校食堂《食品经营许可证》；</w:t>
      </w:r>
    </w:p>
    <w:p w14:paraId="11B6C0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2.3甲方拒绝履行提供水、电、气、暖等必要经营条件，乙方无法继续经营的；</w:t>
      </w:r>
    </w:p>
    <w:p w14:paraId="4F5315E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2.4 其它</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u w:val="none"/>
          <w:lang w:val="en-US" w:eastAsia="zh-CN" w:bidi="ar"/>
        </w:rPr>
        <w:t xml:space="preserve">                   </w:t>
      </w:r>
    </w:p>
    <w:p w14:paraId="128B1B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bCs/>
          <w:color w:val="0070C0"/>
          <w:kern w:val="2"/>
          <w:sz w:val="30"/>
          <w:szCs w:val="30"/>
          <w:highlight w:val="none"/>
        </w:rPr>
      </w:pPr>
      <w:r>
        <w:rPr>
          <w:rFonts w:hint="eastAsia" w:ascii="宋体" w:hAnsi="宋体" w:eastAsia="宋体" w:cs="宋体"/>
          <w:color w:val="auto"/>
          <w:kern w:val="2"/>
          <w:sz w:val="30"/>
          <w:szCs w:val="30"/>
          <w:highlight w:val="none"/>
          <w:lang w:val="en-US" w:eastAsia="zh-CN" w:bidi="ar"/>
        </w:rPr>
        <w:t>3.乙方发生以下情形之一的，甲方可以解除合同，并承担相关后果：</w:t>
      </w:r>
    </w:p>
    <w:p w14:paraId="128F90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3.1 违反相关法律法规，被市场监督管理部门吊销或注销营业执照、食品经营许可证的；</w:t>
      </w:r>
    </w:p>
    <w:p w14:paraId="1D521D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3.2 乙方因食品安全、安全生产等问题，造成师生食物中毒（一般食品安全事故及以上等级的）</w:t>
      </w:r>
      <w:r>
        <w:rPr>
          <w:rFonts w:hint="eastAsia" w:ascii="宋体" w:hAnsi="宋体" w:eastAsia="宋体" w:cs="宋体"/>
          <w:sz w:val="30"/>
          <w:szCs w:val="30"/>
          <w:highlight w:val="none"/>
          <w:lang w:bidi="ar"/>
        </w:rPr>
        <w:t>或其他食源性疾病</w:t>
      </w:r>
      <w:r>
        <w:rPr>
          <w:rFonts w:hint="eastAsia" w:ascii="宋体" w:hAnsi="宋体" w:eastAsia="宋体" w:cs="宋体"/>
          <w:color w:val="auto"/>
          <w:kern w:val="2"/>
          <w:sz w:val="30"/>
          <w:szCs w:val="30"/>
          <w:highlight w:val="none"/>
          <w:lang w:val="en-US" w:eastAsia="zh-CN" w:bidi="ar"/>
        </w:rPr>
        <w:t>等重大安全事故的，甲方有权无条件终止合同；</w:t>
      </w:r>
    </w:p>
    <w:p w14:paraId="72530C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3.3 发生转包、分包供餐业务的，或擅自更换履约人等其他违反法律法规或供餐合同行为的；</w:t>
      </w:r>
    </w:p>
    <w:p w14:paraId="64CB2B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30"/>
          <w:szCs w:val="30"/>
          <w:highlight w:val="none"/>
          <w:u w:val="single"/>
          <w:lang w:val="en-US" w:eastAsia="zh-CN" w:bidi="ar"/>
        </w:rPr>
        <w:t xml:space="preserve">    次</w:t>
      </w:r>
      <w:r>
        <w:rPr>
          <w:rFonts w:hint="eastAsia" w:ascii="宋体" w:hAnsi="宋体" w:eastAsia="宋体" w:cs="宋体"/>
          <w:color w:val="auto"/>
          <w:kern w:val="2"/>
          <w:sz w:val="30"/>
          <w:szCs w:val="30"/>
          <w:highlight w:val="none"/>
          <w:lang w:val="en-US" w:eastAsia="zh-CN" w:bidi="ar"/>
        </w:rPr>
        <w:t>以上的；</w:t>
      </w:r>
    </w:p>
    <w:p w14:paraId="42B36A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3.5 与学校或学校工作人员间存在商业贿赂等不正当经营行为的；</w:t>
      </w:r>
    </w:p>
    <w:p w14:paraId="01E756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3.6 乙方拒绝接受甲方监督管理，经甲方通知整改后不予整改，且影响食堂正常经营的；</w:t>
      </w:r>
    </w:p>
    <w:p w14:paraId="3A813A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3.7 乙方经营过程中，与用餐者发生谩骂、斗殴或造成严重后果或违反法律法规、规章规定，发生学生、教职工、学生家长群体性事件的；</w:t>
      </w:r>
    </w:p>
    <w:p w14:paraId="377813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3.8 乙方人员在校园存放危险品或实施违法犯罪或损坏公共利益等行为。</w:t>
      </w:r>
    </w:p>
    <w:p w14:paraId="729986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3.9 其它</w:t>
      </w:r>
      <w:r>
        <w:rPr>
          <w:rFonts w:hint="eastAsia" w:ascii="宋体" w:hAnsi="宋体" w:eastAsia="宋体" w:cs="宋体"/>
          <w:color w:val="auto"/>
          <w:kern w:val="2"/>
          <w:sz w:val="30"/>
          <w:szCs w:val="30"/>
          <w:highlight w:val="none"/>
          <w:u w:val="single"/>
          <w:lang w:val="en-US" w:eastAsia="zh-CN" w:bidi="ar"/>
        </w:rPr>
        <w:t xml:space="preserve">                                           </w:t>
      </w:r>
    </w:p>
    <w:p w14:paraId="6EEF646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九</w:t>
      </w:r>
      <w:r>
        <w:rPr>
          <w:rFonts w:hint="eastAsia" w:ascii="宋体" w:hAnsi="宋体" w:eastAsia="宋体" w:cs="宋体"/>
          <w:b w:val="0"/>
          <w:color w:val="auto"/>
          <w:kern w:val="2"/>
          <w:sz w:val="30"/>
          <w:szCs w:val="30"/>
          <w:highlight w:val="none"/>
          <w:lang w:bidi="ar"/>
        </w:rPr>
        <w:t>、不可抗力事件处理</w:t>
      </w:r>
    </w:p>
    <w:p w14:paraId="2937F0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服务期内，如不可抗力致使合同无法履行时，甲乙双方协商可变更或解除合同。</w:t>
      </w:r>
    </w:p>
    <w:p w14:paraId="55D4A24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
        </w:rPr>
        <w:t>十、违约责任</w:t>
      </w:r>
    </w:p>
    <w:p w14:paraId="51CA9F5A">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双方任意一方违反本合同约定，未造成解除合同的，违约方应承担向守约方支付违约金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p>
    <w:p w14:paraId="62669A6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1.甲方违约责任</w:t>
      </w:r>
    </w:p>
    <w:p w14:paraId="4CCE97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1.1甲方不按照约定支付费用，每逾期一日，按应支付金额</w:t>
      </w:r>
      <w:r>
        <w:rPr>
          <w:rFonts w:hint="eastAsia" w:ascii="宋体" w:hAnsi="宋体" w:eastAsia="宋体" w:cs="宋体"/>
          <w:color w:val="auto"/>
          <w:kern w:val="2"/>
          <w:sz w:val="30"/>
          <w:szCs w:val="30"/>
          <w:highlight w:val="none"/>
          <w:u w:val="single"/>
          <w:lang w:val="en-US" w:eastAsia="zh-CN" w:bidi="ar"/>
        </w:rPr>
        <w:t xml:space="preserve">    </w:t>
      </w:r>
    </w:p>
    <w:p w14:paraId="16BA56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的标准（不低于合同订立时1年期贷款市场报价利率）向乙方支付违约金。</w:t>
      </w:r>
    </w:p>
    <w:p w14:paraId="2E48B9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1.2因甲方违约导致合同解除的，甲方应向乙方支付违约金，违约金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，同时还应承担乙方的实际经济损失。</w:t>
      </w:r>
    </w:p>
    <w:p w14:paraId="3B2CB3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1.3 因甲方原因导致食材不符合食品安全的要求，造成的相</w:t>
      </w:r>
    </w:p>
    <w:p w14:paraId="0B531A6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关后果由甲方承担。</w:t>
      </w:r>
    </w:p>
    <w:p w14:paraId="0A55D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2.乙方违约责任</w:t>
      </w:r>
    </w:p>
    <w:p w14:paraId="73D7F7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5D5EAB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，违约金不足以补偿甲方损失的，按实际损失赔偿。</w:t>
      </w:r>
    </w:p>
    <w:p w14:paraId="59DA63F1">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一</w:t>
      </w:r>
      <w:r>
        <w:rPr>
          <w:rFonts w:hint="eastAsia" w:ascii="宋体" w:hAnsi="宋体" w:eastAsia="宋体" w:cs="宋体"/>
          <w:b w:val="0"/>
          <w:color w:val="auto"/>
          <w:kern w:val="2"/>
          <w:sz w:val="30"/>
          <w:szCs w:val="30"/>
          <w:highlight w:val="none"/>
          <w:lang w:bidi="ar"/>
        </w:rPr>
        <w:t>、保密条款</w:t>
      </w:r>
    </w:p>
    <w:p w14:paraId="02F2CBD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甲乙双方应保守在缔结和履行合同过程中获知对方的</w:t>
      </w:r>
      <w:r>
        <w:rPr>
          <w:rFonts w:hint="eastAsia" w:ascii="宋体" w:hAnsi="宋体" w:eastAsia="宋体" w:cs="宋体"/>
          <w:b w:val="0"/>
          <w:color w:val="auto"/>
          <w:kern w:val="2"/>
          <w:sz w:val="30"/>
          <w:szCs w:val="30"/>
          <w:highlight w:val="none"/>
          <w:lang w:eastAsia="zh-CN"/>
        </w:rPr>
        <w:t>个人、师生信息以及</w:t>
      </w:r>
      <w:r>
        <w:rPr>
          <w:rFonts w:hint="eastAsia" w:ascii="宋体" w:hAnsi="宋体" w:eastAsia="宋体" w:cs="宋体"/>
          <w:b w:val="0"/>
          <w:color w:val="auto"/>
          <w:kern w:val="2"/>
          <w:sz w:val="30"/>
          <w:szCs w:val="30"/>
          <w:highlight w:val="none"/>
        </w:rPr>
        <w:t>内部保密信息，除甲乙双方履行合同义务的必要或有法律、法规规定应披露的之外，不得以任何方式向第三人披露和不正当使用，否则，应当赔偿因泄露保密信息给对方造成的损失。</w:t>
      </w:r>
    </w:p>
    <w:p w14:paraId="4BC7619A">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二</w:t>
      </w:r>
      <w:r>
        <w:rPr>
          <w:rFonts w:hint="eastAsia" w:ascii="宋体" w:hAnsi="宋体" w:eastAsia="宋体" w:cs="宋体"/>
          <w:b w:val="0"/>
          <w:color w:val="auto"/>
          <w:kern w:val="2"/>
          <w:sz w:val="30"/>
          <w:szCs w:val="30"/>
          <w:highlight w:val="none"/>
          <w:lang w:bidi="ar"/>
        </w:rPr>
        <w:t>、考核</w:t>
      </w:r>
    </w:p>
    <w:p w14:paraId="1568D36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kern w:val="2"/>
          <w:sz w:val="30"/>
          <w:szCs w:val="30"/>
          <w:highlight w:val="none"/>
        </w:rPr>
        <w:t>考核具体内容由甲方乙方共同协商制定（详见附件2）。</w:t>
      </w:r>
    </w:p>
    <w:p w14:paraId="5089DEF8">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bidi="ar"/>
        </w:rPr>
        <w:t>十三、争议解决</w:t>
      </w:r>
    </w:p>
    <w:p w14:paraId="1F3EE90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因本合同相关事项发生的纠纷，应通过协商解决。如协商不成，可按以下第</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种方式解决：</w:t>
      </w:r>
    </w:p>
    <w:p w14:paraId="3FE8699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仲裁委员会申请仲裁。</w:t>
      </w:r>
    </w:p>
    <w:p w14:paraId="1960DA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2.依法向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人民法院起诉。</w:t>
      </w:r>
    </w:p>
    <w:p w14:paraId="5EC02735">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val="0"/>
          <w:color w:val="auto"/>
          <w:kern w:val="2"/>
          <w:sz w:val="30"/>
          <w:szCs w:val="30"/>
          <w:highlight w:val="none"/>
        </w:rPr>
        <w:t>在诉讼或仲裁期间，本合同不涉及争议的条款仍然有效，双方应继续履行。</w:t>
      </w:r>
    </w:p>
    <w:p w14:paraId="64B18046">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十五、其他</w:t>
      </w:r>
    </w:p>
    <w:p w14:paraId="6B63AAE8">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1.本合同在</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签订。</w:t>
      </w:r>
    </w:p>
    <w:p w14:paraId="1933173D">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2.本合同于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年</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月</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日签订。</w:t>
      </w:r>
    </w:p>
    <w:p w14:paraId="6533DF1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3.合同经双方法定代表人或授权代表签字并加盖单位公章后生效。</w:t>
      </w:r>
    </w:p>
    <w:p w14:paraId="5345FC5F">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4.本合同一式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份，甲乙双方各执</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份，甲方主管部门教育局一份备案。</w:t>
      </w:r>
    </w:p>
    <w:p w14:paraId="19FDE7D0">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BFD7139">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甲方：（公章）               乙方：（公章） </w:t>
      </w:r>
    </w:p>
    <w:p w14:paraId="6AD032FD">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地址：</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地址：</w:t>
      </w:r>
      <w:r>
        <w:rPr>
          <w:rFonts w:hint="eastAsia" w:ascii="宋体" w:hAnsi="宋体" w:eastAsia="宋体" w:cs="宋体"/>
          <w:color w:val="auto"/>
          <w:kern w:val="2"/>
          <w:sz w:val="30"/>
          <w:szCs w:val="30"/>
          <w:highlight w:val="none"/>
          <w:u w:val="single"/>
        </w:rPr>
        <w:t xml:space="preserve">                  </w:t>
      </w:r>
    </w:p>
    <w:p w14:paraId="4D662A4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法定代表人：</w:t>
      </w:r>
      <w:r>
        <w:rPr>
          <w:rFonts w:hint="eastAsia" w:ascii="宋体" w:hAnsi="宋体" w:eastAsia="宋体" w:cs="宋体"/>
          <w:color w:val="auto"/>
          <w:kern w:val="2"/>
          <w:sz w:val="30"/>
          <w:szCs w:val="30"/>
          <w:highlight w:val="none"/>
          <w:u w:val="single"/>
        </w:rPr>
        <w:t xml:space="preserve">                  </w:t>
      </w:r>
    </w:p>
    <w:p w14:paraId="477DADA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委托代理人：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r>
        <w:rPr>
          <w:rFonts w:hint="eastAsia" w:ascii="宋体" w:hAnsi="宋体" w:eastAsia="宋体" w:cs="宋体"/>
          <w:color w:val="auto"/>
          <w:kern w:val="0"/>
          <w:sz w:val="30"/>
          <w:szCs w:val="30"/>
          <w:highlight w:val="none"/>
        </w:rPr>
        <w:t>委托代理人</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u w:val="single"/>
        </w:rPr>
        <w:t xml:space="preserve">            </w:t>
      </w:r>
    </w:p>
    <w:p w14:paraId="3DB7187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42E14F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账户：</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账户：</w:t>
      </w:r>
      <w:r>
        <w:rPr>
          <w:rFonts w:hint="eastAsia" w:ascii="宋体" w:hAnsi="宋体" w:eastAsia="宋体" w:cs="宋体"/>
          <w:color w:val="auto"/>
          <w:kern w:val="2"/>
          <w:sz w:val="30"/>
          <w:szCs w:val="30"/>
          <w:highlight w:val="none"/>
          <w:u w:val="single"/>
        </w:rPr>
        <w:t xml:space="preserve">                  </w:t>
      </w:r>
    </w:p>
    <w:p w14:paraId="47FBC706">
      <w:pPr>
        <w:widowControl/>
        <w:spacing w:line="360" w:lineRule="auto"/>
        <w:jc w:val="left"/>
        <w:rPr>
          <w:rFonts w:hint="eastAsia" w:ascii="仿宋" w:hAnsi="仿宋" w:eastAsia="仿宋" w:cs="仿宋"/>
          <w:b/>
          <w:sz w:val="24"/>
        </w:rPr>
      </w:pPr>
      <w:r>
        <w:rPr>
          <w:rFonts w:hint="eastAsia" w:ascii="宋体" w:hAnsi="宋体" w:eastAsia="宋体" w:cs="宋体"/>
          <w:color w:val="auto"/>
          <w:kern w:val="2"/>
          <w:sz w:val="30"/>
          <w:szCs w:val="30"/>
          <w:highlight w:val="none"/>
        </w:rPr>
        <w:t>开户行：</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开户行：</w:t>
      </w:r>
      <w:r>
        <w:rPr>
          <w:rFonts w:hint="eastAsia" w:ascii="宋体" w:hAnsi="宋体" w:eastAsia="宋体" w:cs="宋体"/>
          <w:color w:val="auto"/>
          <w:kern w:val="2"/>
          <w:sz w:val="30"/>
          <w:szCs w:val="30"/>
          <w:highlight w:val="none"/>
          <w:u w:val="single"/>
        </w:rPr>
        <w:t xml:space="preserve">                 </w:t>
      </w:r>
    </w:p>
    <w:p w14:paraId="6CA56AD7">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32"/>
          <w:szCs w:val="32"/>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2"/>
          <w:sz w:val="32"/>
          <w:szCs w:val="32"/>
          <w:highlight w:val="none"/>
          <w:lang w:val="en-US" w:eastAsia="zh-CN" w:bidi="ar"/>
        </w:rPr>
        <w:t>附件</w:t>
      </w:r>
    </w:p>
    <w:p w14:paraId="7DD7B5C4">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附件1：固定资产移交表</w:t>
      </w:r>
    </w:p>
    <w:p w14:paraId="5267235D">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附件2：食堂考核办法</w:t>
      </w:r>
    </w:p>
    <w:p w14:paraId="321C56B4">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14:paraId="72C3D1F8">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32"/>
          <w:szCs w:val="32"/>
          <w:highlight w:val="none"/>
          <w:lang w:bidi="ar-SA"/>
        </w:rPr>
        <w:t>附件1</w:t>
      </w:r>
    </w:p>
    <w:p w14:paraId="29BC4B4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7796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A921B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甲方相关食堂设施、设备等</w:t>
            </w:r>
          </w:p>
        </w:tc>
      </w:tr>
      <w:tr w14:paraId="6D29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674B6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C49F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0645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8477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C32C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B5AC8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043BA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6E7B6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备注</w:t>
            </w:r>
          </w:p>
        </w:tc>
      </w:tr>
      <w:tr w14:paraId="2831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BB336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6F74E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BB945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A784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2B98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5F951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3EE2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364D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2470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FCD360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5B9FFC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2234F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6D7AF0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0002B3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0F710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ACA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FAEA8A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C79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EDE0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F5E90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3B3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82DBAE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1D59D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9A69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AC7A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8A84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027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89BABF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54625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DD05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31254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3E21E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36D6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233F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0E68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48C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75E16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FC704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111B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B6FD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60FF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FA4E7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F570B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6A12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3B8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C6BF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D7BB6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84DE3D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5B78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F59BD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780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FD5A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B42BE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bl>
    <w:p w14:paraId="2560E006">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pgSz w:w="16838" w:h="11906" w:orient="landscape"/>
          <w:pgMar w:top="1800" w:right="1440" w:bottom="1800" w:left="1440" w:header="851" w:footer="992" w:gutter="0"/>
          <w:cols w:space="720" w:num="1"/>
          <w:docGrid w:type="lines" w:linePitch="312" w:charSpace="0"/>
        </w:sectPr>
      </w:pPr>
    </w:p>
    <w:p w14:paraId="26B061C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2"/>
          <w:szCs w:val="32"/>
          <w:highlight w:val="none"/>
          <w:lang w:val="en-US" w:eastAsia="zh-CN" w:bidi="ar"/>
        </w:rPr>
        <w:t>附件2</w:t>
      </w:r>
    </w:p>
    <w:p w14:paraId="27905814">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val="en-US" w:eastAsia="zh-CN" w:bidi="ar-SA"/>
        </w:rPr>
        <w:t>食堂考核办法</w:t>
      </w:r>
    </w:p>
    <w:p w14:paraId="64801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eastAsia" w:ascii="宋体" w:hAnsi="宋体" w:eastAsia="宋体" w:cs="宋体"/>
          <w:color w:val="auto"/>
          <w:kern w:val="0"/>
          <w:sz w:val="30"/>
          <w:szCs w:val="30"/>
          <w:highlight w:val="none"/>
          <w:lang w:val="en-US" w:eastAsia="zh-CN" w:bidi="ar"/>
        </w:rPr>
      </w:pPr>
    </w:p>
    <w:p w14:paraId="2495B7F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224FD524">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22C75432">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560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113AA">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0B24BEE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C2F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59DA7">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CC3D3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937098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05C85C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F840D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50A8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80C5C0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5176164">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6116C3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DF112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1DC3F60">
            <w:pPr>
              <w:spacing w:before="0" w:beforeAutospacing="0" w:after="0" w:afterAutospacing="0"/>
              <w:ind w:left="0" w:right="0"/>
              <w:rPr>
                <w:rFonts w:hint="eastAsia" w:ascii="宋体" w:hAnsi="宋体" w:eastAsia="宋体" w:cs="宋体"/>
                <w:color w:val="000000"/>
                <w:sz w:val="24"/>
                <w:szCs w:val="24"/>
                <w:highlight w:val="none"/>
              </w:rPr>
            </w:pPr>
          </w:p>
        </w:tc>
      </w:tr>
      <w:tr w14:paraId="4312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A89022">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DFE75E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FADFDC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91940B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C0919DD">
            <w:pPr>
              <w:spacing w:before="0" w:beforeAutospacing="0" w:after="0" w:afterAutospacing="0"/>
              <w:ind w:left="0" w:right="0"/>
              <w:rPr>
                <w:rFonts w:hint="eastAsia" w:ascii="宋体" w:hAnsi="宋体" w:eastAsia="宋体" w:cs="宋体"/>
                <w:color w:val="000000"/>
                <w:sz w:val="24"/>
                <w:szCs w:val="24"/>
                <w:highlight w:val="none"/>
              </w:rPr>
            </w:pPr>
          </w:p>
        </w:tc>
      </w:tr>
      <w:tr w14:paraId="1E9A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2ACC95E">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8CD7A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E7F677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2E548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5DD50C">
            <w:pPr>
              <w:spacing w:before="0" w:beforeAutospacing="0" w:after="0" w:afterAutospacing="0"/>
              <w:ind w:left="0" w:right="0"/>
              <w:rPr>
                <w:rFonts w:hint="eastAsia" w:ascii="宋体" w:hAnsi="宋体" w:eastAsia="宋体" w:cs="宋体"/>
                <w:color w:val="000000"/>
                <w:sz w:val="24"/>
                <w:szCs w:val="24"/>
                <w:highlight w:val="none"/>
              </w:rPr>
            </w:pPr>
          </w:p>
        </w:tc>
      </w:tr>
      <w:tr w14:paraId="506D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D30A39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1FE336F">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69CE3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3502D0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E870124">
            <w:pPr>
              <w:spacing w:before="0" w:beforeAutospacing="0" w:after="0" w:afterAutospacing="0"/>
              <w:ind w:left="0" w:right="0"/>
              <w:rPr>
                <w:rFonts w:hint="eastAsia" w:ascii="宋体" w:hAnsi="宋体" w:eastAsia="宋体" w:cs="宋体"/>
                <w:color w:val="000000"/>
                <w:sz w:val="24"/>
                <w:szCs w:val="24"/>
                <w:highlight w:val="none"/>
              </w:rPr>
            </w:pPr>
          </w:p>
        </w:tc>
      </w:tr>
    </w:tbl>
    <w:p w14:paraId="033D1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BC6BDC1">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6BF51D7">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46AD5FAF">
      <w:pPr>
        <w:rPr>
          <w:rFonts w:hint="eastAsia" w:ascii="宋体" w:hAnsi="宋体" w:eastAsia="宋体" w:cs="宋体"/>
          <w:sz w:val="24"/>
          <w:szCs w:val="24"/>
          <w:highlight w:val="none"/>
        </w:rPr>
        <w:sectPr>
          <w:headerReference r:id="rId12" w:type="default"/>
          <w:footerReference r:id="rId13"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4D384C9">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24411DBB">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餐饮服务管理日常检查细则（总分按50%折算）</w:t>
      </w:r>
    </w:p>
    <w:p w14:paraId="32C1FE45">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1AEF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FB9C4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62D534">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74EAE4A6">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7331505">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6E72F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ED222B">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0F4A4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213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FFA6B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F0BFA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01B173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CE323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60915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0AF7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962886">
            <w:pPr>
              <w:keepLines/>
              <w:spacing w:before="0" w:beforeAutospacing="0" w:after="0" w:afterAutospacing="0"/>
              <w:ind w:left="0" w:right="0"/>
              <w:jc w:val="center"/>
              <w:rPr>
                <w:rFonts w:hint="eastAsia" w:ascii="宋体" w:hAnsi="宋体" w:eastAsia="宋体" w:cs="宋体"/>
                <w:sz w:val="24"/>
                <w:szCs w:val="24"/>
                <w:highlight w:val="none"/>
              </w:rPr>
            </w:pPr>
          </w:p>
        </w:tc>
      </w:tr>
      <w:tr w14:paraId="4D8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B2AF7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937E564">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91FD65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3A2F7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D71CB5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E0DD03">
            <w:pPr>
              <w:keepLines/>
              <w:spacing w:before="0" w:beforeAutospacing="0" w:after="0" w:afterAutospacing="0"/>
              <w:ind w:left="0" w:right="0"/>
              <w:jc w:val="center"/>
              <w:rPr>
                <w:rFonts w:hint="eastAsia" w:ascii="宋体" w:hAnsi="宋体" w:eastAsia="宋体" w:cs="宋体"/>
                <w:sz w:val="24"/>
                <w:szCs w:val="24"/>
                <w:highlight w:val="none"/>
              </w:rPr>
            </w:pPr>
          </w:p>
        </w:tc>
      </w:tr>
      <w:tr w14:paraId="66F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AB111F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830221A">
            <w:pPr>
              <w:keepLines/>
              <w:spacing w:before="0" w:beforeAutospacing="0" w:after="0" w:afterAutospacing="0"/>
              <w:ind w:left="0" w:right="0"/>
              <w:jc w:val="center"/>
              <w:rPr>
                <w:rFonts w:hint="eastAsia" w:ascii="宋体" w:hAnsi="宋体" w:eastAsia="宋体" w:cs="宋体"/>
                <w:sz w:val="24"/>
                <w:szCs w:val="24"/>
                <w:highlight w:val="none"/>
              </w:rPr>
            </w:pPr>
          </w:p>
          <w:p w14:paraId="08C97D0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347D099A">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503B5EE">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010757">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BA097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9433C4">
            <w:pPr>
              <w:keepLines/>
              <w:spacing w:before="0" w:beforeAutospacing="0" w:after="0" w:afterAutospacing="0"/>
              <w:ind w:left="0" w:right="0"/>
              <w:jc w:val="center"/>
              <w:rPr>
                <w:rFonts w:hint="eastAsia" w:ascii="宋体" w:hAnsi="宋体" w:eastAsia="宋体" w:cs="宋体"/>
                <w:sz w:val="24"/>
                <w:szCs w:val="24"/>
                <w:highlight w:val="none"/>
              </w:rPr>
            </w:pPr>
          </w:p>
        </w:tc>
      </w:tr>
      <w:tr w14:paraId="5208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8EF42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82D4C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A728B5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1AD98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A5368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9184A6">
            <w:pPr>
              <w:keepLines/>
              <w:spacing w:before="0" w:beforeAutospacing="0" w:after="0" w:afterAutospacing="0"/>
              <w:ind w:left="0" w:right="0"/>
              <w:jc w:val="center"/>
              <w:rPr>
                <w:rFonts w:hint="eastAsia" w:ascii="宋体" w:hAnsi="宋体" w:eastAsia="宋体" w:cs="宋体"/>
                <w:sz w:val="24"/>
                <w:szCs w:val="24"/>
                <w:highlight w:val="none"/>
              </w:rPr>
            </w:pPr>
          </w:p>
        </w:tc>
      </w:tr>
      <w:tr w14:paraId="7946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72A15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7C91239">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7B843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76BB91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BB439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94B040">
            <w:pPr>
              <w:keepLines/>
              <w:spacing w:before="0" w:beforeAutospacing="0" w:after="0" w:afterAutospacing="0"/>
              <w:ind w:left="0" w:right="0"/>
              <w:jc w:val="center"/>
              <w:rPr>
                <w:rFonts w:hint="eastAsia" w:ascii="宋体" w:hAnsi="宋体" w:eastAsia="宋体" w:cs="宋体"/>
                <w:sz w:val="24"/>
                <w:szCs w:val="24"/>
                <w:highlight w:val="none"/>
              </w:rPr>
            </w:pPr>
          </w:p>
        </w:tc>
      </w:tr>
      <w:tr w14:paraId="1AA9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B7A8DD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EA7A1E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5D5EB8D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67AF1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E09083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D96BA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261DE4A">
            <w:pPr>
              <w:keepLines/>
              <w:spacing w:before="0" w:beforeAutospacing="0" w:after="0" w:afterAutospacing="0"/>
              <w:ind w:left="0" w:right="0"/>
              <w:jc w:val="center"/>
              <w:rPr>
                <w:rFonts w:hint="eastAsia" w:ascii="宋体" w:hAnsi="宋体" w:eastAsia="宋体" w:cs="宋体"/>
                <w:sz w:val="24"/>
                <w:szCs w:val="24"/>
                <w:highlight w:val="none"/>
              </w:rPr>
            </w:pPr>
          </w:p>
        </w:tc>
      </w:tr>
      <w:tr w14:paraId="3359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1672F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9FF20E">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12BF98">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DAAC7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2DEC2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19080">
            <w:pPr>
              <w:keepLines/>
              <w:spacing w:before="0" w:beforeAutospacing="0" w:after="0" w:afterAutospacing="0"/>
              <w:ind w:left="0" w:right="0"/>
              <w:jc w:val="center"/>
              <w:rPr>
                <w:rFonts w:hint="eastAsia" w:ascii="宋体" w:hAnsi="宋体" w:eastAsia="宋体" w:cs="宋体"/>
                <w:sz w:val="24"/>
                <w:szCs w:val="24"/>
                <w:highlight w:val="none"/>
              </w:rPr>
            </w:pPr>
          </w:p>
        </w:tc>
      </w:tr>
      <w:tr w14:paraId="3F55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E43A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95AF60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9FFCD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68B69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104A0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BD72DD5">
            <w:pPr>
              <w:keepLines/>
              <w:spacing w:before="0" w:beforeAutospacing="0" w:after="0" w:afterAutospacing="0"/>
              <w:ind w:left="0" w:right="0"/>
              <w:jc w:val="center"/>
              <w:rPr>
                <w:rFonts w:hint="eastAsia" w:ascii="宋体" w:hAnsi="宋体" w:eastAsia="宋体" w:cs="宋体"/>
                <w:sz w:val="24"/>
                <w:szCs w:val="24"/>
                <w:highlight w:val="none"/>
              </w:rPr>
            </w:pPr>
          </w:p>
        </w:tc>
      </w:tr>
      <w:tr w14:paraId="5E07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30C0B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D3445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F2CE0C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FC06D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E6B7A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769794">
            <w:pPr>
              <w:keepLines/>
              <w:spacing w:before="0" w:beforeAutospacing="0" w:after="0" w:afterAutospacing="0"/>
              <w:ind w:left="0" w:right="0"/>
              <w:jc w:val="center"/>
              <w:rPr>
                <w:rFonts w:hint="eastAsia" w:ascii="宋体" w:hAnsi="宋体" w:eastAsia="宋体" w:cs="宋体"/>
                <w:sz w:val="24"/>
                <w:szCs w:val="24"/>
                <w:highlight w:val="none"/>
              </w:rPr>
            </w:pPr>
          </w:p>
        </w:tc>
      </w:tr>
      <w:tr w14:paraId="0FB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52E6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07C63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1A9503">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319CA6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0A7207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0AE4D">
            <w:pPr>
              <w:keepLines/>
              <w:spacing w:before="0" w:beforeAutospacing="0" w:after="0" w:afterAutospacing="0"/>
              <w:ind w:left="0" w:right="0"/>
              <w:jc w:val="center"/>
              <w:rPr>
                <w:rFonts w:hint="eastAsia" w:ascii="宋体" w:hAnsi="宋体" w:eastAsia="宋体" w:cs="宋体"/>
                <w:sz w:val="24"/>
                <w:szCs w:val="24"/>
                <w:highlight w:val="none"/>
              </w:rPr>
            </w:pPr>
          </w:p>
        </w:tc>
      </w:tr>
      <w:tr w14:paraId="0C43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0B95F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39F83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2162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C8FE2B">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10AADF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777B78">
            <w:pPr>
              <w:keepLines/>
              <w:spacing w:before="0" w:beforeAutospacing="0" w:after="0" w:afterAutospacing="0"/>
              <w:ind w:left="0" w:right="0"/>
              <w:jc w:val="center"/>
              <w:rPr>
                <w:rFonts w:hint="eastAsia" w:ascii="宋体" w:hAnsi="宋体" w:eastAsia="宋体" w:cs="宋体"/>
                <w:sz w:val="24"/>
                <w:szCs w:val="24"/>
                <w:highlight w:val="none"/>
              </w:rPr>
            </w:pPr>
          </w:p>
        </w:tc>
      </w:tr>
      <w:tr w14:paraId="373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986D0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7E9175A">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A531C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39CCD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E0FA0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291908">
            <w:pPr>
              <w:keepLines/>
              <w:spacing w:before="0" w:beforeAutospacing="0" w:after="0" w:afterAutospacing="0"/>
              <w:ind w:left="0" w:right="0"/>
              <w:jc w:val="center"/>
              <w:rPr>
                <w:rFonts w:hint="eastAsia" w:ascii="宋体" w:hAnsi="宋体" w:eastAsia="宋体" w:cs="宋体"/>
                <w:sz w:val="24"/>
                <w:szCs w:val="24"/>
                <w:highlight w:val="none"/>
              </w:rPr>
            </w:pPr>
          </w:p>
        </w:tc>
      </w:tr>
      <w:tr w14:paraId="1B7E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6405D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1E2EF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24A8C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45995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DC622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922B0A">
            <w:pPr>
              <w:keepLines/>
              <w:spacing w:before="0" w:beforeAutospacing="0" w:after="0" w:afterAutospacing="0"/>
              <w:ind w:left="0" w:right="0"/>
              <w:jc w:val="center"/>
              <w:rPr>
                <w:rFonts w:hint="eastAsia" w:ascii="宋体" w:hAnsi="宋体" w:eastAsia="宋体" w:cs="宋体"/>
                <w:sz w:val="24"/>
                <w:szCs w:val="24"/>
                <w:highlight w:val="none"/>
              </w:rPr>
            </w:pPr>
          </w:p>
        </w:tc>
      </w:tr>
      <w:tr w14:paraId="0786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0D180E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CB9564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789C43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F856D2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B987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24185E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8FBF07">
            <w:pPr>
              <w:keepLines/>
              <w:spacing w:before="0" w:beforeAutospacing="0" w:after="0" w:afterAutospacing="0"/>
              <w:ind w:left="0" w:right="0"/>
              <w:jc w:val="center"/>
              <w:rPr>
                <w:rFonts w:hint="eastAsia" w:ascii="宋体" w:hAnsi="宋体" w:eastAsia="宋体" w:cs="宋体"/>
                <w:sz w:val="24"/>
                <w:szCs w:val="24"/>
                <w:highlight w:val="none"/>
              </w:rPr>
            </w:pPr>
          </w:p>
        </w:tc>
      </w:tr>
      <w:tr w14:paraId="102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AD234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D9A03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E25C6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F1D89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C2B5C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88604F">
            <w:pPr>
              <w:keepLines/>
              <w:spacing w:before="0" w:beforeAutospacing="0" w:after="0" w:afterAutospacing="0"/>
              <w:ind w:left="0" w:right="0"/>
              <w:jc w:val="center"/>
              <w:rPr>
                <w:rFonts w:hint="eastAsia" w:ascii="宋体" w:hAnsi="宋体" w:eastAsia="宋体" w:cs="宋体"/>
                <w:sz w:val="24"/>
                <w:szCs w:val="24"/>
                <w:highlight w:val="none"/>
              </w:rPr>
            </w:pPr>
          </w:p>
        </w:tc>
      </w:tr>
      <w:tr w14:paraId="0CCD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F4699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69ED6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E7347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E11C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48CAC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EA10A48">
            <w:pPr>
              <w:keepLines/>
              <w:spacing w:before="0" w:beforeAutospacing="0" w:after="0" w:afterAutospacing="0"/>
              <w:ind w:left="0" w:right="0"/>
              <w:jc w:val="center"/>
              <w:rPr>
                <w:rFonts w:hint="eastAsia" w:ascii="宋体" w:hAnsi="宋体" w:eastAsia="宋体" w:cs="宋体"/>
                <w:sz w:val="24"/>
                <w:szCs w:val="24"/>
                <w:highlight w:val="none"/>
              </w:rPr>
            </w:pPr>
          </w:p>
        </w:tc>
      </w:tr>
      <w:tr w14:paraId="5C3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DA716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DF2FB20">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A63D6A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C915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6E35D6">
            <w:pPr>
              <w:keepLines/>
              <w:spacing w:before="0" w:beforeAutospacing="0" w:after="0" w:afterAutospacing="0"/>
              <w:ind w:left="0" w:right="0"/>
              <w:jc w:val="center"/>
              <w:rPr>
                <w:rFonts w:hint="eastAsia" w:ascii="宋体" w:hAnsi="宋体" w:eastAsia="宋体" w:cs="宋体"/>
                <w:sz w:val="24"/>
                <w:szCs w:val="24"/>
                <w:highlight w:val="none"/>
              </w:rPr>
            </w:pPr>
          </w:p>
          <w:p w14:paraId="3F365F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06F4487">
            <w:pPr>
              <w:keepLines/>
              <w:spacing w:before="0" w:beforeAutospacing="0" w:after="0" w:afterAutospacing="0"/>
              <w:ind w:left="0" w:right="0"/>
              <w:jc w:val="center"/>
              <w:rPr>
                <w:rFonts w:hint="eastAsia" w:ascii="宋体" w:hAnsi="宋体" w:eastAsia="宋体" w:cs="宋体"/>
                <w:sz w:val="24"/>
                <w:szCs w:val="24"/>
                <w:highlight w:val="none"/>
              </w:rPr>
            </w:pPr>
          </w:p>
        </w:tc>
      </w:tr>
      <w:tr w14:paraId="797D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2ECFE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64801">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AA8D4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6535F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0820E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34D39E">
            <w:pPr>
              <w:keepLines/>
              <w:spacing w:before="0" w:beforeAutospacing="0" w:after="0" w:afterAutospacing="0"/>
              <w:ind w:left="0" w:right="0"/>
              <w:jc w:val="center"/>
              <w:rPr>
                <w:rFonts w:hint="eastAsia" w:ascii="宋体" w:hAnsi="宋体" w:eastAsia="宋体" w:cs="宋体"/>
                <w:sz w:val="24"/>
                <w:szCs w:val="24"/>
                <w:highlight w:val="none"/>
              </w:rPr>
            </w:pPr>
          </w:p>
        </w:tc>
      </w:tr>
      <w:tr w14:paraId="3979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F58319">
            <w:pPr>
              <w:keepLines/>
              <w:spacing w:before="0" w:beforeAutospacing="0" w:after="0" w:afterAutospacing="0"/>
              <w:ind w:left="0" w:right="0"/>
              <w:jc w:val="center"/>
              <w:rPr>
                <w:rFonts w:hint="eastAsia" w:ascii="宋体" w:hAnsi="宋体" w:eastAsia="宋体" w:cs="宋体"/>
                <w:sz w:val="24"/>
                <w:szCs w:val="24"/>
                <w:highlight w:val="none"/>
              </w:rPr>
            </w:pPr>
          </w:p>
          <w:p w14:paraId="64B36984">
            <w:pPr>
              <w:keepLines/>
              <w:spacing w:before="0" w:beforeAutospacing="0" w:after="0" w:afterAutospacing="0"/>
              <w:ind w:left="0" w:right="0"/>
              <w:jc w:val="center"/>
              <w:rPr>
                <w:rFonts w:hint="eastAsia" w:ascii="宋体" w:hAnsi="宋体" w:eastAsia="宋体" w:cs="宋体"/>
                <w:sz w:val="24"/>
                <w:szCs w:val="24"/>
                <w:highlight w:val="none"/>
              </w:rPr>
            </w:pPr>
          </w:p>
          <w:p w14:paraId="3F11F970">
            <w:pPr>
              <w:keepLines/>
              <w:spacing w:before="0" w:beforeAutospacing="0" w:after="0" w:afterAutospacing="0"/>
              <w:ind w:left="0" w:right="0"/>
              <w:jc w:val="center"/>
              <w:rPr>
                <w:rFonts w:hint="eastAsia" w:ascii="宋体" w:hAnsi="宋体" w:eastAsia="宋体" w:cs="宋体"/>
                <w:sz w:val="24"/>
                <w:szCs w:val="24"/>
                <w:highlight w:val="none"/>
              </w:rPr>
            </w:pPr>
          </w:p>
          <w:p w14:paraId="12A2F3A5">
            <w:pPr>
              <w:keepLines/>
              <w:spacing w:before="0" w:beforeAutospacing="0" w:after="0" w:afterAutospacing="0"/>
              <w:ind w:left="0" w:right="0"/>
              <w:jc w:val="center"/>
              <w:rPr>
                <w:rFonts w:hint="eastAsia" w:ascii="宋体" w:hAnsi="宋体" w:eastAsia="宋体" w:cs="宋体"/>
                <w:sz w:val="24"/>
                <w:szCs w:val="24"/>
                <w:highlight w:val="none"/>
              </w:rPr>
            </w:pPr>
          </w:p>
          <w:p w14:paraId="27E6022B">
            <w:pPr>
              <w:keepLines/>
              <w:spacing w:before="0" w:beforeAutospacing="0" w:after="0" w:afterAutospacing="0"/>
              <w:ind w:left="0" w:right="0"/>
              <w:jc w:val="center"/>
              <w:rPr>
                <w:rFonts w:hint="eastAsia" w:ascii="宋体" w:hAnsi="宋体" w:eastAsia="宋体" w:cs="宋体"/>
                <w:sz w:val="24"/>
                <w:szCs w:val="24"/>
                <w:highlight w:val="none"/>
              </w:rPr>
            </w:pPr>
          </w:p>
          <w:p w14:paraId="65D16EB8">
            <w:pPr>
              <w:keepLines/>
              <w:spacing w:before="0" w:beforeAutospacing="0" w:after="0" w:afterAutospacing="0"/>
              <w:ind w:left="0" w:right="0"/>
              <w:jc w:val="center"/>
              <w:rPr>
                <w:rFonts w:hint="eastAsia" w:ascii="宋体" w:hAnsi="宋体" w:eastAsia="宋体" w:cs="宋体"/>
                <w:sz w:val="24"/>
                <w:szCs w:val="24"/>
                <w:highlight w:val="none"/>
              </w:rPr>
            </w:pPr>
          </w:p>
          <w:p w14:paraId="18B8B4E8">
            <w:pPr>
              <w:keepLines/>
              <w:spacing w:before="0" w:beforeAutospacing="0" w:after="0" w:afterAutospacing="0"/>
              <w:ind w:left="0" w:right="0"/>
              <w:jc w:val="center"/>
              <w:rPr>
                <w:rFonts w:hint="eastAsia" w:ascii="宋体" w:hAnsi="宋体" w:eastAsia="宋体" w:cs="宋体"/>
                <w:sz w:val="24"/>
                <w:szCs w:val="24"/>
                <w:highlight w:val="none"/>
              </w:rPr>
            </w:pPr>
          </w:p>
          <w:p w14:paraId="46787C52">
            <w:pPr>
              <w:keepLines/>
              <w:spacing w:before="0" w:beforeAutospacing="0" w:after="0" w:afterAutospacing="0"/>
              <w:ind w:left="0" w:right="0"/>
              <w:jc w:val="center"/>
              <w:rPr>
                <w:rFonts w:hint="eastAsia" w:ascii="宋体" w:hAnsi="宋体" w:eastAsia="宋体" w:cs="宋体"/>
                <w:sz w:val="24"/>
                <w:szCs w:val="24"/>
                <w:highlight w:val="none"/>
              </w:rPr>
            </w:pPr>
          </w:p>
          <w:p w14:paraId="12AC2166">
            <w:pPr>
              <w:keepLines/>
              <w:spacing w:before="0" w:beforeAutospacing="0" w:after="0" w:afterAutospacing="0"/>
              <w:ind w:left="0" w:right="0"/>
              <w:jc w:val="center"/>
              <w:rPr>
                <w:rFonts w:hint="eastAsia" w:ascii="宋体" w:hAnsi="宋体" w:eastAsia="宋体" w:cs="宋体"/>
                <w:sz w:val="24"/>
                <w:szCs w:val="24"/>
                <w:highlight w:val="none"/>
              </w:rPr>
            </w:pPr>
          </w:p>
          <w:p w14:paraId="2DA999C5">
            <w:pPr>
              <w:keepLines/>
              <w:spacing w:before="0" w:beforeAutospacing="0" w:after="0" w:afterAutospacing="0"/>
              <w:ind w:left="0" w:right="0"/>
              <w:jc w:val="center"/>
              <w:rPr>
                <w:rFonts w:hint="eastAsia" w:ascii="宋体" w:hAnsi="宋体" w:eastAsia="宋体" w:cs="宋体"/>
                <w:sz w:val="24"/>
                <w:szCs w:val="24"/>
                <w:highlight w:val="none"/>
              </w:rPr>
            </w:pPr>
          </w:p>
          <w:p w14:paraId="2E117941">
            <w:pPr>
              <w:keepLines/>
              <w:spacing w:before="0" w:beforeAutospacing="0" w:after="0" w:afterAutospacing="0"/>
              <w:ind w:left="0" w:right="0"/>
              <w:jc w:val="center"/>
              <w:rPr>
                <w:rFonts w:hint="eastAsia" w:ascii="宋体" w:hAnsi="宋体" w:eastAsia="宋体" w:cs="宋体"/>
                <w:sz w:val="24"/>
                <w:szCs w:val="24"/>
                <w:highlight w:val="none"/>
              </w:rPr>
            </w:pPr>
          </w:p>
          <w:p w14:paraId="2A0C9E74">
            <w:pPr>
              <w:keepLines/>
              <w:spacing w:before="0" w:beforeAutospacing="0" w:after="0" w:afterAutospacing="0"/>
              <w:ind w:left="0" w:right="0"/>
              <w:jc w:val="center"/>
              <w:rPr>
                <w:rFonts w:hint="eastAsia" w:ascii="宋体" w:hAnsi="宋体" w:eastAsia="宋体" w:cs="宋体"/>
                <w:sz w:val="24"/>
                <w:szCs w:val="24"/>
                <w:highlight w:val="none"/>
              </w:rPr>
            </w:pPr>
          </w:p>
          <w:p w14:paraId="2249EDB1">
            <w:pPr>
              <w:keepLines/>
              <w:spacing w:before="0" w:beforeAutospacing="0" w:after="0" w:afterAutospacing="0"/>
              <w:ind w:left="0" w:right="0"/>
              <w:jc w:val="center"/>
              <w:rPr>
                <w:rFonts w:hint="eastAsia" w:ascii="宋体" w:hAnsi="宋体" w:eastAsia="宋体" w:cs="宋体"/>
                <w:sz w:val="24"/>
                <w:szCs w:val="24"/>
                <w:highlight w:val="none"/>
              </w:rPr>
            </w:pPr>
          </w:p>
          <w:p w14:paraId="757BE80B">
            <w:pPr>
              <w:keepLines/>
              <w:spacing w:before="0" w:beforeAutospacing="0" w:after="0" w:afterAutospacing="0"/>
              <w:ind w:left="0" w:right="0"/>
              <w:jc w:val="center"/>
              <w:rPr>
                <w:rFonts w:hint="eastAsia" w:ascii="宋体" w:hAnsi="宋体" w:eastAsia="宋体" w:cs="宋体"/>
                <w:sz w:val="24"/>
                <w:szCs w:val="24"/>
                <w:highlight w:val="none"/>
              </w:rPr>
            </w:pPr>
          </w:p>
          <w:p w14:paraId="0ECB7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3C5089D6">
            <w:pPr>
              <w:keepLines/>
              <w:spacing w:before="0" w:beforeAutospacing="0" w:after="0" w:afterAutospacing="0"/>
              <w:ind w:left="0" w:right="0"/>
              <w:jc w:val="center"/>
              <w:rPr>
                <w:rFonts w:hint="eastAsia" w:ascii="宋体" w:hAnsi="宋体" w:eastAsia="宋体" w:cs="宋体"/>
                <w:sz w:val="24"/>
                <w:szCs w:val="24"/>
                <w:highlight w:val="none"/>
              </w:rPr>
            </w:pPr>
          </w:p>
          <w:p w14:paraId="2B76F8C9">
            <w:pPr>
              <w:keepLines/>
              <w:spacing w:before="0" w:beforeAutospacing="0" w:after="0" w:afterAutospacing="0"/>
              <w:ind w:left="0" w:right="0"/>
              <w:jc w:val="center"/>
              <w:rPr>
                <w:rFonts w:hint="eastAsia" w:ascii="宋体" w:hAnsi="宋体" w:eastAsia="宋体" w:cs="宋体"/>
                <w:sz w:val="24"/>
                <w:szCs w:val="24"/>
                <w:highlight w:val="none"/>
              </w:rPr>
            </w:pPr>
          </w:p>
          <w:p w14:paraId="4C4C99BC">
            <w:pPr>
              <w:keepLines/>
              <w:spacing w:before="0" w:beforeAutospacing="0" w:after="0" w:afterAutospacing="0"/>
              <w:ind w:left="0" w:right="0"/>
              <w:jc w:val="center"/>
              <w:rPr>
                <w:rFonts w:hint="eastAsia" w:ascii="宋体" w:hAnsi="宋体" w:eastAsia="宋体" w:cs="宋体"/>
                <w:sz w:val="24"/>
                <w:szCs w:val="24"/>
                <w:highlight w:val="none"/>
              </w:rPr>
            </w:pPr>
          </w:p>
          <w:p w14:paraId="42D138B4">
            <w:pPr>
              <w:keepLines/>
              <w:spacing w:before="0" w:beforeAutospacing="0" w:after="0" w:afterAutospacing="0"/>
              <w:ind w:left="0" w:right="0"/>
              <w:jc w:val="center"/>
              <w:rPr>
                <w:rFonts w:hint="eastAsia" w:ascii="宋体" w:hAnsi="宋体" w:eastAsia="宋体" w:cs="宋体"/>
                <w:sz w:val="24"/>
                <w:szCs w:val="24"/>
                <w:highlight w:val="none"/>
              </w:rPr>
            </w:pPr>
          </w:p>
          <w:p w14:paraId="6E1E8EAD">
            <w:pPr>
              <w:keepLines/>
              <w:spacing w:before="0" w:beforeAutospacing="0" w:after="0" w:afterAutospacing="0"/>
              <w:ind w:left="0" w:right="0"/>
              <w:jc w:val="center"/>
              <w:rPr>
                <w:rFonts w:hint="eastAsia" w:ascii="宋体" w:hAnsi="宋体" w:eastAsia="宋体" w:cs="宋体"/>
                <w:sz w:val="24"/>
                <w:szCs w:val="24"/>
                <w:highlight w:val="none"/>
              </w:rPr>
            </w:pPr>
          </w:p>
          <w:p w14:paraId="0DA2DDBC">
            <w:pPr>
              <w:keepLines/>
              <w:spacing w:before="0" w:beforeAutospacing="0" w:after="0" w:afterAutospacing="0"/>
              <w:ind w:left="0" w:right="0"/>
              <w:jc w:val="center"/>
              <w:rPr>
                <w:rFonts w:hint="eastAsia" w:ascii="宋体" w:hAnsi="宋体" w:eastAsia="宋体" w:cs="宋体"/>
                <w:sz w:val="24"/>
                <w:szCs w:val="24"/>
                <w:highlight w:val="none"/>
              </w:rPr>
            </w:pPr>
          </w:p>
          <w:p w14:paraId="2A7883F2">
            <w:pPr>
              <w:keepLines/>
              <w:spacing w:before="0" w:beforeAutospacing="0" w:after="0" w:afterAutospacing="0"/>
              <w:ind w:left="0" w:right="0"/>
              <w:jc w:val="center"/>
              <w:rPr>
                <w:rFonts w:hint="eastAsia" w:ascii="宋体" w:hAnsi="宋体" w:eastAsia="宋体" w:cs="宋体"/>
                <w:sz w:val="24"/>
                <w:szCs w:val="24"/>
                <w:highlight w:val="none"/>
              </w:rPr>
            </w:pPr>
          </w:p>
          <w:p w14:paraId="2FE17A0F">
            <w:pPr>
              <w:keepLines/>
              <w:spacing w:before="0" w:beforeAutospacing="0" w:after="0" w:afterAutospacing="0"/>
              <w:ind w:left="0" w:right="0"/>
              <w:jc w:val="center"/>
              <w:rPr>
                <w:rFonts w:hint="eastAsia" w:ascii="宋体" w:hAnsi="宋体" w:eastAsia="宋体" w:cs="宋体"/>
                <w:sz w:val="24"/>
                <w:szCs w:val="24"/>
                <w:highlight w:val="none"/>
              </w:rPr>
            </w:pPr>
          </w:p>
          <w:p w14:paraId="586028FC">
            <w:pPr>
              <w:keepLines/>
              <w:spacing w:before="0" w:beforeAutospacing="0" w:after="0" w:afterAutospacing="0"/>
              <w:ind w:left="0" w:right="0"/>
              <w:jc w:val="center"/>
              <w:rPr>
                <w:rFonts w:hint="eastAsia" w:ascii="宋体" w:hAnsi="宋体" w:eastAsia="宋体" w:cs="宋体"/>
                <w:sz w:val="24"/>
                <w:szCs w:val="24"/>
                <w:highlight w:val="none"/>
              </w:rPr>
            </w:pPr>
          </w:p>
          <w:p w14:paraId="307A184E">
            <w:pPr>
              <w:keepLines/>
              <w:spacing w:before="0" w:beforeAutospacing="0" w:after="0" w:afterAutospacing="0"/>
              <w:ind w:left="0" w:right="0"/>
              <w:jc w:val="center"/>
              <w:rPr>
                <w:rFonts w:hint="eastAsia" w:ascii="宋体" w:hAnsi="宋体" w:eastAsia="宋体" w:cs="宋体"/>
                <w:sz w:val="24"/>
                <w:szCs w:val="24"/>
                <w:highlight w:val="none"/>
              </w:rPr>
            </w:pPr>
          </w:p>
          <w:p w14:paraId="3E47871F">
            <w:pPr>
              <w:keepLines/>
              <w:spacing w:before="0" w:beforeAutospacing="0" w:after="0" w:afterAutospacing="0"/>
              <w:ind w:left="0" w:right="0"/>
              <w:jc w:val="center"/>
              <w:rPr>
                <w:rFonts w:hint="eastAsia" w:ascii="宋体" w:hAnsi="宋体" w:eastAsia="宋体" w:cs="宋体"/>
                <w:sz w:val="24"/>
                <w:szCs w:val="24"/>
                <w:highlight w:val="none"/>
              </w:rPr>
            </w:pPr>
          </w:p>
          <w:p w14:paraId="41F4E585">
            <w:pPr>
              <w:keepLines/>
              <w:spacing w:before="0" w:beforeAutospacing="0" w:after="0" w:afterAutospacing="0"/>
              <w:ind w:left="0" w:right="0"/>
              <w:jc w:val="center"/>
              <w:rPr>
                <w:rFonts w:hint="eastAsia" w:ascii="宋体" w:hAnsi="宋体" w:eastAsia="宋体" w:cs="宋体"/>
                <w:sz w:val="24"/>
                <w:szCs w:val="24"/>
                <w:highlight w:val="none"/>
              </w:rPr>
            </w:pPr>
          </w:p>
          <w:p w14:paraId="1ED33430">
            <w:pPr>
              <w:keepLines/>
              <w:spacing w:before="0" w:beforeAutospacing="0" w:after="0" w:afterAutospacing="0"/>
              <w:ind w:left="0" w:right="0"/>
              <w:jc w:val="center"/>
              <w:rPr>
                <w:rFonts w:hint="eastAsia" w:ascii="宋体" w:hAnsi="宋体" w:eastAsia="宋体" w:cs="宋体"/>
                <w:sz w:val="24"/>
                <w:szCs w:val="24"/>
                <w:highlight w:val="none"/>
              </w:rPr>
            </w:pPr>
          </w:p>
          <w:p w14:paraId="12DCF844">
            <w:pPr>
              <w:keepLines/>
              <w:spacing w:before="0" w:beforeAutospacing="0" w:after="0" w:afterAutospacing="0"/>
              <w:ind w:left="0" w:right="0"/>
              <w:jc w:val="center"/>
              <w:rPr>
                <w:rFonts w:hint="eastAsia" w:ascii="宋体" w:hAnsi="宋体" w:eastAsia="宋体" w:cs="宋体"/>
                <w:sz w:val="24"/>
                <w:szCs w:val="24"/>
                <w:highlight w:val="none"/>
              </w:rPr>
            </w:pPr>
          </w:p>
          <w:p w14:paraId="0FA3FC13">
            <w:pPr>
              <w:keepLines/>
              <w:spacing w:before="0" w:beforeAutospacing="0" w:after="0" w:afterAutospacing="0"/>
              <w:ind w:left="0" w:right="0"/>
              <w:jc w:val="center"/>
              <w:rPr>
                <w:rFonts w:hint="eastAsia" w:ascii="宋体" w:hAnsi="宋体" w:eastAsia="宋体" w:cs="宋体"/>
                <w:sz w:val="24"/>
                <w:szCs w:val="24"/>
                <w:highlight w:val="none"/>
              </w:rPr>
            </w:pPr>
          </w:p>
          <w:p w14:paraId="0C2617BD">
            <w:pPr>
              <w:keepLines/>
              <w:spacing w:before="0" w:beforeAutospacing="0" w:after="0" w:afterAutospacing="0"/>
              <w:ind w:left="0" w:right="0"/>
              <w:jc w:val="center"/>
              <w:rPr>
                <w:rFonts w:hint="eastAsia" w:ascii="宋体" w:hAnsi="宋体" w:eastAsia="宋体" w:cs="宋体"/>
                <w:sz w:val="24"/>
                <w:szCs w:val="24"/>
                <w:highlight w:val="none"/>
              </w:rPr>
            </w:pPr>
          </w:p>
          <w:p w14:paraId="188BEE9D">
            <w:pPr>
              <w:keepLines/>
              <w:spacing w:before="0" w:beforeAutospacing="0" w:after="0" w:afterAutospacing="0"/>
              <w:ind w:left="0" w:right="0"/>
              <w:jc w:val="center"/>
              <w:rPr>
                <w:rFonts w:hint="eastAsia" w:ascii="宋体" w:hAnsi="宋体" w:eastAsia="宋体" w:cs="宋体"/>
                <w:sz w:val="24"/>
                <w:szCs w:val="24"/>
                <w:highlight w:val="none"/>
              </w:rPr>
            </w:pPr>
          </w:p>
          <w:p w14:paraId="565602C9">
            <w:pPr>
              <w:keepLines/>
              <w:spacing w:before="0" w:beforeAutospacing="0" w:after="0" w:afterAutospacing="0"/>
              <w:ind w:left="0" w:right="0"/>
              <w:jc w:val="center"/>
              <w:rPr>
                <w:rFonts w:hint="eastAsia" w:ascii="宋体" w:hAnsi="宋体" w:eastAsia="宋体" w:cs="宋体"/>
                <w:sz w:val="24"/>
                <w:szCs w:val="24"/>
                <w:highlight w:val="none"/>
              </w:rPr>
            </w:pPr>
          </w:p>
          <w:p w14:paraId="4DEB3359">
            <w:pPr>
              <w:keepLines/>
              <w:spacing w:before="0" w:beforeAutospacing="0" w:after="0" w:afterAutospacing="0"/>
              <w:ind w:left="0" w:right="0"/>
              <w:jc w:val="center"/>
              <w:rPr>
                <w:rFonts w:hint="eastAsia" w:ascii="宋体" w:hAnsi="宋体" w:eastAsia="宋体" w:cs="宋体"/>
                <w:sz w:val="24"/>
                <w:szCs w:val="24"/>
                <w:highlight w:val="none"/>
              </w:rPr>
            </w:pPr>
          </w:p>
          <w:p w14:paraId="47D7906B">
            <w:pPr>
              <w:keepLines/>
              <w:spacing w:before="0" w:beforeAutospacing="0" w:after="0" w:afterAutospacing="0"/>
              <w:ind w:left="0" w:right="0"/>
              <w:jc w:val="center"/>
              <w:rPr>
                <w:rFonts w:hint="eastAsia" w:ascii="宋体" w:hAnsi="宋体" w:eastAsia="宋体" w:cs="宋体"/>
                <w:sz w:val="24"/>
                <w:szCs w:val="24"/>
                <w:highlight w:val="none"/>
              </w:rPr>
            </w:pPr>
          </w:p>
          <w:p w14:paraId="333F93FD">
            <w:pPr>
              <w:keepLines/>
              <w:spacing w:before="0" w:beforeAutospacing="0" w:after="0" w:afterAutospacing="0"/>
              <w:ind w:left="0" w:right="0"/>
              <w:jc w:val="center"/>
              <w:rPr>
                <w:rFonts w:hint="eastAsia" w:ascii="宋体" w:hAnsi="宋体" w:eastAsia="宋体" w:cs="宋体"/>
                <w:sz w:val="24"/>
                <w:szCs w:val="24"/>
                <w:highlight w:val="none"/>
              </w:rPr>
            </w:pPr>
          </w:p>
          <w:p w14:paraId="090F8E5E">
            <w:pPr>
              <w:keepLines/>
              <w:spacing w:before="0" w:beforeAutospacing="0" w:after="0" w:afterAutospacing="0"/>
              <w:ind w:left="0" w:right="0"/>
              <w:jc w:val="center"/>
              <w:rPr>
                <w:rFonts w:hint="eastAsia" w:ascii="宋体" w:hAnsi="宋体" w:eastAsia="宋体" w:cs="宋体"/>
                <w:sz w:val="24"/>
                <w:szCs w:val="24"/>
                <w:highlight w:val="none"/>
              </w:rPr>
            </w:pPr>
          </w:p>
          <w:p w14:paraId="0878665B">
            <w:pPr>
              <w:keepLines/>
              <w:spacing w:before="0" w:beforeAutospacing="0" w:after="0" w:afterAutospacing="0"/>
              <w:ind w:left="0" w:right="0"/>
              <w:jc w:val="center"/>
              <w:rPr>
                <w:rFonts w:hint="eastAsia" w:ascii="宋体" w:hAnsi="宋体" w:eastAsia="宋体" w:cs="宋体"/>
                <w:sz w:val="24"/>
                <w:szCs w:val="24"/>
                <w:highlight w:val="none"/>
              </w:rPr>
            </w:pPr>
          </w:p>
          <w:p w14:paraId="6FF2DBAB">
            <w:pPr>
              <w:keepLines/>
              <w:spacing w:before="0" w:beforeAutospacing="0" w:after="0" w:afterAutospacing="0"/>
              <w:ind w:left="0" w:right="0"/>
              <w:jc w:val="center"/>
              <w:rPr>
                <w:rFonts w:hint="eastAsia" w:ascii="宋体" w:hAnsi="宋体" w:eastAsia="宋体" w:cs="宋体"/>
                <w:sz w:val="24"/>
                <w:szCs w:val="24"/>
                <w:highlight w:val="none"/>
              </w:rPr>
            </w:pPr>
          </w:p>
          <w:p w14:paraId="551672E4">
            <w:pPr>
              <w:keepLines/>
              <w:spacing w:before="0" w:beforeAutospacing="0" w:after="0" w:afterAutospacing="0"/>
              <w:ind w:left="0" w:right="0"/>
              <w:jc w:val="center"/>
              <w:rPr>
                <w:rFonts w:hint="eastAsia" w:ascii="宋体" w:hAnsi="宋体" w:eastAsia="宋体" w:cs="宋体"/>
                <w:sz w:val="24"/>
                <w:szCs w:val="24"/>
                <w:highlight w:val="none"/>
              </w:rPr>
            </w:pPr>
          </w:p>
          <w:p w14:paraId="2B86461B">
            <w:pPr>
              <w:keepLines/>
              <w:spacing w:before="0" w:beforeAutospacing="0" w:after="0" w:afterAutospacing="0"/>
              <w:ind w:left="0" w:right="0"/>
              <w:jc w:val="center"/>
              <w:rPr>
                <w:rFonts w:hint="eastAsia" w:ascii="宋体" w:hAnsi="宋体" w:eastAsia="宋体" w:cs="宋体"/>
                <w:sz w:val="24"/>
                <w:szCs w:val="24"/>
                <w:highlight w:val="none"/>
              </w:rPr>
            </w:pPr>
          </w:p>
          <w:p w14:paraId="6CED59E6">
            <w:pPr>
              <w:keepLines/>
              <w:spacing w:before="0" w:beforeAutospacing="0" w:after="0" w:afterAutospacing="0"/>
              <w:ind w:left="0" w:right="0"/>
              <w:jc w:val="center"/>
              <w:rPr>
                <w:rFonts w:hint="eastAsia" w:ascii="宋体" w:hAnsi="宋体" w:eastAsia="宋体" w:cs="宋体"/>
                <w:sz w:val="24"/>
                <w:szCs w:val="24"/>
                <w:highlight w:val="none"/>
              </w:rPr>
            </w:pPr>
          </w:p>
          <w:p w14:paraId="1C8960BF">
            <w:pPr>
              <w:keepLines/>
              <w:spacing w:before="0" w:beforeAutospacing="0" w:after="0" w:afterAutospacing="0"/>
              <w:ind w:left="0" w:right="0"/>
              <w:jc w:val="center"/>
              <w:rPr>
                <w:rFonts w:hint="eastAsia" w:ascii="宋体" w:hAnsi="宋体" w:eastAsia="宋体" w:cs="宋体"/>
                <w:sz w:val="24"/>
                <w:szCs w:val="24"/>
                <w:highlight w:val="none"/>
              </w:rPr>
            </w:pPr>
          </w:p>
          <w:p w14:paraId="7B1AFA84">
            <w:pPr>
              <w:keepLines/>
              <w:spacing w:before="0" w:beforeAutospacing="0" w:after="0" w:afterAutospacing="0"/>
              <w:ind w:left="0" w:right="0"/>
              <w:jc w:val="center"/>
              <w:rPr>
                <w:rFonts w:hint="eastAsia" w:ascii="宋体" w:hAnsi="宋体" w:eastAsia="宋体" w:cs="宋体"/>
                <w:sz w:val="24"/>
                <w:szCs w:val="24"/>
                <w:highlight w:val="none"/>
              </w:rPr>
            </w:pPr>
          </w:p>
          <w:p w14:paraId="1EAC6A7D">
            <w:pPr>
              <w:keepLines/>
              <w:spacing w:before="0" w:beforeAutospacing="0" w:after="0" w:afterAutospacing="0"/>
              <w:ind w:left="0" w:right="0"/>
              <w:jc w:val="center"/>
              <w:rPr>
                <w:rFonts w:hint="eastAsia" w:ascii="宋体" w:hAnsi="宋体" w:eastAsia="宋体" w:cs="宋体"/>
                <w:sz w:val="24"/>
                <w:szCs w:val="24"/>
                <w:highlight w:val="none"/>
              </w:rPr>
            </w:pPr>
          </w:p>
          <w:p w14:paraId="39183407">
            <w:pPr>
              <w:keepLines/>
              <w:spacing w:before="0" w:beforeAutospacing="0" w:after="0" w:afterAutospacing="0"/>
              <w:ind w:left="0" w:right="0"/>
              <w:jc w:val="center"/>
              <w:rPr>
                <w:rFonts w:hint="eastAsia" w:ascii="宋体" w:hAnsi="宋体" w:eastAsia="宋体" w:cs="宋体"/>
                <w:sz w:val="24"/>
                <w:szCs w:val="24"/>
                <w:highlight w:val="none"/>
              </w:rPr>
            </w:pPr>
          </w:p>
          <w:p w14:paraId="6E4DEF4A">
            <w:pPr>
              <w:keepLines/>
              <w:spacing w:before="0" w:beforeAutospacing="0" w:after="0" w:afterAutospacing="0"/>
              <w:ind w:left="0" w:right="0"/>
              <w:jc w:val="center"/>
              <w:rPr>
                <w:rFonts w:hint="eastAsia" w:ascii="宋体" w:hAnsi="宋体" w:eastAsia="宋体" w:cs="宋体"/>
                <w:sz w:val="24"/>
                <w:szCs w:val="24"/>
                <w:highlight w:val="none"/>
              </w:rPr>
            </w:pPr>
          </w:p>
          <w:p w14:paraId="1F22A9F5">
            <w:pPr>
              <w:keepLines/>
              <w:spacing w:before="0" w:beforeAutospacing="0" w:after="0" w:afterAutospacing="0"/>
              <w:ind w:left="0" w:right="0"/>
              <w:jc w:val="center"/>
              <w:rPr>
                <w:rFonts w:hint="eastAsia" w:ascii="宋体" w:hAnsi="宋体" w:eastAsia="宋体" w:cs="宋体"/>
                <w:sz w:val="24"/>
                <w:szCs w:val="24"/>
                <w:highlight w:val="none"/>
              </w:rPr>
            </w:pPr>
          </w:p>
          <w:p w14:paraId="44B9E593">
            <w:pPr>
              <w:keepLines/>
              <w:spacing w:before="0" w:beforeAutospacing="0" w:after="0" w:afterAutospacing="0"/>
              <w:ind w:left="0" w:right="0"/>
              <w:jc w:val="center"/>
              <w:rPr>
                <w:rFonts w:hint="eastAsia" w:ascii="宋体" w:hAnsi="宋体" w:eastAsia="宋体" w:cs="宋体"/>
                <w:sz w:val="24"/>
                <w:szCs w:val="24"/>
                <w:highlight w:val="none"/>
              </w:rPr>
            </w:pPr>
          </w:p>
          <w:p w14:paraId="786C2A4C">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7E0F640">
            <w:pPr>
              <w:keepLines/>
              <w:spacing w:before="0" w:beforeAutospacing="0" w:after="0" w:afterAutospacing="0"/>
              <w:ind w:left="0" w:right="0"/>
              <w:jc w:val="center"/>
              <w:rPr>
                <w:rFonts w:hint="eastAsia" w:ascii="宋体" w:hAnsi="宋体" w:eastAsia="宋体" w:cs="宋体"/>
                <w:sz w:val="24"/>
                <w:szCs w:val="24"/>
                <w:highlight w:val="none"/>
              </w:rPr>
            </w:pPr>
          </w:p>
          <w:p w14:paraId="1250EA32">
            <w:pPr>
              <w:keepLines/>
              <w:spacing w:before="0" w:beforeAutospacing="0" w:after="0" w:afterAutospacing="0"/>
              <w:ind w:left="0" w:right="0"/>
              <w:jc w:val="center"/>
              <w:rPr>
                <w:rFonts w:hint="eastAsia" w:ascii="宋体" w:hAnsi="宋体" w:eastAsia="宋体" w:cs="宋体"/>
                <w:sz w:val="24"/>
                <w:szCs w:val="24"/>
                <w:highlight w:val="none"/>
              </w:rPr>
            </w:pPr>
          </w:p>
          <w:p w14:paraId="2630DCE2">
            <w:pPr>
              <w:keepLines/>
              <w:spacing w:before="0" w:beforeAutospacing="0" w:after="0" w:afterAutospacing="0"/>
              <w:ind w:left="0" w:right="0"/>
              <w:jc w:val="center"/>
              <w:rPr>
                <w:rFonts w:hint="eastAsia" w:ascii="宋体" w:hAnsi="宋体" w:eastAsia="宋体" w:cs="宋体"/>
                <w:sz w:val="24"/>
                <w:szCs w:val="24"/>
                <w:highlight w:val="none"/>
              </w:rPr>
            </w:pPr>
          </w:p>
          <w:p w14:paraId="68F72745">
            <w:pPr>
              <w:keepLines/>
              <w:spacing w:before="0" w:beforeAutospacing="0" w:after="0" w:afterAutospacing="0"/>
              <w:ind w:left="0" w:right="0"/>
              <w:jc w:val="center"/>
              <w:rPr>
                <w:rFonts w:hint="eastAsia" w:ascii="宋体" w:hAnsi="宋体" w:eastAsia="宋体" w:cs="宋体"/>
                <w:sz w:val="24"/>
                <w:szCs w:val="24"/>
                <w:highlight w:val="none"/>
              </w:rPr>
            </w:pPr>
          </w:p>
          <w:p w14:paraId="0921270B">
            <w:pPr>
              <w:keepLines/>
              <w:spacing w:before="0" w:beforeAutospacing="0" w:after="0" w:afterAutospacing="0"/>
              <w:ind w:left="0" w:right="0"/>
              <w:jc w:val="center"/>
              <w:rPr>
                <w:rFonts w:hint="eastAsia" w:ascii="宋体" w:hAnsi="宋体" w:eastAsia="宋体" w:cs="宋体"/>
                <w:sz w:val="24"/>
                <w:szCs w:val="24"/>
                <w:highlight w:val="none"/>
              </w:rPr>
            </w:pPr>
          </w:p>
          <w:p w14:paraId="5BBFF6FE">
            <w:pPr>
              <w:keepLines/>
              <w:spacing w:before="0" w:beforeAutospacing="0" w:after="0" w:afterAutospacing="0"/>
              <w:ind w:left="0" w:right="0"/>
              <w:jc w:val="center"/>
              <w:rPr>
                <w:rFonts w:hint="eastAsia" w:ascii="宋体" w:hAnsi="宋体" w:eastAsia="宋体" w:cs="宋体"/>
                <w:sz w:val="24"/>
                <w:szCs w:val="24"/>
                <w:highlight w:val="none"/>
              </w:rPr>
            </w:pPr>
          </w:p>
          <w:p w14:paraId="3E2B290B">
            <w:pPr>
              <w:keepLines/>
              <w:spacing w:before="0" w:beforeAutospacing="0" w:after="0" w:afterAutospacing="0"/>
              <w:ind w:left="0" w:right="0"/>
              <w:jc w:val="center"/>
              <w:rPr>
                <w:rFonts w:hint="eastAsia" w:ascii="宋体" w:hAnsi="宋体" w:eastAsia="宋体" w:cs="宋体"/>
                <w:sz w:val="24"/>
                <w:szCs w:val="24"/>
                <w:highlight w:val="none"/>
              </w:rPr>
            </w:pPr>
          </w:p>
          <w:p w14:paraId="56827DFB">
            <w:pPr>
              <w:keepLines/>
              <w:spacing w:before="0" w:beforeAutospacing="0" w:after="0" w:afterAutospacing="0"/>
              <w:ind w:left="0" w:right="0"/>
              <w:jc w:val="center"/>
              <w:rPr>
                <w:rFonts w:hint="eastAsia" w:ascii="宋体" w:hAnsi="宋体" w:eastAsia="宋体" w:cs="宋体"/>
                <w:sz w:val="24"/>
                <w:szCs w:val="24"/>
                <w:highlight w:val="none"/>
              </w:rPr>
            </w:pPr>
          </w:p>
          <w:p w14:paraId="5AED0B65">
            <w:pPr>
              <w:keepLines/>
              <w:spacing w:before="0" w:beforeAutospacing="0" w:after="0" w:afterAutospacing="0"/>
              <w:ind w:left="0" w:right="0"/>
              <w:jc w:val="center"/>
              <w:rPr>
                <w:rFonts w:hint="eastAsia" w:ascii="宋体" w:hAnsi="宋体" w:eastAsia="宋体" w:cs="宋体"/>
                <w:sz w:val="24"/>
                <w:szCs w:val="24"/>
                <w:highlight w:val="none"/>
              </w:rPr>
            </w:pPr>
          </w:p>
          <w:p w14:paraId="32A07F16">
            <w:pPr>
              <w:keepLines/>
              <w:spacing w:before="0" w:beforeAutospacing="0" w:after="0" w:afterAutospacing="0"/>
              <w:ind w:left="0" w:right="0"/>
              <w:jc w:val="center"/>
              <w:rPr>
                <w:rFonts w:hint="eastAsia" w:ascii="宋体" w:hAnsi="宋体" w:eastAsia="宋体" w:cs="宋体"/>
                <w:sz w:val="24"/>
                <w:szCs w:val="24"/>
                <w:highlight w:val="none"/>
              </w:rPr>
            </w:pPr>
          </w:p>
          <w:p w14:paraId="4A1E3E0F">
            <w:pPr>
              <w:keepLines/>
              <w:spacing w:before="0" w:beforeAutospacing="0" w:after="0" w:afterAutospacing="0"/>
              <w:ind w:left="0" w:right="0"/>
              <w:jc w:val="center"/>
              <w:rPr>
                <w:rFonts w:hint="eastAsia" w:ascii="宋体" w:hAnsi="宋体" w:eastAsia="宋体" w:cs="宋体"/>
                <w:sz w:val="24"/>
                <w:szCs w:val="24"/>
                <w:highlight w:val="none"/>
              </w:rPr>
            </w:pPr>
          </w:p>
          <w:p w14:paraId="14CD318B">
            <w:pPr>
              <w:keepLines/>
              <w:spacing w:before="0" w:beforeAutospacing="0" w:after="0" w:afterAutospacing="0"/>
              <w:ind w:left="0" w:right="0"/>
              <w:jc w:val="center"/>
              <w:rPr>
                <w:rFonts w:hint="eastAsia" w:ascii="宋体" w:hAnsi="宋体" w:eastAsia="宋体" w:cs="宋体"/>
                <w:sz w:val="24"/>
                <w:szCs w:val="24"/>
                <w:highlight w:val="none"/>
              </w:rPr>
            </w:pPr>
          </w:p>
          <w:p w14:paraId="7CD79365">
            <w:pPr>
              <w:keepLines/>
              <w:spacing w:before="0" w:beforeAutospacing="0" w:after="0" w:afterAutospacing="0"/>
              <w:ind w:left="0" w:right="0"/>
              <w:jc w:val="center"/>
              <w:rPr>
                <w:rFonts w:hint="eastAsia" w:ascii="宋体" w:hAnsi="宋体" w:eastAsia="宋体" w:cs="宋体"/>
                <w:sz w:val="24"/>
                <w:szCs w:val="24"/>
                <w:highlight w:val="none"/>
              </w:rPr>
            </w:pPr>
          </w:p>
          <w:p w14:paraId="7B9EF25D">
            <w:pPr>
              <w:keepLines/>
              <w:spacing w:before="0" w:beforeAutospacing="0" w:after="0" w:afterAutospacing="0"/>
              <w:ind w:left="0" w:right="0"/>
              <w:jc w:val="center"/>
              <w:rPr>
                <w:rFonts w:hint="eastAsia" w:ascii="宋体" w:hAnsi="宋体" w:eastAsia="宋体" w:cs="宋体"/>
                <w:sz w:val="24"/>
                <w:szCs w:val="24"/>
                <w:highlight w:val="none"/>
              </w:rPr>
            </w:pPr>
          </w:p>
          <w:p w14:paraId="78F911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090AB51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0F80FD81">
            <w:pPr>
              <w:keepLines/>
              <w:spacing w:before="0" w:beforeAutospacing="0" w:after="0" w:afterAutospacing="0"/>
              <w:ind w:left="0" w:right="0"/>
              <w:jc w:val="center"/>
              <w:rPr>
                <w:rFonts w:hint="eastAsia" w:ascii="宋体" w:hAnsi="宋体" w:eastAsia="宋体" w:cs="宋体"/>
                <w:sz w:val="24"/>
                <w:szCs w:val="24"/>
                <w:highlight w:val="none"/>
              </w:rPr>
            </w:pPr>
          </w:p>
          <w:p w14:paraId="60E5DEED">
            <w:pPr>
              <w:keepLines/>
              <w:spacing w:before="0" w:beforeAutospacing="0" w:after="0" w:afterAutospacing="0"/>
              <w:ind w:left="0" w:right="0"/>
              <w:jc w:val="center"/>
              <w:rPr>
                <w:rFonts w:hint="eastAsia" w:ascii="宋体" w:hAnsi="宋体" w:eastAsia="宋体" w:cs="宋体"/>
                <w:sz w:val="24"/>
                <w:szCs w:val="24"/>
                <w:highlight w:val="none"/>
              </w:rPr>
            </w:pPr>
          </w:p>
          <w:p w14:paraId="3BB77A18">
            <w:pPr>
              <w:keepLines/>
              <w:spacing w:before="0" w:beforeAutospacing="0" w:after="0" w:afterAutospacing="0"/>
              <w:ind w:left="0" w:right="0"/>
              <w:jc w:val="center"/>
              <w:rPr>
                <w:rFonts w:hint="eastAsia" w:ascii="宋体" w:hAnsi="宋体" w:eastAsia="宋体" w:cs="宋体"/>
                <w:sz w:val="24"/>
                <w:szCs w:val="24"/>
                <w:highlight w:val="none"/>
              </w:rPr>
            </w:pPr>
          </w:p>
          <w:p w14:paraId="51357492">
            <w:pPr>
              <w:keepLines/>
              <w:spacing w:before="0" w:beforeAutospacing="0" w:after="0" w:afterAutospacing="0"/>
              <w:ind w:left="0" w:right="0"/>
              <w:jc w:val="center"/>
              <w:rPr>
                <w:rFonts w:hint="eastAsia" w:ascii="宋体" w:hAnsi="宋体" w:eastAsia="宋体" w:cs="宋体"/>
                <w:sz w:val="24"/>
                <w:szCs w:val="24"/>
                <w:highlight w:val="none"/>
              </w:rPr>
            </w:pPr>
          </w:p>
          <w:p w14:paraId="0473BFF0">
            <w:pPr>
              <w:keepLines/>
              <w:spacing w:before="0" w:beforeAutospacing="0" w:after="0" w:afterAutospacing="0"/>
              <w:ind w:left="0" w:right="0"/>
              <w:jc w:val="center"/>
              <w:rPr>
                <w:rFonts w:hint="eastAsia" w:ascii="宋体" w:hAnsi="宋体" w:eastAsia="宋体" w:cs="宋体"/>
                <w:sz w:val="24"/>
                <w:szCs w:val="24"/>
                <w:highlight w:val="none"/>
              </w:rPr>
            </w:pPr>
          </w:p>
          <w:p w14:paraId="6F01EFD9">
            <w:pPr>
              <w:keepLines/>
              <w:spacing w:before="0" w:beforeAutospacing="0" w:after="0" w:afterAutospacing="0"/>
              <w:ind w:left="0" w:right="0"/>
              <w:jc w:val="center"/>
              <w:rPr>
                <w:rFonts w:hint="eastAsia" w:ascii="宋体" w:hAnsi="宋体" w:eastAsia="宋体" w:cs="宋体"/>
                <w:sz w:val="24"/>
                <w:szCs w:val="24"/>
                <w:highlight w:val="none"/>
              </w:rPr>
            </w:pPr>
          </w:p>
          <w:p w14:paraId="1BEF60BA">
            <w:pPr>
              <w:keepLines/>
              <w:spacing w:before="0" w:beforeAutospacing="0" w:after="0" w:afterAutospacing="0"/>
              <w:ind w:left="0" w:right="0"/>
              <w:jc w:val="center"/>
              <w:rPr>
                <w:rFonts w:hint="eastAsia" w:ascii="宋体" w:hAnsi="宋体" w:eastAsia="宋体" w:cs="宋体"/>
                <w:sz w:val="24"/>
                <w:szCs w:val="24"/>
                <w:highlight w:val="none"/>
              </w:rPr>
            </w:pPr>
          </w:p>
          <w:p w14:paraId="30E85981">
            <w:pPr>
              <w:keepLines/>
              <w:spacing w:before="0" w:beforeAutospacing="0" w:after="0" w:afterAutospacing="0"/>
              <w:ind w:left="0" w:right="0"/>
              <w:jc w:val="center"/>
              <w:rPr>
                <w:rFonts w:hint="eastAsia" w:ascii="宋体" w:hAnsi="宋体" w:eastAsia="宋体" w:cs="宋体"/>
                <w:sz w:val="24"/>
                <w:szCs w:val="24"/>
                <w:highlight w:val="none"/>
              </w:rPr>
            </w:pPr>
          </w:p>
          <w:p w14:paraId="7380CDED">
            <w:pPr>
              <w:keepLines/>
              <w:spacing w:before="0" w:beforeAutospacing="0" w:after="0" w:afterAutospacing="0"/>
              <w:ind w:left="0" w:right="0"/>
              <w:jc w:val="center"/>
              <w:rPr>
                <w:rFonts w:hint="eastAsia" w:ascii="宋体" w:hAnsi="宋体" w:eastAsia="宋体" w:cs="宋体"/>
                <w:sz w:val="24"/>
                <w:szCs w:val="24"/>
                <w:highlight w:val="none"/>
              </w:rPr>
            </w:pPr>
          </w:p>
          <w:p w14:paraId="445BDA2C">
            <w:pPr>
              <w:keepLines/>
              <w:spacing w:before="0" w:beforeAutospacing="0" w:after="0" w:afterAutospacing="0"/>
              <w:ind w:left="0" w:right="0"/>
              <w:jc w:val="center"/>
              <w:rPr>
                <w:rFonts w:hint="eastAsia" w:ascii="宋体" w:hAnsi="宋体" w:eastAsia="宋体" w:cs="宋体"/>
                <w:sz w:val="24"/>
                <w:szCs w:val="24"/>
                <w:highlight w:val="none"/>
              </w:rPr>
            </w:pPr>
          </w:p>
          <w:p w14:paraId="12445B88">
            <w:pPr>
              <w:keepLines/>
              <w:spacing w:before="0" w:beforeAutospacing="0" w:after="0" w:afterAutospacing="0"/>
              <w:ind w:left="0" w:right="0"/>
              <w:jc w:val="center"/>
              <w:rPr>
                <w:rFonts w:hint="eastAsia" w:ascii="宋体" w:hAnsi="宋体" w:eastAsia="宋体" w:cs="宋体"/>
                <w:sz w:val="24"/>
                <w:szCs w:val="24"/>
                <w:highlight w:val="none"/>
              </w:rPr>
            </w:pPr>
          </w:p>
          <w:p w14:paraId="1DA037A5">
            <w:pPr>
              <w:keepLines/>
              <w:spacing w:before="0" w:beforeAutospacing="0" w:after="0" w:afterAutospacing="0"/>
              <w:ind w:left="0" w:right="0"/>
              <w:jc w:val="center"/>
              <w:rPr>
                <w:rFonts w:hint="eastAsia" w:ascii="宋体" w:hAnsi="宋体" w:eastAsia="宋体" w:cs="宋体"/>
                <w:sz w:val="24"/>
                <w:szCs w:val="24"/>
                <w:highlight w:val="none"/>
              </w:rPr>
            </w:pPr>
          </w:p>
          <w:p w14:paraId="2E891A3D">
            <w:pPr>
              <w:keepLines/>
              <w:spacing w:before="0" w:beforeAutospacing="0" w:after="0" w:afterAutospacing="0"/>
              <w:ind w:left="0" w:right="0"/>
              <w:jc w:val="center"/>
              <w:rPr>
                <w:rFonts w:hint="eastAsia" w:ascii="宋体" w:hAnsi="宋体" w:eastAsia="宋体" w:cs="宋体"/>
                <w:sz w:val="24"/>
                <w:szCs w:val="24"/>
                <w:highlight w:val="none"/>
              </w:rPr>
            </w:pPr>
          </w:p>
          <w:p w14:paraId="31E08D0A">
            <w:pPr>
              <w:keepLines/>
              <w:spacing w:before="0" w:beforeAutospacing="0" w:after="0" w:afterAutospacing="0"/>
              <w:ind w:left="0" w:right="0"/>
              <w:jc w:val="center"/>
              <w:rPr>
                <w:rFonts w:hint="eastAsia" w:ascii="宋体" w:hAnsi="宋体" w:eastAsia="宋体" w:cs="宋体"/>
                <w:sz w:val="24"/>
                <w:szCs w:val="24"/>
                <w:highlight w:val="none"/>
              </w:rPr>
            </w:pPr>
          </w:p>
          <w:p w14:paraId="68FD9D64">
            <w:pPr>
              <w:keepLines/>
              <w:spacing w:before="0" w:beforeAutospacing="0" w:after="0" w:afterAutospacing="0"/>
              <w:ind w:left="0" w:right="0"/>
              <w:rPr>
                <w:rFonts w:hint="eastAsia" w:ascii="宋体" w:hAnsi="宋体" w:eastAsia="宋体" w:cs="宋体"/>
                <w:sz w:val="24"/>
                <w:szCs w:val="24"/>
                <w:highlight w:val="none"/>
              </w:rPr>
            </w:pPr>
          </w:p>
          <w:p w14:paraId="3343E2A1">
            <w:pPr>
              <w:keepLines/>
              <w:spacing w:before="0" w:beforeAutospacing="0" w:after="0" w:afterAutospacing="0"/>
              <w:ind w:left="0" w:right="0"/>
              <w:jc w:val="center"/>
              <w:rPr>
                <w:rFonts w:hint="eastAsia" w:ascii="宋体" w:hAnsi="宋体" w:eastAsia="宋体" w:cs="宋体"/>
                <w:sz w:val="24"/>
                <w:szCs w:val="24"/>
                <w:highlight w:val="none"/>
              </w:rPr>
            </w:pPr>
          </w:p>
          <w:p w14:paraId="143C1361">
            <w:pPr>
              <w:keepLines/>
              <w:spacing w:before="0" w:beforeAutospacing="0" w:after="0" w:afterAutospacing="0"/>
              <w:ind w:left="0" w:right="0"/>
              <w:jc w:val="center"/>
              <w:rPr>
                <w:rFonts w:hint="eastAsia" w:ascii="宋体" w:hAnsi="宋体" w:eastAsia="宋体" w:cs="宋体"/>
                <w:sz w:val="24"/>
                <w:szCs w:val="24"/>
                <w:highlight w:val="none"/>
              </w:rPr>
            </w:pPr>
          </w:p>
          <w:p w14:paraId="7350F990">
            <w:pPr>
              <w:keepLines/>
              <w:spacing w:before="0" w:beforeAutospacing="0" w:after="0" w:afterAutospacing="0"/>
              <w:ind w:left="0" w:right="0"/>
              <w:jc w:val="center"/>
              <w:rPr>
                <w:rFonts w:hint="eastAsia" w:ascii="宋体" w:hAnsi="宋体" w:eastAsia="宋体" w:cs="宋体"/>
                <w:sz w:val="24"/>
                <w:szCs w:val="24"/>
                <w:highlight w:val="none"/>
              </w:rPr>
            </w:pPr>
          </w:p>
          <w:p w14:paraId="6D417E7F">
            <w:pPr>
              <w:keepLines/>
              <w:spacing w:before="0" w:beforeAutospacing="0" w:after="0" w:afterAutospacing="0"/>
              <w:ind w:left="0" w:right="0"/>
              <w:jc w:val="center"/>
              <w:rPr>
                <w:rFonts w:hint="eastAsia" w:ascii="宋体" w:hAnsi="宋体" w:eastAsia="宋体" w:cs="宋体"/>
                <w:sz w:val="24"/>
                <w:szCs w:val="24"/>
                <w:highlight w:val="none"/>
              </w:rPr>
            </w:pPr>
          </w:p>
          <w:p w14:paraId="231F6FD2">
            <w:pPr>
              <w:keepLines/>
              <w:spacing w:before="0" w:beforeAutospacing="0" w:after="0" w:afterAutospacing="0"/>
              <w:ind w:left="0" w:right="0"/>
              <w:jc w:val="center"/>
              <w:rPr>
                <w:rFonts w:hint="eastAsia" w:ascii="宋体" w:hAnsi="宋体" w:eastAsia="宋体" w:cs="宋体"/>
                <w:sz w:val="24"/>
                <w:szCs w:val="24"/>
                <w:highlight w:val="none"/>
              </w:rPr>
            </w:pPr>
          </w:p>
          <w:p w14:paraId="1F21A5C0">
            <w:pPr>
              <w:keepLines/>
              <w:spacing w:before="0" w:beforeAutospacing="0" w:after="0" w:afterAutospacing="0"/>
              <w:ind w:left="0" w:right="0"/>
              <w:jc w:val="center"/>
              <w:rPr>
                <w:rFonts w:hint="eastAsia" w:ascii="宋体" w:hAnsi="宋体" w:eastAsia="宋体" w:cs="宋体"/>
                <w:sz w:val="24"/>
                <w:szCs w:val="24"/>
                <w:highlight w:val="none"/>
              </w:rPr>
            </w:pPr>
          </w:p>
          <w:p w14:paraId="364BE959">
            <w:pPr>
              <w:keepLines/>
              <w:spacing w:before="0" w:beforeAutospacing="0" w:after="0" w:afterAutospacing="0"/>
              <w:ind w:left="0" w:right="0"/>
              <w:jc w:val="center"/>
              <w:rPr>
                <w:rFonts w:hint="eastAsia" w:ascii="宋体" w:hAnsi="宋体" w:eastAsia="宋体" w:cs="宋体"/>
                <w:sz w:val="24"/>
                <w:szCs w:val="24"/>
                <w:highlight w:val="none"/>
              </w:rPr>
            </w:pPr>
          </w:p>
          <w:p w14:paraId="3A81311D">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56F6AD5">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995F0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7944F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8C66A67">
            <w:pPr>
              <w:keepLines/>
              <w:spacing w:before="0" w:beforeAutospacing="0" w:after="0" w:afterAutospacing="0"/>
              <w:ind w:left="0" w:right="0"/>
              <w:jc w:val="center"/>
              <w:rPr>
                <w:rFonts w:hint="eastAsia" w:ascii="宋体" w:hAnsi="宋体" w:eastAsia="宋体" w:cs="宋体"/>
                <w:sz w:val="24"/>
                <w:szCs w:val="24"/>
                <w:highlight w:val="none"/>
              </w:rPr>
            </w:pPr>
          </w:p>
        </w:tc>
      </w:tr>
      <w:tr w14:paraId="403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6331F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413F71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5D2C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9A426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4059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C6D94E">
            <w:pPr>
              <w:keepLines/>
              <w:spacing w:before="0" w:beforeAutospacing="0" w:after="0" w:afterAutospacing="0"/>
              <w:ind w:left="0" w:right="0"/>
              <w:jc w:val="center"/>
              <w:rPr>
                <w:rFonts w:hint="eastAsia" w:ascii="宋体" w:hAnsi="宋体" w:eastAsia="宋体" w:cs="宋体"/>
                <w:sz w:val="24"/>
                <w:szCs w:val="24"/>
                <w:highlight w:val="none"/>
              </w:rPr>
            </w:pPr>
          </w:p>
        </w:tc>
      </w:tr>
      <w:tr w14:paraId="4DB4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4101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F1B69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A3219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29212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35A66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7790C7">
            <w:pPr>
              <w:keepLines/>
              <w:spacing w:before="0" w:beforeAutospacing="0" w:after="0" w:afterAutospacing="0"/>
              <w:ind w:left="0" w:right="0"/>
              <w:jc w:val="center"/>
              <w:rPr>
                <w:rFonts w:hint="eastAsia" w:ascii="宋体" w:hAnsi="宋体" w:eastAsia="宋体" w:cs="宋体"/>
                <w:sz w:val="24"/>
                <w:szCs w:val="24"/>
                <w:highlight w:val="none"/>
              </w:rPr>
            </w:pPr>
          </w:p>
        </w:tc>
      </w:tr>
      <w:tr w14:paraId="0B85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148819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F7001D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347F74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9868A3">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CE57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BD33C9">
            <w:pPr>
              <w:keepLines/>
              <w:spacing w:before="0" w:beforeAutospacing="0" w:after="0" w:afterAutospacing="0"/>
              <w:ind w:left="0" w:right="0"/>
              <w:jc w:val="center"/>
              <w:rPr>
                <w:rFonts w:hint="eastAsia" w:ascii="宋体" w:hAnsi="宋体" w:eastAsia="宋体" w:cs="宋体"/>
                <w:sz w:val="24"/>
                <w:szCs w:val="24"/>
                <w:highlight w:val="none"/>
              </w:rPr>
            </w:pPr>
          </w:p>
        </w:tc>
      </w:tr>
      <w:tr w14:paraId="05F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3B819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585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8374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A54CE8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228B3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A88E44">
            <w:pPr>
              <w:keepLines/>
              <w:spacing w:before="0" w:beforeAutospacing="0" w:after="0" w:afterAutospacing="0"/>
              <w:ind w:left="0" w:right="0"/>
              <w:jc w:val="center"/>
              <w:rPr>
                <w:rFonts w:hint="eastAsia" w:ascii="宋体" w:hAnsi="宋体" w:eastAsia="宋体" w:cs="宋体"/>
                <w:sz w:val="24"/>
                <w:szCs w:val="24"/>
                <w:highlight w:val="none"/>
              </w:rPr>
            </w:pPr>
          </w:p>
        </w:tc>
      </w:tr>
      <w:tr w14:paraId="7F6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7651D8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B0F38FB">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D6D11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26AF4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961B2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E5BC3B">
            <w:pPr>
              <w:keepLines/>
              <w:spacing w:before="0" w:beforeAutospacing="0" w:after="0" w:afterAutospacing="0"/>
              <w:ind w:left="0" w:right="0"/>
              <w:jc w:val="center"/>
              <w:rPr>
                <w:rFonts w:hint="eastAsia" w:ascii="宋体" w:hAnsi="宋体" w:eastAsia="宋体" w:cs="宋体"/>
                <w:sz w:val="24"/>
                <w:szCs w:val="24"/>
                <w:highlight w:val="none"/>
              </w:rPr>
            </w:pPr>
          </w:p>
        </w:tc>
      </w:tr>
      <w:tr w14:paraId="0190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3B82F0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9A4E27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92B41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B7ACAE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C7E1A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1A030C2">
            <w:pPr>
              <w:keepLines/>
              <w:spacing w:before="0" w:beforeAutospacing="0" w:after="0" w:afterAutospacing="0"/>
              <w:ind w:left="0" w:right="0"/>
              <w:jc w:val="center"/>
              <w:rPr>
                <w:rFonts w:hint="eastAsia" w:ascii="宋体" w:hAnsi="宋体" w:eastAsia="宋体" w:cs="宋体"/>
                <w:sz w:val="24"/>
                <w:szCs w:val="24"/>
                <w:highlight w:val="none"/>
              </w:rPr>
            </w:pPr>
          </w:p>
        </w:tc>
      </w:tr>
      <w:tr w14:paraId="1BC4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37904E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3C302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4408A8">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7E63D1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6A8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2D9C7F4">
            <w:pPr>
              <w:keepLines/>
              <w:spacing w:before="0" w:beforeAutospacing="0" w:after="0" w:afterAutospacing="0"/>
              <w:ind w:left="0" w:right="0"/>
              <w:jc w:val="center"/>
              <w:rPr>
                <w:rFonts w:hint="eastAsia" w:ascii="宋体" w:hAnsi="宋体" w:eastAsia="宋体" w:cs="宋体"/>
                <w:sz w:val="24"/>
                <w:szCs w:val="24"/>
                <w:highlight w:val="none"/>
              </w:rPr>
            </w:pPr>
          </w:p>
        </w:tc>
      </w:tr>
      <w:tr w14:paraId="50F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D541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2446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0B4FF9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A92F3E">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053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CB9205">
            <w:pPr>
              <w:keepLines/>
              <w:spacing w:before="0" w:beforeAutospacing="0" w:after="0" w:afterAutospacing="0"/>
              <w:ind w:left="0" w:right="0"/>
              <w:jc w:val="center"/>
              <w:rPr>
                <w:rFonts w:hint="eastAsia" w:ascii="宋体" w:hAnsi="宋体" w:eastAsia="宋体" w:cs="宋体"/>
                <w:sz w:val="24"/>
                <w:szCs w:val="24"/>
                <w:highlight w:val="none"/>
              </w:rPr>
            </w:pPr>
          </w:p>
        </w:tc>
      </w:tr>
      <w:tr w14:paraId="6C1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BE7590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FCBA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E98F7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C3FC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AAE3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674D80">
            <w:pPr>
              <w:keepLines/>
              <w:spacing w:before="0" w:beforeAutospacing="0" w:after="0" w:afterAutospacing="0"/>
              <w:ind w:left="0" w:right="0"/>
              <w:jc w:val="center"/>
              <w:rPr>
                <w:rFonts w:hint="eastAsia" w:ascii="宋体" w:hAnsi="宋体" w:eastAsia="宋体" w:cs="宋体"/>
                <w:sz w:val="24"/>
                <w:szCs w:val="24"/>
                <w:highlight w:val="none"/>
              </w:rPr>
            </w:pPr>
          </w:p>
        </w:tc>
      </w:tr>
      <w:tr w14:paraId="7CA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0D409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9B9AB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5C464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DE8AB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00415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E81759">
            <w:pPr>
              <w:keepLines/>
              <w:spacing w:before="0" w:beforeAutospacing="0" w:after="0" w:afterAutospacing="0"/>
              <w:ind w:left="0" w:right="0"/>
              <w:jc w:val="center"/>
              <w:rPr>
                <w:rFonts w:hint="eastAsia" w:ascii="宋体" w:hAnsi="宋体" w:eastAsia="宋体" w:cs="宋体"/>
                <w:sz w:val="24"/>
                <w:szCs w:val="24"/>
                <w:highlight w:val="none"/>
              </w:rPr>
            </w:pPr>
          </w:p>
        </w:tc>
      </w:tr>
      <w:tr w14:paraId="4D18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949AE8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C52855">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F934AB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74D32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7FE7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5A15A3">
            <w:pPr>
              <w:keepLines/>
              <w:spacing w:before="0" w:beforeAutospacing="0" w:after="0" w:afterAutospacing="0"/>
              <w:ind w:left="0" w:right="0"/>
              <w:jc w:val="center"/>
              <w:rPr>
                <w:rFonts w:hint="eastAsia" w:ascii="宋体" w:hAnsi="宋体" w:eastAsia="宋体" w:cs="宋体"/>
                <w:sz w:val="24"/>
                <w:szCs w:val="24"/>
                <w:highlight w:val="none"/>
              </w:rPr>
            </w:pPr>
          </w:p>
        </w:tc>
      </w:tr>
      <w:tr w14:paraId="379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1A74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8E57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7106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19018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C4CA5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7D64E1">
            <w:pPr>
              <w:keepLines/>
              <w:spacing w:before="0" w:beforeAutospacing="0" w:after="0" w:afterAutospacing="0"/>
              <w:ind w:left="0" w:right="0"/>
              <w:jc w:val="center"/>
              <w:rPr>
                <w:rFonts w:hint="eastAsia" w:ascii="宋体" w:hAnsi="宋体" w:eastAsia="宋体" w:cs="宋体"/>
                <w:sz w:val="24"/>
                <w:szCs w:val="24"/>
                <w:highlight w:val="none"/>
              </w:rPr>
            </w:pPr>
          </w:p>
        </w:tc>
      </w:tr>
      <w:tr w14:paraId="253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3145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F22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6A4608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3B83AB">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594A7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3B74C9">
            <w:pPr>
              <w:keepLines/>
              <w:spacing w:before="0" w:beforeAutospacing="0" w:after="0" w:afterAutospacing="0"/>
              <w:ind w:left="0" w:right="0"/>
              <w:jc w:val="center"/>
              <w:rPr>
                <w:rFonts w:hint="eastAsia" w:ascii="宋体" w:hAnsi="宋体" w:eastAsia="宋体" w:cs="宋体"/>
                <w:sz w:val="24"/>
                <w:szCs w:val="24"/>
                <w:highlight w:val="none"/>
              </w:rPr>
            </w:pPr>
          </w:p>
        </w:tc>
      </w:tr>
      <w:tr w14:paraId="4B1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5B6CC5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31844D">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49AA06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5F07A5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0ED9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0F4BD5">
            <w:pPr>
              <w:keepLines/>
              <w:spacing w:before="0" w:beforeAutospacing="0" w:after="0" w:afterAutospacing="0"/>
              <w:ind w:left="0" w:right="0"/>
              <w:jc w:val="center"/>
              <w:rPr>
                <w:rFonts w:hint="eastAsia" w:ascii="宋体" w:hAnsi="宋体" w:eastAsia="宋体" w:cs="宋体"/>
                <w:sz w:val="24"/>
                <w:szCs w:val="24"/>
                <w:highlight w:val="none"/>
              </w:rPr>
            </w:pPr>
          </w:p>
        </w:tc>
      </w:tr>
      <w:tr w14:paraId="2C1D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F3809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80974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F1675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F921A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7AA25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543A53">
            <w:pPr>
              <w:keepLines/>
              <w:spacing w:before="0" w:beforeAutospacing="0" w:after="0" w:afterAutospacing="0"/>
              <w:ind w:left="0" w:right="0"/>
              <w:jc w:val="center"/>
              <w:rPr>
                <w:rFonts w:hint="eastAsia" w:ascii="宋体" w:hAnsi="宋体" w:eastAsia="宋体" w:cs="宋体"/>
                <w:sz w:val="24"/>
                <w:szCs w:val="24"/>
                <w:highlight w:val="none"/>
              </w:rPr>
            </w:pPr>
          </w:p>
        </w:tc>
      </w:tr>
      <w:tr w14:paraId="4BCF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A000F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2DC17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DB5F2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BCA42BB">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D0DA1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73C5B9">
            <w:pPr>
              <w:keepLines/>
              <w:spacing w:before="0" w:beforeAutospacing="0" w:after="0" w:afterAutospacing="0"/>
              <w:ind w:left="0" w:right="0"/>
              <w:jc w:val="center"/>
              <w:rPr>
                <w:rFonts w:hint="eastAsia" w:ascii="宋体" w:hAnsi="宋体" w:eastAsia="宋体" w:cs="宋体"/>
                <w:sz w:val="24"/>
                <w:szCs w:val="24"/>
                <w:highlight w:val="none"/>
              </w:rPr>
            </w:pPr>
          </w:p>
        </w:tc>
      </w:tr>
      <w:tr w14:paraId="6015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923E26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8439C6">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950D5D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EFB1E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5BB91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B3C246">
            <w:pPr>
              <w:keepLines/>
              <w:spacing w:before="0" w:beforeAutospacing="0" w:after="0" w:afterAutospacing="0"/>
              <w:ind w:left="0" w:right="0"/>
              <w:jc w:val="center"/>
              <w:rPr>
                <w:rFonts w:hint="eastAsia" w:ascii="宋体" w:hAnsi="宋体" w:eastAsia="宋体" w:cs="宋体"/>
                <w:sz w:val="24"/>
                <w:szCs w:val="24"/>
                <w:highlight w:val="none"/>
              </w:rPr>
            </w:pPr>
          </w:p>
        </w:tc>
      </w:tr>
      <w:tr w14:paraId="5F9A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03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53B8A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8F1F96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C2D77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CF544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CB1086">
            <w:pPr>
              <w:keepLines/>
              <w:spacing w:before="0" w:beforeAutospacing="0" w:after="0" w:afterAutospacing="0"/>
              <w:ind w:left="0" w:right="0"/>
              <w:jc w:val="center"/>
              <w:rPr>
                <w:rFonts w:hint="eastAsia" w:ascii="宋体" w:hAnsi="宋体" w:eastAsia="宋体" w:cs="宋体"/>
                <w:sz w:val="24"/>
                <w:szCs w:val="24"/>
                <w:highlight w:val="none"/>
              </w:rPr>
            </w:pPr>
          </w:p>
        </w:tc>
      </w:tr>
      <w:tr w14:paraId="1FD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0C72F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84D7F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2F003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3D832C">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D3DCD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08E457">
            <w:pPr>
              <w:keepLines/>
              <w:spacing w:before="0" w:beforeAutospacing="0" w:after="0" w:afterAutospacing="0"/>
              <w:ind w:left="0" w:right="0"/>
              <w:jc w:val="center"/>
              <w:rPr>
                <w:rFonts w:hint="eastAsia" w:ascii="宋体" w:hAnsi="宋体" w:eastAsia="宋体" w:cs="宋体"/>
                <w:sz w:val="24"/>
                <w:szCs w:val="24"/>
                <w:highlight w:val="none"/>
              </w:rPr>
            </w:pPr>
          </w:p>
        </w:tc>
      </w:tr>
      <w:tr w14:paraId="76B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30EE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B7CC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4CB7A4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A78317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95B8CD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E00DF0">
            <w:pPr>
              <w:keepLines/>
              <w:spacing w:before="0" w:beforeAutospacing="0" w:after="0" w:afterAutospacing="0"/>
              <w:ind w:left="0" w:right="0"/>
              <w:jc w:val="center"/>
              <w:rPr>
                <w:rFonts w:hint="eastAsia" w:ascii="宋体" w:hAnsi="宋体" w:eastAsia="宋体" w:cs="宋体"/>
                <w:sz w:val="24"/>
                <w:szCs w:val="24"/>
                <w:highlight w:val="none"/>
              </w:rPr>
            </w:pPr>
          </w:p>
        </w:tc>
      </w:tr>
      <w:tr w14:paraId="4FB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028C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70954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95DF6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EBF908">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A6A6F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438283">
            <w:pPr>
              <w:keepLines/>
              <w:spacing w:before="0" w:beforeAutospacing="0" w:after="0" w:afterAutospacing="0"/>
              <w:ind w:left="0" w:right="0"/>
              <w:jc w:val="center"/>
              <w:rPr>
                <w:rFonts w:hint="eastAsia" w:ascii="宋体" w:hAnsi="宋体" w:eastAsia="宋体" w:cs="宋体"/>
                <w:sz w:val="24"/>
                <w:szCs w:val="24"/>
                <w:highlight w:val="none"/>
              </w:rPr>
            </w:pPr>
          </w:p>
        </w:tc>
      </w:tr>
      <w:tr w14:paraId="56E4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60E17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8AF5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B5A82A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331D77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55311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F613FA">
            <w:pPr>
              <w:keepLines/>
              <w:spacing w:before="0" w:beforeAutospacing="0" w:after="0" w:afterAutospacing="0"/>
              <w:ind w:left="0" w:right="0"/>
              <w:jc w:val="center"/>
              <w:rPr>
                <w:rFonts w:hint="eastAsia" w:ascii="宋体" w:hAnsi="宋体" w:eastAsia="宋体" w:cs="宋体"/>
                <w:sz w:val="24"/>
                <w:szCs w:val="24"/>
                <w:highlight w:val="none"/>
              </w:rPr>
            </w:pPr>
          </w:p>
        </w:tc>
      </w:tr>
      <w:tr w14:paraId="1EE4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8B86B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193584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31C97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63741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228EAF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3D38FA">
            <w:pPr>
              <w:keepLines/>
              <w:spacing w:before="0" w:beforeAutospacing="0" w:after="0" w:afterAutospacing="0"/>
              <w:ind w:left="0" w:right="0"/>
              <w:jc w:val="center"/>
              <w:rPr>
                <w:rFonts w:hint="eastAsia" w:ascii="宋体" w:hAnsi="宋体" w:eastAsia="宋体" w:cs="宋体"/>
                <w:sz w:val="24"/>
                <w:szCs w:val="24"/>
                <w:highlight w:val="none"/>
              </w:rPr>
            </w:pPr>
          </w:p>
        </w:tc>
      </w:tr>
      <w:tr w14:paraId="437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0772E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0872EC2">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6A391E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47F81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03D97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AD02D4">
            <w:pPr>
              <w:keepLines/>
              <w:spacing w:before="0" w:beforeAutospacing="0" w:after="0" w:afterAutospacing="0"/>
              <w:ind w:left="0" w:right="0"/>
              <w:jc w:val="center"/>
              <w:rPr>
                <w:rFonts w:hint="eastAsia" w:ascii="宋体" w:hAnsi="宋体" w:eastAsia="宋体" w:cs="宋体"/>
                <w:sz w:val="24"/>
                <w:szCs w:val="24"/>
                <w:highlight w:val="none"/>
              </w:rPr>
            </w:pPr>
          </w:p>
        </w:tc>
      </w:tr>
      <w:tr w14:paraId="746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D0C3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AE3288">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F5F5B33">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F7A65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4C7D2C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08819F">
            <w:pPr>
              <w:keepLines/>
              <w:spacing w:before="0" w:beforeAutospacing="0" w:after="0" w:afterAutospacing="0"/>
              <w:ind w:left="0" w:right="0"/>
              <w:jc w:val="center"/>
              <w:rPr>
                <w:rFonts w:hint="eastAsia" w:ascii="宋体" w:hAnsi="宋体" w:eastAsia="宋体" w:cs="宋体"/>
                <w:sz w:val="24"/>
                <w:szCs w:val="24"/>
                <w:highlight w:val="none"/>
              </w:rPr>
            </w:pPr>
          </w:p>
        </w:tc>
      </w:tr>
      <w:tr w14:paraId="3F2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6F3D1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FEDEA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4CA0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7C20">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F9CD5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F8D48D">
            <w:pPr>
              <w:keepLines/>
              <w:spacing w:before="0" w:beforeAutospacing="0" w:after="0" w:afterAutospacing="0"/>
              <w:ind w:left="0" w:right="0"/>
              <w:jc w:val="center"/>
              <w:rPr>
                <w:rFonts w:hint="eastAsia" w:ascii="宋体" w:hAnsi="宋体" w:eastAsia="宋体" w:cs="宋体"/>
                <w:sz w:val="24"/>
                <w:szCs w:val="24"/>
                <w:highlight w:val="none"/>
              </w:rPr>
            </w:pPr>
          </w:p>
        </w:tc>
      </w:tr>
      <w:tr w14:paraId="3D63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2F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581A1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616D07">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709BF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C131A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E5729D">
            <w:pPr>
              <w:keepLines/>
              <w:spacing w:before="0" w:beforeAutospacing="0" w:after="0" w:afterAutospacing="0"/>
              <w:ind w:left="0" w:right="0"/>
              <w:jc w:val="center"/>
              <w:rPr>
                <w:rFonts w:hint="eastAsia" w:ascii="宋体" w:hAnsi="宋体" w:eastAsia="宋体" w:cs="宋体"/>
                <w:sz w:val="24"/>
                <w:szCs w:val="24"/>
                <w:highlight w:val="none"/>
              </w:rPr>
            </w:pPr>
          </w:p>
        </w:tc>
      </w:tr>
      <w:tr w14:paraId="0B00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4B8734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34AA22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A4BA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883491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9A5FFE">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0BDFFAD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669A9AD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F4FC28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DA6C1A0">
            <w:pPr>
              <w:keepLines/>
              <w:spacing w:before="0" w:beforeAutospacing="0" w:after="0" w:afterAutospacing="0"/>
              <w:ind w:left="0" w:right="0"/>
              <w:jc w:val="center"/>
              <w:rPr>
                <w:rFonts w:hint="eastAsia" w:ascii="宋体" w:hAnsi="宋体" w:eastAsia="宋体" w:cs="宋体"/>
                <w:sz w:val="24"/>
                <w:szCs w:val="24"/>
                <w:highlight w:val="none"/>
              </w:rPr>
            </w:pPr>
          </w:p>
        </w:tc>
      </w:tr>
      <w:tr w14:paraId="2ACA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2E5F1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63309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C0FB76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2CF09F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00AC3513">
            <w:pPr>
              <w:keepLines/>
              <w:spacing w:before="0" w:beforeAutospacing="0" w:after="0" w:afterAutospacing="0"/>
              <w:ind w:left="0" w:right="0"/>
              <w:jc w:val="center"/>
              <w:rPr>
                <w:rFonts w:hint="eastAsia" w:ascii="宋体" w:hAnsi="宋体" w:eastAsia="宋体" w:cs="宋体"/>
                <w:sz w:val="24"/>
                <w:szCs w:val="24"/>
                <w:highlight w:val="none"/>
              </w:rPr>
            </w:pPr>
          </w:p>
          <w:p w14:paraId="112E0F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5B193C3A">
            <w:pPr>
              <w:keepLines/>
              <w:spacing w:before="0" w:beforeAutospacing="0" w:after="0" w:afterAutospacing="0"/>
              <w:ind w:left="0" w:right="0"/>
              <w:jc w:val="center"/>
              <w:rPr>
                <w:rFonts w:hint="eastAsia" w:ascii="宋体" w:hAnsi="宋体" w:eastAsia="宋体" w:cs="宋体"/>
                <w:sz w:val="24"/>
                <w:szCs w:val="24"/>
                <w:highlight w:val="none"/>
              </w:rPr>
            </w:pPr>
          </w:p>
        </w:tc>
      </w:tr>
      <w:tr w14:paraId="0A0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9F641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C58D07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DCA49A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87C3EF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F2ED20B">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1CC8D2C">
            <w:pPr>
              <w:spacing w:before="0" w:beforeAutospacing="0" w:after="0" w:afterAutospacing="0"/>
              <w:ind w:left="0" w:right="0"/>
              <w:rPr>
                <w:rFonts w:hint="eastAsia" w:ascii="宋体" w:hAnsi="宋体" w:eastAsia="宋体" w:cs="宋体"/>
                <w:sz w:val="24"/>
                <w:szCs w:val="24"/>
                <w:highlight w:val="none"/>
              </w:rPr>
            </w:pPr>
          </w:p>
        </w:tc>
      </w:tr>
      <w:tr w14:paraId="12E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84E71C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AC70B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BB715F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75D375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481A35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E8E3A3D">
            <w:pPr>
              <w:spacing w:before="0" w:beforeAutospacing="0" w:after="0" w:afterAutospacing="0"/>
              <w:ind w:left="0" w:right="0"/>
              <w:rPr>
                <w:rFonts w:hint="eastAsia" w:ascii="宋体" w:hAnsi="宋体" w:eastAsia="宋体" w:cs="宋体"/>
                <w:sz w:val="24"/>
                <w:szCs w:val="24"/>
                <w:highlight w:val="none"/>
              </w:rPr>
            </w:pPr>
          </w:p>
        </w:tc>
      </w:tr>
      <w:tr w14:paraId="1660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69DCE2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3C8FE1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AFCEC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77A83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55295E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DC86648">
            <w:pPr>
              <w:spacing w:before="0" w:beforeAutospacing="0" w:after="0" w:afterAutospacing="0"/>
              <w:ind w:left="0" w:right="0"/>
              <w:rPr>
                <w:rFonts w:hint="eastAsia" w:ascii="宋体" w:hAnsi="宋体" w:eastAsia="宋体" w:cs="宋体"/>
                <w:sz w:val="24"/>
                <w:szCs w:val="24"/>
                <w:highlight w:val="none"/>
              </w:rPr>
            </w:pPr>
          </w:p>
        </w:tc>
      </w:tr>
      <w:tr w14:paraId="55A3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FFE36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204D9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29462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AAF12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5C03D794">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2FB8D83">
            <w:pPr>
              <w:spacing w:before="0" w:beforeAutospacing="0" w:after="0" w:afterAutospacing="0"/>
              <w:ind w:left="0" w:right="0"/>
              <w:rPr>
                <w:rFonts w:hint="eastAsia" w:ascii="宋体" w:hAnsi="宋体" w:eastAsia="宋体" w:cs="宋体"/>
                <w:sz w:val="24"/>
                <w:szCs w:val="24"/>
                <w:highlight w:val="none"/>
              </w:rPr>
            </w:pPr>
          </w:p>
        </w:tc>
      </w:tr>
      <w:tr w14:paraId="110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5F9F27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79C28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771796A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C055B8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DBBCFA">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3E0B8D22">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73C4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007BA35">
            <w:pPr>
              <w:keepLines/>
              <w:spacing w:before="0" w:beforeAutospacing="0" w:after="0" w:afterAutospacing="0"/>
              <w:ind w:left="0" w:right="0"/>
              <w:jc w:val="center"/>
              <w:rPr>
                <w:rFonts w:hint="eastAsia" w:ascii="宋体" w:hAnsi="宋体" w:eastAsia="宋体" w:cs="宋体"/>
                <w:sz w:val="24"/>
                <w:szCs w:val="24"/>
                <w:highlight w:val="none"/>
              </w:rPr>
            </w:pPr>
          </w:p>
        </w:tc>
      </w:tr>
      <w:tr w14:paraId="1B1F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4747AD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C4892E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69C8C4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B60919">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549529">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FC7C2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9C6449">
            <w:pPr>
              <w:keepLines/>
              <w:spacing w:before="0" w:beforeAutospacing="0" w:after="0" w:afterAutospacing="0"/>
              <w:ind w:left="0" w:right="0"/>
              <w:jc w:val="center"/>
              <w:rPr>
                <w:rFonts w:hint="eastAsia" w:ascii="宋体" w:hAnsi="宋体" w:eastAsia="宋体" w:cs="宋体"/>
                <w:sz w:val="24"/>
                <w:szCs w:val="24"/>
                <w:highlight w:val="none"/>
              </w:rPr>
            </w:pPr>
          </w:p>
        </w:tc>
      </w:tr>
      <w:tr w14:paraId="2AA4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1C5240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89B16F">
            <w:pPr>
              <w:keepLines/>
              <w:spacing w:before="0" w:beforeAutospacing="0" w:after="0" w:afterAutospacing="0"/>
              <w:ind w:left="0" w:right="0"/>
              <w:jc w:val="center"/>
              <w:rPr>
                <w:rFonts w:hint="eastAsia" w:ascii="宋体" w:hAnsi="宋体" w:eastAsia="宋体" w:cs="宋体"/>
                <w:sz w:val="24"/>
                <w:szCs w:val="24"/>
                <w:highlight w:val="none"/>
              </w:rPr>
            </w:pPr>
          </w:p>
        </w:tc>
      </w:tr>
    </w:tbl>
    <w:p w14:paraId="319D25C7">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707B10EA">
      <w:pPr>
        <w:pStyle w:val="80"/>
        <w:rPr>
          <w:rFonts w:hint="eastAsia" w:ascii="宋体" w:hAnsi="宋体" w:eastAsia="宋体" w:cs="宋体"/>
          <w:sz w:val="24"/>
          <w:szCs w:val="24"/>
          <w:highlight w:val="none"/>
        </w:rPr>
      </w:pPr>
    </w:p>
    <w:p w14:paraId="31746346">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5A7CF902">
      <w:pPr>
        <w:keepLines/>
        <w:adjustRightInd/>
        <w:spacing w:line="360" w:lineRule="auto"/>
        <w:ind w:firstLine="480" w:firstLineChars="200"/>
        <w:jc w:val="left"/>
        <w:rPr>
          <w:rFonts w:hint="eastAsia" w:ascii="宋体" w:hAnsi="宋体" w:eastAsia="宋体" w:cs="宋体"/>
          <w:sz w:val="24"/>
          <w:szCs w:val="24"/>
          <w:highlight w:val="none"/>
        </w:rPr>
      </w:pPr>
    </w:p>
    <w:p w14:paraId="7A15C42E">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031D141D">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055F63A7">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28F6AE54">
      <w:pPr>
        <w:keepLines/>
        <w:numPr>
          <w:ilvl w:val="0"/>
          <w:numId w:val="4"/>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25C5CF90">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7BF09FAC">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9790493">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7B15DB6C">
      <w:pPr>
        <w:keepLines/>
        <w:numPr>
          <w:ilvl w:val="0"/>
          <w:numId w:val="4"/>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493B99A5">
      <w:pPr>
        <w:spacing w:line="360" w:lineRule="auto"/>
        <w:jc w:val="center"/>
        <w:outlineLvl w:val="0"/>
        <w:rPr>
          <w:rFonts w:hint="eastAsia" w:ascii="仿宋" w:hAnsi="仿宋" w:eastAsia="仿宋" w:cs="仿宋"/>
          <w:b/>
          <w:sz w:val="36"/>
          <w:szCs w:val="20"/>
        </w:rPr>
      </w:pPr>
    </w:p>
    <w:p w14:paraId="5492A42F">
      <w:pPr>
        <w:spacing w:line="360" w:lineRule="auto"/>
        <w:jc w:val="center"/>
        <w:outlineLvl w:val="0"/>
        <w:rPr>
          <w:rFonts w:hint="eastAsia" w:ascii="仿宋" w:hAnsi="仿宋" w:eastAsia="仿宋" w:cs="仿宋"/>
          <w:b/>
          <w:sz w:val="36"/>
          <w:szCs w:val="20"/>
        </w:rPr>
      </w:pPr>
    </w:p>
    <w:p w14:paraId="1410B1A1">
      <w:pPr>
        <w:spacing w:line="360" w:lineRule="auto"/>
        <w:jc w:val="center"/>
        <w:outlineLvl w:val="0"/>
        <w:rPr>
          <w:rFonts w:hint="eastAsia" w:ascii="仿宋" w:hAnsi="仿宋" w:eastAsia="仿宋" w:cs="仿宋"/>
          <w:b/>
          <w:sz w:val="36"/>
          <w:szCs w:val="20"/>
        </w:rPr>
      </w:pPr>
    </w:p>
    <w:p w14:paraId="1B6049B7">
      <w:pPr>
        <w:spacing w:line="360" w:lineRule="auto"/>
        <w:jc w:val="center"/>
        <w:outlineLvl w:val="0"/>
        <w:rPr>
          <w:rFonts w:hint="eastAsia" w:ascii="仿宋" w:hAnsi="仿宋" w:eastAsia="仿宋" w:cs="仿宋"/>
          <w:b/>
          <w:sz w:val="36"/>
          <w:szCs w:val="20"/>
        </w:rPr>
      </w:pPr>
    </w:p>
    <w:p w14:paraId="1FF0331E">
      <w:pPr>
        <w:spacing w:line="360" w:lineRule="auto"/>
        <w:jc w:val="center"/>
        <w:outlineLvl w:val="0"/>
        <w:rPr>
          <w:rFonts w:hint="eastAsia" w:ascii="仿宋" w:hAnsi="仿宋" w:eastAsia="仿宋" w:cs="仿宋"/>
          <w:b/>
          <w:sz w:val="36"/>
          <w:szCs w:val="20"/>
        </w:rPr>
      </w:pPr>
    </w:p>
    <w:p w14:paraId="629F9082">
      <w:pPr>
        <w:spacing w:line="360" w:lineRule="auto"/>
        <w:jc w:val="center"/>
        <w:outlineLvl w:val="0"/>
        <w:rPr>
          <w:rFonts w:hint="eastAsia" w:ascii="仿宋" w:hAnsi="仿宋" w:eastAsia="仿宋" w:cs="仿宋"/>
          <w:b/>
          <w:sz w:val="36"/>
          <w:szCs w:val="20"/>
        </w:rPr>
      </w:pPr>
    </w:p>
    <w:p w14:paraId="05656237">
      <w:pPr>
        <w:spacing w:line="360" w:lineRule="auto"/>
        <w:jc w:val="center"/>
        <w:outlineLvl w:val="0"/>
        <w:rPr>
          <w:rFonts w:hint="eastAsia" w:ascii="仿宋" w:hAnsi="仿宋" w:eastAsia="仿宋" w:cs="仿宋"/>
          <w:b/>
          <w:sz w:val="36"/>
          <w:szCs w:val="20"/>
        </w:rPr>
      </w:pPr>
    </w:p>
    <w:p w14:paraId="6307AD3D">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14:paraId="5569116B">
      <w:pPr>
        <w:spacing w:line="360" w:lineRule="auto"/>
        <w:jc w:val="center"/>
        <w:outlineLvl w:val="0"/>
        <w:rPr>
          <w:rFonts w:hint="eastAsia" w:ascii="仿宋" w:hAnsi="仿宋" w:eastAsia="仿宋" w:cs="仿宋"/>
          <w:b/>
          <w:kern w:val="0"/>
          <w:sz w:val="36"/>
          <w:szCs w:val="36"/>
        </w:rPr>
      </w:pPr>
    </w:p>
    <w:p w14:paraId="6727062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E6114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80B8EB0">
      <w:pPr>
        <w:spacing w:line="360" w:lineRule="auto"/>
        <w:jc w:val="center"/>
        <w:outlineLvl w:val="0"/>
        <w:rPr>
          <w:rFonts w:hint="eastAsia" w:ascii="仿宋" w:hAnsi="仿宋" w:eastAsia="仿宋" w:cs="仿宋"/>
          <w:b/>
          <w:kern w:val="0"/>
          <w:sz w:val="36"/>
          <w:szCs w:val="36"/>
        </w:rPr>
      </w:pPr>
    </w:p>
    <w:p w14:paraId="32480E83">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AA97178">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37E952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33B1327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84ABFD3">
      <w:pPr>
        <w:snapToGrid w:val="0"/>
        <w:spacing w:line="360" w:lineRule="auto"/>
        <w:ind w:firstLine="480" w:firstLineChars="200"/>
        <w:rPr>
          <w:rFonts w:hint="eastAsia" w:ascii="仿宋" w:hAnsi="仿宋" w:eastAsia="仿宋" w:cs="仿宋"/>
          <w:sz w:val="24"/>
        </w:rPr>
      </w:pPr>
    </w:p>
    <w:p w14:paraId="78F8B7D3">
      <w:pPr>
        <w:spacing w:line="360" w:lineRule="auto"/>
        <w:ind w:firstLine="480" w:firstLineChars="200"/>
        <w:rPr>
          <w:rFonts w:hint="eastAsia" w:ascii="仿宋" w:hAnsi="仿宋" w:eastAsia="仿宋" w:cs="仿宋"/>
          <w:sz w:val="24"/>
        </w:rPr>
      </w:pPr>
    </w:p>
    <w:p w14:paraId="174D7B1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D3B321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14:paraId="6CB47F1C">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w:t>
      </w:r>
      <w:r>
        <w:rPr>
          <w:rFonts w:hint="eastAsia" w:ascii="仿宋" w:hAnsi="仿宋" w:eastAsia="仿宋" w:cs="仿宋"/>
          <w:color w:val="auto"/>
          <w:sz w:val="24"/>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】政</w:t>
      </w:r>
      <w:r>
        <w:rPr>
          <w:rFonts w:hint="eastAsia" w:ascii="仿宋" w:hAnsi="仿宋" w:eastAsia="仿宋" w:cs="仿宋"/>
          <w:sz w:val="24"/>
        </w:rPr>
        <w:t>府采购活动，郑重承诺：</w:t>
      </w:r>
    </w:p>
    <w:p w14:paraId="0178A31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C47BA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CD5E2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AFE5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4BC27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3775B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3B5CD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122CB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43318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7A6E8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23BE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C8F4B12">
      <w:pPr>
        <w:snapToGrid w:val="0"/>
        <w:spacing w:line="360" w:lineRule="auto"/>
        <w:ind w:firstLine="5520" w:firstLineChars="2300"/>
        <w:rPr>
          <w:rFonts w:hint="eastAsia" w:ascii="仿宋" w:hAnsi="仿宋" w:eastAsia="仿宋" w:cs="仿宋"/>
          <w:kern w:val="0"/>
          <w:sz w:val="24"/>
          <w:lang w:val="zh-CN"/>
        </w:rPr>
      </w:pPr>
    </w:p>
    <w:p w14:paraId="245CADD5">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投标人（或联合体牵头人）名称(电子签名)：</w:t>
      </w:r>
    </w:p>
    <w:p w14:paraId="010713CA">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1395F637">
      <w:pPr>
        <w:snapToGrid w:val="0"/>
        <w:spacing w:line="360" w:lineRule="auto"/>
        <w:ind w:right="480"/>
        <w:jc w:val="center"/>
        <w:rPr>
          <w:rFonts w:hint="eastAsia" w:ascii="仿宋" w:hAnsi="仿宋" w:eastAsia="仿宋" w:cs="仿宋"/>
          <w:b/>
          <w:kern w:val="0"/>
          <w:sz w:val="32"/>
          <w:szCs w:val="32"/>
        </w:rPr>
      </w:pPr>
    </w:p>
    <w:p w14:paraId="58D07848">
      <w:pPr>
        <w:snapToGrid w:val="0"/>
        <w:spacing w:line="360" w:lineRule="auto"/>
        <w:ind w:right="480"/>
        <w:jc w:val="center"/>
        <w:rPr>
          <w:rFonts w:hint="eastAsia" w:ascii="仿宋" w:hAnsi="仿宋" w:eastAsia="仿宋" w:cs="仿宋"/>
          <w:b/>
          <w:kern w:val="0"/>
          <w:sz w:val="32"/>
          <w:szCs w:val="32"/>
        </w:rPr>
      </w:pPr>
    </w:p>
    <w:p w14:paraId="2102F957">
      <w:pPr>
        <w:snapToGrid w:val="0"/>
        <w:spacing w:line="360" w:lineRule="auto"/>
        <w:ind w:right="480"/>
        <w:jc w:val="center"/>
        <w:rPr>
          <w:rFonts w:hint="eastAsia" w:ascii="仿宋" w:hAnsi="仿宋" w:eastAsia="仿宋" w:cs="仿宋"/>
          <w:b/>
          <w:kern w:val="0"/>
          <w:sz w:val="32"/>
          <w:szCs w:val="32"/>
        </w:rPr>
      </w:pPr>
    </w:p>
    <w:p w14:paraId="2386F0D1">
      <w:pPr>
        <w:spacing w:line="360" w:lineRule="auto"/>
        <w:rPr>
          <w:rFonts w:hint="eastAsia" w:ascii="仿宋" w:hAnsi="仿宋" w:eastAsia="仿宋" w:cs="仿宋"/>
        </w:rPr>
      </w:pPr>
    </w:p>
    <w:p w14:paraId="7FA0B3CE">
      <w:pPr>
        <w:snapToGrid w:val="0"/>
        <w:spacing w:line="360" w:lineRule="auto"/>
        <w:ind w:right="480"/>
        <w:jc w:val="center"/>
        <w:rPr>
          <w:rFonts w:hint="eastAsia" w:ascii="仿宋" w:hAnsi="仿宋" w:eastAsia="仿宋" w:cs="仿宋"/>
          <w:b/>
          <w:kern w:val="0"/>
          <w:sz w:val="32"/>
          <w:szCs w:val="32"/>
        </w:rPr>
      </w:pPr>
    </w:p>
    <w:p w14:paraId="635592F8">
      <w:pPr>
        <w:snapToGrid w:val="0"/>
        <w:spacing w:line="360" w:lineRule="auto"/>
        <w:ind w:right="480"/>
        <w:jc w:val="center"/>
        <w:rPr>
          <w:rFonts w:hint="eastAsia" w:ascii="仿宋" w:hAnsi="仿宋" w:eastAsia="仿宋" w:cs="仿宋"/>
          <w:b/>
          <w:kern w:val="0"/>
          <w:sz w:val="32"/>
          <w:szCs w:val="32"/>
        </w:rPr>
      </w:pPr>
    </w:p>
    <w:p w14:paraId="23D2ED45">
      <w:pPr>
        <w:snapToGrid w:val="0"/>
        <w:spacing w:line="360" w:lineRule="auto"/>
        <w:ind w:right="480"/>
        <w:jc w:val="center"/>
        <w:rPr>
          <w:rFonts w:hint="eastAsia" w:ascii="仿宋" w:hAnsi="仿宋" w:eastAsia="仿宋" w:cs="仿宋"/>
          <w:b/>
          <w:kern w:val="0"/>
          <w:sz w:val="32"/>
          <w:szCs w:val="32"/>
        </w:rPr>
      </w:pPr>
    </w:p>
    <w:p w14:paraId="63C120BA">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5B8C2B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A99C33">
      <w:pPr>
        <w:snapToGrid w:val="0"/>
        <w:spacing w:line="360" w:lineRule="auto"/>
        <w:ind w:right="480"/>
        <w:jc w:val="center"/>
        <w:rPr>
          <w:rFonts w:hint="eastAsia" w:ascii="仿宋" w:hAnsi="仿宋" w:eastAsia="仿宋" w:cs="仿宋"/>
          <w:b/>
          <w:color w:val="auto"/>
          <w:kern w:val="0"/>
          <w:sz w:val="32"/>
          <w:szCs w:val="32"/>
          <w:highlight w:val="none"/>
        </w:rPr>
      </w:pPr>
    </w:p>
    <w:p w14:paraId="34C62413">
      <w:pPr>
        <w:snapToGrid w:val="0"/>
        <w:spacing w:line="360" w:lineRule="auto"/>
        <w:ind w:right="480"/>
        <w:jc w:val="center"/>
        <w:rPr>
          <w:rFonts w:hint="eastAsia" w:ascii="仿宋" w:hAnsi="仿宋" w:eastAsia="仿宋" w:cs="仿宋"/>
          <w:b/>
          <w:color w:val="auto"/>
          <w:kern w:val="0"/>
          <w:sz w:val="32"/>
          <w:szCs w:val="32"/>
          <w:highlight w:val="none"/>
        </w:rPr>
      </w:pPr>
    </w:p>
    <w:p w14:paraId="0729AF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68919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1B1908A">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FD70B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8318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C9B8D4F">
      <w:pPr>
        <w:spacing w:line="360" w:lineRule="auto"/>
        <w:ind w:firstLine="480" w:firstLineChars="200"/>
        <w:rPr>
          <w:rFonts w:hint="eastAsia" w:ascii="仿宋" w:hAnsi="仿宋" w:eastAsia="仿宋" w:cs="仿宋"/>
          <w:sz w:val="24"/>
        </w:rPr>
      </w:pPr>
    </w:p>
    <w:p w14:paraId="0D2F7A39">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CD997B2">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3D53FCE">
      <w:pPr>
        <w:spacing w:line="360" w:lineRule="auto"/>
        <w:rPr>
          <w:rFonts w:hint="eastAsia" w:ascii="仿宋" w:hAnsi="仿宋" w:eastAsia="仿宋" w:cs="仿宋"/>
        </w:rPr>
      </w:pPr>
    </w:p>
    <w:p w14:paraId="3C255656">
      <w:pPr>
        <w:snapToGrid w:val="0"/>
        <w:spacing w:line="360" w:lineRule="auto"/>
        <w:ind w:right="480"/>
        <w:jc w:val="center"/>
        <w:rPr>
          <w:rFonts w:hint="eastAsia" w:ascii="仿宋" w:hAnsi="仿宋" w:eastAsia="仿宋" w:cs="仿宋"/>
          <w:b/>
          <w:kern w:val="0"/>
          <w:sz w:val="32"/>
          <w:szCs w:val="32"/>
        </w:rPr>
      </w:pPr>
    </w:p>
    <w:p w14:paraId="269BD8CC">
      <w:pPr>
        <w:widowControl/>
        <w:adjustRightInd/>
        <w:spacing w:line="360" w:lineRule="auto"/>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6D77989">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C3AF5F1">
      <w:pPr>
        <w:spacing w:line="360" w:lineRule="auto"/>
        <w:jc w:val="center"/>
        <w:outlineLvl w:val="0"/>
        <w:rPr>
          <w:rFonts w:hint="eastAsia" w:ascii="仿宋" w:hAnsi="仿宋" w:eastAsia="仿宋" w:cs="仿宋"/>
          <w:b/>
          <w:kern w:val="0"/>
          <w:sz w:val="24"/>
        </w:rPr>
      </w:pPr>
    </w:p>
    <w:p w14:paraId="4A64713B">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6CE9E05">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93DA22B">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FDE7AA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8C0FB5B">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2B24FF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ADF60A0">
      <w:pPr>
        <w:snapToGrid w:val="0"/>
        <w:spacing w:line="360" w:lineRule="auto"/>
        <w:jc w:val="center"/>
        <w:rPr>
          <w:rFonts w:hint="eastAsia" w:ascii="仿宋" w:hAnsi="仿宋" w:eastAsia="仿宋" w:cs="仿宋"/>
          <w:b/>
          <w:kern w:val="0"/>
          <w:sz w:val="32"/>
          <w:szCs w:val="32"/>
          <w:lang w:val="zh-CN"/>
        </w:rPr>
      </w:pPr>
    </w:p>
    <w:p w14:paraId="409CFF74">
      <w:pPr>
        <w:snapToGrid w:val="0"/>
        <w:spacing w:line="360" w:lineRule="auto"/>
        <w:jc w:val="center"/>
        <w:rPr>
          <w:rFonts w:hint="eastAsia" w:ascii="仿宋" w:hAnsi="仿宋" w:eastAsia="仿宋" w:cs="仿宋"/>
          <w:b/>
          <w:kern w:val="0"/>
          <w:sz w:val="32"/>
          <w:szCs w:val="32"/>
          <w:lang w:val="zh-CN"/>
        </w:rPr>
      </w:pPr>
    </w:p>
    <w:p w14:paraId="36D2132D">
      <w:pPr>
        <w:snapToGrid w:val="0"/>
        <w:spacing w:line="360" w:lineRule="auto"/>
        <w:jc w:val="center"/>
        <w:rPr>
          <w:rFonts w:hint="eastAsia" w:ascii="仿宋" w:hAnsi="仿宋" w:eastAsia="仿宋" w:cs="仿宋"/>
          <w:b/>
          <w:kern w:val="0"/>
          <w:sz w:val="32"/>
          <w:szCs w:val="32"/>
          <w:lang w:val="zh-CN"/>
        </w:rPr>
      </w:pPr>
    </w:p>
    <w:p w14:paraId="03E85D65">
      <w:pPr>
        <w:snapToGrid w:val="0"/>
        <w:spacing w:line="360" w:lineRule="auto"/>
        <w:jc w:val="center"/>
        <w:rPr>
          <w:rFonts w:hint="eastAsia" w:ascii="仿宋" w:hAnsi="仿宋" w:eastAsia="仿宋" w:cs="仿宋"/>
          <w:b/>
          <w:kern w:val="0"/>
          <w:sz w:val="32"/>
          <w:szCs w:val="32"/>
          <w:lang w:val="zh-CN"/>
        </w:rPr>
      </w:pPr>
    </w:p>
    <w:p w14:paraId="15B618DE">
      <w:pPr>
        <w:snapToGrid w:val="0"/>
        <w:spacing w:line="360" w:lineRule="auto"/>
        <w:jc w:val="center"/>
        <w:rPr>
          <w:rFonts w:hint="eastAsia" w:ascii="仿宋" w:hAnsi="仿宋" w:eastAsia="仿宋" w:cs="仿宋"/>
          <w:b/>
          <w:kern w:val="0"/>
          <w:sz w:val="32"/>
          <w:szCs w:val="32"/>
          <w:lang w:val="zh-CN"/>
        </w:rPr>
      </w:pPr>
    </w:p>
    <w:p w14:paraId="342F964F">
      <w:pPr>
        <w:snapToGrid w:val="0"/>
        <w:spacing w:line="360" w:lineRule="auto"/>
        <w:jc w:val="center"/>
        <w:rPr>
          <w:rFonts w:hint="eastAsia" w:ascii="仿宋" w:hAnsi="仿宋" w:eastAsia="仿宋" w:cs="仿宋"/>
          <w:b/>
          <w:kern w:val="0"/>
          <w:sz w:val="32"/>
          <w:szCs w:val="32"/>
          <w:lang w:val="zh-CN"/>
        </w:rPr>
      </w:pPr>
    </w:p>
    <w:p w14:paraId="4C5A87FC">
      <w:pPr>
        <w:snapToGrid w:val="0"/>
        <w:spacing w:line="360" w:lineRule="auto"/>
        <w:jc w:val="center"/>
        <w:rPr>
          <w:rFonts w:hint="eastAsia" w:ascii="仿宋" w:hAnsi="仿宋" w:eastAsia="仿宋" w:cs="仿宋"/>
          <w:b/>
          <w:kern w:val="0"/>
          <w:sz w:val="32"/>
          <w:szCs w:val="32"/>
          <w:lang w:val="zh-CN"/>
        </w:rPr>
      </w:pPr>
    </w:p>
    <w:p w14:paraId="41BB2FA2">
      <w:pPr>
        <w:snapToGrid w:val="0"/>
        <w:spacing w:line="360" w:lineRule="auto"/>
        <w:jc w:val="center"/>
        <w:rPr>
          <w:rFonts w:hint="eastAsia" w:ascii="仿宋" w:hAnsi="仿宋" w:eastAsia="仿宋" w:cs="仿宋"/>
          <w:b/>
          <w:kern w:val="0"/>
          <w:sz w:val="32"/>
          <w:szCs w:val="32"/>
          <w:lang w:val="zh-CN"/>
        </w:rPr>
      </w:pPr>
    </w:p>
    <w:p w14:paraId="79CE012B">
      <w:pPr>
        <w:snapToGrid w:val="0"/>
        <w:spacing w:line="360" w:lineRule="auto"/>
        <w:jc w:val="center"/>
        <w:rPr>
          <w:rFonts w:hint="eastAsia" w:ascii="仿宋" w:hAnsi="仿宋" w:eastAsia="仿宋" w:cs="仿宋"/>
          <w:b/>
          <w:kern w:val="0"/>
          <w:sz w:val="32"/>
          <w:szCs w:val="32"/>
          <w:lang w:val="zh-CN"/>
        </w:rPr>
      </w:pPr>
    </w:p>
    <w:p w14:paraId="1D418278">
      <w:pPr>
        <w:snapToGrid w:val="0"/>
        <w:spacing w:line="360" w:lineRule="auto"/>
        <w:jc w:val="center"/>
        <w:rPr>
          <w:rFonts w:hint="eastAsia" w:ascii="仿宋" w:hAnsi="仿宋" w:eastAsia="仿宋" w:cs="仿宋"/>
          <w:b/>
          <w:kern w:val="0"/>
          <w:sz w:val="32"/>
          <w:szCs w:val="32"/>
          <w:lang w:val="zh-CN"/>
        </w:rPr>
      </w:pPr>
    </w:p>
    <w:p w14:paraId="5EFD4271">
      <w:pPr>
        <w:snapToGrid w:val="0"/>
        <w:spacing w:line="360" w:lineRule="auto"/>
        <w:jc w:val="center"/>
        <w:rPr>
          <w:rFonts w:hint="eastAsia" w:ascii="仿宋" w:hAnsi="仿宋" w:eastAsia="仿宋" w:cs="仿宋"/>
          <w:b/>
          <w:kern w:val="0"/>
          <w:sz w:val="32"/>
          <w:szCs w:val="32"/>
          <w:lang w:val="zh-CN"/>
        </w:rPr>
      </w:pPr>
    </w:p>
    <w:p w14:paraId="4ABCD546">
      <w:pPr>
        <w:snapToGrid w:val="0"/>
        <w:spacing w:line="360" w:lineRule="auto"/>
        <w:jc w:val="center"/>
        <w:rPr>
          <w:rFonts w:hint="eastAsia" w:ascii="仿宋" w:hAnsi="仿宋" w:eastAsia="仿宋" w:cs="仿宋"/>
          <w:b/>
          <w:kern w:val="0"/>
          <w:sz w:val="32"/>
          <w:szCs w:val="32"/>
          <w:lang w:val="zh-CN"/>
        </w:rPr>
      </w:pPr>
    </w:p>
    <w:p w14:paraId="4D0E5B82">
      <w:pPr>
        <w:spacing w:line="360" w:lineRule="auto"/>
        <w:rPr>
          <w:rFonts w:hint="eastAsia" w:ascii="仿宋" w:hAnsi="仿宋" w:eastAsia="仿宋" w:cs="仿宋"/>
          <w:b/>
          <w:kern w:val="0"/>
          <w:sz w:val="32"/>
          <w:szCs w:val="32"/>
          <w:lang w:val="zh-CN"/>
        </w:rPr>
      </w:pPr>
    </w:p>
    <w:p w14:paraId="1733C676">
      <w:pPr>
        <w:widowControl/>
        <w:adjustRightInd/>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B3BBAD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BAA1CF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F9F85B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0B023F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068E98C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58A52DD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060275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345E66C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394" w:name="_Hlk101257010"/>
      <w:r>
        <w:rPr>
          <w:rFonts w:hint="eastAsia" w:ascii="仿宋" w:hAnsi="仿宋" w:eastAsia="仿宋" w:cs="仿宋"/>
          <w:color w:val="auto"/>
          <w:sz w:val="24"/>
        </w:rPr>
        <w:t>（如果有)</w:t>
      </w:r>
      <w:bookmarkEnd w:id="394"/>
      <w:r>
        <w:rPr>
          <w:rFonts w:hint="eastAsia" w:ascii="仿宋" w:hAnsi="仿宋" w:eastAsia="仿宋" w:cs="仿宋"/>
          <w:snapToGrid w:val="0"/>
          <w:color w:val="auto"/>
          <w:kern w:val="28"/>
          <w:sz w:val="24"/>
          <w:szCs w:val="20"/>
        </w:rPr>
        <w:t>；</w:t>
      </w:r>
    </w:p>
    <w:p w14:paraId="043D5DE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661BCCF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5A61A3C7">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35CFEC3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14:paraId="062C00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C14FAF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55CCA86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19A271F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7AF9D4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488798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3B1B7F6">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706DFB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3C2E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4BBDB3F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58A5363">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3、我方承诺除商务技术偏离表</w:t>
      </w:r>
      <w:r>
        <w:rPr>
          <w:rFonts w:hint="eastAsia" w:ascii="仿宋" w:hAnsi="仿宋" w:eastAsia="仿宋" w:cs="仿宋"/>
          <w:sz w:val="24"/>
        </w:rPr>
        <w:t>列出的偏离外，我方响应招标文件的全部要求。</w:t>
      </w:r>
    </w:p>
    <w:p w14:paraId="3CC5B71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C49DE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D309A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34717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2E2853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6FFE81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14:paraId="39237110">
      <w:pPr>
        <w:spacing w:line="360" w:lineRule="auto"/>
        <w:ind w:firstLine="3600" w:firstLineChars="1500"/>
        <w:jc w:val="right"/>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14:paraId="13DB4435">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14:paraId="7453AB0A">
      <w:pPr>
        <w:snapToGrid w:val="0"/>
        <w:spacing w:line="360" w:lineRule="auto"/>
        <w:ind w:left="420" w:leftChars="200" w:firstLine="4200" w:firstLineChars="1750"/>
        <w:rPr>
          <w:rFonts w:hint="eastAsia" w:ascii="仿宋" w:hAnsi="仿宋" w:eastAsia="仿宋" w:cs="仿宋"/>
          <w:kern w:val="0"/>
          <w:sz w:val="24"/>
          <w:u w:val="single"/>
        </w:rPr>
      </w:pPr>
    </w:p>
    <w:p w14:paraId="6515F1CD">
      <w:pPr>
        <w:spacing w:line="360" w:lineRule="auto"/>
        <w:ind w:right="420"/>
        <w:rPr>
          <w:rFonts w:hint="eastAsia" w:ascii="仿宋" w:hAnsi="仿宋" w:eastAsia="仿宋" w:cs="仿宋"/>
          <w:b/>
          <w:sz w:val="24"/>
        </w:rPr>
      </w:pPr>
      <w:r>
        <w:rPr>
          <w:rFonts w:hint="eastAsia" w:ascii="仿宋" w:hAnsi="仿宋" w:eastAsia="仿宋" w:cs="仿宋"/>
          <w:b/>
          <w:sz w:val="24"/>
        </w:rPr>
        <w:t>注：按本格式和要求提供。</w:t>
      </w:r>
    </w:p>
    <w:p w14:paraId="3210EBAE">
      <w:pPr>
        <w:snapToGrid w:val="0"/>
        <w:spacing w:line="360" w:lineRule="auto"/>
        <w:jc w:val="center"/>
        <w:rPr>
          <w:rFonts w:hint="eastAsia" w:ascii="仿宋" w:hAnsi="仿宋" w:eastAsia="仿宋" w:cs="仿宋"/>
          <w:b/>
          <w:kern w:val="0"/>
          <w:sz w:val="32"/>
          <w:szCs w:val="32"/>
        </w:rPr>
      </w:pPr>
    </w:p>
    <w:p w14:paraId="409E5D13">
      <w:pPr>
        <w:snapToGrid w:val="0"/>
        <w:spacing w:line="360" w:lineRule="auto"/>
        <w:rPr>
          <w:rFonts w:hint="eastAsia" w:ascii="仿宋" w:hAnsi="仿宋" w:eastAsia="仿宋" w:cs="仿宋"/>
          <w:sz w:val="24"/>
        </w:rPr>
      </w:pPr>
    </w:p>
    <w:p w14:paraId="523516D4">
      <w:pPr>
        <w:spacing w:line="360" w:lineRule="auto"/>
        <w:jc w:val="center"/>
        <w:rPr>
          <w:rFonts w:hint="eastAsia" w:ascii="仿宋" w:hAnsi="仿宋" w:eastAsia="仿宋" w:cs="仿宋"/>
          <w:b/>
          <w:kern w:val="0"/>
          <w:sz w:val="32"/>
          <w:szCs w:val="32"/>
        </w:rPr>
      </w:pPr>
    </w:p>
    <w:p w14:paraId="63705B0D">
      <w:pPr>
        <w:spacing w:line="360" w:lineRule="auto"/>
        <w:jc w:val="center"/>
        <w:rPr>
          <w:rFonts w:hint="eastAsia" w:ascii="仿宋" w:hAnsi="仿宋" w:eastAsia="仿宋" w:cs="仿宋"/>
          <w:b/>
          <w:kern w:val="0"/>
          <w:sz w:val="32"/>
          <w:szCs w:val="32"/>
        </w:rPr>
      </w:pPr>
    </w:p>
    <w:p w14:paraId="62737767">
      <w:pPr>
        <w:spacing w:line="360" w:lineRule="auto"/>
        <w:jc w:val="center"/>
        <w:rPr>
          <w:rFonts w:hint="eastAsia" w:ascii="仿宋" w:hAnsi="仿宋" w:eastAsia="仿宋" w:cs="仿宋"/>
          <w:b/>
          <w:kern w:val="0"/>
          <w:sz w:val="32"/>
          <w:szCs w:val="32"/>
        </w:rPr>
      </w:pPr>
    </w:p>
    <w:p w14:paraId="5AD05B31">
      <w:pPr>
        <w:spacing w:line="360" w:lineRule="auto"/>
        <w:jc w:val="center"/>
        <w:rPr>
          <w:rFonts w:hint="eastAsia" w:ascii="仿宋" w:hAnsi="仿宋" w:eastAsia="仿宋" w:cs="仿宋"/>
          <w:b/>
          <w:kern w:val="0"/>
          <w:sz w:val="32"/>
          <w:szCs w:val="32"/>
        </w:rPr>
      </w:pPr>
    </w:p>
    <w:p w14:paraId="392C8CCE">
      <w:pPr>
        <w:spacing w:line="360" w:lineRule="auto"/>
        <w:jc w:val="center"/>
        <w:rPr>
          <w:rFonts w:hint="eastAsia" w:ascii="仿宋" w:hAnsi="仿宋" w:eastAsia="仿宋" w:cs="仿宋"/>
          <w:b/>
          <w:kern w:val="0"/>
          <w:sz w:val="32"/>
          <w:szCs w:val="32"/>
        </w:rPr>
      </w:pPr>
    </w:p>
    <w:p w14:paraId="5523B159">
      <w:pPr>
        <w:spacing w:line="360" w:lineRule="auto"/>
        <w:jc w:val="center"/>
        <w:rPr>
          <w:rFonts w:hint="eastAsia" w:ascii="仿宋" w:hAnsi="仿宋" w:eastAsia="仿宋" w:cs="仿宋"/>
          <w:b/>
          <w:kern w:val="0"/>
          <w:sz w:val="32"/>
          <w:szCs w:val="32"/>
        </w:rPr>
      </w:pPr>
    </w:p>
    <w:p w14:paraId="24CE7E5B">
      <w:pPr>
        <w:spacing w:line="360" w:lineRule="auto"/>
        <w:jc w:val="center"/>
        <w:rPr>
          <w:rFonts w:hint="eastAsia" w:ascii="仿宋" w:hAnsi="仿宋" w:eastAsia="仿宋" w:cs="仿宋"/>
          <w:b/>
          <w:kern w:val="0"/>
          <w:sz w:val="32"/>
          <w:szCs w:val="32"/>
        </w:rPr>
      </w:pPr>
    </w:p>
    <w:p w14:paraId="6A9078E5">
      <w:pPr>
        <w:spacing w:line="360" w:lineRule="auto"/>
        <w:jc w:val="center"/>
        <w:rPr>
          <w:rFonts w:hint="eastAsia" w:ascii="仿宋" w:hAnsi="仿宋" w:eastAsia="仿宋" w:cs="仿宋"/>
          <w:b/>
          <w:kern w:val="0"/>
          <w:sz w:val="32"/>
          <w:szCs w:val="32"/>
        </w:rPr>
      </w:pPr>
    </w:p>
    <w:p w14:paraId="23660D8C">
      <w:pPr>
        <w:spacing w:line="360" w:lineRule="auto"/>
        <w:jc w:val="center"/>
        <w:rPr>
          <w:rFonts w:hint="eastAsia" w:ascii="仿宋" w:hAnsi="仿宋" w:eastAsia="仿宋" w:cs="仿宋"/>
          <w:b/>
          <w:kern w:val="0"/>
          <w:sz w:val="32"/>
          <w:szCs w:val="32"/>
        </w:rPr>
      </w:pPr>
    </w:p>
    <w:p w14:paraId="176D9F91">
      <w:pPr>
        <w:spacing w:line="360" w:lineRule="auto"/>
        <w:jc w:val="center"/>
        <w:rPr>
          <w:rFonts w:hint="eastAsia" w:ascii="仿宋" w:hAnsi="仿宋" w:eastAsia="仿宋" w:cs="仿宋"/>
          <w:b/>
          <w:kern w:val="0"/>
          <w:sz w:val="32"/>
          <w:szCs w:val="32"/>
        </w:rPr>
      </w:pPr>
    </w:p>
    <w:p w14:paraId="054EBE1A">
      <w:pPr>
        <w:spacing w:line="360" w:lineRule="auto"/>
        <w:jc w:val="center"/>
        <w:rPr>
          <w:rFonts w:hint="eastAsia" w:ascii="仿宋" w:hAnsi="仿宋" w:eastAsia="仿宋" w:cs="仿宋"/>
          <w:b/>
          <w:kern w:val="0"/>
          <w:sz w:val="32"/>
          <w:szCs w:val="32"/>
        </w:rPr>
      </w:pPr>
    </w:p>
    <w:p w14:paraId="043D512D">
      <w:pPr>
        <w:spacing w:line="360" w:lineRule="auto"/>
        <w:jc w:val="center"/>
        <w:rPr>
          <w:rFonts w:hint="eastAsia" w:ascii="仿宋" w:hAnsi="仿宋" w:eastAsia="仿宋" w:cs="仿宋"/>
          <w:b/>
          <w:kern w:val="0"/>
          <w:sz w:val="32"/>
          <w:szCs w:val="32"/>
        </w:rPr>
      </w:pPr>
    </w:p>
    <w:p w14:paraId="5BEA0AAC">
      <w:pPr>
        <w:spacing w:line="360" w:lineRule="auto"/>
        <w:jc w:val="center"/>
        <w:rPr>
          <w:rFonts w:hint="eastAsia" w:ascii="仿宋" w:hAnsi="仿宋" w:eastAsia="仿宋" w:cs="仿宋"/>
          <w:b/>
          <w:kern w:val="0"/>
          <w:sz w:val="32"/>
          <w:szCs w:val="32"/>
        </w:rPr>
      </w:pPr>
    </w:p>
    <w:p w14:paraId="4433942E">
      <w:pPr>
        <w:spacing w:line="360" w:lineRule="auto"/>
        <w:jc w:val="center"/>
        <w:rPr>
          <w:rFonts w:hint="eastAsia" w:ascii="仿宋" w:hAnsi="仿宋" w:eastAsia="仿宋" w:cs="仿宋"/>
          <w:b/>
          <w:kern w:val="0"/>
          <w:sz w:val="32"/>
          <w:szCs w:val="32"/>
        </w:rPr>
      </w:pPr>
    </w:p>
    <w:p w14:paraId="26B8C08A">
      <w:pPr>
        <w:spacing w:line="360" w:lineRule="auto"/>
        <w:jc w:val="center"/>
        <w:rPr>
          <w:rFonts w:hint="eastAsia" w:ascii="仿宋" w:hAnsi="仿宋" w:eastAsia="仿宋" w:cs="仿宋"/>
          <w:b/>
          <w:kern w:val="0"/>
          <w:sz w:val="32"/>
          <w:szCs w:val="32"/>
        </w:rPr>
      </w:pPr>
    </w:p>
    <w:p w14:paraId="1AE1D8C5">
      <w:pPr>
        <w:spacing w:line="360" w:lineRule="auto"/>
        <w:jc w:val="center"/>
        <w:rPr>
          <w:rFonts w:hint="eastAsia" w:ascii="仿宋" w:hAnsi="仿宋" w:eastAsia="仿宋" w:cs="仿宋"/>
          <w:b/>
          <w:kern w:val="0"/>
          <w:sz w:val="32"/>
          <w:szCs w:val="32"/>
        </w:rPr>
      </w:pPr>
    </w:p>
    <w:p w14:paraId="4D09926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1091A88C">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370C664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F09E26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51DC828A">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C1EB75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566626D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14:paraId="3D345C4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4F0223A">
      <w:pPr>
        <w:snapToGrid w:val="0"/>
        <w:spacing w:line="360" w:lineRule="auto"/>
        <w:rPr>
          <w:rFonts w:hint="eastAsia" w:ascii="仿宋" w:hAnsi="仿宋" w:eastAsia="仿宋" w:cs="仿宋"/>
          <w:sz w:val="24"/>
        </w:rPr>
      </w:pPr>
    </w:p>
    <w:p w14:paraId="669C5245">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79DEEFF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54D086CB">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48552F4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3BDE66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12FA934D">
      <w:pPr>
        <w:spacing w:line="360" w:lineRule="auto"/>
        <w:jc w:val="center"/>
        <w:rPr>
          <w:rFonts w:hint="eastAsia" w:ascii="仿宋" w:hAnsi="仿宋" w:eastAsia="仿宋" w:cs="仿宋"/>
          <w:b/>
          <w:kern w:val="0"/>
          <w:sz w:val="32"/>
          <w:szCs w:val="32"/>
        </w:rPr>
      </w:pPr>
    </w:p>
    <w:p w14:paraId="4047551B">
      <w:pPr>
        <w:spacing w:line="360" w:lineRule="auto"/>
        <w:rPr>
          <w:rFonts w:hint="eastAsia" w:ascii="仿宋" w:hAnsi="仿宋" w:eastAsia="仿宋" w:cs="仿宋"/>
        </w:rPr>
      </w:pPr>
    </w:p>
    <w:p w14:paraId="103A479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24331E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FAD928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AE0751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DC1595">
      <w:pPr>
        <w:autoSpaceDE w:val="0"/>
        <w:autoSpaceDN w:val="0"/>
        <w:spacing w:line="360" w:lineRule="auto"/>
        <w:jc w:val="center"/>
        <w:rPr>
          <w:rFonts w:hint="eastAsia" w:ascii="仿宋" w:hAnsi="仿宋" w:eastAsia="仿宋" w:cs="仿宋"/>
          <w:b/>
          <w:kern w:val="0"/>
          <w:sz w:val="32"/>
          <w:szCs w:val="32"/>
          <w:lang w:val="zh-CN"/>
        </w:rPr>
      </w:pPr>
    </w:p>
    <w:p w14:paraId="545D19D1">
      <w:pPr>
        <w:autoSpaceDE w:val="0"/>
        <w:autoSpaceDN w:val="0"/>
        <w:spacing w:line="360" w:lineRule="auto"/>
        <w:jc w:val="center"/>
        <w:rPr>
          <w:rFonts w:hint="eastAsia" w:ascii="仿宋" w:hAnsi="仿宋" w:eastAsia="仿宋" w:cs="仿宋"/>
          <w:b/>
          <w:kern w:val="0"/>
          <w:sz w:val="32"/>
          <w:szCs w:val="32"/>
          <w:lang w:val="zh-CN"/>
        </w:rPr>
      </w:pPr>
    </w:p>
    <w:p w14:paraId="7E04F7C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CA736E5">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C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0018D63">
            <w:pPr>
              <w:pStyle w:val="90"/>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14:paraId="2C7B41F9">
            <w:pPr>
              <w:pStyle w:val="90"/>
              <w:adjustRightInd w:val="0"/>
              <w:spacing w:before="0" w:beforeAutospacing="0" w:after="0" w:afterAutospacing="0" w:line="360" w:lineRule="auto"/>
              <w:ind w:left="0" w:right="0"/>
              <w:rPr>
                <w:rFonts w:hint="eastAsia" w:ascii="仿宋" w:hAnsi="仿宋" w:eastAsia="仿宋" w:cs="仿宋"/>
                <w:bCs/>
                <w:sz w:val="24"/>
                <w:szCs w:val="20"/>
              </w:rPr>
            </w:pPr>
          </w:p>
        </w:tc>
      </w:tr>
    </w:tbl>
    <w:p w14:paraId="290710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14:paraId="34BABB2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14:paraId="433DCBD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38A229">
      <w:pPr>
        <w:spacing w:line="360" w:lineRule="auto"/>
        <w:jc w:val="center"/>
        <w:rPr>
          <w:rFonts w:hint="eastAsia" w:ascii="仿宋" w:hAnsi="仿宋" w:eastAsia="仿宋" w:cs="仿宋"/>
          <w:b/>
          <w:kern w:val="0"/>
          <w:sz w:val="32"/>
          <w:szCs w:val="32"/>
        </w:rPr>
      </w:pPr>
    </w:p>
    <w:p w14:paraId="4B57830C">
      <w:pPr>
        <w:spacing w:line="360" w:lineRule="auto"/>
        <w:jc w:val="center"/>
        <w:rPr>
          <w:rFonts w:hint="eastAsia" w:ascii="仿宋" w:hAnsi="仿宋" w:eastAsia="仿宋" w:cs="仿宋"/>
          <w:b/>
          <w:kern w:val="0"/>
          <w:sz w:val="32"/>
          <w:szCs w:val="32"/>
        </w:rPr>
      </w:pPr>
    </w:p>
    <w:p w14:paraId="04257E15">
      <w:pPr>
        <w:spacing w:line="360" w:lineRule="auto"/>
        <w:jc w:val="center"/>
        <w:rPr>
          <w:rFonts w:hint="eastAsia" w:ascii="仿宋" w:hAnsi="仿宋" w:eastAsia="仿宋" w:cs="仿宋"/>
          <w:b/>
          <w:kern w:val="0"/>
          <w:sz w:val="32"/>
          <w:szCs w:val="32"/>
        </w:rPr>
      </w:pPr>
    </w:p>
    <w:p w14:paraId="31B61094">
      <w:pPr>
        <w:spacing w:line="360" w:lineRule="auto"/>
        <w:jc w:val="center"/>
        <w:rPr>
          <w:rFonts w:hint="eastAsia" w:ascii="仿宋" w:hAnsi="仿宋" w:eastAsia="仿宋" w:cs="仿宋"/>
          <w:b/>
          <w:kern w:val="0"/>
          <w:sz w:val="32"/>
          <w:szCs w:val="32"/>
        </w:rPr>
      </w:pPr>
    </w:p>
    <w:p w14:paraId="0EF39812">
      <w:pPr>
        <w:spacing w:line="360" w:lineRule="auto"/>
        <w:jc w:val="center"/>
        <w:rPr>
          <w:rFonts w:hint="eastAsia" w:ascii="仿宋" w:hAnsi="仿宋" w:eastAsia="仿宋" w:cs="仿宋"/>
          <w:b/>
          <w:kern w:val="0"/>
          <w:sz w:val="32"/>
          <w:szCs w:val="32"/>
        </w:rPr>
      </w:pPr>
    </w:p>
    <w:p w14:paraId="0FCC95B0">
      <w:pPr>
        <w:spacing w:line="360" w:lineRule="auto"/>
        <w:jc w:val="center"/>
        <w:rPr>
          <w:rFonts w:hint="eastAsia" w:ascii="仿宋" w:hAnsi="仿宋" w:eastAsia="仿宋" w:cs="仿宋"/>
          <w:b/>
          <w:kern w:val="0"/>
          <w:sz w:val="32"/>
          <w:szCs w:val="32"/>
        </w:rPr>
      </w:pPr>
    </w:p>
    <w:p w14:paraId="1A706C54">
      <w:pPr>
        <w:spacing w:line="360" w:lineRule="auto"/>
        <w:jc w:val="center"/>
        <w:rPr>
          <w:rFonts w:hint="eastAsia" w:ascii="仿宋" w:hAnsi="仿宋" w:eastAsia="仿宋" w:cs="仿宋"/>
          <w:b/>
          <w:kern w:val="0"/>
          <w:sz w:val="32"/>
          <w:szCs w:val="32"/>
        </w:rPr>
      </w:pPr>
    </w:p>
    <w:p w14:paraId="30C22747">
      <w:pPr>
        <w:spacing w:line="360" w:lineRule="auto"/>
        <w:jc w:val="center"/>
        <w:rPr>
          <w:rFonts w:hint="eastAsia" w:ascii="仿宋" w:hAnsi="仿宋" w:eastAsia="仿宋" w:cs="仿宋"/>
          <w:b/>
          <w:kern w:val="0"/>
          <w:sz w:val="32"/>
          <w:szCs w:val="32"/>
        </w:rPr>
      </w:pPr>
    </w:p>
    <w:p w14:paraId="6AC2852A">
      <w:pPr>
        <w:spacing w:line="360" w:lineRule="auto"/>
        <w:jc w:val="center"/>
        <w:rPr>
          <w:rFonts w:hint="eastAsia" w:ascii="仿宋" w:hAnsi="仿宋" w:eastAsia="仿宋" w:cs="仿宋"/>
          <w:b/>
          <w:kern w:val="0"/>
          <w:sz w:val="32"/>
          <w:szCs w:val="32"/>
        </w:rPr>
      </w:pPr>
    </w:p>
    <w:p w14:paraId="6953675A">
      <w:pPr>
        <w:spacing w:line="360" w:lineRule="auto"/>
        <w:jc w:val="center"/>
        <w:rPr>
          <w:rFonts w:hint="eastAsia" w:ascii="仿宋" w:hAnsi="仿宋" w:eastAsia="仿宋" w:cs="仿宋"/>
          <w:b/>
          <w:kern w:val="0"/>
          <w:sz w:val="32"/>
          <w:szCs w:val="32"/>
        </w:rPr>
      </w:pPr>
    </w:p>
    <w:p w14:paraId="53D5EE83">
      <w:pPr>
        <w:snapToGrid w:val="0"/>
        <w:spacing w:line="360" w:lineRule="auto"/>
        <w:ind w:right="480"/>
        <w:rPr>
          <w:rFonts w:hint="eastAsia"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FFFBFB3">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t>三、分包</w:t>
      </w:r>
      <w:r>
        <w:rPr>
          <w:rFonts w:hint="eastAsia" w:ascii="仿宋" w:hAnsi="仿宋" w:eastAsia="仿宋" w:cs="仿宋"/>
          <w:b/>
          <w:color w:val="auto"/>
          <w:kern w:val="0"/>
          <w:sz w:val="32"/>
          <w:szCs w:val="32"/>
        </w:rPr>
        <w:t>意向协议（如果有）</w:t>
      </w:r>
    </w:p>
    <w:p w14:paraId="1C0DDEA0">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02CB809B">
      <w:pPr>
        <w:snapToGrid w:val="0"/>
        <w:spacing w:line="360" w:lineRule="auto"/>
        <w:rPr>
          <w:rFonts w:hint="eastAsia" w:ascii="仿宋" w:hAnsi="仿宋" w:eastAsia="仿宋" w:cs="仿宋"/>
          <w:kern w:val="0"/>
          <w:sz w:val="24"/>
        </w:rPr>
      </w:pPr>
    </w:p>
    <w:p w14:paraId="014C2967">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2"/>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79"/>
        <w:gridCol w:w="2575"/>
        <w:gridCol w:w="1837"/>
      </w:tblGrid>
      <w:tr w14:paraId="38AB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70520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779" w:type="dxa"/>
            <w:vAlign w:val="center"/>
          </w:tcPr>
          <w:p w14:paraId="639523D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75" w:type="dxa"/>
            <w:vAlign w:val="center"/>
          </w:tcPr>
          <w:p w14:paraId="0AC372B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837" w:type="dxa"/>
            <w:vAlign w:val="center"/>
          </w:tcPr>
          <w:p w14:paraId="1C70D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14:paraId="5EBC4D7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14:paraId="519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EA4151">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4779" w:type="dxa"/>
            <w:vAlign w:val="top"/>
          </w:tcPr>
          <w:p w14:paraId="243317F8">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75" w:type="dxa"/>
            <w:vAlign w:val="center"/>
          </w:tcPr>
          <w:p w14:paraId="46E919BE">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837" w:type="dxa"/>
            <w:vAlign w:val="top"/>
          </w:tcPr>
          <w:p w14:paraId="0B009664">
            <w:pPr>
              <w:spacing w:before="0" w:beforeAutospacing="0" w:after="0" w:afterAutospacing="0" w:line="360" w:lineRule="auto"/>
              <w:ind w:left="0" w:right="0"/>
              <w:rPr>
                <w:rFonts w:hint="eastAsia" w:ascii="仿宋" w:hAnsi="仿宋" w:eastAsia="仿宋" w:cs="仿宋"/>
                <w:sz w:val="24"/>
                <w:szCs w:val="20"/>
              </w:rPr>
            </w:pPr>
          </w:p>
          <w:p w14:paraId="4B58C91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见投标文件</w:t>
            </w:r>
          </w:p>
          <w:p w14:paraId="405F5732">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第页</w:t>
            </w:r>
          </w:p>
        </w:tc>
      </w:tr>
      <w:tr w14:paraId="4BF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82E3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4779" w:type="dxa"/>
            <w:vAlign w:val="top"/>
          </w:tcPr>
          <w:p w14:paraId="5CFE9C6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75" w:type="dxa"/>
            <w:vAlign w:val="center"/>
          </w:tcPr>
          <w:p w14:paraId="2C5FE47A">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837" w:type="dxa"/>
            <w:vAlign w:val="top"/>
          </w:tcPr>
          <w:p w14:paraId="729D11AB">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r w14:paraId="0E18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1682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4779" w:type="dxa"/>
            <w:vAlign w:val="top"/>
          </w:tcPr>
          <w:p w14:paraId="10D5F0EB">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75" w:type="dxa"/>
            <w:vAlign w:val="center"/>
          </w:tcPr>
          <w:p w14:paraId="652FBE30">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837" w:type="dxa"/>
            <w:vAlign w:val="top"/>
          </w:tcPr>
          <w:p w14:paraId="35F9DB73">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bl>
    <w:p w14:paraId="67F92FB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4EBBD06">
      <w:pPr>
        <w:spacing w:line="360" w:lineRule="auto"/>
        <w:jc w:val="center"/>
        <w:rPr>
          <w:rFonts w:hint="eastAsia" w:ascii="仿宋" w:hAnsi="仿宋" w:eastAsia="仿宋" w:cs="仿宋"/>
          <w:b/>
          <w:kern w:val="0"/>
          <w:sz w:val="32"/>
          <w:szCs w:val="32"/>
        </w:rPr>
      </w:pPr>
    </w:p>
    <w:p w14:paraId="565E4B9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14C881B">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199A3EF1">
      <w:pPr>
        <w:spacing w:line="360" w:lineRule="auto"/>
        <w:jc w:val="center"/>
        <w:rPr>
          <w:rFonts w:hint="eastAsia" w:ascii="仿宋" w:hAnsi="仿宋" w:eastAsia="仿宋" w:cs="仿宋"/>
          <w:b/>
          <w:kern w:val="0"/>
          <w:sz w:val="32"/>
          <w:szCs w:val="32"/>
        </w:rPr>
      </w:pPr>
    </w:p>
    <w:p w14:paraId="7CA5F82A">
      <w:pPr>
        <w:spacing w:line="360" w:lineRule="auto"/>
        <w:jc w:val="center"/>
        <w:rPr>
          <w:rFonts w:hint="eastAsia" w:ascii="仿宋" w:hAnsi="仿宋" w:eastAsia="仿宋" w:cs="仿宋"/>
          <w:b/>
          <w:kern w:val="0"/>
          <w:sz w:val="32"/>
          <w:szCs w:val="32"/>
        </w:rPr>
      </w:pPr>
    </w:p>
    <w:p w14:paraId="79EFB5D8">
      <w:pPr>
        <w:spacing w:line="360" w:lineRule="auto"/>
        <w:jc w:val="center"/>
        <w:rPr>
          <w:rFonts w:hint="eastAsia" w:ascii="仿宋" w:hAnsi="仿宋" w:eastAsia="仿宋" w:cs="仿宋"/>
          <w:b/>
          <w:kern w:val="0"/>
          <w:sz w:val="32"/>
          <w:szCs w:val="32"/>
        </w:rPr>
      </w:pPr>
    </w:p>
    <w:p w14:paraId="2FAE9CA4">
      <w:pPr>
        <w:spacing w:line="360" w:lineRule="auto"/>
        <w:jc w:val="center"/>
        <w:rPr>
          <w:rFonts w:hint="eastAsia" w:ascii="仿宋" w:hAnsi="仿宋" w:eastAsia="仿宋" w:cs="仿宋"/>
          <w:b/>
          <w:kern w:val="0"/>
          <w:sz w:val="32"/>
          <w:szCs w:val="32"/>
        </w:rPr>
      </w:pPr>
    </w:p>
    <w:p w14:paraId="698FAED6">
      <w:pPr>
        <w:spacing w:line="360" w:lineRule="auto"/>
        <w:jc w:val="center"/>
        <w:rPr>
          <w:rFonts w:hint="eastAsia" w:ascii="仿宋" w:hAnsi="仿宋" w:eastAsia="仿宋" w:cs="仿宋"/>
          <w:b/>
          <w:kern w:val="0"/>
          <w:sz w:val="32"/>
          <w:szCs w:val="32"/>
        </w:rPr>
      </w:pPr>
    </w:p>
    <w:p w14:paraId="5B283918">
      <w:pPr>
        <w:spacing w:line="360" w:lineRule="auto"/>
        <w:jc w:val="center"/>
        <w:rPr>
          <w:rFonts w:hint="eastAsia" w:ascii="仿宋" w:hAnsi="仿宋" w:eastAsia="仿宋" w:cs="仿宋"/>
          <w:b/>
          <w:kern w:val="0"/>
          <w:sz w:val="32"/>
          <w:szCs w:val="32"/>
        </w:rPr>
      </w:pPr>
    </w:p>
    <w:p w14:paraId="6459AA47">
      <w:pPr>
        <w:spacing w:line="360" w:lineRule="auto"/>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2B2A94A3">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ED5C59B">
      <w:pPr>
        <w:pStyle w:val="81"/>
        <w:ind w:left="0" w:leftChars="0" w:firstLine="0" w:firstLineChars="0"/>
        <w:rPr>
          <w:rFonts w:hint="eastAsia" w:ascii="仿宋" w:hAnsi="仿宋" w:eastAsia="仿宋" w:cs="仿宋"/>
          <w:b/>
          <w:kern w:val="0"/>
          <w:sz w:val="32"/>
          <w:szCs w:val="32"/>
        </w:rPr>
      </w:pPr>
    </w:p>
    <w:p w14:paraId="4587E6CA">
      <w:pPr>
        <w:rPr>
          <w:rFonts w:hint="eastAsia"/>
        </w:rPr>
      </w:pPr>
    </w:p>
    <w:p w14:paraId="115DAB7C">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8C4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F13E1F6">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2620FE4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254F512A">
            <w:pPr>
              <w:spacing w:before="0" w:beforeAutospacing="0" w:after="0" w:afterAutospacing="0" w:line="360" w:lineRule="auto"/>
              <w:ind w:left="0" w:right="0"/>
              <w:jc w:val="center"/>
              <w:rPr>
                <w:rFonts w:hint="eastAsia" w:ascii="仿宋" w:hAnsi="仿宋" w:eastAsia="仿宋" w:cs="仿宋"/>
                <w:b/>
                <w:sz w:val="24"/>
                <w:szCs w:val="20"/>
                <w:highlight w:val="none"/>
              </w:rPr>
            </w:pPr>
          </w:p>
          <w:p w14:paraId="6DC02DC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588F2DF">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2F53EE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AC678F3">
            <w:pPr>
              <w:spacing w:before="0" w:beforeAutospacing="0" w:after="0" w:afterAutospacing="0" w:line="360" w:lineRule="auto"/>
              <w:ind w:left="0" w:right="0"/>
              <w:jc w:val="center"/>
              <w:rPr>
                <w:rFonts w:hint="eastAsia" w:ascii="仿宋" w:hAnsi="仿宋" w:eastAsia="仿宋" w:cs="仿宋"/>
                <w:b/>
                <w:sz w:val="24"/>
                <w:szCs w:val="20"/>
              </w:rPr>
            </w:pPr>
          </w:p>
          <w:p w14:paraId="62CAF565">
            <w:pPr>
              <w:spacing w:before="0" w:beforeAutospacing="0" w:after="0" w:afterAutospacing="0" w:line="360" w:lineRule="auto"/>
              <w:ind w:left="0" w:right="0"/>
              <w:jc w:val="both"/>
              <w:rPr>
                <w:rFonts w:hint="eastAsia" w:ascii="仿宋" w:hAnsi="仿宋" w:eastAsia="仿宋" w:cs="仿宋"/>
                <w:b/>
                <w:sz w:val="24"/>
                <w:szCs w:val="20"/>
              </w:rPr>
            </w:pPr>
            <w:r>
              <w:rPr>
                <w:rFonts w:hint="eastAsia" w:ascii="仿宋" w:hAnsi="仿宋" w:eastAsia="仿宋" w:cs="仿宋"/>
                <w:b/>
                <w:sz w:val="24"/>
                <w:szCs w:val="20"/>
              </w:rPr>
              <w:t>备注（如果有）</w:t>
            </w:r>
          </w:p>
          <w:p w14:paraId="0EEB6DB8">
            <w:pPr>
              <w:spacing w:before="0" w:beforeAutospacing="0" w:after="0" w:afterAutospacing="0" w:line="360" w:lineRule="auto"/>
              <w:ind w:left="0" w:right="0"/>
              <w:jc w:val="center"/>
              <w:rPr>
                <w:rFonts w:hint="eastAsia" w:ascii="仿宋" w:hAnsi="仿宋" w:eastAsia="仿宋" w:cs="仿宋"/>
                <w:b/>
                <w:sz w:val="24"/>
                <w:szCs w:val="20"/>
              </w:rPr>
            </w:pPr>
          </w:p>
        </w:tc>
      </w:tr>
      <w:tr w14:paraId="5559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6FD5954">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99F00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4F44AFA">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16334F39">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50644F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5DEC62E">
            <w:pPr>
              <w:spacing w:before="0" w:beforeAutospacing="0" w:after="0" w:afterAutospacing="0" w:line="360" w:lineRule="auto"/>
              <w:ind w:left="0" w:right="0"/>
              <w:jc w:val="center"/>
              <w:rPr>
                <w:rFonts w:hint="eastAsia" w:ascii="仿宋" w:hAnsi="仿宋" w:eastAsia="仿宋" w:cs="仿宋"/>
                <w:sz w:val="24"/>
                <w:szCs w:val="20"/>
              </w:rPr>
            </w:pPr>
          </w:p>
        </w:tc>
      </w:tr>
      <w:tr w14:paraId="277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502A283">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14:paraId="4F5065C5">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36B83F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9BCB54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79E0BE5">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76505669">
            <w:pPr>
              <w:spacing w:before="0" w:beforeAutospacing="0" w:after="0" w:afterAutospacing="0" w:line="360" w:lineRule="auto"/>
              <w:ind w:left="0" w:right="0"/>
              <w:jc w:val="center"/>
              <w:rPr>
                <w:rFonts w:hint="eastAsia" w:ascii="仿宋" w:hAnsi="仿宋" w:eastAsia="仿宋" w:cs="仿宋"/>
                <w:sz w:val="24"/>
                <w:szCs w:val="20"/>
              </w:rPr>
            </w:pPr>
          </w:p>
        </w:tc>
      </w:tr>
      <w:tr w14:paraId="7741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909BA5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14:paraId="65C39D30">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7181E87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B1B01FC">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A98FE6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561FE5E0">
            <w:pPr>
              <w:spacing w:before="0" w:beforeAutospacing="0" w:after="0" w:afterAutospacing="0" w:line="360" w:lineRule="auto"/>
              <w:ind w:left="0" w:right="0"/>
              <w:jc w:val="center"/>
              <w:rPr>
                <w:rFonts w:hint="eastAsia" w:ascii="仿宋" w:hAnsi="仿宋" w:eastAsia="仿宋" w:cs="仿宋"/>
                <w:sz w:val="24"/>
                <w:szCs w:val="20"/>
              </w:rPr>
            </w:pPr>
          </w:p>
        </w:tc>
      </w:tr>
    </w:tbl>
    <w:p w14:paraId="68AB51E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38788C">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3A14FF9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E91D57E">
      <w:pPr>
        <w:spacing w:line="360" w:lineRule="auto"/>
        <w:jc w:val="center"/>
        <w:rPr>
          <w:rFonts w:hint="eastAsia" w:ascii="仿宋" w:hAnsi="仿宋" w:eastAsia="仿宋" w:cs="仿宋"/>
          <w:b/>
          <w:kern w:val="0"/>
          <w:sz w:val="32"/>
          <w:szCs w:val="32"/>
        </w:rPr>
      </w:pPr>
    </w:p>
    <w:p w14:paraId="7ADB3911">
      <w:pPr>
        <w:spacing w:line="360" w:lineRule="auto"/>
        <w:jc w:val="center"/>
        <w:rPr>
          <w:rFonts w:hint="eastAsia" w:ascii="仿宋" w:hAnsi="仿宋" w:eastAsia="仿宋" w:cs="仿宋"/>
          <w:b/>
          <w:kern w:val="0"/>
          <w:sz w:val="32"/>
          <w:szCs w:val="32"/>
        </w:rPr>
      </w:pPr>
    </w:p>
    <w:p w14:paraId="1E24A87A">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A4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CBDF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14:paraId="5E5DE869">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4A08C56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34EE66D3">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14:paraId="0E6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E8838CD">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14:paraId="11BFEF51">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69DEDC8E">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902B70E">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55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5B3781A">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14:paraId="57BF7B9B">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29AAB854">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7DBD7BA">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34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80CEBF">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14:paraId="176533C2">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4892AA5A">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6D8AE352">
            <w:pPr>
              <w:spacing w:before="0" w:beforeAutospacing="0" w:after="0" w:afterAutospacing="0" w:line="360" w:lineRule="auto"/>
              <w:ind w:left="0" w:right="0"/>
              <w:jc w:val="center"/>
              <w:rPr>
                <w:rFonts w:hint="eastAsia" w:ascii="仿宋" w:hAnsi="仿宋" w:eastAsia="仿宋" w:cs="仿宋"/>
                <w:b/>
                <w:kern w:val="0"/>
                <w:sz w:val="32"/>
                <w:szCs w:val="32"/>
              </w:rPr>
            </w:pPr>
          </w:p>
        </w:tc>
      </w:tr>
    </w:tbl>
    <w:p w14:paraId="6DDCD3B6">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4C0BC3C">
      <w:pPr>
        <w:spacing w:line="360" w:lineRule="auto"/>
        <w:jc w:val="center"/>
        <w:rPr>
          <w:rFonts w:hint="eastAsia" w:ascii="仿宋" w:hAnsi="仿宋" w:eastAsia="仿宋" w:cs="仿宋"/>
          <w:b/>
          <w:kern w:val="0"/>
          <w:sz w:val="32"/>
          <w:szCs w:val="32"/>
        </w:rPr>
      </w:pPr>
    </w:p>
    <w:p w14:paraId="1167C02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49764B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01E04E3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2324DFD">
      <w:pPr>
        <w:spacing w:line="360" w:lineRule="auto"/>
        <w:ind w:firstLine="1911" w:firstLineChars="595"/>
        <w:rPr>
          <w:rFonts w:hint="eastAsia" w:ascii="仿宋" w:hAnsi="仿宋" w:eastAsia="仿宋" w:cs="仿宋"/>
          <w:b/>
          <w:bCs/>
          <w:sz w:val="32"/>
          <w:szCs w:val="32"/>
        </w:rPr>
      </w:pPr>
    </w:p>
    <w:p w14:paraId="4A55D999">
      <w:pPr>
        <w:spacing w:line="360" w:lineRule="auto"/>
        <w:ind w:firstLine="1911" w:firstLineChars="595"/>
        <w:rPr>
          <w:rFonts w:hint="eastAsia" w:ascii="仿宋" w:hAnsi="仿宋" w:eastAsia="仿宋" w:cs="仿宋"/>
          <w:b/>
          <w:bCs/>
          <w:sz w:val="32"/>
          <w:szCs w:val="32"/>
        </w:rPr>
      </w:pPr>
    </w:p>
    <w:p w14:paraId="481285D7">
      <w:pPr>
        <w:spacing w:line="360" w:lineRule="auto"/>
        <w:ind w:firstLine="1911" w:firstLineChars="595"/>
        <w:rPr>
          <w:rFonts w:hint="eastAsia" w:ascii="仿宋" w:hAnsi="仿宋" w:eastAsia="仿宋" w:cs="仿宋"/>
          <w:b/>
          <w:bCs/>
          <w:sz w:val="32"/>
          <w:szCs w:val="32"/>
        </w:rPr>
      </w:pPr>
    </w:p>
    <w:p w14:paraId="1B9D04D7">
      <w:pPr>
        <w:spacing w:line="360" w:lineRule="auto"/>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2066369">
      <w:pPr>
        <w:snapToGrid w:val="0"/>
        <w:spacing w:line="360" w:lineRule="auto"/>
        <w:rPr>
          <w:rFonts w:hint="eastAsia" w:ascii="仿宋" w:hAnsi="仿宋" w:eastAsia="仿宋" w:cs="仿宋"/>
          <w:color w:val="auto"/>
          <w:sz w:val="24"/>
        </w:rPr>
      </w:pPr>
    </w:p>
    <w:p w14:paraId="792D92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8CB0D4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7A4D1B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F3184B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color w:val="auto"/>
          <w:kern w:val="0"/>
          <w:sz w:val="24"/>
          <w:lang w:val="zh-CN"/>
        </w:rPr>
        <w:t>二、不为项目</w:t>
      </w:r>
      <w:r>
        <w:rPr>
          <w:rFonts w:hint="eastAsia" w:ascii="仿宋" w:hAnsi="仿宋" w:eastAsia="仿宋" w:cs="仿宋"/>
          <w:kern w:val="0"/>
          <w:sz w:val="24"/>
          <w:lang w:val="zh-CN"/>
        </w:rPr>
        <w:t xml:space="preserve">有关人员及部门报销应由你方单位或个人支付的费用； </w:t>
      </w:r>
    </w:p>
    <w:p w14:paraId="2DC6A29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CFE1D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AECE323">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899A06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D7758C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353D75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0A1025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FD07AF2">
      <w:pPr>
        <w:autoSpaceDE w:val="0"/>
        <w:autoSpaceDN w:val="0"/>
        <w:spacing w:line="360" w:lineRule="auto"/>
        <w:ind w:left="2"/>
        <w:jc w:val="left"/>
        <w:rPr>
          <w:rFonts w:hint="eastAsia" w:ascii="仿宋" w:hAnsi="仿宋" w:eastAsia="仿宋" w:cs="仿宋"/>
          <w:kern w:val="0"/>
          <w:sz w:val="24"/>
          <w:lang w:val="zh-CN"/>
        </w:rPr>
      </w:pPr>
    </w:p>
    <w:p w14:paraId="3B6A1E12">
      <w:pPr>
        <w:autoSpaceDE w:val="0"/>
        <w:autoSpaceDN w:val="0"/>
        <w:spacing w:line="360" w:lineRule="auto"/>
        <w:ind w:left="2"/>
        <w:jc w:val="left"/>
        <w:rPr>
          <w:rFonts w:hint="eastAsia" w:ascii="仿宋" w:hAnsi="仿宋" w:eastAsia="仿宋" w:cs="仿宋"/>
          <w:kern w:val="0"/>
          <w:sz w:val="24"/>
          <w:lang w:val="zh-CN"/>
        </w:rPr>
      </w:pPr>
    </w:p>
    <w:p w14:paraId="1F6D9270">
      <w:pPr>
        <w:autoSpaceDE w:val="0"/>
        <w:autoSpaceDN w:val="0"/>
        <w:spacing w:line="360" w:lineRule="auto"/>
        <w:ind w:left="2"/>
        <w:jc w:val="left"/>
        <w:rPr>
          <w:rFonts w:hint="eastAsia" w:ascii="仿宋" w:hAnsi="仿宋" w:eastAsia="仿宋" w:cs="仿宋"/>
          <w:kern w:val="0"/>
          <w:sz w:val="24"/>
          <w:lang w:val="zh-CN"/>
        </w:rPr>
      </w:pPr>
    </w:p>
    <w:p w14:paraId="26B5418A">
      <w:pPr>
        <w:autoSpaceDE w:val="0"/>
        <w:autoSpaceDN w:val="0"/>
        <w:spacing w:line="360" w:lineRule="auto"/>
        <w:ind w:left="2" w:leftChars="1" w:right="1120"/>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C0A1B7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044F34">
      <w:pPr>
        <w:spacing w:line="360" w:lineRule="auto"/>
        <w:jc w:val="center"/>
        <w:rPr>
          <w:rFonts w:hint="eastAsia" w:ascii="仿宋" w:hAnsi="仿宋" w:eastAsia="仿宋" w:cs="仿宋"/>
          <w:b/>
          <w:bCs/>
          <w:sz w:val="24"/>
        </w:rPr>
      </w:pPr>
    </w:p>
    <w:p w14:paraId="42E3E30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C0F7C2A">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89602A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90FDB6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D6819D7">
      <w:pPr>
        <w:spacing w:line="360" w:lineRule="auto"/>
        <w:jc w:val="center"/>
        <w:outlineLvl w:val="0"/>
        <w:rPr>
          <w:rFonts w:hint="eastAsia" w:ascii="仿宋" w:hAnsi="仿宋" w:eastAsia="仿宋" w:cs="仿宋"/>
          <w:b/>
          <w:kern w:val="0"/>
          <w:sz w:val="36"/>
          <w:szCs w:val="36"/>
        </w:rPr>
      </w:pPr>
    </w:p>
    <w:p w14:paraId="35612D4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62C29044">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22BD9B98">
      <w:pPr>
        <w:snapToGrid w:val="0"/>
        <w:spacing w:line="360" w:lineRule="auto"/>
        <w:ind w:right="480"/>
        <w:jc w:val="center"/>
        <w:rPr>
          <w:rFonts w:hint="eastAsia" w:ascii="仿宋" w:hAnsi="仿宋" w:eastAsia="仿宋" w:cs="仿宋"/>
          <w:b/>
          <w:kern w:val="0"/>
          <w:sz w:val="32"/>
          <w:szCs w:val="32"/>
        </w:rPr>
      </w:pPr>
    </w:p>
    <w:p w14:paraId="07B1236A">
      <w:pPr>
        <w:snapToGrid w:val="0"/>
        <w:spacing w:line="360" w:lineRule="auto"/>
        <w:ind w:right="480"/>
        <w:jc w:val="center"/>
        <w:rPr>
          <w:rFonts w:hint="eastAsia" w:ascii="仿宋" w:hAnsi="仿宋" w:eastAsia="仿宋" w:cs="仿宋"/>
          <w:b/>
          <w:kern w:val="0"/>
          <w:sz w:val="32"/>
          <w:szCs w:val="32"/>
        </w:rPr>
      </w:pPr>
    </w:p>
    <w:p w14:paraId="18B07B4D">
      <w:pPr>
        <w:snapToGrid w:val="0"/>
        <w:spacing w:line="360" w:lineRule="auto"/>
        <w:ind w:right="480"/>
        <w:jc w:val="center"/>
        <w:rPr>
          <w:rFonts w:hint="eastAsia" w:ascii="仿宋" w:hAnsi="仿宋" w:eastAsia="仿宋" w:cs="仿宋"/>
          <w:b/>
          <w:kern w:val="0"/>
          <w:sz w:val="32"/>
          <w:szCs w:val="32"/>
        </w:rPr>
      </w:pPr>
    </w:p>
    <w:p w14:paraId="5C77A4C8">
      <w:pPr>
        <w:snapToGrid w:val="0"/>
        <w:spacing w:line="360" w:lineRule="auto"/>
        <w:ind w:right="480"/>
        <w:jc w:val="center"/>
        <w:rPr>
          <w:rFonts w:hint="eastAsia" w:ascii="仿宋" w:hAnsi="仿宋" w:eastAsia="仿宋" w:cs="仿宋"/>
          <w:b/>
          <w:kern w:val="0"/>
          <w:sz w:val="32"/>
          <w:szCs w:val="32"/>
        </w:rPr>
      </w:pPr>
    </w:p>
    <w:p w14:paraId="24580366">
      <w:pPr>
        <w:snapToGrid w:val="0"/>
        <w:spacing w:line="360" w:lineRule="auto"/>
        <w:ind w:right="480"/>
        <w:jc w:val="center"/>
        <w:rPr>
          <w:rFonts w:hint="eastAsia" w:ascii="仿宋" w:hAnsi="仿宋" w:eastAsia="仿宋" w:cs="仿宋"/>
          <w:b/>
          <w:kern w:val="0"/>
          <w:sz w:val="32"/>
          <w:szCs w:val="32"/>
        </w:rPr>
      </w:pPr>
    </w:p>
    <w:p w14:paraId="342A330A">
      <w:pPr>
        <w:snapToGrid w:val="0"/>
        <w:spacing w:line="360" w:lineRule="auto"/>
        <w:ind w:right="480"/>
        <w:jc w:val="center"/>
        <w:rPr>
          <w:rFonts w:hint="eastAsia" w:ascii="仿宋" w:hAnsi="仿宋" w:eastAsia="仿宋" w:cs="仿宋"/>
          <w:b/>
          <w:kern w:val="0"/>
          <w:sz w:val="32"/>
          <w:szCs w:val="32"/>
        </w:rPr>
      </w:pPr>
    </w:p>
    <w:p w14:paraId="13EAAC0E">
      <w:pPr>
        <w:snapToGrid w:val="0"/>
        <w:spacing w:line="360" w:lineRule="auto"/>
        <w:ind w:right="480"/>
        <w:jc w:val="center"/>
        <w:rPr>
          <w:rFonts w:hint="eastAsia" w:ascii="仿宋" w:hAnsi="仿宋" w:eastAsia="仿宋" w:cs="仿宋"/>
          <w:b/>
          <w:kern w:val="0"/>
          <w:sz w:val="32"/>
          <w:szCs w:val="32"/>
        </w:rPr>
      </w:pPr>
    </w:p>
    <w:p w14:paraId="3BFE3794">
      <w:pPr>
        <w:snapToGrid w:val="0"/>
        <w:spacing w:line="360" w:lineRule="auto"/>
        <w:ind w:right="480"/>
        <w:jc w:val="center"/>
        <w:rPr>
          <w:rFonts w:hint="eastAsia" w:ascii="仿宋" w:hAnsi="仿宋" w:eastAsia="仿宋" w:cs="仿宋"/>
          <w:b/>
          <w:kern w:val="0"/>
          <w:sz w:val="32"/>
          <w:szCs w:val="32"/>
        </w:rPr>
      </w:pPr>
    </w:p>
    <w:p w14:paraId="6FFE3A1F">
      <w:pPr>
        <w:snapToGrid w:val="0"/>
        <w:spacing w:line="360" w:lineRule="auto"/>
        <w:ind w:right="480"/>
        <w:jc w:val="center"/>
        <w:rPr>
          <w:rFonts w:hint="eastAsia" w:ascii="仿宋" w:hAnsi="仿宋" w:eastAsia="仿宋" w:cs="仿宋"/>
          <w:b/>
          <w:kern w:val="0"/>
          <w:sz w:val="32"/>
          <w:szCs w:val="32"/>
        </w:rPr>
      </w:pPr>
    </w:p>
    <w:p w14:paraId="70FF226E">
      <w:pPr>
        <w:snapToGrid w:val="0"/>
        <w:spacing w:line="360" w:lineRule="auto"/>
        <w:ind w:right="480"/>
        <w:jc w:val="center"/>
        <w:rPr>
          <w:rFonts w:hint="eastAsia" w:ascii="仿宋" w:hAnsi="仿宋" w:eastAsia="仿宋" w:cs="仿宋"/>
          <w:b/>
          <w:kern w:val="0"/>
          <w:sz w:val="32"/>
          <w:szCs w:val="32"/>
        </w:rPr>
      </w:pPr>
    </w:p>
    <w:p w14:paraId="1BE8375B">
      <w:pPr>
        <w:snapToGrid w:val="0"/>
        <w:spacing w:line="360" w:lineRule="auto"/>
        <w:ind w:right="480"/>
        <w:jc w:val="center"/>
        <w:rPr>
          <w:rFonts w:hint="eastAsia" w:ascii="仿宋" w:hAnsi="仿宋" w:eastAsia="仿宋" w:cs="仿宋"/>
          <w:b/>
          <w:kern w:val="0"/>
          <w:sz w:val="32"/>
          <w:szCs w:val="32"/>
        </w:rPr>
      </w:pPr>
    </w:p>
    <w:p w14:paraId="71BB9A9A">
      <w:pPr>
        <w:snapToGrid w:val="0"/>
        <w:spacing w:line="360" w:lineRule="auto"/>
        <w:ind w:right="480"/>
        <w:jc w:val="center"/>
        <w:rPr>
          <w:rFonts w:hint="eastAsia" w:ascii="仿宋" w:hAnsi="仿宋" w:eastAsia="仿宋" w:cs="仿宋"/>
          <w:b/>
          <w:kern w:val="0"/>
          <w:sz w:val="32"/>
          <w:szCs w:val="32"/>
        </w:rPr>
      </w:pPr>
    </w:p>
    <w:p w14:paraId="4D6162F4">
      <w:pPr>
        <w:snapToGrid w:val="0"/>
        <w:spacing w:line="360" w:lineRule="auto"/>
        <w:ind w:right="480"/>
        <w:jc w:val="center"/>
        <w:rPr>
          <w:rFonts w:hint="eastAsia" w:ascii="仿宋" w:hAnsi="仿宋" w:eastAsia="仿宋" w:cs="仿宋"/>
          <w:b/>
          <w:kern w:val="0"/>
          <w:sz w:val="32"/>
          <w:szCs w:val="32"/>
        </w:rPr>
      </w:pPr>
    </w:p>
    <w:p w14:paraId="14980E01">
      <w:pPr>
        <w:snapToGrid w:val="0"/>
        <w:spacing w:line="360" w:lineRule="auto"/>
        <w:ind w:right="480"/>
        <w:jc w:val="center"/>
        <w:rPr>
          <w:rFonts w:hint="eastAsia" w:ascii="仿宋" w:hAnsi="仿宋" w:eastAsia="仿宋" w:cs="仿宋"/>
          <w:b/>
          <w:kern w:val="0"/>
          <w:sz w:val="32"/>
          <w:szCs w:val="32"/>
        </w:rPr>
      </w:pPr>
    </w:p>
    <w:p w14:paraId="15ECB842">
      <w:pPr>
        <w:snapToGrid w:val="0"/>
        <w:spacing w:line="360" w:lineRule="auto"/>
        <w:ind w:right="480"/>
        <w:jc w:val="center"/>
        <w:rPr>
          <w:rFonts w:hint="eastAsia" w:ascii="仿宋" w:hAnsi="仿宋" w:eastAsia="仿宋" w:cs="仿宋"/>
          <w:b/>
          <w:kern w:val="0"/>
          <w:sz w:val="32"/>
          <w:szCs w:val="32"/>
        </w:rPr>
      </w:pPr>
    </w:p>
    <w:p w14:paraId="0FC75DCB">
      <w:pPr>
        <w:pStyle w:val="379"/>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541FC9C7">
      <w:pPr>
        <w:pStyle w:val="379"/>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66677A6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895EEF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8976EB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821"/>
        <w:gridCol w:w="1238"/>
        <w:gridCol w:w="637"/>
        <w:gridCol w:w="1457"/>
      </w:tblGrid>
      <w:tr w14:paraId="441D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07CDF48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591" w:type="dxa"/>
            <w:vAlign w:val="center"/>
          </w:tcPr>
          <w:p w14:paraId="1405262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top"/>
          </w:tcPr>
          <w:p w14:paraId="726364E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95B457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14:paraId="51F542C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p w14:paraId="02EF1AA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21" w:type="dxa"/>
            <w:vAlign w:val="center"/>
          </w:tcPr>
          <w:p w14:paraId="6E184C1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73FFE0A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238" w:type="dxa"/>
            <w:vAlign w:val="center"/>
          </w:tcPr>
          <w:p w14:paraId="733DF76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637" w:type="dxa"/>
            <w:vAlign w:val="top"/>
          </w:tcPr>
          <w:p w14:paraId="01915416">
            <w:pPr>
              <w:spacing w:before="0" w:beforeAutospacing="0" w:after="0" w:afterAutospacing="0" w:line="360" w:lineRule="auto"/>
              <w:ind w:left="0" w:right="0"/>
              <w:jc w:val="both"/>
              <w:rPr>
                <w:rFonts w:hint="eastAsia" w:ascii="仿宋" w:hAnsi="仿宋" w:eastAsia="仿宋" w:cs="仿宋"/>
                <w:b/>
                <w:color w:val="auto"/>
                <w:sz w:val="24"/>
                <w:szCs w:val="20"/>
                <w:highlight w:val="none"/>
              </w:rPr>
            </w:pPr>
          </w:p>
        </w:tc>
        <w:tc>
          <w:tcPr>
            <w:tcW w:w="1457" w:type="dxa"/>
            <w:vAlign w:val="center"/>
          </w:tcPr>
          <w:p w14:paraId="69A935C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710D2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216CE1A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376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29609A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91" w:type="dxa"/>
            <w:vAlign w:val="center"/>
          </w:tcPr>
          <w:p w14:paraId="5AED28C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1792173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9350A3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3A728BA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23AA841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151B99B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3ED6A7D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3F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37F949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91" w:type="dxa"/>
            <w:vAlign w:val="center"/>
          </w:tcPr>
          <w:p w14:paraId="204317F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7995670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76725C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2A7332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4183C81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61F000A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232D1B0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B8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4DA432B">
            <w:pPr>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w:t>
            </w:r>
          </w:p>
        </w:tc>
        <w:tc>
          <w:tcPr>
            <w:tcW w:w="591" w:type="dxa"/>
            <w:vAlign w:val="center"/>
          </w:tcPr>
          <w:p w14:paraId="396240A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64A816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3CACE41A">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5693E59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47C05EE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5AF5DCE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289445B5">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860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4436C37">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59FF1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7E4F248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7293CE0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4C66B6C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20155341">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2FED7AB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48932720">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48E8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250DEF3">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0140CC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19FC0C73">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0CE6B63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32E8D600">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7B74941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65CFC6D2">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536EE729">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C7A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2A2A289">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5153" w:type="dxa"/>
            <w:gridSpan w:val="4"/>
            <w:vAlign w:val="top"/>
          </w:tcPr>
          <w:p w14:paraId="4B9D119F">
            <w:pPr>
              <w:spacing w:before="0" w:beforeAutospacing="0" w:after="0" w:afterAutospacing="0" w:line="360" w:lineRule="auto"/>
              <w:ind w:left="0" w:right="0"/>
              <w:jc w:val="center"/>
              <w:rPr>
                <w:rFonts w:hint="eastAsia" w:ascii="仿宋" w:hAnsi="仿宋" w:eastAsia="仿宋" w:cs="仿宋"/>
                <w:sz w:val="24"/>
                <w:szCs w:val="20"/>
              </w:rPr>
            </w:pPr>
          </w:p>
        </w:tc>
      </w:tr>
      <w:tr w14:paraId="5263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E34782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5153" w:type="dxa"/>
            <w:gridSpan w:val="4"/>
            <w:vAlign w:val="top"/>
          </w:tcPr>
          <w:p w14:paraId="59A3BBFD">
            <w:pPr>
              <w:spacing w:before="0" w:beforeAutospacing="0" w:after="0" w:afterAutospacing="0" w:line="360" w:lineRule="auto"/>
              <w:ind w:left="0" w:right="0"/>
              <w:jc w:val="center"/>
              <w:rPr>
                <w:rFonts w:hint="eastAsia" w:ascii="仿宋" w:hAnsi="仿宋" w:eastAsia="仿宋" w:cs="仿宋"/>
                <w:sz w:val="24"/>
                <w:szCs w:val="20"/>
              </w:rPr>
            </w:pPr>
          </w:p>
        </w:tc>
      </w:tr>
    </w:tbl>
    <w:p w14:paraId="506A7B7C">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AD1C918">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0184B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w:t>
      </w:r>
      <w:r>
        <w:rPr>
          <w:rFonts w:hint="eastAsia" w:ascii="仿宋" w:hAnsi="仿宋" w:eastAsia="仿宋" w:cs="仿宋"/>
          <w:b/>
          <w:color w:val="auto"/>
          <w:sz w:val="24"/>
          <w:highlight w:val="none"/>
        </w:rPr>
        <w:t>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9819DE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CCC713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4E32FF">
      <w:pPr>
        <w:snapToGrid w:val="0"/>
        <w:spacing w:line="360" w:lineRule="auto"/>
        <w:ind w:firstLine="480" w:firstLineChars="200"/>
        <w:jc w:val="right"/>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14:paraId="4FB73C6B">
      <w:pPr>
        <w:spacing w:line="360" w:lineRule="auto"/>
        <w:ind w:left="4620" w:leftChars="2200" w:firstLine="236" w:firstLineChars="98"/>
        <w:jc w:val="righ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14:paraId="07B5E790">
      <w:pPr>
        <w:pStyle w:val="379"/>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14:paraId="5C40F449">
      <w:pPr>
        <w:pStyle w:val="379"/>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18F8E970">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96E60">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57C80137">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EAE5805">
      <w:pPr>
        <w:spacing w:line="360" w:lineRule="auto"/>
        <w:jc w:val="center"/>
        <w:rPr>
          <w:rFonts w:hint="eastAsia" w:ascii="仿宋" w:hAnsi="仿宋" w:eastAsia="仿宋" w:cs="仿宋"/>
          <w:b/>
          <w:spacing w:val="6"/>
          <w:sz w:val="32"/>
          <w:szCs w:val="32"/>
        </w:rPr>
      </w:pPr>
      <w:bookmarkStart w:id="395" w:name="OLE_LINK14"/>
      <w:bookmarkStart w:id="396" w:name="OLE_LINK13"/>
      <w:r>
        <w:rPr>
          <w:rFonts w:hint="eastAsia" w:ascii="仿宋" w:hAnsi="仿宋" w:eastAsia="仿宋" w:cs="仿宋"/>
          <w:b/>
          <w:spacing w:val="6"/>
          <w:sz w:val="32"/>
          <w:szCs w:val="32"/>
        </w:rPr>
        <w:t>残疾人福利性单位声明函</w:t>
      </w:r>
    </w:p>
    <w:bookmarkEnd w:id="395"/>
    <w:bookmarkEnd w:id="396"/>
    <w:p w14:paraId="7C35FA08">
      <w:pPr>
        <w:spacing w:line="360" w:lineRule="auto"/>
        <w:rPr>
          <w:rFonts w:hint="eastAsia" w:ascii="仿宋" w:hAnsi="仿宋" w:eastAsia="仿宋" w:cs="仿宋"/>
          <w:b/>
          <w:spacing w:val="6"/>
          <w:sz w:val="30"/>
          <w:szCs w:val="30"/>
        </w:rPr>
      </w:pPr>
    </w:p>
    <w:p w14:paraId="35250580">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本单</w:t>
      </w:r>
      <w:r>
        <w:rPr>
          <w:rFonts w:hint="eastAsia" w:ascii="仿宋" w:hAnsi="仿宋" w:eastAsia="仿宋" w:cs="仿宋"/>
          <w:color w:val="auto"/>
          <w:sz w:val="24"/>
        </w:rPr>
        <w:t>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272808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63A388C">
      <w:pPr>
        <w:spacing w:line="360" w:lineRule="auto"/>
        <w:ind w:firstLine="480" w:firstLineChars="200"/>
        <w:rPr>
          <w:rFonts w:hint="eastAsia" w:ascii="仿宋" w:hAnsi="仿宋" w:eastAsia="仿宋" w:cs="仿宋"/>
          <w:color w:val="auto"/>
          <w:sz w:val="24"/>
        </w:rPr>
      </w:pPr>
    </w:p>
    <w:p w14:paraId="66F40577">
      <w:pPr>
        <w:spacing w:line="360" w:lineRule="auto"/>
        <w:ind w:firstLine="480" w:firstLineChars="200"/>
        <w:rPr>
          <w:rFonts w:hint="eastAsia" w:ascii="仿宋" w:hAnsi="仿宋" w:eastAsia="仿宋" w:cs="仿宋"/>
          <w:sz w:val="24"/>
        </w:rPr>
      </w:pPr>
    </w:p>
    <w:p w14:paraId="0F8B78B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14:paraId="6E055E9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AD3C629">
      <w:pPr>
        <w:spacing w:line="360" w:lineRule="auto"/>
        <w:ind w:firstLine="480" w:firstLineChars="200"/>
        <w:rPr>
          <w:rFonts w:hint="eastAsia" w:ascii="仿宋" w:hAnsi="仿宋" w:eastAsia="仿宋" w:cs="仿宋"/>
          <w:sz w:val="24"/>
        </w:rPr>
      </w:pPr>
    </w:p>
    <w:p w14:paraId="7C16A214">
      <w:pPr>
        <w:spacing w:line="360" w:lineRule="auto"/>
        <w:ind w:firstLine="420" w:firstLineChars="200"/>
        <w:rPr>
          <w:rFonts w:hint="eastAsia" w:ascii="仿宋" w:hAnsi="仿宋" w:eastAsia="仿宋" w:cs="仿宋"/>
        </w:rPr>
      </w:pPr>
    </w:p>
    <w:p w14:paraId="708F83B6">
      <w:pPr>
        <w:spacing w:line="360" w:lineRule="auto"/>
        <w:ind w:firstLine="420" w:firstLineChars="200"/>
        <w:rPr>
          <w:rFonts w:hint="eastAsia" w:ascii="仿宋" w:hAnsi="仿宋" w:eastAsia="仿宋" w:cs="仿宋"/>
        </w:rPr>
      </w:pPr>
    </w:p>
    <w:p w14:paraId="359C7D28">
      <w:pPr>
        <w:spacing w:line="360" w:lineRule="auto"/>
        <w:ind w:firstLine="420" w:firstLineChars="200"/>
        <w:rPr>
          <w:rFonts w:hint="eastAsia" w:ascii="仿宋" w:hAnsi="仿宋" w:eastAsia="仿宋" w:cs="仿宋"/>
        </w:rPr>
      </w:pPr>
    </w:p>
    <w:p w14:paraId="6950B080">
      <w:pPr>
        <w:spacing w:line="360" w:lineRule="auto"/>
        <w:ind w:firstLine="420" w:firstLineChars="200"/>
        <w:rPr>
          <w:rFonts w:hint="eastAsia" w:ascii="仿宋" w:hAnsi="仿宋" w:eastAsia="仿宋" w:cs="仿宋"/>
        </w:rPr>
      </w:pPr>
    </w:p>
    <w:p w14:paraId="0885089A">
      <w:pPr>
        <w:spacing w:line="360" w:lineRule="auto"/>
        <w:rPr>
          <w:rFonts w:hint="eastAsia" w:ascii="仿宋" w:hAnsi="仿宋" w:eastAsia="仿宋" w:cs="仿宋"/>
          <w:b/>
          <w:sz w:val="24"/>
        </w:rPr>
      </w:pPr>
    </w:p>
    <w:p w14:paraId="13941061">
      <w:pPr>
        <w:spacing w:line="360" w:lineRule="auto"/>
        <w:rPr>
          <w:rFonts w:hint="eastAsia" w:ascii="仿宋" w:hAnsi="仿宋" w:eastAsia="仿宋" w:cs="仿宋"/>
          <w:b/>
          <w:sz w:val="24"/>
        </w:rPr>
      </w:pPr>
    </w:p>
    <w:p w14:paraId="72F9D807">
      <w:pPr>
        <w:spacing w:line="360" w:lineRule="auto"/>
        <w:rPr>
          <w:rFonts w:hint="eastAsia" w:ascii="仿宋" w:hAnsi="仿宋" w:eastAsia="仿宋" w:cs="仿宋"/>
          <w:b/>
          <w:sz w:val="24"/>
        </w:rPr>
      </w:pPr>
    </w:p>
    <w:p w14:paraId="303ECE5D">
      <w:pPr>
        <w:spacing w:line="360" w:lineRule="auto"/>
        <w:rPr>
          <w:rFonts w:hint="eastAsia" w:ascii="仿宋" w:hAnsi="仿宋" w:eastAsia="仿宋" w:cs="仿宋"/>
          <w:b/>
          <w:sz w:val="24"/>
        </w:rPr>
      </w:pPr>
    </w:p>
    <w:p w14:paraId="7CA93B44">
      <w:pPr>
        <w:spacing w:line="360" w:lineRule="auto"/>
        <w:rPr>
          <w:rFonts w:hint="eastAsia" w:ascii="仿宋" w:hAnsi="仿宋" w:eastAsia="仿宋" w:cs="仿宋"/>
          <w:b/>
          <w:sz w:val="24"/>
        </w:rPr>
      </w:pPr>
    </w:p>
    <w:p w14:paraId="63E759AD">
      <w:pPr>
        <w:spacing w:line="360" w:lineRule="auto"/>
        <w:rPr>
          <w:rFonts w:hint="eastAsia" w:ascii="仿宋" w:hAnsi="仿宋" w:eastAsia="仿宋" w:cs="仿宋"/>
          <w:b/>
          <w:sz w:val="24"/>
        </w:rPr>
      </w:pPr>
    </w:p>
    <w:p w14:paraId="290FAA29">
      <w:pPr>
        <w:spacing w:line="360" w:lineRule="auto"/>
        <w:rPr>
          <w:rFonts w:hint="eastAsia" w:ascii="仿宋" w:hAnsi="仿宋" w:eastAsia="仿宋" w:cs="仿宋"/>
          <w:b/>
          <w:sz w:val="24"/>
        </w:rPr>
      </w:pPr>
    </w:p>
    <w:p w14:paraId="45F762F9">
      <w:pPr>
        <w:spacing w:line="360" w:lineRule="auto"/>
        <w:rPr>
          <w:rFonts w:hint="eastAsia" w:ascii="仿宋" w:hAnsi="仿宋" w:eastAsia="仿宋" w:cs="仿宋"/>
          <w:b/>
          <w:sz w:val="24"/>
        </w:rPr>
      </w:pPr>
    </w:p>
    <w:p w14:paraId="52F111AB">
      <w:pPr>
        <w:spacing w:line="360" w:lineRule="auto"/>
        <w:rPr>
          <w:rFonts w:hint="eastAsia" w:ascii="仿宋" w:hAnsi="仿宋" w:eastAsia="仿宋" w:cs="仿宋"/>
          <w:b/>
          <w:sz w:val="24"/>
        </w:rPr>
      </w:pPr>
    </w:p>
    <w:p w14:paraId="2F0465D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w:t>
      </w:r>
    </w:p>
    <w:p w14:paraId="54EE53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476C16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409FE20">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606D9B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14:paraId="37E2725E">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14:paraId="22BC084D">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14:paraId="594F9E57">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14:paraId="7A4AD308">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14:paraId="586AC005">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14:paraId="11264334">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261322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14:paraId="2CBE0664">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14:paraId="27F1E852">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14:paraId="0CAD4B9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14:paraId="718A02B2">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038B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14:paraId="306B6B5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14:paraId="74DF2077">
      <w:pPr>
        <w:snapToGrid w:val="0"/>
        <w:spacing w:line="360" w:lineRule="auto"/>
        <w:rPr>
          <w:rFonts w:hint="eastAsia" w:ascii="仿宋" w:hAnsi="仿宋" w:eastAsia="仿宋" w:cs="仿宋"/>
          <w:sz w:val="24"/>
        </w:rPr>
      </w:pPr>
    </w:p>
    <w:p w14:paraId="154544B0">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14:paraId="74AF3407">
      <w:pPr>
        <w:snapToGrid w:val="0"/>
        <w:spacing w:line="360" w:lineRule="auto"/>
        <w:rPr>
          <w:rFonts w:hint="eastAsia" w:ascii="仿宋" w:hAnsi="仿宋" w:eastAsia="仿宋" w:cs="仿宋"/>
          <w:sz w:val="24"/>
          <w:u w:val="dotted"/>
        </w:rPr>
      </w:pPr>
    </w:p>
    <w:p w14:paraId="338BF7B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76960F1">
      <w:pPr>
        <w:snapToGrid w:val="0"/>
        <w:spacing w:line="360" w:lineRule="auto"/>
        <w:rPr>
          <w:rFonts w:hint="eastAsia" w:ascii="仿宋" w:hAnsi="仿宋" w:eastAsia="仿宋" w:cs="仿宋"/>
          <w:sz w:val="24"/>
        </w:rPr>
      </w:pPr>
      <w:r>
        <w:rPr>
          <w:rFonts w:hint="eastAsia" w:ascii="仿宋" w:hAnsi="仿宋" w:eastAsia="仿宋" w:cs="仿宋"/>
          <w:sz w:val="24"/>
        </w:rPr>
        <w:t>……</w:t>
      </w:r>
    </w:p>
    <w:p w14:paraId="19C51DAD">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76AB65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14:paraId="760EE6D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C915FD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37362A3">
      <w:pPr>
        <w:spacing w:line="360" w:lineRule="auto"/>
        <w:jc w:val="center"/>
        <w:rPr>
          <w:rFonts w:hint="eastAsia" w:ascii="仿宋" w:hAnsi="仿宋" w:eastAsia="仿宋" w:cs="仿宋"/>
          <w:b/>
          <w:bCs/>
          <w:sz w:val="24"/>
        </w:rPr>
      </w:pPr>
    </w:p>
    <w:p w14:paraId="01BEDB2E">
      <w:pPr>
        <w:spacing w:line="360" w:lineRule="auto"/>
        <w:rPr>
          <w:rFonts w:hint="eastAsia" w:ascii="仿宋" w:hAnsi="仿宋" w:eastAsia="仿宋" w:cs="仿宋"/>
          <w:b/>
          <w:sz w:val="24"/>
        </w:rPr>
      </w:pPr>
    </w:p>
    <w:p w14:paraId="6EB8AE01">
      <w:pPr>
        <w:spacing w:line="360" w:lineRule="auto"/>
        <w:rPr>
          <w:rFonts w:hint="eastAsia" w:ascii="仿宋" w:hAnsi="仿宋" w:eastAsia="仿宋" w:cs="仿宋"/>
          <w:b/>
          <w:sz w:val="24"/>
        </w:rPr>
      </w:pPr>
    </w:p>
    <w:p w14:paraId="77A53679">
      <w:pPr>
        <w:spacing w:line="360" w:lineRule="auto"/>
        <w:rPr>
          <w:rFonts w:hint="eastAsia" w:ascii="仿宋" w:hAnsi="仿宋" w:eastAsia="仿宋" w:cs="仿宋"/>
          <w:b/>
          <w:sz w:val="24"/>
        </w:rPr>
      </w:pPr>
    </w:p>
    <w:p w14:paraId="7B9016E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855012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5B652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A8B865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9654E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14486D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2EAF7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8CE556">
      <w:pPr>
        <w:widowControl/>
        <w:spacing w:line="360" w:lineRule="auto"/>
        <w:ind w:firstLine="600" w:firstLineChars="200"/>
        <w:jc w:val="left"/>
        <w:rPr>
          <w:rFonts w:hint="eastAsia" w:ascii="仿宋" w:hAnsi="仿宋" w:eastAsia="仿宋" w:cs="仿宋"/>
          <w:sz w:val="30"/>
          <w:szCs w:val="30"/>
        </w:rPr>
      </w:pPr>
    </w:p>
    <w:p w14:paraId="128A551A">
      <w:pPr>
        <w:spacing w:line="360" w:lineRule="auto"/>
        <w:jc w:val="center"/>
        <w:rPr>
          <w:rFonts w:hint="eastAsia" w:ascii="仿宋" w:hAnsi="仿宋" w:eastAsia="仿宋" w:cs="仿宋"/>
          <w:b/>
          <w:spacing w:val="6"/>
          <w:sz w:val="32"/>
          <w:szCs w:val="32"/>
        </w:rPr>
      </w:pPr>
    </w:p>
    <w:p w14:paraId="4A3A39DD">
      <w:pPr>
        <w:spacing w:line="360" w:lineRule="auto"/>
        <w:jc w:val="center"/>
        <w:rPr>
          <w:rFonts w:hint="eastAsia" w:ascii="仿宋" w:hAnsi="仿宋" w:eastAsia="仿宋" w:cs="仿宋"/>
          <w:b/>
          <w:spacing w:val="6"/>
          <w:sz w:val="32"/>
          <w:szCs w:val="32"/>
        </w:rPr>
      </w:pPr>
    </w:p>
    <w:p w14:paraId="12667B28">
      <w:pPr>
        <w:spacing w:line="360" w:lineRule="auto"/>
        <w:jc w:val="center"/>
        <w:rPr>
          <w:rFonts w:hint="eastAsia" w:ascii="仿宋" w:hAnsi="仿宋" w:eastAsia="仿宋" w:cs="仿宋"/>
          <w:b/>
          <w:spacing w:val="6"/>
          <w:sz w:val="32"/>
          <w:szCs w:val="32"/>
        </w:rPr>
      </w:pPr>
    </w:p>
    <w:p w14:paraId="5A29C509">
      <w:pPr>
        <w:spacing w:line="360" w:lineRule="auto"/>
        <w:jc w:val="center"/>
        <w:rPr>
          <w:rFonts w:hint="eastAsia" w:ascii="仿宋" w:hAnsi="仿宋" w:eastAsia="仿宋" w:cs="仿宋"/>
          <w:b/>
          <w:spacing w:val="6"/>
          <w:sz w:val="32"/>
          <w:szCs w:val="32"/>
        </w:rPr>
      </w:pPr>
    </w:p>
    <w:p w14:paraId="33A58B6B">
      <w:pPr>
        <w:spacing w:line="360" w:lineRule="auto"/>
        <w:jc w:val="center"/>
        <w:rPr>
          <w:rFonts w:hint="eastAsia" w:ascii="仿宋" w:hAnsi="仿宋" w:eastAsia="仿宋" w:cs="仿宋"/>
          <w:b/>
          <w:spacing w:val="6"/>
          <w:sz w:val="32"/>
          <w:szCs w:val="32"/>
        </w:rPr>
      </w:pPr>
    </w:p>
    <w:p w14:paraId="6E9920FA">
      <w:pPr>
        <w:spacing w:line="360" w:lineRule="auto"/>
        <w:jc w:val="center"/>
        <w:rPr>
          <w:rFonts w:hint="eastAsia" w:ascii="仿宋" w:hAnsi="仿宋" w:eastAsia="仿宋" w:cs="仿宋"/>
          <w:b/>
          <w:spacing w:val="6"/>
          <w:sz w:val="32"/>
          <w:szCs w:val="32"/>
        </w:rPr>
      </w:pPr>
    </w:p>
    <w:p w14:paraId="76EC499E">
      <w:pPr>
        <w:spacing w:line="360" w:lineRule="auto"/>
        <w:jc w:val="center"/>
        <w:rPr>
          <w:rFonts w:hint="eastAsia" w:ascii="仿宋" w:hAnsi="仿宋" w:eastAsia="仿宋" w:cs="仿宋"/>
          <w:b/>
          <w:spacing w:val="6"/>
          <w:sz w:val="32"/>
          <w:szCs w:val="32"/>
        </w:rPr>
      </w:pPr>
    </w:p>
    <w:p w14:paraId="5946786B">
      <w:pPr>
        <w:spacing w:line="360" w:lineRule="auto"/>
        <w:jc w:val="center"/>
        <w:rPr>
          <w:rFonts w:hint="eastAsia" w:ascii="仿宋" w:hAnsi="仿宋" w:eastAsia="仿宋" w:cs="仿宋"/>
          <w:b/>
          <w:spacing w:val="6"/>
          <w:sz w:val="32"/>
          <w:szCs w:val="32"/>
        </w:rPr>
      </w:pPr>
    </w:p>
    <w:p w14:paraId="3995EB29">
      <w:pPr>
        <w:spacing w:line="360" w:lineRule="auto"/>
        <w:jc w:val="center"/>
        <w:rPr>
          <w:rFonts w:hint="eastAsia" w:ascii="仿宋" w:hAnsi="仿宋" w:eastAsia="仿宋" w:cs="仿宋"/>
          <w:b/>
          <w:spacing w:val="6"/>
          <w:sz w:val="32"/>
          <w:szCs w:val="32"/>
        </w:rPr>
      </w:pPr>
    </w:p>
    <w:p w14:paraId="58D24996">
      <w:pPr>
        <w:spacing w:line="360" w:lineRule="auto"/>
        <w:jc w:val="center"/>
        <w:rPr>
          <w:rFonts w:hint="eastAsia" w:ascii="仿宋" w:hAnsi="仿宋" w:eastAsia="仿宋" w:cs="仿宋"/>
          <w:b/>
          <w:spacing w:val="6"/>
          <w:sz w:val="32"/>
          <w:szCs w:val="32"/>
        </w:rPr>
      </w:pPr>
    </w:p>
    <w:p w14:paraId="49E49264">
      <w:pPr>
        <w:spacing w:line="360" w:lineRule="auto"/>
        <w:jc w:val="center"/>
        <w:rPr>
          <w:rFonts w:hint="eastAsia" w:ascii="仿宋" w:hAnsi="仿宋" w:eastAsia="仿宋" w:cs="仿宋"/>
          <w:b/>
          <w:spacing w:val="6"/>
          <w:sz w:val="32"/>
          <w:szCs w:val="32"/>
        </w:rPr>
      </w:pPr>
    </w:p>
    <w:p w14:paraId="15C8A0E2">
      <w:pPr>
        <w:spacing w:line="360" w:lineRule="auto"/>
        <w:jc w:val="center"/>
        <w:rPr>
          <w:rFonts w:hint="eastAsia" w:ascii="仿宋" w:hAnsi="仿宋" w:eastAsia="仿宋" w:cs="仿宋"/>
          <w:b/>
          <w:spacing w:val="6"/>
          <w:sz w:val="32"/>
          <w:szCs w:val="32"/>
        </w:rPr>
      </w:pPr>
    </w:p>
    <w:p w14:paraId="72F158CF">
      <w:pPr>
        <w:spacing w:line="360" w:lineRule="auto"/>
        <w:jc w:val="left"/>
        <w:rPr>
          <w:rFonts w:hint="eastAsia" w:ascii="仿宋" w:hAnsi="仿宋" w:eastAsia="仿宋" w:cs="仿宋"/>
          <w:b/>
          <w:spacing w:val="6"/>
          <w:sz w:val="32"/>
          <w:szCs w:val="32"/>
        </w:rPr>
      </w:pPr>
    </w:p>
    <w:p w14:paraId="36FAC19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w:t>
      </w:r>
    </w:p>
    <w:p w14:paraId="6A1E1DA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42D39BAB">
      <w:pPr>
        <w:spacing w:line="360" w:lineRule="auto"/>
        <w:jc w:val="center"/>
        <w:rPr>
          <w:rFonts w:hint="eastAsia" w:ascii="仿宋" w:hAnsi="仿宋" w:eastAsia="仿宋" w:cs="仿宋"/>
          <w:b/>
          <w:sz w:val="24"/>
        </w:rPr>
      </w:pPr>
    </w:p>
    <w:p w14:paraId="2040763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012BF1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4A656D">
      <w:pPr>
        <w:spacing w:line="360" w:lineRule="auto"/>
        <w:rPr>
          <w:rFonts w:hint="eastAsia" w:ascii="仿宋" w:hAnsi="仿宋" w:eastAsia="仿宋" w:cs="仿宋"/>
          <w:sz w:val="24"/>
          <w:u w:val="dotted"/>
        </w:rPr>
      </w:pPr>
      <w:r>
        <w:rPr>
          <w:rFonts w:hint="eastAsia" w:ascii="仿宋" w:hAnsi="仿宋" w:eastAsia="仿宋" w:cs="仿宋"/>
          <w:sz w:val="24"/>
        </w:rPr>
        <w:t>投诉人：</w:t>
      </w:r>
    </w:p>
    <w:p w14:paraId="6E0BF9E5">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74E15CC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14:paraId="44F1E1E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14:paraId="08F1ABD9">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2DC533C">
      <w:pPr>
        <w:spacing w:line="360" w:lineRule="auto"/>
        <w:rPr>
          <w:rFonts w:hint="eastAsia" w:ascii="仿宋" w:hAnsi="仿宋" w:eastAsia="仿宋" w:cs="仿宋"/>
          <w:sz w:val="24"/>
          <w:u w:val="dotted"/>
        </w:rPr>
      </w:pPr>
      <w:r>
        <w:rPr>
          <w:rFonts w:hint="eastAsia" w:ascii="仿宋" w:hAnsi="仿宋" w:eastAsia="仿宋" w:cs="仿宋"/>
          <w:sz w:val="24"/>
        </w:rPr>
        <w:t>地     址：邮编：</w:t>
      </w:r>
    </w:p>
    <w:p w14:paraId="379EE69F">
      <w:pPr>
        <w:spacing w:line="360" w:lineRule="auto"/>
        <w:rPr>
          <w:rFonts w:hint="eastAsia" w:ascii="仿宋" w:hAnsi="仿宋" w:eastAsia="仿宋" w:cs="仿宋"/>
          <w:sz w:val="24"/>
          <w:u w:val="single"/>
        </w:rPr>
      </w:pPr>
      <w:r>
        <w:rPr>
          <w:rFonts w:hint="eastAsia" w:ascii="仿宋" w:hAnsi="仿宋" w:eastAsia="仿宋" w:cs="仿宋"/>
          <w:sz w:val="24"/>
        </w:rPr>
        <w:t>被投诉人1：</w:t>
      </w:r>
    </w:p>
    <w:p w14:paraId="41E61D6D">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1F20FF7F">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2C30F490">
      <w:pPr>
        <w:spacing w:line="360" w:lineRule="auto"/>
        <w:rPr>
          <w:rFonts w:hint="eastAsia" w:ascii="仿宋" w:hAnsi="仿宋" w:eastAsia="仿宋" w:cs="仿宋"/>
          <w:sz w:val="24"/>
        </w:rPr>
      </w:pPr>
      <w:r>
        <w:rPr>
          <w:rFonts w:hint="eastAsia" w:ascii="仿宋" w:hAnsi="仿宋" w:eastAsia="仿宋" w:cs="仿宋"/>
          <w:sz w:val="24"/>
        </w:rPr>
        <w:t>被投诉人2</w:t>
      </w:r>
    </w:p>
    <w:p w14:paraId="26982C1A">
      <w:pPr>
        <w:spacing w:line="360" w:lineRule="auto"/>
        <w:rPr>
          <w:rFonts w:hint="eastAsia" w:ascii="仿宋" w:hAnsi="仿宋" w:eastAsia="仿宋" w:cs="仿宋"/>
          <w:sz w:val="24"/>
          <w:u w:val="dotted"/>
        </w:rPr>
      </w:pPr>
      <w:r>
        <w:rPr>
          <w:rFonts w:hint="eastAsia" w:ascii="仿宋" w:hAnsi="仿宋" w:eastAsia="仿宋" w:cs="仿宋"/>
          <w:sz w:val="24"/>
        </w:rPr>
        <w:t>……</w:t>
      </w:r>
    </w:p>
    <w:p w14:paraId="7295CC77">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14:paraId="3A08D55E">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49B5FD67">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5D8F4EE4">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3188EDC">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14:paraId="58DF0AC1">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14:paraId="25D8BCA6">
      <w:pPr>
        <w:spacing w:line="360" w:lineRule="auto"/>
        <w:rPr>
          <w:rFonts w:hint="eastAsia" w:ascii="仿宋" w:hAnsi="仿宋" w:eastAsia="仿宋" w:cs="仿宋"/>
          <w:sz w:val="24"/>
        </w:rPr>
      </w:pPr>
      <w:r>
        <w:rPr>
          <w:rFonts w:hint="eastAsia" w:ascii="仿宋" w:hAnsi="仿宋" w:eastAsia="仿宋" w:cs="仿宋"/>
          <w:sz w:val="24"/>
        </w:rPr>
        <w:t>采购人名称：</w:t>
      </w:r>
    </w:p>
    <w:p w14:paraId="5BDDC3A2">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14:paraId="2854493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8BC4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3A163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331C00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14:paraId="0DC4E2FD">
      <w:pPr>
        <w:spacing w:line="360" w:lineRule="auto"/>
        <w:rPr>
          <w:rFonts w:hint="eastAsia" w:ascii="仿宋" w:hAnsi="仿宋" w:eastAsia="仿宋" w:cs="仿宋"/>
          <w:sz w:val="24"/>
          <w:u w:val="dotted"/>
        </w:rPr>
      </w:pPr>
    </w:p>
    <w:p w14:paraId="0939BF14">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324A52B2">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7FC0FD1">
      <w:pPr>
        <w:spacing w:line="360" w:lineRule="auto"/>
        <w:rPr>
          <w:rFonts w:hint="eastAsia" w:ascii="仿宋" w:hAnsi="仿宋" w:eastAsia="仿宋" w:cs="仿宋"/>
          <w:sz w:val="24"/>
          <w:u w:val="single"/>
        </w:rPr>
      </w:pPr>
      <w:r>
        <w:rPr>
          <w:rFonts w:hint="eastAsia" w:ascii="仿宋" w:hAnsi="仿宋" w:eastAsia="仿宋" w:cs="仿宋"/>
          <w:sz w:val="24"/>
        </w:rPr>
        <w:t>投诉事项 1：</w:t>
      </w:r>
    </w:p>
    <w:p w14:paraId="164DF0ED">
      <w:pPr>
        <w:spacing w:line="360" w:lineRule="auto"/>
        <w:rPr>
          <w:rFonts w:hint="eastAsia" w:ascii="仿宋" w:hAnsi="仿宋" w:eastAsia="仿宋" w:cs="仿宋"/>
          <w:sz w:val="24"/>
        </w:rPr>
      </w:pPr>
      <w:r>
        <w:rPr>
          <w:rFonts w:hint="eastAsia" w:ascii="仿宋" w:hAnsi="仿宋" w:eastAsia="仿宋" w:cs="仿宋"/>
          <w:sz w:val="24"/>
        </w:rPr>
        <w:t>事实依据：</w:t>
      </w:r>
    </w:p>
    <w:p w14:paraId="3C5C8966">
      <w:pPr>
        <w:spacing w:line="360" w:lineRule="auto"/>
        <w:rPr>
          <w:rFonts w:hint="eastAsia" w:ascii="仿宋" w:hAnsi="仿宋" w:eastAsia="仿宋" w:cs="仿宋"/>
          <w:sz w:val="24"/>
          <w:u w:val="dotted"/>
        </w:rPr>
      </w:pPr>
    </w:p>
    <w:p w14:paraId="1CE38801">
      <w:pPr>
        <w:spacing w:line="360" w:lineRule="auto"/>
        <w:rPr>
          <w:rFonts w:hint="eastAsia" w:ascii="仿宋" w:hAnsi="仿宋" w:eastAsia="仿宋" w:cs="仿宋"/>
          <w:sz w:val="24"/>
          <w:u w:val="single"/>
        </w:rPr>
      </w:pPr>
      <w:r>
        <w:rPr>
          <w:rFonts w:hint="eastAsia" w:ascii="仿宋" w:hAnsi="仿宋" w:eastAsia="仿宋" w:cs="仿宋"/>
          <w:sz w:val="24"/>
        </w:rPr>
        <w:t>法律依据：</w:t>
      </w:r>
    </w:p>
    <w:p w14:paraId="55994764">
      <w:pPr>
        <w:spacing w:line="360" w:lineRule="auto"/>
        <w:rPr>
          <w:rFonts w:hint="eastAsia" w:ascii="仿宋" w:hAnsi="仿宋" w:eastAsia="仿宋" w:cs="仿宋"/>
          <w:sz w:val="24"/>
          <w:u w:val="dotted"/>
        </w:rPr>
      </w:pPr>
    </w:p>
    <w:p w14:paraId="1B543E88">
      <w:pPr>
        <w:spacing w:line="360" w:lineRule="auto"/>
        <w:rPr>
          <w:rFonts w:hint="eastAsia" w:ascii="仿宋" w:hAnsi="仿宋" w:eastAsia="仿宋" w:cs="仿宋"/>
          <w:sz w:val="24"/>
        </w:rPr>
      </w:pPr>
      <w:r>
        <w:rPr>
          <w:rFonts w:hint="eastAsia" w:ascii="仿宋" w:hAnsi="仿宋" w:eastAsia="仿宋" w:cs="仿宋"/>
          <w:sz w:val="24"/>
        </w:rPr>
        <w:t>投诉事项2</w:t>
      </w:r>
    </w:p>
    <w:p w14:paraId="212614ED">
      <w:pPr>
        <w:spacing w:line="360" w:lineRule="auto"/>
        <w:rPr>
          <w:rFonts w:hint="eastAsia" w:ascii="仿宋" w:hAnsi="仿宋" w:eastAsia="仿宋" w:cs="仿宋"/>
          <w:sz w:val="24"/>
          <w:u w:val="dotted"/>
        </w:rPr>
      </w:pPr>
      <w:r>
        <w:rPr>
          <w:rFonts w:hint="eastAsia" w:ascii="仿宋" w:hAnsi="仿宋" w:eastAsia="仿宋" w:cs="仿宋"/>
          <w:sz w:val="24"/>
        </w:rPr>
        <w:t>……</w:t>
      </w:r>
    </w:p>
    <w:p w14:paraId="51380E2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DD34D04">
      <w:pPr>
        <w:spacing w:line="360" w:lineRule="auto"/>
        <w:rPr>
          <w:rFonts w:hint="eastAsia" w:ascii="仿宋" w:hAnsi="仿宋" w:eastAsia="仿宋" w:cs="仿宋"/>
          <w:sz w:val="24"/>
        </w:rPr>
      </w:pPr>
      <w:r>
        <w:rPr>
          <w:rFonts w:hint="eastAsia" w:ascii="仿宋" w:hAnsi="仿宋" w:eastAsia="仿宋" w:cs="仿宋"/>
          <w:sz w:val="24"/>
        </w:rPr>
        <w:t>请求：</w:t>
      </w:r>
    </w:p>
    <w:p w14:paraId="58974ABF">
      <w:pPr>
        <w:spacing w:line="360" w:lineRule="auto"/>
        <w:rPr>
          <w:rFonts w:hint="eastAsia" w:ascii="仿宋" w:hAnsi="仿宋" w:eastAsia="仿宋" w:cs="仿宋"/>
          <w:sz w:val="24"/>
          <w:u w:val="single"/>
        </w:rPr>
      </w:pPr>
    </w:p>
    <w:p w14:paraId="126D58C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D9F99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0AE273C">
      <w:pPr>
        <w:spacing w:line="360" w:lineRule="auto"/>
        <w:rPr>
          <w:rFonts w:hint="eastAsia" w:ascii="仿宋" w:hAnsi="仿宋" w:eastAsia="仿宋" w:cs="仿宋"/>
          <w:b/>
          <w:sz w:val="24"/>
        </w:rPr>
      </w:pPr>
    </w:p>
    <w:p w14:paraId="25BFDF6F">
      <w:pPr>
        <w:spacing w:line="360" w:lineRule="auto"/>
        <w:rPr>
          <w:rFonts w:hint="eastAsia" w:ascii="仿宋" w:hAnsi="仿宋" w:eastAsia="仿宋" w:cs="仿宋"/>
          <w:b/>
          <w:sz w:val="24"/>
        </w:rPr>
      </w:pPr>
    </w:p>
    <w:p w14:paraId="15B20B0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B974FF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8F4C55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4D8BDD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A3223F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2F4A4C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7FC5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DED3B7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653A411">
      <w:pPr>
        <w:spacing w:line="360" w:lineRule="auto"/>
        <w:rPr>
          <w:rFonts w:hint="eastAsia" w:ascii="仿宋" w:hAnsi="仿宋" w:eastAsia="仿宋" w:cs="仿宋"/>
          <w:b/>
          <w:sz w:val="24"/>
        </w:rPr>
      </w:pPr>
    </w:p>
    <w:p w14:paraId="3913722B">
      <w:pPr>
        <w:autoSpaceDE w:val="0"/>
        <w:autoSpaceDN w:val="0"/>
        <w:spacing w:line="360" w:lineRule="auto"/>
        <w:jc w:val="center"/>
        <w:rPr>
          <w:rFonts w:hint="eastAsia" w:ascii="仿宋" w:hAnsi="仿宋" w:eastAsia="仿宋" w:cs="仿宋"/>
          <w:b/>
          <w:spacing w:val="6"/>
          <w:sz w:val="32"/>
          <w:szCs w:val="32"/>
        </w:rPr>
      </w:pPr>
    </w:p>
    <w:p w14:paraId="737BAB32">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14:paraId="6A943C16">
      <w:pPr>
        <w:autoSpaceDE w:val="0"/>
        <w:autoSpaceDN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6AA6D277">
      <w:pPr>
        <w:spacing w:line="360" w:lineRule="auto"/>
        <w:rPr>
          <w:rFonts w:hint="eastAsia" w:ascii="仿宋" w:hAnsi="仿宋" w:eastAsia="仿宋" w:cs="仿宋"/>
          <w:color w:val="auto"/>
          <w:sz w:val="24"/>
          <w:u w:val="single"/>
        </w:rPr>
      </w:pPr>
    </w:p>
    <w:p w14:paraId="5F85414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42AE66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F87BC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69FC05F">
      <w:pPr>
        <w:spacing w:line="360" w:lineRule="auto"/>
        <w:ind w:firstLine="494"/>
        <w:rPr>
          <w:rFonts w:hint="eastAsia" w:ascii="仿宋" w:hAnsi="仿宋" w:eastAsia="仿宋" w:cs="仿宋"/>
          <w:sz w:val="24"/>
        </w:rPr>
      </w:pPr>
    </w:p>
    <w:p w14:paraId="75BF6921">
      <w:pPr>
        <w:spacing w:line="360" w:lineRule="auto"/>
        <w:ind w:firstLine="494"/>
        <w:rPr>
          <w:rFonts w:hint="eastAsia" w:ascii="仿宋" w:hAnsi="仿宋" w:eastAsia="仿宋" w:cs="仿宋"/>
          <w:sz w:val="24"/>
        </w:rPr>
      </w:pPr>
    </w:p>
    <w:p w14:paraId="60957011">
      <w:pPr>
        <w:spacing w:line="360" w:lineRule="auto"/>
        <w:ind w:firstLine="494"/>
        <w:rPr>
          <w:rFonts w:hint="eastAsia" w:ascii="仿宋" w:hAnsi="仿宋" w:eastAsia="仿宋" w:cs="仿宋"/>
          <w:sz w:val="24"/>
        </w:rPr>
      </w:pPr>
    </w:p>
    <w:p w14:paraId="63FAC8E6">
      <w:pPr>
        <w:spacing w:line="360" w:lineRule="auto"/>
        <w:ind w:firstLine="494"/>
        <w:rPr>
          <w:rFonts w:hint="eastAsia" w:ascii="仿宋" w:hAnsi="仿宋" w:eastAsia="仿宋" w:cs="仿宋"/>
          <w:sz w:val="24"/>
        </w:rPr>
      </w:pPr>
    </w:p>
    <w:p w14:paraId="73144D5F">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124A3D5">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FC4719A">
      <w:pPr>
        <w:spacing w:line="360" w:lineRule="auto"/>
        <w:rPr>
          <w:rFonts w:hint="eastAsia" w:ascii="仿宋" w:hAnsi="仿宋" w:eastAsia="仿宋" w:cs="仿宋"/>
          <w:sz w:val="24"/>
        </w:rPr>
      </w:pPr>
      <w:r>
        <w:rPr>
          <w:rFonts w:hint="eastAsia" w:ascii="仿宋" w:hAnsi="仿宋" w:eastAsia="仿宋" w:cs="仿宋"/>
          <w:b/>
          <w:bCs/>
          <w:sz w:val="24"/>
        </w:rPr>
        <w:t>附：</w:t>
      </w:r>
    </w:p>
    <w:p w14:paraId="56FC0D91">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4CEF384D">
      <w:pPr>
        <w:autoSpaceDE w:val="0"/>
        <w:autoSpaceDN w:val="0"/>
        <w:spacing w:line="360" w:lineRule="auto"/>
        <w:jc w:val="center"/>
        <w:rPr>
          <w:rFonts w:hint="eastAsia" w:ascii="仿宋" w:hAnsi="仿宋" w:eastAsia="仿宋" w:cs="仿宋"/>
          <w:b/>
          <w:spacing w:val="6"/>
          <w:sz w:val="32"/>
          <w:szCs w:val="32"/>
        </w:rPr>
      </w:pPr>
    </w:p>
    <w:p w14:paraId="4B14DB69">
      <w:pPr>
        <w:autoSpaceDE w:val="0"/>
        <w:autoSpaceDN w:val="0"/>
        <w:spacing w:line="360" w:lineRule="auto"/>
        <w:jc w:val="center"/>
        <w:rPr>
          <w:rFonts w:hint="eastAsia" w:ascii="仿宋" w:hAnsi="仿宋" w:eastAsia="仿宋" w:cs="仿宋"/>
          <w:b/>
          <w:spacing w:val="6"/>
          <w:sz w:val="32"/>
          <w:szCs w:val="32"/>
        </w:rPr>
      </w:pPr>
    </w:p>
    <w:p w14:paraId="081333FC">
      <w:pPr>
        <w:autoSpaceDE w:val="0"/>
        <w:autoSpaceDN w:val="0"/>
        <w:spacing w:line="360" w:lineRule="auto"/>
        <w:jc w:val="center"/>
        <w:rPr>
          <w:rFonts w:hint="eastAsia" w:ascii="仿宋" w:hAnsi="仿宋" w:eastAsia="仿宋" w:cs="仿宋"/>
          <w:b/>
          <w:spacing w:val="6"/>
          <w:sz w:val="32"/>
          <w:szCs w:val="32"/>
        </w:rPr>
      </w:pPr>
    </w:p>
    <w:p w14:paraId="7A621FC4">
      <w:pPr>
        <w:autoSpaceDE w:val="0"/>
        <w:autoSpaceDN w:val="0"/>
        <w:spacing w:line="360" w:lineRule="auto"/>
        <w:jc w:val="center"/>
        <w:rPr>
          <w:rFonts w:hint="eastAsia" w:ascii="仿宋" w:hAnsi="仿宋" w:eastAsia="仿宋" w:cs="仿宋"/>
          <w:b/>
          <w:spacing w:val="6"/>
          <w:sz w:val="32"/>
          <w:szCs w:val="32"/>
        </w:rPr>
      </w:pPr>
    </w:p>
    <w:p w14:paraId="4284A8B2">
      <w:pPr>
        <w:autoSpaceDE w:val="0"/>
        <w:autoSpaceDN w:val="0"/>
        <w:spacing w:line="360" w:lineRule="auto"/>
        <w:jc w:val="center"/>
        <w:rPr>
          <w:rFonts w:hint="eastAsia" w:ascii="仿宋" w:hAnsi="仿宋" w:eastAsia="仿宋" w:cs="仿宋"/>
          <w:b/>
          <w:spacing w:val="6"/>
          <w:sz w:val="32"/>
          <w:szCs w:val="32"/>
        </w:rPr>
      </w:pPr>
    </w:p>
    <w:p w14:paraId="148AB02B">
      <w:pPr>
        <w:autoSpaceDE w:val="0"/>
        <w:autoSpaceDN w:val="0"/>
        <w:spacing w:line="360" w:lineRule="auto"/>
        <w:jc w:val="center"/>
        <w:rPr>
          <w:rFonts w:hint="eastAsia" w:ascii="仿宋" w:hAnsi="仿宋" w:eastAsia="仿宋" w:cs="仿宋"/>
          <w:b/>
          <w:spacing w:val="6"/>
          <w:sz w:val="32"/>
          <w:szCs w:val="32"/>
        </w:rPr>
      </w:pPr>
    </w:p>
    <w:p w14:paraId="2193B364">
      <w:pPr>
        <w:autoSpaceDE w:val="0"/>
        <w:autoSpaceDN w:val="0"/>
        <w:spacing w:line="360" w:lineRule="auto"/>
        <w:jc w:val="center"/>
        <w:rPr>
          <w:rFonts w:hint="eastAsia" w:ascii="仿宋" w:hAnsi="仿宋" w:eastAsia="仿宋" w:cs="仿宋"/>
          <w:b/>
          <w:spacing w:val="6"/>
          <w:sz w:val="32"/>
          <w:szCs w:val="32"/>
        </w:rPr>
      </w:pPr>
    </w:p>
    <w:p w14:paraId="4042ADC4">
      <w:pPr>
        <w:autoSpaceDE w:val="0"/>
        <w:autoSpaceDN w:val="0"/>
        <w:spacing w:line="360" w:lineRule="auto"/>
        <w:jc w:val="center"/>
        <w:rPr>
          <w:rFonts w:hint="eastAsia" w:ascii="仿宋" w:hAnsi="仿宋" w:eastAsia="仿宋" w:cs="仿宋"/>
          <w:b/>
          <w:spacing w:val="6"/>
          <w:sz w:val="32"/>
          <w:szCs w:val="32"/>
        </w:rPr>
      </w:pPr>
    </w:p>
    <w:p w14:paraId="5019A1C4">
      <w:pPr>
        <w:autoSpaceDE w:val="0"/>
        <w:autoSpaceDN w:val="0"/>
        <w:spacing w:line="360" w:lineRule="auto"/>
        <w:jc w:val="center"/>
        <w:rPr>
          <w:rFonts w:hint="eastAsia" w:ascii="仿宋" w:hAnsi="仿宋" w:eastAsia="仿宋" w:cs="仿宋"/>
          <w:b/>
          <w:spacing w:val="6"/>
          <w:sz w:val="32"/>
          <w:szCs w:val="32"/>
        </w:rPr>
      </w:pPr>
    </w:p>
    <w:p w14:paraId="058B7E7A">
      <w:pPr>
        <w:autoSpaceDE w:val="0"/>
        <w:autoSpaceDN w:val="0"/>
        <w:spacing w:line="360" w:lineRule="auto"/>
        <w:jc w:val="center"/>
        <w:rPr>
          <w:rFonts w:hint="eastAsia" w:ascii="仿宋" w:hAnsi="仿宋" w:eastAsia="仿宋" w:cs="仿宋"/>
          <w:b/>
          <w:spacing w:val="6"/>
          <w:sz w:val="32"/>
          <w:szCs w:val="32"/>
        </w:rPr>
      </w:pPr>
    </w:p>
    <w:p w14:paraId="657249CB">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附件5：</w:t>
      </w:r>
    </w:p>
    <w:p w14:paraId="23FA738D">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16B1703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6F746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78314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E9CA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7CF18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3480F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1E2A9D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53B5D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F64D9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021EC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w:t>
      </w:r>
      <w:r>
        <w:rPr>
          <w:rFonts w:hint="eastAsia" w:ascii="仿宋" w:hAnsi="仿宋" w:eastAsia="仿宋" w:cs="仿宋"/>
          <w:b/>
          <w:kern w:val="0"/>
          <w:sz w:val="24"/>
          <w:lang w:val="zh-CN"/>
        </w:rPr>
        <w:t>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398"/>
      <w:r>
        <w:rPr>
          <w:rFonts w:hint="eastAsia" w:ascii="仿宋" w:hAnsi="仿宋" w:eastAsia="仿宋" w:cs="仿宋"/>
          <w:b/>
          <w:kern w:val="0"/>
          <w:sz w:val="24"/>
          <w:lang w:val="zh-CN"/>
        </w:rPr>
        <w:t>）</w:t>
      </w:r>
    </w:p>
    <w:p w14:paraId="75815E1A">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39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399"/>
    </w:p>
    <w:p w14:paraId="46B35E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6CA3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0F118C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C388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B5B19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33919B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4816A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BB423C3">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DCFE37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89A351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5276A38">
      <w:pPr>
        <w:autoSpaceDE w:val="0"/>
        <w:autoSpaceDN w:val="0"/>
        <w:spacing w:line="360" w:lineRule="auto"/>
        <w:jc w:val="center"/>
        <w:rPr>
          <w:rFonts w:hint="eastAsia" w:ascii="仿宋" w:hAnsi="仿宋" w:eastAsia="仿宋" w:cs="仿宋"/>
          <w:b/>
          <w:spacing w:val="6"/>
          <w:sz w:val="32"/>
          <w:szCs w:val="32"/>
        </w:rPr>
      </w:pPr>
    </w:p>
    <w:p w14:paraId="5D4A0EC5">
      <w:pPr>
        <w:autoSpaceDE w:val="0"/>
        <w:autoSpaceDN w:val="0"/>
        <w:spacing w:line="360" w:lineRule="auto"/>
        <w:jc w:val="center"/>
        <w:rPr>
          <w:rFonts w:hint="eastAsia" w:ascii="仿宋" w:hAnsi="仿宋" w:eastAsia="仿宋" w:cs="仿宋"/>
          <w:b/>
          <w:spacing w:val="6"/>
          <w:sz w:val="32"/>
          <w:szCs w:val="32"/>
        </w:rPr>
      </w:pPr>
    </w:p>
    <w:p w14:paraId="048867FD">
      <w:pPr>
        <w:autoSpaceDE w:val="0"/>
        <w:autoSpaceDN w:val="0"/>
        <w:spacing w:line="360" w:lineRule="auto"/>
        <w:jc w:val="center"/>
        <w:rPr>
          <w:rFonts w:hint="eastAsia" w:ascii="仿宋" w:hAnsi="仿宋" w:eastAsia="仿宋" w:cs="仿宋"/>
          <w:b/>
          <w:spacing w:val="6"/>
          <w:sz w:val="32"/>
          <w:szCs w:val="32"/>
        </w:rPr>
      </w:pPr>
    </w:p>
    <w:p w14:paraId="4D2C7523">
      <w:pPr>
        <w:autoSpaceDE w:val="0"/>
        <w:autoSpaceDN w:val="0"/>
        <w:spacing w:line="360" w:lineRule="auto"/>
        <w:jc w:val="center"/>
        <w:rPr>
          <w:rFonts w:hint="eastAsia" w:ascii="仿宋" w:hAnsi="仿宋" w:eastAsia="仿宋" w:cs="仿宋"/>
          <w:b/>
          <w:spacing w:val="6"/>
          <w:sz w:val="32"/>
          <w:szCs w:val="32"/>
        </w:rPr>
      </w:pPr>
    </w:p>
    <w:p w14:paraId="18981F4A">
      <w:pPr>
        <w:autoSpaceDE w:val="0"/>
        <w:autoSpaceDN w:val="0"/>
        <w:spacing w:line="360" w:lineRule="auto"/>
        <w:jc w:val="center"/>
        <w:rPr>
          <w:rFonts w:hint="eastAsia" w:ascii="仿宋" w:hAnsi="仿宋" w:eastAsia="仿宋" w:cs="仿宋"/>
          <w:b/>
          <w:spacing w:val="6"/>
          <w:sz w:val="32"/>
          <w:szCs w:val="32"/>
        </w:rPr>
      </w:pPr>
    </w:p>
    <w:p w14:paraId="5AF7FE00">
      <w:pPr>
        <w:autoSpaceDE w:val="0"/>
        <w:autoSpaceDN w:val="0"/>
        <w:spacing w:line="360" w:lineRule="auto"/>
        <w:jc w:val="center"/>
        <w:rPr>
          <w:rFonts w:hint="eastAsia" w:ascii="仿宋" w:hAnsi="仿宋" w:eastAsia="仿宋" w:cs="仿宋"/>
          <w:b/>
          <w:spacing w:val="6"/>
          <w:sz w:val="32"/>
          <w:szCs w:val="32"/>
        </w:rPr>
      </w:pPr>
    </w:p>
    <w:p w14:paraId="471326C9">
      <w:pPr>
        <w:autoSpaceDE w:val="0"/>
        <w:autoSpaceDN w:val="0"/>
        <w:spacing w:line="360" w:lineRule="auto"/>
        <w:jc w:val="center"/>
        <w:rPr>
          <w:rFonts w:hint="eastAsia" w:ascii="仿宋" w:hAnsi="仿宋" w:eastAsia="仿宋" w:cs="仿宋"/>
          <w:b/>
          <w:spacing w:val="6"/>
          <w:sz w:val="32"/>
          <w:szCs w:val="32"/>
        </w:rPr>
      </w:pPr>
    </w:p>
    <w:p w14:paraId="3169AA53">
      <w:pPr>
        <w:autoSpaceDE w:val="0"/>
        <w:autoSpaceDN w:val="0"/>
        <w:spacing w:line="360" w:lineRule="auto"/>
        <w:jc w:val="center"/>
        <w:rPr>
          <w:rFonts w:hint="eastAsia" w:ascii="仿宋" w:hAnsi="仿宋" w:eastAsia="仿宋" w:cs="仿宋"/>
          <w:b/>
          <w:spacing w:val="6"/>
          <w:sz w:val="32"/>
          <w:szCs w:val="32"/>
        </w:rPr>
      </w:pPr>
    </w:p>
    <w:p w14:paraId="0294BD89">
      <w:pPr>
        <w:autoSpaceDE w:val="0"/>
        <w:autoSpaceDN w:val="0"/>
        <w:spacing w:line="360" w:lineRule="auto"/>
        <w:jc w:val="center"/>
        <w:rPr>
          <w:rFonts w:hint="eastAsia" w:ascii="仿宋" w:hAnsi="仿宋" w:eastAsia="仿宋" w:cs="仿宋"/>
          <w:b/>
          <w:spacing w:val="6"/>
          <w:sz w:val="32"/>
          <w:szCs w:val="32"/>
        </w:rPr>
      </w:pPr>
    </w:p>
    <w:p w14:paraId="31ED550D">
      <w:pPr>
        <w:autoSpaceDE w:val="0"/>
        <w:autoSpaceDN w:val="0"/>
        <w:spacing w:line="360" w:lineRule="auto"/>
        <w:jc w:val="center"/>
        <w:rPr>
          <w:rFonts w:hint="eastAsia" w:ascii="仿宋" w:hAnsi="仿宋" w:eastAsia="仿宋" w:cs="仿宋"/>
          <w:b/>
          <w:spacing w:val="6"/>
          <w:sz w:val="32"/>
          <w:szCs w:val="32"/>
        </w:rPr>
      </w:pPr>
    </w:p>
    <w:p w14:paraId="1E90B488">
      <w:pPr>
        <w:autoSpaceDE w:val="0"/>
        <w:autoSpaceDN w:val="0"/>
        <w:spacing w:line="360" w:lineRule="auto"/>
        <w:jc w:val="center"/>
        <w:rPr>
          <w:rFonts w:hint="eastAsia" w:ascii="仿宋" w:hAnsi="仿宋" w:eastAsia="仿宋" w:cs="仿宋"/>
          <w:b/>
          <w:spacing w:val="6"/>
          <w:sz w:val="32"/>
          <w:szCs w:val="32"/>
        </w:rPr>
      </w:pPr>
    </w:p>
    <w:p w14:paraId="2E55B4D2">
      <w:pPr>
        <w:autoSpaceDE w:val="0"/>
        <w:autoSpaceDN w:val="0"/>
        <w:spacing w:line="360" w:lineRule="auto"/>
        <w:jc w:val="center"/>
        <w:rPr>
          <w:rFonts w:hint="eastAsia" w:ascii="仿宋" w:hAnsi="仿宋" w:eastAsia="仿宋" w:cs="仿宋"/>
          <w:b/>
          <w:spacing w:val="6"/>
          <w:sz w:val="32"/>
          <w:szCs w:val="32"/>
        </w:rPr>
      </w:pPr>
    </w:p>
    <w:p w14:paraId="21643B55">
      <w:pPr>
        <w:autoSpaceDE w:val="0"/>
        <w:autoSpaceDN w:val="0"/>
        <w:spacing w:line="360" w:lineRule="auto"/>
        <w:jc w:val="center"/>
        <w:rPr>
          <w:rFonts w:hint="eastAsia" w:ascii="仿宋" w:hAnsi="仿宋" w:eastAsia="仿宋" w:cs="仿宋"/>
          <w:b/>
          <w:spacing w:val="6"/>
          <w:sz w:val="32"/>
          <w:szCs w:val="32"/>
        </w:rPr>
      </w:pPr>
    </w:p>
    <w:p w14:paraId="5A5CB2FE">
      <w:pPr>
        <w:autoSpaceDE w:val="0"/>
        <w:autoSpaceDN w:val="0"/>
        <w:spacing w:line="360" w:lineRule="auto"/>
        <w:jc w:val="center"/>
        <w:rPr>
          <w:rFonts w:hint="eastAsia" w:ascii="仿宋" w:hAnsi="仿宋" w:eastAsia="仿宋" w:cs="仿宋"/>
          <w:b/>
          <w:spacing w:val="6"/>
          <w:sz w:val="32"/>
          <w:szCs w:val="32"/>
        </w:rPr>
      </w:pPr>
    </w:p>
    <w:p w14:paraId="46B273E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842745E">
      <w:pPr>
        <w:widowControl/>
        <w:adjustRightInd/>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附件6：</w:t>
      </w:r>
    </w:p>
    <w:p w14:paraId="3A2C1CDC">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4F49B6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sz w:val="24"/>
        </w:rPr>
        <w:t>（</w:t>
      </w:r>
      <w:r>
        <w:rPr>
          <w:rFonts w:hint="eastAsia" w:ascii="仿宋" w:hAnsi="仿宋" w:eastAsia="仿宋" w:cs="仿宋"/>
          <w:b/>
          <w:sz w:val="24"/>
        </w:rPr>
        <w:t>中标后</w:t>
      </w:r>
      <w:r>
        <w:rPr>
          <w:rFonts w:hint="eastAsia" w:ascii="仿宋" w:hAnsi="仿宋" w:eastAsia="仿宋" w:cs="仿宋"/>
          <w:b/>
          <w:color w:val="auto"/>
          <w:sz w:val="24"/>
          <w:highlight w:val="none"/>
        </w:rPr>
        <w:t>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339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55E82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75A199">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17FE1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D1231C3">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w:t>
      </w:r>
      <w:r>
        <w:rPr>
          <w:rFonts w:hint="eastAsia" w:ascii="仿宋" w:hAnsi="仿宋" w:eastAsia="仿宋" w:cs="仿宋"/>
          <w:b/>
          <w:kern w:val="0"/>
          <w:sz w:val="24"/>
          <w:lang w:val="zh-CN"/>
        </w:rPr>
        <w:t>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99AA82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8DB2F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3BA5D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6AF2F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382AF47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AEA15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F0D7236">
      <w:pPr>
        <w:snapToGrid w:val="0"/>
        <w:spacing w:line="360" w:lineRule="auto"/>
        <w:ind w:right="480" w:firstLine="576"/>
        <w:rPr>
          <w:rFonts w:hint="eastAsia" w:ascii="仿宋" w:hAnsi="仿宋" w:eastAsia="仿宋" w:cs="仿宋"/>
          <w:sz w:val="24"/>
        </w:rPr>
      </w:pPr>
      <w:r>
        <w:rPr>
          <w:rFonts w:hint="eastAsia" w:ascii="仿宋" w:hAnsi="仿宋" w:eastAsia="仿宋" w:cs="仿宋"/>
          <w:kern w:val="0"/>
          <w:sz w:val="24"/>
          <w:lang w:val="zh-CN"/>
        </w:rPr>
        <w:t>八、其他：</w:t>
      </w:r>
    </w:p>
    <w:p w14:paraId="3FBD1053">
      <w:pPr>
        <w:snapToGrid w:val="0"/>
        <w:spacing w:line="360" w:lineRule="auto"/>
        <w:ind w:right="480"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85F5CF7">
      <w:pPr>
        <w:snapToGrid w:val="0"/>
        <w:spacing w:line="360" w:lineRule="auto"/>
        <w:jc w:val="right"/>
        <w:rPr>
          <w:rFonts w:hint="eastAsia" w:ascii="仿宋" w:hAnsi="仿宋" w:eastAsia="仿宋" w:cs="仿宋"/>
        </w:rPr>
      </w:pPr>
      <w:r>
        <w:rPr>
          <w:rFonts w:hint="eastAsia" w:ascii="仿宋" w:hAnsi="仿宋" w:eastAsia="仿宋" w:cs="仿宋"/>
          <w:kern w:val="0"/>
          <w:sz w:val="24"/>
          <w:lang w:val="zh-CN"/>
        </w:rPr>
        <w:t>分包供应商名称(电子签名/公章)：</w:t>
      </w:r>
      <w:r>
        <w:rPr>
          <w:rFonts w:hint="eastAsia" w:ascii="仿宋" w:hAnsi="仿宋" w:eastAsia="仿宋" w:cs="仿宋"/>
        </w:rPr>
        <w:t xml:space="preserve"> </w:t>
      </w:r>
    </w:p>
    <w:p w14:paraId="71B95A74">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2372A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FE4DB0F">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37CA2F7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37AB75C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881C84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32D0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EF3B9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D5F42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65A3A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A7DB5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649DF1A">
      <w:pPr>
        <w:spacing w:line="360" w:lineRule="auto"/>
        <w:ind w:right="1760"/>
        <w:jc w:val="right"/>
        <w:rPr>
          <w:rFonts w:hint="eastAsia" w:ascii="仿宋" w:hAnsi="仿宋" w:eastAsia="仿宋" w:cs="仿宋"/>
          <w:color w:val="auto"/>
          <w:sz w:val="24"/>
          <w:highlight w:val="none"/>
        </w:rPr>
      </w:pPr>
    </w:p>
    <w:p w14:paraId="0950A96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30E485A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A08EC26">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29B23B90">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1F1E7F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5396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9683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5CE2917">
      <w:pPr>
        <w:spacing w:line="360" w:lineRule="auto"/>
        <w:ind w:right="420"/>
        <w:rPr>
          <w:rFonts w:hint="eastAsia" w:ascii="仿宋" w:hAnsi="仿宋" w:eastAsia="仿宋" w:cs="仿宋"/>
          <w:color w:val="auto"/>
          <w:highlight w:val="none"/>
        </w:rPr>
      </w:pPr>
    </w:p>
    <w:p w14:paraId="3277E2FF">
      <w:pPr>
        <w:pStyle w:val="24"/>
        <w:ind w:firstLine="0"/>
        <w:rPr>
          <w:rFonts w:hint="eastAsia" w:ascii="仿宋" w:hAnsi="仿宋" w:eastAsia="仿宋" w:cs="仿宋"/>
          <w:b/>
          <w:color w:val="auto"/>
          <w:szCs w:val="21"/>
          <w:highlight w:val="none"/>
          <w:lang w:val="en-US"/>
        </w:rPr>
      </w:pPr>
    </w:p>
    <w:p w14:paraId="3C1BB84B">
      <w:pPr>
        <w:pStyle w:val="24"/>
        <w:ind w:firstLine="0"/>
        <w:rPr>
          <w:rFonts w:hint="eastAsia" w:ascii="仿宋" w:hAnsi="仿宋" w:eastAsia="仿宋" w:cs="仿宋"/>
          <w:b/>
          <w:color w:val="auto"/>
          <w:szCs w:val="21"/>
          <w:highlight w:val="none"/>
        </w:rPr>
      </w:pPr>
    </w:p>
    <w:p w14:paraId="75A6E0BF">
      <w:pPr>
        <w:pStyle w:val="24"/>
        <w:ind w:firstLine="0"/>
        <w:rPr>
          <w:rFonts w:hint="eastAsia" w:ascii="仿宋" w:hAnsi="仿宋" w:eastAsia="仿宋" w:cs="仿宋"/>
          <w:b/>
          <w:color w:val="auto"/>
          <w:szCs w:val="21"/>
          <w:highlight w:val="none"/>
        </w:rPr>
      </w:pPr>
    </w:p>
    <w:p w14:paraId="0064496B">
      <w:pPr>
        <w:pStyle w:val="24"/>
        <w:ind w:firstLine="0"/>
        <w:rPr>
          <w:rFonts w:hint="eastAsia" w:ascii="仿宋" w:hAnsi="仿宋" w:eastAsia="仿宋" w:cs="仿宋"/>
          <w:b/>
          <w:color w:val="auto"/>
          <w:szCs w:val="21"/>
          <w:highlight w:val="none"/>
        </w:rPr>
      </w:pPr>
    </w:p>
    <w:p w14:paraId="5CAFE67D">
      <w:pPr>
        <w:pStyle w:val="24"/>
        <w:ind w:firstLine="0"/>
        <w:rPr>
          <w:rFonts w:hint="eastAsia" w:ascii="仿宋" w:hAnsi="仿宋" w:eastAsia="仿宋" w:cs="仿宋"/>
          <w:b/>
          <w:color w:val="auto"/>
          <w:szCs w:val="21"/>
          <w:highlight w:val="none"/>
        </w:rPr>
      </w:pPr>
    </w:p>
    <w:p w14:paraId="32ECD029">
      <w:pPr>
        <w:pStyle w:val="24"/>
        <w:ind w:firstLine="0"/>
        <w:rPr>
          <w:rFonts w:hint="eastAsia" w:ascii="仿宋" w:hAnsi="仿宋" w:eastAsia="仿宋" w:cs="仿宋"/>
          <w:b/>
          <w:color w:val="auto"/>
          <w:szCs w:val="21"/>
          <w:highlight w:val="none"/>
        </w:rPr>
      </w:pPr>
    </w:p>
    <w:p w14:paraId="560D3651">
      <w:pPr>
        <w:pStyle w:val="24"/>
        <w:ind w:firstLine="0"/>
        <w:rPr>
          <w:rFonts w:hint="eastAsia" w:ascii="仿宋" w:hAnsi="仿宋" w:eastAsia="仿宋" w:cs="仿宋"/>
          <w:b/>
          <w:color w:val="auto"/>
          <w:szCs w:val="21"/>
          <w:highlight w:val="none"/>
        </w:rPr>
      </w:pPr>
    </w:p>
    <w:p w14:paraId="25DBEAF9">
      <w:pPr>
        <w:pStyle w:val="24"/>
        <w:ind w:firstLine="0"/>
        <w:rPr>
          <w:rFonts w:hint="eastAsia" w:ascii="仿宋" w:hAnsi="仿宋" w:eastAsia="仿宋" w:cs="仿宋"/>
          <w:b/>
          <w:color w:val="auto"/>
          <w:szCs w:val="21"/>
          <w:highlight w:val="none"/>
        </w:rPr>
      </w:pPr>
    </w:p>
    <w:p w14:paraId="43744E37">
      <w:pPr>
        <w:pStyle w:val="24"/>
        <w:ind w:firstLine="0"/>
        <w:rPr>
          <w:rFonts w:hint="eastAsia" w:ascii="仿宋" w:hAnsi="仿宋" w:eastAsia="仿宋" w:cs="仿宋"/>
          <w:b/>
          <w:color w:val="auto"/>
          <w:szCs w:val="21"/>
          <w:highlight w:val="none"/>
        </w:rPr>
      </w:pPr>
    </w:p>
    <w:p w14:paraId="0EB8A6C8">
      <w:pPr>
        <w:pStyle w:val="24"/>
        <w:ind w:firstLine="0"/>
        <w:rPr>
          <w:rFonts w:hint="eastAsia" w:ascii="仿宋" w:hAnsi="仿宋" w:eastAsia="仿宋" w:cs="仿宋"/>
          <w:b/>
          <w:color w:val="auto"/>
          <w:szCs w:val="21"/>
          <w:highlight w:val="none"/>
        </w:rPr>
      </w:pPr>
    </w:p>
    <w:p w14:paraId="7D3E7541">
      <w:pPr>
        <w:pStyle w:val="24"/>
        <w:ind w:firstLine="0"/>
        <w:rPr>
          <w:rFonts w:hint="eastAsia" w:ascii="仿宋" w:hAnsi="仿宋" w:eastAsia="仿宋" w:cs="仿宋"/>
          <w:b/>
          <w:color w:val="auto"/>
          <w:szCs w:val="21"/>
          <w:highlight w:val="none"/>
        </w:rPr>
      </w:pPr>
    </w:p>
    <w:p w14:paraId="464D52CA">
      <w:pPr>
        <w:pStyle w:val="24"/>
        <w:ind w:firstLine="0"/>
        <w:rPr>
          <w:rFonts w:hint="eastAsia" w:ascii="仿宋" w:hAnsi="仿宋" w:eastAsia="仿宋" w:cs="仿宋"/>
          <w:b/>
          <w:color w:val="auto"/>
          <w:szCs w:val="21"/>
          <w:highlight w:val="none"/>
        </w:rPr>
      </w:pPr>
    </w:p>
    <w:p w14:paraId="552B45FD">
      <w:pPr>
        <w:pStyle w:val="24"/>
        <w:ind w:firstLine="0"/>
        <w:rPr>
          <w:rFonts w:hint="eastAsia" w:ascii="仿宋" w:hAnsi="仿宋" w:eastAsia="仿宋" w:cs="仿宋"/>
          <w:b/>
          <w:color w:val="auto"/>
          <w:szCs w:val="21"/>
          <w:highlight w:val="none"/>
        </w:rPr>
      </w:pPr>
    </w:p>
    <w:p w14:paraId="5C72A014">
      <w:pPr>
        <w:pStyle w:val="24"/>
        <w:ind w:firstLine="0"/>
        <w:rPr>
          <w:rFonts w:hint="eastAsia" w:ascii="仿宋" w:hAnsi="仿宋" w:eastAsia="仿宋" w:cs="仿宋"/>
          <w:b/>
          <w:color w:val="auto"/>
          <w:szCs w:val="21"/>
          <w:highlight w:val="none"/>
        </w:rPr>
      </w:pPr>
    </w:p>
    <w:p w14:paraId="7A5B719D">
      <w:pPr>
        <w:spacing w:line="360" w:lineRule="auto"/>
        <w:outlineLvl w:val="0"/>
        <w:rPr>
          <w:rFonts w:hint="eastAsia" w:ascii="仿宋" w:hAnsi="仿宋" w:eastAsia="仿宋" w:cs="仿宋"/>
          <w:b/>
          <w:color w:val="auto"/>
          <w:sz w:val="36"/>
          <w:szCs w:val="20"/>
          <w:highlight w:val="none"/>
        </w:rPr>
      </w:pPr>
    </w:p>
    <w:p w14:paraId="291C95D4">
      <w:pPr>
        <w:spacing w:line="360" w:lineRule="auto"/>
        <w:outlineLvl w:val="0"/>
        <w:rPr>
          <w:rFonts w:hint="eastAsia" w:ascii="仿宋" w:hAnsi="仿宋" w:eastAsia="仿宋" w:cs="仿宋"/>
          <w:b/>
          <w:color w:val="auto"/>
          <w:sz w:val="36"/>
          <w:szCs w:val="20"/>
          <w:highlight w:val="none"/>
        </w:rPr>
      </w:pPr>
    </w:p>
    <w:p w14:paraId="1C57B640">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DE9CE7C">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762DC078">
      <w:pPr>
        <w:pStyle w:val="2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7DEEC06E">
      <w:pPr>
        <w:pStyle w:val="621"/>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879CCA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3DE7309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74532DF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5F2AAE">
      <w:pPr>
        <w:pStyle w:val="621"/>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7A6B451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FAED91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90D5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18B15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5810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FBC26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F3219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939E3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A0998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CBA79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386D0E">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E6699F">
      <w:pPr>
        <w:pStyle w:val="2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DA7153">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33F77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66DAA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2D11D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9D2D9B9">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58379C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7014F2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5FA0AFA">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43F00B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1F44A9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214271E5">
      <w:pPr>
        <w:pStyle w:val="399"/>
        <w:ind w:firstLine="480"/>
        <w:rPr>
          <w:rFonts w:hint="eastAsia" w:ascii="仿宋" w:hAnsi="仿宋" w:eastAsia="仿宋" w:cs="仿宋"/>
          <w:color w:val="auto"/>
          <w:highlight w:val="none"/>
        </w:rPr>
      </w:pPr>
    </w:p>
    <w:p w14:paraId="5E39272E">
      <w:pPr>
        <w:pStyle w:val="399"/>
        <w:ind w:firstLine="480"/>
        <w:rPr>
          <w:rFonts w:hint="eastAsia" w:ascii="仿宋" w:hAnsi="仿宋" w:eastAsia="仿宋" w:cs="仿宋"/>
          <w:color w:val="auto"/>
          <w:highlight w:val="none"/>
        </w:rPr>
      </w:pPr>
    </w:p>
    <w:p w14:paraId="069ABCBF">
      <w:pPr>
        <w:rPr>
          <w:rFonts w:hint="eastAsia" w:ascii="仿宋" w:hAnsi="仿宋" w:eastAsia="仿宋" w:cs="仿宋"/>
          <w:color w:val="auto"/>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B3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AA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01256E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6E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463010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DF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390EF2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2C5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FF23">
    <w:pPr>
      <w:pStyle w:val="41"/>
      <w:framePr w:wrap="around" w:vAnchor="text" w:hAnchor="margin" w:xAlign="right" w:y="1"/>
      <w:rPr>
        <w:rStyle w:val="72"/>
      </w:rPr>
    </w:pPr>
    <w:r>
      <w:fldChar w:fldCharType="begin"/>
    </w:r>
    <w:r>
      <w:rPr>
        <w:rStyle w:val="72"/>
      </w:rPr>
      <w:instrText xml:space="preserve">PAGE  </w:instrText>
    </w:r>
    <w:r>
      <w:fldChar w:fldCharType="end"/>
    </w:r>
  </w:p>
  <w:p w14:paraId="7CDAB564">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DC8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0" w:name="_Toc36110187"/>
    <w:bookmarkStart w:id="401" w:name="_Toc164085800"/>
    <w:bookmarkStart w:id="402" w:name="_Toc91899912"/>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785F">
    <w:pPr>
      <w:pStyle w:val="41"/>
      <w:framePr w:wrap="around" w:vAnchor="text" w:hAnchor="margin" w:xAlign="right" w:y="1"/>
      <w:rPr>
        <w:rStyle w:val="72"/>
      </w:rPr>
    </w:pPr>
    <w:r>
      <w:fldChar w:fldCharType="begin"/>
    </w:r>
    <w:r>
      <w:rPr>
        <w:rStyle w:val="72"/>
      </w:rPr>
      <w:instrText xml:space="preserve">PAGE  </w:instrText>
    </w:r>
    <w:r>
      <w:fldChar w:fldCharType="end"/>
    </w:r>
  </w:p>
  <w:p w14:paraId="06A8FD1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7D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1C97">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17E7A7">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14:paraId="4517E7A7">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76F47682">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BD68">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DAF75D">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7CDAF75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C0A9">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ECBDA0">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6BECBDA0">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0FC423FD">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91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87C35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D7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6FF3F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96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B9B75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820F">
    <w:pPr>
      <w:pStyle w:val="42"/>
      <w:pBdr>
        <w:bottom w:val="single" w:color="auto" w:sz="6" w:space="4"/>
      </w:pBdr>
      <w:jc w:val="right"/>
    </w:pPr>
    <w:r>
      <w:t>杭州市政府采购公开招标文件</w:t>
    </w:r>
  </w:p>
  <w:p w14:paraId="0B8F530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6D3D">
    <w:pPr>
      <w:pStyle w:val="42"/>
      <w:jc w:val="right"/>
      <w:rPr>
        <w:rFonts w:ascii="仿宋_GB2312" w:eastAsia="仿宋_GB2312"/>
        <w:b/>
        <w:i/>
        <w:u w:val="single"/>
      </w:rPr>
    </w:pPr>
    <w:r>
      <w:t>杭州市政府采购公开招标文件</w:t>
    </w:r>
  </w:p>
  <w:p w14:paraId="314CB83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E5FA">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EEFB">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682B">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345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3F62">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3269">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975">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A898">
    <w:pPr>
      <w:pStyle w:val="42"/>
      <w:rPr>
        <w:rFonts w:ascii="仿宋_GB2312" w:eastAsia="仿宋_GB2312"/>
        <w:b/>
        <w:i/>
        <w:u w:val="single"/>
      </w:rPr>
    </w:pPr>
    <w:r>
      <w:t>杭州市政府采购公开招标文件</w:t>
    </w:r>
  </w:p>
  <w:p w14:paraId="1D06349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C4C0">
    <w:pPr>
      <w:pStyle w:val="42"/>
    </w:pPr>
    <w:r>
      <w:t></w:t>
    </w:r>
  </w:p>
  <w:p w14:paraId="39082D0D">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7E9C">
    <w:pPr>
      <w:pStyle w:val="42"/>
      <w:rPr>
        <w:rFonts w:ascii="仿宋_GB2312" w:eastAsia="仿宋_GB2312"/>
        <w:b/>
        <w:i/>
        <w:u w:val="single"/>
      </w:rPr>
    </w:pPr>
    <w:r>
      <w:t>杭州市政府采购公开招标文件</w:t>
    </w:r>
  </w:p>
  <w:p w14:paraId="7FB35CA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2804">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2E14E2"/>
    <w:multiLevelType w:val="singleLevel"/>
    <w:tmpl w:val="592E14E2"/>
    <w:lvl w:ilvl="0" w:tentative="0">
      <w:start w:val="1"/>
      <w:numFmt w:val="decimal"/>
      <w:suff w:val="nothing"/>
      <w:lvlText w:val="%1、"/>
      <w:lvlJc w:val="left"/>
    </w:lvl>
  </w:abstractNum>
  <w:abstractNum w:abstractNumId="3">
    <w:nsid w:val="790E7CC6"/>
    <w:multiLevelType w:val="singleLevel"/>
    <w:tmpl w:val="790E7CC6"/>
    <w:lvl w:ilvl="0" w:tentative="0">
      <w:start w:val="3"/>
      <w:numFmt w:val="chineseCounting"/>
      <w:suff w:val="space"/>
      <w:lvlText w:val="第%1部分"/>
      <w:lvlJc w:val="left"/>
      <w:rPr>
        <w:rFonts w:hint="eastAsia"/>
        <w:sz w:val="36"/>
        <w:szCs w:val="36"/>
      </w:rPr>
    </w:lvl>
  </w:abstractNum>
  <w:num w:numId="1">
    <w:abstractNumId w:val="3"/>
  </w:num>
  <w:num w:numId="2">
    <w:abstractNumId w:val="0"/>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0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E498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2068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977C3"/>
    <w:rsid w:val="0E9D0089"/>
    <w:rsid w:val="0EB803EE"/>
    <w:rsid w:val="0EF94D4B"/>
    <w:rsid w:val="0F4958DC"/>
    <w:rsid w:val="0F515DF7"/>
    <w:rsid w:val="0F596BA8"/>
    <w:rsid w:val="0F6248D2"/>
    <w:rsid w:val="0F693536"/>
    <w:rsid w:val="0F7B0511"/>
    <w:rsid w:val="0F7B76D9"/>
    <w:rsid w:val="0F816ACD"/>
    <w:rsid w:val="0F954DEB"/>
    <w:rsid w:val="0F9832DB"/>
    <w:rsid w:val="0FBF3FD2"/>
    <w:rsid w:val="0FBF7FF3"/>
    <w:rsid w:val="10646583"/>
    <w:rsid w:val="107D4B15"/>
    <w:rsid w:val="108A3C80"/>
    <w:rsid w:val="10C26171"/>
    <w:rsid w:val="10F33360"/>
    <w:rsid w:val="10FC16EA"/>
    <w:rsid w:val="110F1D40"/>
    <w:rsid w:val="11266F33"/>
    <w:rsid w:val="118963A1"/>
    <w:rsid w:val="11A244E1"/>
    <w:rsid w:val="11C6522A"/>
    <w:rsid w:val="11E104CC"/>
    <w:rsid w:val="11E20309"/>
    <w:rsid w:val="12255233"/>
    <w:rsid w:val="12530213"/>
    <w:rsid w:val="127723A9"/>
    <w:rsid w:val="12862074"/>
    <w:rsid w:val="12883966"/>
    <w:rsid w:val="129E45B4"/>
    <w:rsid w:val="12C45E3A"/>
    <w:rsid w:val="12D81596"/>
    <w:rsid w:val="13072A44"/>
    <w:rsid w:val="135F4BE2"/>
    <w:rsid w:val="139B1A0A"/>
    <w:rsid w:val="139D25C7"/>
    <w:rsid w:val="13BA2040"/>
    <w:rsid w:val="13BF3CE4"/>
    <w:rsid w:val="13DA371C"/>
    <w:rsid w:val="13FA0E17"/>
    <w:rsid w:val="141008D8"/>
    <w:rsid w:val="14125FE6"/>
    <w:rsid w:val="146D271E"/>
    <w:rsid w:val="14982588"/>
    <w:rsid w:val="149A5AD9"/>
    <w:rsid w:val="14A7619D"/>
    <w:rsid w:val="150536C3"/>
    <w:rsid w:val="150C1963"/>
    <w:rsid w:val="151447A0"/>
    <w:rsid w:val="154A6454"/>
    <w:rsid w:val="15762120"/>
    <w:rsid w:val="15B66837"/>
    <w:rsid w:val="16A8729C"/>
    <w:rsid w:val="16AB5451"/>
    <w:rsid w:val="16B33777"/>
    <w:rsid w:val="16BC70A7"/>
    <w:rsid w:val="16C6339E"/>
    <w:rsid w:val="16D4650A"/>
    <w:rsid w:val="16E6714D"/>
    <w:rsid w:val="172307E0"/>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50ABF"/>
    <w:rsid w:val="1F0A0FF3"/>
    <w:rsid w:val="1F5771FF"/>
    <w:rsid w:val="1FA510FB"/>
    <w:rsid w:val="1FE868A9"/>
    <w:rsid w:val="20034907"/>
    <w:rsid w:val="20173E4B"/>
    <w:rsid w:val="204E48BC"/>
    <w:rsid w:val="20556623"/>
    <w:rsid w:val="208921B3"/>
    <w:rsid w:val="20973DEB"/>
    <w:rsid w:val="20B26522"/>
    <w:rsid w:val="20B44310"/>
    <w:rsid w:val="211116EB"/>
    <w:rsid w:val="216133FC"/>
    <w:rsid w:val="218B6DC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72F11"/>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8933AB"/>
    <w:rsid w:val="289F7086"/>
    <w:rsid w:val="28C32028"/>
    <w:rsid w:val="28CC490F"/>
    <w:rsid w:val="28DE40AA"/>
    <w:rsid w:val="29345E77"/>
    <w:rsid w:val="294C65AD"/>
    <w:rsid w:val="29722711"/>
    <w:rsid w:val="29806583"/>
    <w:rsid w:val="298B3C4C"/>
    <w:rsid w:val="29F26D24"/>
    <w:rsid w:val="2A15033F"/>
    <w:rsid w:val="2A1662C1"/>
    <w:rsid w:val="2A1C7367"/>
    <w:rsid w:val="2A2815FA"/>
    <w:rsid w:val="2A6D6092"/>
    <w:rsid w:val="2A7D76B4"/>
    <w:rsid w:val="2B437463"/>
    <w:rsid w:val="2B7807EE"/>
    <w:rsid w:val="2BA50BF7"/>
    <w:rsid w:val="2BB62223"/>
    <w:rsid w:val="2BBF00EC"/>
    <w:rsid w:val="2BC37CFD"/>
    <w:rsid w:val="2BD5237F"/>
    <w:rsid w:val="2BE536CE"/>
    <w:rsid w:val="2BE758D9"/>
    <w:rsid w:val="2C09049E"/>
    <w:rsid w:val="2C0A653C"/>
    <w:rsid w:val="2C191F85"/>
    <w:rsid w:val="2CE82D6F"/>
    <w:rsid w:val="2D343236"/>
    <w:rsid w:val="2D8F684C"/>
    <w:rsid w:val="2DD15014"/>
    <w:rsid w:val="2DF72DE4"/>
    <w:rsid w:val="2E0220AF"/>
    <w:rsid w:val="2E21083A"/>
    <w:rsid w:val="2E4B082A"/>
    <w:rsid w:val="2E5D4E86"/>
    <w:rsid w:val="2E5D790B"/>
    <w:rsid w:val="2E9A3C18"/>
    <w:rsid w:val="2EBB0FEE"/>
    <w:rsid w:val="2EC63002"/>
    <w:rsid w:val="2EC658E5"/>
    <w:rsid w:val="2F0A6B38"/>
    <w:rsid w:val="2F946CCB"/>
    <w:rsid w:val="2FD25781"/>
    <w:rsid w:val="2FDC745C"/>
    <w:rsid w:val="2FE06533"/>
    <w:rsid w:val="2FFD7934"/>
    <w:rsid w:val="30733ACD"/>
    <w:rsid w:val="30872E52"/>
    <w:rsid w:val="308C3862"/>
    <w:rsid w:val="309379D8"/>
    <w:rsid w:val="30A270F7"/>
    <w:rsid w:val="30DF1478"/>
    <w:rsid w:val="30EC586F"/>
    <w:rsid w:val="319C6071"/>
    <w:rsid w:val="31AC537E"/>
    <w:rsid w:val="31E3679B"/>
    <w:rsid w:val="31E732FD"/>
    <w:rsid w:val="32517576"/>
    <w:rsid w:val="32B66A0F"/>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D5F32"/>
    <w:rsid w:val="3A3651E5"/>
    <w:rsid w:val="3A744481"/>
    <w:rsid w:val="3A8C7BEF"/>
    <w:rsid w:val="3A906246"/>
    <w:rsid w:val="3B2349B7"/>
    <w:rsid w:val="3B616CFF"/>
    <w:rsid w:val="3B6259F6"/>
    <w:rsid w:val="3B976654"/>
    <w:rsid w:val="3BAE1BDB"/>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37D79"/>
    <w:rsid w:val="3E0D48F6"/>
    <w:rsid w:val="3E1868B4"/>
    <w:rsid w:val="3E377251"/>
    <w:rsid w:val="3E42664B"/>
    <w:rsid w:val="3E5A7334"/>
    <w:rsid w:val="3E7B5D6B"/>
    <w:rsid w:val="3E843E66"/>
    <w:rsid w:val="3E8F51FE"/>
    <w:rsid w:val="3E926F87"/>
    <w:rsid w:val="3E9A59DE"/>
    <w:rsid w:val="3EAF4836"/>
    <w:rsid w:val="3EC33DFA"/>
    <w:rsid w:val="3EE222F2"/>
    <w:rsid w:val="3F060E16"/>
    <w:rsid w:val="3F1D1096"/>
    <w:rsid w:val="3F2F0234"/>
    <w:rsid w:val="3F5D7BA0"/>
    <w:rsid w:val="3F6363FE"/>
    <w:rsid w:val="3F756B8F"/>
    <w:rsid w:val="3F930E02"/>
    <w:rsid w:val="3F95482B"/>
    <w:rsid w:val="40066C57"/>
    <w:rsid w:val="4019356B"/>
    <w:rsid w:val="40592157"/>
    <w:rsid w:val="406E1CAE"/>
    <w:rsid w:val="409F7D44"/>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537A"/>
    <w:rsid w:val="43977AB6"/>
    <w:rsid w:val="43A3342B"/>
    <w:rsid w:val="43C77C27"/>
    <w:rsid w:val="43DE09EE"/>
    <w:rsid w:val="44002FAD"/>
    <w:rsid w:val="448004EE"/>
    <w:rsid w:val="449101DD"/>
    <w:rsid w:val="449321A1"/>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83A7F"/>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3543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4049B"/>
    <w:rsid w:val="54605E1E"/>
    <w:rsid w:val="54B3506A"/>
    <w:rsid w:val="54CA0D16"/>
    <w:rsid w:val="54DD4057"/>
    <w:rsid w:val="54E7490F"/>
    <w:rsid w:val="550764A4"/>
    <w:rsid w:val="550B2BF6"/>
    <w:rsid w:val="55214EB5"/>
    <w:rsid w:val="55364EFD"/>
    <w:rsid w:val="555D4828"/>
    <w:rsid w:val="55694F29"/>
    <w:rsid w:val="557A4C8B"/>
    <w:rsid w:val="558931E1"/>
    <w:rsid w:val="55923347"/>
    <w:rsid w:val="55925180"/>
    <w:rsid w:val="55983B1B"/>
    <w:rsid w:val="55A8376B"/>
    <w:rsid w:val="55DC29B6"/>
    <w:rsid w:val="55DD4241"/>
    <w:rsid w:val="566B6D1E"/>
    <w:rsid w:val="57032A2C"/>
    <w:rsid w:val="570F5219"/>
    <w:rsid w:val="575D12B5"/>
    <w:rsid w:val="57610A87"/>
    <w:rsid w:val="577966C1"/>
    <w:rsid w:val="577B1140"/>
    <w:rsid w:val="577B7F21"/>
    <w:rsid w:val="577F181B"/>
    <w:rsid w:val="57921984"/>
    <w:rsid w:val="579737F0"/>
    <w:rsid w:val="57AB7B30"/>
    <w:rsid w:val="57AF48B9"/>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31A15"/>
    <w:rsid w:val="5D891B7B"/>
    <w:rsid w:val="5DAD38EE"/>
    <w:rsid w:val="5E006862"/>
    <w:rsid w:val="5E0207B9"/>
    <w:rsid w:val="5E1834A1"/>
    <w:rsid w:val="5E261785"/>
    <w:rsid w:val="5E4A7017"/>
    <w:rsid w:val="5E552BBA"/>
    <w:rsid w:val="5E611C10"/>
    <w:rsid w:val="5E7A0F3F"/>
    <w:rsid w:val="5EF6065A"/>
    <w:rsid w:val="5EFC7377"/>
    <w:rsid w:val="5F06174D"/>
    <w:rsid w:val="5F23695E"/>
    <w:rsid w:val="5F3A3602"/>
    <w:rsid w:val="5F45733B"/>
    <w:rsid w:val="5F6277C6"/>
    <w:rsid w:val="5F6D0B1D"/>
    <w:rsid w:val="5F8D0B82"/>
    <w:rsid w:val="5FCC5339"/>
    <w:rsid w:val="5FE34A5B"/>
    <w:rsid w:val="5FFE1E36"/>
    <w:rsid w:val="60232584"/>
    <w:rsid w:val="607330CE"/>
    <w:rsid w:val="60825176"/>
    <w:rsid w:val="609B4063"/>
    <w:rsid w:val="609F2AC4"/>
    <w:rsid w:val="60B7233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CF7D2A"/>
    <w:rsid w:val="653C3090"/>
    <w:rsid w:val="65854376"/>
    <w:rsid w:val="658767BE"/>
    <w:rsid w:val="65892531"/>
    <w:rsid w:val="66195831"/>
    <w:rsid w:val="662E75B1"/>
    <w:rsid w:val="66342C2E"/>
    <w:rsid w:val="663E784C"/>
    <w:rsid w:val="668B6A45"/>
    <w:rsid w:val="672F3F24"/>
    <w:rsid w:val="673E055F"/>
    <w:rsid w:val="67551CE3"/>
    <w:rsid w:val="67656491"/>
    <w:rsid w:val="6769538B"/>
    <w:rsid w:val="67A22552"/>
    <w:rsid w:val="67B22DCC"/>
    <w:rsid w:val="67BE71AA"/>
    <w:rsid w:val="67D90273"/>
    <w:rsid w:val="67DE5875"/>
    <w:rsid w:val="67E55852"/>
    <w:rsid w:val="67EB1AB4"/>
    <w:rsid w:val="67FA1285"/>
    <w:rsid w:val="68362921"/>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94752"/>
    <w:rsid w:val="6C053C26"/>
    <w:rsid w:val="6C196F71"/>
    <w:rsid w:val="6C226FCB"/>
    <w:rsid w:val="6C31226F"/>
    <w:rsid w:val="6C552F0B"/>
    <w:rsid w:val="6C690561"/>
    <w:rsid w:val="6C8C67B7"/>
    <w:rsid w:val="6C9D744C"/>
    <w:rsid w:val="6C9F404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312EE"/>
    <w:rsid w:val="723A0474"/>
    <w:rsid w:val="725923E4"/>
    <w:rsid w:val="72864BF7"/>
    <w:rsid w:val="729023FC"/>
    <w:rsid w:val="73C0646E"/>
    <w:rsid w:val="742222F5"/>
    <w:rsid w:val="74476126"/>
    <w:rsid w:val="74706664"/>
    <w:rsid w:val="747F3682"/>
    <w:rsid w:val="749C4185"/>
    <w:rsid w:val="74F76C6B"/>
    <w:rsid w:val="75067759"/>
    <w:rsid w:val="750B4836"/>
    <w:rsid w:val="752E6DCD"/>
    <w:rsid w:val="7551380D"/>
    <w:rsid w:val="75600BE5"/>
    <w:rsid w:val="7564475C"/>
    <w:rsid w:val="75752846"/>
    <w:rsid w:val="7583797F"/>
    <w:rsid w:val="75A44ED9"/>
    <w:rsid w:val="75D20F1D"/>
    <w:rsid w:val="75DA2C18"/>
    <w:rsid w:val="75F54412"/>
    <w:rsid w:val="761D08E0"/>
    <w:rsid w:val="763B5BA0"/>
    <w:rsid w:val="765D347C"/>
    <w:rsid w:val="76626990"/>
    <w:rsid w:val="76826699"/>
    <w:rsid w:val="76C87133"/>
    <w:rsid w:val="76CD08D5"/>
    <w:rsid w:val="76DB4B92"/>
    <w:rsid w:val="77052AA4"/>
    <w:rsid w:val="77136511"/>
    <w:rsid w:val="77340A39"/>
    <w:rsid w:val="77351FD0"/>
    <w:rsid w:val="77472422"/>
    <w:rsid w:val="777F31F2"/>
    <w:rsid w:val="77D1700D"/>
    <w:rsid w:val="77EC04CC"/>
    <w:rsid w:val="77EF3B3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63960"/>
    <w:rsid w:val="7F684D9F"/>
    <w:rsid w:val="7F715AF2"/>
    <w:rsid w:val="7F7D5594"/>
    <w:rsid w:val="7F886E69"/>
    <w:rsid w:val="7FEB675A"/>
    <w:rsid w:val="97B58AC1"/>
    <w:rsid w:val="BB7FA927"/>
    <w:rsid w:val="BE5336ED"/>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3"/>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autoRedefine/>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6"/>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autoRedefine/>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1"/>
    <w:basedOn w:val="33"/>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s>
      <w:ind w:left="106" w:firstLine="454"/>
      <w:outlineLvl w:val="1"/>
    </w:pPr>
    <w:rPr>
      <w:rFonts w:ascii="Arial" w:hAnsi="Arial" w:eastAsia="??"/>
      <w:b/>
      <w:bCs/>
      <w:szCs w:val="32"/>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4"/>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7"/>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正文11"/>
    <w:next w:val="8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101</Pages>
  <Words>50616</Words>
  <Characters>52949</Characters>
  <Lines>364</Lines>
  <Paragraphs>102</Paragraphs>
  <TotalTime>69</TotalTime>
  <ScaleCrop>false</ScaleCrop>
  <LinksUpToDate>false</LinksUpToDate>
  <CharactersWithSpaces>55953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王晓赟</cp:lastModifiedBy>
  <cp:lastPrinted>2024-11-12T01:52:00Z</cp:lastPrinted>
  <dcterms:modified xsi:type="dcterms:W3CDTF">2024-11-26T11:02:02Z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F52177E73C4F45AE82AFBD0E39FA7681_13</vt:lpwstr>
  </property>
</Properties>
</file>