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E658C">
      <w:pPr>
        <w:pStyle w:val="3"/>
        <w:spacing w:line="240" w:lineRule="auto"/>
        <w:ind w:firstLine="360"/>
        <w:jc w:val="left"/>
        <w:rPr>
          <w:color w:val="000000" w:themeColor="text1"/>
          <w:sz w:val="18"/>
          <w:szCs w:val="18"/>
          <w:highlight w:val="none"/>
          <w14:textFill>
            <w14:solidFill>
              <w14:schemeClr w14:val="tx1"/>
            </w14:solidFill>
          </w14:textFill>
        </w:rPr>
      </w:pPr>
    </w:p>
    <w:p w14:paraId="5C88B561">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b/>
          <w:bCs/>
          <w:color w:val="000000" w:themeColor="text1"/>
          <w:sz w:val="48"/>
          <w:szCs w:val="48"/>
          <w:highlight w:val="none"/>
          <w:lang w:eastAsia="zh-CN"/>
          <w14:textFill>
            <w14:solidFill>
              <w14:schemeClr w14:val="tx1"/>
            </w14:solidFill>
          </w14:textFill>
        </w:rPr>
        <w:t>西湖风景名胜区第四次全国文物普查</w:t>
      </w:r>
    </w:p>
    <w:p w14:paraId="204C6434">
      <w:pPr>
        <w:adjustRightInd/>
        <w:spacing w:line="360" w:lineRule="auto"/>
        <w:jc w:val="center"/>
        <w:rPr>
          <w:rFonts w:hint="eastAsia"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招标文件</w:t>
      </w:r>
    </w:p>
    <w:p w14:paraId="6F5C8959">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（电子招投标）</w:t>
      </w:r>
    </w:p>
    <w:p w14:paraId="451EE456">
      <w:pPr>
        <w:snapToGrid w:val="0"/>
        <w:spacing w:line="360" w:lineRule="auto"/>
        <w:jc w:val="center"/>
        <w:rPr>
          <w:rFonts w:hint="eastAsia" w:ascii="宋体" w:hAnsi="宋体" w:cs="宋体"/>
          <w:color w:val="000000" w:themeColor="text1"/>
          <w:sz w:val="30"/>
          <w:szCs w:val="30"/>
          <w:highlight w:val="none"/>
          <w14:textFill>
            <w14:solidFill>
              <w14:schemeClr w14:val="tx1"/>
            </w14:solidFill>
          </w14:textFill>
        </w:rPr>
      </w:pPr>
    </w:p>
    <w:p w14:paraId="00CDC0E0">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项目编号:</w:t>
      </w:r>
      <w:r>
        <w:rPr>
          <w:rFonts w:hint="eastAsia" w:ascii="宋体" w:hAnsi="宋体" w:cs="宋体"/>
          <w:color w:val="000000" w:themeColor="text1"/>
          <w:sz w:val="30"/>
          <w:szCs w:val="30"/>
          <w:highlight w:val="none"/>
          <w:u w:val="single"/>
          <w:lang w:eastAsia="zh-CN"/>
          <w14:textFill>
            <w14:solidFill>
              <w14:schemeClr w14:val="tx1"/>
            </w14:solidFill>
          </w14:textFill>
        </w:rPr>
        <w:t>FYLFF202501-002</w:t>
      </w:r>
    </w:p>
    <w:p w14:paraId="6A7C01D0">
      <w:pPr>
        <w:adjustRightInd/>
        <w:spacing w:line="360" w:lineRule="auto"/>
        <w:ind w:firstLine="562"/>
        <w:rPr>
          <w:rFonts w:hint="eastAsia" w:ascii="宋体" w:hAnsi="宋体" w:cs="宋体"/>
          <w:color w:val="000000" w:themeColor="text1"/>
          <w:sz w:val="28"/>
          <w:szCs w:val="20"/>
          <w:highlight w:val="none"/>
          <w14:textFill>
            <w14:solidFill>
              <w14:schemeClr w14:val="tx1"/>
            </w14:solidFill>
          </w14:textFill>
        </w:rPr>
      </w:pPr>
    </w:p>
    <w:p w14:paraId="5A408739">
      <w:pPr>
        <w:spacing w:line="360" w:lineRule="auto"/>
        <w:ind w:firstLine="883"/>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1CD3291C">
      <w:pPr>
        <w:spacing w:line="360" w:lineRule="auto"/>
        <w:ind w:firstLine="880"/>
        <w:jc w:val="center"/>
        <w:rPr>
          <w:rFonts w:hint="eastAsia" w:ascii="宋体" w:hAnsi="宋体" w:cs="宋体"/>
          <w:b/>
          <w:color w:val="000000" w:themeColor="text1"/>
          <w:sz w:val="44"/>
          <w:szCs w:val="44"/>
          <w:highlight w:val="none"/>
          <w14:textFill>
            <w14:solidFill>
              <w14:schemeClr w14:val="tx1"/>
            </w14:solidFill>
          </w14:textFill>
        </w:rPr>
      </w:pPr>
    </w:p>
    <w:p w14:paraId="088F86B4">
      <w:pPr>
        <w:pStyle w:val="3"/>
        <w:ind w:firstLine="880"/>
        <w:rPr>
          <w:color w:val="000000" w:themeColor="text1"/>
          <w:highlight w:val="none"/>
          <w14:textFill>
            <w14:solidFill>
              <w14:schemeClr w14:val="tx1"/>
            </w14:solidFill>
          </w14:textFill>
        </w:rPr>
      </w:pPr>
    </w:p>
    <w:p w14:paraId="1CE97C52">
      <w:pPr>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tbl>
      <w:tblPr>
        <w:tblStyle w:val="64"/>
        <w:tblpPr w:leftFromText="180" w:rightFromText="180" w:vertAnchor="text" w:horzAnchor="page" w:tblpX="1817" w:tblpY="454"/>
        <w:tblOverlap w:val="never"/>
        <w:tblW w:w="4396" w:type="pct"/>
        <w:tblInd w:w="0" w:type="dxa"/>
        <w:tblLayout w:type="fixed"/>
        <w:tblCellMar>
          <w:top w:w="0" w:type="dxa"/>
          <w:left w:w="108" w:type="dxa"/>
          <w:bottom w:w="0" w:type="dxa"/>
          <w:right w:w="108" w:type="dxa"/>
        </w:tblCellMar>
      </w:tblPr>
      <w:tblGrid>
        <w:gridCol w:w="2210"/>
        <w:gridCol w:w="5856"/>
      </w:tblGrid>
      <w:tr w14:paraId="4F1F287E">
        <w:tblPrEx>
          <w:tblCellMar>
            <w:top w:w="0" w:type="dxa"/>
            <w:left w:w="108" w:type="dxa"/>
            <w:bottom w:w="0" w:type="dxa"/>
            <w:right w:w="108" w:type="dxa"/>
          </w:tblCellMar>
        </w:tblPrEx>
        <w:trPr>
          <w:trHeight w:val="405" w:hRule="atLeast"/>
        </w:trPr>
        <w:tc>
          <w:tcPr>
            <w:tcW w:w="1370" w:type="pct"/>
            <w:tcBorders>
              <w:top w:val="nil"/>
              <w:left w:val="nil"/>
              <w:bottom w:val="nil"/>
              <w:right w:val="nil"/>
            </w:tcBorders>
            <w:shd w:val="clear" w:color="auto" w:fill="auto"/>
            <w:noWrap/>
            <w:vAlign w:val="center"/>
          </w:tcPr>
          <w:p w14:paraId="5F93C89C">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   购  人：</w:t>
            </w:r>
          </w:p>
        </w:tc>
        <w:tc>
          <w:tcPr>
            <w:tcW w:w="3629" w:type="pct"/>
            <w:tcBorders>
              <w:top w:val="nil"/>
              <w:left w:val="nil"/>
              <w:bottom w:val="nil"/>
              <w:right w:val="nil"/>
            </w:tcBorders>
            <w:shd w:val="clear" w:color="auto" w:fill="auto"/>
            <w:noWrap/>
            <w:vAlign w:val="center"/>
          </w:tcPr>
          <w:p w14:paraId="74D475A1">
            <w:pPr>
              <w:widowControl/>
              <w:jc w:val="left"/>
              <w:textAlignment w:val="center"/>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sz w:val="30"/>
                <w:szCs w:val="30"/>
                <w:highlight w:val="none"/>
                <w:lang w:eastAsia="zh-CN"/>
                <w14:textFill>
                  <w14:solidFill>
                    <w14:schemeClr w14:val="tx1"/>
                  </w14:solidFill>
                </w14:textFill>
              </w:rPr>
              <w:t>杭州西湖世界文化遗产监测管理中心</w:t>
            </w:r>
          </w:p>
        </w:tc>
      </w:tr>
      <w:tr w14:paraId="70094FB0">
        <w:tblPrEx>
          <w:tblCellMar>
            <w:top w:w="0" w:type="dxa"/>
            <w:left w:w="108" w:type="dxa"/>
            <w:bottom w:w="0" w:type="dxa"/>
            <w:right w:w="108" w:type="dxa"/>
          </w:tblCellMar>
        </w:tblPrEx>
        <w:trPr>
          <w:trHeight w:val="629" w:hRule="atLeast"/>
        </w:trPr>
        <w:tc>
          <w:tcPr>
            <w:tcW w:w="1370" w:type="pct"/>
            <w:tcBorders>
              <w:top w:val="nil"/>
              <w:left w:val="nil"/>
              <w:bottom w:val="nil"/>
              <w:right w:val="nil"/>
            </w:tcBorders>
            <w:shd w:val="clear" w:color="auto" w:fill="auto"/>
            <w:noWrap/>
            <w:vAlign w:val="center"/>
          </w:tcPr>
          <w:p w14:paraId="5C99D8EB">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采购代理机构：</w:t>
            </w:r>
          </w:p>
        </w:tc>
        <w:tc>
          <w:tcPr>
            <w:tcW w:w="3629" w:type="pct"/>
            <w:tcBorders>
              <w:top w:val="nil"/>
              <w:left w:val="nil"/>
              <w:bottom w:val="nil"/>
              <w:right w:val="nil"/>
            </w:tcBorders>
            <w:shd w:val="clear" w:color="auto" w:fill="auto"/>
            <w:noWrap/>
            <w:vAlign w:val="center"/>
          </w:tcPr>
          <w:p w14:paraId="1C2BB44C">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浙江泛亚工程咨询有限公司</w:t>
            </w:r>
          </w:p>
        </w:tc>
      </w:tr>
      <w:tr w14:paraId="23D57525">
        <w:tblPrEx>
          <w:tblCellMar>
            <w:top w:w="0" w:type="dxa"/>
            <w:left w:w="108" w:type="dxa"/>
            <w:bottom w:w="0" w:type="dxa"/>
            <w:right w:w="108" w:type="dxa"/>
          </w:tblCellMar>
        </w:tblPrEx>
        <w:trPr>
          <w:trHeight w:val="679" w:hRule="atLeast"/>
        </w:trPr>
        <w:tc>
          <w:tcPr>
            <w:tcW w:w="1370" w:type="pct"/>
            <w:tcBorders>
              <w:top w:val="nil"/>
              <w:left w:val="nil"/>
              <w:bottom w:val="nil"/>
              <w:right w:val="nil"/>
            </w:tcBorders>
            <w:shd w:val="clear" w:color="auto" w:fill="auto"/>
            <w:noWrap/>
            <w:vAlign w:val="center"/>
          </w:tcPr>
          <w:p w14:paraId="66B9320D">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编 制 日 期：</w:t>
            </w:r>
          </w:p>
        </w:tc>
        <w:tc>
          <w:tcPr>
            <w:tcW w:w="3629" w:type="pct"/>
            <w:tcBorders>
              <w:top w:val="nil"/>
              <w:left w:val="nil"/>
              <w:bottom w:val="nil"/>
              <w:right w:val="nil"/>
            </w:tcBorders>
            <w:shd w:val="clear" w:color="auto" w:fill="auto"/>
            <w:noWrap/>
            <w:vAlign w:val="center"/>
          </w:tcPr>
          <w:p w14:paraId="46F13EFA">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二〇二</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五</w:t>
            </w:r>
            <w:r>
              <w:rPr>
                <w:rFonts w:hint="eastAsia" w:ascii="宋体" w:hAnsi="宋体" w:cs="宋体"/>
                <w:b/>
                <w:bCs/>
                <w:color w:val="000000" w:themeColor="text1"/>
                <w:kern w:val="0"/>
                <w:sz w:val="30"/>
                <w:szCs w:val="30"/>
                <w:highlight w:val="none"/>
                <w:lang w:bidi="ar"/>
                <w14:textFill>
                  <w14:solidFill>
                    <w14:schemeClr w14:val="tx1"/>
                  </w14:solidFill>
                </w14:textFill>
              </w:rPr>
              <w:t>年〇</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一</w:t>
            </w:r>
            <w:r>
              <w:rPr>
                <w:rFonts w:hint="eastAsia" w:ascii="宋体" w:hAnsi="宋体" w:cs="宋体"/>
                <w:b/>
                <w:bCs/>
                <w:color w:val="000000" w:themeColor="text1"/>
                <w:kern w:val="0"/>
                <w:sz w:val="30"/>
                <w:szCs w:val="30"/>
                <w:highlight w:val="none"/>
                <w:lang w:bidi="ar"/>
                <w14:textFill>
                  <w14:solidFill>
                    <w14:schemeClr w14:val="tx1"/>
                  </w14:solidFill>
                </w14:textFill>
              </w:rPr>
              <w:t>月</w:t>
            </w:r>
          </w:p>
        </w:tc>
      </w:tr>
    </w:tbl>
    <w:p w14:paraId="37025444">
      <w:pPr>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4EE7D0AE">
      <w:pPr>
        <w:spacing w:line="360" w:lineRule="auto"/>
        <w:ind w:firstLine="643"/>
        <w:rPr>
          <w:rFonts w:hint="eastAsia" w:ascii="宋体" w:hAnsi="宋体" w:cs="宋体"/>
          <w:color w:val="000000" w:themeColor="text1"/>
          <w:sz w:val="32"/>
          <w:szCs w:val="32"/>
          <w:highlight w:val="none"/>
          <w14:textFill>
            <w14:solidFill>
              <w14:schemeClr w14:val="tx1"/>
            </w14:solidFill>
          </w14:textFill>
        </w:rPr>
      </w:pPr>
    </w:p>
    <w:p w14:paraId="2C8C42FA">
      <w:pPr>
        <w:ind w:firstLine="964"/>
        <w:jc w:val="left"/>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br w:type="page"/>
      </w:r>
    </w:p>
    <w:p w14:paraId="006461BD">
      <w:pPr>
        <w:spacing w:line="360" w:lineRule="auto"/>
        <w:ind w:firstLine="964"/>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71F27544">
      <w:pPr>
        <w:spacing w:line="360" w:lineRule="auto"/>
        <w:ind w:firstLine="643"/>
        <w:rPr>
          <w:rFonts w:hint="eastAsia" w:ascii="宋体" w:hAnsi="宋体" w:cs="宋体"/>
          <w:color w:val="000000" w:themeColor="text1"/>
          <w:sz w:val="32"/>
          <w:szCs w:val="32"/>
          <w:highlight w:val="none"/>
          <w14:textFill>
            <w14:solidFill>
              <w14:schemeClr w14:val="tx1"/>
            </w14:solidFill>
          </w14:textFill>
        </w:rPr>
      </w:pPr>
    </w:p>
    <w:p w14:paraId="0DE3C223">
      <w:pPr>
        <w:spacing w:line="360" w:lineRule="auto"/>
        <w:ind w:firstLine="643"/>
        <w:rPr>
          <w:rFonts w:hint="eastAsia" w:ascii="宋体" w:hAnsi="宋体" w:cs="宋体"/>
          <w:color w:val="000000" w:themeColor="text1"/>
          <w:sz w:val="32"/>
          <w:szCs w:val="32"/>
          <w:highlight w:val="none"/>
          <w14:textFill>
            <w14:solidFill>
              <w14:schemeClr w14:val="tx1"/>
            </w14:solidFill>
          </w14:textFill>
        </w:rPr>
      </w:pPr>
    </w:p>
    <w:p w14:paraId="7F3C7BFD">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4F1DC71D">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14:paraId="145403C0">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3940D041">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71A5FE9C">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D388BC3">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2CF1C860">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bookmarkStart w:id="0" w:name="_Hlt91233176"/>
      <w:bookmarkEnd w:id="0"/>
      <w:bookmarkStart w:id="1" w:name="_Toc91899869"/>
    </w:p>
    <w:p w14:paraId="522CA951">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FA4E0C6">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9C2BC46">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A77BC7E">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2DC1267E">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47F12409">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1DB9F98">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50E6D29A">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184BC40">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3F9346B6">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2457C2B6">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DE85A76">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3A921717">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67BC739C">
      <w:pPr>
        <w:adjustRightInd/>
        <w:spacing w:line="360" w:lineRule="auto"/>
        <w:ind w:firstLine="723"/>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2" w:name="第一部分"/>
      <w:r>
        <w:rPr>
          <w:rFonts w:hint="eastAsia" w:ascii="宋体" w:hAnsi="宋体" w:cs="宋体"/>
          <w:b/>
          <w:color w:val="000000" w:themeColor="text1"/>
          <w:sz w:val="36"/>
          <w:szCs w:val="36"/>
          <w:highlight w:val="none"/>
          <w14:textFill>
            <w14:solidFill>
              <w14:schemeClr w14:val="tx1"/>
            </w14:solidFill>
          </w14:textFill>
        </w:rPr>
        <w:br w:type="page"/>
      </w:r>
      <w:bookmarkEnd w:id="1"/>
      <w:bookmarkEnd w:id="2"/>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64665D0F">
      <w:pPr>
        <w:pBdr>
          <w:top w:val="single" w:color="auto" w:sz="4" w:space="1"/>
          <w:left w:val="single" w:color="auto" w:sz="4" w:space="4"/>
          <w:bottom w:val="single" w:color="auto" w:sz="4" w:space="1"/>
          <w:right w:val="single" w:color="auto" w:sz="4" w:space="4"/>
        </w:pBd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67A1397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西湖风景名胜区第四次全国文物普查</w:t>
      </w:r>
      <w:r>
        <w:rPr>
          <w:rFonts w:hint="eastAsia" w:ascii="宋体" w:hAnsi="宋体" w:cs="宋体"/>
          <w:color w:val="000000" w:themeColor="text1"/>
          <w:sz w:val="24"/>
          <w:highlight w:val="none"/>
          <w14:textFill>
            <w14:solidFill>
              <w14:schemeClr w14:val="tx1"/>
            </w14:solidFill>
          </w14:textFill>
        </w:rPr>
        <w:t>招标项目的潜在供应商应在政采云平台（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w:t>
      </w:r>
      <w:r>
        <w:rPr>
          <w:rStyle w:val="75"/>
          <w:rFonts w:hint="eastAsia" w:ascii="宋体" w:hAnsi="宋体" w:eastAsia="宋体" w:cs="宋体"/>
          <w:snapToGrid/>
          <w:color w:val="000000" w:themeColor="text1"/>
          <w:kern w:val="2"/>
          <w:sz w:val="24"/>
          <w:szCs w:val="24"/>
          <w:highlight w:val="none"/>
          <w:u w:val="single"/>
          <w14:textFill>
            <w14:solidFill>
              <w14:schemeClr w14:val="tx1"/>
            </w14:solidFill>
          </w14:textFill>
        </w:rPr>
        <w:t>202</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5</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02</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17</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09</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00</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5"/>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5"/>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6CF36C9A">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3DD923AD">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FYLFF202501-002</w:t>
      </w:r>
    </w:p>
    <w:p w14:paraId="4A6A500D">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西湖风景名胜区第四次全国文物普查</w:t>
      </w:r>
    </w:p>
    <w:p w14:paraId="41724B2B">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Cs/>
          <w:color w:val="000000" w:themeColor="text1"/>
          <w:sz w:val="24"/>
          <w:highlight w:val="none"/>
          <w:lang w:eastAsia="zh-CN"/>
          <w14:textFill>
            <w14:solidFill>
              <w14:schemeClr w14:val="tx1"/>
            </w14:solidFill>
          </w14:textFill>
        </w:rPr>
        <w:t>745000.00</w:t>
      </w:r>
      <w:r>
        <w:rPr>
          <w:rFonts w:hint="eastAsia" w:ascii="宋体" w:hAnsi="宋体" w:cs="宋体"/>
          <w:bCs/>
          <w:color w:val="000000" w:themeColor="text1"/>
          <w:sz w:val="24"/>
          <w:highlight w:val="none"/>
          <w14:textFill>
            <w14:solidFill>
              <w14:schemeClr w14:val="tx1"/>
            </w14:solidFill>
          </w14:textFill>
        </w:rPr>
        <w:t xml:space="preserve"> </w:t>
      </w:r>
    </w:p>
    <w:p w14:paraId="26372E6B">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Cs/>
          <w:color w:val="000000" w:themeColor="text1"/>
          <w:sz w:val="24"/>
          <w:highlight w:val="none"/>
          <w:lang w:eastAsia="zh-CN"/>
          <w14:textFill>
            <w14:solidFill>
              <w14:schemeClr w14:val="tx1"/>
            </w14:solidFill>
          </w14:textFill>
        </w:rPr>
        <w:t>745000.00</w:t>
      </w:r>
    </w:p>
    <w:p w14:paraId="19C0CD9E">
      <w:pPr>
        <w:spacing w:line="360" w:lineRule="auto"/>
        <w:ind w:firstLine="482" w:firstLineChars="200"/>
        <w:rPr>
          <w:rFonts w:hint="eastAsia" w:hAnsi="宋体" w:cs="宋体"/>
          <w:bCs/>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简要规格描述或项目基本概况介绍、用途：</w:t>
      </w:r>
      <w:r>
        <w:rPr>
          <w:rFonts w:hint="eastAsia" w:hAnsi="宋体" w:cs="宋体"/>
          <w:bCs/>
          <w:color w:val="000000" w:themeColor="text1"/>
          <w:sz w:val="24"/>
          <w:highlight w:val="none"/>
          <w:lang w:eastAsia="zh-CN"/>
          <w14:textFill>
            <w14:solidFill>
              <w14:schemeClr w14:val="tx1"/>
            </w14:solidFill>
          </w14:textFill>
        </w:rPr>
        <w:t>根据“四普”标准规范，完成西湖风景名胜区辖区范围内“三普”文物复核和新发现文物的调查</w:t>
      </w:r>
      <w:r>
        <w:rPr>
          <w:rFonts w:hint="eastAsia" w:hAnsi="宋体" w:cs="宋体"/>
          <w:bCs/>
          <w:color w:val="000000" w:themeColor="text1"/>
          <w:sz w:val="24"/>
          <w:highlight w:val="none"/>
          <w14:textFill>
            <w14:solidFill>
              <w14:schemeClr w14:val="tx1"/>
            </w14:solidFill>
          </w14:textFill>
        </w:rPr>
        <w:t>。</w:t>
      </w:r>
      <w:r>
        <w:rPr>
          <w:rFonts w:hint="eastAsia" w:asciiTheme="minorEastAsia" w:hAnsiTheme="minorEastAsia" w:eastAsiaTheme="minorEastAsia"/>
          <w:bCs/>
          <w:color w:val="000000" w:themeColor="text1"/>
          <w:sz w:val="24"/>
          <w:highlight w:val="none"/>
          <w14:textFill>
            <w14:solidFill>
              <w14:schemeClr w14:val="tx1"/>
            </w14:solidFill>
          </w14:textFill>
        </w:rPr>
        <w:t>具体以招标文件第三</w:t>
      </w:r>
      <w:r>
        <w:rPr>
          <w:rFonts w:hint="eastAsia" w:asciiTheme="minorEastAsia" w:hAnsiTheme="minorEastAsia" w:eastAsiaTheme="minorEastAsia"/>
          <w:color w:val="000000" w:themeColor="text1"/>
          <w:sz w:val="24"/>
          <w:highlight w:val="none"/>
          <w14:textFill>
            <w14:solidFill>
              <w14:schemeClr w14:val="tx1"/>
            </w14:solidFill>
          </w14:textFill>
        </w:rPr>
        <w:t>部分采购需求为准，供应商可点击本公告下方“浏览采购文件”查看采购需求。</w:t>
      </w:r>
    </w:p>
    <w:p w14:paraId="0AE0B466">
      <w:pPr>
        <w:pStyle w:val="27"/>
        <w:autoSpaceDE/>
        <w:autoSpaceDN/>
        <w:ind w:firstLine="482" w:firstLineChars="200"/>
        <w:rPr>
          <w:rFonts w:hint="eastAsia" w:hAnsi="宋体" w:cs="宋体"/>
          <w:bCs/>
          <w:color w:val="000000" w:themeColor="text1"/>
          <w:highlight w:val="none"/>
          <w:u w:val="single"/>
          <w14:textFill>
            <w14:solidFill>
              <w14:schemeClr w14:val="tx1"/>
            </w14:solidFill>
          </w14:textFill>
        </w:rPr>
      </w:pPr>
      <w:r>
        <w:rPr>
          <w:rFonts w:hint="eastAsia" w:hAnsi="宋体" w:cs="宋体"/>
          <w:b/>
          <w:color w:val="000000" w:themeColor="text1"/>
          <w:highlight w:val="none"/>
          <w14:textFill>
            <w14:solidFill>
              <w14:schemeClr w14:val="tx1"/>
            </w14:solidFill>
          </w14:textFill>
        </w:rPr>
        <w:t>合同履约期限：</w:t>
      </w:r>
      <w:r>
        <w:rPr>
          <w:rFonts w:hint="eastAsia" w:hAnsi="宋体" w:cs="宋体"/>
          <w:b/>
          <w:color w:val="000000" w:themeColor="text1"/>
          <w:highlight w:val="none"/>
          <w:lang w:val="en-US" w:eastAsia="zh-CN"/>
          <w14:textFill>
            <w14:solidFill>
              <w14:schemeClr w14:val="tx1"/>
            </w14:solidFill>
          </w14:textFill>
        </w:rPr>
        <w:t>合同签订之日起至2025年8月31日止</w:t>
      </w:r>
      <w:r>
        <w:rPr>
          <w:rFonts w:hint="eastAsia"/>
          <w:color w:val="000000" w:themeColor="text1"/>
          <w:highlight w:val="none"/>
          <w14:textFill>
            <w14:solidFill>
              <w14:schemeClr w14:val="tx1"/>
            </w14:solidFill>
          </w14:textFill>
        </w:rPr>
        <w:t>。</w:t>
      </w:r>
    </w:p>
    <w:p w14:paraId="02A6BD15">
      <w:pPr>
        <w:pStyle w:val="16"/>
        <w:spacing w:line="360" w:lineRule="auto"/>
        <w:ind w:firstLine="482"/>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Ansi="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Wingdings" w:hAnsi="Wingdings"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是</w:t>
      </w:r>
      <w:r>
        <w:rPr>
          <w:rFonts w:hint="eastAsia" w:hAnsi="宋体" w:cs="宋体"/>
          <w:color w:val="000000" w:themeColor="text1"/>
          <w:kern w:val="0"/>
          <w:sz w:val="24"/>
          <w:highlight w:val="none"/>
          <w14:textFill>
            <w14:solidFill>
              <w14:schemeClr w14:val="tx1"/>
            </w14:solidFill>
          </w14:textFill>
        </w:rPr>
        <w:t>。</w:t>
      </w:r>
    </w:p>
    <w:p w14:paraId="1295F26F">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264D9BB6">
      <w:pPr>
        <w:spacing w:line="360" w:lineRule="auto"/>
        <w:ind w:firstLine="482"/>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FC419E4">
      <w:pPr>
        <w:spacing w:line="360" w:lineRule="auto"/>
        <w:ind w:firstLine="482"/>
        <w:rPr>
          <w:rFonts w:hint="eastAsia"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以联合体形式投标的，提供联合协议(本项目不接受联合体投标或者供应商不以联合体形式投标的，则不需要提供) ；</w:t>
      </w:r>
    </w:p>
    <w:p w14:paraId="5E99C712">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ascii="宋体" w:hAnsi="宋体" w:cs="宋体"/>
          <w:color w:val="000000" w:themeColor="text1"/>
          <w:kern w:val="0"/>
          <w:sz w:val="24"/>
          <w:highlight w:val="none"/>
          <w14:textFill>
            <w14:solidFill>
              <w14:schemeClr w14:val="tx1"/>
            </w14:solidFill>
          </w14:textFill>
        </w:rPr>
        <w:sym w:font="Wingdings" w:char="F0FE"/>
      </w:r>
      <w:r>
        <w:rPr>
          <w:rFonts w:hint="eastAsia" w:ascii="宋体" w:hAnsi="宋体" w:cs="宋体"/>
          <w:color w:val="000000" w:themeColor="text1"/>
          <w:sz w:val="24"/>
          <w:highlight w:val="none"/>
          <w:lang w:eastAsia="zh-CN"/>
          <w14:textFill>
            <w14:solidFill>
              <w14:schemeClr w14:val="tx1"/>
            </w14:solidFill>
          </w14:textFill>
        </w:rPr>
        <w:t>专门面向中小企业，服务全部由符合政策要求的中小企业承接，提供中小企业声明函；</w:t>
      </w:r>
    </w:p>
    <w:p w14:paraId="287B438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14:paraId="70524E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F0FE"/>
      </w:r>
      <w:r>
        <w:rPr>
          <w:rFonts w:hint="eastAsia" w:ascii="宋体" w:hAnsi="宋体" w:cs="宋体"/>
          <w:color w:val="000000" w:themeColor="text1"/>
          <w:sz w:val="24"/>
          <w:highlight w:val="none"/>
          <w14:textFill>
            <w14:solidFill>
              <w14:schemeClr w14:val="tx1"/>
            </w14:solidFill>
          </w14:textFill>
        </w:rPr>
        <w:t>无。</w:t>
      </w:r>
    </w:p>
    <w:p w14:paraId="0D48669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MS Gothic" w:hAnsi="MS Gothic" w:eastAsia="MS Gothic"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有特定资格要求：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，该特定条件的法律法规依据：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C294C1E">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cs="宋体"/>
          <w:color w:val="000000" w:themeColor="text1"/>
          <w:sz w:val="24"/>
          <w:highlight w:val="none"/>
          <w:lang w:eastAsia="zh-CN"/>
          <w14:textFill>
            <w14:solidFill>
              <w14:schemeClr w14:val="tx1"/>
            </w14:solidFill>
          </w14:textFill>
        </w:rPr>
        <w:t>。</w:t>
      </w:r>
    </w:p>
    <w:p w14:paraId="18DB72E6">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0608C22A">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Style w:val="75"/>
          <w:rFonts w:hint="eastAsia" w:ascii="宋体" w:hAnsi="宋体" w:eastAsia="宋体" w:cs="宋体"/>
          <w:snapToGrid/>
          <w:color w:val="000000" w:themeColor="text1"/>
          <w:kern w:val="2"/>
          <w:sz w:val="24"/>
          <w:szCs w:val="24"/>
          <w:highlight w:val="none"/>
          <w:u w:val="single"/>
          <w14:textFill>
            <w14:solidFill>
              <w14:schemeClr w14:val="tx1"/>
            </w14:solidFill>
          </w14:textFill>
        </w:rPr>
        <w:t>202</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5</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02</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17</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09</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00</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785F3C1C">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57C0A931">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2E88734">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5F70913F">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4D1FF49E">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Style w:val="75"/>
          <w:rFonts w:hint="eastAsia" w:ascii="宋体" w:hAnsi="宋体" w:eastAsia="宋体" w:cs="宋体"/>
          <w:snapToGrid/>
          <w:color w:val="000000" w:themeColor="text1"/>
          <w:kern w:val="2"/>
          <w:sz w:val="24"/>
          <w:szCs w:val="24"/>
          <w:highlight w:val="none"/>
          <w:u w:val="single"/>
          <w14:textFill>
            <w14:solidFill>
              <w14:schemeClr w14:val="tx1"/>
            </w14:solidFill>
          </w14:textFill>
        </w:rPr>
        <w:t>202</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5</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02</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17</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09</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00</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4D18E900">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投标地点（网址）：请登录政采云投标客户端投标</w:t>
      </w:r>
      <w:r>
        <w:rPr>
          <w:rFonts w:hint="eastAsia" w:ascii="宋体" w:hAnsi="宋体" w:cs="宋体"/>
          <w:color w:val="000000" w:themeColor="text1"/>
          <w:sz w:val="24"/>
          <w:highlight w:val="none"/>
          <w14:textFill>
            <w14:solidFill>
              <w14:schemeClr w14:val="tx1"/>
            </w14:solidFill>
          </w14:textFill>
        </w:rPr>
        <w:t xml:space="preserve"> </w:t>
      </w:r>
    </w:p>
    <w:p w14:paraId="1B451D22">
      <w:pPr>
        <w:spacing w:line="360" w:lineRule="auto"/>
        <w:ind w:firstLine="482"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Style w:val="75"/>
          <w:rFonts w:hint="eastAsia" w:ascii="宋体" w:hAnsi="宋体" w:eastAsia="宋体" w:cs="宋体"/>
          <w:snapToGrid/>
          <w:color w:val="000000" w:themeColor="text1"/>
          <w:kern w:val="2"/>
          <w:sz w:val="24"/>
          <w:szCs w:val="24"/>
          <w:highlight w:val="none"/>
          <w:u w:val="single"/>
          <w14:textFill>
            <w14:solidFill>
              <w14:schemeClr w14:val="tx1"/>
            </w14:solidFill>
          </w14:textFill>
        </w:rPr>
        <w:t>202</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5</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02</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17</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09</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5"/>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00</w:t>
      </w:r>
      <w:r>
        <w:rPr>
          <w:rStyle w:val="75"/>
          <w:rFonts w:hint="eastAsia" w:ascii="宋体" w:hAnsi="宋体" w:eastAsia="宋体" w:cs="宋体"/>
          <w:snapToGrid/>
          <w:color w:val="000000" w:themeColor="text1"/>
          <w:kern w:val="2"/>
          <w:sz w:val="24"/>
          <w:szCs w:val="24"/>
          <w:highlight w:val="none"/>
          <w14:textFill>
            <w14:solidFill>
              <w14:schemeClr w14:val="tx1"/>
            </w14:solidFill>
          </w14:textFill>
        </w:rPr>
        <w:t>分</w:t>
      </w:r>
    </w:p>
    <w:p w14:paraId="6432CCBE">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5EE191A6">
      <w:pPr>
        <w:numPr>
          <w:ilvl w:val="0"/>
          <w:numId w:val="1"/>
        </w:num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采购意向公告链接</w:t>
      </w:r>
    </w:p>
    <w:p w14:paraId="13DC5DEF">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https://zfcg.czt.zj.gov.cn/site/detail?parentId=600007&amp;articleId=k40xWq7cz%2B8wscbJck8QGA%3D%3D</w:t>
      </w:r>
    </w:p>
    <w:p w14:paraId="239356F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六、公告期限 </w:t>
      </w:r>
    </w:p>
    <w:p w14:paraId="74AF6A0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0CD20227">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七、其他补充事宜</w:t>
      </w:r>
    </w:p>
    <w:p w14:paraId="09432C0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177BEBD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960FD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7E2CA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05D2CAE">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八、对本次采购提出询问、质疑、投诉，请按以下方式联系</w:t>
      </w:r>
    </w:p>
    <w:p w14:paraId="06CCF1BF">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7CE86DAE">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杭州西湖世界文化遗产监测管理中心</w:t>
      </w:r>
      <w:r>
        <w:rPr>
          <w:rFonts w:hint="eastAsia" w:ascii="宋体" w:hAnsi="宋体" w:cs="宋体"/>
          <w:color w:val="000000" w:themeColor="text1"/>
          <w:sz w:val="24"/>
          <w:highlight w:val="none"/>
          <w14:textFill>
            <w14:solidFill>
              <w14:schemeClr w14:val="tx1"/>
            </w14:solidFill>
          </w14:textFill>
        </w:rPr>
        <w:t xml:space="preserve"> </w:t>
      </w:r>
    </w:p>
    <w:p w14:paraId="25489401">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eastAsia="zh-CN"/>
          <w14:textFill>
            <w14:solidFill>
              <w14:schemeClr w14:val="tx1"/>
            </w14:solidFill>
          </w14:textFill>
        </w:rPr>
        <w:t>杭州市上城区复兴街25号白塔文化产业园B区19号楼东楼</w:t>
      </w:r>
      <w:r>
        <w:rPr>
          <w:rFonts w:hint="eastAsia" w:ascii="宋体" w:hAnsi="宋体" w:cs="宋体"/>
          <w:color w:val="000000" w:themeColor="text1"/>
          <w:sz w:val="24"/>
          <w:highlight w:val="none"/>
          <w14:textFill>
            <w14:solidFill>
              <w14:schemeClr w14:val="tx1"/>
            </w14:solidFill>
          </w14:textFill>
        </w:rPr>
        <w:t xml:space="preserve"> </w:t>
      </w:r>
    </w:p>
    <w:p w14:paraId="16C436D2">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3D975020">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项目联系人（询问）：曹坚</w:t>
      </w:r>
    </w:p>
    <w:p w14:paraId="6FD05B45">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eastAsia="zh-CN"/>
          <w14:textFill>
            <w14:solidFill>
              <w14:schemeClr w14:val="tx1"/>
            </w14:solidFill>
          </w14:textFill>
        </w:rPr>
        <w:t>0571-87882260</w:t>
      </w:r>
    </w:p>
    <w:p w14:paraId="7D15357C">
      <w:pPr>
        <w:spacing w:line="360" w:lineRule="auto"/>
        <w:ind w:firstLine="482"/>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周老师</w:t>
      </w:r>
    </w:p>
    <w:p w14:paraId="673DA960">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质疑联系方式0571-88782272</w:t>
      </w:r>
    </w:p>
    <w:p w14:paraId="034633F8">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2.采购代理机构信息            </w:t>
      </w:r>
    </w:p>
    <w:p w14:paraId="455848F8">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称：浙江泛亚工程咨询有限公司</w:t>
      </w:r>
    </w:p>
    <w:p w14:paraId="50C084A3">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址：杭州市天目山路181号天际大厦803、804室</w:t>
      </w:r>
    </w:p>
    <w:p w14:paraId="53FC26F1">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传    真：/ </w:t>
      </w:r>
    </w:p>
    <w:p w14:paraId="12E322F8">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项目联系人（询问）：李工、杨工</w:t>
      </w:r>
    </w:p>
    <w:p w14:paraId="77C580A3">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项目联系方式（询问）：13605802875、15700122572</w:t>
      </w:r>
    </w:p>
    <w:p w14:paraId="66A25434">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质疑联系人：杨佩瑾 </w:t>
      </w:r>
    </w:p>
    <w:p w14:paraId="680CF9E3">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质疑联系方式：15068827539</w:t>
      </w:r>
    </w:p>
    <w:p w14:paraId="3AC807BE">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同级政府采购监督管理部门            </w:t>
      </w:r>
    </w:p>
    <w:p w14:paraId="51C5348D">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名称：杭州西湖风景名胜区管理委员会、浙江省政府采购行政裁决服务中心（杭州）</w:t>
      </w:r>
    </w:p>
    <w:p w14:paraId="58A31438">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    址：杭州市上城区清泰街549号城建综合大楼11楼（快递仅限ems或顺丰） </w:t>
      </w:r>
    </w:p>
    <w:p w14:paraId="3BDDBC50">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2FC53D45">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：朱女士、王女士</w:t>
      </w:r>
    </w:p>
    <w:p w14:paraId="6FFFE29E">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监督投诉电话：0571-87227671,0571-87800218 </w:t>
      </w:r>
    </w:p>
    <w:p w14:paraId="547A3B52">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7AD59FF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D11B4C0">
      <w:pPr>
        <w:widowControl/>
        <w:adjustRightInd/>
        <w:ind w:firstLine="723"/>
        <w:jc w:val="left"/>
        <w:rPr>
          <w:rFonts w:hint="eastAsia"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3C3DEB9D">
      <w:pPr>
        <w:adjustRightInd/>
        <w:spacing w:line="360" w:lineRule="auto"/>
        <w:ind w:firstLine="723"/>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7"/>
      <w:r>
        <w:rPr>
          <w:rFonts w:hint="eastAsia" w:ascii="宋体" w:hAnsi="宋体" w:cs="宋体"/>
          <w:b/>
          <w:color w:val="000000" w:themeColor="text1"/>
          <w:sz w:val="36"/>
          <w:szCs w:val="20"/>
          <w:highlight w:val="none"/>
          <w14:textFill>
            <w14:solidFill>
              <w14:schemeClr w14:val="tx1"/>
            </w14:solidFill>
          </w14:textFill>
        </w:rPr>
        <w:t xml:space="preserve"> 供应商须知</w:t>
      </w:r>
      <w:bookmarkEnd w:id="8"/>
    </w:p>
    <w:p w14:paraId="6365AA36">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华文楷体"/>
          <w:color w:val="000000" w:themeColor="text1"/>
          <w:highlight w:val="none"/>
          <w:lang w:val="en-US" w:eastAsia="zh-CN"/>
          <w14:textFill>
            <w14:solidFill>
              <w14:schemeClr w14:val="tx1"/>
            </w14:solidFill>
          </w14:textFill>
        </w:rPr>
      </w:pPr>
      <w:r>
        <w:rPr>
          <w:rFonts w:hint="eastAsia" w:ascii="宋体" w:hAnsi="宋体" w:cs="宋体"/>
          <w:b/>
          <w:color w:val="000000" w:themeColor="text1"/>
          <w:sz w:val="36"/>
          <w:szCs w:val="20"/>
          <w:highlight w:val="none"/>
          <w:lang w:val="en-US" w:eastAsia="zh-CN"/>
          <w14:textFill>
            <w14:solidFill>
              <w14:schemeClr w14:val="tx1"/>
            </w14:solidFill>
          </w14:textFill>
        </w:rPr>
        <w:t>前附表</w:t>
      </w:r>
    </w:p>
    <w:tbl>
      <w:tblPr>
        <w:tblStyle w:val="64"/>
        <w:tblpPr w:leftFromText="180" w:rightFromText="180" w:vertAnchor="text" w:horzAnchor="page" w:tblpX="1554" w:tblpY="610"/>
        <w:tblOverlap w:val="never"/>
        <w:tblW w:w="90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387"/>
        <w:gridCol w:w="7005"/>
      </w:tblGrid>
      <w:tr w14:paraId="5FC50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C81E695">
            <w:pPr>
              <w:pageBreakBefore w:val="0"/>
              <w:kinsoku/>
              <w:wordWrap/>
              <w:overflowPunct/>
              <w:topLinePunct w:val="0"/>
              <w:bidi w:val="0"/>
              <w:adjustRightInd/>
              <w:snapToGrid/>
              <w:spacing w:line="312" w:lineRule="auto"/>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87" w:type="dxa"/>
            <w:tcBorders>
              <w:top w:val="single" w:color="000000" w:sz="8" w:space="0"/>
              <w:left w:val="single" w:color="auto" w:sz="4" w:space="0"/>
              <w:bottom w:val="single" w:color="000000" w:sz="8" w:space="0"/>
              <w:right w:val="single" w:color="000000" w:sz="8" w:space="0"/>
            </w:tcBorders>
            <w:vAlign w:val="center"/>
          </w:tcPr>
          <w:p w14:paraId="050997BA">
            <w:pPr>
              <w:pageBreakBefore w:val="0"/>
              <w:kinsoku/>
              <w:wordWrap/>
              <w:overflowPunct/>
              <w:topLinePunct w:val="0"/>
              <w:bidi w:val="0"/>
              <w:adjustRightInd/>
              <w:snapToGrid/>
              <w:spacing w:line="312" w:lineRule="auto"/>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7005" w:type="dxa"/>
            <w:tcBorders>
              <w:top w:val="single" w:color="000000" w:sz="8" w:space="0"/>
              <w:left w:val="single" w:color="000000" w:sz="2" w:space="0"/>
              <w:bottom w:val="single" w:color="000000" w:sz="8" w:space="0"/>
              <w:right w:val="single" w:color="000000" w:sz="8" w:space="0"/>
            </w:tcBorders>
            <w:vAlign w:val="center"/>
          </w:tcPr>
          <w:p w14:paraId="37BD741B">
            <w:pPr>
              <w:pageBreakBefore w:val="0"/>
              <w:kinsoku/>
              <w:wordWrap/>
              <w:overflowPunct/>
              <w:topLinePunct w:val="0"/>
              <w:bidi w:val="0"/>
              <w:adjustRightInd/>
              <w:snapToGrid/>
              <w:spacing w:line="312" w:lineRule="auto"/>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79AE6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B47804">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87" w:type="dxa"/>
            <w:tcBorders>
              <w:top w:val="single" w:color="000000" w:sz="8" w:space="0"/>
              <w:left w:val="single" w:color="auto" w:sz="4" w:space="0"/>
              <w:bottom w:val="single" w:color="000000" w:sz="8" w:space="0"/>
              <w:right w:val="single" w:color="000000" w:sz="8" w:space="0"/>
            </w:tcBorders>
            <w:vAlign w:val="center"/>
          </w:tcPr>
          <w:p w14:paraId="29395475">
            <w:pPr>
              <w:pageBreakBefore w:val="0"/>
              <w:kinsoku/>
              <w:wordWrap/>
              <w:overflowPunct/>
              <w:topLinePunct w:val="0"/>
              <w:bidi w:val="0"/>
              <w:adjustRightInd/>
              <w:snapToGrid/>
              <w:spacing w:line="312"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项目属性</w:t>
            </w:r>
          </w:p>
        </w:tc>
        <w:tc>
          <w:tcPr>
            <w:tcW w:w="7005" w:type="dxa"/>
            <w:tcBorders>
              <w:top w:val="single" w:color="000000" w:sz="8" w:space="0"/>
              <w:left w:val="single" w:color="000000" w:sz="2" w:space="0"/>
              <w:bottom w:val="single" w:color="000000" w:sz="8" w:space="0"/>
              <w:right w:val="single" w:color="000000" w:sz="8" w:space="0"/>
            </w:tcBorders>
            <w:vAlign w:val="center"/>
          </w:tcPr>
          <w:p w14:paraId="5218B9EE">
            <w:pPr>
              <w:pageBreakBefore w:val="0"/>
              <w:kinsoku/>
              <w:wordWrap/>
              <w:overflowPunct/>
              <w:topLinePunct w:val="0"/>
              <w:bidi w:val="0"/>
              <w:adjustRightInd/>
              <w:snapToGrid/>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w:char="00A8"/>
            </w:r>
            <w:r>
              <w:rPr>
                <w:rFonts w:hint="eastAsia" w:ascii="宋体" w:hAnsi="宋体" w:eastAsia="宋体" w:cs="宋体"/>
                <w:color w:val="000000" w:themeColor="text1"/>
                <w:kern w:val="0"/>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货物类，单一产品或</w:t>
            </w:r>
            <w:r>
              <w:rPr>
                <w:rFonts w:hint="eastAsia" w:ascii="宋体" w:hAnsi="宋体" w:eastAsia="宋体" w:cs="宋体"/>
                <w:color w:val="000000" w:themeColor="text1"/>
                <w:kern w:val="0"/>
                <w:sz w:val="24"/>
                <w:szCs w:val="24"/>
                <w:highlight w:val="none"/>
                <w14:textFill>
                  <w14:solidFill>
                    <w14:schemeClr w14:val="tx1"/>
                  </w14:solidFill>
                </w14:textFill>
              </w:rPr>
              <w:t>核心产品为：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w:t>
            </w:r>
          </w:p>
          <w:p w14:paraId="10B2B977">
            <w:pPr>
              <w:pageBreakBefore w:val="0"/>
              <w:kinsoku/>
              <w:wordWrap/>
              <w:overflowPunct/>
              <w:topLinePunct w:val="0"/>
              <w:bidi w:val="0"/>
              <w:adjustRightInd/>
              <w:snapToGrid/>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w:char="00FE"/>
            </w:r>
            <w:r>
              <w:rPr>
                <w:rFonts w:hint="eastAsia" w:ascii="宋体" w:hAnsi="宋体" w:eastAsia="宋体" w:cs="宋体"/>
                <w:color w:val="000000" w:themeColor="text1"/>
                <w:kern w:val="0"/>
                <w:sz w:val="24"/>
                <w:szCs w:val="24"/>
                <w:highlight w:val="none"/>
                <w14:textFill>
                  <w14:solidFill>
                    <w14:schemeClr w14:val="tx1"/>
                  </w14:solidFill>
                </w14:textFill>
              </w:rPr>
              <w:t>B</w:t>
            </w:r>
            <w:r>
              <w:rPr>
                <w:rFonts w:hint="eastAsia" w:ascii="宋体" w:hAnsi="宋体" w:eastAsia="宋体" w:cs="宋体"/>
                <w:color w:val="000000" w:themeColor="text1"/>
                <w:sz w:val="24"/>
                <w:szCs w:val="24"/>
                <w:highlight w:val="none"/>
                <w14:textFill>
                  <w14:solidFill>
                    <w14:schemeClr w14:val="tx1"/>
                  </w14:solidFill>
                </w14:textFill>
              </w:rPr>
              <w:t>服务类。</w:t>
            </w:r>
          </w:p>
        </w:tc>
      </w:tr>
      <w:tr w14:paraId="18559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310C6F">
            <w:pPr>
              <w:pageBreakBefore w:val="0"/>
              <w:kinsoku/>
              <w:wordWrap/>
              <w:overflowPunct/>
              <w:topLinePunct w:val="0"/>
              <w:bidi w:val="0"/>
              <w:adjustRightInd/>
              <w:snapToGrid/>
              <w:spacing w:line="312" w:lineRule="auto"/>
              <w:ind w:firstLine="482"/>
              <w:textAlignment w:val="auto"/>
              <w:rPr>
                <w:rFonts w:hint="eastAsia" w:ascii="宋体" w:hAnsi="宋体" w:cs="宋体"/>
                <w:color w:val="000000" w:themeColor="text1"/>
                <w:sz w:val="24"/>
                <w:highlight w:val="none"/>
                <w14:textFill>
                  <w14:solidFill>
                    <w14:schemeClr w14:val="tx1"/>
                  </w14:solidFill>
                </w14:textFill>
              </w:rPr>
            </w:pPr>
          </w:p>
          <w:p w14:paraId="36FB33CE">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87" w:type="dxa"/>
            <w:tcBorders>
              <w:top w:val="single" w:color="000000" w:sz="8" w:space="0"/>
              <w:left w:val="single" w:color="auto" w:sz="4" w:space="0"/>
              <w:bottom w:val="single" w:color="000000" w:sz="8" w:space="0"/>
              <w:right w:val="single" w:color="000000" w:sz="8" w:space="0"/>
            </w:tcBorders>
            <w:vAlign w:val="center"/>
          </w:tcPr>
          <w:p w14:paraId="7AD21588">
            <w:pPr>
              <w:pageBreakBefore w:val="0"/>
              <w:kinsoku/>
              <w:wordWrap/>
              <w:overflowPunct/>
              <w:topLinePunct w:val="0"/>
              <w:bidi w:val="0"/>
              <w:adjustRightInd/>
              <w:snapToGrid/>
              <w:spacing w:line="312" w:lineRule="auto"/>
              <w:jc w:val="left"/>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7005" w:type="dxa"/>
            <w:tcBorders>
              <w:top w:val="single" w:color="000000" w:sz="8" w:space="0"/>
              <w:left w:val="single" w:color="000000" w:sz="2" w:space="0"/>
              <w:bottom w:val="single" w:color="000000" w:sz="8" w:space="0"/>
              <w:right w:val="single" w:color="000000" w:sz="8" w:space="0"/>
            </w:tcBorders>
            <w:vAlign w:val="center"/>
          </w:tcPr>
          <w:p w14:paraId="34B62F10">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b/>
                <w:bCs/>
                <w:color w:val="000000" w:themeColor="text1"/>
                <w:kern w:val="0"/>
                <w:sz w:val="24"/>
                <w:highlight w:val="none"/>
                <w:u w:val="single"/>
                <w:lang w:eastAsia="zh-CN"/>
                <w14:textFill>
                  <w14:solidFill>
                    <w14:schemeClr w14:val="tx1"/>
                  </w14:solidFill>
                </w14:textFill>
              </w:rPr>
              <w:t>西湖风景名胜区第四次全国文物普查</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根据《关于印发中小企业划型标准规定的通知》（工信部联企业〔2011〕300号），</w:t>
            </w:r>
            <w:r>
              <w:rPr>
                <w:rFonts w:hint="eastAsia" w:ascii="宋体" w:hAnsi="宋体" w:eastAsia="宋体" w:cs="宋体"/>
                <w:color w:val="000000" w:themeColor="text1"/>
                <w:kern w:val="0"/>
                <w:sz w:val="24"/>
                <w:highlight w:val="none"/>
                <w:lang w:eastAsia="zh-CN"/>
                <w14:textFill>
                  <w14:solidFill>
                    <w14:schemeClr w14:val="tx1"/>
                  </w14:solidFill>
                </w14:textFill>
              </w:rPr>
              <w:t>本项目按所属行业为</w:t>
            </w:r>
            <w:r>
              <w:rPr>
                <w:rFonts w:hint="eastAsia" w:ascii="宋体" w:hAnsi="宋体" w:eastAsia="宋体" w:cs="宋体"/>
                <w:b/>
                <w:bCs/>
                <w:color w:val="000000" w:themeColor="text1"/>
                <w:kern w:val="0"/>
                <w:sz w:val="24"/>
                <w:highlight w:val="none"/>
                <w:u w:val="single"/>
                <w:lang w:eastAsia="zh-CN"/>
                <w14:textFill>
                  <w14:solidFill>
                    <w14:schemeClr w14:val="tx1"/>
                  </w14:solidFill>
                </w14:textFill>
              </w:rPr>
              <w:t>“其他未列明行业”</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1D899ACD">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根据</w:t>
            </w:r>
            <w:r>
              <w:rPr>
                <w:rFonts w:hint="eastAsia" w:ascii="宋体" w:hAnsi="宋体" w:eastAsia="宋体" w:cs="宋体"/>
                <w:color w:val="000000" w:themeColor="text1"/>
                <w:kern w:val="0"/>
                <w:sz w:val="24"/>
                <w:highlight w:val="none"/>
                <w:lang w:eastAsia="zh-CN"/>
                <w14:textFill>
                  <w14:solidFill>
                    <w14:schemeClr w14:val="tx1"/>
                  </w14:solidFill>
                </w14:textFill>
              </w:rPr>
              <w:t>《关于印发中小企业划型标准规定的通知》（工信部联企业〔2011〕300）第</w:t>
            </w:r>
            <w:r>
              <w:rPr>
                <w:rFonts w:hint="eastAsia" w:ascii="宋体" w:hAnsi="宋体" w:eastAsia="宋体" w:cs="宋体"/>
                <w:color w:val="000000" w:themeColor="text1"/>
                <w:kern w:val="0"/>
                <w:sz w:val="24"/>
                <w:highlight w:val="none"/>
                <w:lang w:val="en-US" w:eastAsia="zh-CN"/>
                <w14:textFill>
                  <w14:solidFill>
                    <w14:schemeClr w14:val="tx1"/>
                  </w14:solidFill>
                </w14:textFill>
              </w:rPr>
              <w:t>四条第</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十六</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项规定</w:t>
            </w:r>
            <w:r>
              <w:rPr>
                <w:rFonts w:hint="eastAsia" w:ascii="宋体" w:hAnsi="宋体" w:eastAsia="宋体" w:cs="宋体"/>
                <w:color w:val="000000" w:themeColor="text1"/>
                <w:kern w:val="0"/>
                <w:sz w:val="24"/>
                <w:highlight w:val="none"/>
                <w:lang w:eastAsia="zh-CN"/>
                <w14:textFill>
                  <w14:solidFill>
                    <w14:schemeClr w14:val="tx1"/>
                  </w14:solidFill>
                </w14:textFill>
              </w:rPr>
              <w:t>：其他未列明行业。从业人员</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300</w:t>
            </w:r>
            <w:r>
              <w:rPr>
                <w:rFonts w:hint="eastAsia" w:ascii="宋体" w:hAnsi="宋体" w:eastAsia="宋体" w:cs="宋体"/>
                <w:color w:val="000000" w:themeColor="text1"/>
                <w:kern w:val="0"/>
                <w:sz w:val="24"/>
                <w:highlight w:val="none"/>
                <w:lang w:eastAsia="zh-CN"/>
                <w14:textFill>
                  <w14:solidFill>
                    <w14:schemeClr w14:val="tx1"/>
                  </w14:solidFill>
                </w14:textFill>
              </w:rPr>
              <w:t>人以下或营业收入</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kern w:val="0"/>
                <w:sz w:val="24"/>
                <w:highlight w:val="none"/>
                <w:lang w:eastAsia="zh-CN"/>
                <w14:textFill>
                  <w14:solidFill>
                    <w14:schemeClr w14:val="tx1"/>
                  </w14:solidFill>
                </w14:textFill>
              </w:rPr>
              <w:t>万元以下的为中小微型企业。其中，从业人员</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100</w:t>
            </w:r>
            <w:r>
              <w:rPr>
                <w:rFonts w:hint="eastAsia" w:ascii="宋体" w:hAnsi="宋体" w:eastAsia="宋体" w:cs="宋体"/>
                <w:color w:val="000000" w:themeColor="text1"/>
                <w:kern w:val="0"/>
                <w:sz w:val="24"/>
                <w:highlight w:val="none"/>
                <w:lang w:eastAsia="zh-CN"/>
                <w14:textFill>
                  <w14:solidFill>
                    <w14:schemeClr w14:val="tx1"/>
                  </w14:solidFill>
                </w14:textFill>
              </w:rPr>
              <w:t>人及以上</w:t>
            </w:r>
            <w:r>
              <w:rPr>
                <w:rFonts w:hint="default" w:ascii="宋体" w:hAnsi="宋体" w:eastAsia="宋体" w:cs="宋体"/>
                <w:color w:val="000000" w:themeColor="text1"/>
                <w:kern w:val="0"/>
                <w:sz w:val="24"/>
                <w:highlight w:val="none"/>
                <w:lang w:val="en-US" w:eastAsia="zh-CN"/>
                <w14:textFill>
                  <w14:solidFill>
                    <w14:schemeClr w14:val="tx1"/>
                  </w14:solidFill>
                </w14:textFill>
              </w:rPr>
              <w:t>，且营业收入</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 </w:t>
            </w:r>
            <w:r>
              <w:rPr>
                <w:rFonts w:hint="default" w:ascii="宋体" w:hAnsi="宋体" w:eastAsia="宋体" w:cs="宋体"/>
                <w:color w:val="000000" w:themeColor="text1"/>
                <w:kern w:val="0"/>
                <w:sz w:val="24"/>
                <w:highlight w:val="none"/>
                <w:lang w:val="en-US" w:eastAsia="zh-CN"/>
                <w14:textFill>
                  <w14:solidFill>
                    <w14:schemeClr w14:val="tx1"/>
                  </w14:solidFill>
                </w14:textFill>
              </w:rPr>
              <w:t>万元及以上</w:t>
            </w:r>
            <w:r>
              <w:rPr>
                <w:rFonts w:hint="eastAsia" w:ascii="宋体" w:hAnsi="宋体" w:eastAsia="宋体" w:cs="宋体"/>
                <w:color w:val="000000" w:themeColor="text1"/>
                <w:kern w:val="0"/>
                <w:sz w:val="24"/>
                <w:highlight w:val="none"/>
                <w:lang w:eastAsia="zh-CN"/>
                <w14:textFill>
                  <w14:solidFill>
                    <w14:schemeClr w14:val="tx1"/>
                  </w14:solidFill>
                </w14:textFill>
              </w:rPr>
              <w:t>的为中型企业;从业人员</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10</w:t>
            </w:r>
            <w:r>
              <w:rPr>
                <w:rFonts w:hint="eastAsia" w:ascii="宋体" w:hAnsi="宋体" w:eastAsia="宋体" w:cs="宋体"/>
                <w:color w:val="000000" w:themeColor="text1"/>
                <w:kern w:val="0"/>
                <w:sz w:val="24"/>
                <w:highlight w:val="none"/>
                <w:lang w:eastAsia="zh-CN"/>
                <w14:textFill>
                  <w14:solidFill>
                    <w14:schemeClr w14:val="tx1"/>
                  </w14:solidFill>
                </w14:textFill>
              </w:rPr>
              <w:t>人及以上</w:t>
            </w:r>
            <w:r>
              <w:rPr>
                <w:rFonts w:hint="default" w:ascii="宋体" w:hAnsi="宋体" w:eastAsia="宋体" w:cs="宋体"/>
                <w:color w:val="000000" w:themeColor="text1"/>
                <w:kern w:val="0"/>
                <w:sz w:val="24"/>
                <w:highlight w:val="none"/>
                <w:lang w:val="en-US" w:eastAsia="zh-CN"/>
                <w14:textFill>
                  <w14:solidFill>
                    <w14:schemeClr w14:val="tx1"/>
                  </w14:solidFill>
                </w14:textFill>
              </w:rPr>
              <w:t>，且营业收入</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 </w:t>
            </w:r>
            <w:r>
              <w:rPr>
                <w:rFonts w:hint="default" w:ascii="宋体" w:hAnsi="宋体" w:eastAsia="宋体" w:cs="宋体"/>
                <w:color w:val="000000" w:themeColor="text1"/>
                <w:kern w:val="0"/>
                <w:sz w:val="24"/>
                <w:highlight w:val="none"/>
                <w:lang w:val="en-US" w:eastAsia="zh-CN"/>
                <w14:textFill>
                  <w14:solidFill>
                    <w14:schemeClr w14:val="tx1"/>
                  </w14:solidFill>
                </w14:textFill>
              </w:rPr>
              <w:t>万元及以上</w:t>
            </w:r>
            <w:r>
              <w:rPr>
                <w:rFonts w:hint="eastAsia" w:ascii="宋体" w:hAnsi="宋体" w:eastAsia="宋体" w:cs="宋体"/>
                <w:color w:val="000000" w:themeColor="text1"/>
                <w:kern w:val="0"/>
                <w:sz w:val="24"/>
                <w:highlight w:val="none"/>
                <w:lang w:eastAsia="zh-CN"/>
                <w14:textFill>
                  <w14:solidFill>
                    <w14:schemeClr w14:val="tx1"/>
                  </w14:solidFill>
                </w14:textFill>
              </w:rPr>
              <w:t>的为小型企业;从业人员</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10</w:t>
            </w:r>
            <w:r>
              <w:rPr>
                <w:rFonts w:hint="eastAsia" w:ascii="宋体" w:hAnsi="宋体" w:eastAsia="宋体" w:cs="宋体"/>
                <w:color w:val="000000" w:themeColor="text1"/>
                <w:kern w:val="0"/>
                <w:sz w:val="24"/>
                <w:highlight w:val="none"/>
                <w:lang w:eastAsia="zh-CN"/>
                <w14:textFill>
                  <w14:solidFill>
                    <w14:schemeClr w14:val="tx1"/>
                  </w14:solidFill>
                </w14:textFill>
              </w:rPr>
              <w:t>人</w:t>
            </w:r>
            <w:r>
              <w:rPr>
                <w:rFonts w:hint="default" w:ascii="宋体" w:hAnsi="宋体" w:eastAsia="宋体" w:cs="宋体"/>
                <w:color w:val="000000" w:themeColor="text1"/>
                <w:kern w:val="0"/>
                <w:sz w:val="24"/>
                <w:highlight w:val="none"/>
                <w:lang w:val="en-US" w:eastAsia="zh-CN"/>
                <w14:textFill>
                  <w14:solidFill>
                    <w14:schemeClr w14:val="tx1"/>
                  </w14:solidFill>
                </w14:textFill>
              </w:rPr>
              <w:t>或营业收入</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 </w:t>
            </w:r>
            <w:r>
              <w:rPr>
                <w:rFonts w:hint="default" w:ascii="宋体" w:hAnsi="宋体" w:eastAsia="宋体" w:cs="宋体"/>
                <w:color w:val="000000" w:themeColor="text1"/>
                <w:kern w:val="0"/>
                <w:sz w:val="24"/>
                <w:highlight w:val="none"/>
                <w:lang w:val="en-US" w:eastAsia="zh-CN"/>
                <w14:textFill>
                  <w14:solidFill>
                    <w14:schemeClr w14:val="tx1"/>
                  </w14:solidFill>
                </w14:textFill>
              </w:rPr>
              <w:t>万元以下</w:t>
            </w:r>
            <w:r>
              <w:rPr>
                <w:rFonts w:hint="eastAsia" w:ascii="宋体" w:hAnsi="宋体" w:eastAsia="宋体" w:cs="宋体"/>
                <w:color w:val="000000" w:themeColor="text1"/>
                <w:kern w:val="0"/>
                <w:sz w:val="24"/>
                <w:highlight w:val="none"/>
                <w:lang w:eastAsia="zh-CN"/>
                <w14:textFill>
                  <w14:solidFill>
                    <w14:schemeClr w14:val="tx1"/>
                  </w14:solidFill>
                </w14:textFill>
              </w:rPr>
              <w:t>以下的为微型企业。</w:t>
            </w:r>
          </w:p>
          <w:p w14:paraId="0E0CA5D9">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themeColor="text1"/>
                <w:kern w:val="0"/>
                <w:sz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（2）本项目</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是否</w:t>
            </w:r>
            <w:r>
              <w:rPr>
                <w:rFonts w:hint="eastAsia" w:ascii="宋体" w:hAnsi="宋体" w:eastAsia="宋体" w:cs="宋体"/>
                <w:b/>
                <w:bCs/>
                <w:color w:val="000000" w:themeColor="text1"/>
                <w:kern w:val="0"/>
                <w:sz w:val="24"/>
                <w:highlight w:val="none"/>
                <w14:textFill>
                  <w14:solidFill>
                    <w14:schemeClr w14:val="tx1"/>
                  </w14:solidFill>
                </w14:textFill>
              </w:rPr>
              <w:t>为专门面向中小企业预留采购份额的采购项目</w:t>
            </w:r>
            <w:r>
              <w:rPr>
                <w:rFonts w:hint="eastAsia" w:ascii="宋体" w:hAnsi="宋体" w:eastAsia="宋体" w:cs="宋体"/>
                <w:b/>
                <w:bCs/>
                <w:color w:val="000000" w:themeColor="text1"/>
                <w:kern w:val="0"/>
                <w:sz w:val="24"/>
                <w:highlight w:val="none"/>
                <w:lang w:eastAsia="zh-CN"/>
                <w14:textFill>
                  <w14:solidFill>
                    <w14:schemeClr w14:val="tx1"/>
                  </w14:solidFill>
                </w14:textFill>
              </w:rPr>
              <w:t>：</w:t>
            </w:r>
          </w:p>
          <w:p w14:paraId="6648BE9C">
            <w:pPr>
              <w:pageBreakBefore w:val="0"/>
              <w:widowControl w:val="0"/>
              <w:kinsoku/>
              <w:wordWrap/>
              <w:overflowPunct/>
              <w:topLinePunct w:val="0"/>
              <w:autoSpaceDE/>
              <w:autoSpaceDN/>
              <w:bidi w:val="0"/>
              <w:adjustRightInd/>
              <w:snapToGrid/>
              <w:spacing w:line="312" w:lineRule="auto"/>
              <w:jc w:val="left"/>
              <w:textAlignment w:val="auto"/>
              <w:rPr>
                <w:rFonts w:hint="default"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eastAsia="zh-CN"/>
                <w14:textFill>
                  <w14:solidFill>
                    <w14:schemeClr w14:val="tx1"/>
                  </w14:solidFill>
                </w14:textFill>
              </w:rPr>
              <w:sym w:font="Wingdings" w:char="00FE"/>
            </w:r>
            <w:r>
              <w:rPr>
                <w:rFonts w:hint="eastAsia" w:ascii="宋体" w:hAnsi="宋体" w:eastAsia="宋体" w:cs="宋体"/>
                <w:b/>
                <w:bCs/>
                <w:color w:val="000000" w:themeColor="text1"/>
                <w:kern w:val="0"/>
                <w:sz w:val="24"/>
                <w:highlight w:val="none"/>
                <w:lang w:eastAsia="zh-CN"/>
                <w14:textFill>
                  <w14:solidFill>
                    <w14:schemeClr w14:val="tx1"/>
                  </w14:solidFill>
                </w14:textFill>
              </w:rPr>
              <w:t>是；</w:t>
            </w:r>
            <w:r>
              <w:rPr>
                <w:rFonts w:hint="eastAsia" w:ascii="宋体" w:hAnsi="宋体" w:eastAsia="宋体" w:cs="宋体"/>
                <w:b/>
                <w:bCs/>
                <w:color w:val="000000" w:themeColor="text1"/>
                <w:kern w:val="0"/>
                <w:sz w:val="24"/>
                <w:highlight w:val="none"/>
                <w:lang w:eastAsia="zh-CN"/>
                <w14:textFill>
                  <w14:solidFill>
                    <w14:schemeClr w14:val="tx1"/>
                  </w14:solidFill>
                </w14:textFill>
              </w:rPr>
              <w:sym w:font="Wingdings" w:char="00A8"/>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否。</w:t>
            </w:r>
          </w:p>
          <w:p w14:paraId="73B8552B">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36BE60F">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（4）以联合体形式参加政府采购活动，联合体各方均为中小企业的，联合体视同中小企业。</w:t>
            </w:r>
          </w:p>
          <w:p w14:paraId="0640762D">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（5）符合中小企业划分标准的个体工商户，视同中小企业。</w:t>
            </w:r>
          </w:p>
          <w:p w14:paraId="5E0591B6">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（6）提供的服务由中小企业承接的，供应商应当出具《中小企业声明函》。</w:t>
            </w:r>
          </w:p>
          <w:p w14:paraId="01733876">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（7）残疾人福利性单位视同中小企业。残疾人福利性单位参加政府采购活动时，应当提供《残疾人福利性单位声明函》。</w:t>
            </w:r>
          </w:p>
          <w:p w14:paraId="346FE05B">
            <w:pPr>
              <w:pStyle w:val="4"/>
              <w:keepNext/>
              <w:keepLines/>
              <w:pageBreakBefore w:val="0"/>
              <w:widowControl w:val="0"/>
              <w:tabs>
                <w:tab w:val="left" w:pos="0"/>
                <w:tab w:val="left" w:pos="283"/>
                <w:tab w:val="clear" w:pos="432"/>
              </w:tabs>
              <w:kinsoku/>
              <w:wordWrap/>
              <w:overflowPunct/>
              <w:topLinePunct w:val="0"/>
              <w:autoSpaceDE/>
              <w:autoSpaceDN/>
              <w:bidi w:val="0"/>
              <w:adjustRightInd/>
              <w:snapToGrid/>
              <w:spacing w:line="312" w:lineRule="auto"/>
              <w:ind w:left="0" w:firstLine="0"/>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（8）监狱企业视同中小企业。监狱企业参加政府采购活动时，应当出具省级以上监狱管理局、戒毒管理局（含新疆生产建设兵团）提供的属于监狱企业的证明文件。</w:t>
            </w:r>
          </w:p>
        </w:tc>
      </w:tr>
      <w:tr w14:paraId="0D735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DC9E7A">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387" w:type="dxa"/>
            <w:tcBorders>
              <w:top w:val="single" w:color="000000" w:sz="8" w:space="0"/>
              <w:left w:val="single" w:color="auto" w:sz="4" w:space="0"/>
              <w:bottom w:val="single" w:color="000000" w:sz="8" w:space="0"/>
              <w:right w:val="single" w:color="000000" w:sz="8" w:space="0"/>
            </w:tcBorders>
            <w:vAlign w:val="center"/>
          </w:tcPr>
          <w:p w14:paraId="38A52A53">
            <w:pPr>
              <w:pageBreakBefore w:val="0"/>
              <w:kinsoku/>
              <w:wordWrap/>
              <w:overflowPunct/>
              <w:topLinePunct w:val="0"/>
              <w:bidi w:val="0"/>
              <w:adjustRightInd/>
              <w:snapToGrid/>
              <w:spacing w:line="312" w:lineRule="auto"/>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7005" w:type="dxa"/>
            <w:tcBorders>
              <w:top w:val="single" w:color="000000" w:sz="8" w:space="0"/>
              <w:left w:val="single" w:color="000000" w:sz="2" w:space="0"/>
              <w:bottom w:val="single" w:color="000000" w:sz="8" w:space="0"/>
              <w:right w:val="single" w:color="000000" w:sz="8" w:space="0"/>
            </w:tcBorders>
            <w:vAlign w:val="center"/>
          </w:tcPr>
          <w:p w14:paraId="44A44C63">
            <w:pPr>
              <w:keepNext w:val="0"/>
              <w:keepLines w:val="0"/>
              <w:pageBreakBefore w:val="0"/>
              <w:widowControl w:val="0"/>
              <w:kinsoku/>
              <w:wordWrap/>
              <w:overflowPunct/>
              <w:topLinePunct w:val="0"/>
              <w:autoSpaceDE/>
              <w:autoSpaceDN/>
              <w:bidi w:val="0"/>
              <w:adjustRightInd/>
              <w:snapToGrid/>
              <w:spacing w:line="312" w:lineRule="auto"/>
              <w:ind w:firstLine="0"/>
              <w:jc w:val="left"/>
              <w:textAlignment w:val="auto"/>
              <w:rPr>
                <w:rFonts w:hint="eastAsia"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126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tc>
      </w:tr>
      <w:tr w14:paraId="16070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EFE249">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387" w:type="dxa"/>
            <w:tcBorders>
              <w:top w:val="single" w:color="000000" w:sz="8" w:space="0"/>
              <w:left w:val="single" w:color="auto" w:sz="4" w:space="0"/>
              <w:bottom w:val="single" w:color="000000" w:sz="8" w:space="0"/>
              <w:right w:val="single" w:color="000000" w:sz="8" w:space="0"/>
            </w:tcBorders>
            <w:vAlign w:val="center"/>
          </w:tcPr>
          <w:p w14:paraId="0D1D1661">
            <w:pPr>
              <w:pageBreakBefore w:val="0"/>
              <w:kinsoku/>
              <w:wordWrap/>
              <w:overflowPunct/>
              <w:topLinePunct w:val="0"/>
              <w:bidi w:val="0"/>
              <w:adjustRightInd/>
              <w:snapToGrid/>
              <w:spacing w:line="312" w:lineRule="auto"/>
              <w:ind w:firstLine="482" w:firstLineChars="200"/>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7005" w:type="dxa"/>
            <w:tcBorders>
              <w:top w:val="single" w:color="000000" w:sz="8" w:space="0"/>
              <w:left w:val="single" w:color="000000" w:sz="2" w:space="0"/>
              <w:bottom w:val="single" w:color="000000" w:sz="8" w:space="0"/>
              <w:right w:val="single" w:color="000000" w:sz="8" w:space="0"/>
            </w:tcBorders>
            <w:vAlign w:val="center"/>
          </w:tcPr>
          <w:p w14:paraId="2519D5EA">
            <w:pPr>
              <w:keepNext w:val="0"/>
              <w:keepLines w:val="0"/>
              <w:pageBreakBefore w:val="0"/>
              <w:widowControl w:val="0"/>
              <w:kinsoku/>
              <w:wordWrap/>
              <w:overflowPunct/>
              <w:topLinePunct w:val="0"/>
              <w:autoSpaceDE/>
              <w:autoSpaceDN/>
              <w:bidi w:val="0"/>
              <w:adjustRightInd/>
              <w:snapToGrid/>
              <w:spacing w:line="312" w:lineRule="auto"/>
              <w:ind w:firstLine="0"/>
              <w:jc w:val="left"/>
              <w:textAlignment w:val="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560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不同意分包。注：不得限制大中型企业向小微企业合理分包。</w:t>
            </w:r>
          </w:p>
        </w:tc>
      </w:tr>
      <w:tr w14:paraId="0C708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D62323">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387" w:type="dxa"/>
            <w:tcBorders>
              <w:top w:val="single" w:color="000000" w:sz="8" w:space="0"/>
              <w:left w:val="single" w:color="auto" w:sz="4" w:space="0"/>
              <w:bottom w:val="single" w:color="000000" w:sz="8" w:space="0"/>
              <w:right w:val="single" w:color="000000" w:sz="8" w:space="0"/>
            </w:tcBorders>
            <w:vAlign w:val="center"/>
          </w:tcPr>
          <w:p w14:paraId="5DE44F36">
            <w:pPr>
              <w:pageBreakBefore w:val="0"/>
              <w:kinsoku/>
              <w:wordWrap/>
              <w:overflowPunct/>
              <w:topLinePunct w:val="0"/>
              <w:bidi w:val="0"/>
              <w:adjustRightInd/>
              <w:snapToGrid/>
              <w:spacing w:line="312" w:lineRule="auto"/>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7005" w:type="dxa"/>
            <w:tcBorders>
              <w:top w:val="single" w:color="000000" w:sz="8" w:space="0"/>
              <w:left w:val="single" w:color="000000" w:sz="2" w:space="0"/>
              <w:bottom w:val="single" w:color="000000" w:sz="8" w:space="0"/>
              <w:right w:val="single" w:color="000000" w:sz="8" w:space="0"/>
            </w:tcBorders>
            <w:vAlign w:val="center"/>
          </w:tcPr>
          <w:p w14:paraId="0E25048B">
            <w:pPr>
              <w:keepNext w:val="0"/>
              <w:keepLines w:val="0"/>
              <w:pageBreakBefore w:val="0"/>
              <w:widowControl w:val="0"/>
              <w:kinsoku/>
              <w:wordWrap/>
              <w:overflowPunct/>
              <w:topLinePunct w:val="0"/>
              <w:autoSpaceDE/>
              <w:autoSpaceDN/>
              <w:bidi w:val="0"/>
              <w:adjustRightInd/>
              <w:snapToGrid/>
              <w:spacing w:line="312" w:lineRule="auto"/>
              <w:ind w:firstLine="0"/>
              <w:jc w:val="left"/>
              <w:textAlignment w:val="auto"/>
              <w:rPr>
                <w:rFonts w:hint="eastAsia"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850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1CBB8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491C0B">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387" w:type="dxa"/>
            <w:tcBorders>
              <w:top w:val="single" w:color="000000" w:sz="8" w:space="0"/>
              <w:left w:val="single" w:color="auto" w:sz="4" w:space="0"/>
              <w:bottom w:val="single" w:color="000000" w:sz="8" w:space="0"/>
              <w:right w:val="single" w:color="000000" w:sz="8" w:space="0"/>
            </w:tcBorders>
            <w:vAlign w:val="center"/>
          </w:tcPr>
          <w:p w14:paraId="74F74EF9">
            <w:pPr>
              <w:pageBreakBefore w:val="0"/>
              <w:kinsoku/>
              <w:wordWrap/>
              <w:overflowPunct/>
              <w:topLinePunct w:val="0"/>
              <w:bidi w:val="0"/>
              <w:adjustRightInd/>
              <w:snapToGrid/>
              <w:spacing w:line="312" w:lineRule="auto"/>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7005" w:type="dxa"/>
            <w:tcBorders>
              <w:top w:val="single" w:color="000000" w:sz="8" w:space="0"/>
              <w:left w:val="single" w:color="000000" w:sz="2" w:space="0"/>
              <w:bottom w:val="single" w:color="000000" w:sz="8" w:space="0"/>
              <w:right w:val="single" w:color="000000" w:sz="8" w:space="0"/>
            </w:tcBorders>
            <w:vAlign w:val="center"/>
          </w:tcPr>
          <w:p w14:paraId="5562C0F2">
            <w:pPr>
              <w:keepNext w:val="0"/>
              <w:keepLines w:val="0"/>
              <w:pageBreakBefore w:val="0"/>
              <w:widowControl w:val="0"/>
              <w:kinsoku/>
              <w:wordWrap/>
              <w:overflowPunct/>
              <w:topLinePunct w:val="0"/>
              <w:autoSpaceDE/>
              <w:autoSpaceDN/>
              <w:bidi w:val="0"/>
              <w:adjustRightInd/>
              <w:snapToGrid/>
              <w:spacing w:line="312" w:lineRule="auto"/>
              <w:ind w:firstLine="0"/>
              <w:jc w:val="left"/>
              <w:textAlignment w:val="auto"/>
              <w:rPr>
                <w:rFonts w:hint="eastAsia" w:ascii="宋体" w:hAnsi="宋体" w:cs="宋体"/>
                <w:b/>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643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tc>
      </w:tr>
      <w:tr w14:paraId="39784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CC3367">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387" w:type="dxa"/>
            <w:tcBorders>
              <w:top w:val="single" w:color="000000" w:sz="8" w:space="0"/>
              <w:left w:val="single" w:color="auto" w:sz="4" w:space="0"/>
              <w:bottom w:val="single" w:color="000000" w:sz="8" w:space="0"/>
              <w:right w:val="single" w:color="000000" w:sz="8" w:space="0"/>
            </w:tcBorders>
            <w:vAlign w:val="center"/>
          </w:tcPr>
          <w:p w14:paraId="6156BB41">
            <w:pPr>
              <w:pageBreakBefore w:val="0"/>
              <w:kinsoku/>
              <w:wordWrap/>
              <w:overflowPunct/>
              <w:topLinePunct w:val="0"/>
              <w:bidi w:val="0"/>
              <w:adjustRightInd/>
              <w:snapToGrid/>
              <w:spacing w:line="312" w:lineRule="auto"/>
              <w:jc w:val="center"/>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7005" w:type="dxa"/>
            <w:tcBorders>
              <w:top w:val="single" w:color="000000" w:sz="8" w:space="0"/>
              <w:left w:val="single" w:color="000000" w:sz="2" w:space="0"/>
              <w:bottom w:val="single" w:color="000000" w:sz="8" w:space="0"/>
              <w:right w:val="single" w:color="000000" w:sz="8" w:space="0"/>
            </w:tcBorders>
            <w:vAlign w:val="center"/>
          </w:tcPr>
          <w:p w14:paraId="7B37FE4C">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45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A不组织。</w:t>
            </w:r>
          </w:p>
        </w:tc>
      </w:tr>
      <w:tr w14:paraId="4E841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9DEAEEA">
            <w:pPr>
              <w:pageBreakBefore w:val="0"/>
              <w:kinsoku/>
              <w:wordWrap/>
              <w:overflowPunct/>
              <w:topLinePunct w:val="0"/>
              <w:bidi w:val="0"/>
              <w:adjustRightInd/>
              <w:snapToGrid/>
              <w:spacing w:line="312" w:lineRule="auto"/>
              <w:ind w:firstLine="482"/>
              <w:textAlignment w:val="auto"/>
              <w:rPr>
                <w:rFonts w:hint="eastAsia" w:ascii="宋体" w:hAnsi="宋体" w:cs="宋体"/>
                <w:color w:val="000000" w:themeColor="text1"/>
                <w:sz w:val="24"/>
                <w:highlight w:val="none"/>
                <w14:textFill>
                  <w14:solidFill>
                    <w14:schemeClr w14:val="tx1"/>
                  </w14:solidFill>
                </w14:textFill>
              </w:rPr>
            </w:pPr>
          </w:p>
          <w:p w14:paraId="5969E9D1">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387" w:type="dxa"/>
            <w:vMerge w:val="restart"/>
            <w:tcBorders>
              <w:top w:val="single" w:color="000000" w:sz="8" w:space="0"/>
              <w:left w:val="single" w:color="auto" w:sz="4" w:space="0"/>
              <w:right w:val="single" w:color="000000" w:sz="8" w:space="0"/>
            </w:tcBorders>
            <w:vAlign w:val="center"/>
          </w:tcPr>
          <w:p w14:paraId="186B6B9F">
            <w:pPr>
              <w:pageBreakBefore w:val="0"/>
              <w:kinsoku/>
              <w:wordWrap/>
              <w:overflowPunct/>
              <w:topLinePunct w:val="0"/>
              <w:bidi w:val="0"/>
              <w:adjustRightInd/>
              <w:snapToGrid/>
              <w:spacing w:line="312" w:lineRule="auto"/>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7005" w:type="dxa"/>
            <w:tcBorders>
              <w:top w:val="single" w:color="000000" w:sz="8" w:space="0"/>
              <w:left w:val="single" w:color="000000" w:sz="2" w:space="0"/>
              <w:bottom w:val="single" w:color="auto" w:sz="4" w:space="0"/>
              <w:right w:val="single" w:color="000000" w:sz="8" w:space="0"/>
            </w:tcBorders>
            <w:vAlign w:val="center"/>
          </w:tcPr>
          <w:p w14:paraId="1117E7E2">
            <w:pPr>
              <w:pageBreakBefore w:val="0"/>
              <w:kinsoku/>
              <w:wordWrap/>
              <w:overflowPunct/>
              <w:topLinePunct w:val="0"/>
              <w:bidi w:val="0"/>
              <w:adjustRightInd/>
              <w:snapToGrid/>
              <w:spacing w:line="312"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266C0ED9">
            <w:pPr>
              <w:pageBreakBefore w:val="0"/>
              <w:kinsoku/>
              <w:wordWrap/>
              <w:overflowPunct/>
              <w:topLinePunct w:val="0"/>
              <w:bidi w:val="0"/>
              <w:adjustRightInd/>
              <w:snapToGrid/>
              <w:spacing w:line="312" w:lineRule="auto"/>
              <w:jc w:val="left"/>
              <w:textAlignment w:val="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供应商未提供有效的资格证明文件的，视为供应商不具备招标文件中规定的资格要求，投标无效。</w:t>
            </w:r>
          </w:p>
        </w:tc>
      </w:tr>
      <w:tr w14:paraId="7D304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continue"/>
            <w:tcBorders>
              <w:left w:val="single" w:color="auto" w:sz="4" w:space="0"/>
              <w:bottom w:val="single" w:color="auto" w:sz="4" w:space="0"/>
              <w:right w:val="single" w:color="auto" w:sz="4" w:space="0"/>
            </w:tcBorders>
          </w:tcPr>
          <w:p w14:paraId="109A0871">
            <w:pPr>
              <w:pageBreakBefore w:val="0"/>
              <w:kinsoku/>
              <w:wordWrap/>
              <w:overflowPunct/>
              <w:topLinePunct w:val="0"/>
              <w:bidi w:val="0"/>
              <w:adjustRightInd/>
              <w:snapToGrid/>
              <w:spacing w:line="312" w:lineRule="auto"/>
              <w:ind w:firstLine="482"/>
              <w:textAlignment w:val="auto"/>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auto" w:sz="4" w:space="0"/>
              <w:bottom w:val="single" w:color="000000" w:sz="8" w:space="0"/>
              <w:right w:val="single" w:color="000000" w:sz="8" w:space="0"/>
            </w:tcBorders>
            <w:vAlign w:val="center"/>
          </w:tcPr>
          <w:p w14:paraId="225F8A57">
            <w:pPr>
              <w:pageBreakBefore w:val="0"/>
              <w:kinsoku/>
              <w:wordWrap/>
              <w:overflowPunct/>
              <w:topLinePunct w:val="0"/>
              <w:bidi w:val="0"/>
              <w:adjustRightInd/>
              <w:snapToGrid/>
              <w:spacing w:line="312" w:lineRule="auto"/>
              <w:ind w:firstLine="480"/>
              <w:jc w:val="center"/>
              <w:textAlignment w:val="auto"/>
              <w:rPr>
                <w:rFonts w:hint="eastAsia" w:ascii="宋体" w:hAnsi="宋体" w:cs="宋体"/>
                <w:b/>
                <w:color w:val="000000" w:themeColor="text1"/>
                <w:sz w:val="24"/>
                <w:highlight w:val="none"/>
                <w14:textFill>
                  <w14:solidFill>
                    <w14:schemeClr w14:val="tx1"/>
                  </w14:solidFill>
                </w14:textFill>
              </w:rPr>
            </w:pPr>
          </w:p>
        </w:tc>
        <w:tc>
          <w:tcPr>
            <w:tcW w:w="7005" w:type="dxa"/>
            <w:tcBorders>
              <w:top w:val="single" w:color="auto" w:sz="4" w:space="0"/>
              <w:left w:val="single" w:color="000000" w:sz="2" w:space="0"/>
              <w:bottom w:val="single" w:color="000000" w:sz="8" w:space="0"/>
              <w:right w:val="single" w:color="000000" w:sz="8" w:space="0"/>
            </w:tcBorders>
            <w:vAlign w:val="center"/>
          </w:tcPr>
          <w:p w14:paraId="7BD93888">
            <w:pPr>
              <w:pageBreakBefore w:val="0"/>
              <w:kinsoku/>
              <w:wordWrap/>
              <w:overflowPunct/>
              <w:topLinePunct w:val="0"/>
              <w:bidi w:val="0"/>
              <w:adjustRightInd/>
              <w:snapToGrid/>
              <w:spacing w:line="312"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16B67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701B6E9E">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387" w:type="dxa"/>
            <w:tcBorders>
              <w:top w:val="single" w:color="000000" w:sz="8" w:space="0"/>
              <w:left w:val="single" w:color="000000" w:sz="2" w:space="0"/>
              <w:bottom w:val="single" w:color="000000" w:sz="8" w:space="0"/>
              <w:right w:val="single" w:color="000000" w:sz="8" w:space="0"/>
            </w:tcBorders>
            <w:vAlign w:val="center"/>
          </w:tcPr>
          <w:p w14:paraId="30CF9902">
            <w:pPr>
              <w:pageBreakBefore w:val="0"/>
              <w:kinsoku/>
              <w:wordWrap/>
              <w:overflowPunct/>
              <w:topLinePunct w:val="0"/>
              <w:bidi w:val="0"/>
              <w:adjustRightInd/>
              <w:snapToGrid/>
              <w:spacing w:line="312" w:lineRule="auto"/>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7005" w:type="dxa"/>
            <w:tcBorders>
              <w:top w:val="single" w:color="000000" w:sz="8" w:space="0"/>
              <w:left w:val="single" w:color="000000" w:sz="2" w:space="0"/>
              <w:bottom w:val="single" w:color="000000" w:sz="8" w:space="0"/>
              <w:right w:val="single" w:color="000000" w:sz="8" w:space="0"/>
            </w:tcBorders>
            <w:vAlign w:val="center"/>
          </w:tcPr>
          <w:p w14:paraId="13B22A40">
            <w:pPr>
              <w:pageBreakBefore w:val="0"/>
              <w:kinsoku/>
              <w:wordWrap/>
              <w:overflowPunct/>
              <w:topLinePunct w:val="0"/>
              <w:bidi w:val="0"/>
              <w:adjustRightInd/>
              <w:snapToGrid/>
              <w:spacing w:line="312" w:lineRule="auto"/>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sym w:font="Wingdings" w:char="00FE"/>
            </w:r>
            <w:r>
              <w:rPr>
                <w:rFonts w:hint="eastAsia" w:ascii="宋体" w:hAnsi="宋体" w:cs="宋体"/>
                <w:color w:val="000000" w:themeColor="text1"/>
                <w:sz w:val="24"/>
                <w:szCs w:val="24"/>
                <w:highlight w:val="none"/>
                <w:lang w:val="en-US" w:eastAsia="zh-CN"/>
                <w14:textFill>
                  <w14:solidFill>
                    <w14:schemeClr w14:val="tx1"/>
                  </w14:solidFill>
                </w14:textFill>
              </w:rPr>
              <w:t>无。</w:t>
            </w:r>
          </w:p>
        </w:tc>
      </w:tr>
      <w:tr w14:paraId="6CE42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16AED3C">
            <w:pPr>
              <w:pageBreakBefore w:val="0"/>
              <w:kinsoku/>
              <w:wordWrap/>
              <w:overflowPunct/>
              <w:topLinePunct w:val="0"/>
              <w:bidi w:val="0"/>
              <w:adjustRightInd/>
              <w:snapToGrid/>
              <w:spacing w:line="312" w:lineRule="auto"/>
              <w:ind w:firstLine="482"/>
              <w:jc w:val="center"/>
              <w:textAlignment w:val="auto"/>
              <w:rPr>
                <w:rFonts w:hint="eastAsia" w:ascii="宋体" w:hAnsi="宋体" w:cs="宋体"/>
                <w:color w:val="000000" w:themeColor="text1"/>
                <w:sz w:val="24"/>
                <w:highlight w:val="none"/>
                <w14:textFill>
                  <w14:solidFill>
                    <w14:schemeClr w14:val="tx1"/>
                  </w14:solidFill>
                </w14:textFill>
              </w:rPr>
            </w:pPr>
          </w:p>
          <w:p w14:paraId="2E0D7A36">
            <w:pPr>
              <w:pageBreakBefore w:val="0"/>
              <w:kinsoku/>
              <w:wordWrap/>
              <w:overflowPunct/>
              <w:topLinePunct w:val="0"/>
              <w:bidi w:val="0"/>
              <w:adjustRightInd/>
              <w:snapToGrid/>
              <w:spacing w:line="312" w:lineRule="auto"/>
              <w:ind w:firstLine="482"/>
              <w:jc w:val="center"/>
              <w:textAlignment w:val="auto"/>
              <w:rPr>
                <w:rFonts w:hint="eastAsia" w:ascii="宋体" w:hAnsi="宋体" w:cs="宋体"/>
                <w:color w:val="000000" w:themeColor="text1"/>
                <w:sz w:val="24"/>
                <w:highlight w:val="none"/>
                <w14:textFill>
                  <w14:solidFill>
                    <w14:schemeClr w14:val="tx1"/>
                  </w14:solidFill>
                </w14:textFill>
              </w:rPr>
            </w:pPr>
          </w:p>
          <w:p w14:paraId="5D7A7C04">
            <w:pPr>
              <w:pageBreakBefore w:val="0"/>
              <w:kinsoku/>
              <w:wordWrap/>
              <w:overflowPunct/>
              <w:topLinePunct w:val="0"/>
              <w:bidi w:val="0"/>
              <w:adjustRightInd/>
              <w:snapToGrid/>
              <w:spacing w:line="312" w:lineRule="auto"/>
              <w:ind w:firstLine="482"/>
              <w:jc w:val="center"/>
              <w:textAlignment w:val="auto"/>
              <w:rPr>
                <w:rFonts w:hint="eastAsia" w:ascii="宋体" w:hAnsi="宋体" w:cs="宋体"/>
                <w:color w:val="000000" w:themeColor="text1"/>
                <w:sz w:val="24"/>
                <w:highlight w:val="none"/>
                <w14:textFill>
                  <w14:solidFill>
                    <w14:schemeClr w14:val="tx1"/>
                  </w14:solidFill>
                </w14:textFill>
              </w:rPr>
            </w:pPr>
          </w:p>
          <w:p w14:paraId="0FE54F9D">
            <w:pPr>
              <w:pageBreakBefore w:val="0"/>
              <w:kinsoku/>
              <w:wordWrap/>
              <w:overflowPunct/>
              <w:topLinePunct w:val="0"/>
              <w:bidi w:val="0"/>
              <w:adjustRightInd/>
              <w:snapToGrid/>
              <w:spacing w:line="312" w:lineRule="auto"/>
              <w:ind w:firstLine="482"/>
              <w:jc w:val="center"/>
              <w:textAlignment w:val="auto"/>
              <w:rPr>
                <w:rFonts w:hint="eastAsia" w:ascii="宋体" w:hAnsi="宋体" w:cs="宋体"/>
                <w:color w:val="000000" w:themeColor="text1"/>
                <w:sz w:val="24"/>
                <w:highlight w:val="none"/>
                <w14:textFill>
                  <w14:solidFill>
                    <w14:schemeClr w14:val="tx1"/>
                  </w14:solidFill>
                </w14:textFill>
              </w:rPr>
            </w:pPr>
          </w:p>
          <w:p w14:paraId="4CA03426">
            <w:pPr>
              <w:pageBreakBefore w:val="0"/>
              <w:kinsoku/>
              <w:wordWrap/>
              <w:overflowPunct/>
              <w:topLinePunct w:val="0"/>
              <w:bidi w:val="0"/>
              <w:adjustRightInd/>
              <w:snapToGrid/>
              <w:spacing w:line="312" w:lineRule="auto"/>
              <w:ind w:firstLine="482"/>
              <w:jc w:val="center"/>
              <w:textAlignment w:val="auto"/>
              <w:rPr>
                <w:rFonts w:hint="eastAsia" w:ascii="宋体" w:hAnsi="宋体" w:cs="宋体"/>
                <w:color w:val="000000" w:themeColor="text1"/>
                <w:sz w:val="24"/>
                <w:highlight w:val="none"/>
                <w14:textFill>
                  <w14:solidFill>
                    <w14:schemeClr w14:val="tx1"/>
                  </w14:solidFill>
                </w14:textFill>
              </w:rPr>
            </w:pPr>
          </w:p>
          <w:p w14:paraId="0DA6901D">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387" w:type="dxa"/>
            <w:tcBorders>
              <w:top w:val="single" w:color="000000" w:sz="8" w:space="0"/>
              <w:left w:val="single" w:color="000000" w:sz="2" w:space="0"/>
              <w:bottom w:val="single" w:color="000000" w:sz="8" w:space="0"/>
              <w:right w:val="single" w:color="000000" w:sz="8" w:space="0"/>
            </w:tcBorders>
            <w:vAlign w:val="center"/>
          </w:tcPr>
          <w:p w14:paraId="4DCD3745">
            <w:pPr>
              <w:pageBreakBefore w:val="0"/>
              <w:kinsoku/>
              <w:wordWrap/>
              <w:overflowPunct/>
              <w:topLinePunct w:val="0"/>
              <w:bidi w:val="0"/>
              <w:adjustRightInd/>
              <w:snapToGrid/>
              <w:spacing w:line="312" w:lineRule="auto"/>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7005" w:type="dxa"/>
            <w:tcBorders>
              <w:top w:val="single" w:color="000000" w:sz="8" w:space="0"/>
              <w:left w:val="single" w:color="000000" w:sz="2" w:space="0"/>
              <w:bottom w:val="single" w:color="000000" w:sz="8" w:space="0"/>
              <w:right w:val="single" w:color="000000" w:sz="8" w:space="0"/>
            </w:tcBorders>
            <w:vAlign w:val="center"/>
          </w:tcPr>
          <w:p w14:paraId="4342668D">
            <w:pPr>
              <w:pageBreakBefore w:val="0"/>
              <w:kinsoku/>
              <w:wordWrap/>
              <w:overflowPunct/>
              <w:topLinePunct w:val="0"/>
              <w:bidi w:val="0"/>
              <w:adjustRightInd/>
              <w:snapToGrid/>
              <w:spacing w:line="312" w:lineRule="auto"/>
              <w:jc w:val="left"/>
              <w:textAlignment w:val="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本项目最高限价：</w:t>
            </w:r>
            <w:r>
              <w:rPr>
                <w:rFonts w:hint="eastAsia" w:ascii="宋体" w:hAnsi="宋体" w:cs="宋体"/>
                <w:b/>
                <w:snapToGrid w:val="0"/>
                <w:color w:val="000000" w:themeColor="text1"/>
                <w:kern w:val="0"/>
                <w:sz w:val="24"/>
                <w:highlight w:val="none"/>
                <w:lang w:eastAsia="zh-CN"/>
                <w14:textFill>
                  <w14:solidFill>
                    <w14:schemeClr w14:val="tx1"/>
                  </w14:solidFill>
                </w14:textFill>
              </w:rPr>
              <w:t>745000.00</w:t>
            </w:r>
            <w:r>
              <w:rPr>
                <w:rFonts w:hint="eastAsia" w:ascii="宋体" w:hAnsi="宋体" w:cs="宋体"/>
                <w:b/>
                <w:snapToGrid w:val="0"/>
                <w:color w:val="000000" w:themeColor="text1"/>
                <w:kern w:val="0"/>
                <w:sz w:val="24"/>
                <w:highlight w:val="none"/>
                <w14:textFill>
                  <w14:solidFill>
                    <w14:schemeClr w14:val="tx1"/>
                  </w14:solidFill>
                </w14:textFill>
              </w:rPr>
              <w:t>元，</w:t>
            </w:r>
            <w:r>
              <w:rPr>
                <w:rFonts w:hint="eastAsia" w:ascii="宋体" w:hAnsi="宋体" w:cs="宋体"/>
                <w:bCs/>
                <w:snapToGrid w:val="0"/>
                <w:color w:val="000000" w:themeColor="text1"/>
                <w:kern w:val="0"/>
                <w:sz w:val="24"/>
                <w:highlight w:val="none"/>
                <w14:textFill>
                  <w14:solidFill>
                    <w14:schemeClr w14:val="tx1"/>
                  </w14:solidFill>
                </w14:textFill>
              </w:rPr>
              <w:t>报价超出此范围的做无效报价处理。</w:t>
            </w:r>
            <w:r>
              <w:rPr>
                <w:rFonts w:hint="eastAsia" w:ascii="宋体" w:hAnsi="宋体" w:cs="宋体"/>
                <w:bCs/>
                <w:color w:val="000000" w:themeColor="text1"/>
                <w:kern w:val="0"/>
                <w:sz w:val="24"/>
                <w:highlight w:val="none"/>
                <w:lang w:val="zh-CN"/>
                <w14:textFill>
                  <w14:solidFill>
                    <w14:schemeClr w14:val="tx1"/>
                  </w14:solidFill>
                </w14:textFill>
              </w:rPr>
              <w:t>有关本项目实施所需的所有费用（含税费）均计入报价。投标文件</w:t>
            </w:r>
            <w:r>
              <w:rPr>
                <w:rFonts w:hint="eastAsia" w:ascii="宋体" w:hAnsi="宋体" w:cs="宋体"/>
                <w:bCs/>
                <w:color w:val="000000" w:themeColor="text1"/>
                <w:sz w:val="24"/>
                <w:highlight w:val="none"/>
                <w14:textFill>
                  <w14:solidFill>
                    <w14:schemeClr w14:val="tx1"/>
                  </w14:solidFill>
                </w14:textFill>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bCs/>
                <w:color w:val="000000" w:themeColor="text1"/>
                <w:kern w:val="0"/>
                <w:sz w:val="24"/>
                <w:highlight w:val="none"/>
                <w:lang w:val="zh-CN"/>
                <w14:textFill>
                  <w14:solidFill>
                    <w14:schemeClr w14:val="tx1"/>
                  </w14:solidFill>
                </w14:textFill>
              </w:rPr>
              <w:t>投标文件中价格全部采用人民币报价。采购文件未列明，而供应商认为必需的费用也需列入报价。提醒：验收时检测费用由采购人承担，不包含在投标总价中。</w:t>
            </w:r>
          </w:p>
          <w:p w14:paraId="5029DC81">
            <w:pPr>
              <w:pageBreakBefore w:val="0"/>
              <w:kinsoku/>
              <w:wordWrap/>
              <w:overflowPunct/>
              <w:topLinePunct w:val="0"/>
              <w:bidi w:val="0"/>
              <w:adjustRightInd/>
              <w:snapToGrid/>
              <w:spacing w:line="312" w:lineRule="auto"/>
              <w:ind w:firstLine="482"/>
              <w:jc w:val="left"/>
              <w:textAlignment w:val="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投标报价出现下列情形的，投标无效：</w:t>
            </w:r>
          </w:p>
          <w:p w14:paraId="07CE4F97">
            <w:pPr>
              <w:pageBreakBefore w:val="0"/>
              <w:kinsoku/>
              <w:wordWrap/>
              <w:overflowPunct/>
              <w:topLinePunct w:val="0"/>
              <w:bidi w:val="0"/>
              <w:adjustRightInd/>
              <w:snapToGrid/>
              <w:spacing w:line="312" w:lineRule="auto"/>
              <w:ind w:firstLine="240" w:firstLineChars="100"/>
              <w:jc w:val="left"/>
              <w:textAlignment w:val="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zh-CN"/>
                <w14:textFill>
                  <w14:solidFill>
                    <w14:schemeClr w14:val="tx1"/>
                  </w14:solidFill>
                </w14:textFill>
              </w:rPr>
              <w:t>）投标文件出现不是唯一的、有选择性投标报价的；</w:t>
            </w:r>
          </w:p>
          <w:p w14:paraId="59A084CD">
            <w:pPr>
              <w:pageBreakBefore w:val="0"/>
              <w:kinsoku/>
              <w:wordWrap/>
              <w:overflowPunct/>
              <w:topLinePunct w:val="0"/>
              <w:bidi w:val="0"/>
              <w:adjustRightInd/>
              <w:snapToGrid/>
              <w:spacing w:line="312" w:lineRule="auto"/>
              <w:ind w:firstLine="240" w:firstLineChars="100"/>
              <w:jc w:val="left"/>
              <w:textAlignment w:val="auto"/>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2</w:t>
            </w:r>
            <w:r>
              <w:rPr>
                <w:rFonts w:hint="eastAsia" w:ascii="宋体" w:hAnsi="宋体" w:cs="宋体"/>
                <w:bCs/>
                <w:color w:val="000000" w:themeColor="text1"/>
                <w:kern w:val="0"/>
                <w:sz w:val="24"/>
                <w:highlight w:val="none"/>
                <w:lang w:val="zh-CN"/>
                <w14:textFill>
                  <w14:solidFill>
                    <w14:schemeClr w14:val="tx1"/>
                  </w14:solidFill>
                </w14:textFill>
              </w:rPr>
              <w:t>）投标报价超过采购文件中规定的预算金额或者最高限价的;</w:t>
            </w:r>
          </w:p>
          <w:p w14:paraId="0CC88B4D">
            <w:pPr>
              <w:pageBreakBefore w:val="0"/>
              <w:kinsoku/>
              <w:wordWrap/>
              <w:overflowPunct/>
              <w:topLinePunct w:val="0"/>
              <w:bidi w:val="0"/>
              <w:adjustRightInd/>
              <w:snapToGrid/>
              <w:spacing w:line="312" w:lineRule="auto"/>
              <w:ind w:firstLine="240" w:firstLineChars="100"/>
              <w:jc w:val="left"/>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color w:val="000000" w:themeColor="text1"/>
                <w:sz w:val="24"/>
                <w:szCs w:val="21"/>
                <w:highlight w:val="none"/>
                <w14:textFill>
                  <w14:solidFill>
                    <w14:schemeClr w14:val="tx1"/>
                  </w14:solidFill>
                </w14:textFill>
              </w:rPr>
              <w:t>;</w:t>
            </w:r>
          </w:p>
          <w:p w14:paraId="7F4A42E4">
            <w:pPr>
              <w:pageBreakBefore w:val="0"/>
              <w:kinsoku/>
              <w:wordWrap/>
              <w:overflowPunct/>
              <w:topLinePunct w:val="0"/>
              <w:bidi w:val="0"/>
              <w:adjustRightInd/>
              <w:snapToGrid/>
              <w:spacing w:line="312" w:lineRule="auto"/>
              <w:ind w:firstLine="240" w:firstLineChars="100"/>
              <w:jc w:val="left"/>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（4）供应商对根据修正原则修正后的报价不确认的</w:t>
            </w:r>
            <w:r>
              <w:rPr>
                <w:rFonts w:hint="eastAsia" w:ascii="宋体" w:hAnsi="宋体" w:cs="宋体"/>
                <w:bCs/>
                <w:color w:val="000000" w:themeColor="text1"/>
                <w:sz w:val="24"/>
                <w:highlight w:val="none"/>
                <w14:textFill>
                  <w14:solidFill>
                    <w14:schemeClr w14:val="tx1"/>
                  </w14:solidFill>
                </w14:textFill>
              </w:rPr>
              <w:t>。</w:t>
            </w:r>
          </w:p>
          <w:p w14:paraId="24ECEADF">
            <w:pPr>
              <w:pStyle w:val="26"/>
              <w:pageBreakBefore w:val="0"/>
              <w:kinsoku/>
              <w:wordWrap/>
              <w:overflowPunct/>
              <w:topLinePunct w:val="0"/>
              <w:bidi w:val="0"/>
              <w:adjustRightInd/>
              <w:snapToGrid/>
              <w:spacing w:line="312" w:lineRule="auto"/>
              <w:textAlignment w:val="auto"/>
              <w:rPr>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特别说明：▲供应商报价低于项目预算50%的，应当在报价文件中详细阐述不影响产品质量或者诚信履约的具体原因，未做阐述说明的，投标无效。</w:t>
            </w:r>
          </w:p>
        </w:tc>
      </w:tr>
      <w:tr w14:paraId="0A8D7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3" w:hRule="atLeast"/>
          <w:tblHeader/>
        </w:trPr>
        <w:tc>
          <w:tcPr>
            <w:tcW w:w="629" w:type="dxa"/>
            <w:tcBorders>
              <w:top w:val="single" w:color="auto" w:sz="4" w:space="0"/>
              <w:left w:val="single" w:color="000000" w:sz="8" w:space="0"/>
              <w:right w:val="single" w:color="000000" w:sz="2" w:space="0"/>
            </w:tcBorders>
          </w:tcPr>
          <w:p w14:paraId="2EF6D5CB">
            <w:pPr>
              <w:pageBreakBefore w:val="0"/>
              <w:kinsoku/>
              <w:wordWrap/>
              <w:overflowPunct/>
              <w:topLinePunct w:val="0"/>
              <w:bidi w:val="0"/>
              <w:adjustRightInd/>
              <w:snapToGrid/>
              <w:spacing w:line="312" w:lineRule="auto"/>
              <w:ind w:firstLine="482"/>
              <w:jc w:val="center"/>
              <w:textAlignment w:val="auto"/>
              <w:rPr>
                <w:rFonts w:hint="eastAsia" w:ascii="宋体" w:hAnsi="宋体" w:cs="宋体"/>
                <w:color w:val="000000" w:themeColor="text1"/>
                <w:sz w:val="24"/>
                <w:highlight w:val="none"/>
                <w14:textFill>
                  <w14:solidFill>
                    <w14:schemeClr w14:val="tx1"/>
                  </w14:solidFill>
                </w14:textFill>
              </w:rPr>
            </w:pPr>
          </w:p>
          <w:p w14:paraId="2F18C981">
            <w:pPr>
              <w:pageBreakBefore w:val="0"/>
              <w:kinsoku/>
              <w:wordWrap/>
              <w:overflowPunct/>
              <w:topLinePunct w:val="0"/>
              <w:bidi w:val="0"/>
              <w:adjustRightInd/>
              <w:snapToGrid/>
              <w:spacing w:line="312" w:lineRule="auto"/>
              <w:ind w:firstLine="482"/>
              <w:jc w:val="center"/>
              <w:textAlignment w:val="auto"/>
              <w:rPr>
                <w:rFonts w:hint="eastAsia" w:ascii="宋体" w:hAnsi="宋体" w:cs="宋体"/>
                <w:color w:val="000000" w:themeColor="text1"/>
                <w:sz w:val="24"/>
                <w:highlight w:val="none"/>
                <w14:textFill>
                  <w14:solidFill>
                    <w14:schemeClr w14:val="tx1"/>
                  </w14:solidFill>
                </w14:textFill>
              </w:rPr>
            </w:pPr>
          </w:p>
          <w:p w14:paraId="707FB5B2">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387" w:type="dxa"/>
            <w:tcBorders>
              <w:top w:val="single" w:color="000000" w:sz="8" w:space="0"/>
              <w:left w:val="single" w:color="000000" w:sz="2" w:space="0"/>
              <w:right w:val="single" w:color="000000" w:sz="8" w:space="0"/>
            </w:tcBorders>
            <w:vAlign w:val="center"/>
          </w:tcPr>
          <w:p w14:paraId="2109A8B9">
            <w:pPr>
              <w:pageBreakBefore w:val="0"/>
              <w:kinsoku/>
              <w:wordWrap/>
              <w:overflowPunct/>
              <w:topLinePunct w:val="0"/>
              <w:bidi w:val="0"/>
              <w:adjustRightInd/>
              <w:snapToGrid/>
              <w:spacing w:line="312" w:lineRule="auto"/>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7005" w:type="dxa"/>
            <w:tcBorders>
              <w:top w:val="single" w:color="000000" w:sz="8" w:space="0"/>
              <w:left w:val="single" w:color="000000" w:sz="2" w:space="0"/>
              <w:right w:val="single" w:color="000000" w:sz="8" w:space="0"/>
            </w:tcBorders>
            <w:vAlign w:val="center"/>
          </w:tcPr>
          <w:p w14:paraId="5341D642">
            <w:pPr>
              <w:pageBreakBefore w:val="0"/>
              <w:kinsoku/>
              <w:wordWrap/>
              <w:overflowPunct/>
              <w:topLinePunct w:val="0"/>
              <w:bidi w:val="0"/>
              <w:adjustRightInd/>
              <w:snapToGrid/>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D8D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5EB7FDBA">
            <w:pPr>
              <w:pageBreakBefore w:val="0"/>
              <w:kinsoku/>
              <w:wordWrap/>
              <w:overflowPunct/>
              <w:topLinePunct w:val="0"/>
              <w:bidi w:val="0"/>
              <w:adjustRightInd/>
              <w:snapToGrid/>
              <w:spacing w:line="312" w:lineRule="auto"/>
              <w:ind w:firstLine="482"/>
              <w:jc w:val="center"/>
              <w:textAlignment w:val="auto"/>
              <w:rPr>
                <w:rFonts w:hint="eastAsia" w:ascii="宋体" w:hAnsi="宋体" w:cs="宋体"/>
                <w:color w:val="000000" w:themeColor="text1"/>
                <w:sz w:val="24"/>
                <w:highlight w:val="none"/>
                <w14:textFill>
                  <w14:solidFill>
                    <w14:schemeClr w14:val="tx1"/>
                  </w14:solidFill>
                </w14:textFill>
              </w:rPr>
            </w:pPr>
          </w:p>
          <w:p w14:paraId="0B1F69CF">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387" w:type="dxa"/>
            <w:tcBorders>
              <w:top w:val="single" w:color="000000" w:sz="8" w:space="0"/>
              <w:left w:val="single" w:color="000000" w:sz="2" w:space="0"/>
              <w:bottom w:val="single" w:color="000000" w:sz="8" w:space="0"/>
              <w:right w:val="single" w:color="000000" w:sz="8" w:space="0"/>
            </w:tcBorders>
            <w:vAlign w:val="center"/>
          </w:tcPr>
          <w:p w14:paraId="581167EC">
            <w:pPr>
              <w:pageBreakBefore w:val="0"/>
              <w:kinsoku/>
              <w:wordWrap/>
              <w:overflowPunct/>
              <w:topLinePunct w:val="0"/>
              <w:bidi w:val="0"/>
              <w:adjustRightInd/>
              <w:snapToGrid/>
              <w:spacing w:line="240" w:lineRule="auto"/>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7005" w:type="dxa"/>
            <w:tcBorders>
              <w:top w:val="single" w:color="000000" w:sz="8" w:space="0"/>
              <w:left w:val="single" w:color="000000" w:sz="2" w:space="0"/>
              <w:bottom w:val="single" w:color="000000" w:sz="8" w:space="0"/>
              <w:right w:val="single" w:color="000000" w:sz="8" w:space="0"/>
            </w:tcBorders>
            <w:vAlign w:val="center"/>
          </w:tcPr>
          <w:p w14:paraId="081CA19D">
            <w:pPr>
              <w:pStyle w:val="35"/>
              <w:pageBreakBefore w:val="0"/>
              <w:kinsoku/>
              <w:wordWrap/>
              <w:overflowPunct/>
              <w:topLinePunct w:val="0"/>
              <w:bidi w:val="0"/>
              <w:adjustRightInd/>
              <w:snapToGrid/>
              <w:spacing w:line="240" w:lineRule="auto"/>
              <w:textAlignment w:val="auto"/>
              <w:rPr>
                <w:rFonts w:hint="eastAsia"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 xml:space="preserve">杭州市天目山路181号天际大厦804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14:textFill>
                  <w14:solidFill>
                    <w14:schemeClr w14:val="tx1"/>
                  </w14:solidFill>
                </w14:textFill>
              </w:rPr>
              <w:t>杨工，15700122572</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采购人、采购代理机构不强制或变相强制供应商提交备份投标文件。</w:t>
            </w:r>
          </w:p>
        </w:tc>
      </w:tr>
      <w:tr w14:paraId="58D9B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right w:val="single" w:color="000000" w:sz="2" w:space="0"/>
            </w:tcBorders>
            <w:vAlign w:val="center"/>
          </w:tcPr>
          <w:p w14:paraId="768E3FCC">
            <w:pPr>
              <w:pageBreakBefore w:val="0"/>
              <w:kinsoku/>
              <w:wordWrap/>
              <w:overflowPunct/>
              <w:topLinePunct w:val="0"/>
              <w:bidi w:val="0"/>
              <w:adjustRightInd/>
              <w:snapToGrid/>
              <w:spacing w:line="312" w:lineRule="auto"/>
              <w:ind w:firstLine="482"/>
              <w:jc w:val="center"/>
              <w:textAlignment w:val="auto"/>
              <w:rPr>
                <w:rFonts w:hint="eastAsia" w:ascii="宋体" w:hAnsi="宋体" w:cs="宋体"/>
                <w:color w:val="000000" w:themeColor="text1"/>
                <w:sz w:val="24"/>
                <w:highlight w:val="none"/>
                <w14:textFill>
                  <w14:solidFill>
                    <w14:schemeClr w14:val="tx1"/>
                  </w14:solidFill>
                </w14:textFill>
              </w:rPr>
            </w:pPr>
          </w:p>
          <w:p w14:paraId="5D142CC3">
            <w:pPr>
              <w:pageBreakBefore w:val="0"/>
              <w:kinsoku/>
              <w:wordWrap/>
              <w:overflowPunct/>
              <w:topLinePunct w:val="0"/>
              <w:bidi w:val="0"/>
              <w:adjustRightInd/>
              <w:snapToGrid/>
              <w:spacing w:line="312" w:lineRule="auto"/>
              <w:ind w:firstLine="482"/>
              <w:jc w:val="center"/>
              <w:textAlignment w:val="auto"/>
              <w:rPr>
                <w:rFonts w:hint="eastAsia" w:ascii="宋体" w:hAnsi="宋体" w:cs="宋体"/>
                <w:color w:val="000000" w:themeColor="text1"/>
                <w:sz w:val="24"/>
                <w:highlight w:val="none"/>
                <w14:textFill>
                  <w14:solidFill>
                    <w14:schemeClr w14:val="tx1"/>
                  </w14:solidFill>
                </w14:textFill>
              </w:rPr>
            </w:pPr>
          </w:p>
          <w:p w14:paraId="2005EF1F">
            <w:pPr>
              <w:pageBreakBefore w:val="0"/>
              <w:kinsoku/>
              <w:wordWrap/>
              <w:overflowPunct/>
              <w:topLinePunct w:val="0"/>
              <w:bidi w:val="0"/>
              <w:adjustRightInd/>
              <w:snapToGrid/>
              <w:spacing w:line="312" w:lineRule="auto"/>
              <w:ind w:firstLine="482"/>
              <w:jc w:val="center"/>
              <w:textAlignment w:val="auto"/>
              <w:rPr>
                <w:rFonts w:hint="eastAsia" w:ascii="宋体" w:hAnsi="宋体" w:cs="宋体"/>
                <w:color w:val="000000" w:themeColor="text1"/>
                <w:sz w:val="24"/>
                <w:highlight w:val="none"/>
                <w14:textFill>
                  <w14:solidFill>
                    <w14:schemeClr w14:val="tx1"/>
                  </w14:solidFill>
                </w14:textFill>
              </w:rPr>
            </w:pPr>
          </w:p>
          <w:p w14:paraId="417A5F8D">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p w14:paraId="3BCD4FFD">
            <w:pPr>
              <w:pageBreakBefore w:val="0"/>
              <w:kinsoku/>
              <w:wordWrap/>
              <w:overflowPunct/>
              <w:topLinePunct w:val="0"/>
              <w:bidi w:val="0"/>
              <w:adjustRightInd/>
              <w:snapToGrid/>
              <w:spacing w:line="312" w:lineRule="auto"/>
              <w:ind w:firstLine="482"/>
              <w:jc w:val="center"/>
              <w:textAlignment w:val="auto"/>
              <w:rPr>
                <w:rFonts w:hint="eastAsia" w:ascii="宋体" w:hAnsi="宋体" w:cs="宋体"/>
                <w:color w:val="000000" w:themeColor="text1"/>
                <w:sz w:val="24"/>
                <w:highlight w:val="none"/>
                <w14:textFill>
                  <w14:solidFill>
                    <w14:schemeClr w14:val="tx1"/>
                  </w14:solidFill>
                </w14:textFill>
              </w:rPr>
            </w:pPr>
          </w:p>
          <w:p w14:paraId="07F921AA">
            <w:pPr>
              <w:pageBreakBefore w:val="0"/>
              <w:kinsoku/>
              <w:wordWrap/>
              <w:overflowPunct/>
              <w:topLinePunct w:val="0"/>
              <w:bidi w:val="0"/>
              <w:adjustRightInd/>
              <w:snapToGrid/>
              <w:spacing w:line="312" w:lineRule="auto"/>
              <w:ind w:firstLine="482"/>
              <w:jc w:val="center"/>
              <w:textAlignment w:val="auto"/>
              <w:rPr>
                <w:rFonts w:hint="eastAsia" w:ascii="宋体" w:hAnsi="宋体" w:cs="宋体"/>
                <w:color w:val="000000" w:themeColor="text1"/>
                <w:sz w:val="24"/>
                <w:highlight w:val="none"/>
                <w14:textFill>
                  <w14:solidFill>
                    <w14:schemeClr w14:val="tx1"/>
                  </w14:solidFill>
                </w14:textFill>
              </w:rPr>
            </w:pPr>
          </w:p>
          <w:p w14:paraId="2CEF1A9B">
            <w:pPr>
              <w:pageBreakBefore w:val="0"/>
              <w:kinsoku/>
              <w:wordWrap/>
              <w:overflowPunct/>
              <w:topLinePunct w:val="0"/>
              <w:bidi w:val="0"/>
              <w:adjustRightInd/>
              <w:snapToGrid/>
              <w:spacing w:line="312" w:lineRule="auto"/>
              <w:ind w:firstLine="482"/>
              <w:textAlignment w:val="auto"/>
              <w:rPr>
                <w:rFonts w:hint="eastAsia" w:ascii="宋体" w:hAnsi="宋体" w:cs="宋体"/>
                <w:color w:val="000000" w:themeColor="text1"/>
                <w:sz w:val="24"/>
                <w:highlight w:val="none"/>
                <w14:textFill>
                  <w14:solidFill>
                    <w14:schemeClr w14:val="tx1"/>
                  </w14:solidFill>
                </w14:textFill>
              </w:rPr>
            </w:pPr>
          </w:p>
        </w:tc>
        <w:tc>
          <w:tcPr>
            <w:tcW w:w="1387" w:type="dxa"/>
            <w:tcBorders>
              <w:top w:val="single" w:color="000000" w:sz="8" w:space="0"/>
              <w:left w:val="single" w:color="000000" w:sz="2" w:space="0"/>
              <w:right w:val="single" w:color="000000" w:sz="8" w:space="0"/>
            </w:tcBorders>
            <w:vAlign w:val="center"/>
          </w:tcPr>
          <w:p w14:paraId="34CDDB13">
            <w:pPr>
              <w:pageBreakBefore w:val="0"/>
              <w:kinsoku/>
              <w:wordWrap/>
              <w:overflowPunct/>
              <w:topLinePunct w:val="0"/>
              <w:bidi w:val="0"/>
              <w:adjustRightInd/>
              <w:snapToGrid/>
              <w:spacing w:line="312" w:lineRule="auto"/>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代理费</w:t>
            </w:r>
          </w:p>
        </w:tc>
        <w:tc>
          <w:tcPr>
            <w:tcW w:w="7005" w:type="dxa"/>
            <w:tcBorders>
              <w:top w:val="single" w:color="000000" w:sz="8" w:space="0"/>
              <w:left w:val="single" w:color="000000" w:sz="2" w:space="0"/>
              <w:bottom w:val="single" w:color="000000" w:sz="8" w:space="0"/>
              <w:right w:val="single" w:color="000000" w:sz="8" w:space="0"/>
            </w:tcBorders>
            <w:vAlign w:val="center"/>
          </w:tcPr>
          <w:p w14:paraId="31F2C323">
            <w:pPr>
              <w:pageBreakBefore w:val="0"/>
              <w:widowControl/>
              <w:kinsoku/>
              <w:wordWrap/>
              <w:overflowPunct/>
              <w:topLinePunct w:val="0"/>
              <w:bidi w:val="0"/>
              <w:adjustRightInd/>
              <w:snapToGrid/>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由采购代理机构负责采购代理工作，采购活动结束后中标单位在领取中标通知书需向采购代理机构支付代理服务费，费用按发改价格（2011）534号中规定的招标代理服务费标准的80%计取，采购代理收费按照差额定率累计法记取。具体标准为:中标金额为100万元及以下：中标金额×1.5%×80%；中标金额为100～500万元：【100万×1.5%+(中标金额-100万)×0.8%】。</w:t>
            </w:r>
          </w:p>
          <w:p w14:paraId="7134D443">
            <w:pPr>
              <w:pageBreakBefore w:val="0"/>
              <w:widowControl/>
              <w:kinsoku/>
              <w:wordWrap/>
              <w:overflowPunct/>
              <w:topLinePunct w:val="0"/>
              <w:bidi w:val="0"/>
              <w:adjustRightInd/>
              <w:snapToGrid/>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结算方式及时间为：在领取中标通知书时由中标供应商一次性向采购代理机构付清。该费用考虑在投标总报价中，不必单列。</w:t>
            </w:r>
          </w:p>
          <w:p w14:paraId="12C486F7">
            <w:pPr>
              <w:pageBreakBefore w:val="0"/>
              <w:widowControl/>
              <w:kinsoku/>
              <w:wordWrap/>
              <w:overflowPunct/>
              <w:topLinePunct w:val="0"/>
              <w:bidi w:val="0"/>
              <w:adjustRightInd/>
              <w:snapToGrid/>
              <w:spacing w:line="312" w:lineRule="auto"/>
              <w:ind w:firstLine="480" w:firstLineChars="200"/>
              <w:textAlignment w:val="auto"/>
              <w:rPr>
                <w:rFonts w:hint="eastAsia"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14:paraId="74EAD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 w:hRule="atLeast"/>
          <w:tblHeader/>
        </w:trPr>
        <w:tc>
          <w:tcPr>
            <w:tcW w:w="629" w:type="dxa"/>
            <w:tcBorders>
              <w:left w:val="single" w:color="000000" w:sz="8" w:space="0"/>
              <w:bottom w:val="single" w:color="000000" w:sz="8" w:space="0"/>
              <w:right w:val="single" w:color="000000" w:sz="2" w:space="0"/>
            </w:tcBorders>
          </w:tcPr>
          <w:p w14:paraId="57E70EE0">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387" w:type="dxa"/>
            <w:tcBorders>
              <w:left w:val="single" w:color="000000" w:sz="2" w:space="0"/>
              <w:bottom w:val="single" w:color="000000" w:sz="8" w:space="0"/>
              <w:right w:val="single" w:color="000000" w:sz="8" w:space="0"/>
            </w:tcBorders>
            <w:vAlign w:val="center"/>
          </w:tcPr>
          <w:p w14:paraId="1B76A1A6">
            <w:pPr>
              <w:pageBreakBefore w:val="0"/>
              <w:kinsoku/>
              <w:wordWrap/>
              <w:overflowPunct/>
              <w:topLinePunct w:val="0"/>
              <w:bidi w:val="0"/>
              <w:adjustRightInd/>
              <w:snapToGrid/>
              <w:spacing w:line="312" w:lineRule="auto"/>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履约保证金</w:t>
            </w:r>
          </w:p>
        </w:tc>
        <w:tc>
          <w:tcPr>
            <w:tcW w:w="7005" w:type="dxa"/>
            <w:tcBorders>
              <w:top w:val="single" w:color="000000" w:sz="8" w:space="0"/>
              <w:left w:val="single" w:color="000000" w:sz="2" w:space="0"/>
              <w:bottom w:val="single" w:color="000000" w:sz="8" w:space="0"/>
              <w:right w:val="single" w:color="000000" w:sz="8" w:space="0"/>
            </w:tcBorders>
            <w:vAlign w:val="center"/>
          </w:tcPr>
          <w:p w14:paraId="430E221D">
            <w:pPr>
              <w:pageBreakBefore w:val="0"/>
              <w:kinsoku/>
              <w:wordWrap/>
              <w:overflowPunct/>
              <w:topLinePunct w:val="0"/>
              <w:bidi w:val="0"/>
              <w:adjustRightInd/>
              <w:snapToGrid/>
              <w:spacing w:line="312" w:lineRule="auto"/>
              <w:textAlignment w:val="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lang w:val="en-US" w:eastAsia="zh-CN"/>
                <w14:textFill>
                  <w14:solidFill>
                    <w14:schemeClr w14:val="tx1"/>
                  </w14:solidFill>
                </w14:textFill>
              </w:rPr>
              <w:t>无</w:t>
            </w:r>
            <w:r>
              <w:rPr>
                <w:rFonts w:hint="eastAsia" w:ascii="宋体" w:hAnsi="宋体" w:cs="宋体"/>
                <w:snapToGrid w:val="0"/>
                <w:color w:val="000000" w:themeColor="text1"/>
                <w:kern w:val="28"/>
                <w:sz w:val="24"/>
                <w:highlight w:val="none"/>
                <w14:textFill>
                  <w14:solidFill>
                    <w14:schemeClr w14:val="tx1"/>
                  </w14:solidFill>
                </w14:textFill>
              </w:rPr>
              <w:t>。</w:t>
            </w:r>
          </w:p>
        </w:tc>
      </w:tr>
      <w:tr w14:paraId="55DE6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 w:hRule="atLeast"/>
          <w:tblHeader/>
        </w:trPr>
        <w:tc>
          <w:tcPr>
            <w:tcW w:w="629" w:type="dxa"/>
            <w:tcBorders>
              <w:left w:val="single" w:color="000000" w:sz="8" w:space="0"/>
              <w:bottom w:val="single" w:color="000000" w:sz="8" w:space="0"/>
              <w:right w:val="single" w:color="000000" w:sz="2" w:space="0"/>
            </w:tcBorders>
          </w:tcPr>
          <w:p w14:paraId="185F1FA2">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387" w:type="dxa"/>
            <w:tcBorders>
              <w:left w:val="single" w:color="000000" w:sz="2" w:space="0"/>
              <w:bottom w:val="single" w:color="000000" w:sz="8" w:space="0"/>
              <w:right w:val="single" w:color="000000" w:sz="8" w:space="0"/>
            </w:tcBorders>
            <w:vAlign w:val="center"/>
          </w:tcPr>
          <w:p w14:paraId="4EED4D7A">
            <w:pPr>
              <w:pageBreakBefore w:val="0"/>
              <w:kinsoku/>
              <w:wordWrap/>
              <w:overflowPunct/>
              <w:topLinePunct w:val="0"/>
              <w:bidi w:val="0"/>
              <w:adjustRightInd/>
              <w:snapToGrid/>
              <w:spacing w:line="312" w:lineRule="auto"/>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中标候选人</w:t>
            </w:r>
          </w:p>
        </w:tc>
        <w:tc>
          <w:tcPr>
            <w:tcW w:w="7005" w:type="dxa"/>
            <w:tcBorders>
              <w:top w:val="single" w:color="000000" w:sz="8" w:space="0"/>
              <w:left w:val="single" w:color="000000" w:sz="2" w:space="0"/>
              <w:bottom w:val="single" w:color="000000" w:sz="8" w:space="0"/>
              <w:right w:val="single" w:color="000000" w:sz="8" w:space="0"/>
            </w:tcBorders>
            <w:vAlign w:val="center"/>
          </w:tcPr>
          <w:p w14:paraId="7FFB4828">
            <w:pPr>
              <w:pageBreakBefore w:val="0"/>
              <w:kinsoku/>
              <w:wordWrap/>
              <w:overflowPunct/>
              <w:topLinePunct w:val="0"/>
              <w:bidi w:val="0"/>
              <w:adjustRightInd/>
              <w:snapToGrid/>
              <w:spacing w:line="312" w:lineRule="auto"/>
              <w:textAlignment w:val="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lang w:val="en" w:eastAsia="zh-CN"/>
                <w14:textFill>
                  <w14:solidFill>
                    <w14:schemeClr w14:val="tx1"/>
                  </w14:solidFill>
                </w14:textFill>
              </w:rPr>
              <w:t>本项目推荐的中标候选人数量：</w:t>
            </w:r>
            <w:r>
              <w:rPr>
                <w:rFonts w:hint="eastAsia" w:ascii="宋体" w:hAnsi="宋体" w:eastAsia="宋体" w:cs="宋体"/>
                <w:b/>
                <w:bCs/>
                <w:snapToGrid w:val="0"/>
                <w:color w:val="000000" w:themeColor="text1"/>
                <w:kern w:val="28"/>
                <w:sz w:val="24"/>
                <w:highlight w:val="none"/>
                <w:u w:val="single"/>
                <w:lang w:val="en-US" w:eastAsia="zh-CN"/>
                <w14:textFill>
                  <w14:solidFill>
                    <w14:schemeClr w14:val="tx1"/>
                  </w14:solidFill>
                </w14:textFill>
              </w:rPr>
              <w:t>1家</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w:t>
            </w:r>
          </w:p>
        </w:tc>
      </w:tr>
      <w:tr w14:paraId="2AEC6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46728AEC">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387" w:type="dxa"/>
            <w:tcBorders>
              <w:top w:val="single" w:color="000000" w:sz="8" w:space="0"/>
              <w:left w:val="single" w:color="000000" w:sz="8" w:space="0"/>
              <w:bottom w:val="single" w:color="000000" w:sz="8" w:space="0"/>
              <w:right w:val="single" w:color="000000" w:sz="8" w:space="0"/>
            </w:tcBorders>
            <w:vAlign w:val="center"/>
          </w:tcPr>
          <w:p w14:paraId="42CC7A16">
            <w:pPr>
              <w:pStyle w:val="17"/>
              <w:pageBreakBefore w:val="0"/>
              <w:tabs>
                <w:tab w:val="left" w:pos="-5"/>
              </w:tabs>
              <w:kinsoku/>
              <w:wordWrap/>
              <w:overflowPunct/>
              <w:topLinePunct w:val="0"/>
              <w:bidi w:val="0"/>
              <w:adjustRightInd/>
              <w:snapToGrid/>
              <w:spacing w:line="240" w:lineRule="auto"/>
              <w:ind w:firstLine="0" w:firstLineChars="0"/>
              <w:jc w:val="center"/>
              <w:textAlignment w:val="auto"/>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资格审查和信用信息审查</w:t>
            </w:r>
          </w:p>
        </w:tc>
        <w:tc>
          <w:tcPr>
            <w:tcW w:w="7005" w:type="dxa"/>
            <w:tcBorders>
              <w:top w:val="single" w:color="000000" w:sz="8" w:space="0"/>
              <w:left w:val="single" w:color="000000" w:sz="8" w:space="0"/>
              <w:bottom w:val="single" w:color="000000" w:sz="8" w:space="0"/>
              <w:right w:val="single" w:color="000000" w:sz="8" w:space="0"/>
            </w:tcBorders>
            <w:vAlign w:val="center"/>
          </w:tcPr>
          <w:p w14:paraId="2F9712E3">
            <w:pPr>
              <w:pageBreakBefore w:val="0"/>
              <w:kinsoku/>
              <w:wordWrap/>
              <w:overflowPunct/>
              <w:topLinePunct w:val="0"/>
              <w:bidi w:val="0"/>
              <w:adjustRightInd/>
              <w:snapToGrid/>
              <w:spacing w:line="312" w:lineRule="auto"/>
              <w:textAlignment w:val="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本项目由采购人进行资格文件及信用信息查询。</w:t>
            </w:r>
          </w:p>
        </w:tc>
      </w:tr>
      <w:tr w14:paraId="55C59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000000" w:sz="8" w:space="0"/>
              <w:left w:val="single" w:color="000000" w:sz="8" w:space="0"/>
              <w:right w:val="single" w:color="000000" w:sz="8" w:space="0"/>
            </w:tcBorders>
            <w:vAlign w:val="center"/>
          </w:tcPr>
          <w:p w14:paraId="41E1F2A5">
            <w:pPr>
              <w:pageBreakBefore w:val="0"/>
              <w:kinsoku/>
              <w:wordWrap/>
              <w:overflowPunct/>
              <w:topLinePunct w:val="0"/>
              <w:bidi w:val="0"/>
              <w:adjustRightInd/>
              <w:snapToGrid/>
              <w:spacing w:line="312" w:lineRule="auto"/>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387" w:type="dxa"/>
            <w:vMerge w:val="restart"/>
            <w:tcBorders>
              <w:top w:val="single" w:color="000000" w:sz="8" w:space="0"/>
              <w:left w:val="single" w:color="000000" w:sz="8" w:space="0"/>
              <w:right w:val="single" w:color="000000" w:sz="8" w:space="0"/>
            </w:tcBorders>
            <w:vAlign w:val="center"/>
          </w:tcPr>
          <w:p w14:paraId="31A91EE9">
            <w:pPr>
              <w:pageBreakBefore w:val="0"/>
              <w:kinsoku/>
              <w:wordWrap/>
              <w:overflowPunct/>
              <w:topLinePunct w:val="0"/>
              <w:bidi w:val="0"/>
              <w:adjustRightInd/>
              <w:snapToGrid/>
              <w:spacing w:line="312" w:lineRule="auto"/>
              <w:jc w:val="center"/>
              <w:textAlignment w:val="auto"/>
              <w:rPr>
                <w:rFonts w:hint="eastAsia"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7005" w:type="dxa"/>
            <w:tcBorders>
              <w:top w:val="single" w:color="000000" w:sz="8" w:space="0"/>
              <w:left w:val="single" w:color="000000" w:sz="8" w:space="0"/>
              <w:bottom w:val="single" w:color="000000" w:sz="8" w:space="0"/>
              <w:right w:val="single" w:color="000000" w:sz="8" w:space="0"/>
            </w:tcBorders>
            <w:vAlign w:val="center"/>
          </w:tcPr>
          <w:p w14:paraId="662FAE42">
            <w:pPr>
              <w:pStyle w:val="35"/>
              <w:pageBreakBefore w:val="0"/>
              <w:kinsoku/>
              <w:wordWrap/>
              <w:overflowPunct/>
              <w:topLinePunct w:val="0"/>
              <w:bidi w:val="0"/>
              <w:adjustRightInd/>
              <w:snapToGrid/>
              <w:spacing w:line="312" w:lineRule="auto"/>
              <w:textAlignment w:val="auto"/>
              <w:rPr>
                <w:rFonts w:hint="eastAsia" w:hAnsi="宋体" w:cs="宋体"/>
                <w:color w:val="000000" w:themeColor="text1"/>
                <w:kern w:val="28"/>
                <w:sz w:val="24"/>
                <w:highlight w:val="none"/>
                <w14:textFill>
                  <w14:solidFill>
                    <w14:schemeClr w14:val="tx1"/>
                  </w14:solidFill>
                </w14:textFill>
              </w:rPr>
            </w:pPr>
            <w:sdt>
              <w:sdtPr>
                <w:rPr>
                  <w:rFonts w:hint="eastAsia" w:hAnsi="宋体" w:cs="宋体"/>
                  <w:color w:val="000000" w:themeColor="text1"/>
                  <w:kern w:val="28"/>
                  <w:sz w:val="24"/>
                  <w:szCs w:val="24"/>
                  <w:highlight w:val="none"/>
                  <w14:textFill>
                    <w14:solidFill>
                      <w14:schemeClr w14:val="tx1"/>
                    </w14:solidFill>
                  </w14:textFill>
                </w:rPr>
                <w:id w:val="147459064"/>
                <w14:checkbox>
                  <w14:checked w14:val="1"/>
                  <w14:checkedState w14:val="00FE" w14:font="Wingdings"/>
                  <w14:uncheckedState w14:val="2610" w14:font="MS Gothic"/>
                </w14:checkbox>
              </w:sdtPr>
              <w:sdtEndPr>
                <w:rPr>
                  <w:rFonts w:hint="eastAsia" w:hAnsi="宋体" w:cs="宋体"/>
                  <w:color w:val="000000" w:themeColor="text1"/>
                  <w:kern w:val="28"/>
                  <w:sz w:val="24"/>
                  <w:szCs w:val="24"/>
                  <w:highlight w:val="none"/>
                  <w14:textFill>
                    <w14:solidFill>
                      <w14:schemeClr w14:val="tx1"/>
                    </w14:solidFill>
                  </w14:textFill>
                </w:rPr>
              </w:sdtEndPr>
              <w:sdtContent>
                <w:r>
                  <w:rPr>
                    <w:rFonts w:ascii="Wingdings" w:hAnsi="Wingdings" w:cs="宋体"/>
                    <w:color w:val="000000" w:themeColor="text1"/>
                    <w:kern w:val="28"/>
                    <w:sz w:val="24"/>
                    <w:szCs w:val="24"/>
                    <w:highlight w:val="none"/>
                    <w14:textFill>
                      <w14:solidFill>
                        <w14:schemeClr w14:val="tx1"/>
                      </w14:solidFill>
                    </w14:textFill>
                  </w:rPr>
                  <w:t></w:t>
                </w:r>
              </w:sdtContent>
            </w:sdt>
            <w:r>
              <w:rPr>
                <w:rFonts w:hint="eastAsia" w:hAnsi="宋体" w:cs="宋体"/>
                <w:color w:val="000000" w:themeColor="text1"/>
                <w:kern w:val="28"/>
                <w:sz w:val="24"/>
                <w:szCs w:val="24"/>
                <w:highlight w:val="none"/>
                <w14:textFill>
                  <w14:solidFill>
                    <w14:schemeClr w14:val="tx1"/>
                  </w14:solidFill>
                </w14:textFill>
              </w:rPr>
              <w:t>联合体投标的，联合体中有一方或者联合体成员根据分工按采购文件第四部分评标标准要求提供资信证明文件的，视为符合了相关要求。评审因素对应的要求视为采购需求的一部分。</w:t>
            </w:r>
          </w:p>
        </w:tc>
      </w:tr>
      <w:tr w14:paraId="05C4E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8" w:space="0"/>
            </w:tcBorders>
          </w:tcPr>
          <w:p w14:paraId="505E5A98">
            <w:pPr>
              <w:pageBreakBefore w:val="0"/>
              <w:kinsoku/>
              <w:wordWrap/>
              <w:overflowPunct/>
              <w:topLinePunct w:val="0"/>
              <w:bidi w:val="0"/>
              <w:adjustRightInd/>
              <w:snapToGrid/>
              <w:spacing w:line="312" w:lineRule="auto"/>
              <w:ind w:firstLine="482"/>
              <w:jc w:val="center"/>
              <w:textAlignment w:val="auto"/>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000000" w:sz="8" w:space="0"/>
              <w:right w:val="single" w:color="000000" w:sz="8" w:space="0"/>
            </w:tcBorders>
            <w:vAlign w:val="center"/>
          </w:tcPr>
          <w:p w14:paraId="76E3C278">
            <w:pPr>
              <w:pageBreakBefore w:val="0"/>
              <w:kinsoku/>
              <w:wordWrap/>
              <w:overflowPunct/>
              <w:topLinePunct w:val="0"/>
              <w:bidi w:val="0"/>
              <w:adjustRightInd/>
              <w:snapToGrid/>
              <w:spacing w:line="312" w:lineRule="auto"/>
              <w:ind w:firstLine="480"/>
              <w:jc w:val="center"/>
              <w:textAlignment w:val="auto"/>
              <w:rPr>
                <w:rFonts w:hint="eastAsia" w:ascii="宋体" w:hAnsi="宋体" w:cs="宋体"/>
                <w:b/>
                <w:color w:val="000000" w:themeColor="text1"/>
                <w:sz w:val="24"/>
                <w:highlight w:val="none"/>
                <w14:textFill>
                  <w14:solidFill>
                    <w14:schemeClr w14:val="tx1"/>
                  </w14:solidFill>
                </w14:textFill>
              </w:rPr>
            </w:pPr>
          </w:p>
        </w:tc>
        <w:tc>
          <w:tcPr>
            <w:tcW w:w="7005" w:type="dxa"/>
            <w:tcBorders>
              <w:top w:val="single" w:color="000000" w:sz="8" w:space="0"/>
              <w:left w:val="single" w:color="000000" w:sz="8" w:space="0"/>
              <w:bottom w:val="single" w:color="000000" w:sz="8" w:space="0"/>
              <w:right w:val="single" w:color="000000" w:sz="8" w:space="0"/>
            </w:tcBorders>
            <w:vAlign w:val="center"/>
          </w:tcPr>
          <w:p w14:paraId="415DE33C">
            <w:pPr>
              <w:pageBreakBefore w:val="0"/>
              <w:kinsoku/>
              <w:wordWrap/>
              <w:overflowPunct/>
              <w:topLinePunct w:val="0"/>
              <w:bidi w:val="0"/>
              <w:adjustRightInd/>
              <w:snapToGrid/>
              <w:spacing w:line="312" w:lineRule="auto"/>
              <w:jc w:val="left"/>
              <w:textAlignment w:val="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本项目通用总则条款与前附表等专用特别规定有冲突之处，以专用条款（特别规定）为准。</w:t>
            </w:r>
          </w:p>
        </w:tc>
      </w:tr>
      <w:tr w14:paraId="5F697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000000" w:sz="8" w:space="0"/>
              <w:right w:val="single" w:color="000000" w:sz="8" w:space="0"/>
            </w:tcBorders>
          </w:tcPr>
          <w:p w14:paraId="4B24B86B">
            <w:pPr>
              <w:pageBreakBefore w:val="0"/>
              <w:kinsoku/>
              <w:wordWrap/>
              <w:overflowPunct/>
              <w:topLinePunct w:val="0"/>
              <w:bidi w:val="0"/>
              <w:adjustRightInd/>
              <w:snapToGrid/>
              <w:spacing w:line="312" w:lineRule="auto"/>
              <w:ind w:firstLine="482"/>
              <w:jc w:val="center"/>
              <w:textAlignment w:val="auto"/>
              <w:rPr>
                <w:rFonts w:hint="eastAsia" w:ascii="宋体" w:hAnsi="宋体" w:cs="宋体"/>
                <w:color w:val="000000" w:themeColor="text1"/>
                <w:sz w:val="24"/>
                <w:highlight w:val="none"/>
                <w14:textFill>
                  <w14:solidFill>
                    <w14:schemeClr w14:val="tx1"/>
                  </w14:solidFill>
                </w14:textFill>
              </w:rPr>
            </w:pPr>
          </w:p>
        </w:tc>
        <w:tc>
          <w:tcPr>
            <w:tcW w:w="1387" w:type="dxa"/>
            <w:tcBorders>
              <w:left w:val="single" w:color="000000" w:sz="8" w:space="0"/>
              <w:bottom w:val="single" w:color="000000" w:sz="8" w:space="0"/>
              <w:right w:val="single" w:color="000000" w:sz="8" w:space="0"/>
            </w:tcBorders>
            <w:vAlign w:val="center"/>
          </w:tcPr>
          <w:p w14:paraId="05C2882D">
            <w:pPr>
              <w:pageBreakBefore w:val="0"/>
              <w:kinsoku/>
              <w:wordWrap/>
              <w:overflowPunct/>
              <w:topLinePunct w:val="0"/>
              <w:bidi w:val="0"/>
              <w:adjustRightInd/>
              <w:snapToGrid/>
              <w:spacing w:line="312" w:lineRule="auto"/>
              <w:ind w:firstLine="480"/>
              <w:jc w:val="center"/>
              <w:textAlignment w:val="auto"/>
              <w:rPr>
                <w:rFonts w:hint="eastAsia" w:ascii="宋体" w:hAnsi="宋体" w:cs="宋体"/>
                <w:b/>
                <w:color w:val="000000" w:themeColor="text1"/>
                <w:sz w:val="24"/>
                <w:highlight w:val="none"/>
                <w14:textFill>
                  <w14:solidFill>
                    <w14:schemeClr w14:val="tx1"/>
                  </w14:solidFill>
                </w14:textFill>
              </w:rPr>
            </w:pPr>
          </w:p>
        </w:tc>
        <w:tc>
          <w:tcPr>
            <w:tcW w:w="7005" w:type="dxa"/>
            <w:tcBorders>
              <w:top w:val="single" w:color="000000" w:sz="8" w:space="0"/>
              <w:left w:val="single" w:color="000000" w:sz="8" w:space="0"/>
              <w:bottom w:val="single" w:color="000000" w:sz="8" w:space="0"/>
              <w:right w:val="single" w:color="000000" w:sz="8" w:space="0"/>
            </w:tcBorders>
            <w:vAlign w:val="center"/>
          </w:tcPr>
          <w:p w14:paraId="2C017793">
            <w:pPr>
              <w:pageBreakBefore w:val="0"/>
              <w:kinsoku/>
              <w:wordWrap/>
              <w:overflowPunct/>
              <w:topLinePunct w:val="0"/>
              <w:bidi w:val="0"/>
              <w:adjustRightInd/>
              <w:snapToGrid/>
              <w:spacing w:line="240" w:lineRule="auto"/>
              <w:jc w:val="left"/>
              <w:textAlignment w:val="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中标单位需在领取中标通知书时，提供本项目纸质投标文件（资格文件”、“报价文件”和“商务技术文件”）三份（正本一份，副本二份）</w:t>
            </w:r>
          </w:p>
        </w:tc>
      </w:tr>
      <w:bookmarkEnd w:id="9"/>
    </w:tbl>
    <w:p w14:paraId="6BD66E6A">
      <w:pPr>
        <w:rPr>
          <w:rFonts w:hint="eastAsia" w:ascii="宋体" w:hAnsi="宋体" w:cs="宋体"/>
          <w:b/>
          <w:color w:val="000000" w:themeColor="text1"/>
          <w:sz w:val="32"/>
          <w:szCs w:val="20"/>
          <w:highlight w:val="none"/>
          <w14:textFill>
            <w14:solidFill>
              <w14:schemeClr w14:val="tx1"/>
            </w14:solidFill>
          </w14:textFill>
        </w:rPr>
      </w:pPr>
      <w:bookmarkStart w:id="10" w:name="第三部分"/>
      <w:bookmarkStart w:id="11" w:name="_Toc164416483"/>
      <w:r>
        <w:rPr>
          <w:rFonts w:hint="eastAsia" w:ascii="宋体" w:hAnsi="宋体" w:cs="宋体"/>
          <w:b/>
          <w:color w:val="000000" w:themeColor="text1"/>
          <w:sz w:val="32"/>
          <w:szCs w:val="20"/>
          <w:highlight w:val="none"/>
          <w14:textFill>
            <w14:solidFill>
              <w14:schemeClr w14:val="tx1"/>
            </w14:solidFill>
          </w14:textFill>
        </w:rPr>
        <w:br w:type="page"/>
      </w:r>
    </w:p>
    <w:p w14:paraId="2C53448B">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4F073F88">
      <w:pPr>
        <w:snapToGrid w:val="0"/>
        <w:spacing w:line="360" w:lineRule="auto"/>
        <w:ind w:firstLine="361" w:firstLineChars="15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700A4D5E">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1DA73E7C">
      <w:pPr>
        <w:adjustRightInd/>
        <w:spacing w:line="360" w:lineRule="auto"/>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0499EFA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6F38C16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0168AE4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“供应商”系指是指响应招标、参加投标竞争的法人、其他组织或者自然人。</w:t>
      </w:r>
    </w:p>
    <w:p w14:paraId="48FA3EC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B607FC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43C6EE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631D8BD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1739C472">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436837E0">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2625D16C">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支持绿色发展（本项目不适用）</w:t>
      </w:r>
    </w:p>
    <w:p w14:paraId="0D1D6C80">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▲采购人拟采购的产品属于政府强制采购的节能产品品目清单范围的，供应商相应的投标产品未获得国家确定的认证机构出具的、处于有效期之内的节能产品认证证书的，投标无效。</w:t>
      </w:r>
    </w:p>
    <w:p w14:paraId="4630557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0756F2F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413443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1CD4A8C">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1CC5C3B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A0CA9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05CA168F">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65B96429">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C55CDA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CCC76A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7ECAE83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DAA90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5506108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7A512FF5">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0036D27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4B6D7D8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428C747C">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7FA0A346">
      <w:pPr>
        <w:spacing w:line="360" w:lineRule="auto"/>
        <w:ind w:firstLine="240"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14:paraId="7B4A0C07">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F9F884">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77323729">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F33BCF">
      <w:pPr>
        <w:autoSpaceDE w:val="0"/>
        <w:autoSpaceDN w:val="0"/>
        <w:spacing w:line="360" w:lineRule="auto"/>
        <w:ind w:firstLine="240"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4931DFAA">
      <w:pPr>
        <w:pStyle w:val="35"/>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437EBE9D">
      <w:pPr>
        <w:pStyle w:val="35"/>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DD031D8">
      <w:pPr>
        <w:pStyle w:val="16"/>
        <w:spacing w:line="360" w:lineRule="auto"/>
        <w:ind w:firstLine="480" w:firstLineChars="200"/>
        <w:rPr>
          <w:rFonts w:hint="eastAsia"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7C5BCCB2">
      <w:pPr>
        <w:pStyle w:val="35"/>
        <w:spacing w:line="360" w:lineRule="auto"/>
        <w:ind w:left="479" w:leftChars="22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14A84499">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1112DB49">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36EA50A5">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6A581173">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1E7772E2">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1DA7D814">
      <w:pPr>
        <w:pStyle w:val="35"/>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088E7D10">
      <w:pPr>
        <w:pStyle w:val="35"/>
        <w:adjustRightInd/>
        <w:spacing w:line="360" w:lineRule="auto"/>
        <w:ind w:firstLine="480" w:firstLineChars="200"/>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6EE387CE">
      <w:pPr>
        <w:pStyle w:val="35"/>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A0CE93A">
      <w:pPr>
        <w:pStyle w:val="35"/>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质疑函范本及制作说明详见附件2。</w:t>
      </w:r>
    </w:p>
    <w:p w14:paraId="15F84350">
      <w:pPr>
        <w:pStyle w:val="35"/>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4.3.4对同一采购程序环节的质疑，供应商须在法定质疑期内一次性提出。</w:t>
      </w:r>
    </w:p>
    <w:p w14:paraId="131B8472">
      <w:pPr>
        <w:pStyle w:val="35"/>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6C51BA3">
      <w:pPr>
        <w:pStyle w:val="35"/>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4.3.6询问或者质疑事项可能影响采购结果的，采购人应当暂停签订合同，已经签订合同的，应当中止履行合同。</w:t>
      </w:r>
    </w:p>
    <w:p w14:paraId="13541229">
      <w:pPr>
        <w:pStyle w:val="35"/>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4.4供应商投诉</w:t>
      </w:r>
    </w:p>
    <w:p w14:paraId="7F39AC06">
      <w:pPr>
        <w:pStyle w:val="35"/>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0A5C4A66">
      <w:pPr>
        <w:pStyle w:val="35"/>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4.4.2供应商投诉的事项不得超出已质疑事项的范围，基于质疑答复内容提出的投诉事项除外。</w:t>
      </w:r>
    </w:p>
    <w:p w14:paraId="049769BC">
      <w:pPr>
        <w:pStyle w:val="35"/>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4.4.3供应商投诉应当有明确的请求和必要的证明材料。</w:t>
      </w:r>
    </w:p>
    <w:p w14:paraId="0444F02D">
      <w:pPr>
        <w:pStyle w:val="35"/>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4.4.4以联合体形式参加政府采购活动的，其投诉应当由组成联合体的所有供应商共同提出。</w:t>
      </w:r>
    </w:p>
    <w:p w14:paraId="4E2D455F">
      <w:pPr>
        <w:pStyle w:val="35"/>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1AE17BE">
      <w:pPr>
        <w:pStyle w:val="35"/>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投诉书范本及制作说明详见附件3。</w:t>
      </w:r>
    </w:p>
    <w:p w14:paraId="65BDDCF6">
      <w:pPr>
        <w:pStyle w:val="35"/>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p>
    <w:p w14:paraId="3CC3F22F">
      <w:pPr>
        <w:adjustRightInd/>
        <w:spacing w:line="360" w:lineRule="auto"/>
        <w:ind w:firstLine="643"/>
        <w:jc w:val="center"/>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34643AF3">
      <w:pPr>
        <w:pStyle w:val="35"/>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76765ECB">
      <w:pPr>
        <w:pStyle w:val="35"/>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1264FDA5">
      <w:pPr>
        <w:pStyle w:val="35"/>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29F7D9BD">
      <w:pPr>
        <w:pStyle w:val="35"/>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14:paraId="75FB16DF">
      <w:pPr>
        <w:pStyle w:val="35"/>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25B2C1C5">
      <w:pPr>
        <w:pStyle w:val="35"/>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24442288">
      <w:pPr>
        <w:pStyle w:val="35"/>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25A2D7EA">
      <w:pPr>
        <w:pStyle w:val="35"/>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52AC0B2A">
      <w:pPr>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5320756B">
      <w:pPr>
        <w:pStyle w:val="35"/>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19FBC660">
      <w:pPr>
        <w:pStyle w:val="136"/>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6.1已获取招标文件的潜在供应商，若有问题需要澄清，应于投标截止时间前，以书面形式向采购代理机构提出。</w:t>
      </w:r>
    </w:p>
    <w:p w14:paraId="6F73DEA2">
      <w:pPr>
        <w:pStyle w:val="136"/>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5AB42716">
      <w:pPr>
        <w:pStyle w:val="26"/>
        <w:rPr>
          <w:rFonts w:hint="eastAsia"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3542CE06">
      <w:pPr>
        <w:adjustRightInd/>
        <w:spacing w:line="360" w:lineRule="auto"/>
        <w:ind w:firstLine="602"/>
        <w:jc w:val="center"/>
        <w:outlineLvl w:val="0"/>
        <w:rPr>
          <w:rFonts w:hint="eastAsia"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32E2EC24">
      <w:pPr>
        <w:pStyle w:val="35"/>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5F33A514">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1775F5C0">
      <w:pPr>
        <w:pStyle w:val="35"/>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4BADE19F">
      <w:pPr>
        <w:pStyle w:val="35"/>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采购人组织潜在供应商现场考察或者召开开标前答疑会的，潜在供应商按第二部分供应商须知前附表的规定参加现场考察或者开标前答疑会。</w:t>
      </w:r>
    </w:p>
    <w:p w14:paraId="284BA0C2">
      <w:pPr>
        <w:pStyle w:val="35"/>
        <w:spacing w:line="360" w:lineRule="auto"/>
        <w:rPr>
          <w:rFonts w:hint="eastAsia"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73AC784C">
      <w:pPr>
        <w:pStyle w:val="16"/>
        <w:spacing w:line="360" w:lineRule="auto"/>
        <w:ind w:firstLine="470" w:firstLineChars="196"/>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5E270C96">
      <w:pPr>
        <w:pStyle w:val="35"/>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2C6BE2DE">
      <w:pP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投标文件及供应商与采购有关的来往通知、函件和文件均应使用中文。</w:t>
      </w:r>
    </w:p>
    <w:p w14:paraId="5480C29F">
      <w:pPr>
        <w:pStyle w:val="35"/>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6510C63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1655C226">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486E8BE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5BFF67BA">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C99DC10">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00936A9">
      <w:pPr>
        <w:snapToGrid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3023D42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5D063AE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273B6A91">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26F46690">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0E103F43">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3BF6F45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7F38B25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647CAC5B">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EDD3ED5">
      <w:pPr>
        <w:snapToGrid w:val="0"/>
        <w:spacing w:line="360" w:lineRule="auto"/>
        <w:ind w:firstLine="480" w:firstLineChars="200"/>
        <w:rPr>
          <w:rFonts w:hint="eastAsia"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7D56245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7B7E783A">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5A83BCB4">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50B6EE1D">
      <w:pPr>
        <w:spacing w:line="360" w:lineRule="auto"/>
        <w:ind w:firstLine="723" w:firstLineChars="3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供应商提供虚假材料投标的，投标无效。</w:t>
      </w:r>
    </w:p>
    <w:p w14:paraId="2B549D1D">
      <w:pPr>
        <w:pStyle w:val="136"/>
        <w:snapToGrid w:val="0"/>
        <w:spacing w:before="0"/>
        <w:ind w:firstLine="0" w:firstLineChars="0"/>
        <w:outlineLvl w:val="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6EB74386">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4584245D">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12.2供应商进行电子投标应安装客户端软件—“政采云电子交易客户端”，并按照招标文件和电子交易平台的要求编制并加密投标文件。供应商未按规定加密的投标文件，电子交易平台将拒收并提示。</w:t>
      </w:r>
    </w:p>
    <w:p w14:paraId="570A3304">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428E360">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502DACB9">
      <w:pPr>
        <w:pStyle w:val="136"/>
        <w:snapToGrid w:val="0"/>
        <w:spacing w:before="0"/>
        <w:ind w:firstLine="480"/>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65503FB2">
      <w:pPr>
        <w:pStyle w:val="136"/>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14:paraId="3AA81A15">
      <w:pPr>
        <w:pStyle w:val="136"/>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7614D1A8">
      <w:pPr>
        <w:pStyle w:val="136"/>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06C28A6E">
      <w:pPr>
        <w:pStyle w:val="136"/>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915DF0">
      <w:pPr>
        <w:pStyle w:val="136"/>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6B90DD8C">
      <w:pPr>
        <w:pStyle w:val="136"/>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14.3采购人、采购代理机构可以视情况延长投标文件提交的截止时间。在上述情况下，采购代理机构与供应商以前在投标截止期方面的全部权利、责任和义务，将适用于延长至新的投标截止期。</w:t>
      </w:r>
    </w:p>
    <w:p w14:paraId="785BC9DB">
      <w:pPr>
        <w:pStyle w:val="35"/>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6905789F">
      <w:pPr>
        <w:pStyle w:val="35"/>
        <w:spacing w:line="360" w:lineRule="auto"/>
        <w:ind w:firstLine="360" w:firstLineChars="15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但采购人、采购代理机构不强制或变相强制供应商提交备份投标文件。</w:t>
      </w:r>
    </w:p>
    <w:p w14:paraId="60B23BDF">
      <w:pPr>
        <w:pStyle w:val="35"/>
        <w:spacing w:line="360" w:lineRule="auto"/>
        <w:ind w:firstLine="480"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483848E8">
      <w:pPr>
        <w:pStyle w:val="35"/>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15.3直接提交备份投标文件的，供应商应于投标截止时间前在招标公告中载明的开标地点将备份投标文件提交给采购代理机构，采购代理机构将拒绝接受逾期送达的备份投标文件。</w:t>
      </w:r>
    </w:p>
    <w:p w14:paraId="70218387">
      <w:pPr>
        <w:pStyle w:val="35"/>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15.4以邮政快递方式递交备份投标文件的，供应商应先将备份投标文件按要求密封和标记，再进行邮政快递包装后邮寄。备份投标文件须在投标截止时间之前送达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招标文件第二部分供应商须知前附表规定的备份投标文件送达地点；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送达时间以签收人签收时间为准。采购代理机构将拒绝接受逾期送达的备份投标文件。邮寄过程中，电子备份投标文件发生泄露、遗失、损坏或延期送达等情况的，由供应商自行负责。</w:t>
      </w:r>
    </w:p>
    <w:p w14:paraId="1AADF3A9">
      <w:pPr>
        <w:pStyle w:val="35"/>
        <w:spacing w:line="360" w:lineRule="auto"/>
        <w:ind w:firstLine="479" w:firstLineChars="199"/>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15.5供应商仅提交备份投标文件，未在电子交易平台传输递交投标文件的，投标无效。</w:t>
      </w:r>
    </w:p>
    <w:p w14:paraId="034A250C">
      <w:pPr>
        <w:pStyle w:val="136"/>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633F115C">
      <w:pPr>
        <w:pStyle w:val="17"/>
        <w:spacing w:line="360" w:lineRule="auto"/>
        <w:ind w:firstLine="360" w:firstLineChars="15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7ED68AB2">
      <w:pPr>
        <w:pStyle w:val="136"/>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1B674D15">
      <w:pPr>
        <w:spacing w:line="360" w:lineRule="auto"/>
        <w:ind w:firstLine="480" w:firstLineChars="2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供应商的投标文件中承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043B68F3">
      <w:pPr>
        <w:pStyle w:val="136"/>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3010E622">
      <w:pPr>
        <w:pStyle w:val="136"/>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17.3在原定投标有效期满之前，如果出现特殊情况，采购代理机构可以以书面形式通知供应商延长投标有效期。供应商同意延长的，不得要求或被允许修改其投标文件，供应商拒绝延长的，其投标无效。</w:t>
      </w:r>
    </w:p>
    <w:p w14:paraId="6A0B43D6">
      <w:pPr>
        <w:pStyle w:val="136"/>
        <w:spacing w:before="0"/>
        <w:ind w:firstLine="480"/>
        <w:rPr>
          <w:rFonts w:hint="eastAsia" w:ascii="宋体" w:hAnsi="宋体" w:cs="宋体"/>
          <w:color w:val="000000" w:themeColor="text1"/>
          <w:highlight w:val="none"/>
          <w14:textFill>
            <w14:solidFill>
              <w14:schemeClr w14:val="tx1"/>
            </w14:solidFill>
          </w14:textFill>
        </w:rPr>
      </w:pPr>
    </w:p>
    <w:p w14:paraId="6B8C90A1">
      <w:pPr>
        <w:pStyle w:val="136"/>
        <w:spacing w:before="0"/>
        <w:ind w:firstLine="1928" w:firstLineChars="600"/>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78396DCD">
      <w:pPr>
        <w:pStyle w:val="559"/>
        <w:spacing w:before="0" w:line="360" w:lineRule="auto"/>
        <w:ind w:left="0" w:firstLine="241"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59DF182B">
      <w:pPr>
        <w:pStyle w:val="559"/>
        <w:spacing w:before="0" w:line="360" w:lineRule="auto"/>
        <w:ind w:left="0"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18.1采购代理机构按照招标文件规定的时间通过电子交易平台组织开标，所有供应商均应当准时在线参加。供应商不足3家的，不得开标。</w:t>
      </w:r>
    </w:p>
    <w:p w14:paraId="5C25C796">
      <w:pPr>
        <w:pStyle w:val="559"/>
        <w:spacing w:before="0" w:line="360" w:lineRule="auto"/>
        <w:ind w:left="0"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18.2开标时，电子交易平台按开标时间自动提取所有投标文件。采购代理机构依托电子交易平台发起开始解密指令，供应商按照平台提示和招标文件的规定在半小时内完成在线解密。</w:t>
      </w:r>
    </w:p>
    <w:p w14:paraId="55EEBC6D">
      <w:pPr>
        <w:pStyle w:val="559"/>
        <w:spacing w:before="0" w:line="360" w:lineRule="auto"/>
        <w:ind w:left="0" w:firstLine="240" w:firstLineChars="1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投标文件未按时解密，供应商提供了备份投标文件的，以备份投标文件作为依据，否则视为投标文件撤回。投标文件已按时解密的，备份投标文件自动失效。</w:t>
      </w:r>
    </w:p>
    <w:p w14:paraId="25FD682D">
      <w:pPr>
        <w:widowControl/>
        <w:spacing w:before="100" w:beforeAutospacing="1" w:after="240" w:line="360" w:lineRule="auto"/>
        <w:jc w:val="left"/>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01FAAFA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采购人或采购代理机构依据法律法规和招标文件的规定，对供应商的资格进行审查。</w:t>
      </w:r>
    </w:p>
    <w:p w14:paraId="0FBFB168">
      <w:pPr>
        <w:pStyle w:val="136"/>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19.2供应商未按照招标文件要求提供与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供应商不具备招标文件中规定的资格要求，其投标无效。</w:t>
      </w:r>
    </w:p>
    <w:p w14:paraId="0922D2F4">
      <w:pPr>
        <w:pStyle w:val="136"/>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3对未通过资格审查的供应商，采购人或采购代理机构告知其未通过的原因。</w:t>
      </w:r>
    </w:p>
    <w:p w14:paraId="5745360E">
      <w:pPr>
        <w:pStyle w:val="136"/>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4合格供应商不足3家的，不再评标。</w:t>
      </w:r>
    </w:p>
    <w:p w14:paraId="724023E9">
      <w:pPr>
        <w:pStyle w:val="136"/>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0FEC3FD">
      <w:pPr>
        <w:pStyle w:val="136"/>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723FF71A">
      <w:pPr>
        <w:pStyle w:val="136"/>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20.1信用信息查询渠道及截止时间：采购代理机构将在资格审查时通过“信用中国”网站(www.creditchina.gov.cn)、中国政府采购网(www.ccgp.gov.cn)渠道查询供应商接受资格时的信用记录。</w:t>
      </w:r>
    </w:p>
    <w:p w14:paraId="775F3F5B">
      <w:pPr>
        <w:pStyle w:val="136"/>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17F25860">
      <w:pPr>
        <w:pStyle w:val="136"/>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1A0DF6D5">
      <w:pPr>
        <w:pStyle w:val="136"/>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1C2982D2">
      <w:pPr>
        <w:pStyle w:val="136"/>
        <w:spacing w:before="0"/>
        <w:ind w:firstLine="0" w:firstLineChars="0"/>
        <w:rPr>
          <w:rFonts w:hint="eastAsia" w:ascii="宋体" w:hAnsi="宋体" w:cs="宋体"/>
          <w:color w:val="000000" w:themeColor="text1"/>
          <w:kern w:val="0"/>
          <w:szCs w:val="24"/>
          <w:highlight w:val="none"/>
          <w14:textFill>
            <w14:solidFill>
              <w14:schemeClr w14:val="tx1"/>
            </w14:solidFill>
          </w14:textFill>
        </w:rPr>
      </w:pPr>
    </w:p>
    <w:p w14:paraId="46A3B1C2">
      <w:pPr>
        <w:snapToGrid w:val="0"/>
        <w:spacing w:line="360" w:lineRule="auto"/>
        <w:ind w:firstLine="723"/>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43D52A8F">
      <w:pPr>
        <w:spacing w:line="360" w:lineRule="auto"/>
        <w:rPr>
          <w:rFonts w:hint="eastAsia" w:ascii="宋体" w:hAnsi="宋体" w:cs="宋体"/>
          <w:b/>
          <w:color w:val="000000" w:themeColor="text1"/>
          <w:sz w:val="24"/>
          <w:highlight w:val="none"/>
          <w14:textFill>
            <w14:solidFill>
              <w14:schemeClr w14:val="tx1"/>
            </w14:solidFill>
          </w14:textFill>
        </w:rPr>
      </w:pPr>
      <w:bookmarkStart w:id="12"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45126AD4">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4326ABA2">
      <w:pPr>
        <w:snapToGrid w:val="0"/>
        <w:spacing w:line="360" w:lineRule="auto"/>
        <w:ind w:firstLine="723"/>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521C9B17">
      <w:pPr>
        <w:pStyle w:val="17"/>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56100E0A">
      <w:pPr>
        <w:pStyle w:val="136"/>
        <w:snapToGrid w:val="0"/>
        <w:spacing w:before="0"/>
        <w:ind w:firstLine="4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确定中标或者成交供应商。在采购结果确认环节，中标候选人撤销投标文件不能成为采购人不确认采购结果的正当理由。中标、成交通知书和中标、成交结果公告应当在规定时间内同时发出。</w:t>
      </w:r>
    </w:p>
    <w:p w14:paraId="2333E372">
      <w:pPr>
        <w:pStyle w:val="136"/>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4F3D7D16">
      <w:pPr>
        <w:widowControl/>
        <w:spacing w:line="360" w:lineRule="auto"/>
        <w:ind w:firstLine="482"/>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1C6C016D">
      <w:pPr>
        <w:widowControl/>
        <w:spacing w:line="360" w:lineRule="auto"/>
        <w:ind w:firstLine="482"/>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3"/>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007A9D08">
      <w:pPr>
        <w:widowControl/>
        <w:spacing w:line="360" w:lineRule="auto"/>
        <w:ind w:firstLine="482"/>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4C2C43BA">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p>
    <w:p w14:paraId="694086EC">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1997CA8D">
      <w:pPr>
        <w:pStyle w:val="17"/>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19579305">
      <w:pPr>
        <w:pStyle w:val="17"/>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183B5DE8">
      <w:pPr>
        <w:widowControl/>
        <w:spacing w:line="360" w:lineRule="auto"/>
        <w:ind w:firstLine="482"/>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8DDBE5">
      <w:pPr>
        <w:pStyle w:val="136"/>
        <w:snapToGrid w:val="0"/>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761A30BF">
      <w:pPr>
        <w:pStyle w:val="136"/>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0D3BFB81">
      <w:pPr>
        <w:pStyle w:val="136"/>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E864E22">
      <w:pPr>
        <w:pStyle w:val="136"/>
        <w:snapToGrid w:val="0"/>
        <w:spacing w:before="0" w:after="12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418593FF">
      <w:pPr>
        <w:pStyle w:val="17"/>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4FA9B940">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6FA6A160">
      <w:pPr>
        <w:pStyle w:val="4"/>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1D5FFF2F">
      <w:pPr>
        <w:pStyle w:val="4"/>
        <w:ind w:firstLine="480"/>
        <w:rPr>
          <w:rFonts w:hint="eastAsia"/>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14:paraId="571DC9D8">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ascii="宋体" w:hAnsi="宋体"/>
          <w:color w:val="000000" w:themeColor="text1"/>
          <w:sz w:val="24"/>
          <w:highlight w:val="none"/>
          <w14:textFill>
            <w14:solidFill>
              <w14:schemeClr w14:val="tx1"/>
            </w14:solidFill>
          </w14:textFill>
        </w:rPr>
        <w:t>。</w:t>
      </w:r>
    </w:p>
    <w:p w14:paraId="7421006E">
      <w:pPr>
        <w:ind w:firstLine="482"/>
        <w:rPr>
          <w:color w:val="000000" w:themeColor="text1"/>
          <w:highlight w:val="none"/>
          <w14:textFill>
            <w14:solidFill>
              <w14:schemeClr w14:val="tx1"/>
            </w14:solidFill>
          </w14:textFill>
        </w:rPr>
      </w:pPr>
    </w:p>
    <w:p w14:paraId="51C8EF59">
      <w:pPr>
        <w:snapToGrid w:val="0"/>
        <w:spacing w:line="360" w:lineRule="auto"/>
        <w:ind w:firstLine="3357" w:firstLineChars="1045"/>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3A8255D3">
      <w:pPr>
        <w:pStyle w:val="136"/>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60B22725">
      <w:pPr>
        <w:pStyle w:val="136"/>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67A6B539">
      <w:pPr>
        <w:pStyle w:val="136"/>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0F1FE4F2">
      <w:pPr>
        <w:pStyle w:val="136"/>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43839546">
      <w:pPr>
        <w:pStyle w:val="136"/>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3ED2A5D7">
      <w:pPr>
        <w:pStyle w:val="136"/>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7B04DBC8">
      <w:pPr>
        <w:pStyle w:val="136"/>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66881B3">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p>
    <w:p w14:paraId="79B80D93">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7D1D8BD4">
      <w:pPr>
        <w:pStyle w:val="17"/>
        <w:spacing w:line="360" w:lineRule="auto"/>
        <w:ind w:firstLine="0" w:firstLineChars="0"/>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046F643B">
      <w:pPr>
        <w:tabs>
          <w:tab w:val="left" w:pos="0"/>
        </w:tabs>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30</w:t>
      </w:r>
      <w:r>
        <w:rPr>
          <w:rFonts w:hint="eastAsia" w:ascii="宋体" w:hAnsi="宋体" w:cs="宋体"/>
          <w:color w:val="000000" w:themeColor="text1"/>
          <w:kern w:val="0"/>
          <w:sz w:val="24"/>
          <w:highlight w:val="none"/>
          <w14:textFill>
            <w14:solidFill>
              <w14:schemeClr w14:val="tx1"/>
            </w14:solidFill>
          </w14:textFill>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0E1D60">
      <w:pPr>
        <w:tabs>
          <w:tab w:val="left" w:pos="0"/>
        </w:tabs>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6746C461">
      <w:pPr>
        <w:tabs>
          <w:tab w:val="left" w:pos="0"/>
        </w:tabs>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BF03D4">
      <w:pPr>
        <w:tabs>
          <w:tab w:val="left" w:pos="0"/>
        </w:tabs>
        <w:spacing w:line="360" w:lineRule="auto"/>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w:t>
      </w:r>
      <w:r>
        <w:rPr>
          <w:rFonts w:hint="eastAsia" w:ascii="宋体" w:hAnsi="宋体" w:eastAsia="宋体" w:cs="宋体"/>
          <w:color w:val="000000" w:themeColor="text1"/>
          <w:kern w:val="0"/>
          <w:sz w:val="24"/>
          <w:highlight w:val="none"/>
          <w14:textFill>
            <w14:solidFill>
              <w14:schemeClr w14:val="tx1"/>
            </w14:solidFill>
          </w14:textFill>
        </w:rPr>
        <w:t>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57A8E00">
      <w:pPr>
        <w:tabs>
          <w:tab w:val="left" w:pos="0"/>
        </w:tabs>
        <w:spacing w:line="360" w:lineRule="auto"/>
        <w:ind w:firstLine="482"/>
        <w:rPr>
          <w:rFonts w:hint="eastAsia" w:ascii="宋体" w:hAnsi="宋体" w:eastAsia="宋体" w:cs="宋体"/>
          <w:color w:val="000000" w:themeColor="text1"/>
          <w:kern w:val="0"/>
          <w:sz w:val="24"/>
          <w:highlight w:val="none"/>
          <w:lang w:eastAsia="zh-CN"/>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74" w:bottom="1361" w:left="1474" w:header="851" w:footer="992" w:gutter="0"/>
          <w:cols w:space="720" w:num="1"/>
          <w:titlePg/>
          <w:docGrid w:linePitch="312" w:charSpace="0"/>
        </w:sectPr>
      </w:pPr>
      <w:bookmarkStart w:id="14" w:name="_Hlt68403820"/>
      <w:bookmarkEnd w:id="14"/>
      <w:bookmarkStart w:id="15" w:name="_Hlt75236101"/>
      <w:bookmarkEnd w:id="15"/>
      <w:bookmarkStart w:id="16" w:name="_Hlt68057669"/>
      <w:bookmarkEnd w:id="16"/>
      <w:bookmarkStart w:id="17" w:name="_Hlt74730295"/>
      <w:bookmarkEnd w:id="17"/>
      <w:bookmarkStart w:id="18" w:name="_Hlt68072990"/>
      <w:bookmarkEnd w:id="18"/>
      <w:bookmarkStart w:id="19" w:name="_Hlt75236011"/>
      <w:bookmarkEnd w:id="19"/>
      <w:bookmarkStart w:id="20" w:name="_Hlt68072998"/>
      <w:bookmarkEnd w:id="20"/>
      <w:bookmarkStart w:id="21" w:name="_Hlt74714665"/>
      <w:bookmarkEnd w:id="21"/>
      <w:bookmarkStart w:id="22" w:name="_Hlt74707468"/>
      <w:bookmarkEnd w:id="22"/>
      <w:bookmarkStart w:id="23" w:name="_Hlt75236290"/>
      <w:bookmarkEnd w:id="23"/>
      <w:bookmarkStart w:id="24" w:name="_Hlt74729768"/>
      <w:bookmarkEnd w:id="24"/>
      <w:bookmarkStart w:id="25" w:name="_Hlt68073093"/>
      <w:bookmarkEnd w:id="25"/>
      <w:r>
        <w:rPr>
          <w:rFonts w:hint="eastAsia" w:ascii="宋体" w:hAnsi="宋体" w:eastAsia="宋体" w:cs="宋体"/>
          <w:color w:val="000000" w:themeColor="text1"/>
          <w:kern w:val="0"/>
          <w:sz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color w:val="000000" w:themeColor="text1"/>
          <w:kern w:val="0"/>
          <w:sz w:val="24"/>
          <w:highlight w:val="none"/>
          <w:lang w:val="en-US" w:eastAsia="zh-CN"/>
          <w14:textFill>
            <w14:solidFill>
              <w14:schemeClr w14:val="tx1"/>
            </w14:solidFill>
          </w14:textFill>
        </w:rPr>
        <w:t>合同管理</w:t>
      </w:r>
      <w:r>
        <w:rPr>
          <w:rFonts w:hint="eastAsia" w:ascii="宋体" w:hAnsi="宋体" w:eastAsia="宋体" w:cs="宋体"/>
          <w:color w:val="000000" w:themeColor="text1"/>
          <w:kern w:val="0"/>
          <w:sz w:val="24"/>
          <w:highlight w:val="none"/>
          <w:lang w:val="en-US"/>
          <w14:textFill>
            <w14:solidFill>
              <w14:schemeClr w14:val="tx1"/>
            </w14:solidFill>
          </w14:textFill>
        </w:rPr>
        <w:t>-支付管理。对于供应商提起在线支付申请的，采购</w:t>
      </w:r>
      <w:r>
        <w:rPr>
          <w:rFonts w:hint="eastAsia" w:ascii="宋体" w:hAnsi="宋体" w:eastAsia="宋体" w:cs="宋体"/>
          <w:color w:val="000000" w:themeColor="text1"/>
          <w:kern w:val="0"/>
          <w:sz w:val="24"/>
          <w:highlight w:val="none"/>
          <w:lang w:val="en-US" w:eastAsia="zh-CN"/>
          <w14:textFill>
            <w14:solidFill>
              <w14:schemeClr w14:val="tx1"/>
            </w14:solidFill>
          </w14:textFill>
        </w:rPr>
        <w:t>人</w:t>
      </w:r>
      <w:r>
        <w:rPr>
          <w:rFonts w:hint="eastAsia" w:ascii="宋体" w:hAnsi="宋体" w:eastAsia="宋体" w:cs="宋体"/>
          <w:color w:val="000000" w:themeColor="text1"/>
          <w:kern w:val="0"/>
          <w:sz w:val="24"/>
          <w:highlight w:val="none"/>
          <w:lang w:val="en-US"/>
          <w14:textFill>
            <w14:solidFill>
              <w14:schemeClr w14:val="tx1"/>
            </w14:solidFill>
          </w14:textFill>
        </w:rPr>
        <w:t>应当</w:t>
      </w:r>
      <w:r>
        <w:rPr>
          <w:rFonts w:hint="eastAsia" w:ascii="宋体" w:hAnsi="宋体" w:eastAsia="宋体" w:cs="宋体"/>
          <w:color w:val="000000" w:themeColor="text1"/>
          <w:kern w:val="0"/>
          <w:sz w:val="24"/>
          <w:highlight w:val="none"/>
          <w:lang w:val="en-US" w:eastAsia="zh-CN"/>
          <w14:textFill>
            <w14:solidFill>
              <w14:schemeClr w14:val="tx1"/>
            </w14:solidFill>
          </w14:textFill>
        </w:rPr>
        <w:t>按规定</w:t>
      </w:r>
      <w:r>
        <w:rPr>
          <w:rFonts w:hint="eastAsia" w:ascii="宋体" w:hAnsi="宋体" w:eastAsia="宋体" w:cs="宋体"/>
          <w:color w:val="000000" w:themeColor="text1"/>
          <w:kern w:val="0"/>
          <w:sz w:val="24"/>
          <w:highlight w:val="none"/>
          <w:lang w:val="en-US"/>
          <w14:textFill>
            <w14:solidFill>
              <w14:schemeClr w14:val="tx1"/>
            </w14:solidFill>
          </w14:textFill>
        </w:rPr>
        <w:t>做好审核并完成支付</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p>
    <w:bookmarkEnd w:id="10"/>
    <w:bookmarkEnd w:id="11"/>
    <w:p w14:paraId="2919C178">
      <w:pPr>
        <w:spacing w:line="360" w:lineRule="auto"/>
        <w:ind w:firstLine="723"/>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2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4329F8CD">
      <w:pPr>
        <w:keepNext w:val="0"/>
        <w:keepLines w:val="0"/>
        <w:pageBreakBefore w:val="0"/>
        <w:widowControl w:val="0"/>
        <w:tabs>
          <w:tab w:val="left" w:pos="8280"/>
        </w:tabs>
        <w:kinsoku/>
        <w:wordWrap/>
        <w:overflowPunct/>
        <w:topLinePunct w:val="0"/>
        <w:autoSpaceDE w:val="0"/>
        <w:autoSpaceDN w:val="0"/>
        <w:bidi w:val="0"/>
        <w:spacing w:line="360" w:lineRule="auto"/>
        <w:ind w:firstLine="482"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一、招标一览表</w:t>
      </w:r>
    </w:p>
    <w:tbl>
      <w:tblPr>
        <w:tblStyle w:val="64"/>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654"/>
        <w:gridCol w:w="871"/>
        <w:gridCol w:w="1433"/>
        <w:gridCol w:w="3873"/>
        <w:gridCol w:w="1427"/>
      </w:tblGrid>
      <w:tr w14:paraId="5FDF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8" w:hRule="atLeast"/>
        </w:trPr>
        <w:tc>
          <w:tcPr>
            <w:tcW w:w="523" w:type="dxa"/>
            <w:tcMar>
              <w:top w:w="15" w:type="dxa"/>
              <w:left w:w="15" w:type="dxa"/>
              <w:bottom w:w="0" w:type="dxa"/>
              <w:right w:w="15" w:type="dxa"/>
            </w:tcMar>
            <w:vAlign w:val="center"/>
          </w:tcPr>
          <w:p w14:paraId="3914DC5E">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103" w:type="dxa"/>
            <w:tcMar>
              <w:top w:w="15" w:type="dxa"/>
              <w:left w:w="15" w:type="dxa"/>
              <w:bottom w:w="0" w:type="dxa"/>
              <w:right w:w="15" w:type="dxa"/>
            </w:tcMar>
            <w:vAlign w:val="center"/>
          </w:tcPr>
          <w:p w14:paraId="138E55B9">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名称</w:t>
            </w:r>
          </w:p>
        </w:tc>
        <w:tc>
          <w:tcPr>
            <w:tcW w:w="654" w:type="dxa"/>
            <w:tcMar>
              <w:top w:w="15" w:type="dxa"/>
              <w:left w:w="15" w:type="dxa"/>
              <w:bottom w:w="0" w:type="dxa"/>
              <w:right w:w="15" w:type="dxa"/>
            </w:tcMar>
            <w:vAlign w:val="center"/>
          </w:tcPr>
          <w:p w14:paraId="7692F36C">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c>
          <w:tcPr>
            <w:tcW w:w="871" w:type="dxa"/>
            <w:tcMar>
              <w:top w:w="15" w:type="dxa"/>
              <w:left w:w="15" w:type="dxa"/>
              <w:bottom w:w="0" w:type="dxa"/>
              <w:right w:w="15" w:type="dxa"/>
            </w:tcMar>
            <w:vAlign w:val="center"/>
          </w:tcPr>
          <w:p w14:paraId="47474284">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单位</w:t>
            </w:r>
          </w:p>
        </w:tc>
        <w:tc>
          <w:tcPr>
            <w:tcW w:w="1433" w:type="dxa"/>
            <w:vAlign w:val="center"/>
          </w:tcPr>
          <w:p w14:paraId="656A3E96">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预算（元）</w:t>
            </w:r>
          </w:p>
        </w:tc>
        <w:tc>
          <w:tcPr>
            <w:tcW w:w="3873" w:type="dxa"/>
            <w:vAlign w:val="center"/>
          </w:tcPr>
          <w:p w14:paraId="648C9F9D">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简要规格描述或基本情况介绍</w:t>
            </w:r>
          </w:p>
        </w:tc>
        <w:tc>
          <w:tcPr>
            <w:tcW w:w="1427" w:type="dxa"/>
            <w:vAlign w:val="center"/>
          </w:tcPr>
          <w:p w14:paraId="11CB0203">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最高限价（元）</w:t>
            </w:r>
          </w:p>
        </w:tc>
      </w:tr>
      <w:tr w14:paraId="3B8F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1B6DE1AC">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103" w:type="dxa"/>
            <w:tcMar>
              <w:top w:w="15" w:type="dxa"/>
              <w:left w:w="15" w:type="dxa"/>
              <w:bottom w:w="0" w:type="dxa"/>
              <w:right w:w="15" w:type="dxa"/>
            </w:tcMar>
            <w:vAlign w:val="center"/>
          </w:tcPr>
          <w:p w14:paraId="451378D4">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西湖风景名胜区第四次全国文物普查</w:t>
            </w:r>
          </w:p>
        </w:tc>
        <w:tc>
          <w:tcPr>
            <w:tcW w:w="654" w:type="dxa"/>
            <w:tcMar>
              <w:top w:w="15" w:type="dxa"/>
              <w:left w:w="15" w:type="dxa"/>
              <w:bottom w:w="0" w:type="dxa"/>
              <w:right w:w="15" w:type="dxa"/>
            </w:tcMar>
            <w:vAlign w:val="center"/>
          </w:tcPr>
          <w:p w14:paraId="5F09FB74">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871" w:type="dxa"/>
            <w:tcMar>
              <w:top w:w="15" w:type="dxa"/>
              <w:left w:w="15" w:type="dxa"/>
              <w:bottom w:w="0" w:type="dxa"/>
              <w:right w:w="15" w:type="dxa"/>
            </w:tcMar>
            <w:vAlign w:val="center"/>
          </w:tcPr>
          <w:p w14:paraId="2CF41A81">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w:t>
            </w:r>
          </w:p>
        </w:tc>
        <w:tc>
          <w:tcPr>
            <w:tcW w:w="1433" w:type="dxa"/>
            <w:vAlign w:val="center"/>
          </w:tcPr>
          <w:p w14:paraId="2762410E">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745000元</w:t>
            </w:r>
          </w:p>
        </w:tc>
        <w:tc>
          <w:tcPr>
            <w:tcW w:w="3873" w:type="dxa"/>
            <w:vAlign w:val="center"/>
          </w:tcPr>
          <w:p w14:paraId="523AED7A">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根据“四普”标准规范，完成西湖风景名胜区辖区范围内“三普”文物复核和新发现文物的调查</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c>
          <w:tcPr>
            <w:tcW w:w="1427" w:type="dxa"/>
            <w:vAlign w:val="center"/>
          </w:tcPr>
          <w:p w14:paraId="6A172275">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745000元</w:t>
            </w:r>
          </w:p>
        </w:tc>
      </w:tr>
    </w:tbl>
    <w:p w14:paraId="626E1E9A">
      <w:pPr>
        <w:pStyle w:val="27"/>
        <w:keepNext w:val="0"/>
        <w:keepLines w:val="0"/>
        <w:pageBreakBefore w:val="0"/>
        <w:widowControl w:val="0"/>
        <w:kinsoku/>
        <w:wordWrap/>
        <w:overflowPunct/>
        <w:topLinePunct w:val="0"/>
        <w:autoSpaceDE/>
        <w:autoSpaceDN/>
        <w:bidi w:val="0"/>
        <w:spacing w:line="360" w:lineRule="auto"/>
        <w:ind w:firstLine="482" w:firstLineChars="200"/>
        <w:jc w:val="left"/>
        <w:rPr>
          <w:rFonts w:hint="eastAsia" w:ascii="宋体" w:hAnsi="宋体" w:eastAsia="宋体" w:cs="宋体"/>
          <w:b/>
          <w:color w:val="000000" w:themeColor="text1"/>
          <w:sz w:val="24"/>
          <w:szCs w:val="24"/>
          <w:highlight w:val="none"/>
          <w14:textFill>
            <w14:solidFill>
              <w14:schemeClr w14:val="tx1"/>
            </w14:solidFill>
          </w14:textFill>
        </w:rPr>
      </w:pPr>
    </w:p>
    <w:p w14:paraId="2D5E3BD4">
      <w:pPr>
        <w:pStyle w:val="27"/>
        <w:keepNext w:val="0"/>
        <w:keepLines w:val="0"/>
        <w:pageBreakBefore w:val="0"/>
        <w:widowControl w:val="0"/>
        <w:kinsoku/>
        <w:wordWrap/>
        <w:overflowPunct/>
        <w:topLinePunct w:val="0"/>
        <w:autoSpaceDE/>
        <w:autoSpaceDN/>
        <w:bidi w:val="0"/>
        <w:spacing w:line="360" w:lineRule="auto"/>
        <w:ind w:firstLine="482" w:firstLineChars="2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二、服务内容和</w:t>
      </w:r>
      <w:r>
        <w:rPr>
          <w:rFonts w:hint="eastAsia" w:ascii="宋体" w:hAnsi="宋体" w:eastAsia="宋体" w:cs="宋体"/>
          <w:b/>
          <w:bCs/>
          <w:color w:val="000000" w:themeColor="text1"/>
          <w:sz w:val="24"/>
          <w:szCs w:val="24"/>
          <w:highlight w:val="none"/>
          <w14:textFill>
            <w14:solidFill>
              <w14:schemeClr w14:val="tx1"/>
            </w14:solidFill>
          </w14:textFill>
        </w:rPr>
        <w:t>相关</w:t>
      </w:r>
      <w:r>
        <w:rPr>
          <w:rFonts w:hint="eastAsia" w:ascii="宋体" w:hAnsi="宋体" w:eastAsia="宋体" w:cs="宋体"/>
          <w:b/>
          <w:bCs/>
          <w:color w:val="000000" w:themeColor="text1"/>
          <w:sz w:val="24"/>
          <w:szCs w:val="24"/>
          <w:highlight w:val="none"/>
          <w:lang w:val="en-US"/>
          <w14:textFill>
            <w14:solidFill>
              <w14:schemeClr w14:val="tx1"/>
            </w14:solidFill>
          </w14:textFill>
        </w:rPr>
        <w:t>具体要求</w:t>
      </w:r>
    </w:p>
    <w:p w14:paraId="5053C9F4">
      <w:pPr>
        <w:pStyle w:val="136"/>
        <w:keepNext w:val="0"/>
        <w:keepLines w:val="0"/>
        <w:pageBreakBefore w:val="0"/>
        <w:widowControl w:val="0"/>
        <w:tabs>
          <w:tab w:val="center" w:pos="4535"/>
        </w:tabs>
        <w:kinsoku/>
        <w:wordWrap/>
        <w:overflowPunct/>
        <w:topLinePunct w:val="0"/>
        <w:bidi w:val="0"/>
        <w:spacing w:before="0" w:line="360" w:lineRule="auto"/>
        <w:ind w:firstLine="480" w:firstLineChars="200"/>
        <w:jc w:val="left"/>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项目背景</w:t>
      </w:r>
    </w:p>
    <w:p w14:paraId="41B15F7B">
      <w:pPr>
        <w:pStyle w:val="136"/>
        <w:keepNext w:val="0"/>
        <w:keepLines w:val="0"/>
        <w:pageBreakBefore w:val="0"/>
        <w:widowControl w:val="0"/>
        <w:kinsoku/>
        <w:wordWrap/>
        <w:overflowPunct/>
        <w:topLinePunct w:val="0"/>
        <w:bidi w:val="0"/>
        <w:spacing w:before="0" w:line="360" w:lineRule="auto"/>
        <w:ind w:firstLine="480" w:firstLineChars="200"/>
        <w:jc w:val="left"/>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t>为贯彻落实党中央决策部署，按照《国务院关于开展第四次全国文物普查的通知》（国发〔2023〕18号）、《浙江省人民政府关于在全省开展第四次全国文物普查的通知》（浙政发〔2024〕8号）等文件精神，响应《第四次全国文物普查总体方案》及《浙江省第四次全国文物普查实施方案》要求，着眼于加强对杭州西湖风景名胜区</w:t>
      </w:r>
      <w:r>
        <w:rPr>
          <w:rFonts w:hint="eastAsia" w:ascii="宋体" w:hAnsi="宋体" w:cs="宋体"/>
          <w:bCs/>
          <w:color w:val="000000" w:themeColor="text1"/>
          <w:sz w:val="24"/>
          <w:szCs w:val="24"/>
          <w:highlight w:val="none"/>
          <w:u w:val="none"/>
          <w:shd w:val="clear" w:color="auto" w:fill="auto"/>
          <w:lang w:eastAsia="zh-CN"/>
          <w14:textFill>
            <w14:solidFill>
              <w14:schemeClr w14:val="tx1"/>
            </w14:solidFill>
          </w14:textFill>
        </w:rPr>
        <w:t>辖区内</w:t>
      </w:r>
      <w:r>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t>文物遗产的保护与管理，准确掌握文物资源的分布、数量及现状，更好地保质保量完成“四普”工作，实现文物遗产的科学保护与传承，采购人现面向社会公开选取一家具备相关服务能力的供应商。</w:t>
      </w:r>
    </w:p>
    <w:p w14:paraId="09A8092B">
      <w:pPr>
        <w:pStyle w:val="136"/>
        <w:keepNext w:val="0"/>
        <w:keepLines w:val="0"/>
        <w:pageBreakBefore w:val="0"/>
        <w:widowControl w:val="0"/>
        <w:tabs>
          <w:tab w:val="center" w:pos="4535"/>
        </w:tabs>
        <w:kinsoku/>
        <w:wordWrap/>
        <w:overflowPunct/>
        <w:topLinePunct w:val="0"/>
        <w:bidi w:val="0"/>
        <w:spacing w:before="0" w:line="360" w:lineRule="auto"/>
        <w:ind w:firstLine="480" w:firstLineChars="200"/>
        <w:jc w:val="left"/>
        <w:rPr>
          <w:rFonts w:hint="eastAsia" w:ascii="宋体" w:hAnsi="宋体" w:eastAsia="宋体" w:cs="宋体"/>
          <w:bCs/>
          <w:color w:val="000000" w:themeColor="text1"/>
          <w:sz w:val="24"/>
          <w:szCs w:val="24"/>
          <w:highlight w:val="none"/>
          <w:u w:val="none"/>
          <w:shd w:val="clear"/>
          <w14:textFill>
            <w14:solidFill>
              <w14:schemeClr w14:val="tx1"/>
            </w14:solidFill>
          </w14:textFill>
        </w:rPr>
      </w:pPr>
      <w:r>
        <w:rPr>
          <w:rFonts w:hint="eastAsia" w:ascii="宋体" w:hAnsi="宋体" w:cs="宋体"/>
          <w:bCs/>
          <w:color w:val="000000" w:themeColor="text1"/>
          <w:sz w:val="24"/>
          <w:szCs w:val="24"/>
          <w:highlight w:val="none"/>
          <w:u w:val="none"/>
          <w:shd w:val="clear"/>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u w:val="none"/>
          <w:shd w:val="clear"/>
          <w14:textFill>
            <w14:solidFill>
              <w14:schemeClr w14:val="tx1"/>
            </w14:solidFill>
          </w14:textFill>
        </w:rPr>
        <w:t>服务内容</w:t>
      </w:r>
    </w:p>
    <w:p w14:paraId="4563ED1F">
      <w:pPr>
        <w:pStyle w:val="136"/>
        <w:keepNext w:val="0"/>
        <w:keepLines w:val="0"/>
        <w:pageBreakBefore w:val="0"/>
        <w:widowControl w:val="0"/>
        <w:tabs>
          <w:tab w:val="center" w:pos="4535"/>
        </w:tabs>
        <w:kinsoku/>
        <w:wordWrap/>
        <w:overflowPunct/>
        <w:topLinePunct w:val="0"/>
        <w:bidi w:val="0"/>
        <w:spacing w:before="0" w:line="360" w:lineRule="auto"/>
        <w:ind w:firstLine="480" w:firstLineChars="200"/>
        <w:jc w:val="left"/>
        <w:rPr>
          <w:rFonts w:hint="eastAsia" w:ascii="宋体" w:hAnsi="宋体" w:eastAsia="宋体" w:cs="宋体"/>
          <w:bCs/>
          <w:color w:val="000000" w:themeColor="text1"/>
          <w:sz w:val="24"/>
          <w:szCs w:val="24"/>
          <w:highlight w:val="none"/>
          <w:u w:val="none"/>
          <w:shd w:val="clear"/>
          <w14:textFill>
            <w14:solidFill>
              <w14:schemeClr w14:val="tx1"/>
            </w14:solidFill>
          </w14:textFill>
        </w:rPr>
      </w:pPr>
      <w:r>
        <w:rPr>
          <w:rFonts w:hint="eastAsia" w:ascii="宋体" w:hAnsi="宋体" w:eastAsia="宋体" w:cs="宋体"/>
          <w:bCs/>
          <w:color w:val="000000" w:themeColor="text1"/>
          <w:sz w:val="24"/>
          <w:szCs w:val="24"/>
          <w:highlight w:val="none"/>
          <w:u w:val="none"/>
          <w:shd w:val="clear"/>
          <w14:textFill>
            <w14:solidFill>
              <w14:schemeClr w14:val="tx1"/>
            </w14:solidFill>
          </w14:textFill>
        </w:rPr>
        <w:t>主要任务是根据国家文物局、省文物局和市园文局对本次四普相关要求，按照“四普”标准规范，对西湖风景名胜区辖区内已认定、登记的不可移动文物进行复核，同时调查、认定、登记新发现的不可移动文物。</w:t>
      </w:r>
    </w:p>
    <w:p w14:paraId="67AC52D2">
      <w:pPr>
        <w:pStyle w:val="136"/>
        <w:keepNext w:val="0"/>
        <w:keepLines w:val="0"/>
        <w:pageBreakBefore w:val="0"/>
        <w:widowControl w:val="0"/>
        <w:tabs>
          <w:tab w:val="center" w:pos="4535"/>
        </w:tabs>
        <w:kinsoku/>
        <w:wordWrap/>
        <w:overflowPunct/>
        <w:topLinePunct w:val="0"/>
        <w:bidi w:val="0"/>
        <w:spacing w:before="0" w:line="360" w:lineRule="auto"/>
        <w:ind w:firstLine="480" w:firstLineChars="200"/>
        <w:jc w:val="left"/>
        <w:rPr>
          <w:rFonts w:hint="eastAsia" w:ascii="宋体" w:hAnsi="宋体" w:eastAsia="宋体" w:cs="宋体"/>
          <w:bCs/>
          <w:color w:val="000000" w:themeColor="text1"/>
          <w:sz w:val="24"/>
          <w:szCs w:val="24"/>
          <w:highlight w:val="none"/>
          <w:u w:val="none"/>
          <w:shd w:val="clear"/>
          <w14:textFill>
            <w14:solidFill>
              <w14:schemeClr w14:val="tx1"/>
            </w14:solidFill>
          </w14:textFill>
        </w:rPr>
      </w:pPr>
      <w:r>
        <w:rPr>
          <w:rFonts w:hint="eastAsia" w:ascii="宋体" w:hAnsi="宋体" w:cs="宋体"/>
          <w:bCs/>
          <w:color w:val="000000" w:themeColor="text1"/>
          <w:sz w:val="24"/>
          <w:szCs w:val="24"/>
          <w:highlight w:val="none"/>
          <w:u w:val="none"/>
          <w:shd w:val="clear"/>
          <w:lang w:eastAsia="zh-CN"/>
          <w14:textFill>
            <w14:solidFill>
              <w14:schemeClr w14:val="tx1"/>
            </w14:solidFill>
          </w14:textFill>
        </w:rPr>
        <w:t>3、</w:t>
      </w:r>
      <w:r>
        <w:rPr>
          <w:rFonts w:hint="eastAsia" w:ascii="宋体" w:hAnsi="宋体" w:eastAsia="宋体" w:cs="宋体"/>
          <w:bCs/>
          <w:color w:val="000000" w:themeColor="text1"/>
          <w:sz w:val="24"/>
          <w:szCs w:val="24"/>
          <w:highlight w:val="none"/>
          <w:u w:val="none"/>
          <w:shd w:val="clear"/>
          <w14:textFill>
            <w14:solidFill>
              <w14:schemeClr w14:val="tx1"/>
            </w14:solidFill>
          </w14:textFill>
        </w:rPr>
        <w:t>具体要求</w:t>
      </w:r>
    </w:p>
    <w:p w14:paraId="73EB8EF1">
      <w:pPr>
        <w:pStyle w:val="136"/>
        <w:keepNext w:val="0"/>
        <w:keepLines w:val="0"/>
        <w:pageBreakBefore w:val="0"/>
        <w:widowControl w:val="0"/>
        <w:kinsoku/>
        <w:wordWrap/>
        <w:overflowPunct/>
        <w:topLinePunct w:val="0"/>
        <w:bidi w:val="0"/>
        <w:spacing w:before="0" w:line="360" w:lineRule="auto"/>
        <w:ind w:firstLine="480" w:firstLineChars="200"/>
        <w:jc w:val="left"/>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pPr>
      <w:r>
        <w:rPr>
          <w:rFonts w:hint="eastAsia" w:ascii="宋体" w:hAnsi="宋体" w:cs="宋体"/>
          <w:bCs/>
          <w:color w:val="000000" w:themeColor="text1"/>
          <w:sz w:val="24"/>
          <w:szCs w:val="24"/>
          <w:highlight w:val="none"/>
          <w:u w:val="none"/>
          <w:shd w:val="clear" w:color="auto" w:fill="auto"/>
          <w:lang w:eastAsia="zh-CN"/>
          <w14:textFill>
            <w14:solidFill>
              <w14:schemeClr w14:val="tx1"/>
            </w14:solidFill>
          </w14:textFill>
        </w:rPr>
        <w:t>（</w:t>
      </w:r>
      <w:r>
        <w:rPr>
          <w:rFonts w:hint="eastAsia" w:ascii="宋体" w:hAnsi="宋体" w:cs="宋体"/>
          <w:bCs/>
          <w:color w:val="000000" w:themeColor="text1"/>
          <w:sz w:val="24"/>
          <w:szCs w:val="24"/>
          <w:highlight w:val="none"/>
          <w:u w:val="none"/>
          <w:shd w:val="clear" w:color="auto" w:fill="auto"/>
          <w:lang w:val="en-US" w:eastAsia="zh-CN"/>
          <w14:textFill>
            <w14:solidFill>
              <w14:schemeClr w14:val="tx1"/>
            </w14:solidFill>
          </w14:textFill>
        </w:rPr>
        <w:t>1</w:t>
      </w:r>
      <w:r>
        <w:rPr>
          <w:rFonts w:hint="eastAsia" w:ascii="宋体" w:hAnsi="宋体" w:cs="宋体"/>
          <w:bCs/>
          <w:color w:val="000000" w:themeColor="text1"/>
          <w:sz w:val="24"/>
          <w:szCs w:val="24"/>
          <w:highlight w:val="none"/>
          <w:u w:val="none"/>
          <w:shd w:val="clear" w:color="auto" w:fill="auto"/>
          <w:lang w:eastAsia="zh-CN"/>
          <w14:textFill>
            <w14:solidFill>
              <w14:schemeClr w14:val="tx1"/>
            </w14:solidFill>
          </w14:textFill>
        </w:rPr>
        <w:t>）</w:t>
      </w:r>
      <w:r>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t>提交第四次全国文物普查实施方案。</w:t>
      </w:r>
    </w:p>
    <w:p w14:paraId="2A78F58B">
      <w:pPr>
        <w:pStyle w:val="136"/>
        <w:keepNext w:val="0"/>
        <w:keepLines w:val="0"/>
        <w:pageBreakBefore w:val="0"/>
        <w:widowControl w:val="0"/>
        <w:kinsoku/>
        <w:wordWrap/>
        <w:overflowPunct/>
        <w:topLinePunct w:val="0"/>
        <w:bidi w:val="0"/>
        <w:spacing w:before="0" w:line="360" w:lineRule="auto"/>
        <w:ind w:firstLine="480" w:firstLineChars="200"/>
        <w:jc w:val="left"/>
        <w:rPr>
          <w:rFonts w:hint="eastAsia" w:ascii="宋体" w:hAnsi="宋体" w:cs="宋体"/>
          <w:bCs/>
          <w:color w:val="000000" w:themeColor="text1"/>
          <w:sz w:val="24"/>
          <w:szCs w:val="24"/>
          <w:highlight w:val="none"/>
          <w:u w:val="none"/>
          <w:shd w:val="clear" w:color="auto" w:fill="auto"/>
          <w:lang w:eastAsia="zh-CN"/>
          <w14:textFill>
            <w14:solidFill>
              <w14:schemeClr w14:val="tx1"/>
            </w14:solidFill>
          </w14:textFill>
        </w:rPr>
      </w:pPr>
      <w:r>
        <w:rPr>
          <w:rFonts w:hint="eastAsia" w:ascii="宋体" w:hAnsi="宋体" w:cs="宋体"/>
          <w:bCs/>
          <w:color w:val="000000" w:themeColor="text1"/>
          <w:sz w:val="24"/>
          <w:szCs w:val="24"/>
          <w:highlight w:val="none"/>
          <w:u w:val="none"/>
          <w:shd w:val="clear" w:color="auto" w:fill="auto"/>
          <w:lang w:eastAsia="zh-CN"/>
          <w14:textFill>
            <w14:solidFill>
              <w14:schemeClr w14:val="tx1"/>
            </w14:solidFill>
          </w14:textFill>
        </w:rPr>
        <w:t>（</w:t>
      </w:r>
      <w:r>
        <w:rPr>
          <w:rFonts w:hint="eastAsia" w:ascii="宋体" w:hAnsi="宋体" w:cs="宋体"/>
          <w:bCs/>
          <w:color w:val="000000" w:themeColor="text1"/>
          <w:sz w:val="24"/>
          <w:szCs w:val="24"/>
          <w:highlight w:val="none"/>
          <w:u w:val="none"/>
          <w:shd w:val="clear" w:color="auto" w:fill="auto"/>
          <w:lang w:val="en-US" w:eastAsia="zh-CN"/>
          <w14:textFill>
            <w14:solidFill>
              <w14:schemeClr w14:val="tx1"/>
            </w14:solidFill>
          </w14:textFill>
        </w:rPr>
        <w:t>2</w:t>
      </w:r>
      <w:r>
        <w:rPr>
          <w:rFonts w:hint="eastAsia" w:ascii="宋体" w:hAnsi="宋体" w:cs="宋体"/>
          <w:bCs/>
          <w:color w:val="000000" w:themeColor="text1"/>
          <w:sz w:val="24"/>
          <w:szCs w:val="24"/>
          <w:highlight w:val="none"/>
          <w:u w:val="none"/>
          <w:shd w:val="clear" w:color="auto" w:fill="auto"/>
          <w:lang w:eastAsia="zh-CN"/>
          <w14:textFill>
            <w14:solidFill>
              <w14:schemeClr w14:val="tx1"/>
            </w14:solidFill>
          </w14:textFill>
        </w:rPr>
        <w:t>）</w:t>
      </w:r>
      <w:r>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t>开展实地调查。按照“四普”标准规范，对西湖风景名胜区范围内307处三普文物点和本次新发现的不可移动文物开展现场评估、航拍、本体边界坐标采集、图纸绘制等。其中图纸绘制包括文物点的平面图、位置图、矢量图，以及部分石窟寺石刻的立</w:t>
      </w:r>
      <w:r>
        <w:rPr>
          <w:rFonts w:hint="eastAsia" w:ascii="宋体" w:hAnsi="宋体" w:cs="宋体"/>
          <w:bCs/>
          <w:color w:val="000000" w:themeColor="text1"/>
          <w:sz w:val="24"/>
          <w:szCs w:val="24"/>
          <w:highlight w:val="none"/>
          <w:u w:val="none"/>
          <w:shd w:val="clear" w:color="auto" w:fill="auto"/>
          <w:lang w:eastAsia="zh-CN"/>
          <w14:textFill>
            <w14:solidFill>
              <w14:schemeClr w14:val="tx1"/>
            </w14:solidFill>
          </w14:textFill>
        </w:rPr>
        <w:t>面图。协助属地单位做好国家普查系统和市普查系统数据录入工作，并通过上级部门或专家验收通过。</w:t>
      </w:r>
    </w:p>
    <w:p w14:paraId="454EA986">
      <w:pPr>
        <w:pStyle w:val="136"/>
        <w:keepNext w:val="0"/>
        <w:keepLines w:val="0"/>
        <w:pageBreakBefore w:val="0"/>
        <w:widowControl w:val="0"/>
        <w:kinsoku/>
        <w:wordWrap/>
        <w:overflowPunct/>
        <w:topLinePunct w:val="0"/>
        <w:bidi w:val="0"/>
        <w:spacing w:before="0" w:line="360" w:lineRule="auto"/>
        <w:ind w:firstLine="480" w:firstLineChars="200"/>
        <w:jc w:val="left"/>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pPr>
      <w:r>
        <w:rPr>
          <w:rFonts w:hint="eastAsia" w:ascii="宋体" w:hAnsi="宋体" w:cs="宋体"/>
          <w:bCs/>
          <w:color w:val="000000" w:themeColor="text1"/>
          <w:sz w:val="24"/>
          <w:szCs w:val="24"/>
          <w:highlight w:val="none"/>
          <w:u w:val="none"/>
          <w:shd w:val="clear" w:color="auto" w:fill="auto"/>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t>做好普查培训和技术指导。对属地单位普查人员进行业务培训和技术指导，及时解决实地调查和数据填报过程中的问题和困难。</w:t>
      </w:r>
    </w:p>
    <w:p w14:paraId="5CBAECBF">
      <w:pPr>
        <w:pStyle w:val="136"/>
        <w:keepNext w:val="0"/>
        <w:keepLines w:val="0"/>
        <w:pageBreakBefore w:val="0"/>
        <w:widowControl w:val="0"/>
        <w:kinsoku/>
        <w:wordWrap/>
        <w:overflowPunct/>
        <w:topLinePunct w:val="0"/>
        <w:bidi w:val="0"/>
        <w:spacing w:before="0" w:line="360" w:lineRule="auto"/>
        <w:ind w:firstLine="480" w:firstLineChars="200"/>
        <w:jc w:val="left"/>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pPr>
      <w:r>
        <w:rPr>
          <w:rFonts w:hint="eastAsia" w:ascii="宋体" w:hAnsi="宋体" w:cs="宋体"/>
          <w:bCs/>
          <w:color w:val="000000" w:themeColor="text1"/>
          <w:sz w:val="24"/>
          <w:szCs w:val="24"/>
          <w:highlight w:val="none"/>
          <w:u w:val="none"/>
          <w:shd w:val="clear" w:color="auto" w:fill="auto"/>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t>人员要求：供应商拟派本项目团队人员若干名。其中项目负责人要求具有文物保护责任设计师，其他人员要求具有文保工程相关从业经验或文物保护工程从业人员上岗证等相关资质。</w:t>
      </w:r>
    </w:p>
    <w:p w14:paraId="5C9FB943">
      <w:pPr>
        <w:pStyle w:val="136"/>
        <w:keepNext w:val="0"/>
        <w:keepLines w:val="0"/>
        <w:pageBreakBefore w:val="0"/>
        <w:widowControl w:val="0"/>
        <w:kinsoku/>
        <w:wordWrap/>
        <w:overflowPunct/>
        <w:topLinePunct w:val="0"/>
        <w:bidi w:val="0"/>
        <w:spacing w:before="0" w:line="360" w:lineRule="auto"/>
        <w:ind w:firstLine="480" w:firstLineChars="200"/>
        <w:jc w:val="left"/>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pPr>
      <w:r>
        <w:rPr>
          <w:rFonts w:hint="eastAsia" w:ascii="宋体" w:hAnsi="宋体" w:cs="宋体"/>
          <w:bCs/>
          <w:color w:val="000000" w:themeColor="text1"/>
          <w:sz w:val="24"/>
          <w:szCs w:val="24"/>
          <w:highlight w:val="none"/>
          <w:u w:val="none"/>
          <w:shd w:val="clear" w:color="auto" w:fill="auto"/>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t>硬件要求：供应商须自行配备能全面满足本项目需求的其他设施设备，确保按时完成普查相应工作任务。如：需自行配备RTK、相机、无人机等满足普查要求的设备，及台式电脑、打印机等相关信息录入设备和办公设备。</w:t>
      </w:r>
    </w:p>
    <w:p w14:paraId="77944095">
      <w:pPr>
        <w:pStyle w:val="136"/>
        <w:keepNext w:val="0"/>
        <w:keepLines w:val="0"/>
        <w:pageBreakBefore w:val="0"/>
        <w:widowControl w:val="0"/>
        <w:kinsoku/>
        <w:wordWrap/>
        <w:overflowPunct/>
        <w:topLinePunct w:val="0"/>
        <w:bidi w:val="0"/>
        <w:spacing w:before="0" w:line="360" w:lineRule="auto"/>
        <w:ind w:firstLine="480" w:firstLineChars="200"/>
        <w:jc w:val="left"/>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pPr>
      <w:r>
        <w:rPr>
          <w:rFonts w:hint="eastAsia" w:ascii="宋体" w:hAnsi="宋体" w:cs="宋体"/>
          <w:bCs/>
          <w:color w:val="000000" w:themeColor="text1"/>
          <w:sz w:val="24"/>
          <w:szCs w:val="24"/>
          <w:highlight w:val="none"/>
          <w:u w:val="none"/>
          <w:shd w:val="clear" w:color="auto" w:fill="auto"/>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t>安全和保密要求：</w:t>
      </w:r>
      <w:r>
        <w:rPr>
          <w:rFonts w:hint="eastAsia" w:ascii="宋体" w:hAnsi="宋体" w:cs="宋体"/>
          <w:bCs/>
          <w:color w:val="000000" w:themeColor="text1"/>
          <w:sz w:val="24"/>
          <w:szCs w:val="24"/>
          <w:highlight w:val="none"/>
          <w:u w:val="none"/>
          <w:shd w:val="clear" w:color="auto" w:fill="auto"/>
          <w:lang w:eastAsia="zh-CN"/>
          <w14:textFill>
            <w14:solidFill>
              <w14:schemeClr w14:val="tx1"/>
            </w14:solidFill>
          </w14:textFill>
        </w:rPr>
        <w:t>①</w:t>
      </w:r>
      <w:r>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t>供应商需设置专职安全员，定期开展安全培训，对聘用的工作人员进行安全教育，在普查过程中产生的一切安全事故责任由中标人承担；供应商需按法律规定为本项目拟派的工作人员购买保险，外出作业人员还需有人身意外险（费用自行承担），如遇特殊意外情况（如伤亡等），采购人概不负责。</w:t>
      </w:r>
    </w:p>
    <w:p w14:paraId="718B5C70">
      <w:pPr>
        <w:pStyle w:val="136"/>
        <w:keepNext w:val="0"/>
        <w:keepLines w:val="0"/>
        <w:pageBreakBefore w:val="0"/>
        <w:widowControl w:val="0"/>
        <w:kinsoku/>
        <w:wordWrap/>
        <w:overflowPunct/>
        <w:topLinePunct w:val="0"/>
        <w:bidi w:val="0"/>
        <w:spacing w:before="0" w:line="360" w:lineRule="auto"/>
        <w:ind w:firstLine="480" w:firstLineChars="200"/>
        <w:jc w:val="left"/>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pPr>
      <w:r>
        <w:rPr>
          <w:rFonts w:hint="eastAsia" w:ascii="宋体" w:hAnsi="宋体" w:cs="宋体"/>
          <w:bCs/>
          <w:color w:val="000000" w:themeColor="text1"/>
          <w:sz w:val="24"/>
          <w:szCs w:val="24"/>
          <w:highlight w:val="none"/>
          <w:u w:val="none"/>
          <w:shd w:val="clear" w:color="auto" w:fill="auto"/>
          <w:lang w:eastAsia="zh-CN"/>
          <w14:textFill>
            <w14:solidFill>
              <w14:schemeClr w14:val="tx1"/>
            </w14:solidFill>
          </w14:textFill>
        </w:rPr>
        <w:t>②</w:t>
      </w:r>
      <w:r>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t>普查数据的处理工作应符合相关要求。成交供应商应当在权限范围内开展数据采集和处理工作，并与采购人签订保密协议，承担保密义务。因成交供应商及其工作人员不当操作造成应当保密的普查数据泄露的，按合同违约处理，依法应当追究法律责任的，同时追究其相应法律责任。</w:t>
      </w:r>
    </w:p>
    <w:p w14:paraId="0333FAB5">
      <w:pPr>
        <w:pStyle w:val="136"/>
        <w:keepNext w:val="0"/>
        <w:keepLines w:val="0"/>
        <w:pageBreakBefore w:val="0"/>
        <w:widowControl w:val="0"/>
        <w:tabs>
          <w:tab w:val="center" w:pos="4535"/>
        </w:tabs>
        <w:kinsoku/>
        <w:wordWrap/>
        <w:overflowPunct/>
        <w:topLinePunct w:val="0"/>
        <w:bidi w:val="0"/>
        <w:spacing w:before="0" w:line="360" w:lineRule="auto"/>
        <w:ind w:firstLine="480" w:firstLineChars="200"/>
        <w:jc w:val="left"/>
        <w:rPr>
          <w:rFonts w:hint="eastAsia" w:ascii="宋体" w:hAnsi="宋体" w:cs="宋体"/>
          <w:bCs/>
          <w:color w:val="000000" w:themeColor="text1"/>
          <w:sz w:val="24"/>
          <w:szCs w:val="24"/>
          <w:highlight w:val="none"/>
          <w:u w:val="none"/>
          <w:shd w:val="clear"/>
          <w:lang w:val="en-US" w:eastAsia="zh-CN"/>
          <w14:textFill>
            <w14:solidFill>
              <w14:schemeClr w14:val="tx1"/>
            </w14:solidFill>
          </w14:textFill>
        </w:rPr>
      </w:pPr>
      <w:r>
        <w:rPr>
          <w:rFonts w:hint="eastAsia" w:ascii="宋体" w:hAnsi="宋体" w:cs="宋体"/>
          <w:bCs/>
          <w:color w:val="000000" w:themeColor="text1"/>
          <w:sz w:val="24"/>
          <w:szCs w:val="24"/>
          <w:highlight w:val="none"/>
          <w:u w:val="none"/>
          <w:shd w:val="clear" w:color="auto" w:fill="auto"/>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t>普查成果要求：成交供应商</w:t>
      </w:r>
      <w:r>
        <w:rPr>
          <w:rFonts w:hint="eastAsia" w:ascii="宋体" w:hAnsi="宋体" w:cs="宋体"/>
          <w:bCs/>
          <w:color w:val="000000" w:themeColor="text1"/>
          <w:sz w:val="24"/>
          <w:szCs w:val="24"/>
          <w:highlight w:val="none"/>
          <w:u w:val="none"/>
          <w:shd w:val="clear" w:color="auto" w:fill="auto"/>
          <w:lang w:eastAsia="zh-CN"/>
          <w14:textFill>
            <w14:solidFill>
              <w14:schemeClr w14:val="tx1"/>
            </w14:solidFill>
          </w14:textFill>
        </w:rPr>
        <w:t>应在</w:t>
      </w:r>
      <w:r>
        <w:rPr>
          <w:rFonts w:hint="eastAsia" w:ascii="宋体" w:hAnsi="宋体" w:cs="宋体"/>
          <w:bCs/>
          <w:color w:val="000000" w:themeColor="text1"/>
          <w:sz w:val="24"/>
          <w:szCs w:val="24"/>
          <w:highlight w:val="none"/>
          <w:u w:val="none"/>
          <w:shd w:val="clear" w:color="auto" w:fill="auto"/>
          <w:lang w:val="en-US" w:eastAsia="zh-CN"/>
          <w14:textFill>
            <w14:solidFill>
              <w14:schemeClr w14:val="tx1"/>
            </w14:solidFill>
          </w14:textFill>
        </w:rPr>
        <w:t>2025年7月31日前，</w:t>
      </w:r>
      <w:r>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t>按照“四普”标准规范，对现场评估、航拍照片、坐标数据、图纸等进行整理</w:t>
      </w:r>
      <w:r>
        <w:rPr>
          <w:rFonts w:hint="eastAsia" w:ascii="宋体" w:hAnsi="宋体" w:cs="宋体"/>
          <w:bCs/>
          <w:color w:val="000000" w:themeColor="text1"/>
          <w:sz w:val="24"/>
          <w:szCs w:val="24"/>
          <w:highlight w:val="none"/>
          <w:u w:val="none"/>
          <w:shd w:val="clear" w:color="auto" w:fill="auto"/>
          <w:lang w:eastAsia="zh-CN"/>
          <w14:textFill>
            <w14:solidFill>
              <w14:schemeClr w14:val="tx1"/>
            </w14:solidFill>
          </w14:textFill>
        </w:rPr>
        <w:t>汇总</w:t>
      </w:r>
      <w:r>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t>，</w:t>
      </w:r>
      <w:r>
        <w:rPr>
          <w:rFonts w:hint="eastAsia" w:ascii="宋体" w:hAnsi="宋体" w:cs="宋体"/>
          <w:bCs/>
          <w:color w:val="000000" w:themeColor="text1"/>
          <w:sz w:val="24"/>
          <w:szCs w:val="24"/>
          <w:highlight w:val="none"/>
          <w:u w:val="none"/>
          <w:shd w:val="clear" w:color="auto" w:fill="auto"/>
          <w:lang w:eastAsia="zh-CN"/>
          <w14:textFill>
            <w14:solidFill>
              <w14:schemeClr w14:val="tx1"/>
            </w14:solidFill>
          </w14:textFill>
        </w:rPr>
        <w:t>提交完整的</w:t>
      </w:r>
      <w:r>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t>纸质</w:t>
      </w:r>
      <w:r>
        <w:rPr>
          <w:rFonts w:hint="eastAsia" w:ascii="宋体" w:hAnsi="宋体" w:cs="宋体"/>
          <w:bCs/>
          <w:color w:val="000000" w:themeColor="text1"/>
          <w:sz w:val="24"/>
          <w:szCs w:val="24"/>
          <w:highlight w:val="none"/>
          <w:u w:val="none"/>
          <w:shd w:val="clear" w:color="auto" w:fill="auto"/>
          <w:lang w:eastAsia="zh-CN"/>
          <w14:textFill>
            <w14:solidFill>
              <w14:schemeClr w14:val="tx1"/>
            </w14:solidFill>
          </w14:textFill>
        </w:rPr>
        <w:t>和</w:t>
      </w:r>
      <w:r>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t>电子成果</w:t>
      </w:r>
      <w:r>
        <w:rPr>
          <w:rFonts w:hint="eastAsia" w:ascii="宋体" w:hAnsi="宋体" w:cs="宋体"/>
          <w:bCs/>
          <w:color w:val="000000" w:themeColor="text1"/>
          <w:sz w:val="24"/>
          <w:szCs w:val="24"/>
          <w:highlight w:val="none"/>
          <w:u w:val="none"/>
          <w:shd w:val="clear" w:color="auto" w:fill="auto"/>
          <w:lang w:eastAsia="zh-CN"/>
          <w14:textFill>
            <w14:solidFill>
              <w14:schemeClr w14:val="tx1"/>
            </w14:solidFill>
          </w14:textFill>
        </w:rPr>
        <w:t>，其中纸质版成</w:t>
      </w:r>
      <w:r>
        <w:rPr>
          <w:rFonts w:hint="eastAsia" w:ascii="宋体" w:hAnsi="宋体" w:cs="宋体"/>
          <w:bCs/>
          <w:color w:val="000000" w:themeColor="text1"/>
          <w:sz w:val="24"/>
          <w:szCs w:val="24"/>
          <w:highlight w:val="none"/>
          <w:u w:val="none"/>
          <w:shd w:val="clear"/>
          <w:lang w:val="en-US" w:eastAsia="zh-CN"/>
          <w14:textFill>
            <w14:solidFill>
              <w14:schemeClr w14:val="tx1"/>
            </w14:solidFill>
          </w14:textFill>
        </w:rPr>
        <w:t>果一式四份，电子版成果一份。</w:t>
      </w:r>
    </w:p>
    <w:p w14:paraId="65C75FF4">
      <w:pPr>
        <w:pStyle w:val="136"/>
        <w:keepNext w:val="0"/>
        <w:keepLines w:val="0"/>
        <w:pageBreakBefore w:val="0"/>
        <w:widowControl w:val="0"/>
        <w:tabs>
          <w:tab w:val="center" w:pos="4535"/>
        </w:tabs>
        <w:kinsoku/>
        <w:wordWrap/>
        <w:overflowPunct/>
        <w:topLinePunct w:val="0"/>
        <w:bidi w:val="0"/>
        <w:spacing w:before="0" w:line="360" w:lineRule="auto"/>
        <w:ind w:firstLine="480" w:firstLineChars="200"/>
        <w:jc w:val="left"/>
        <w:rPr>
          <w:rFonts w:hint="eastAsia" w:ascii="宋体" w:hAnsi="宋体" w:cs="宋体"/>
          <w:bCs/>
          <w:color w:val="000000" w:themeColor="text1"/>
          <w:sz w:val="24"/>
          <w:szCs w:val="24"/>
          <w:highlight w:val="none"/>
          <w:u w:val="none"/>
          <w:shd w:val="clear"/>
          <w:lang w:val="zh-CN" w:eastAsia="zh-CN"/>
          <w14:textFill>
            <w14:solidFill>
              <w14:schemeClr w14:val="tx1"/>
            </w14:solidFill>
          </w14:textFill>
        </w:rPr>
      </w:pPr>
      <w:r>
        <w:rPr>
          <w:rFonts w:hint="eastAsia" w:ascii="宋体" w:hAnsi="宋体" w:cs="宋体"/>
          <w:bCs/>
          <w:color w:val="000000" w:themeColor="text1"/>
          <w:sz w:val="24"/>
          <w:szCs w:val="24"/>
          <w:highlight w:val="none"/>
          <w:u w:val="none"/>
          <w:shd w:val="clear"/>
          <w:lang w:val="en-US" w:eastAsia="zh-CN"/>
          <w14:textFill>
            <w14:solidFill>
              <w14:schemeClr w14:val="tx1"/>
            </w14:solidFill>
          </w14:textFill>
        </w:rPr>
        <w:t>4、</w:t>
      </w:r>
      <w:r>
        <w:rPr>
          <w:rFonts w:hint="eastAsia" w:ascii="宋体" w:hAnsi="宋体" w:cs="宋体"/>
          <w:bCs/>
          <w:color w:val="000000" w:themeColor="text1"/>
          <w:sz w:val="24"/>
          <w:szCs w:val="24"/>
          <w:highlight w:val="none"/>
          <w:u w:val="none"/>
          <w:shd w:val="clear"/>
          <w:lang w:val="zh-CN" w:eastAsia="zh-CN"/>
          <w14:textFill>
            <w14:solidFill>
              <w14:schemeClr w14:val="tx1"/>
            </w14:solidFill>
          </w14:textFill>
        </w:rPr>
        <w:t>执行技术标准</w:t>
      </w:r>
    </w:p>
    <w:p w14:paraId="328B012C">
      <w:pPr>
        <w:pStyle w:val="136"/>
        <w:keepNext w:val="0"/>
        <w:keepLines w:val="0"/>
        <w:pageBreakBefore w:val="0"/>
        <w:widowControl w:val="0"/>
        <w:kinsoku/>
        <w:wordWrap/>
        <w:overflowPunct/>
        <w:topLinePunct w:val="0"/>
        <w:bidi w:val="0"/>
        <w:spacing w:before="0" w:line="360" w:lineRule="auto"/>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《第四次全国文物普查总体方案》、《浙江省第四次全国文物普查实施方案》、《杭州市第四次全国文物普查实施方案》《第四次全国文物普查标准、登记表和著录说明》《第四次全国文物普查信息技术方案》。</w:t>
      </w:r>
    </w:p>
    <w:p w14:paraId="31ADBA9A">
      <w:pPr>
        <w:keepNext w:val="0"/>
        <w:keepLines w:val="0"/>
        <w:pageBreakBefore w:val="0"/>
        <w:widowControl w:val="0"/>
        <w:shd w:val="clear" w:color="auto" w:fill="FFFFFF"/>
        <w:kinsoku/>
        <w:wordWrap/>
        <w:overflowPunct/>
        <w:topLinePunct w:val="0"/>
        <w:bidi w:val="0"/>
        <w:spacing w:line="360" w:lineRule="auto"/>
        <w:ind w:firstLine="482" w:firstLineChars="2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三、商务要求</w:t>
      </w:r>
    </w:p>
    <w:p w14:paraId="2F5C450E">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b w:val="0"/>
          <w:color w:val="000000" w:themeColor="text1"/>
          <w:sz w:val="24"/>
          <w:szCs w:val="24"/>
          <w:highlight w:val="none"/>
          <w:lang w:val="zh-CN"/>
          <w14:textFill>
            <w14:solidFill>
              <w14:schemeClr w14:val="tx1"/>
            </w14:solidFill>
          </w14:textFill>
        </w:rPr>
      </w:pPr>
      <w:r>
        <w:rPr>
          <w:rFonts w:hint="eastAsia" w:ascii="宋体" w:hAnsi="宋体" w:eastAsia="宋体" w:cs="宋体"/>
          <w:b w:val="0"/>
          <w:color w:val="000000" w:themeColor="text1"/>
          <w:sz w:val="24"/>
          <w:szCs w:val="24"/>
          <w:highlight w:val="none"/>
          <w:lang w:val="zh-CN"/>
          <w14:textFill>
            <w14:solidFill>
              <w14:schemeClr w14:val="tx1"/>
            </w14:solidFill>
          </w14:textFill>
        </w:rPr>
        <w:t>1、投标报价要求</w:t>
      </w:r>
    </w:p>
    <w:p w14:paraId="262053B9">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eastAsia="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本项目采用投标总价报价，</w:t>
      </w:r>
      <w:r>
        <w:rPr>
          <w:rFonts w:hint="eastAsia" w:ascii="宋体" w:hAnsi="宋体" w:eastAsia="宋体" w:cs="宋体"/>
          <w:color w:val="000000" w:themeColor="text1"/>
          <w:kern w:val="2"/>
          <w:sz w:val="24"/>
          <w:szCs w:val="24"/>
          <w:highlight w:val="none"/>
          <w:lang w:val="zh-CN"/>
          <w14:textFill>
            <w14:solidFill>
              <w14:schemeClr w14:val="tx1"/>
            </w14:solidFill>
          </w14:textFill>
        </w:rPr>
        <w:t>应包括</w:t>
      </w:r>
      <w:r>
        <w:rPr>
          <w:rFonts w:hint="eastAsia" w:ascii="宋体" w:hAnsi="宋体" w:eastAsia="宋体" w:cs="宋体"/>
          <w:color w:val="000000" w:themeColor="text1"/>
          <w:kern w:val="2"/>
          <w:sz w:val="24"/>
          <w:szCs w:val="24"/>
          <w:highlight w:val="none"/>
          <w:lang w:val="zh-CN" w:eastAsia="zh-CN"/>
          <w14:textFill>
            <w14:solidFill>
              <w14:schemeClr w14:val="tx1"/>
            </w14:solidFill>
          </w14:textFill>
        </w:rPr>
        <w:t>人工费、设施设备费、</w:t>
      </w:r>
      <w:r>
        <w:rPr>
          <w:rFonts w:hint="eastAsia" w:ascii="宋体" w:hAnsi="宋体" w:eastAsia="宋体" w:cs="宋体"/>
          <w:color w:val="000000" w:themeColor="text1"/>
          <w:sz w:val="24"/>
          <w:szCs w:val="24"/>
          <w:highlight w:val="none"/>
          <w:lang w:val="zh-CN"/>
          <w14:textFill>
            <w14:solidFill>
              <w14:schemeClr w14:val="tx1"/>
            </w14:solidFill>
          </w14:textFill>
        </w:rPr>
        <w:t>招标代理费、技术服务费、调研考察费、专家咨询费、材料费、食宿费、交通费、税费</w:t>
      </w:r>
      <w:r>
        <w:rPr>
          <w:rFonts w:hint="eastAsia" w:ascii="宋体" w:hAnsi="宋体" w:eastAsia="宋体" w:cs="宋体"/>
          <w:color w:val="000000" w:themeColor="text1"/>
          <w:sz w:val="24"/>
          <w:szCs w:val="24"/>
          <w:highlight w:val="none"/>
          <w:lang w:val="zh-CN" w:eastAsia="zh-CN"/>
          <w14:textFill>
            <w14:solidFill>
              <w14:schemeClr w14:val="tx1"/>
            </w14:solidFill>
          </w14:textFill>
        </w:rPr>
        <w:t>及</w:t>
      </w:r>
      <w:r>
        <w:rPr>
          <w:rFonts w:hint="eastAsia" w:ascii="宋体" w:hAnsi="宋体" w:eastAsia="宋体" w:cs="宋体"/>
          <w:color w:val="000000" w:themeColor="text1"/>
          <w:sz w:val="24"/>
          <w:szCs w:val="24"/>
          <w:highlight w:val="none"/>
          <w:lang w:val="zh-CN"/>
          <w14:textFill>
            <w14:solidFill>
              <w14:schemeClr w14:val="tx1"/>
            </w14:solidFill>
          </w14:textFill>
        </w:rPr>
        <w:t>不可预见风险</w:t>
      </w:r>
      <w:r>
        <w:rPr>
          <w:rFonts w:hint="eastAsia" w:ascii="宋体" w:hAnsi="宋体" w:eastAsia="宋体" w:cs="宋体"/>
          <w:color w:val="000000" w:themeColor="text1"/>
          <w:kern w:val="2"/>
          <w:sz w:val="24"/>
          <w:szCs w:val="24"/>
          <w:highlight w:val="none"/>
          <w:lang w:val="zh-CN"/>
          <w14:textFill>
            <w14:solidFill>
              <w14:schemeClr w14:val="tx1"/>
            </w14:solidFill>
          </w14:textFill>
        </w:rPr>
        <w:t>等完成本项目所需要的一切税金和费用</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20CB3CA6">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供应商的报价超过最高限价作无效标处理。</w:t>
      </w:r>
    </w:p>
    <w:p w14:paraId="047D2D26">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b w:val="0"/>
          <w:color w:val="000000" w:themeColor="text1"/>
          <w:sz w:val="24"/>
          <w:szCs w:val="24"/>
          <w:highlight w:val="none"/>
          <w:lang w:val="zh-CN"/>
          <w14:textFill>
            <w14:solidFill>
              <w14:schemeClr w14:val="tx1"/>
            </w14:solidFill>
          </w14:textFill>
        </w:rPr>
      </w:pPr>
      <w:r>
        <w:rPr>
          <w:rFonts w:hint="eastAsia" w:ascii="宋体" w:hAnsi="宋体" w:cs="宋体"/>
          <w:b w:val="0"/>
          <w:bCs w:val="0"/>
          <w:color w:val="000000" w:themeColor="text1"/>
          <w:sz w:val="24"/>
          <w:szCs w:val="24"/>
          <w:highlight w:val="none"/>
          <w:lang w:val="zh-CN" w:eastAsia="zh-CN"/>
          <w14:textFill>
            <w14:solidFill>
              <w14:schemeClr w14:val="tx1"/>
            </w14:solidFill>
          </w14:textFill>
        </w:rPr>
        <w:t>2</w:t>
      </w:r>
      <w:r>
        <w:rPr>
          <w:rFonts w:hint="eastAsia" w:ascii="宋体" w:hAnsi="宋体" w:eastAsia="宋体" w:cs="宋体"/>
          <w:b w:val="0"/>
          <w:color w:val="000000" w:themeColor="text1"/>
          <w:sz w:val="24"/>
          <w:szCs w:val="24"/>
          <w:highlight w:val="none"/>
          <w:lang w:val="zh-CN"/>
          <w14:textFill>
            <w14:solidFill>
              <w14:schemeClr w14:val="tx1"/>
            </w14:solidFill>
          </w14:textFill>
        </w:rPr>
        <w:t>、付款进度安排和付款条件</w:t>
      </w:r>
    </w:p>
    <w:p w14:paraId="6A26350B">
      <w:pPr>
        <w:keepNext w:val="0"/>
        <w:keepLines w:val="0"/>
        <w:pageBreakBefore w:val="0"/>
        <w:widowControl/>
        <w:kinsoku/>
        <w:wordWrap/>
        <w:overflowPunct/>
        <w:topLinePunct w:val="0"/>
        <w:bidi w:val="0"/>
        <w:adjustRightInd/>
        <w:snapToGrid/>
        <w:spacing w:line="360" w:lineRule="auto"/>
        <w:ind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eastAsia="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付款进度安排</w:t>
      </w:r>
    </w:p>
    <w:p w14:paraId="7378BE4C">
      <w:pPr>
        <w:keepNext w:val="0"/>
        <w:keepLines w:val="0"/>
        <w:pageBreakBefore w:val="0"/>
        <w:widowControl/>
        <w:kinsoku/>
        <w:wordWrap/>
        <w:overflowPunct/>
        <w:topLinePunct w:val="0"/>
        <w:bidi w:val="0"/>
        <w:adjustRightInd/>
        <w:snapToGrid/>
        <w:spacing w:line="360" w:lineRule="auto"/>
        <w:ind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eastAsia="zh-CN"/>
          <w14:textFill>
            <w14:solidFill>
              <w14:schemeClr w14:val="tx1"/>
            </w14:solidFill>
          </w14:textFill>
        </w:rPr>
        <w:t>①</w:t>
      </w:r>
      <w:r>
        <w:rPr>
          <w:rFonts w:hint="eastAsia" w:ascii="宋体" w:hAnsi="宋体" w:eastAsia="宋体" w:cs="宋体"/>
          <w:color w:val="000000" w:themeColor="text1"/>
          <w:sz w:val="24"/>
          <w:szCs w:val="24"/>
          <w:highlight w:val="none"/>
          <w:lang w:val="zh-CN"/>
          <w14:textFill>
            <w14:solidFill>
              <w14:schemeClr w14:val="tx1"/>
            </w14:solidFill>
          </w14:textFill>
        </w:rPr>
        <w:t>预付款：合同签订后的五个工作日内，采购人支付合同</w:t>
      </w:r>
      <w:r>
        <w:rPr>
          <w:rFonts w:hint="eastAsia" w:ascii="宋体" w:hAnsi="宋体" w:eastAsia="宋体" w:cs="宋体"/>
          <w:color w:val="000000" w:themeColor="text1"/>
          <w:sz w:val="24"/>
          <w:szCs w:val="24"/>
          <w:highlight w:val="none"/>
          <w:lang w:val="zh-CN"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0%预付款；</w:t>
      </w:r>
    </w:p>
    <w:p w14:paraId="5035A434">
      <w:pPr>
        <w:keepNext w:val="0"/>
        <w:keepLines w:val="0"/>
        <w:pageBreakBefore w:val="0"/>
        <w:widowControl/>
        <w:kinsoku/>
        <w:wordWrap/>
        <w:overflowPunct/>
        <w:topLinePunct w:val="0"/>
        <w:bidi w:val="0"/>
        <w:adjustRightInd/>
        <w:snapToGrid/>
        <w:spacing w:line="360" w:lineRule="auto"/>
        <w:ind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eastAsia="zh-CN"/>
          <w14:textFill>
            <w14:solidFill>
              <w14:schemeClr w14:val="tx1"/>
            </w14:solidFill>
          </w14:textFill>
        </w:rPr>
        <w:t>②</w:t>
      </w:r>
      <w:r>
        <w:rPr>
          <w:rFonts w:hint="eastAsia" w:ascii="宋体" w:hAnsi="宋体" w:eastAsia="宋体" w:cs="宋体"/>
          <w:color w:val="000000" w:themeColor="text1"/>
          <w:sz w:val="24"/>
          <w:szCs w:val="24"/>
          <w:highlight w:val="none"/>
          <w:lang w:val="zh-CN"/>
          <w14:textFill>
            <w14:solidFill>
              <w14:schemeClr w14:val="tx1"/>
            </w14:solidFill>
          </w14:textFill>
        </w:rPr>
        <w:t>尾款支付：提交所有成果，由采购人组织专家进行项目验收，验收通过后五个工作日内，支付全部尾款。</w:t>
      </w:r>
    </w:p>
    <w:p w14:paraId="27C6A03C">
      <w:pPr>
        <w:adjustRightInd/>
        <w:snapToGrid/>
        <w:spacing w:line="360" w:lineRule="auto"/>
        <w:ind w:firstLine="480" w:firstLineChars="200"/>
        <w:jc w:val="left"/>
        <w:rPr>
          <w:rFonts w:hint="eastAsia" w:ascii="宋体" w:hAnsi="宋体" w:eastAsia="宋体" w:cs="宋体"/>
          <w:bCs w:val="0"/>
          <w:color w:val="000000" w:themeColor="text1"/>
          <w:sz w:val="24"/>
          <w:szCs w:val="24"/>
          <w:highlight w:val="none"/>
          <w:lang w:val="zh-CN"/>
          <w14:textFill>
            <w14:solidFill>
              <w14:schemeClr w14:val="tx1"/>
            </w14:solidFill>
          </w14:textFill>
        </w:rPr>
      </w:pPr>
      <w:r>
        <w:rPr>
          <w:rFonts w:hint="eastAsia" w:ascii="宋体" w:hAnsi="宋体" w:cs="宋体"/>
          <w:b w:val="0"/>
          <w:bCs w:val="0"/>
          <w:color w:val="000000" w:themeColor="text1"/>
          <w:sz w:val="24"/>
          <w:szCs w:val="24"/>
          <w:highlight w:val="none"/>
          <w:lang w:val="zh-CN"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付款条件：</w:t>
      </w:r>
      <w:r>
        <w:rPr>
          <w:rFonts w:hint="eastAsia" w:ascii="宋体" w:hAnsi="宋体" w:eastAsia="宋体" w:cs="宋体"/>
          <w:color w:val="000000" w:themeColor="text1"/>
          <w:sz w:val="24"/>
          <w:szCs w:val="24"/>
          <w:highlight w:val="none"/>
          <w:lang w:val="zh-CN"/>
          <w14:textFill>
            <w14:solidFill>
              <w14:schemeClr w14:val="tx1"/>
            </w14:solidFill>
          </w14:textFill>
        </w:rPr>
        <w:t>采购人在收到供应商开具的符合法律法规规定发票后，以转账支付的方式，支付给供应商服务费。供应商逾期开具发票或开具的发票不符合采购人要求的，采购人有权延迟付款时间，且该行为不视为违约</w:t>
      </w:r>
      <w:r>
        <w:rPr>
          <w:rFonts w:hint="eastAsia" w:ascii="宋体" w:hAnsi="宋体" w:eastAsia="宋体" w:cs="宋体"/>
          <w:bCs w:val="0"/>
          <w:color w:val="000000" w:themeColor="text1"/>
          <w:sz w:val="24"/>
          <w:szCs w:val="24"/>
          <w:highlight w:val="none"/>
          <w:lang w:val="zh-CN"/>
          <w14:textFill>
            <w14:solidFill>
              <w14:schemeClr w14:val="tx1"/>
            </w14:solidFill>
          </w14:textFill>
        </w:rPr>
        <w:t>。</w:t>
      </w:r>
    </w:p>
    <w:p w14:paraId="305BA8A2">
      <w:pPr>
        <w:adjustRightInd/>
        <w:snapToGrid/>
        <w:spacing w:line="360" w:lineRule="auto"/>
        <w:ind w:firstLine="480" w:firstLineChars="200"/>
        <w:jc w:val="left"/>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付款方式以最终合同条款为准。</w:t>
      </w:r>
    </w:p>
    <w:p w14:paraId="6F5FA696">
      <w:pPr>
        <w:pStyle w:val="45"/>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四、验收</w:t>
      </w:r>
    </w:p>
    <w:p w14:paraId="46762A8D">
      <w:pPr>
        <w:snapToGrid w:val="0"/>
        <w:spacing w:line="360" w:lineRule="auto"/>
        <w:ind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采购人组织对供应商履约的验收。如果发现与合同中要求不符，供应商须承担由此发生的一切损失和费用，并接受相应的处理，验收按国家有关的规定、规范进行。</w:t>
      </w:r>
    </w:p>
    <w:p w14:paraId="5FBA629A">
      <w:pPr>
        <w:snapToGrid w:val="0"/>
        <w:spacing w:line="360" w:lineRule="auto"/>
        <w:ind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严格按照采购合同开展履约验收。采购人成立验收小组，按照采购合同的约定对供应商履约情况进行验收。验收时，按照采购合同的约定对每一项</w:t>
      </w:r>
      <w:r>
        <w:rPr>
          <w:rFonts w:hint="eastAsia" w:ascii="宋体" w:hAnsi="宋体" w:eastAsia="宋体" w:cs="宋体"/>
          <w:color w:val="000000" w:themeColor="text1"/>
          <w:sz w:val="24"/>
          <w:szCs w:val="24"/>
          <w:highlight w:val="none"/>
          <w14:textFill>
            <w14:solidFill>
              <w14:schemeClr w14:val="tx1"/>
            </w14:solidFill>
          </w14:textFill>
        </w:rPr>
        <w:t>成果</w:t>
      </w:r>
      <w:r>
        <w:rPr>
          <w:rFonts w:hint="eastAsia" w:ascii="宋体" w:hAnsi="宋体" w:eastAsia="宋体" w:cs="宋体"/>
          <w:color w:val="000000" w:themeColor="text1"/>
          <w:sz w:val="24"/>
          <w:szCs w:val="24"/>
          <w:highlight w:val="none"/>
          <w:lang w:val="zh-CN"/>
          <w14:textFill>
            <w14:solidFill>
              <w14:schemeClr w14:val="tx1"/>
            </w14:solidFill>
          </w14:textFill>
        </w:rPr>
        <w:t>的履约情况</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进行确认。</w:t>
      </w:r>
    </w:p>
    <w:p w14:paraId="37D76E8F">
      <w:pPr>
        <w:pStyle w:val="45"/>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五、履行合同的时间、地点</w:t>
      </w:r>
    </w:p>
    <w:p w14:paraId="290E9F0A">
      <w:pPr>
        <w:pStyle w:val="45"/>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1、合同履行期限：</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合同签订之日起至2025年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lang w:val="en-US" w:eastAsia="zh-CN"/>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E2E491C">
      <w:pPr>
        <w:pStyle w:val="45"/>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2、项目实施地点：杭州市。</w:t>
      </w:r>
    </w:p>
    <w:p w14:paraId="6CE65388">
      <w:pPr>
        <w:pStyle w:val="45"/>
        <w:spacing w:line="360" w:lineRule="auto"/>
        <w:ind w:firstLine="480" w:firstLineChars="20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3、合同履约保证金：无</w:t>
      </w:r>
      <w:r>
        <w:rPr>
          <w:rFonts w:hint="eastAsia" w:ascii="宋体" w:hAnsi="宋体" w:cs="宋体"/>
          <w:color w:val="000000" w:themeColor="text1"/>
          <w:sz w:val="24"/>
          <w:highlight w:val="none"/>
          <w14:textFill>
            <w14:solidFill>
              <w14:schemeClr w14:val="tx1"/>
            </w14:solidFill>
          </w14:textFill>
        </w:rPr>
        <w:t>。</w:t>
      </w:r>
    </w:p>
    <w:p w14:paraId="07008AE0">
      <w:pPr>
        <w:adjustRightInd/>
        <w:spacing w:line="360" w:lineRule="auto"/>
        <w:ind w:firstLine="482" w:firstLineChars="200"/>
        <w:jc w:val="left"/>
        <w:outlineLvl w:val="2"/>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六</w:t>
      </w:r>
      <w:r>
        <w:rPr>
          <w:rFonts w:hint="eastAsia" w:ascii="宋体" w:hAnsi="宋体" w:cs="宋体"/>
          <w:b/>
          <w:bCs/>
          <w:color w:val="000000" w:themeColor="text1"/>
          <w:kern w:val="0"/>
          <w:sz w:val="24"/>
          <w:highlight w:val="none"/>
          <w14:textFill>
            <w14:solidFill>
              <w14:schemeClr w14:val="tx1"/>
            </w14:solidFill>
          </w14:textFill>
        </w:rPr>
        <w:t>、为落实政府采购政策需满足的要求</w:t>
      </w:r>
    </w:p>
    <w:tbl>
      <w:tblPr>
        <w:tblStyle w:val="64"/>
        <w:tblW w:w="7770"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095"/>
        <w:gridCol w:w="2520"/>
      </w:tblGrid>
      <w:tr w14:paraId="7548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3E19C9F2">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bookmarkStart w:id="27" w:name="_Hlk45005599"/>
            <w:r>
              <w:rPr>
                <w:rFonts w:hint="eastAsia" w:ascii="宋体" w:hAnsi="宋体" w:cs="宋体"/>
                <w:b/>
                <w:bCs/>
                <w:color w:val="000000" w:themeColor="text1"/>
                <w:sz w:val="24"/>
                <w:highlight w:val="none"/>
                <w14:textFill>
                  <w14:solidFill>
                    <w14:schemeClr w14:val="tx1"/>
                  </w14:solidFill>
                </w14:textFill>
              </w:rPr>
              <w:t>序号</w:t>
            </w:r>
          </w:p>
        </w:tc>
        <w:tc>
          <w:tcPr>
            <w:tcW w:w="4095" w:type="dxa"/>
            <w:vAlign w:val="center"/>
          </w:tcPr>
          <w:p w14:paraId="1463F2D2">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政策名称</w:t>
            </w:r>
          </w:p>
        </w:tc>
        <w:tc>
          <w:tcPr>
            <w:tcW w:w="2520" w:type="dxa"/>
            <w:vAlign w:val="center"/>
          </w:tcPr>
          <w:p w14:paraId="6FD6B073">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w:t>
            </w:r>
          </w:p>
        </w:tc>
      </w:tr>
      <w:tr w14:paraId="5147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3727B233">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095" w:type="dxa"/>
            <w:vAlign w:val="center"/>
          </w:tcPr>
          <w:p w14:paraId="5E196B7E">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政府采购进口产品</w:t>
            </w:r>
          </w:p>
        </w:tc>
        <w:tc>
          <w:tcPr>
            <w:tcW w:w="2520" w:type="dxa"/>
          </w:tcPr>
          <w:p w14:paraId="60A9945C">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7591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67DDB1A5">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095" w:type="dxa"/>
            <w:vAlign w:val="center"/>
          </w:tcPr>
          <w:p w14:paraId="4A90C6BB">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政府强制采购节能产品</w:t>
            </w:r>
          </w:p>
        </w:tc>
        <w:tc>
          <w:tcPr>
            <w:tcW w:w="2520" w:type="dxa"/>
          </w:tcPr>
          <w:p w14:paraId="2F91A423">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41F6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7A4ABB31">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095" w:type="dxa"/>
            <w:vAlign w:val="center"/>
          </w:tcPr>
          <w:p w14:paraId="658AF2B6">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政府优先采购节能、环保产品</w:t>
            </w:r>
          </w:p>
        </w:tc>
        <w:tc>
          <w:tcPr>
            <w:tcW w:w="2520" w:type="dxa"/>
          </w:tcPr>
          <w:p w14:paraId="22409076">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1348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5058BA6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095" w:type="dxa"/>
            <w:vAlign w:val="center"/>
          </w:tcPr>
          <w:p w14:paraId="2D67EFF9">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政府采购支持科技创新</w:t>
            </w:r>
          </w:p>
        </w:tc>
        <w:tc>
          <w:tcPr>
            <w:tcW w:w="2520" w:type="dxa"/>
          </w:tcPr>
          <w:p w14:paraId="480B73E7">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574C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557D831A">
            <w:pPr>
              <w:snapToGrid w:val="0"/>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4095" w:type="dxa"/>
            <w:vAlign w:val="center"/>
          </w:tcPr>
          <w:p w14:paraId="36E1CA38">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政府采购促进中小企业发展</w:t>
            </w:r>
          </w:p>
        </w:tc>
        <w:tc>
          <w:tcPr>
            <w:tcW w:w="2520" w:type="dxa"/>
            <w:vAlign w:val="center"/>
          </w:tcPr>
          <w:p w14:paraId="41F5511F">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专门</w:t>
            </w:r>
            <w:r>
              <w:rPr>
                <w:rFonts w:ascii="宋体" w:hAnsi="宋体" w:cs="宋体"/>
                <w:b/>
                <w:bCs/>
                <w:color w:val="000000" w:themeColor="text1"/>
                <w:sz w:val="24"/>
                <w:highlight w:val="none"/>
                <w14:textFill>
                  <w14:solidFill>
                    <w14:schemeClr w14:val="tx1"/>
                  </w14:solidFill>
                </w14:textFill>
              </w:rPr>
              <w:t>面向中小企业</w:t>
            </w:r>
          </w:p>
        </w:tc>
      </w:tr>
      <w:bookmarkEnd w:id="27"/>
    </w:tbl>
    <w:p w14:paraId="60E62F14">
      <w:pPr>
        <w:ind w:firstLine="723"/>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0E81A291">
      <w:pPr>
        <w:spacing w:line="360" w:lineRule="auto"/>
        <w:ind w:firstLine="723"/>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8" w:name="_Toc184310275"/>
      <w:bookmarkEnd w:id="28"/>
      <w:bookmarkStart w:id="29" w:name="_Toc184314470"/>
      <w:bookmarkEnd w:id="29"/>
      <w:bookmarkStart w:id="30" w:name="_Toc184312133"/>
      <w:bookmarkEnd w:id="30"/>
      <w:bookmarkStart w:id="31" w:name="_Toc184313252"/>
      <w:bookmarkEnd w:id="31"/>
      <w:bookmarkStart w:id="32" w:name="_Toc184308038"/>
      <w:bookmarkEnd w:id="32"/>
      <w:bookmarkStart w:id="33" w:name="_Toc184310310"/>
      <w:bookmarkEnd w:id="33"/>
      <w:bookmarkStart w:id="34" w:name="_Toc184308062"/>
      <w:bookmarkEnd w:id="34"/>
      <w:bookmarkStart w:id="35" w:name="_Toc184312113"/>
      <w:bookmarkEnd w:id="35"/>
      <w:bookmarkStart w:id="36" w:name="_Toc184308072"/>
      <w:bookmarkEnd w:id="36"/>
      <w:bookmarkStart w:id="37" w:name="_Toc184312099"/>
      <w:bookmarkEnd w:id="37"/>
      <w:bookmarkStart w:id="38" w:name="_Toc184313280"/>
      <w:bookmarkEnd w:id="38"/>
      <w:bookmarkStart w:id="39" w:name="_Toc184312120"/>
      <w:bookmarkEnd w:id="39"/>
      <w:bookmarkStart w:id="40" w:name="_Toc184310321"/>
      <w:bookmarkEnd w:id="40"/>
      <w:bookmarkStart w:id="41" w:name="_Toc184308036"/>
      <w:bookmarkEnd w:id="41"/>
      <w:bookmarkStart w:id="42" w:name="_Toc184310282"/>
      <w:bookmarkEnd w:id="42"/>
      <w:bookmarkStart w:id="43" w:name="_Toc184314429"/>
      <w:bookmarkEnd w:id="43"/>
      <w:bookmarkStart w:id="44" w:name="_Toc184313284"/>
      <w:bookmarkEnd w:id="44"/>
      <w:bookmarkStart w:id="45" w:name="_Toc184312092"/>
      <w:bookmarkEnd w:id="45"/>
      <w:bookmarkStart w:id="46" w:name="_Toc184308054"/>
      <w:bookmarkEnd w:id="46"/>
      <w:bookmarkStart w:id="47" w:name="_Toc184312070"/>
      <w:bookmarkEnd w:id="47"/>
      <w:bookmarkStart w:id="48" w:name="_Toc184308055"/>
      <w:bookmarkEnd w:id="48"/>
      <w:bookmarkStart w:id="49" w:name="_Toc184308102"/>
      <w:bookmarkEnd w:id="49"/>
      <w:bookmarkStart w:id="50" w:name="_Toc184312096"/>
      <w:bookmarkEnd w:id="50"/>
      <w:bookmarkStart w:id="51" w:name="_Toc184308081"/>
      <w:bookmarkEnd w:id="51"/>
      <w:bookmarkStart w:id="52" w:name="_Toc184308044"/>
      <w:bookmarkEnd w:id="52"/>
      <w:bookmarkStart w:id="53" w:name="_Toc184310302"/>
      <w:bookmarkEnd w:id="53"/>
      <w:bookmarkStart w:id="54" w:name="_Toc184310330"/>
      <w:bookmarkEnd w:id="54"/>
      <w:bookmarkStart w:id="55" w:name="_Toc184313243"/>
      <w:bookmarkEnd w:id="55"/>
      <w:bookmarkStart w:id="56" w:name="_Toc184310320"/>
      <w:bookmarkEnd w:id="56"/>
      <w:bookmarkStart w:id="57" w:name="_Toc184308107"/>
      <w:bookmarkEnd w:id="57"/>
      <w:bookmarkStart w:id="58" w:name="_Toc184313263"/>
      <w:bookmarkEnd w:id="58"/>
      <w:bookmarkStart w:id="59" w:name="_Toc184310284"/>
      <w:bookmarkEnd w:id="59"/>
      <w:bookmarkStart w:id="60" w:name="_Toc184310298"/>
      <w:bookmarkEnd w:id="60"/>
      <w:bookmarkStart w:id="61" w:name="_Toc184308076"/>
      <w:bookmarkEnd w:id="61"/>
      <w:bookmarkStart w:id="62" w:name="_Toc184314468"/>
      <w:bookmarkEnd w:id="62"/>
      <w:bookmarkStart w:id="63" w:name="_Toc184312080"/>
      <w:bookmarkEnd w:id="63"/>
      <w:bookmarkStart w:id="64" w:name="_Toc184310273"/>
      <w:bookmarkEnd w:id="64"/>
      <w:bookmarkStart w:id="65" w:name="_Toc184308047"/>
      <w:bookmarkEnd w:id="65"/>
      <w:bookmarkStart w:id="66" w:name="_Toc184310306"/>
      <w:bookmarkEnd w:id="66"/>
      <w:bookmarkStart w:id="67" w:name="_Toc184308088"/>
      <w:bookmarkEnd w:id="67"/>
      <w:bookmarkStart w:id="68" w:name="_Toc184313290"/>
      <w:bookmarkEnd w:id="68"/>
      <w:bookmarkStart w:id="69" w:name="_Toc184310326"/>
      <w:bookmarkEnd w:id="69"/>
      <w:bookmarkStart w:id="70" w:name="_Toc184308104"/>
      <w:bookmarkEnd w:id="70"/>
      <w:bookmarkStart w:id="71" w:name="_Toc184314465"/>
      <w:bookmarkEnd w:id="71"/>
      <w:bookmarkStart w:id="72" w:name="_Toc184314420"/>
      <w:bookmarkEnd w:id="72"/>
      <w:bookmarkStart w:id="73" w:name="_Toc184310322"/>
      <w:bookmarkEnd w:id="73"/>
      <w:bookmarkStart w:id="74" w:name="_Toc184313269"/>
      <w:bookmarkEnd w:id="74"/>
      <w:bookmarkStart w:id="75" w:name="_Toc184314460"/>
      <w:bookmarkEnd w:id="75"/>
      <w:bookmarkStart w:id="76" w:name="_Toc184313274"/>
      <w:bookmarkEnd w:id="76"/>
      <w:bookmarkStart w:id="77" w:name="_Toc184313266"/>
      <w:bookmarkEnd w:id="77"/>
      <w:bookmarkStart w:id="78" w:name="_Toc184310281"/>
      <w:bookmarkEnd w:id="78"/>
      <w:bookmarkStart w:id="79" w:name="_Toc184310325"/>
      <w:bookmarkEnd w:id="79"/>
      <w:bookmarkStart w:id="80" w:name="_Toc184308061"/>
      <w:bookmarkEnd w:id="80"/>
      <w:bookmarkStart w:id="81" w:name="_Toc184313285"/>
      <w:bookmarkEnd w:id="81"/>
      <w:bookmarkStart w:id="82" w:name="_Toc184314474"/>
      <w:bookmarkEnd w:id="82"/>
      <w:bookmarkStart w:id="83" w:name="_Toc184310339"/>
      <w:bookmarkEnd w:id="83"/>
      <w:bookmarkStart w:id="84" w:name="_Toc184310294"/>
      <w:bookmarkEnd w:id="84"/>
      <w:bookmarkStart w:id="85" w:name="_Toc184308073"/>
      <w:bookmarkEnd w:id="85"/>
      <w:bookmarkStart w:id="86" w:name="_Toc184314416"/>
      <w:bookmarkEnd w:id="86"/>
      <w:bookmarkStart w:id="87" w:name="_Toc184308046"/>
      <w:bookmarkEnd w:id="87"/>
      <w:bookmarkStart w:id="88" w:name="_Toc184313270"/>
      <w:bookmarkEnd w:id="88"/>
      <w:bookmarkStart w:id="89" w:name="_Toc184312067"/>
      <w:bookmarkEnd w:id="89"/>
      <w:bookmarkStart w:id="90" w:name="_Toc184312072"/>
      <w:bookmarkEnd w:id="90"/>
      <w:bookmarkStart w:id="91" w:name="_Toc184312126"/>
      <w:bookmarkEnd w:id="91"/>
      <w:bookmarkStart w:id="92" w:name="_Toc184310341"/>
      <w:bookmarkEnd w:id="92"/>
      <w:bookmarkStart w:id="93" w:name="_Toc184313298"/>
      <w:bookmarkEnd w:id="93"/>
      <w:bookmarkStart w:id="94" w:name="_Toc184313304"/>
      <w:bookmarkEnd w:id="94"/>
      <w:bookmarkStart w:id="95" w:name="_Toc184314418"/>
      <w:bookmarkEnd w:id="95"/>
      <w:bookmarkStart w:id="96" w:name="_Toc184310314"/>
      <w:bookmarkEnd w:id="96"/>
      <w:bookmarkStart w:id="97" w:name="_Toc184314450"/>
      <w:bookmarkEnd w:id="97"/>
      <w:bookmarkStart w:id="98" w:name="_Toc184314469"/>
      <w:bookmarkEnd w:id="98"/>
      <w:bookmarkStart w:id="99" w:name="_Toc184310291"/>
      <w:bookmarkEnd w:id="99"/>
      <w:bookmarkStart w:id="100" w:name="_Toc184312111"/>
      <w:bookmarkEnd w:id="100"/>
      <w:bookmarkStart w:id="101" w:name="_Toc184312071"/>
      <w:bookmarkEnd w:id="101"/>
      <w:bookmarkStart w:id="102" w:name="_Toc184308059"/>
      <w:bookmarkEnd w:id="102"/>
      <w:bookmarkStart w:id="103" w:name="_Toc184314426"/>
      <w:bookmarkEnd w:id="103"/>
      <w:bookmarkStart w:id="104" w:name="_Toc184310293"/>
      <w:bookmarkEnd w:id="104"/>
      <w:bookmarkStart w:id="105" w:name="_Toc184308093"/>
      <w:bookmarkEnd w:id="105"/>
      <w:bookmarkStart w:id="106" w:name="_Toc184314446"/>
      <w:bookmarkEnd w:id="106"/>
      <w:bookmarkStart w:id="107" w:name="_Toc184313281"/>
      <w:bookmarkEnd w:id="107"/>
      <w:bookmarkStart w:id="108" w:name="_Toc184308042"/>
      <w:bookmarkEnd w:id="108"/>
      <w:bookmarkStart w:id="109" w:name="_Toc184310288"/>
      <w:bookmarkEnd w:id="109"/>
      <w:bookmarkStart w:id="110" w:name="_Toc184313309"/>
      <w:bookmarkEnd w:id="110"/>
      <w:bookmarkStart w:id="111" w:name="_Toc184308084"/>
      <w:bookmarkEnd w:id="111"/>
      <w:bookmarkStart w:id="112" w:name="_Toc184310343"/>
      <w:bookmarkEnd w:id="112"/>
      <w:bookmarkStart w:id="113" w:name="_Toc184308057"/>
      <w:bookmarkEnd w:id="113"/>
      <w:bookmarkStart w:id="114" w:name="_Toc184314423"/>
      <w:bookmarkEnd w:id="114"/>
      <w:bookmarkStart w:id="115" w:name="_Toc184312088"/>
      <w:bookmarkEnd w:id="115"/>
      <w:bookmarkStart w:id="116" w:name="_Toc184310344"/>
      <w:bookmarkEnd w:id="116"/>
      <w:bookmarkStart w:id="117" w:name="_Toc184308040"/>
      <w:bookmarkEnd w:id="117"/>
      <w:bookmarkStart w:id="118" w:name="_Toc184310276"/>
      <w:bookmarkEnd w:id="118"/>
      <w:bookmarkStart w:id="119" w:name="_Toc184308080"/>
      <w:bookmarkEnd w:id="119"/>
      <w:bookmarkStart w:id="120" w:name="_Toc184313247"/>
      <w:bookmarkEnd w:id="120"/>
      <w:bookmarkStart w:id="121" w:name="_Toc184308095"/>
      <w:bookmarkEnd w:id="121"/>
      <w:bookmarkStart w:id="122" w:name="_Toc184314412"/>
      <w:bookmarkEnd w:id="122"/>
      <w:bookmarkStart w:id="123" w:name="_Toc184313301"/>
      <w:bookmarkEnd w:id="123"/>
      <w:bookmarkStart w:id="124" w:name="_Toc184310333"/>
      <w:bookmarkEnd w:id="124"/>
      <w:bookmarkStart w:id="125" w:name="_Toc184313297"/>
      <w:bookmarkEnd w:id="125"/>
      <w:bookmarkStart w:id="126" w:name="_Toc184308079"/>
      <w:bookmarkEnd w:id="126"/>
      <w:bookmarkStart w:id="127" w:name="_Toc184314415"/>
      <w:bookmarkEnd w:id="127"/>
      <w:bookmarkStart w:id="128" w:name="_Toc184308105"/>
      <w:bookmarkEnd w:id="128"/>
      <w:bookmarkStart w:id="129" w:name="_Toc184312131"/>
      <w:bookmarkEnd w:id="129"/>
      <w:bookmarkStart w:id="130" w:name="_Toc184308085"/>
      <w:bookmarkEnd w:id="130"/>
      <w:bookmarkStart w:id="131" w:name="_Toc184310334"/>
      <w:bookmarkEnd w:id="131"/>
      <w:bookmarkStart w:id="132" w:name="_Toc184312084"/>
      <w:bookmarkEnd w:id="132"/>
      <w:bookmarkStart w:id="133" w:name="_Toc184312082"/>
      <w:bookmarkEnd w:id="133"/>
      <w:bookmarkStart w:id="134" w:name="_Toc184314479"/>
      <w:bookmarkEnd w:id="134"/>
      <w:bookmarkStart w:id="135" w:name="_Toc184314459"/>
      <w:bookmarkEnd w:id="135"/>
      <w:bookmarkStart w:id="136" w:name="_Toc184310319"/>
      <w:bookmarkEnd w:id="136"/>
      <w:bookmarkStart w:id="137" w:name="_Toc184313258"/>
      <w:bookmarkEnd w:id="137"/>
      <w:bookmarkStart w:id="138" w:name="_Toc184308063"/>
      <w:bookmarkEnd w:id="138"/>
      <w:bookmarkStart w:id="139" w:name="_Toc184310342"/>
      <w:bookmarkEnd w:id="139"/>
      <w:bookmarkStart w:id="140" w:name="_Toc184310336"/>
      <w:bookmarkEnd w:id="140"/>
      <w:bookmarkStart w:id="141" w:name="_Toc184314437"/>
      <w:bookmarkEnd w:id="141"/>
      <w:bookmarkStart w:id="142" w:name="_Toc184308103"/>
      <w:bookmarkEnd w:id="142"/>
      <w:bookmarkStart w:id="143" w:name="_Toc184313296"/>
      <w:bookmarkEnd w:id="143"/>
      <w:bookmarkStart w:id="144" w:name="_Toc184310318"/>
      <w:bookmarkEnd w:id="144"/>
      <w:bookmarkStart w:id="145" w:name="_Toc184314448"/>
      <w:bookmarkEnd w:id="145"/>
      <w:bookmarkStart w:id="146" w:name="_Toc184313265"/>
      <w:bookmarkEnd w:id="146"/>
      <w:bookmarkStart w:id="147" w:name="_Toc184310274"/>
      <w:bookmarkEnd w:id="147"/>
      <w:bookmarkStart w:id="148" w:name="_Toc184310328"/>
      <w:bookmarkEnd w:id="148"/>
      <w:bookmarkStart w:id="149" w:name="_Toc184314472"/>
      <w:bookmarkEnd w:id="149"/>
      <w:bookmarkStart w:id="150" w:name="_Toc184314477"/>
      <w:bookmarkEnd w:id="150"/>
      <w:bookmarkStart w:id="151" w:name="_Toc184314475"/>
      <w:bookmarkEnd w:id="151"/>
      <w:bookmarkStart w:id="152" w:name="_Toc184314442"/>
      <w:bookmarkEnd w:id="152"/>
      <w:bookmarkStart w:id="153" w:name="_Toc184314461"/>
      <w:bookmarkEnd w:id="153"/>
      <w:bookmarkStart w:id="154" w:name="_Toc184314458"/>
      <w:bookmarkEnd w:id="154"/>
      <w:bookmarkStart w:id="155" w:name="_Toc184312123"/>
      <w:bookmarkEnd w:id="155"/>
      <w:bookmarkStart w:id="156" w:name="_Toc184312086"/>
      <w:bookmarkEnd w:id="156"/>
      <w:bookmarkStart w:id="157" w:name="_Toc184313308"/>
      <w:bookmarkEnd w:id="157"/>
      <w:bookmarkStart w:id="158" w:name="_Toc184312100"/>
      <w:bookmarkEnd w:id="158"/>
      <w:bookmarkStart w:id="159" w:name="_Toc184312105"/>
      <w:bookmarkEnd w:id="159"/>
      <w:bookmarkStart w:id="160" w:name="_Toc184313277"/>
      <w:bookmarkEnd w:id="160"/>
      <w:bookmarkStart w:id="161" w:name="_Toc184314471"/>
      <w:bookmarkEnd w:id="161"/>
      <w:bookmarkStart w:id="162" w:name="_Toc184312103"/>
      <w:bookmarkEnd w:id="162"/>
      <w:bookmarkStart w:id="163" w:name="_Toc184314428"/>
      <w:bookmarkEnd w:id="163"/>
      <w:bookmarkStart w:id="164" w:name="_Toc184308058"/>
      <w:bookmarkEnd w:id="164"/>
      <w:bookmarkStart w:id="165" w:name="_Toc184313245"/>
      <w:bookmarkEnd w:id="165"/>
      <w:bookmarkStart w:id="166" w:name="_Toc184313254"/>
      <w:bookmarkEnd w:id="166"/>
      <w:bookmarkStart w:id="167" w:name="_Toc184314466"/>
      <w:bookmarkEnd w:id="167"/>
      <w:bookmarkStart w:id="168" w:name="_Toc184308065"/>
      <w:bookmarkEnd w:id="168"/>
      <w:bookmarkStart w:id="169" w:name="_Toc184310289"/>
      <w:bookmarkEnd w:id="169"/>
      <w:bookmarkStart w:id="170" w:name="_Toc184313291"/>
      <w:bookmarkEnd w:id="170"/>
      <w:bookmarkStart w:id="171" w:name="_Toc184312122"/>
      <w:bookmarkEnd w:id="171"/>
      <w:bookmarkStart w:id="172" w:name="_Toc184308094"/>
      <w:bookmarkEnd w:id="172"/>
      <w:bookmarkStart w:id="173" w:name="_Toc184310290"/>
      <w:bookmarkEnd w:id="173"/>
      <w:bookmarkStart w:id="174" w:name="_Toc184308071"/>
      <w:bookmarkEnd w:id="174"/>
      <w:bookmarkStart w:id="175" w:name="_Toc184313282"/>
      <w:bookmarkEnd w:id="175"/>
      <w:bookmarkStart w:id="176" w:name="_Toc184310323"/>
      <w:bookmarkEnd w:id="176"/>
      <w:bookmarkStart w:id="177" w:name="_Toc184314438"/>
      <w:bookmarkEnd w:id="177"/>
      <w:bookmarkStart w:id="178" w:name="_Toc184312118"/>
      <w:bookmarkEnd w:id="178"/>
      <w:bookmarkStart w:id="179" w:name="_Toc184314478"/>
      <w:bookmarkEnd w:id="179"/>
      <w:bookmarkStart w:id="180" w:name="_Toc184312121"/>
      <w:bookmarkEnd w:id="180"/>
      <w:bookmarkStart w:id="181" w:name="_Toc184308048"/>
      <w:bookmarkEnd w:id="181"/>
      <w:bookmarkStart w:id="182" w:name="_Toc184308064"/>
      <w:bookmarkEnd w:id="182"/>
      <w:bookmarkStart w:id="183" w:name="_Toc184314436"/>
      <w:bookmarkEnd w:id="183"/>
      <w:bookmarkStart w:id="184" w:name="_Toc184312068"/>
      <w:bookmarkEnd w:id="184"/>
      <w:bookmarkStart w:id="185" w:name="_Toc184308039"/>
      <w:bookmarkEnd w:id="185"/>
      <w:bookmarkStart w:id="186" w:name="_Toc184308097"/>
      <w:bookmarkEnd w:id="186"/>
      <w:bookmarkStart w:id="187" w:name="_Toc184310301"/>
      <w:bookmarkEnd w:id="187"/>
      <w:bookmarkStart w:id="188" w:name="_Toc184308092"/>
      <w:bookmarkEnd w:id="188"/>
      <w:bookmarkStart w:id="189" w:name="_Toc184310278"/>
      <w:bookmarkEnd w:id="189"/>
      <w:bookmarkStart w:id="190" w:name="_Toc184308045"/>
      <w:bookmarkEnd w:id="190"/>
      <w:bookmarkStart w:id="191" w:name="_Toc184310280"/>
      <w:bookmarkEnd w:id="191"/>
      <w:bookmarkStart w:id="192" w:name="_Toc184308090"/>
      <w:bookmarkEnd w:id="192"/>
      <w:bookmarkStart w:id="193" w:name="_Toc184313299"/>
      <w:bookmarkEnd w:id="193"/>
      <w:bookmarkStart w:id="194" w:name="_Toc184314430"/>
      <w:bookmarkEnd w:id="194"/>
      <w:bookmarkStart w:id="195" w:name="_Toc184314462"/>
      <w:bookmarkEnd w:id="195"/>
      <w:bookmarkStart w:id="196" w:name="_Toc184310311"/>
      <w:bookmarkEnd w:id="196"/>
      <w:bookmarkStart w:id="197" w:name="_Toc184314456"/>
      <w:bookmarkEnd w:id="197"/>
      <w:bookmarkStart w:id="198" w:name="_Toc184312128"/>
      <w:bookmarkEnd w:id="198"/>
      <w:bookmarkStart w:id="199" w:name="_Toc184313267"/>
      <w:bookmarkEnd w:id="199"/>
      <w:bookmarkStart w:id="200" w:name="_Toc184308087"/>
      <w:bookmarkEnd w:id="200"/>
      <w:bookmarkStart w:id="201" w:name="_Toc184310297"/>
      <w:bookmarkEnd w:id="201"/>
      <w:bookmarkStart w:id="202" w:name="_Toc184312091"/>
      <w:bookmarkEnd w:id="202"/>
      <w:bookmarkStart w:id="203" w:name="_Toc184314425"/>
      <w:bookmarkEnd w:id="203"/>
      <w:bookmarkStart w:id="204" w:name="_Toc184312077"/>
      <w:bookmarkEnd w:id="204"/>
      <w:bookmarkStart w:id="205" w:name="_Toc184313248"/>
      <w:bookmarkEnd w:id="205"/>
      <w:bookmarkStart w:id="206" w:name="_Toc184312119"/>
      <w:bookmarkEnd w:id="206"/>
      <w:bookmarkStart w:id="207" w:name="_Toc184310283"/>
      <w:bookmarkEnd w:id="207"/>
      <w:bookmarkStart w:id="208" w:name="_Toc184312073"/>
      <w:bookmarkEnd w:id="208"/>
      <w:bookmarkStart w:id="209" w:name="_Toc184313275"/>
      <w:bookmarkEnd w:id="209"/>
      <w:bookmarkStart w:id="210" w:name="_Toc184312093"/>
      <w:bookmarkEnd w:id="210"/>
      <w:bookmarkStart w:id="211" w:name="_Toc184314464"/>
      <w:bookmarkEnd w:id="211"/>
      <w:bookmarkStart w:id="212" w:name="_Toc184314476"/>
      <w:bookmarkEnd w:id="212"/>
      <w:bookmarkStart w:id="213" w:name="_Toc184312114"/>
      <w:bookmarkEnd w:id="213"/>
      <w:bookmarkStart w:id="214" w:name="_Toc184310296"/>
      <w:bookmarkEnd w:id="214"/>
      <w:bookmarkStart w:id="215" w:name="_Toc184308074"/>
      <w:bookmarkEnd w:id="215"/>
      <w:bookmarkStart w:id="216" w:name="_Toc184312138"/>
      <w:bookmarkEnd w:id="216"/>
      <w:bookmarkStart w:id="217" w:name="_Toc184312115"/>
      <w:bookmarkEnd w:id="217"/>
      <w:bookmarkStart w:id="218" w:name="_Toc184308100"/>
      <w:bookmarkEnd w:id="218"/>
      <w:bookmarkStart w:id="219" w:name="_Toc184314432"/>
      <w:bookmarkEnd w:id="219"/>
      <w:bookmarkStart w:id="220" w:name="_Toc184314440"/>
      <w:bookmarkEnd w:id="220"/>
      <w:bookmarkStart w:id="221" w:name="_Toc184312108"/>
      <w:bookmarkEnd w:id="221"/>
      <w:bookmarkStart w:id="222" w:name="_Toc184310312"/>
      <w:bookmarkEnd w:id="222"/>
      <w:bookmarkStart w:id="223" w:name="_Toc184313238"/>
      <w:bookmarkEnd w:id="223"/>
      <w:bookmarkStart w:id="224" w:name="_Toc184312079"/>
      <w:bookmarkEnd w:id="224"/>
      <w:bookmarkStart w:id="225" w:name="_Toc184308069"/>
      <w:bookmarkEnd w:id="225"/>
      <w:bookmarkStart w:id="226" w:name="_Toc184310331"/>
      <w:bookmarkEnd w:id="226"/>
      <w:bookmarkStart w:id="227" w:name="_Toc184314452"/>
      <w:bookmarkEnd w:id="227"/>
      <w:bookmarkStart w:id="228" w:name="_Toc184308096"/>
      <w:bookmarkEnd w:id="228"/>
      <w:bookmarkStart w:id="229" w:name="_Toc184314453"/>
      <w:bookmarkEnd w:id="229"/>
      <w:bookmarkStart w:id="230" w:name="_Toc184310287"/>
      <w:bookmarkEnd w:id="230"/>
      <w:bookmarkStart w:id="231" w:name="_Toc184314424"/>
      <w:bookmarkEnd w:id="231"/>
      <w:bookmarkStart w:id="232" w:name="_Toc184312089"/>
      <w:bookmarkEnd w:id="232"/>
      <w:bookmarkStart w:id="233" w:name="_Toc184314443"/>
      <w:bookmarkEnd w:id="233"/>
      <w:bookmarkStart w:id="234" w:name="_Toc184313303"/>
      <w:bookmarkEnd w:id="234"/>
      <w:bookmarkStart w:id="235" w:name="_Toc184310303"/>
      <w:bookmarkEnd w:id="235"/>
      <w:bookmarkStart w:id="236" w:name="_Toc184314481"/>
      <w:bookmarkEnd w:id="236"/>
      <w:bookmarkStart w:id="237" w:name="_Toc184313279"/>
      <w:bookmarkEnd w:id="237"/>
      <w:bookmarkStart w:id="238" w:name="_Toc184313264"/>
      <w:bookmarkEnd w:id="238"/>
      <w:bookmarkStart w:id="239" w:name="_Toc184308070"/>
      <w:bookmarkEnd w:id="239"/>
      <w:bookmarkStart w:id="240" w:name="_Toc184312095"/>
      <w:bookmarkEnd w:id="240"/>
      <w:bookmarkStart w:id="241" w:name="_Toc184313262"/>
      <w:bookmarkEnd w:id="241"/>
      <w:bookmarkStart w:id="242" w:name="_Toc184312136"/>
      <w:bookmarkEnd w:id="242"/>
      <w:bookmarkStart w:id="243" w:name="_Toc184308083"/>
      <w:bookmarkEnd w:id="243"/>
      <w:bookmarkStart w:id="244" w:name="_Toc184314422"/>
      <w:bookmarkEnd w:id="244"/>
      <w:bookmarkStart w:id="245" w:name="_Toc184308089"/>
      <w:bookmarkEnd w:id="245"/>
      <w:bookmarkStart w:id="246" w:name="_Toc184314421"/>
      <w:bookmarkEnd w:id="246"/>
      <w:bookmarkStart w:id="247" w:name="_Toc184313293"/>
      <w:bookmarkEnd w:id="247"/>
      <w:bookmarkStart w:id="248" w:name="_Toc184312117"/>
      <w:bookmarkEnd w:id="248"/>
      <w:bookmarkStart w:id="249" w:name="_Toc184313305"/>
      <w:bookmarkEnd w:id="249"/>
      <w:bookmarkStart w:id="250" w:name="_Toc184313287"/>
      <w:bookmarkEnd w:id="250"/>
      <w:bookmarkStart w:id="251" w:name="_Toc184308041"/>
      <w:bookmarkEnd w:id="251"/>
      <w:bookmarkStart w:id="252" w:name="_Toc184310315"/>
      <w:bookmarkEnd w:id="252"/>
      <w:bookmarkStart w:id="253" w:name="_Toc184312116"/>
      <w:bookmarkEnd w:id="253"/>
      <w:bookmarkStart w:id="254" w:name="_Toc184313292"/>
      <w:bookmarkEnd w:id="254"/>
      <w:bookmarkStart w:id="255" w:name="_Toc184310305"/>
      <w:bookmarkEnd w:id="255"/>
      <w:bookmarkStart w:id="256" w:name="_Toc184312081"/>
      <w:bookmarkEnd w:id="256"/>
      <w:bookmarkStart w:id="257" w:name="_Toc184312104"/>
      <w:bookmarkEnd w:id="257"/>
      <w:bookmarkStart w:id="258" w:name="_Toc184310338"/>
      <w:bookmarkEnd w:id="258"/>
      <w:bookmarkStart w:id="259" w:name="_Toc184314451"/>
      <w:bookmarkEnd w:id="259"/>
      <w:bookmarkStart w:id="260" w:name="_Toc184314435"/>
      <w:bookmarkEnd w:id="260"/>
      <w:bookmarkStart w:id="261" w:name="_Toc184313283"/>
      <w:bookmarkEnd w:id="261"/>
      <w:bookmarkStart w:id="262" w:name="_Toc184314419"/>
      <w:bookmarkEnd w:id="262"/>
      <w:bookmarkStart w:id="263" w:name="_Toc184313273"/>
      <w:bookmarkEnd w:id="263"/>
      <w:bookmarkStart w:id="264" w:name="_Toc184310292"/>
      <w:bookmarkEnd w:id="264"/>
      <w:bookmarkStart w:id="265" w:name="_Toc184314433"/>
      <w:bookmarkEnd w:id="265"/>
      <w:bookmarkStart w:id="266" w:name="_Toc184313253"/>
      <w:bookmarkEnd w:id="266"/>
      <w:bookmarkStart w:id="267" w:name="_Toc184312094"/>
      <w:bookmarkEnd w:id="267"/>
      <w:bookmarkStart w:id="268" w:name="_Toc184313255"/>
      <w:bookmarkEnd w:id="268"/>
      <w:bookmarkStart w:id="269" w:name="_Toc184314439"/>
      <w:bookmarkEnd w:id="269"/>
      <w:bookmarkStart w:id="270" w:name="_Toc184308049"/>
      <w:bookmarkEnd w:id="270"/>
      <w:bookmarkStart w:id="271" w:name="_Toc184314445"/>
      <w:bookmarkEnd w:id="271"/>
      <w:bookmarkStart w:id="272" w:name="_Toc184312097"/>
      <w:bookmarkEnd w:id="272"/>
      <w:bookmarkStart w:id="273" w:name="_Toc184312107"/>
      <w:bookmarkEnd w:id="273"/>
      <w:bookmarkStart w:id="274" w:name="_Toc184313260"/>
      <w:bookmarkEnd w:id="274"/>
      <w:bookmarkStart w:id="275" w:name="_Toc184310304"/>
      <w:bookmarkEnd w:id="275"/>
      <w:bookmarkStart w:id="276" w:name="_Toc184312074"/>
      <w:bookmarkEnd w:id="276"/>
      <w:bookmarkStart w:id="277" w:name="_Toc184308108"/>
      <w:bookmarkEnd w:id="277"/>
      <w:bookmarkStart w:id="278" w:name="_Toc184313295"/>
      <w:bookmarkEnd w:id="278"/>
      <w:bookmarkStart w:id="279" w:name="_Toc184312125"/>
      <w:bookmarkEnd w:id="279"/>
      <w:bookmarkStart w:id="280" w:name="_Toc184308098"/>
      <w:bookmarkEnd w:id="280"/>
      <w:bookmarkStart w:id="281" w:name="_Toc184313241"/>
      <w:bookmarkEnd w:id="281"/>
      <w:bookmarkStart w:id="282" w:name="_Toc184314417"/>
      <w:bookmarkEnd w:id="282"/>
      <w:bookmarkStart w:id="283" w:name="_Toc184314449"/>
      <w:bookmarkEnd w:id="283"/>
      <w:bookmarkStart w:id="284" w:name="_Toc184312109"/>
      <w:bookmarkEnd w:id="284"/>
      <w:bookmarkStart w:id="285" w:name="_Toc184312098"/>
      <w:bookmarkEnd w:id="285"/>
      <w:bookmarkStart w:id="286" w:name="_Toc184313259"/>
      <w:bookmarkEnd w:id="286"/>
      <w:bookmarkStart w:id="287" w:name="_Toc184308077"/>
      <w:bookmarkEnd w:id="287"/>
      <w:bookmarkStart w:id="288" w:name="_Toc184313249"/>
      <w:bookmarkEnd w:id="288"/>
      <w:bookmarkStart w:id="289" w:name="_Toc184314441"/>
      <w:bookmarkEnd w:id="289"/>
      <w:bookmarkStart w:id="290" w:name="_Toc184312085"/>
      <w:bookmarkEnd w:id="290"/>
      <w:bookmarkStart w:id="291" w:name="_Toc184314455"/>
      <w:bookmarkEnd w:id="291"/>
      <w:bookmarkStart w:id="292" w:name="_Toc184314467"/>
      <w:bookmarkEnd w:id="292"/>
      <w:bookmarkStart w:id="293" w:name="_Toc184313288"/>
      <w:bookmarkEnd w:id="293"/>
      <w:bookmarkStart w:id="294" w:name="_Toc184312130"/>
      <w:bookmarkEnd w:id="294"/>
      <w:bookmarkStart w:id="295" w:name="_Toc184314447"/>
      <w:bookmarkEnd w:id="295"/>
      <w:bookmarkStart w:id="296" w:name="_Toc184312139"/>
      <w:bookmarkEnd w:id="296"/>
      <w:bookmarkStart w:id="297" w:name="_Toc184313310"/>
      <w:bookmarkEnd w:id="297"/>
      <w:bookmarkStart w:id="298" w:name="_Toc184310272"/>
      <w:bookmarkEnd w:id="298"/>
      <w:bookmarkStart w:id="299" w:name="_Toc184310285"/>
      <w:bookmarkEnd w:id="299"/>
      <w:bookmarkStart w:id="300" w:name="_Toc184314473"/>
      <w:bookmarkEnd w:id="300"/>
      <w:bookmarkStart w:id="301" w:name="_Toc184312069"/>
      <w:bookmarkEnd w:id="301"/>
      <w:bookmarkStart w:id="302" w:name="_Toc184308082"/>
      <w:bookmarkEnd w:id="302"/>
      <w:bookmarkStart w:id="303" w:name="_Toc184312135"/>
      <w:bookmarkEnd w:id="303"/>
      <w:bookmarkStart w:id="304" w:name="_Toc184312129"/>
      <w:bookmarkEnd w:id="304"/>
      <w:bookmarkStart w:id="305" w:name="_Toc184310309"/>
      <w:bookmarkEnd w:id="305"/>
      <w:bookmarkStart w:id="306" w:name="_Toc184313300"/>
      <w:bookmarkEnd w:id="306"/>
      <w:bookmarkStart w:id="307" w:name="_Toc184313251"/>
      <w:bookmarkEnd w:id="307"/>
      <w:bookmarkStart w:id="308" w:name="_Toc184312110"/>
      <w:bookmarkEnd w:id="308"/>
      <w:bookmarkStart w:id="309" w:name="_Toc184313261"/>
      <w:bookmarkEnd w:id="309"/>
      <w:bookmarkStart w:id="310" w:name="_Toc184310279"/>
      <w:bookmarkEnd w:id="310"/>
      <w:bookmarkStart w:id="311" w:name="_Toc184313302"/>
      <w:bookmarkEnd w:id="311"/>
      <w:bookmarkStart w:id="312" w:name="_Toc184313240"/>
      <w:bookmarkEnd w:id="312"/>
      <w:bookmarkStart w:id="313" w:name="_Toc184313286"/>
      <w:bookmarkEnd w:id="313"/>
      <w:bookmarkStart w:id="314" w:name="_Toc184312083"/>
      <w:bookmarkEnd w:id="314"/>
      <w:bookmarkStart w:id="315" w:name="_Toc184308099"/>
      <w:bookmarkEnd w:id="315"/>
      <w:bookmarkStart w:id="316" w:name="_Toc184310313"/>
      <w:bookmarkEnd w:id="316"/>
      <w:bookmarkStart w:id="317" w:name="_Toc184310299"/>
      <w:bookmarkEnd w:id="317"/>
      <w:bookmarkStart w:id="318" w:name="_Toc184308060"/>
      <w:bookmarkEnd w:id="318"/>
      <w:bookmarkStart w:id="319" w:name="_Toc184312112"/>
      <w:bookmarkEnd w:id="319"/>
      <w:bookmarkStart w:id="320" w:name="_Toc184308053"/>
      <w:bookmarkEnd w:id="320"/>
      <w:bookmarkStart w:id="321" w:name="_Toc184313268"/>
      <w:bookmarkEnd w:id="321"/>
      <w:bookmarkStart w:id="322" w:name="_Toc184310337"/>
      <w:bookmarkEnd w:id="322"/>
      <w:bookmarkStart w:id="323" w:name="_Toc184308067"/>
      <w:bookmarkEnd w:id="323"/>
      <w:bookmarkStart w:id="324" w:name="_Toc184310332"/>
      <w:bookmarkEnd w:id="324"/>
      <w:bookmarkStart w:id="325" w:name="_Toc184310327"/>
      <w:bookmarkEnd w:id="325"/>
      <w:bookmarkStart w:id="326" w:name="_Toc184310340"/>
      <w:bookmarkEnd w:id="326"/>
      <w:bookmarkStart w:id="327" w:name="_Toc184314434"/>
      <w:bookmarkEnd w:id="327"/>
      <w:bookmarkStart w:id="328" w:name="_Toc184312090"/>
      <w:bookmarkEnd w:id="328"/>
      <w:bookmarkStart w:id="329" w:name="_Toc184312078"/>
      <w:bookmarkEnd w:id="329"/>
      <w:bookmarkStart w:id="330" w:name="_Toc184308075"/>
      <w:bookmarkEnd w:id="330"/>
      <w:bookmarkStart w:id="331" w:name="_Toc184313256"/>
      <w:bookmarkEnd w:id="331"/>
      <w:bookmarkStart w:id="332" w:name="_Toc184314411"/>
      <w:bookmarkEnd w:id="332"/>
      <w:bookmarkStart w:id="333" w:name="_Toc184314454"/>
      <w:bookmarkEnd w:id="333"/>
      <w:bookmarkStart w:id="334" w:name="_Toc184313250"/>
      <w:bookmarkEnd w:id="334"/>
      <w:bookmarkStart w:id="335" w:name="_Toc184310317"/>
      <w:bookmarkEnd w:id="335"/>
      <w:bookmarkStart w:id="336" w:name="_Toc184312075"/>
      <w:bookmarkEnd w:id="336"/>
      <w:bookmarkStart w:id="337" w:name="_Toc184314463"/>
      <w:bookmarkEnd w:id="337"/>
      <w:bookmarkStart w:id="338" w:name="_Toc184308068"/>
      <w:bookmarkEnd w:id="338"/>
      <w:bookmarkStart w:id="339" w:name="_Toc184312106"/>
      <w:bookmarkEnd w:id="339"/>
      <w:bookmarkStart w:id="340" w:name="_Toc184310329"/>
      <w:bookmarkEnd w:id="340"/>
      <w:bookmarkStart w:id="341" w:name="_Toc184310300"/>
      <w:bookmarkEnd w:id="341"/>
      <w:bookmarkStart w:id="342" w:name="_Toc184308051"/>
      <w:bookmarkEnd w:id="342"/>
      <w:bookmarkStart w:id="343" w:name="_Toc184313306"/>
      <w:bookmarkEnd w:id="343"/>
      <w:bookmarkStart w:id="344" w:name="_Toc184308086"/>
      <w:bookmarkEnd w:id="344"/>
      <w:bookmarkStart w:id="345" w:name="_Toc184310316"/>
      <w:bookmarkEnd w:id="345"/>
      <w:bookmarkStart w:id="346" w:name="_Toc184312137"/>
      <w:bookmarkEnd w:id="346"/>
      <w:bookmarkStart w:id="347" w:name="_Toc184313244"/>
      <w:bookmarkEnd w:id="347"/>
      <w:bookmarkStart w:id="348" w:name="_Toc184312132"/>
      <w:bookmarkEnd w:id="348"/>
      <w:bookmarkStart w:id="349" w:name="_Toc184314444"/>
      <w:bookmarkEnd w:id="349"/>
      <w:bookmarkStart w:id="350" w:name="_Toc184310286"/>
      <w:bookmarkEnd w:id="350"/>
      <w:bookmarkStart w:id="351" w:name="_Toc184314427"/>
      <w:bookmarkEnd w:id="351"/>
      <w:bookmarkStart w:id="352" w:name="_Toc184312101"/>
      <w:bookmarkEnd w:id="352"/>
      <w:bookmarkStart w:id="353" w:name="_Toc184312087"/>
      <w:bookmarkEnd w:id="353"/>
      <w:bookmarkStart w:id="354" w:name="_Toc184314413"/>
      <w:bookmarkEnd w:id="354"/>
      <w:bookmarkStart w:id="355" w:name="_Toc184308052"/>
      <w:bookmarkEnd w:id="355"/>
      <w:bookmarkStart w:id="356" w:name="_Toc184314482"/>
      <w:bookmarkEnd w:id="356"/>
      <w:bookmarkStart w:id="357" w:name="_Toc184310308"/>
      <w:bookmarkEnd w:id="357"/>
      <w:bookmarkStart w:id="358" w:name="_Toc184308101"/>
      <w:bookmarkEnd w:id="358"/>
      <w:bookmarkStart w:id="359" w:name="_Toc184313278"/>
      <w:bookmarkEnd w:id="359"/>
      <w:bookmarkStart w:id="360" w:name="_Toc184312134"/>
      <w:bookmarkEnd w:id="360"/>
      <w:bookmarkStart w:id="361" w:name="_Toc184310335"/>
      <w:bookmarkEnd w:id="361"/>
      <w:bookmarkStart w:id="362" w:name="_Toc184310307"/>
      <w:bookmarkEnd w:id="362"/>
      <w:bookmarkStart w:id="363" w:name="_Toc184308037"/>
      <w:bookmarkEnd w:id="363"/>
      <w:bookmarkStart w:id="364" w:name="_Toc184313271"/>
      <w:bookmarkEnd w:id="364"/>
      <w:bookmarkStart w:id="365" w:name="_Toc184313246"/>
      <w:bookmarkEnd w:id="365"/>
      <w:bookmarkStart w:id="366" w:name="_Toc184308043"/>
      <w:bookmarkEnd w:id="366"/>
      <w:bookmarkStart w:id="367" w:name="_Toc184314431"/>
      <w:bookmarkEnd w:id="367"/>
      <w:bookmarkStart w:id="368" w:name="_Toc184314457"/>
      <w:bookmarkEnd w:id="368"/>
      <w:bookmarkStart w:id="369" w:name="_Toc184313242"/>
      <w:bookmarkEnd w:id="369"/>
      <w:bookmarkStart w:id="370" w:name="_Toc184308066"/>
      <w:bookmarkEnd w:id="370"/>
      <w:bookmarkStart w:id="371" w:name="_Toc184312127"/>
      <w:bookmarkEnd w:id="371"/>
      <w:bookmarkStart w:id="372" w:name="_Toc184314410"/>
      <w:bookmarkEnd w:id="372"/>
      <w:bookmarkStart w:id="373" w:name="_Toc184313294"/>
      <w:bookmarkEnd w:id="373"/>
      <w:bookmarkStart w:id="374" w:name="_Toc184308091"/>
      <w:bookmarkEnd w:id="374"/>
      <w:bookmarkStart w:id="375" w:name="_Toc184308056"/>
      <w:bookmarkEnd w:id="375"/>
      <w:bookmarkStart w:id="376" w:name="_Toc184313307"/>
      <w:bookmarkEnd w:id="376"/>
      <w:bookmarkStart w:id="377" w:name="_Toc184308078"/>
      <w:bookmarkEnd w:id="377"/>
      <w:bookmarkStart w:id="378" w:name="_Toc184313257"/>
      <w:bookmarkEnd w:id="378"/>
      <w:bookmarkStart w:id="379" w:name="_Toc184313272"/>
      <w:bookmarkEnd w:id="379"/>
      <w:bookmarkStart w:id="380" w:name="_Toc184310324"/>
      <w:bookmarkEnd w:id="380"/>
      <w:bookmarkStart w:id="381" w:name="_Toc184308106"/>
      <w:bookmarkEnd w:id="381"/>
      <w:bookmarkStart w:id="382" w:name="_Toc184308050"/>
      <w:bookmarkEnd w:id="382"/>
      <w:bookmarkStart w:id="383" w:name="_Toc184310295"/>
      <w:bookmarkEnd w:id="383"/>
      <w:bookmarkStart w:id="384" w:name="_Toc184312124"/>
      <w:bookmarkEnd w:id="384"/>
      <w:bookmarkStart w:id="385" w:name="_Toc184312076"/>
      <w:bookmarkEnd w:id="385"/>
      <w:bookmarkStart w:id="386" w:name="_Toc184312102"/>
      <w:bookmarkEnd w:id="386"/>
      <w:bookmarkStart w:id="387" w:name="_Toc184310277"/>
      <w:bookmarkEnd w:id="387"/>
      <w:bookmarkStart w:id="388" w:name="_Toc184314414"/>
      <w:bookmarkEnd w:id="388"/>
      <w:bookmarkStart w:id="389" w:name="_Toc184313289"/>
      <w:bookmarkEnd w:id="389"/>
      <w:bookmarkStart w:id="390" w:name="_Toc184313239"/>
      <w:bookmarkEnd w:id="390"/>
      <w:bookmarkStart w:id="391" w:name="_Toc184314480"/>
      <w:bookmarkEnd w:id="391"/>
      <w:bookmarkStart w:id="392" w:name="_Toc184313276"/>
      <w:bookmarkEnd w:id="392"/>
      <w:r>
        <w:rPr>
          <w:rFonts w:hint="eastAsia" w:ascii="宋体" w:hAnsi="宋体" w:cs="宋体"/>
          <w:b/>
          <w:color w:val="000000" w:themeColor="text1"/>
          <w:sz w:val="36"/>
          <w:szCs w:val="36"/>
          <w:highlight w:val="none"/>
          <w14:textFill>
            <w14:solidFill>
              <w14:schemeClr w14:val="tx1"/>
            </w14:solidFill>
          </w14:textFill>
        </w:rPr>
        <w:t>评标办法</w:t>
      </w:r>
    </w:p>
    <w:p w14:paraId="0541AA19">
      <w:pPr>
        <w:snapToGrid w:val="0"/>
        <w:spacing w:line="360" w:lineRule="auto"/>
        <w:ind w:firstLine="643"/>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5"/>
        <w:tblW w:w="10224" w:type="dxa"/>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6673"/>
        <w:gridCol w:w="816"/>
        <w:gridCol w:w="1007"/>
        <w:gridCol w:w="1060"/>
      </w:tblGrid>
      <w:tr w14:paraId="5D0D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5EBF7FB">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6673" w:type="dxa"/>
            <w:vAlign w:val="center"/>
          </w:tcPr>
          <w:p w14:paraId="44088A3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评标标准</w:t>
            </w:r>
          </w:p>
        </w:tc>
        <w:tc>
          <w:tcPr>
            <w:tcW w:w="816" w:type="dxa"/>
            <w:vAlign w:val="center"/>
          </w:tcPr>
          <w:p w14:paraId="077C95F1">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权重</w:t>
            </w:r>
          </w:p>
        </w:tc>
        <w:tc>
          <w:tcPr>
            <w:tcW w:w="1007" w:type="dxa"/>
            <w:vAlign w:val="center"/>
          </w:tcPr>
          <w:p w14:paraId="77F2FFA3">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主观分/客观分属性</w:t>
            </w:r>
          </w:p>
        </w:tc>
        <w:tc>
          <w:tcPr>
            <w:tcW w:w="1060" w:type="dxa"/>
          </w:tcPr>
          <w:p w14:paraId="2B2C0BF2">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投标文件中评标标准相应的商务技术资料目录*</w:t>
            </w:r>
          </w:p>
        </w:tc>
      </w:tr>
      <w:tr w14:paraId="79F3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5F00A81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673" w:type="dxa"/>
            <w:vAlign w:val="center"/>
          </w:tcPr>
          <w:p w14:paraId="57DFD06D">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【类似业绩】</w:t>
            </w:r>
          </w:p>
          <w:p w14:paraId="0A7E0528">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供应商自202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年1月1日以来具有类似业绩的每个得0.5分，最高1分。</w:t>
            </w:r>
          </w:p>
          <w:p w14:paraId="08EB9E08">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证明材料：须</w:t>
            </w:r>
            <w:r>
              <w:rPr>
                <w:rFonts w:hint="eastAsia" w:ascii="宋体" w:hAnsi="宋体" w:cs="宋体"/>
                <w:color w:val="000000" w:themeColor="text1"/>
                <w:kern w:val="0"/>
                <w:sz w:val="24"/>
                <w:highlight w:val="none"/>
                <w:lang w:bidi="ar"/>
                <w14:textFill>
                  <w14:solidFill>
                    <w14:schemeClr w14:val="tx1"/>
                  </w14:solidFill>
                </w14:textFill>
              </w:rPr>
              <w:t>提供对应项目合同证明复印件并</w:t>
            </w:r>
            <w:r>
              <w:rPr>
                <w:rFonts w:hint="eastAsia" w:ascii="宋体" w:hAnsi="宋体" w:cs="宋体"/>
                <w:color w:val="000000" w:themeColor="text1"/>
                <w:sz w:val="24"/>
                <w:highlight w:val="none"/>
                <w14:textFill>
                  <w14:solidFill>
                    <w14:schemeClr w14:val="tx1"/>
                  </w14:solidFill>
                </w14:textFill>
              </w:rPr>
              <w:t>加盖供应商公章，时间以合同签订时间为准。</w:t>
            </w:r>
          </w:p>
        </w:tc>
        <w:tc>
          <w:tcPr>
            <w:tcW w:w="816" w:type="dxa"/>
            <w:vAlign w:val="center"/>
          </w:tcPr>
          <w:p w14:paraId="064C9BD5">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w:t>
            </w:r>
          </w:p>
        </w:tc>
        <w:tc>
          <w:tcPr>
            <w:tcW w:w="1007" w:type="dxa"/>
            <w:vAlign w:val="center"/>
          </w:tcPr>
          <w:p w14:paraId="54FD7F4D">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客观分</w:t>
            </w:r>
          </w:p>
        </w:tc>
        <w:tc>
          <w:tcPr>
            <w:tcW w:w="1060" w:type="dxa"/>
          </w:tcPr>
          <w:p w14:paraId="45F7C0AE">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3823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43CD2514">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6673" w:type="dxa"/>
            <w:vAlign w:val="center"/>
          </w:tcPr>
          <w:p w14:paraId="7EFCFD14">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【项目负责人】</w:t>
            </w:r>
          </w:p>
          <w:p w14:paraId="212AAD11">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1.项目负责人</w:t>
            </w:r>
            <w:r>
              <w:rPr>
                <w:rFonts w:hint="eastAsia" w:ascii="宋体" w:hAnsi="宋体" w:cs="宋体"/>
                <w:color w:val="000000" w:themeColor="text1"/>
                <w:sz w:val="24"/>
                <w:highlight w:val="none"/>
                <w:lang w:eastAsia="zh-CN"/>
                <w14:textFill>
                  <w14:solidFill>
                    <w14:schemeClr w14:val="tx1"/>
                  </w14:solidFill>
                </w14:textFill>
              </w:rPr>
              <w:t>应</w:t>
            </w:r>
            <w:r>
              <w:rPr>
                <w:rFonts w:hint="eastAsia" w:ascii="宋体" w:hAnsi="宋体" w:cs="宋体"/>
                <w:color w:val="000000" w:themeColor="text1"/>
                <w:sz w:val="24"/>
                <w:highlight w:val="none"/>
                <w14:textFill>
                  <w14:solidFill>
                    <w14:schemeClr w14:val="tx1"/>
                  </w14:solidFill>
                </w14:textFill>
              </w:rPr>
              <w:t>具备“文物保护责任工程师”证书，同时</w:t>
            </w:r>
            <w:bookmarkStart w:id="393" w:name="OLE_LINK3"/>
            <w:r>
              <w:rPr>
                <w:rFonts w:hint="eastAsia" w:ascii="宋体" w:hAnsi="宋体" w:cs="宋体"/>
                <w:color w:val="000000" w:themeColor="text1"/>
                <w:sz w:val="24"/>
                <w:highlight w:val="none"/>
                <w14:textFill>
                  <w14:solidFill>
                    <w14:schemeClr w14:val="tx1"/>
                  </w14:solidFill>
                </w14:textFill>
              </w:rPr>
              <w:t>具有正高职称的的得3分</w:t>
            </w:r>
            <w:bookmarkEnd w:id="393"/>
            <w:r>
              <w:rPr>
                <w:rFonts w:hint="eastAsia" w:ascii="宋体" w:hAnsi="宋体" w:cs="宋体"/>
                <w:color w:val="000000" w:themeColor="text1"/>
                <w:sz w:val="24"/>
                <w:highlight w:val="none"/>
                <w14:textFill>
                  <w14:solidFill>
                    <w14:schemeClr w14:val="tx1"/>
                  </w14:solidFill>
                </w14:textFill>
              </w:rPr>
              <w:t>，具有副高职称的的得2分，中级职称得1分。</w:t>
            </w:r>
          </w:p>
          <w:p w14:paraId="2C24FE2A">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证明材料：</w:t>
            </w:r>
            <w:r>
              <w:rPr>
                <w:rFonts w:hint="eastAsia" w:ascii="宋体" w:hAnsi="宋体" w:cs="宋体"/>
                <w:color w:val="000000" w:themeColor="text1"/>
                <w:sz w:val="24"/>
                <w:highlight w:val="none"/>
                <w:lang w:val="en-US" w:eastAsia="zh-CN"/>
                <w14:textFill>
                  <w14:solidFill>
                    <w14:schemeClr w14:val="tx1"/>
                  </w14:solidFill>
                </w14:textFill>
              </w:rPr>
              <w:t>同时</w:t>
            </w:r>
            <w:r>
              <w:rPr>
                <w:rFonts w:hint="eastAsia" w:ascii="宋体" w:hAnsi="宋体" w:cs="宋体"/>
                <w:color w:val="000000" w:themeColor="text1"/>
                <w:sz w:val="24"/>
                <w:highlight w:val="none"/>
                <w14:textFill>
                  <w14:solidFill>
                    <w14:schemeClr w14:val="tx1"/>
                  </w14:solidFill>
                </w14:textFill>
              </w:rPr>
              <w:t>提供该人员有效期限内的证书</w:t>
            </w:r>
            <w:r>
              <w:rPr>
                <w:rFonts w:hint="eastAsia" w:ascii="宋体" w:hAnsi="宋体" w:cs="宋体"/>
                <w:color w:val="000000" w:themeColor="text1"/>
                <w:sz w:val="24"/>
                <w:highlight w:val="none"/>
                <w:lang w:val="en-US"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项目负责人开标前2个月中任意一个月的有效社保证明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均需</w:t>
            </w:r>
            <w:r>
              <w:rPr>
                <w:rFonts w:hint="eastAsia" w:ascii="宋体" w:hAnsi="宋体" w:cs="宋体"/>
                <w:color w:val="000000" w:themeColor="text1"/>
                <w:sz w:val="24"/>
                <w:highlight w:val="none"/>
                <w14:textFill>
                  <w14:solidFill>
                    <w14:schemeClr w14:val="tx1"/>
                  </w14:solidFill>
                </w14:textFill>
              </w:rPr>
              <w:t>加盖供应商公章。</w:t>
            </w:r>
          </w:p>
        </w:tc>
        <w:tc>
          <w:tcPr>
            <w:tcW w:w="816" w:type="dxa"/>
            <w:vAlign w:val="center"/>
          </w:tcPr>
          <w:p w14:paraId="1F77E8A1">
            <w:pPr>
              <w:adjustRightInd/>
              <w:spacing w:line="312"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3</w:t>
            </w:r>
          </w:p>
        </w:tc>
        <w:tc>
          <w:tcPr>
            <w:tcW w:w="1007" w:type="dxa"/>
            <w:vAlign w:val="center"/>
          </w:tcPr>
          <w:p w14:paraId="28542E17">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客观分</w:t>
            </w:r>
          </w:p>
        </w:tc>
        <w:tc>
          <w:tcPr>
            <w:tcW w:w="1060" w:type="dxa"/>
          </w:tcPr>
          <w:p w14:paraId="2F3BC1DF">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5940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431C6474">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6673" w:type="dxa"/>
            <w:vAlign w:val="center"/>
          </w:tcPr>
          <w:p w14:paraId="4DEBD7A3">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【团队人员】</w:t>
            </w:r>
          </w:p>
          <w:p w14:paraId="3561A367">
            <w:pPr>
              <w:adjustRightInd/>
              <w:spacing w:line="312" w:lineRule="auto"/>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项目组人员（除项目负责人）中具有“文物保护责任工程师”</w:t>
            </w:r>
            <w:r>
              <w:rPr>
                <w:rFonts w:hint="eastAsia" w:ascii="宋体" w:hAnsi="宋体" w:cs="宋体"/>
                <w:color w:val="000000" w:themeColor="text1"/>
                <w:sz w:val="24"/>
                <w:highlight w:val="none"/>
                <w:lang w:eastAsia="zh-CN"/>
                <w14:textFill>
                  <w14:solidFill>
                    <w14:schemeClr w14:val="tx1"/>
                  </w14:solidFill>
                </w14:textFill>
              </w:rPr>
              <w:t>或</w:t>
            </w:r>
            <w:r>
              <w:rPr>
                <w:rFonts w:hint="eastAsia" w:ascii="宋体" w:hAnsi="宋体" w:cs="宋体"/>
                <w:color w:val="000000" w:themeColor="text1"/>
                <w:sz w:val="24"/>
                <w:highlight w:val="none"/>
                <w14:textFill>
                  <w14:solidFill>
                    <w14:schemeClr w14:val="tx1"/>
                  </w14:solidFill>
                </w14:textFill>
              </w:rPr>
              <w:t>具有</w:t>
            </w:r>
            <w:r>
              <w:rPr>
                <w:rFonts w:hint="eastAsia" w:ascii="宋体" w:hAnsi="宋体" w:cs="宋体"/>
                <w:color w:val="000000" w:themeColor="text1"/>
                <w:sz w:val="24"/>
                <w:highlight w:val="none"/>
                <w:lang w:eastAsia="zh-CN"/>
                <w14:textFill>
                  <w14:solidFill>
                    <w14:schemeClr w14:val="tx1"/>
                  </w14:solidFill>
                </w14:textFill>
              </w:rPr>
              <w:t>副</w:t>
            </w:r>
            <w:r>
              <w:rPr>
                <w:rFonts w:hint="eastAsia" w:ascii="宋体" w:hAnsi="宋体" w:cs="宋体"/>
                <w:color w:val="000000" w:themeColor="text1"/>
                <w:sz w:val="24"/>
                <w:highlight w:val="none"/>
                <w14:textFill>
                  <w14:solidFill>
                    <w14:schemeClr w14:val="tx1"/>
                  </w14:solidFill>
                </w14:textFill>
              </w:rPr>
              <w:t>高</w:t>
            </w:r>
            <w:r>
              <w:rPr>
                <w:rFonts w:hint="eastAsia" w:ascii="宋体" w:hAnsi="宋体" w:cs="宋体"/>
                <w:color w:val="000000" w:themeColor="text1"/>
                <w:sz w:val="24"/>
                <w:highlight w:val="none"/>
                <w:lang w:eastAsia="zh-CN"/>
                <w14:textFill>
                  <w14:solidFill>
                    <w14:schemeClr w14:val="tx1"/>
                  </w14:solidFill>
                </w14:textFill>
              </w:rPr>
              <w:t>及副高以上</w:t>
            </w:r>
            <w:r>
              <w:rPr>
                <w:rFonts w:hint="eastAsia" w:ascii="宋体" w:hAnsi="宋体" w:cs="宋体"/>
                <w:color w:val="000000" w:themeColor="text1"/>
                <w:sz w:val="24"/>
                <w:highlight w:val="none"/>
                <w14:textFill>
                  <w14:solidFill>
                    <w14:schemeClr w14:val="tx1"/>
                  </w14:solidFill>
                </w14:textFill>
              </w:rPr>
              <w:t>职称的，每</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人得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分，最高得</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p w14:paraId="7305577C">
            <w:pPr>
              <w:adjustRightInd/>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证明材料：</w:t>
            </w:r>
            <w:r>
              <w:rPr>
                <w:rFonts w:hint="eastAsia" w:ascii="宋体" w:hAnsi="宋体" w:cs="宋体"/>
                <w:color w:val="000000" w:themeColor="text1"/>
                <w:sz w:val="24"/>
                <w:highlight w:val="none"/>
                <w14:textFill>
                  <w14:solidFill>
                    <w14:schemeClr w14:val="tx1"/>
                  </w14:solidFill>
                </w14:textFill>
              </w:rPr>
              <w:t>须提供有效期限内的证书复印件并加盖公章,并提供上述人员开标前2个月中任意一个月有效社保证明或劳务合同证明并加盖公章。如为联合体投标，由联合体协议中各自承担的工作分工成员单位提供。</w:t>
            </w:r>
          </w:p>
        </w:tc>
        <w:tc>
          <w:tcPr>
            <w:tcW w:w="816" w:type="dxa"/>
            <w:vAlign w:val="center"/>
          </w:tcPr>
          <w:p w14:paraId="00EC2349">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0-6</w:t>
            </w:r>
          </w:p>
        </w:tc>
        <w:tc>
          <w:tcPr>
            <w:tcW w:w="1007" w:type="dxa"/>
            <w:vAlign w:val="center"/>
          </w:tcPr>
          <w:p w14:paraId="6D43B080">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客观分</w:t>
            </w:r>
          </w:p>
        </w:tc>
        <w:tc>
          <w:tcPr>
            <w:tcW w:w="1060" w:type="dxa"/>
          </w:tcPr>
          <w:p w14:paraId="39926B89">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1C39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6C309CC">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6673" w:type="dxa"/>
            <w:vAlign w:val="center"/>
          </w:tcPr>
          <w:p w14:paraId="7A4F96E9">
            <w:pPr>
              <w:widowControl/>
              <w:adjustRightInd/>
              <w:spacing w:line="312" w:lineRule="auto"/>
              <w:jc w:val="left"/>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【项目理解】</w:t>
            </w:r>
          </w:p>
          <w:p w14:paraId="1F0E2626">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w:t>
            </w:r>
            <w:r>
              <w:rPr>
                <w:rFonts w:hint="eastAsia" w:ascii="宋体" w:hAnsi="宋体" w:eastAsia="宋体" w:cs="宋体"/>
                <w:color w:val="000000" w:themeColor="text1"/>
                <w:kern w:val="0"/>
                <w:sz w:val="24"/>
                <w:highlight w:val="none"/>
                <w:lang w:bidi="ar"/>
                <w14:textFill>
                  <w14:solidFill>
                    <w14:schemeClr w14:val="tx1"/>
                  </w14:solidFill>
                </w14:textFill>
              </w:rPr>
              <w:t>.</w:t>
            </w:r>
            <w:r>
              <w:rPr>
                <w:rFonts w:hint="eastAsia" w:ascii="宋体" w:hAnsi="宋体" w:eastAsia="宋体" w:cs="宋体"/>
                <w:color w:val="000000" w:themeColor="text1"/>
                <w:kern w:val="0"/>
                <w:sz w:val="24"/>
                <w:highlight w:val="none"/>
                <w:lang w:eastAsia="zh-CN" w:bidi="ar"/>
                <w14:textFill>
                  <w14:solidFill>
                    <w14:schemeClr w14:val="tx1"/>
                  </w14:solidFill>
                </w14:textFill>
              </w:rPr>
              <w:t>针对第四次全国文物普查工作的了解和熟悉程度，</w:t>
            </w:r>
            <w:r>
              <w:rPr>
                <w:rFonts w:hint="eastAsia" w:ascii="宋体" w:hAnsi="宋体" w:eastAsia="宋体" w:cs="宋体"/>
                <w:color w:val="000000" w:themeColor="text1"/>
                <w:kern w:val="0"/>
                <w:sz w:val="24"/>
                <w:highlight w:val="none"/>
                <w:lang w:bidi="ar"/>
                <w14:textFill>
                  <w14:solidFill>
                    <w14:schemeClr w14:val="tx1"/>
                  </w14:solidFill>
                </w14:textFill>
              </w:rPr>
              <w:t>项目建设背景、项目建设目标和依据的理解，包括国家的背景和依据、浙江省背景和依</w:t>
            </w:r>
            <w:r>
              <w:rPr>
                <w:rFonts w:hint="eastAsia" w:ascii="宋体" w:hAnsi="宋体" w:cs="宋体"/>
                <w:color w:val="000000" w:themeColor="text1"/>
                <w:kern w:val="0"/>
                <w:sz w:val="24"/>
                <w:highlight w:val="none"/>
                <w:lang w:bidi="ar"/>
                <w14:textFill>
                  <w14:solidFill>
                    <w14:schemeClr w14:val="tx1"/>
                  </w14:solidFill>
                </w14:textFill>
              </w:rPr>
              <w:t>据、杭州市的背景和依据等进行评审。</w:t>
            </w:r>
          </w:p>
          <w:p w14:paraId="2F3E4319">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①了解全面且分析合理，且具有针对性，与采购需求完全相适应的得4分；</w:t>
            </w:r>
          </w:p>
          <w:p w14:paraId="44CF1F57">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②了解且分析较为合理，内容详细且与采购需求相适应，但存在不足的得3分；</w:t>
            </w:r>
          </w:p>
          <w:p w14:paraId="47D374EE">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③内容基本与采购需求相适应，但存在欠缺的得2分；</w:t>
            </w:r>
          </w:p>
          <w:p w14:paraId="2E85EC53">
            <w:pPr>
              <w:widowControl/>
              <w:adjustRightInd/>
              <w:spacing w:line="312" w:lineRule="auto"/>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w:t>
            </w:r>
            <w:r>
              <w:rPr>
                <w:rFonts w:hint="eastAsia" w:ascii="宋体" w:hAnsi="宋体" w:cs="宋体"/>
                <w:color w:val="000000" w:themeColor="text1"/>
                <w:kern w:val="0"/>
                <w:sz w:val="24"/>
                <w:szCs w:val="21"/>
                <w:highlight w:val="none"/>
                <w:lang w:bidi="ar"/>
                <w14:textFill>
                  <w14:solidFill>
                    <w14:schemeClr w14:val="tx1"/>
                  </w14:solidFill>
                </w14:textFill>
              </w:rPr>
              <w:t>内容存在缺项的1分；</w:t>
            </w:r>
          </w:p>
          <w:p w14:paraId="29D2C845">
            <w:pPr>
              <w:widowControl/>
              <w:adjustRightInd/>
              <w:spacing w:line="312" w:lineRule="auto"/>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 w:val="24"/>
                <w:szCs w:val="21"/>
                <w:highlight w:val="none"/>
                <w:lang w:bidi="ar"/>
                <w14:textFill>
                  <w14:solidFill>
                    <w14:schemeClr w14:val="tx1"/>
                  </w14:solidFill>
                </w14:textFill>
              </w:rPr>
              <w:t>⑤未提供的不得分。</w:t>
            </w:r>
          </w:p>
          <w:p w14:paraId="06A611D9">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2.对相关政策、上位规划等相关规划的理解情况等进行评审。</w:t>
            </w:r>
          </w:p>
          <w:p w14:paraId="2DC9F59A">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①政策理解全面且分析合理，且具有针对性，与采购需求完全相适应的得4分；</w:t>
            </w:r>
          </w:p>
          <w:p w14:paraId="1B2B3739">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②政策理解且分析较为合理，内容详细且与采购需求相适应，但存在不足的得3分；</w:t>
            </w:r>
          </w:p>
          <w:p w14:paraId="01E8DEE4">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③内容基本与采购需求相适应，但存在欠缺的得2分；</w:t>
            </w:r>
          </w:p>
          <w:p w14:paraId="255FE005">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④内容存在缺项的1分；</w:t>
            </w:r>
          </w:p>
          <w:p w14:paraId="716DD6CB">
            <w:pPr>
              <w:widowControl/>
              <w:adjustRightInd/>
              <w:spacing w:line="312" w:lineRule="auto"/>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⑤未提供的不得分。</w:t>
            </w:r>
          </w:p>
        </w:tc>
        <w:tc>
          <w:tcPr>
            <w:tcW w:w="816" w:type="dxa"/>
            <w:vAlign w:val="center"/>
          </w:tcPr>
          <w:p w14:paraId="2F1B7BA7">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0-8</w:t>
            </w:r>
          </w:p>
        </w:tc>
        <w:tc>
          <w:tcPr>
            <w:tcW w:w="1007" w:type="dxa"/>
            <w:vAlign w:val="center"/>
          </w:tcPr>
          <w:p w14:paraId="0CF39D34">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w:t>
            </w:r>
          </w:p>
        </w:tc>
        <w:tc>
          <w:tcPr>
            <w:tcW w:w="1060" w:type="dxa"/>
          </w:tcPr>
          <w:p w14:paraId="4F2E0B7C">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6CFF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D63C211">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6673" w:type="dxa"/>
            <w:vAlign w:val="center"/>
          </w:tcPr>
          <w:p w14:paraId="504E77AD">
            <w:pPr>
              <w:widowControl/>
              <w:adjustRightInd/>
              <w:spacing w:line="312" w:lineRule="auto"/>
              <w:jc w:val="left"/>
              <w:textAlignment w:val="center"/>
              <w:rPr>
                <w:rFonts w:hint="eastAsia" w:ascii="宋体" w:hAnsi="宋体" w:cs="宋体"/>
                <w:b/>
                <w:bCs/>
                <w:color w:val="000000" w:themeColor="text1"/>
                <w:kern w:val="0"/>
                <w:sz w:val="24"/>
                <w:highlight w:val="none"/>
                <w:lang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【现状分析】</w:t>
            </w:r>
          </w:p>
          <w:p w14:paraId="75D44440">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1.根据供应商提供的响应文件，</w:t>
            </w:r>
            <w:r>
              <w:rPr>
                <w:rFonts w:hint="eastAsia" w:ascii="宋体" w:hAnsi="宋体" w:cs="宋体"/>
                <w:color w:val="000000" w:themeColor="text1"/>
                <w:kern w:val="0"/>
                <w:sz w:val="24"/>
                <w:highlight w:val="none"/>
                <w:lang w:bidi="ar"/>
                <w14:textFill>
                  <w14:solidFill>
                    <w14:schemeClr w14:val="tx1"/>
                  </w14:solidFill>
                </w14:textFill>
              </w:rPr>
              <w:t>针对杭州</w:t>
            </w:r>
            <w:r>
              <w:rPr>
                <w:rFonts w:hint="eastAsia" w:ascii="宋体" w:hAnsi="宋体" w:cs="宋体"/>
                <w:color w:val="000000" w:themeColor="text1"/>
                <w:kern w:val="0"/>
                <w:sz w:val="24"/>
                <w:highlight w:val="none"/>
                <w:lang w:val="en-US" w:eastAsia="zh-CN" w:bidi="ar"/>
                <w14:textFill>
                  <w14:solidFill>
                    <w14:schemeClr w14:val="tx1"/>
                  </w14:solidFill>
                </w14:textFill>
              </w:rPr>
              <w:t>西湖风景名胜区文物现状</w:t>
            </w:r>
            <w:r>
              <w:rPr>
                <w:rFonts w:hint="eastAsia" w:ascii="宋体" w:hAnsi="宋体" w:cs="宋体"/>
                <w:color w:val="000000" w:themeColor="text1"/>
                <w:kern w:val="0"/>
                <w:sz w:val="24"/>
                <w:highlight w:val="none"/>
                <w:lang w:bidi="ar"/>
                <w14:textFill>
                  <w14:solidFill>
                    <w14:schemeClr w14:val="tx1"/>
                  </w14:solidFill>
                </w14:textFill>
              </w:rPr>
              <w:t>研究的深入、细致程度</w:t>
            </w:r>
            <w:r>
              <w:rPr>
                <w:rFonts w:hint="eastAsia" w:ascii="宋体" w:hAnsi="宋体" w:cs="宋体"/>
                <w:color w:val="000000" w:themeColor="text1"/>
                <w:sz w:val="24"/>
                <w:highlight w:val="none"/>
                <w:lang w:bidi="ar"/>
                <w14:textFill>
                  <w14:solidFill>
                    <w14:schemeClr w14:val="tx1"/>
                  </w14:solidFill>
                </w14:textFill>
              </w:rPr>
              <w:t>进等行评审。</w:t>
            </w:r>
          </w:p>
          <w:p w14:paraId="41755AB7">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①研究深入透彻、分析全面合理，且具有针对性，与采购需求完全相适应的得5分；</w:t>
            </w:r>
          </w:p>
          <w:p w14:paraId="186EF440">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②内容详细且与采购需求相适应，但存在不足的得4分；</w:t>
            </w:r>
          </w:p>
          <w:p w14:paraId="7FB224F6">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③内容基本与采购需求相适应，但存在欠缺的得3分；</w:t>
            </w:r>
          </w:p>
          <w:p w14:paraId="6C3099D0">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④内容存在缺项的得2分；</w:t>
            </w:r>
          </w:p>
          <w:p w14:paraId="184A0E65">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⑤内容与采购需求不适应的得1分；</w:t>
            </w:r>
          </w:p>
          <w:p w14:paraId="21989D3C">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⑥不提供或不合理的不得分。</w:t>
            </w:r>
          </w:p>
          <w:p w14:paraId="49AC73BC">
            <w:pPr>
              <w:widowControl/>
              <w:numPr>
                <w:ilvl w:val="255"/>
                <w:numId w:val="0"/>
              </w:numPr>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2.根据供应商提供的响应文件，</w:t>
            </w:r>
            <w:r>
              <w:rPr>
                <w:rFonts w:hint="eastAsia" w:ascii="宋体" w:hAnsi="宋体" w:cs="宋体"/>
                <w:color w:val="000000" w:themeColor="text1"/>
                <w:kern w:val="0"/>
                <w:sz w:val="24"/>
                <w:highlight w:val="none"/>
                <w:lang w:bidi="ar"/>
                <w14:textFill>
                  <w14:solidFill>
                    <w14:schemeClr w14:val="tx1"/>
                  </w14:solidFill>
                </w14:textFill>
              </w:rPr>
              <w:t>针对杭州</w:t>
            </w:r>
            <w:r>
              <w:rPr>
                <w:rFonts w:hint="eastAsia" w:ascii="宋体" w:hAnsi="宋体" w:cs="宋体"/>
                <w:color w:val="000000" w:themeColor="text1"/>
                <w:kern w:val="0"/>
                <w:sz w:val="24"/>
                <w:highlight w:val="none"/>
                <w:lang w:val="en-US" w:eastAsia="zh-CN" w:bidi="ar"/>
                <w14:textFill>
                  <w14:solidFill>
                    <w14:schemeClr w14:val="tx1"/>
                  </w14:solidFill>
                </w14:textFill>
              </w:rPr>
              <w:t>西湖风景名胜区文物</w:t>
            </w:r>
            <w:r>
              <w:rPr>
                <w:rFonts w:hint="eastAsia" w:ascii="宋体" w:hAnsi="宋体" w:cs="宋体"/>
                <w:color w:val="000000" w:themeColor="text1"/>
                <w:kern w:val="0"/>
                <w:sz w:val="24"/>
                <w:highlight w:val="none"/>
                <w:lang w:bidi="ar"/>
                <w14:textFill>
                  <w14:solidFill>
                    <w14:schemeClr w14:val="tx1"/>
                  </w14:solidFill>
                </w14:textFill>
              </w:rPr>
              <w:t>资源的梳理与特征分析的完整性、准确性等进行评审。</w:t>
            </w:r>
          </w:p>
          <w:p w14:paraId="0FD2B5A8">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bidi="ar"/>
                <w14:textFill>
                  <w14:solidFill>
                    <w14:schemeClr w14:val="tx1"/>
                  </w14:solidFill>
                </w14:textFill>
              </w:rPr>
              <w:t>梳理内容</w:t>
            </w:r>
            <w:r>
              <w:rPr>
                <w:rFonts w:hint="eastAsia" w:ascii="宋体" w:hAnsi="宋体" w:cs="宋体"/>
                <w:color w:val="000000" w:themeColor="text1"/>
                <w:sz w:val="24"/>
                <w:highlight w:val="none"/>
                <w:lang w:bidi="ar"/>
                <w14:textFill>
                  <w14:solidFill>
                    <w14:schemeClr w14:val="tx1"/>
                  </w14:solidFill>
                </w14:textFill>
              </w:rPr>
              <w:t>全面合理，且具有针对性，与采购需求完全相适应的得5分；</w:t>
            </w:r>
          </w:p>
          <w:p w14:paraId="51131DA6">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②内容详细且与采购需求相适应，但存在不足的得4分；</w:t>
            </w:r>
          </w:p>
          <w:p w14:paraId="4490BBFF">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③内容基本与采购需求相适应，但存在欠缺的得3分；</w:t>
            </w:r>
          </w:p>
          <w:p w14:paraId="32D2A064">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④内容存在缺项的得2分；</w:t>
            </w:r>
          </w:p>
          <w:p w14:paraId="4903E913">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⑤内容与采购需求不适应的得1分；</w:t>
            </w:r>
          </w:p>
          <w:p w14:paraId="1DBDF288">
            <w:pPr>
              <w:widowControl/>
              <w:numPr>
                <w:ilvl w:val="255"/>
                <w:numId w:val="0"/>
              </w:numPr>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⑥不提供或不合理的不得分。</w:t>
            </w:r>
          </w:p>
        </w:tc>
        <w:tc>
          <w:tcPr>
            <w:tcW w:w="816" w:type="dxa"/>
            <w:vAlign w:val="center"/>
          </w:tcPr>
          <w:p w14:paraId="68E0D158">
            <w:pPr>
              <w:adjustRightInd/>
              <w:spacing w:line="312"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10</w:t>
            </w:r>
          </w:p>
        </w:tc>
        <w:tc>
          <w:tcPr>
            <w:tcW w:w="1007" w:type="dxa"/>
            <w:vAlign w:val="center"/>
          </w:tcPr>
          <w:p w14:paraId="082E4296">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w:t>
            </w:r>
          </w:p>
        </w:tc>
        <w:tc>
          <w:tcPr>
            <w:tcW w:w="1060" w:type="dxa"/>
          </w:tcPr>
          <w:p w14:paraId="6E2725DE">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594A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5833F883">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6673" w:type="dxa"/>
            <w:vAlign w:val="center"/>
          </w:tcPr>
          <w:p w14:paraId="204ADB92">
            <w:pPr>
              <w:widowControl/>
              <w:adjustRightInd/>
              <w:spacing w:line="312" w:lineRule="auto"/>
              <w:jc w:val="left"/>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kern w:val="0"/>
                <w:sz w:val="24"/>
                <w:highlight w:val="none"/>
                <w:lang w:bidi="ar"/>
                <w14:textFill>
                  <w14:solidFill>
                    <w14:schemeClr w14:val="tx1"/>
                  </w14:solidFill>
                </w14:textFill>
              </w:rPr>
              <w:t>技术方案</w:t>
            </w:r>
            <w:r>
              <w:rPr>
                <w:rFonts w:hint="eastAsia" w:ascii="宋体" w:hAnsi="宋体" w:cs="宋体"/>
                <w:b/>
                <w:bCs/>
                <w:color w:val="000000" w:themeColor="text1"/>
                <w:sz w:val="24"/>
                <w:highlight w:val="none"/>
                <w14:textFill>
                  <w14:solidFill>
                    <w14:schemeClr w14:val="tx1"/>
                  </w14:solidFill>
                </w14:textFill>
              </w:rPr>
              <w:t>】</w:t>
            </w:r>
          </w:p>
          <w:p w14:paraId="5E241F3A">
            <w:pPr>
              <w:widowControl/>
              <w:adjustRightInd/>
              <w:spacing w:line="312" w:lineRule="auto"/>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1.供应商提供的响应文件，针对</w:t>
            </w:r>
            <w:r>
              <w:rPr>
                <w:rFonts w:hint="eastAsia" w:ascii="宋体" w:hAnsi="宋体" w:cs="宋体"/>
                <w:color w:val="000000" w:themeColor="text1"/>
                <w:kern w:val="0"/>
                <w:sz w:val="24"/>
                <w:highlight w:val="none"/>
                <w:lang w:bidi="ar"/>
                <w14:textFill>
                  <w14:solidFill>
                    <w14:schemeClr w14:val="tx1"/>
                  </w14:solidFill>
                </w14:textFill>
              </w:rPr>
              <w:t>杭州</w:t>
            </w:r>
            <w:r>
              <w:rPr>
                <w:rFonts w:hint="eastAsia" w:ascii="宋体" w:hAnsi="宋体" w:cs="宋体"/>
                <w:color w:val="000000" w:themeColor="text1"/>
                <w:kern w:val="0"/>
                <w:sz w:val="24"/>
                <w:highlight w:val="none"/>
                <w:lang w:val="en-US" w:eastAsia="zh-CN" w:bidi="ar"/>
                <w14:textFill>
                  <w14:solidFill>
                    <w14:schemeClr w14:val="tx1"/>
                  </w14:solidFill>
                </w14:textFill>
              </w:rPr>
              <w:t>西湖风景名胜区文物普查作业过程技术要点方案</w:t>
            </w:r>
            <w:r>
              <w:rPr>
                <w:rFonts w:hint="eastAsia" w:ascii="宋体" w:hAnsi="宋体" w:cs="宋体"/>
                <w:color w:val="000000" w:themeColor="text1"/>
                <w:sz w:val="24"/>
                <w:highlight w:val="none"/>
                <w14:textFill>
                  <w14:solidFill>
                    <w14:schemeClr w14:val="tx1"/>
                  </w14:solidFill>
                </w14:textFill>
              </w:rPr>
              <w:t>思路与技术路线是否完整、合理、具有可操作性进行评审。</w:t>
            </w:r>
          </w:p>
          <w:p w14:paraId="551FE93D">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①文物普查思路与技术路线内容全面，且具有针对性，与采购需求完全相适应的得5分；</w:t>
            </w:r>
          </w:p>
          <w:p w14:paraId="62C9B766">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②文物普查思路与技术路线内容较全面，且与采购需求相适应，但存在不足的得4分；</w:t>
            </w:r>
          </w:p>
          <w:p w14:paraId="21FCFEDF">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31B26548">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④内容存在缺项的2分；</w:t>
            </w:r>
          </w:p>
          <w:p w14:paraId="51DCAEA3">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w:t>
            </w:r>
            <w:r>
              <w:rPr>
                <w:rFonts w:hint="eastAsia" w:ascii="宋体" w:hAnsi="宋体" w:cs="宋体"/>
                <w:color w:val="000000" w:themeColor="text1"/>
                <w:sz w:val="24"/>
                <w:highlight w:val="none"/>
                <w:lang w:bidi="ar"/>
                <w14:textFill>
                  <w14:solidFill>
                    <w14:schemeClr w14:val="tx1"/>
                  </w14:solidFill>
                </w14:textFill>
              </w:rPr>
              <w:t>内容与采购需求不适应的得1分；</w:t>
            </w:r>
          </w:p>
          <w:p w14:paraId="0B6D2764">
            <w:pPr>
              <w:widowControl/>
              <w:numPr>
                <w:ilvl w:val="255"/>
                <w:numId w:val="0"/>
              </w:numPr>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⑥</w:t>
            </w:r>
            <w:r>
              <w:rPr>
                <w:rFonts w:hint="eastAsia" w:ascii="宋体" w:hAnsi="宋体" w:cs="宋体"/>
                <w:color w:val="000000" w:themeColor="text1"/>
                <w:kern w:val="0"/>
                <w:sz w:val="24"/>
                <w:highlight w:val="none"/>
                <w:lang w:bidi="ar"/>
                <w14:textFill>
                  <w14:solidFill>
                    <w14:schemeClr w14:val="tx1"/>
                  </w14:solidFill>
                </w14:textFill>
              </w:rPr>
              <w:t>未提供的不得分。</w:t>
            </w:r>
          </w:p>
          <w:p w14:paraId="51B0ABAB">
            <w:pPr>
              <w:widowControl/>
              <w:numPr>
                <w:ilvl w:val="255"/>
                <w:numId w:val="0"/>
              </w:numPr>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2.根据供应商提供的响应文件，针对</w:t>
            </w:r>
            <w:r>
              <w:rPr>
                <w:rFonts w:hint="eastAsia" w:ascii="宋体" w:hAnsi="宋体" w:cs="宋体"/>
                <w:color w:val="000000" w:themeColor="text1"/>
                <w:kern w:val="0"/>
                <w:sz w:val="24"/>
                <w:highlight w:val="none"/>
                <w:lang w:bidi="ar"/>
                <w14:textFill>
                  <w14:solidFill>
                    <w14:schemeClr w14:val="tx1"/>
                  </w14:solidFill>
                </w14:textFill>
              </w:rPr>
              <w:t>杭州</w:t>
            </w:r>
            <w:r>
              <w:rPr>
                <w:rFonts w:hint="eastAsia" w:ascii="宋体" w:hAnsi="宋体" w:cs="宋体"/>
                <w:color w:val="000000" w:themeColor="text1"/>
                <w:kern w:val="0"/>
                <w:sz w:val="24"/>
                <w:highlight w:val="none"/>
                <w:lang w:val="en-US" w:eastAsia="zh-CN" w:bidi="ar"/>
                <w14:textFill>
                  <w14:solidFill>
                    <w14:schemeClr w14:val="tx1"/>
                  </w14:solidFill>
                </w14:textFill>
              </w:rPr>
              <w:t>西湖风景名胜区文物普查</w:t>
            </w:r>
            <w:r>
              <w:rPr>
                <w:rFonts w:hint="eastAsia" w:ascii="宋体" w:hAnsi="宋体" w:cs="宋体"/>
                <w:color w:val="000000" w:themeColor="text1"/>
                <w:sz w:val="24"/>
                <w:highlight w:val="none"/>
                <w14:textFill>
                  <w14:solidFill>
                    <w14:schemeClr w14:val="tx1"/>
                  </w14:solidFill>
                </w14:textFill>
              </w:rPr>
              <w:t>的目标、原则的全面性、科学性进行评审。</w:t>
            </w:r>
          </w:p>
          <w:p w14:paraId="6C13AD1E">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目标</w:t>
            </w:r>
            <w:r>
              <w:rPr>
                <w:rFonts w:hint="eastAsia" w:ascii="宋体" w:hAnsi="宋体" w:cs="宋体"/>
                <w:color w:val="000000" w:themeColor="text1"/>
                <w:kern w:val="0"/>
                <w:sz w:val="24"/>
                <w:highlight w:val="none"/>
                <w:lang w:bidi="ar"/>
                <w14:textFill>
                  <w14:solidFill>
                    <w14:schemeClr w14:val="tx1"/>
                  </w14:solidFill>
                </w14:textFill>
              </w:rPr>
              <w:t>内容全面，且具有针对性，与采购需求完全相适应的得5分；</w:t>
            </w:r>
          </w:p>
          <w:p w14:paraId="30206489">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t>目标</w:t>
            </w:r>
            <w:r>
              <w:rPr>
                <w:rFonts w:hint="eastAsia" w:ascii="宋体" w:hAnsi="宋体" w:cs="宋体"/>
                <w:color w:val="000000" w:themeColor="text1"/>
                <w:kern w:val="0"/>
                <w:sz w:val="24"/>
                <w:highlight w:val="none"/>
                <w:lang w:bidi="ar"/>
                <w14:textFill>
                  <w14:solidFill>
                    <w14:schemeClr w14:val="tx1"/>
                  </w14:solidFill>
                </w14:textFill>
              </w:rPr>
              <w:t>内容较全面，且与采购需求相适应，但存在不足的得4分；</w:t>
            </w:r>
          </w:p>
          <w:p w14:paraId="641FFC30">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159DE7A9">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④内容存在缺项的2分；</w:t>
            </w:r>
          </w:p>
          <w:p w14:paraId="6ADA3D35">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w:t>
            </w:r>
            <w:r>
              <w:rPr>
                <w:rFonts w:hint="eastAsia" w:ascii="宋体" w:hAnsi="宋体" w:cs="宋体"/>
                <w:color w:val="000000" w:themeColor="text1"/>
                <w:sz w:val="24"/>
                <w:highlight w:val="none"/>
                <w:lang w:bidi="ar"/>
                <w14:textFill>
                  <w14:solidFill>
                    <w14:schemeClr w14:val="tx1"/>
                  </w14:solidFill>
                </w14:textFill>
              </w:rPr>
              <w:t>内容与采购需求不适应的得1分；</w:t>
            </w:r>
          </w:p>
          <w:p w14:paraId="23A2AB7F">
            <w:pPr>
              <w:widowControl/>
              <w:numPr>
                <w:ilvl w:val="255"/>
                <w:numId w:val="0"/>
              </w:numPr>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⑥</w:t>
            </w:r>
            <w:r>
              <w:rPr>
                <w:rFonts w:hint="eastAsia" w:ascii="宋体" w:hAnsi="宋体" w:cs="宋体"/>
                <w:color w:val="000000" w:themeColor="text1"/>
                <w:kern w:val="0"/>
                <w:sz w:val="24"/>
                <w:highlight w:val="none"/>
                <w:lang w:bidi="ar"/>
                <w14:textFill>
                  <w14:solidFill>
                    <w14:schemeClr w14:val="tx1"/>
                  </w14:solidFill>
                </w14:textFill>
              </w:rPr>
              <w:t>未提供的不得分。</w:t>
            </w:r>
          </w:p>
          <w:p w14:paraId="4183AB86">
            <w:pPr>
              <w:widowControl/>
              <w:adjustRightInd/>
              <w:spacing w:line="312" w:lineRule="auto"/>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3.供应商提供的针对</w:t>
            </w:r>
            <w:r>
              <w:rPr>
                <w:rFonts w:hint="eastAsia" w:ascii="宋体" w:hAnsi="宋体" w:cs="宋体"/>
                <w:color w:val="000000" w:themeColor="text1"/>
                <w:kern w:val="0"/>
                <w:sz w:val="24"/>
                <w:highlight w:val="none"/>
                <w:lang w:bidi="ar"/>
                <w14:textFill>
                  <w14:solidFill>
                    <w14:schemeClr w14:val="tx1"/>
                  </w14:solidFill>
                </w14:textFill>
              </w:rPr>
              <w:t>杭州</w:t>
            </w:r>
            <w:r>
              <w:rPr>
                <w:rFonts w:hint="eastAsia" w:ascii="宋体" w:hAnsi="宋体" w:cs="宋体"/>
                <w:color w:val="000000" w:themeColor="text1"/>
                <w:kern w:val="0"/>
                <w:sz w:val="24"/>
                <w:highlight w:val="none"/>
                <w:lang w:val="en-US" w:eastAsia="zh-CN" w:bidi="ar"/>
                <w14:textFill>
                  <w14:solidFill>
                    <w14:schemeClr w14:val="tx1"/>
                  </w14:solidFill>
                </w14:textFill>
              </w:rPr>
              <w:t>西湖风景名胜区文物普查作业过程开展实地调查进度控制、安全保障方案</w:t>
            </w:r>
            <w:r>
              <w:rPr>
                <w:rFonts w:hint="eastAsia" w:ascii="宋体" w:hAnsi="宋体" w:cs="宋体"/>
                <w:color w:val="000000" w:themeColor="text1"/>
                <w:sz w:val="24"/>
                <w:highlight w:val="none"/>
                <w14:textFill>
                  <w14:solidFill>
                    <w14:schemeClr w14:val="tx1"/>
                  </w14:solidFill>
                </w14:textFill>
              </w:rPr>
              <w:t>的完整性、准确性进行评审。</w:t>
            </w:r>
          </w:p>
          <w:p w14:paraId="12897B96">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val="en-US" w:eastAsia="zh-CN" w:bidi="ar"/>
                <w14:textFill>
                  <w14:solidFill>
                    <w14:schemeClr w14:val="tx1"/>
                  </w14:solidFill>
                </w14:textFill>
              </w:rPr>
              <w:t>普查作业过程进度</w:t>
            </w:r>
            <w:r>
              <w:rPr>
                <w:rFonts w:hint="eastAsia" w:ascii="宋体" w:hAnsi="宋体" w:cs="宋体"/>
                <w:color w:val="000000" w:themeColor="text1"/>
                <w:sz w:val="24"/>
                <w:highlight w:val="none"/>
                <w:lang w:val="en-US" w:eastAsia="zh-CN" w:bidi="ar"/>
                <w14:textFill>
                  <w14:solidFill>
                    <w14:schemeClr w14:val="tx1"/>
                  </w14:solidFill>
                </w14:textFill>
              </w:rPr>
              <w:t>调查</w:t>
            </w:r>
            <w:r>
              <w:rPr>
                <w:rFonts w:hint="eastAsia" w:ascii="宋体" w:hAnsi="宋体" w:cs="宋体"/>
                <w:color w:val="000000" w:themeColor="text1"/>
                <w:sz w:val="24"/>
                <w:highlight w:val="none"/>
                <w:lang w:bidi="ar"/>
                <w14:textFill>
                  <w14:solidFill>
                    <w14:schemeClr w14:val="tx1"/>
                  </w14:solidFill>
                </w14:textFill>
              </w:rPr>
              <w:t>深入透彻、分析全面合理，与采购需求完全相适应的得5分；</w:t>
            </w:r>
          </w:p>
          <w:p w14:paraId="5335C85E">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②内容详细且与采购需求相适应，但存在不足的得4分；</w:t>
            </w:r>
          </w:p>
          <w:p w14:paraId="2934BE17">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③内容基本与采购需求相适应，但存在欠缺的得3分；</w:t>
            </w:r>
          </w:p>
          <w:p w14:paraId="1EAD85EF">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④内容存在缺项的得2分；</w:t>
            </w:r>
          </w:p>
          <w:p w14:paraId="29554EE5">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⑤内容与采购需求不适应的得1分；</w:t>
            </w:r>
          </w:p>
          <w:p w14:paraId="03D68492">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⑥不提供或不合理的不得分。</w:t>
            </w:r>
          </w:p>
          <w:p w14:paraId="757E9199">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4.供应商针对</w:t>
            </w:r>
            <w:r>
              <w:rPr>
                <w:rFonts w:hint="eastAsia" w:ascii="宋体" w:hAnsi="宋体" w:cs="宋体"/>
                <w:color w:val="000000" w:themeColor="text1"/>
                <w:kern w:val="0"/>
                <w:sz w:val="24"/>
                <w:highlight w:val="none"/>
                <w:lang w:bidi="ar"/>
                <w14:textFill>
                  <w14:solidFill>
                    <w14:schemeClr w14:val="tx1"/>
                  </w14:solidFill>
                </w14:textFill>
              </w:rPr>
              <w:t>杭州</w:t>
            </w:r>
            <w:r>
              <w:rPr>
                <w:rFonts w:hint="eastAsia" w:ascii="宋体" w:hAnsi="宋体" w:cs="宋体"/>
                <w:color w:val="000000" w:themeColor="text1"/>
                <w:kern w:val="0"/>
                <w:sz w:val="24"/>
                <w:highlight w:val="none"/>
                <w:lang w:val="en-US" w:eastAsia="zh-CN" w:bidi="ar"/>
                <w14:textFill>
                  <w14:solidFill>
                    <w14:schemeClr w14:val="tx1"/>
                  </w14:solidFill>
                </w14:textFill>
              </w:rPr>
              <w:t>西湖风景名胜区文物普查特点</w:t>
            </w:r>
            <w:r>
              <w:rPr>
                <w:rFonts w:hint="eastAsia" w:ascii="宋体" w:hAnsi="宋体" w:cs="宋体"/>
                <w:color w:val="000000" w:themeColor="text1"/>
                <w:kern w:val="0"/>
                <w:sz w:val="24"/>
                <w:highlight w:val="none"/>
                <w:lang w:bidi="ar"/>
                <w14:textFill>
                  <w14:solidFill>
                    <w14:schemeClr w14:val="tx1"/>
                  </w14:solidFill>
                </w14:textFill>
              </w:rPr>
              <w:t>的重点难点分析的准确性、全面性、针对性进行</w:t>
            </w:r>
            <w:r>
              <w:rPr>
                <w:rFonts w:hint="eastAsia" w:ascii="宋体" w:hAnsi="宋体" w:cs="宋体"/>
                <w:color w:val="000000" w:themeColor="text1"/>
                <w:sz w:val="24"/>
                <w:highlight w:val="none"/>
                <w14:textFill>
                  <w14:solidFill>
                    <w14:schemeClr w14:val="tx1"/>
                  </w14:solidFill>
                </w14:textFill>
              </w:rPr>
              <w:t>评审</w:t>
            </w:r>
            <w:r>
              <w:rPr>
                <w:rFonts w:hint="eastAsia" w:ascii="宋体" w:hAnsi="宋体" w:cs="宋体"/>
                <w:color w:val="000000" w:themeColor="text1"/>
                <w:kern w:val="0"/>
                <w:sz w:val="24"/>
                <w:highlight w:val="none"/>
                <w:lang w:bidi="ar"/>
                <w14:textFill>
                  <w14:solidFill>
                    <w14:schemeClr w14:val="tx1"/>
                  </w14:solidFill>
                </w14:textFill>
              </w:rPr>
              <w:t>。</w:t>
            </w:r>
          </w:p>
          <w:p w14:paraId="56693E5A">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①重点难点分析内容全面，与采购需求完全相适应的得5分；</w:t>
            </w:r>
          </w:p>
          <w:p w14:paraId="4F53EB0D">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t>目</w:t>
            </w:r>
            <w:r>
              <w:rPr>
                <w:rFonts w:hint="eastAsia" w:ascii="宋体" w:hAnsi="宋体" w:cs="宋体"/>
                <w:color w:val="000000" w:themeColor="text1"/>
                <w:kern w:val="0"/>
                <w:sz w:val="24"/>
                <w:highlight w:val="none"/>
                <w:lang w:bidi="ar"/>
                <w14:textFill>
                  <w14:solidFill>
                    <w14:schemeClr w14:val="tx1"/>
                  </w14:solidFill>
                </w14:textFill>
              </w:rPr>
              <w:t>重点难点分析内容较全面，且与采购需求相适应，但存在不足的得4分；</w:t>
            </w:r>
          </w:p>
          <w:p w14:paraId="338978D9">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58467E0B">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④内容存在缺项的2分；</w:t>
            </w:r>
          </w:p>
          <w:p w14:paraId="4E0EA2E3">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w:t>
            </w:r>
            <w:r>
              <w:rPr>
                <w:rFonts w:hint="eastAsia" w:ascii="宋体" w:hAnsi="宋体" w:cs="宋体"/>
                <w:color w:val="000000" w:themeColor="text1"/>
                <w:sz w:val="24"/>
                <w:highlight w:val="none"/>
                <w:lang w:bidi="ar"/>
                <w14:textFill>
                  <w14:solidFill>
                    <w14:schemeClr w14:val="tx1"/>
                  </w14:solidFill>
                </w14:textFill>
              </w:rPr>
              <w:t>内容与采购需求不适应的得1分；</w:t>
            </w:r>
          </w:p>
          <w:p w14:paraId="4B77A007">
            <w:pPr>
              <w:widowControl/>
              <w:numPr>
                <w:ilvl w:val="255"/>
                <w:numId w:val="0"/>
              </w:numPr>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⑥</w:t>
            </w:r>
            <w:r>
              <w:rPr>
                <w:rFonts w:hint="eastAsia" w:ascii="宋体" w:hAnsi="宋体" w:cs="宋体"/>
                <w:color w:val="000000" w:themeColor="text1"/>
                <w:kern w:val="0"/>
                <w:sz w:val="24"/>
                <w:highlight w:val="none"/>
                <w:lang w:bidi="ar"/>
                <w14:textFill>
                  <w14:solidFill>
                    <w14:schemeClr w14:val="tx1"/>
                  </w14:solidFill>
                </w14:textFill>
              </w:rPr>
              <w:t>未提供的不得分。</w:t>
            </w:r>
          </w:p>
          <w:p w14:paraId="6BC499B6">
            <w:pPr>
              <w:widowControl/>
              <w:numPr>
                <w:ilvl w:val="255"/>
                <w:numId w:val="0"/>
              </w:numPr>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5.根据供应商提供的响应文件，</w:t>
            </w:r>
            <w:r>
              <w:rPr>
                <w:rFonts w:hint="eastAsia" w:ascii="宋体" w:hAnsi="宋体" w:cs="宋体"/>
                <w:color w:val="000000" w:themeColor="text1"/>
                <w:kern w:val="0"/>
                <w:sz w:val="24"/>
                <w:highlight w:val="none"/>
                <w:lang w:bidi="ar"/>
                <w14:textFill>
                  <w14:solidFill>
                    <w14:schemeClr w14:val="tx1"/>
                  </w14:solidFill>
                </w14:textFill>
              </w:rPr>
              <w:t>针对规划重点难点提出解决策略的针对性、可操作性、实用性进行</w:t>
            </w:r>
            <w:r>
              <w:rPr>
                <w:rFonts w:hint="eastAsia" w:ascii="宋体" w:hAnsi="宋体" w:cs="宋体"/>
                <w:color w:val="000000" w:themeColor="text1"/>
                <w:sz w:val="24"/>
                <w:highlight w:val="none"/>
                <w14:textFill>
                  <w14:solidFill>
                    <w14:schemeClr w14:val="tx1"/>
                  </w14:solidFill>
                </w14:textFill>
              </w:rPr>
              <w:t>评审</w:t>
            </w:r>
            <w:r>
              <w:rPr>
                <w:rFonts w:hint="eastAsia" w:ascii="宋体" w:hAnsi="宋体" w:cs="宋体"/>
                <w:color w:val="000000" w:themeColor="text1"/>
                <w:kern w:val="0"/>
                <w:sz w:val="24"/>
                <w:highlight w:val="none"/>
                <w:lang w:bidi="ar"/>
                <w14:textFill>
                  <w14:solidFill>
                    <w14:schemeClr w14:val="tx1"/>
                  </w14:solidFill>
                </w14:textFill>
              </w:rPr>
              <w:t>。</w:t>
            </w:r>
          </w:p>
          <w:p w14:paraId="7BDE3D71">
            <w:pPr>
              <w:widowControl/>
              <w:numPr>
                <w:ilvl w:val="255"/>
                <w:numId w:val="0"/>
              </w:numPr>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①解决策略内容全面，且具有针对性，与采购需求完全相适应的得5分；</w:t>
            </w:r>
          </w:p>
          <w:p w14:paraId="22C56E75">
            <w:pPr>
              <w:widowControl/>
              <w:numPr>
                <w:ilvl w:val="255"/>
                <w:numId w:val="0"/>
              </w:numPr>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②解决策略内容较全面，且与采购需求相适应，但存在不足的得4分；</w:t>
            </w:r>
          </w:p>
          <w:p w14:paraId="3092FAA8">
            <w:pPr>
              <w:widowControl/>
              <w:numPr>
                <w:ilvl w:val="255"/>
                <w:numId w:val="0"/>
              </w:numPr>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17426574">
            <w:pPr>
              <w:widowControl/>
              <w:numPr>
                <w:ilvl w:val="255"/>
                <w:numId w:val="0"/>
              </w:numPr>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④内容存在缺项的2分；</w:t>
            </w:r>
          </w:p>
          <w:p w14:paraId="4532F129">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w:t>
            </w:r>
            <w:r>
              <w:rPr>
                <w:rFonts w:hint="eastAsia" w:ascii="宋体" w:hAnsi="宋体" w:cs="宋体"/>
                <w:color w:val="000000" w:themeColor="text1"/>
                <w:sz w:val="24"/>
                <w:highlight w:val="none"/>
                <w:lang w:bidi="ar"/>
                <w14:textFill>
                  <w14:solidFill>
                    <w14:schemeClr w14:val="tx1"/>
                  </w14:solidFill>
                </w14:textFill>
              </w:rPr>
              <w:t>内容与采购需求不适应的得1分；</w:t>
            </w:r>
          </w:p>
          <w:p w14:paraId="69A7DB2A">
            <w:pPr>
              <w:widowControl/>
              <w:numPr>
                <w:ilvl w:val="255"/>
                <w:numId w:val="0"/>
              </w:numPr>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⑥</w:t>
            </w:r>
            <w:r>
              <w:rPr>
                <w:rFonts w:hint="eastAsia" w:ascii="宋体" w:hAnsi="宋体" w:cs="宋体"/>
                <w:color w:val="000000" w:themeColor="text1"/>
                <w:kern w:val="0"/>
                <w:sz w:val="24"/>
                <w:highlight w:val="none"/>
                <w:lang w:bidi="ar"/>
                <w14:textFill>
                  <w14:solidFill>
                    <w14:schemeClr w14:val="tx1"/>
                  </w14:solidFill>
                </w14:textFill>
              </w:rPr>
              <w:t>未提供的不得分。</w:t>
            </w:r>
          </w:p>
          <w:p w14:paraId="3A542D84">
            <w:pPr>
              <w:widowControl/>
              <w:numPr>
                <w:ilvl w:val="255"/>
                <w:numId w:val="0"/>
              </w:numPr>
              <w:adjustRightInd/>
              <w:spacing w:line="312" w:lineRule="auto"/>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6.根据供应商提供的响应文件，针对做好普查培训和技术指导</w:t>
            </w:r>
            <w:r>
              <w:rPr>
                <w:rFonts w:hint="eastAsia" w:ascii="宋体" w:hAnsi="宋体" w:cs="宋体"/>
                <w:color w:val="000000" w:themeColor="text1"/>
                <w:sz w:val="24"/>
                <w:highlight w:val="none"/>
                <w14:textFill>
                  <w14:solidFill>
                    <w14:schemeClr w14:val="tx1"/>
                  </w14:solidFill>
                </w14:textFill>
              </w:rPr>
              <w:t>是否完整、合理、具有可操作性进行评审。</w:t>
            </w:r>
          </w:p>
          <w:p w14:paraId="6A0A5C3F">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val="en-US" w:eastAsia="zh-CN" w:bidi="ar"/>
                <w14:textFill>
                  <w14:solidFill>
                    <w14:schemeClr w14:val="tx1"/>
                  </w14:solidFill>
                </w14:textFill>
              </w:rPr>
              <w:t>普查培训和技术指导</w:t>
            </w:r>
            <w:r>
              <w:rPr>
                <w:rFonts w:hint="eastAsia" w:ascii="宋体" w:hAnsi="宋体" w:cs="宋体"/>
                <w:color w:val="000000" w:themeColor="text1"/>
                <w:kern w:val="0"/>
                <w:sz w:val="24"/>
                <w:highlight w:val="none"/>
                <w:lang w:bidi="ar"/>
                <w14:textFill>
                  <w14:solidFill>
                    <w14:schemeClr w14:val="tx1"/>
                  </w14:solidFill>
                </w14:textFill>
              </w:rPr>
              <w:t>内容全面，且具有针对性，与采购需求完全相适应的得5分；</w:t>
            </w:r>
          </w:p>
          <w:p w14:paraId="5344634F">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kern w:val="0"/>
                <w:sz w:val="24"/>
                <w:highlight w:val="none"/>
                <w:lang w:val="en-US" w:eastAsia="zh-CN" w:bidi="ar"/>
                <w14:textFill>
                  <w14:solidFill>
                    <w14:schemeClr w14:val="tx1"/>
                  </w14:solidFill>
                </w14:textFill>
              </w:rPr>
              <w:t>普查培训和技术指导</w:t>
            </w:r>
            <w:r>
              <w:rPr>
                <w:rFonts w:hint="eastAsia" w:ascii="宋体" w:hAnsi="宋体" w:cs="宋体"/>
                <w:color w:val="000000" w:themeColor="text1"/>
                <w:kern w:val="0"/>
                <w:sz w:val="24"/>
                <w:highlight w:val="none"/>
                <w:lang w:bidi="ar"/>
                <w14:textFill>
                  <w14:solidFill>
                    <w14:schemeClr w14:val="tx1"/>
                  </w14:solidFill>
                </w14:textFill>
              </w:rPr>
              <w:t>内容较全面，且与采购需求相适应，但存在不足的得4分；</w:t>
            </w:r>
          </w:p>
          <w:p w14:paraId="4E78DA67">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5C7E8533">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④内容存在缺项的2分；</w:t>
            </w:r>
          </w:p>
          <w:p w14:paraId="38447621">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w:t>
            </w:r>
            <w:r>
              <w:rPr>
                <w:rFonts w:hint="eastAsia" w:ascii="宋体" w:hAnsi="宋体" w:cs="宋体"/>
                <w:color w:val="000000" w:themeColor="text1"/>
                <w:sz w:val="24"/>
                <w:highlight w:val="none"/>
                <w:lang w:bidi="ar"/>
                <w14:textFill>
                  <w14:solidFill>
                    <w14:schemeClr w14:val="tx1"/>
                  </w14:solidFill>
                </w14:textFill>
              </w:rPr>
              <w:t>内容与采购需求不适应的得1分；</w:t>
            </w:r>
          </w:p>
          <w:p w14:paraId="07DF0E80">
            <w:pPr>
              <w:widowControl/>
              <w:numPr>
                <w:ilvl w:val="255"/>
                <w:numId w:val="0"/>
              </w:numPr>
              <w:adjustRightInd/>
              <w:spacing w:line="312" w:lineRule="auto"/>
              <w:jc w:val="left"/>
              <w:textAlignment w:val="center"/>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⑥</w:t>
            </w:r>
            <w:r>
              <w:rPr>
                <w:rFonts w:hint="eastAsia" w:ascii="宋体" w:hAnsi="宋体" w:cs="宋体"/>
                <w:color w:val="000000" w:themeColor="text1"/>
                <w:kern w:val="0"/>
                <w:sz w:val="24"/>
                <w:highlight w:val="none"/>
                <w:lang w:bidi="ar"/>
                <w14:textFill>
                  <w14:solidFill>
                    <w14:schemeClr w14:val="tx1"/>
                  </w14:solidFill>
                </w14:textFill>
              </w:rPr>
              <w:t>未</w:t>
            </w:r>
            <w:r>
              <w:rPr>
                <w:rFonts w:hint="eastAsia" w:ascii="宋体" w:hAnsi="宋体" w:eastAsia="宋体" w:cs="宋体"/>
                <w:color w:val="000000" w:themeColor="text1"/>
                <w:sz w:val="24"/>
                <w:highlight w:val="none"/>
                <w:lang w:bidi="ar"/>
                <w14:textFill>
                  <w14:solidFill>
                    <w14:schemeClr w14:val="tx1"/>
                  </w14:solidFill>
                </w14:textFill>
              </w:rPr>
              <w:t>提供的不得分。</w:t>
            </w:r>
          </w:p>
          <w:p w14:paraId="6C23F6B0">
            <w:pPr>
              <w:widowControl/>
              <w:numPr>
                <w:ilvl w:val="255"/>
                <w:numId w:val="0"/>
              </w:numPr>
              <w:adjustRightInd/>
              <w:spacing w:line="312" w:lineRule="auto"/>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7.根据供应商提供的响应文件，针对做好数据整理和录入</w:t>
            </w:r>
            <w:r>
              <w:rPr>
                <w:rFonts w:hint="eastAsia" w:ascii="宋体" w:hAnsi="宋体" w:eastAsia="宋体" w:cs="宋体"/>
                <w:color w:val="000000" w:themeColor="text1"/>
                <w:sz w:val="24"/>
                <w:highlight w:val="none"/>
                <w:lang w:bidi="ar"/>
                <w14:textFill>
                  <w14:solidFill>
                    <w14:schemeClr w14:val="tx1"/>
                  </w14:solidFill>
                </w14:textFill>
              </w:rPr>
              <w:t>是否完整</w:t>
            </w:r>
            <w:r>
              <w:rPr>
                <w:rFonts w:hint="eastAsia" w:ascii="宋体" w:hAnsi="宋体" w:cs="宋体"/>
                <w:color w:val="000000" w:themeColor="text1"/>
                <w:sz w:val="24"/>
                <w:highlight w:val="none"/>
                <w14:textFill>
                  <w14:solidFill>
                    <w14:schemeClr w14:val="tx1"/>
                  </w14:solidFill>
                </w14:textFill>
              </w:rPr>
              <w:t>、合理、具有可操作性进行评审。</w:t>
            </w:r>
          </w:p>
          <w:p w14:paraId="0A154DCD">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val="en-US" w:eastAsia="zh-CN" w:bidi="ar"/>
                <w14:textFill>
                  <w14:solidFill>
                    <w14:schemeClr w14:val="tx1"/>
                  </w14:solidFill>
                </w14:textFill>
              </w:rPr>
              <w:t>数据整理和录入</w:t>
            </w:r>
            <w:r>
              <w:rPr>
                <w:rFonts w:hint="eastAsia" w:ascii="宋体" w:hAnsi="宋体" w:cs="宋体"/>
                <w:color w:val="000000" w:themeColor="text1"/>
                <w:kern w:val="0"/>
                <w:sz w:val="24"/>
                <w:highlight w:val="none"/>
                <w:lang w:bidi="ar"/>
                <w14:textFill>
                  <w14:solidFill>
                    <w14:schemeClr w14:val="tx1"/>
                  </w14:solidFill>
                </w14:textFill>
              </w:rPr>
              <w:t>内容全面，且具有针对性，与采购需求完全相适应的得5分；</w:t>
            </w:r>
          </w:p>
          <w:p w14:paraId="1366AD5B">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kern w:val="0"/>
                <w:sz w:val="24"/>
                <w:highlight w:val="none"/>
                <w:lang w:val="en-US" w:eastAsia="zh-CN" w:bidi="ar"/>
                <w14:textFill>
                  <w14:solidFill>
                    <w14:schemeClr w14:val="tx1"/>
                  </w14:solidFill>
                </w14:textFill>
              </w:rPr>
              <w:t>数据整理和录入</w:t>
            </w:r>
            <w:r>
              <w:rPr>
                <w:rFonts w:hint="eastAsia" w:ascii="宋体" w:hAnsi="宋体" w:cs="宋体"/>
                <w:color w:val="000000" w:themeColor="text1"/>
                <w:kern w:val="0"/>
                <w:sz w:val="24"/>
                <w:highlight w:val="none"/>
                <w:lang w:bidi="ar"/>
                <w14:textFill>
                  <w14:solidFill>
                    <w14:schemeClr w14:val="tx1"/>
                  </w14:solidFill>
                </w14:textFill>
              </w:rPr>
              <w:t>内容较全面，且与采购需求相适应，但存在不足的得4分；</w:t>
            </w:r>
          </w:p>
          <w:p w14:paraId="19C7E0AE">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316B0EE5">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④内容存在缺项的2分；</w:t>
            </w:r>
          </w:p>
          <w:p w14:paraId="43AC8E50">
            <w:pPr>
              <w:widowControl/>
              <w:numPr>
                <w:ilvl w:val="255"/>
                <w:numId w:val="0"/>
              </w:numPr>
              <w:adjustRightInd/>
              <w:spacing w:line="312" w:lineRule="auto"/>
              <w:jc w:val="left"/>
              <w:textAlignment w:val="center"/>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w:t>
            </w:r>
            <w:r>
              <w:rPr>
                <w:rFonts w:hint="eastAsia" w:ascii="宋体" w:hAnsi="宋体" w:cs="宋体"/>
                <w:color w:val="000000" w:themeColor="text1"/>
                <w:sz w:val="24"/>
                <w:highlight w:val="none"/>
                <w:lang w:bidi="ar"/>
                <w14:textFill>
                  <w14:solidFill>
                    <w14:schemeClr w14:val="tx1"/>
                  </w14:solidFill>
                </w14:textFill>
              </w:rPr>
              <w:t>内容与采购需求不适应的得1分；</w:t>
            </w:r>
          </w:p>
          <w:p w14:paraId="40879FD7">
            <w:pPr>
              <w:widowControl/>
              <w:numPr>
                <w:ilvl w:val="255"/>
                <w:numId w:val="0"/>
              </w:numPr>
              <w:adjustRightInd/>
              <w:spacing w:line="312" w:lineRule="auto"/>
              <w:jc w:val="left"/>
              <w:textAlignment w:val="center"/>
              <w:rPr>
                <w:rFonts w:hint="default" w:ascii="宋体" w:hAnsi="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⑥</w:t>
            </w:r>
            <w:r>
              <w:rPr>
                <w:rFonts w:hint="eastAsia" w:ascii="宋体" w:hAnsi="宋体" w:cs="宋体"/>
                <w:color w:val="000000" w:themeColor="text1"/>
                <w:kern w:val="0"/>
                <w:sz w:val="24"/>
                <w:highlight w:val="none"/>
                <w:lang w:bidi="ar"/>
                <w14:textFill>
                  <w14:solidFill>
                    <w14:schemeClr w14:val="tx1"/>
                  </w14:solidFill>
                </w14:textFill>
              </w:rPr>
              <w:t>未提供的不得分。</w:t>
            </w:r>
          </w:p>
        </w:tc>
        <w:tc>
          <w:tcPr>
            <w:tcW w:w="816" w:type="dxa"/>
            <w:vAlign w:val="center"/>
          </w:tcPr>
          <w:p w14:paraId="367EEA41">
            <w:pPr>
              <w:adjustRightInd/>
              <w:spacing w:line="312"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35</w:t>
            </w:r>
          </w:p>
        </w:tc>
        <w:tc>
          <w:tcPr>
            <w:tcW w:w="1007" w:type="dxa"/>
            <w:vAlign w:val="center"/>
          </w:tcPr>
          <w:p w14:paraId="2ECDBDCB">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tcPr>
          <w:p w14:paraId="3C9DF563">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75C4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8" w:type="dxa"/>
            <w:vAlign w:val="center"/>
          </w:tcPr>
          <w:p w14:paraId="5386801C">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6673" w:type="dxa"/>
          </w:tcPr>
          <w:p w14:paraId="241E21D4">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【项目实施计划】</w:t>
            </w:r>
          </w:p>
          <w:p w14:paraId="5C8B9BF5">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根据供应商</w:t>
            </w:r>
            <w:r>
              <w:rPr>
                <w:rFonts w:hint="eastAsia" w:ascii="宋体" w:hAnsi="宋体" w:cs="宋体"/>
                <w:color w:val="000000" w:themeColor="text1"/>
                <w:kern w:val="0"/>
                <w:sz w:val="24"/>
                <w:highlight w:val="none"/>
                <w:lang w:bidi="ar"/>
                <w14:textFill>
                  <w14:solidFill>
                    <w14:schemeClr w14:val="tx1"/>
                  </w14:solidFill>
                </w14:textFill>
              </w:rPr>
              <w:t>制定详细的项目实施管理与计划，包含但不限于进度计划、部署实施、进度控制措施、风险管理等内容进行评审。</w:t>
            </w:r>
          </w:p>
          <w:p w14:paraId="34DCF06A">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①实施内容全面合理、且具有针对性，与采购需求完全相适应的得5分；</w:t>
            </w:r>
          </w:p>
          <w:p w14:paraId="7517A6BA">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②内容详细且与采购需求相适应，但存在不足的得4分；</w:t>
            </w:r>
          </w:p>
          <w:p w14:paraId="364E76C8">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1E1BC4FF">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④内容存在缺项的得2分；</w:t>
            </w:r>
          </w:p>
          <w:p w14:paraId="5381EB50">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⑤内容与采购需求不适应的得1分；</w:t>
            </w:r>
          </w:p>
          <w:p w14:paraId="3AB5EACE">
            <w:pPr>
              <w:adjustRightInd/>
              <w:spacing w:line="312"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27296DAF">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w:t>
            </w:r>
          </w:p>
        </w:tc>
        <w:tc>
          <w:tcPr>
            <w:tcW w:w="1007" w:type="dxa"/>
            <w:vAlign w:val="center"/>
          </w:tcPr>
          <w:p w14:paraId="3BE36A0E">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58CE9AC4">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4944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668" w:type="dxa"/>
            <w:vAlign w:val="center"/>
          </w:tcPr>
          <w:p w14:paraId="1BFC0DCD">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6673" w:type="dxa"/>
          </w:tcPr>
          <w:p w14:paraId="54E3D5BA">
            <w:pPr>
              <w:widowControl/>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kern w:val="0"/>
                <w:sz w:val="24"/>
                <w:highlight w:val="none"/>
                <w:lang w:bidi="ar"/>
                <w14:textFill>
                  <w14:solidFill>
                    <w14:schemeClr w14:val="tx1"/>
                  </w14:solidFill>
                </w14:textFill>
              </w:rPr>
              <w:t>质量保证措施</w:t>
            </w:r>
            <w:r>
              <w:rPr>
                <w:rFonts w:hint="eastAsia" w:ascii="宋体" w:hAnsi="宋体" w:cs="宋体"/>
                <w:b/>
                <w:bCs/>
                <w:color w:val="000000" w:themeColor="text1"/>
                <w:sz w:val="24"/>
                <w:highlight w:val="none"/>
                <w14:textFill>
                  <w14:solidFill>
                    <w14:schemeClr w14:val="tx1"/>
                  </w14:solidFill>
                </w14:textFill>
              </w:rPr>
              <w:t>】</w:t>
            </w:r>
          </w:p>
          <w:p w14:paraId="2CCF30B6">
            <w:pPr>
              <w:widowControl/>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根据供应商提供的质量管理措施，包括针对问题反馈、服务时效、服务方式、服务地点、企业提供本地</w:t>
            </w:r>
            <w:bookmarkStart w:id="497" w:name="_GoBack"/>
            <w:bookmarkEnd w:id="497"/>
            <w:r>
              <w:rPr>
                <w:rFonts w:hint="eastAsia" w:ascii="宋体" w:hAnsi="宋体" w:cs="宋体"/>
                <w:color w:val="000000" w:themeColor="text1"/>
                <w:sz w:val="24"/>
                <w:highlight w:val="none"/>
                <w14:textFill>
                  <w14:solidFill>
                    <w14:schemeClr w14:val="tx1"/>
                  </w14:solidFill>
                </w14:textFill>
              </w:rPr>
              <w:t>服务的措施、重大疑难问题解决方式、服务人员数量及能力水平、其他优惠服务措施等方面评审。</w:t>
            </w:r>
          </w:p>
          <w:p w14:paraId="166AC5F9">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①措施内容全面合理、且具有针对性，与采购需求完全相适应的得5分；</w:t>
            </w:r>
          </w:p>
          <w:p w14:paraId="3C1B67AE">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②内容详细且与采购需求相适应，但存在不足的得4分；</w:t>
            </w:r>
          </w:p>
          <w:p w14:paraId="7A66F1EE">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35D0325A">
            <w:pPr>
              <w:adjustRightInd/>
              <w:spacing w:line="312" w:lineRule="auto"/>
              <w:jc w:val="left"/>
              <w:rPr>
                <w:rFonts w:hint="eastAsia" w:hAnsi="宋体" w:cs="宋体"/>
                <w:color w:val="000000" w:themeColor="text1"/>
                <w:kern w:val="0"/>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④内容存在缺项的得2分；</w:t>
            </w:r>
          </w:p>
          <w:p w14:paraId="0B179A3D">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⑤内容与采购需求不适应的得1分；</w:t>
            </w:r>
          </w:p>
          <w:p w14:paraId="783FF6F3">
            <w:pPr>
              <w:adjustRightInd/>
              <w:spacing w:line="312"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759FAE20">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w:t>
            </w:r>
          </w:p>
        </w:tc>
        <w:tc>
          <w:tcPr>
            <w:tcW w:w="1007" w:type="dxa"/>
            <w:vAlign w:val="center"/>
          </w:tcPr>
          <w:p w14:paraId="06A3BC7A">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53C3DEFD">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16C9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8" w:type="dxa"/>
            <w:vAlign w:val="center"/>
          </w:tcPr>
          <w:p w14:paraId="40898FFC">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6673" w:type="dxa"/>
          </w:tcPr>
          <w:p w14:paraId="3F12026D">
            <w:pPr>
              <w:widowControl/>
              <w:adjustRightInd/>
              <w:spacing w:line="312" w:lineRule="auto"/>
              <w:jc w:val="left"/>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【合理化建议】</w:t>
            </w:r>
          </w:p>
          <w:p w14:paraId="637C3D84">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根据供应商针对本项目提出的其他合理化建议方案的创新性、可操作性进行评审。</w:t>
            </w:r>
          </w:p>
          <w:p w14:paraId="187E00E8">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①建议内容合理、可行，与采购需求完全相适应的得5分；</w:t>
            </w:r>
          </w:p>
          <w:p w14:paraId="7C067424">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②建议内容合理，但存在不足的得4分；</w:t>
            </w:r>
          </w:p>
          <w:p w14:paraId="70FE48D6">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34526FE4">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④内容存在缺项的得2分；</w:t>
            </w:r>
          </w:p>
          <w:p w14:paraId="12B5CFFA">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⑤内容与采购需求不适应的得1分；</w:t>
            </w:r>
          </w:p>
          <w:p w14:paraId="62C91553">
            <w:pPr>
              <w:widowControl/>
              <w:adjustRightInd/>
              <w:spacing w:line="312" w:lineRule="auto"/>
              <w:jc w:val="left"/>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532FB160">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w:t>
            </w:r>
          </w:p>
        </w:tc>
        <w:tc>
          <w:tcPr>
            <w:tcW w:w="1007" w:type="dxa"/>
            <w:vAlign w:val="center"/>
          </w:tcPr>
          <w:p w14:paraId="713A91A7">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22C63052">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3783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8" w:type="dxa"/>
            <w:shd w:val="clear" w:color="auto" w:fill="auto"/>
            <w:vAlign w:val="center"/>
          </w:tcPr>
          <w:p w14:paraId="1AF92C04">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6673" w:type="dxa"/>
            <w:shd w:val="clear" w:color="auto" w:fill="auto"/>
            <w:vAlign w:val="top"/>
          </w:tcPr>
          <w:p w14:paraId="2CE6364E">
            <w:pPr>
              <w:adjustRightInd/>
              <w:spacing w:line="312" w:lineRule="auto"/>
              <w:jc w:val="left"/>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【拟投入本项目的团队人员及配套设施设备】</w:t>
            </w:r>
          </w:p>
          <w:p w14:paraId="1A90904A">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根据供应</w:t>
            </w:r>
            <w:r>
              <w:rPr>
                <w:rFonts w:hint="eastAsia" w:ascii="宋体" w:hAnsi="宋体" w:eastAsia="宋体" w:cs="宋体"/>
                <w:color w:val="000000" w:themeColor="text1"/>
                <w:kern w:val="0"/>
                <w:sz w:val="24"/>
                <w:highlight w:val="none"/>
                <w:lang w:bidi="ar"/>
                <w14:textFill>
                  <w14:solidFill>
                    <w14:schemeClr w14:val="tx1"/>
                  </w14:solidFill>
                </w14:textFill>
              </w:rPr>
              <w:t>商</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拟投入</w:t>
            </w:r>
            <w:r>
              <w:rPr>
                <w:rFonts w:hint="eastAsia" w:ascii="宋体" w:hAnsi="宋体" w:eastAsia="宋体" w:cs="宋体"/>
                <w:color w:val="000000" w:themeColor="text1"/>
                <w:kern w:val="0"/>
                <w:sz w:val="24"/>
                <w:highlight w:val="none"/>
                <w:lang w:bidi="ar"/>
                <w14:textFill>
                  <w14:solidFill>
                    <w14:schemeClr w14:val="tx1"/>
                  </w14:solidFill>
                </w14:textFill>
              </w:rPr>
              <w:t>本项目</w:t>
            </w:r>
            <w:r>
              <w:rPr>
                <w:rFonts w:hint="eastAsia" w:ascii="宋体" w:hAnsi="宋体" w:eastAsia="宋体" w:cs="宋体"/>
                <w:color w:val="000000" w:themeColor="text1"/>
                <w:kern w:val="0"/>
                <w:sz w:val="24"/>
                <w:highlight w:val="none"/>
                <w:lang w:eastAsia="zh-CN" w:bidi="ar"/>
                <w14:textFill>
                  <w14:solidFill>
                    <w14:schemeClr w14:val="tx1"/>
                  </w14:solidFill>
                </w14:textFill>
              </w:rPr>
              <w:t>的</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团队人员配置是否合理的评审</w:t>
            </w:r>
            <w:r>
              <w:rPr>
                <w:rFonts w:hint="eastAsia" w:ascii="宋体" w:hAnsi="宋体" w:eastAsia="宋体" w:cs="宋体"/>
                <w:color w:val="000000" w:themeColor="text1"/>
                <w:kern w:val="0"/>
                <w:sz w:val="24"/>
                <w:highlight w:val="none"/>
                <w:lang w:bidi="ar"/>
                <w14:textFill>
                  <w14:solidFill>
                    <w14:schemeClr w14:val="tx1"/>
                  </w14:solidFill>
                </w14:textFill>
              </w:rPr>
              <w:t>。</w:t>
            </w:r>
          </w:p>
          <w:p w14:paraId="2BE58BA2">
            <w:pPr>
              <w:adjustRightInd/>
              <w:spacing w:line="312" w:lineRule="auto"/>
              <w:jc w:val="left"/>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人员配置</w:t>
            </w:r>
            <w:r>
              <w:rPr>
                <w:rFonts w:hint="eastAsia" w:ascii="宋体" w:hAnsi="宋体" w:cs="宋体"/>
                <w:color w:val="000000" w:themeColor="text1"/>
                <w:kern w:val="0"/>
                <w:sz w:val="24"/>
                <w:highlight w:val="none"/>
                <w:lang w:bidi="ar"/>
                <w14:textFill>
                  <w14:solidFill>
                    <w14:schemeClr w14:val="tx1"/>
                  </w14:solidFill>
                </w14:textFill>
              </w:rPr>
              <w:t>合理、可行，</w:t>
            </w:r>
            <w:r>
              <w:rPr>
                <w:rFonts w:hint="eastAsia" w:ascii="宋体" w:hAnsi="宋体" w:cs="宋体"/>
                <w:color w:val="000000" w:themeColor="text1"/>
                <w:kern w:val="0"/>
                <w:sz w:val="24"/>
                <w:highlight w:val="none"/>
                <w:lang w:val="en-US" w:eastAsia="zh-CN" w:bidi="ar"/>
                <w14:textFill>
                  <w14:solidFill>
                    <w14:schemeClr w14:val="tx1"/>
                  </w14:solidFill>
                </w14:textFill>
              </w:rPr>
              <w:t>满足采购需求的</w:t>
            </w:r>
            <w:r>
              <w:rPr>
                <w:rFonts w:hint="eastAsia" w:ascii="宋体" w:hAnsi="宋体" w:cs="宋体"/>
                <w:color w:val="000000" w:themeColor="text1"/>
                <w:kern w:val="0"/>
                <w:sz w:val="24"/>
                <w:highlight w:val="none"/>
                <w:lang w:bidi="ar"/>
                <w14:textFill>
                  <w14:solidFill>
                    <w14:schemeClr w14:val="tx1"/>
                  </w14:solidFill>
                </w14:textFill>
              </w:rPr>
              <w:t>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分；不满足的不得分；</w:t>
            </w:r>
          </w:p>
          <w:p w14:paraId="45C3F2B4">
            <w:pPr>
              <w:adjustRightInd/>
              <w:spacing w:line="312" w:lineRule="auto"/>
              <w:jc w:val="left"/>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②根据供应商拟投入本项目的设施设备是否合理的评审。</w:t>
            </w:r>
          </w:p>
          <w:p w14:paraId="6775A0CB">
            <w:pPr>
              <w:adjustRightInd/>
              <w:spacing w:line="312"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设施设备合理，满足采购需求的得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分；不满足</w:t>
            </w:r>
            <w:r>
              <w:rPr>
                <w:rFonts w:hint="eastAsia" w:ascii="宋体" w:hAnsi="宋体" w:cs="宋体"/>
                <w:color w:val="000000" w:themeColor="text1"/>
                <w:kern w:val="0"/>
                <w:sz w:val="24"/>
                <w:highlight w:val="none"/>
                <w:lang w:val="en-US" w:eastAsia="zh-CN" w:bidi="ar"/>
                <w14:textFill>
                  <w14:solidFill>
                    <w14:schemeClr w14:val="tx1"/>
                  </w14:solidFill>
                </w14:textFill>
              </w:rPr>
              <w:t>的不得分；</w:t>
            </w:r>
          </w:p>
        </w:tc>
        <w:tc>
          <w:tcPr>
            <w:tcW w:w="816" w:type="dxa"/>
            <w:shd w:val="clear" w:color="auto" w:fill="auto"/>
            <w:vAlign w:val="center"/>
          </w:tcPr>
          <w:p w14:paraId="7B1733B0">
            <w:pPr>
              <w:spacing w:line="360" w:lineRule="auto"/>
              <w:jc w:val="center"/>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1007" w:type="dxa"/>
            <w:shd w:val="clear" w:color="auto" w:fill="auto"/>
            <w:vAlign w:val="center"/>
          </w:tcPr>
          <w:p w14:paraId="3C5E8265">
            <w:pPr>
              <w:spacing w:line="360" w:lineRule="auto"/>
              <w:jc w:val="center"/>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62DF0822">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30B3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668" w:type="dxa"/>
            <w:vAlign w:val="center"/>
          </w:tcPr>
          <w:p w14:paraId="4BD82E5E">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p>
        </w:tc>
        <w:tc>
          <w:tcPr>
            <w:tcW w:w="6673" w:type="dxa"/>
          </w:tcPr>
          <w:p w14:paraId="401AC6B1">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应急响应方案</w:t>
            </w:r>
            <w:r>
              <w:rPr>
                <w:rFonts w:hint="eastAsia" w:ascii="宋体" w:hAnsi="宋体" w:cs="宋体"/>
                <w:b/>
                <w:bCs/>
                <w:color w:val="000000" w:themeColor="text1"/>
                <w:sz w:val="24"/>
                <w:highlight w:val="none"/>
                <w14:textFill>
                  <w14:solidFill>
                    <w14:schemeClr w14:val="tx1"/>
                  </w14:solidFill>
                </w14:textFill>
              </w:rPr>
              <w:t>】</w:t>
            </w:r>
          </w:p>
          <w:p w14:paraId="6E28E526">
            <w:pPr>
              <w:widowControl/>
              <w:adjustRightInd/>
              <w:spacing w:line="312" w:lineRule="auto"/>
              <w:jc w:val="left"/>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根据供应商提</w:t>
            </w:r>
            <w:r>
              <w:rPr>
                <w:rFonts w:hint="eastAsia" w:ascii="宋体" w:hAnsi="宋体" w:eastAsia="宋体" w:cs="宋体"/>
                <w:color w:val="000000" w:themeColor="text1"/>
                <w:sz w:val="24"/>
                <w:highlight w:val="none"/>
                <w14:textFill>
                  <w14:solidFill>
                    <w14:schemeClr w14:val="tx1"/>
                  </w14:solidFill>
                </w14:textFill>
              </w:rPr>
              <w:t>供的应急响应方案中能体现突发事件应急处理措施、应急后处置、人员配备齐全服务保障进行综合评审，承诺书自拟，经专家评审，每条合理得1分</w:t>
            </w:r>
            <w:r>
              <w:rPr>
                <w:rFonts w:hint="eastAsia" w:ascii="宋体" w:hAnsi="宋体" w:cs="宋体"/>
                <w:color w:val="000000" w:themeColor="text1"/>
                <w:sz w:val="24"/>
                <w:highlight w:val="none"/>
                <w14:textFill>
                  <w14:solidFill>
                    <w14:schemeClr w14:val="tx1"/>
                  </w14:solidFill>
                </w14:textFill>
              </w:rPr>
              <w:t>，最高得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分，不提供或不符合的不得分。</w:t>
            </w:r>
          </w:p>
        </w:tc>
        <w:tc>
          <w:tcPr>
            <w:tcW w:w="816" w:type="dxa"/>
            <w:vAlign w:val="center"/>
          </w:tcPr>
          <w:p w14:paraId="1FF0CF3D">
            <w:pPr>
              <w:spacing w:line="360" w:lineRule="auto"/>
              <w:jc w:val="center"/>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3</w:t>
            </w:r>
          </w:p>
        </w:tc>
        <w:tc>
          <w:tcPr>
            <w:tcW w:w="1007" w:type="dxa"/>
            <w:vAlign w:val="center"/>
          </w:tcPr>
          <w:p w14:paraId="09DB9FD4">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223062A7">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269B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668" w:type="dxa"/>
            <w:vAlign w:val="center"/>
          </w:tcPr>
          <w:p w14:paraId="7A70CAEF">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p>
        </w:tc>
        <w:tc>
          <w:tcPr>
            <w:tcW w:w="6673" w:type="dxa"/>
          </w:tcPr>
          <w:p w14:paraId="712A74EC">
            <w:pPr>
              <w:adjustRightInd/>
              <w:spacing w:line="312" w:lineRule="auto"/>
              <w:jc w:val="left"/>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【保密方案】</w:t>
            </w:r>
          </w:p>
          <w:p w14:paraId="5909DB2A">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根据供应</w:t>
            </w:r>
            <w:r>
              <w:rPr>
                <w:rFonts w:hint="eastAsia" w:ascii="宋体" w:hAnsi="宋体" w:eastAsia="宋体" w:cs="宋体"/>
                <w:color w:val="000000" w:themeColor="text1"/>
                <w:kern w:val="0"/>
                <w:sz w:val="24"/>
                <w:highlight w:val="none"/>
                <w:lang w:bidi="ar"/>
                <w14:textFill>
                  <w14:solidFill>
                    <w14:schemeClr w14:val="tx1"/>
                  </w14:solidFill>
                </w14:textFill>
              </w:rPr>
              <w:t>商针对本项目</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提出的项目实施过程的保密措施的</w:t>
            </w:r>
            <w:r>
              <w:rPr>
                <w:rFonts w:hint="eastAsia" w:ascii="宋体" w:hAnsi="宋体" w:eastAsia="宋体" w:cs="宋体"/>
                <w:color w:val="000000" w:themeColor="text1"/>
                <w:kern w:val="0"/>
                <w:sz w:val="24"/>
                <w:highlight w:val="none"/>
                <w:lang w:bidi="ar"/>
                <w14:textFill>
                  <w14:solidFill>
                    <w14:schemeClr w14:val="tx1"/>
                  </w14:solidFill>
                </w14:textFill>
              </w:rPr>
              <w:t>评审。</w:t>
            </w:r>
          </w:p>
          <w:p w14:paraId="1A238224">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保密措施内容</w:t>
            </w:r>
            <w:r>
              <w:rPr>
                <w:rFonts w:hint="eastAsia" w:ascii="宋体" w:hAnsi="宋体" w:cs="宋体"/>
                <w:color w:val="000000" w:themeColor="text1"/>
                <w:kern w:val="0"/>
                <w:sz w:val="24"/>
                <w:highlight w:val="none"/>
                <w:lang w:bidi="ar"/>
                <w14:textFill>
                  <w14:solidFill>
                    <w14:schemeClr w14:val="tx1"/>
                  </w14:solidFill>
                </w14:textFill>
              </w:rPr>
              <w:t>合理、可行，与采购需求完全相适应的得5分；</w:t>
            </w:r>
          </w:p>
          <w:p w14:paraId="7975761E">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保密措施内容</w:t>
            </w:r>
            <w:r>
              <w:rPr>
                <w:rFonts w:hint="eastAsia" w:ascii="宋体" w:hAnsi="宋体" w:cs="宋体"/>
                <w:color w:val="000000" w:themeColor="text1"/>
                <w:kern w:val="0"/>
                <w:sz w:val="24"/>
                <w:highlight w:val="none"/>
                <w:lang w:bidi="ar"/>
                <w14:textFill>
                  <w14:solidFill>
                    <w14:schemeClr w14:val="tx1"/>
                  </w14:solidFill>
                </w14:textFill>
              </w:rPr>
              <w:t>合理，但存在不足的得4分；</w:t>
            </w:r>
          </w:p>
          <w:p w14:paraId="4654001B">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③内容基本与采购需求相适应，但存在欠缺的得3分；</w:t>
            </w:r>
          </w:p>
          <w:p w14:paraId="29F8E9B8">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④内容存在缺项的得2分；</w:t>
            </w:r>
          </w:p>
          <w:p w14:paraId="3B1AC5C8">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⑤内容与采购需求不适应的得1分；</w:t>
            </w:r>
          </w:p>
          <w:p w14:paraId="4B624C8C">
            <w:pPr>
              <w:widowControl/>
              <w:adjustRightInd/>
              <w:spacing w:line="312" w:lineRule="auto"/>
              <w:jc w:val="left"/>
              <w:textAlignment w:val="center"/>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5CDE185C">
            <w:pPr>
              <w:spacing w:line="360" w:lineRule="auto"/>
              <w:jc w:val="center"/>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1007" w:type="dxa"/>
            <w:vAlign w:val="center"/>
          </w:tcPr>
          <w:p w14:paraId="0943C707">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771914AB">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60D9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8" w:type="dxa"/>
            <w:vAlign w:val="center"/>
          </w:tcPr>
          <w:p w14:paraId="684A7530">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3</w:t>
            </w:r>
          </w:p>
        </w:tc>
        <w:tc>
          <w:tcPr>
            <w:tcW w:w="6673" w:type="dxa"/>
          </w:tcPr>
          <w:p w14:paraId="6C7BC1A1">
            <w:pPr>
              <w:adjustRightInd/>
              <w:spacing w:line="312" w:lineRule="auto"/>
              <w:jc w:val="left"/>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投标价格的合理性</w:t>
            </w:r>
            <w:r>
              <w:rPr>
                <w:rFonts w:hint="eastAsia" w:ascii="宋体" w:hAnsi="宋体" w:cs="宋体"/>
                <w:b/>
                <w:bCs/>
                <w:color w:val="000000" w:themeColor="text1"/>
                <w:sz w:val="24"/>
                <w:highlight w:val="none"/>
                <w14:textFill>
                  <w14:solidFill>
                    <w14:schemeClr w14:val="tx1"/>
                  </w14:solidFill>
                </w14:textFill>
              </w:rPr>
              <w:t>和有效性评价</w:t>
            </w:r>
          </w:p>
          <w:p w14:paraId="35AFA92A">
            <w:pPr>
              <w:pStyle w:val="485"/>
              <w:adjustRightInd/>
              <w:spacing w:line="312" w:lineRule="auto"/>
              <w:jc w:val="left"/>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分析总报价及各个分项报价是否合理，报价范围是否完整，有否重大错漏项，</w:t>
            </w:r>
            <w:r>
              <w:rPr>
                <w:rFonts w:hint="eastAsia" w:ascii="宋体" w:hAnsi="宋体" w:cs="宋体"/>
                <w:color w:val="000000" w:themeColor="text1"/>
                <w:sz w:val="24"/>
                <w:szCs w:val="24"/>
                <w:highlight w:val="none"/>
                <w14:textFill>
                  <w14:solidFill>
                    <w14:schemeClr w14:val="tx1"/>
                  </w14:solidFill>
                </w14:textFill>
              </w:rPr>
              <w:t>评审小组</w:t>
            </w:r>
            <w:r>
              <w:rPr>
                <w:rFonts w:hint="eastAsia" w:ascii="宋体" w:hAnsi="宋体" w:cs="宋体"/>
                <w:color w:val="000000" w:themeColor="text1"/>
                <w:sz w:val="24"/>
                <w:szCs w:val="24"/>
                <w:highlight w:val="none"/>
                <w:lang w:val="zh-CN"/>
                <w14:textFill>
                  <w14:solidFill>
                    <w14:schemeClr w14:val="tx1"/>
                  </w14:solidFill>
                </w14:textFill>
              </w:rPr>
              <w:t>认为投标报价出现异常时，有权要求</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在</w:t>
            </w:r>
            <w:r>
              <w:rPr>
                <w:rFonts w:hint="eastAsia" w:ascii="宋体" w:hAnsi="宋体" w:cs="宋体"/>
                <w:color w:val="000000" w:themeColor="text1"/>
                <w:sz w:val="24"/>
                <w:szCs w:val="24"/>
                <w:highlight w:val="none"/>
                <w14:textFill>
                  <w14:solidFill>
                    <w14:schemeClr w14:val="tx1"/>
                  </w14:solidFill>
                </w14:textFill>
              </w:rPr>
              <w:t>评审</w:t>
            </w:r>
            <w:r>
              <w:rPr>
                <w:rFonts w:hint="eastAsia" w:ascii="宋体" w:hAnsi="宋体" w:cs="宋体"/>
                <w:color w:val="000000" w:themeColor="text1"/>
                <w:sz w:val="24"/>
                <w:szCs w:val="24"/>
                <w:highlight w:val="none"/>
                <w:lang w:val="zh-CN"/>
                <w14:textFill>
                  <w14:solidFill>
                    <w14:schemeClr w14:val="tx1"/>
                  </w14:solidFill>
                </w14:textFill>
              </w:rPr>
              <w:t>期间对投标报价的详细组成作出解释和澄清，并确认其投标报价是否有效。</w:t>
            </w:r>
          </w:p>
          <w:p w14:paraId="0386B179">
            <w:pPr>
              <w:pStyle w:val="485"/>
              <w:adjustRightInd/>
              <w:spacing w:line="312" w:lineRule="auto"/>
              <w:jc w:val="lef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2.报价评审</w:t>
            </w:r>
          </w:p>
          <w:p w14:paraId="4028F6B7">
            <w:pPr>
              <w:pStyle w:val="485"/>
              <w:adjustRightInd/>
              <w:spacing w:line="312"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各</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的报价分统一采用低价优先法计算，即满足</w:t>
            </w:r>
            <w:r>
              <w:rPr>
                <w:rFonts w:hint="eastAsia" w:ascii="宋体" w:hAnsi="宋体" w:cs="宋体"/>
                <w:color w:val="000000" w:themeColor="text1"/>
                <w:sz w:val="24"/>
                <w:szCs w:val="24"/>
                <w:highlight w:val="none"/>
                <w14:textFill>
                  <w14:solidFill>
                    <w14:schemeClr w14:val="tx1"/>
                  </w14:solidFill>
                </w14:textFill>
              </w:rPr>
              <w:t>招标文件</w:t>
            </w:r>
            <w:r>
              <w:rPr>
                <w:rFonts w:hint="eastAsia" w:ascii="宋体" w:hAnsi="宋体" w:cs="宋体"/>
                <w:color w:val="000000" w:themeColor="text1"/>
                <w:sz w:val="24"/>
                <w:szCs w:val="24"/>
                <w:highlight w:val="none"/>
                <w:lang w:val="zh-CN"/>
                <w14:textFill>
                  <w14:solidFill>
                    <w14:schemeClr w14:val="tx1"/>
                  </w14:solidFill>
                </w14:textFill>
              </w:rPr>
              <w:t>要求且</w:t>
            </w:r>
            <w:r>
              <w:rPr>
                <w:rFonts w:hint="eastAsia" w:ascii="宋体" w:hAnsi="宋体" w:cs="宋体"/>
                <w:color w:val="000000" w:themeColor="text1"/>
                <w:sz w:val="24"/>
                <w:szCs w:val="24"/>
                <w:highlight w:val="none"/>
                <w14:textFill>
                  <w14:solidFill>
                    <w14:schemeClr w14:val="tx1"/>
                  </w14:solidFill>
                </w14:textFill>
              </w:rPr>
              <w:t>最终报价</w:t>
            </w:r>
            <w:r>
              <w:rPr>
                <w:rFonts w:hint="eastAsia" w:ascii="宋体" w:hAnsi="宋体" w:cs="宋体"/>
                <w:color w:val="000000" w:themeColor="text1"/>
                <w:sz w:val="24"/>
                <w:szCs w:val="24"/>
                <w:highlight w:val="none"/>
                <w:lang w:val="zh-CN"/>
                <w14:textFill>
                  <w14:solidFill>
                    <w14:schemeClr w14:val="tx1"/>
                  </w14:solidFill>
                </w14:textFill>
              </w:rPr>
              <w:t>最低的投标报价为评标基准价，其价格分为满分</w:t>
            </w:r>
            <w:r>
              <w:rPr>
                <w:rFonts w:hint="eastAsia" w:ascii="宋体" w:hAnsi="宋体" w:cs="宋体"/>
                <w:b/>
                <w:bCs/>
                <w:color w:val="000000" w:themeColor="text1"/>
                <w:sz w:val="24"/>
                <w:szCs w:val="24"/>
                <w:highlight w:val="none"/>
                <w:u w:val="single"/>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zh-CN"/>
                <w14:textFill>
                  <w14:solidFill>
                    <w14:schemeClr w14:val="tx1"/>
                  </w14:solidFill>
                </w14:textFill>
              </w:rPr>
              <w:t>。其他</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的报价分统一按照下列公式计算：报价分=（评标基准价/</w:t>
            </w:r>
            <w:r>
              <w:rPr>
                <w:rFonts w:hint="eastAsia" w:ascii="宋体" w:hAnsi="宋体" w:cs="宋体"/>
                <w:color w:val="000000" w:themeColor="text1"/>
                <w:sz w:val="24"/>
                <w:szCs w:val="24"/>
                <w:highlight w:val="none"/>
                <w14:textFill>
                  <w14:solidFill>
                    <w14:schemeClr w14:val="tx1"/>
                  </w14:solidFill>
                </w14:textFill>
              </w:rPr>
              <w:t>各供应商有效的最终</w:t>
            </w:r>
            <w:r>
              <w:rPr>
                <w:rFonts w:hint="eastAsia" w:ascii="宋体" w:hAnsi="宋体" w:cs="宋体"/>
                <w:color w:val="000000" w:themeColor="text1"/>
                <w:sz w:val="24"/>
                <w:szCs w:val="24"/>
                <w:highlight w:val="none"/>
                <w:lang w:val="zh-CN"/>
                <w14:textFill>
                  <w14:solidFill>
                    <w14:schemeClr w14:val="tx1"/>
                  </w14:solidFill>
                </w14:textFill>
              </w:rPr>
              <w:t>报价）×</w:t>
            </w:r>
            <w:r>
              <w:rPr>
                <w:rFonts w:hint="eastAsia" w:ascii="宋体" w:hAnsi="宋体" w:cs="宋体"/>
                <w:b/>
                <w:bCs/>
                <w:color w:val="000000" w:themeColor="text1"/>
                <w:sz w:val="24"/>
                <w:szCs w:val="24"/>
                <w:highlight w:val="none"/>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w:t>
            </w:r>
          </w:p>
          <w:p w14:paraId="209A25EB">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3.针对本项目的价格政策规定：</w:t>
            </w:r>
          </w:p>
          <w:p w14:paraId="458EB762">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sym w:font="Wingdings" w:char="00FE"/>
            </w:r>
            <w:r>
              <w:rPr>
                <w:rFonts w:hint="eastAsia" w:ascii="宋体" w:hAnsi="宋体" w:cs="宋体"/>
                <w:color w:val="000000" w:themeColor="text1"/>
                <w:sz w:val="24"/>
                <w:highlight w:val="none"/>
                <w:lang w:val="zh-CN"/>
                <w14:textFill>
                  <w14:solidFill>
                    <w14:schemeClr w14:val="tx1"/>
                  </w14:solidFill>
                </w14:textFill>
              </w:rPr>
              <w:t>本项目</w:t>
            </w:r>
            <w:r>
              <w:rPr>
                <w:rFonts w:hint="eastAsia" w:ascii="宋体" w:hAnsi="宋体" w:cs="宋体"/>
                <w:b/>
                <w:bCs/>
                <w:color w:val="000000" w:themeColor="text1"/>
                <w:sz w:val="24"/>
                <w:highlight w:val="none"/>
                <w:u w:val="single"/>
                <w:lang w:val="en-US" w:eastAsia="zh-CN"/>
                <w14:textFill>
                  <w14:solidFill>
                    <w14:schemeClr w14:val="tx1"/>
                  </w14:solidFill>
                </w14:textFill>
              </w:rPr>
              <w:t>不</w:t>
            </w:r>
            <w:r>
              <w:rPr>
                <w:rFonts w:hint="eastAsia" w:ascii="宋体" w:hAnsi="宋体" w:cs="宋体"/>
                <w:color w:val="000000" w:themeColor="text1"/>
                <w:sz w:val="24"/>
                <w:highlight w:val="none"/>
                <w:lang w:val="zh-CN"/>
                <w14:textFill>
                  <w14:solidFill>
                    <w14:schemeClr w14:val="tx1"/>
                  </w14:solidFill>
                </w14:textFill>
              </w:rPr>
              <w:t>执行价格评审优惠的扶持政策。</w:t>
            </w:r>
          </w:p>
          <w:p w14:paraId="35EB29CF">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sym w:font="Wingdings" w:char="00A8"/>
            </w:r>
            <w:r>
              <w:rPr>
                <w:rFonts w:hint="eastAsia" w:ascii="宋体" w:hAnsi="宋体" w:cs="宋体"/>
                <w:color w:val="000000" w:themeColor="text1"/>
                <w:sz w:val="24"/>
                <w:highlight w:val="none"/>
                <w:lang w:val="zh-CN"/>
                <w14:textFill>
                  <w14:solidFill>
                    <w14:schemeClr w14:val="tx1"/>
                  </w14:solidFill>
                </w14:textFill>
              </w:rPr>
              <w:t>本项目</w:t>
            </w:r>
            <w:r>
              <w:rPr>
                <w:rFonts w:hint="eastAsia" w:ascii="宋体" w:hAnsi="宋体" w:cs="宋体"/>
                <w:color w:val="000000" w:themeColor="text1"/>
                <w:sz w:val="24"/>
                <w:highlight w:val="none"/>
                <w:lang w:val="en-US" w:eastAsia="zh-CN"/>
                <w14:textFill>
                  <w14:solidFill>
                    <w14:schemeClr w14:val="tx1"/>
                  </w14:solidFill>
                </w14:textFill>
              </w:rPr>
              <w:t>执行</w:t>
            </w:r>
            <w:r>
              <w:rPr>
                <w:rFonts w:hint="eastAsia" w:ascii="宋体" w:hAnsi="宋体" w:cs="宋体"/>
                <w:color w:val="000000" w:themeColor="text1"/>
                <w:sz w:val="24"/>
                <w:highlight w:val="none"/>
                <w:lang w:val="zh-CN"/>
                <w14:textFill>
                  <w14:solidFill>
                    <w14:schemeClr w14:val="tx1"/>
                  </w14:solidFill>
                </w14:textFill>
              </w:rPr>
              <w:t>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tc>
        <w:tc>
          <w:tcPr>
            <w:tcW w:w="816" w:type="dxa"/>
            <w:vAlign w:val="center"/>
          </w:tcPr>
          <w:p w14:paraId="0BD831CD">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007" w:type="dxa"/>
            <w:vAlign w:val="center"/>
          </w:tcPr>
          <w:p w14:paraId="66348928">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060" w:type="dxa"/>
            <w:vAlign w:val="center"/>
          </w:tcPr>
          <w:p w14:paraId="06B5EB23">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bl>
    <w:p w14:paraId="59389975">
      <w:pPr>
        <w:ind w:firstLine="482"/>
        <w:rPr>
          <w:color w:val="000000" w:themeColor="text1"/>
          <w:highlight w:val="none"/>
          <w14:textFill>
            <w14:solidFill>
              <w14:schemeClr w14:val="tx1"/>
            </w14:solidFill>
          </w14:textFill>
        </w:rPr>
      </w:pPr>
    </w:p>
    <w:p w14:paraId="680482EB">
      <w:pPr>
        <w:snapToGrid w:val="0"/>
        <w:spacing w:line="360" w:lineRule="auto"/>
        <w:ind w:firstLine="40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供应商编制投标文件（商务技术文件部分）时，建议按此目录（序号和内容）提供评标标准相应的商务技术资料。 </w:t>
      </w:r>
    </w:p>
    <w:p w14:paraId="1EAE66F4">
      <w:pPr>
        <w:snapToGrid w:val="0"/>
        <w:spacing w:line="360" w:lineRule="auto"/>
        <w:ind w:firstLine="643"/>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181EB8AD">
      <w:pPr>
        <w:adjustRightInd/>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综合评分法，是指投标文件满足招标文件全部实质性要求，且按照评审因素的量化指标评审得分最高的供应商为中标候选人的评标方法。</w:t>
      </w:r>
    </w:p>
    <w:p w14:paraId="28A1EA54">
      <w:pPr>
        <w:adjustRightInd/>
        <w:spacing w:line="360" w:lineRule="auto"/>
        <w:ind w:firstLine="643"/>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3BE790F4">
      <w:pPr>
        <w:spacing w:line="360" w:lineRule="auto"/>
        <w:ind w:firstLine="472"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20F1D3EE">
      <w:pPr>
        <w:spacing w:line="360" w:lineRule="auto"/>
        <w:ind w:firstLine="723"/>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76EC89B5">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评标委员会应当对符合资格的供应商的投标文件进行符合性审查，以确定其是否满足招标文件的实质性要求。不满足招标文件的实质性要求的，投标无效。</w:t>
      </w:r>
    </w:p>
    <w:p w14:paraId="39A4D5DC">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4F7A9B4">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评标委员会各成员应当独立对每个供应商的商务和技术文件进行评价，并汇总商务技术得分情况。</w:t>
      </w:r>
    </w:p>
    <w:p w14:paraId="0591D948">
      <w:pPr>
        <w:spacing w:line="360" w:lineRule="auto"/>
        <w:ind w:firstLine="472" w:firstLineChars="196"/>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43977557">
      <w:pPr>
        <w:pStyle w:val="136"/>
        <w:spacing w:before="0"/>
        <w:ind w:firstLine="508" w:firstLineChars="212"/>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088CD63B">
      <w:pPr>
        <w:pStyle w:val="136"/>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478371E">
      <w:pPr>
        <w:pStyle w:val="136"/>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16ABB833">
      <w:pPr>
        <w:pStyle w:val="136"/>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5279D739">
      <w:pPr>
        <w:pStyle w:val="136"/>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65109CF4">
      <w:pPr>
        <w:pStyle w:val="136"/>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457F5391">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04AAB26B">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416DC358">
      <w:pPr>
        <w:pStyle w:val="136"/>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13B61807">
      <w:pPr>
        <w:pStyle w:val="136"/>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37690013">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76E54620">
      <w:pPr>
        <w:spacing w:line="360" w:lineRule="auto"/>
        <w:ind w:firstLine="480"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0E156C5A">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E9477C">
      <w:pPr>
        <w:widowControl/>
        <w:shd w:val="clear" w:color="auto" w:fill="FFFFFF"/>
        <w:adjustRightInd/>
        <w:spacing w:after="225" w:line="315" w:lineRule="atLeast"/>
        <w:ind w:firstLine="643"/>
        <w:jc w:val="left"/>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30C5F2E6">
      <w:pPr>
        <w:pStyle w:val="136"/>
        <w:spacing w:before="0"/>
        <w:ind w:firstLine="472" w:firstLineChars="196"/>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2AB659FE">
      <w:pPr>
        <w:pStyle w:val="17"/>
        <w:spacing w:line="360" w:lineRule="auto"/>
        <w:ind w:left="954" w:leftChars="226" w:hanging="479" w:firstLineChars="0"/>
        <w:rPr>
          <w:rFonts w:hint="eastAsia"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060B2D0F">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4.2.1供应商不具备招标文件中规定的资格要求的（供应商未提供有效的资格文件的，视为供应商不具备招标文件中规定的资格要求）；</w:t>
      </w:r>
    </w:p>
    <w:p w14:paraId="0A18E9DB">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6E2C474B">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4.2.3采购人拟采购的产品属于政府强制采购的节能产品品目清单范围的，供应商相应的投标产品未获得国家确定的认证机构出具的、处于有效期之内的节能产品认证证书的；</w:t>
      </w:r>
    </w:p>
    <w:p w14:paraId="5C74FD23">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12AA6398">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002D2319">
      <w:pPr>
        <w:snapToGrid w:val="0"/>
        <w:spacing w:line="360" w:lineRule="auto"/>
        <w:ind w:firstLine="120" w:firstLineChars="5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r>
        <w:rPr>
          <w:rFonts w:hint="eastAsia" w:ascii="宋体" w:hAnsi="宋体" w:cs="宋体"/>
          <w:color w:val="000000" w:themeColor="text1"/>
          <w:kern w:val="0"/>
          <w:sz w:val="24"/>
          <w:highlight w:val="none"/>
          <w:lang w:eastAsia="zh-CN"/>
          <w14:textFill>
            <w14:solidFill>
              <w14:schemeClr w14:val="tx1"/>
            </w14:solidFill>
          </w14:textFill>
        </w:rPr>
        <w:t>；</w:t>
      </w:r>
    </w:p>
    <w:p w14:paraId="5A41AA5F">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投标报价低于项目预算50%，未在报价文件中详细阐述不影响产品质量或者诚信履约的具体原因的</w:t>
      </w:r>
      <w:r>
        <w:rPr>
          <w:rFonts w:hint="eastAsia" w:ascii="宋体" w:hAnsi="宋体" w:cs="宋体"/>
          <w:color w:val="000000" w:themeColor="text1"/>
          <w:kern w:val="0"/>
          <w:sz w:val="24"/>
          <w:highlight w:val="none"/>
          <w:lang w:eastAsia="zh-CN"/>
          <w14:textFill>
            <w14:solidFill>
              <w14:schemeClr w14:val="tx1"/>
            </w14:solidFill>
          </w14:textFill>
        </w:rPr>
        <w:t>；</w:t>
      </w:r>
    </w:p>
    <w:p w14:paraId="2045206E">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000000" w:themeColor="text1"/>
          <w:kern w:val="0"/>
          <w:sz w:val="24"/>
          <w:highlight w:val="none"/>
          <w:lang w:eastAsia="zh-CN"/>
          <w14:textFill>
            <w14:solidFill>
              <w14:schemeClr w14:val="tx1"/>
            </w14:solidFill>
          </w14:textFill>
        </w:rPr>
        <w:t>；</w:t>
      </w:r>
    </w:p>
    <w:p w14:paraId="2C271E7B">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4.2.9供应商对根据修正原则修正后的报价不确认的；</w:t>
      </w:r>
    </w:p>
    <w:p w14:paraId="1E226FCF">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4.2.10供应商提供虚假材料投标的；</w:t>
      </w:r>
    </w:p>
    <w:p w14:paraId="0520B1D7">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4.2.11供应商有恶意串通、妨碍其他供应商的竞争行为、损害采购人或者其他供应商的合法权益情形</w:t>
      </w:r>
      <w:r>
        <w:rPr>
          <w:rFonts w:hint="eastAsia" w:ascii="宋体" w:hAnsi="宋体" w:eastAsia="宋体" w:cs="宋体"/>
          <w:color w:val="000000" w:themeColor="text1"/>
          <w:kern w:val="0"/>
          <w:sz w:val="24"/>
          <w:highlight w:val="none"/>
          <w14:textFill>
            <w14:solidFill>
              <w14:schemeClr w14:val="tx1"/>
            </w14:solidFill>
          </w14:textFill>
        </w:rPr>
        <w:t>的；</w:t>
      </w:r>
    </w:p>
    <w:p w14:paraId="3AC21423">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4.2.12供应商仅提交备份投标文件，未在电子交易平台传输递交投标文件的，投标无效；</w:t>
      </w:r>
    </w:p>
    <w:p w14:paraId="36FC43D7">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14:textFill>
            <w14:solidFill>
              <w14:schemeClr w14:val="tx1"/>
            </w14:solidFill>
          </w14:textFill>
        </w:rPr>
        <w:t xml:space="preserve">4.2.13 </w:t>
      </w:r>
      <w:r>
        <w:rPr>
          <w:rFonts w:hint="eastAsia" w:ascii="宋体" w:hAnsi="宋体" w:eastAsia="宋体" w:cs="宋体"/>
          <w:color w:val="000000" w:themeColor="text1"/>
          <w:kern w:val="0"/>
          <w:sz w:val="24"/>
          <w:highlight w:val="none"/>
          <w14:textFill>
            <w14:solidFill>
              <w14:schemeClr w14:val="tx1"/>
            </w14:solidFill>
          </w14:textFill>
        </w:rPr>
        <w:t>投标人未提供样品或提供的样品不满足采购需求实质性条件的，投标无效</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36B17D02">
      <w:pPr>
        <w:spacing w:line="360" w:lineRule="auto"/>
        <w:ind w:firstLine="480" w:firstLineChars="200"/>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4.2.14</w:t>
      </w:r>
      <w:r>
        <w:rPr>
          <w:rFonts w:hint="eastAsia" w:ascii="宋体" w:hAnsi="宋体" w:eastAsia="宋体" w:cs="宋体"/>
          <w:color w:val="000000" w:themeColor="text1"/>
          <w:kern w:val="0"/>
          <w:sz w:val="24"/>
          <w:highlight w:val="none"/>
          <w:lang w:val="en" w:eastAsia="zh-CN"/>
          <w14:textFill>
            <w14:solidFill>
              <w14:schemeClr w14:val="tx1"/>
            </w14:solidFill>
          </w14:textFill>
        </w:rPr>
        <w:t>《中小企业声明函》填写企业类型错误或者未填写企业类型的，投标无效。</w:t>
      </w:r>
    </w:p>
    <w:p w14:paraId="64FA6F33">
      <w:pPr>
        <w:spacing w:line="360" w:lineRule="auto"/>
        <w:ind w:firstLine="480" w:firstLineChars="200"/>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4.2.15</w:t>
      </w:r>
      <w:r>
        <w:rPr>
          <w:rFonts w:hint="eastAsia" w:ascii="宋体" w:hAnsi="宋体" w:eastAsia="宋体" w:cs="宋体"/>
          <w:color w:val="000000" w:themeColor="text1"/>
          <w:kern w:val="0"/>
          <w:sz w:val="24"/>
          <w:highlight w:val="none"/>
          <w:lang w:val="en" w:eastAsia="zh-CN"/>
          <w14:textFill>
            <w14:solidFill>
              <w14:schemeClr w14:val="tx1"/>
            </w14:solidFill>
          </w14:textFill>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D0034E2">
      <w:pPr>
        <w:spacing w:line="360" w:lineRule="auto"/>
        <w:ind w:firstLine="480" w:firstLineChars="200"/>
        <w:rPr>
          <w:rFonts w:hint="eastAsia" w:ascii="宋体" w:hAnsi="宋体" w:eastAsia="宋体" w:cs="宋体"/>
          <w:color w:val="000000" w:themeColor="text1"/>
          <w:kern w:val="0"/>
          <w:sz w:val="24"/>
          <w:highlight w:val="none"/>
          <w:lang w:val="en-US"/>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4.2.16</w:t>
      </w:r>
      <w:r>
        <w:rPr>
          <w:rFonts w:hint="eastAsia" w:ascii="宋体" w:hAnsi="宋体" w:eastAsia="宋体" w:cs="宋体"/>
          <w:color w:val="000000" w:themeColor="text1"/>
          <w:kern w:val="0"/>
          <w:sz w:val="24"/>
          <w:highlight w:val="none"/>
          <w:lang w:val="en-US"/>
          <w14:textFill>
            <w14:solidFill>
              <w14:schemeClr w14:val="tx1"/>
            </w14:solidFill>
          </w14:textFill>
        </w:rPr>
        <w:t>投标文件不满足招标文件的其它实质性要求的；</w:t>
      </w:r>
    </w:p>
    <w:p w14:paraId="02C2E1AB">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469C67CE">
      <w:pPr>
        <w:pStyle w:val="17"/>
        <w:snapToGrid w:val="0"/>
        <w:spacing w:line="360" w:lineRule="auto"/>
        <w:ind w:firstLine="472" w:firstLineChars="196"/>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2686B38A">
      <w:pPr>
        <w:pStyle w:val="1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072165DA">
      <w:pPr>
        <w:pStyle w:val="1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7A96ECD1">
      <w:pPr>
        <w:pStyle w:val="1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5.3供应商的报价均超过了采购预算，采购人不能支付的；</w:t>
      </w:r>
    </w:p>
    <w:p w14:paraId="03F854F6">
      <w:pPr>
        <w:pStyle w:val="1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04FC0F3B">
      <w:pPr>
        <w:pStyle w:val="1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废标后，采购代理机构应当将废标理由通知所有供应商。</w:t>
      </w:r>
    </w:p>
    <w:p w14:paraId="4DAF18BF">
      <w:pPr>
        <w:pStyle w:val="17"/>
        <w:snapToGrid w:val="0"/>
        <w:spacing w:line="360" w:lineRule="auto"/>
        <w:ind w:firstLine="590" w:firstLineChars="245"/>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039D04">
      <w:pPr>
        <w:pStyle w:val="17"/>
        <w:snapToGrid w:val="0"/>
        <w:spacing w:line="360" w:lineRule="auto"/>
        <w:ind w:firstLine="482"/>
        <w:rPr>
          <w:rFonts w:hint="eastAsia"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9BB6491">
      <w:pPr>
        <w:pStyle w:val="1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7903F76F">
      <w:pPr>
        <w:pStyle w:val="1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B97766C">
      <w:pPr>
        <w:pStyle w:val="1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EF67EBF">
      <w:pPr>
        <w:pStyle w:val="1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06A6F029">
      <w:pPr>
        <w:pStyle w:val="17"/>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6"/>
    <w:p w14:paraId="603C0523">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bookmarkStart w:id="394" w:name="第五部分"/>
      <w:bookmarkStart w:id="395" w:name="_Toc86217003"/>
    </w:p>
    <w:p w14:paraId="1B2F17D3">
      <w:pPr>
        <w:ind w:firstLine="723"/>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21136675">
      <w:pPr>
        <w:ind w:firstLine="723"/>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328A4C15">
      <w:pPr>
        <w:ind w:firstLine="482"/>
        <w:rPr>
          <w:rFonts w:hint="eastAsia" w:ascii="宋体" w:hAnsi="宋体" w:cs="宋体"/>
          <w:color w:val="000000" w:themeColor="text1"/>
          <w:sz w:val="24"/>
          <w:highlight w:val="none"/>
          <w14:textFill>
            <w14:solidFill>
              <w14:schemeClr w14:val="tx1"/>
            </w14:solidFill>
          </w14:textFill>
        </w:rPr>
      </w:pPr>
    </w:p>
    <w:p w14:paraId="6F65BDF8">
      <w:pPr>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604FE0ED">
      <w:pPr>
        <w:spacing w:line="480" w:lineRule="auto"/>
        <w:ind w:firstLine="480"/>
        <w:rPr>
          <w:rFonts w:hint="eastAsia" w:ascii="宋体" w:hAnsi="宋体" w:cs="宋体"/>
          <w:b/>
          <w:color w:val="000000" w:themeColor="text1"/>
          <w:sz w:val="24"/>
          <w:highlight w:val="none"/>
          <w14:textFill>
            <w14:solidFill>
              <w14:schemeClr w14:val="tx1"/>
            </w14:solidFill>
          </w14:textFill>
        </w:rPr>
      </w:pPr>
    </w:p>
    <w:p w14:paraId="18F82E46">
      <w:pPr>
        <w:spacing w:line="480" w:lineRule="auto"/>
        <w:ind w:firstLine="480"/>
        <w:jc w:val="center"/>
        <w:rPr>
          <w:rFonts w:hint="eastAsia" w:ascii="宋体" w:hAnsi="宋体" w:cs="宋体"/>
          <w:b/>
          <w:color w:val="000000" w:themeColor="text1"/>
          <w:sz w:val="24"/>
          <w:highlight w:val="none"/>
          <w14:textFill>
            <w14:solidFill>
              <w14:schemeClr w14:val="tx1"/>
            </w14:solidFill>
          </w14:textFill>
        </w:rPr>
      </w:pPr>
    </w:p>
    <w:p w14:paraId="196F30B8">
      <w:pPr>
        <w:spacing w:line="480" w:lineRule="auto"/>
        <w:ind w:firstLine="723"/>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62DD3541">
      <w:pPr>
        <w:spacing w:line="480" w:lineRule="auto"/>
        <w:ind w:firstLine="723"/>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2FF3D203">
      <w:pPr>
        <w:pStyle w:val="704"/>
        <w:ind w:firstLine="2843" w:firstLineChars="11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0DD5A033">
      <w:pPr>
        <w:spacing w:before="120" w:line="22" w:lineRule="atLeast"/>
        <w:ind w:firstLine="482"/>
        <w:rPr>
          <w:rFonts w:hint="eastAsia" w:ascii="宋体" w:hAnsi="宋体" w:cs="宋体"/>
          <w:color w:val="000000" w:themeColor="text1"/>
          <w:sz w:val="24"/>
          <w:highlight w:val="none"/>
          <w14:textFill>
            <w14:solidFill>
              <w14:schemeClr w14:val="tx1"/>
            </w14:solidFill>
          </w14:textFill>
        </w:rPr>
      </w:pPr>
    </w:p>
    <w:p w14:paraId="21B51CCC">
      <w:pPr>
        <w:pStyle w:val="4"/>
        <w:ind w:firstLine="640"/>
        <w:rPr>
          <w:rFonts w:hint="eastAsia"/>
          <w:color w:val="000000" w:themeColor="text1"/>
          <w:highlight w:val="none"/>
          <w14:textFill>
            <w14:solidFill>
              <w14:schemeClr w14:val="tx1"/>
            </w14:solidFill>
          </w14:textFill>
        </w:rPr>
      </w:pPr>
    </w:p>
    <w:p w14:paraId="2F236303">
      <w:pPr>
        <w:keepNext w:val="0"/>
        <w:keepLines w:val="0"/>
        <w:pageBreakBefore w:val="0"/>
        <w:widowControl w:val="0"/>
        <w:kinsoku/>
        <w:wordWrap/>
        <w:overflowPunct/>
        <w:topLinePunct w:val="0"/>
        <w:autoSpaceDE/>
        <w:autoSpaceDN/>
        <w:bidi w:val="0"/>
        <w:snapToGrid/>
        <w:spacing w:line="22" w:lineRule="atLeast"/>
        <w:ind w:firstLine="640" w:firstLineChars="200"/>
        <w:jc w:val="left"/>
        <w:textAlignment w:val="auto"/>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项目名称：</w:t>
      </w:r>
      <w:r>
        <w:rPr>
          <w:rFonts w:hint="eastAsia" w:ascii="宋体" w:hAnsi="宋体" w:cs="宋体"/>
          <w:color w:val="000000" w:themeColor="text1"/>
          <w:sz w:val="32"/>
          <w:szCs w:val="32"/>
          <w:highlight w:val="none"/>
          <w:u w:val="single"/>
          <w:lang w:eastAsia="zh-CN"/>
          <w14:textFill>
            <w14:solidFill>
              <w14:schemeClr w14:val="tx1"/>
            </w14:solidFill>
          </w14:textFill>
        </w:rPr>
        <w:t>西湖风景名胜区第四次全国文物普查</w:t>
      </w:r>
      <w:r>
        <w:rPr>
          <w:rFonts w:hint="eastAsia" w:ascii="宋体" w:hAnsi="宋体" w:cs="宋体"/>
          <w:color w:val="000000" w:themeColor="text1"/>
          <w:sz w:val="32"/>
          <w:szCs w:val="32"/>
          <w:highlight w:val="none"/>
          <w:u w:val="single"/>
          <w14:textFill>
            <w14:solidFill>
              <w14:schemeClr w14:val="tx1"/>
            </w14:solidFill>
          </w14:textFill>
        </w:rPr>
        <w:t xml:space="preserve">   </w:t>
      </w:r>
    </w:p>
    <w:p w14:paraId="55A3F075">
      <w:pPr>
        <w:pStyle w:val="601"/>
        <w:keepNext w:val="0"/>
        <w:keepLines w:val="0"/>
        <w:pageBreakBefore w:val="0"/>
        <w:widowControl w:val="0"/>
        <w:kinsoku/>
        <w:wordWrap/>
        <w:overflowPunct/>
        <w:topLinePunct w:val="0"/>
        <w:autoSpaceDE/>
        <w:autoSpaceDN/>
        <w:bidi w:val="0"/>
        <w:snapToGrid/>
        <w:spacing w:line="22" w:lineRule="atLeast"/>
        <w:ind w:firstLine="640" w:firstLineChars="200"/>
        <w:jc w:val="lef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58FC27A6">
      <w:pPr>
        <w:pStyle w:val="601"/>
        <w:keepNext w:val="0"/>
        <w:keepLines w:val="0"/>
        <w:pageBreakBefore w:val="0"/>
        <w:widowControl w:val="0"/>
        <w:kinsoku/>
        <w:wordWrap/>
        <w:overflowPunct/>
        <w:topLinePunct w:val="0"/>
        <w:autoSpaceDE/>
        <w:autoSpaceDN/>
        <w:bidi w:val="0"/>
        <w:snapToGrid/>
        <w:spacing w:line="22" w:lineRule="atLeast"/>
        <w:ind w:firstLine="640" w:firstLineChars="200"/>
        <w:jc w:val="lef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5824DAB2">
      <w:pPr>
        <w:keepNext w:val="0"/>
        <w:keepLines w:val="0"/>
        <w:pageBreakBefore w:val="0"/>
        <w:widowControl w:val="0"/>
        <w:kinsoku/>
        <w:wordWrap/>
        <w:overflowPunct/>
        <w:topLinePunct w:val="0"/>
        <w:autoSpaceDE/>
        <w:autoSpaceDN/>
        <w:bidi w:val="0"/>
        <w:snapToGrid/>
        <w:ind w:firstLine="640" w:firstLineChars="200"/>
        <w:jc w:val="left"/>
        <w:textAlignment w:val="auto"/>
        <w:rPr>
          <w:rFonts w:hint="eastAsia" w:ascii="宋体" w:hAnsi="宋体" w:cs="宋体"/>
          <w:color w:val="000000" w:themeColor="text1"/>
          <w:sz w:val="32"/>
          <w:szCs w:val="32"/>
          <w:highlight w:val="none"/>
          <w14:textFill>
            <w14:solidFill>
              <w14:schemeClr w14:val="tx1"/>
            </w14:solidFill>
          </w14:textFill>
        </w:rPr>
      </w:pPr>
    </w:p>
    <w:p w14:paraId="6D271C9D">
      <w:pPr>
        <w:keepNext w:val="0"/>
        <w:keepLines w:val="0"/>
        <w:pageBreakBefore w:val="0"/>
        <w:widowControl w:val="0"/>
        <w:kinsoku/>
        <w:wordWrap/>
        <w:overflowPunct/>
        <w:topLinePunct w:val="0"/>
        <w:autoSpaceDE/>
        <w:autoSpaceDN/>
        <w:bidi w:val="0"/>
        <w:snapToGrid/>
        <w:spacing w:line="22" w:lineRule="atLeast"/>
        <w:ind w:firstLine="640" w:firstLineChars="200"/>
        <w:jc w:val="left"/>
        <w:textAlignment w:val="auto"/>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甲方</w:t>
      </w:r>
      <w:r>
        <w:rPr>
          <w:rFonts w:hint="eastAsia" w:ascii="宋体" w:hAnsi="宋体" w:cs="宋体"/>
          <w:color w:val="000000" w:themeColor="text1"/>
          <w:sz w:val="32"/>
          <w:szCs w:val="32"/>
          <w:highlight w:val="none"/>
          <w:lang w:eastAsia="zh-CN"/>
          <w14:textFill>
            <w14:solidFill>
              <w14:schemeClr w14:val="tx1"/>
            </w14:solidFill>
          </w14:textFill>
        </w:rPr>
        <w:t>（</w:t>
      </w:r>
      <w:r>
        <w:rPr>
          <w:rFonts w:hint="eastAsia" w:ascii="宋体" w:hAnsi="宋体" w:cs="宋体"/>
          <w:color w:val="000000" w:themeColor="text1"/>
          <w:sz w:val="32"/>
          <w:szCs w:val="32"/>
          <w:highlight w:val="none"/>
          <w:lang w:val="en-US" w:eastAsia="zh-CN"/>
          <w14:textFill>
            <w14:solidFill>
              <w14:schemeClr w14:val="tx1"/>
            </w14:solidFill>
          </w14:textFill>
        </w:rPr>
        <w:t>采购人</w:t>
      </w:r>
      <w:r>
        <w:rPr>
          <w:rFonts w:hint="eastAsia" w:ascii="宋体" w:hAnsi="宋体" w:cs="宋体"/>
          <w:color w:val="000000" w:themeColor="text1"/>
          <w:sz w:val="32"/>
          <w:szCs w:val="32"/>
          <w:highlight w:val="none"/>
          <w:lang w:eastAsia="zh-CN"/>
          <w14:textFill>
            <w14:solidFill>
              <w14:schemeClr w14:val="tx1"/>
            </w14:solidFill>
          </w14:textFill>
        </w:rPr>
        <w:t>）</w:t>
      </w:r>
      <w:r>
        <w:rPr>
          <w:rFonts w:hint="eastAsia" w:ascii="宋体" w:hAnsi="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sz w:val="32"/>
          <w:szCs w:val="32"/>
          <w:highlight w:val="none"/>
          <w:u w:val="single"/>
          <w:lang w:eastAsia="zh-CN"/>
          <w14:textFill>
            <w14:solidFill>
              <w14:schemeClr w14:val="tx1"/>
            </w14:solidFill>
          </w14:textFill>
        </w:rPr>
        <w:t>杭州西湖世界文化遗产监测管理中心</w:t>
      </w:r>
    </w:p>
    <w:p w14:paraId="18AFBD17">
      <w:pPr>
        <w:keepNext w:val="0"/>
        <w:keepLines w:val="0"/>
        <w:pageBreakBefore w:val="0"/>
        <w:widowControl w:val="0"/>
        <w:kinsoku/>
        <w:wordWrap/>
        <w:overflowPunct/>
        <w:topLinePunct w:val="0"/>
        <w:autoSpaceDE/>
        <w:autoSpaceDN/>
        <w:bidi w:val="0"/>
        <w:snapToGrid/>
        <w:spacing w:line="22" w:lineRule="atLeast"/>
        <w:ind w:firstLine="640" w:firstLineChars="200"/>
        <w:jc w:val="left"/>
        <w:textAlignment w:val="auto"/>
        <w:rPr>
          <w:rFonts w:hint="eastAsia" w:ascii="宋体" w:hAnsi="宋体" w:cs="宋体"/>
          <w:color w:val="000000" w:themeColor="text1"/>
          <w:sz w:val="32"/>
          <w:szCs w:val="32"/>
          <w:highlight w:val="none"/>
          <w14:textFill>
            <w14:solidFill>
              <w14:schemeClr w14:val="tx1"/>
            </w14:solidFill>
          </w14:textFill>
        </w:rPr>
      </w:pPr>
    </w:p>
    <w:p w14:paraId="09FA7750">
      <w:pPr>
        <w:keepNext w:val="0"/>
        <w:keepLines w:val="0"/>
        <w:pageBreakBefore w:val="0"/>
        <w:widowControl w:val="0"/>
        <w:kinsoku/>
        <w:wordWrap/>
        <w:overflowPunct/>
        <w:topLinePunct w:val="0"/>
        <w:autoSpaceDE/>
        <w:autoSpaceDN/>
        <w:bidi w:val="0"/>
        <w:snapToGrid/>
        <w:spacing w:line="22" w:lineRule="atLeast"/>
        <w:ind w:firstLine="640" w:firstLineChars="200"/>
        <w:jc w:val="left"/>
        <w:textAlignment w:val="auto"/>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乙方</w:t>
      </w:r>
      <w:r>
        <w:rPr>
          <w:rFonts w:hint="eastAsia" w:ascii="宋体" w:hAnsi="宋体" w:cs="宋体"/>
          <w:color w:val="000000" w:themeColor="text1"/>
          <w:sz w:val="32"/>
          <w:szCs w:val="32"/>
          <w:highlight w:val="none"/>
          <w:lang w:eastAsia="zh-CN"/>
          <w14:textFill>
            <w14:solidFill>
              <w14:schemeClr w14:val="tx1"/>
            </w14:solidFill>
          </w14:textFill>
        </w:rPr>
        <w:t>（</w:t>
      </w:r>
      <w:r>
        <w:rPr>
          <w:rFonts w:hint="eastAsia" w:ascii="宋体" w:hAnsi="宋体" w:cs="宋体"/>
          <w:color w:val="000000" w:themeColor="text1"/>
          <w:sz w:val="32"/>
          <w:szCs w:val="32"/>
          <w:highlight w:val="none"/>
          <w:lang w:val="en-US" w:eastAsia="zh-CN"/>
          <w14:textFill>
            <w14:solidFill>
              <w14:schemeClr w14:val="tx1"/>
            </w14:solidFill>
          </w14:textFill>
        </w:rPr>
        <w:t>中标人</w:t>
      </w:r>
      <w:r>
        <w:rPr>
          <w:rFonts w:hint="eastAsia" w:ascii="宋体" w:hAnsi="宋体" w:cs="宋体"/>
          <w:color w:val="000000" w:themeColor="text1"/>
          <w:sz w:val="32"/>
          <w:szCs w:val="32"/>
          <w:highlight w:val="none"/>
          <w:lang w:eastAsia="zh-CN"/>
          <w14:textFill>
            <w14:solidFill>
              <w14:schemeClr w14:val="tx1"/>
            </w14:solidFill>
          </w14:textFill>
        </w:rPr>
        <w:t>）</w:t>
      </w:r>
      <w:r>
        <w:rPr>
          <w:rFonts w:hint="eastAsia" w:ascii="宋体" w:hAnsi="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sz w:val="32"/>
          <w:szCs w:val="32"/>
          <w:highlight w:val="none"/>
          <w:u w:val="single"/>
          <w14:textFill>
            <w14:solidFill>
              <w14:schemeClr w14:val="tx1"/>
            </w14:solidFill>
          </w14:textFill>
        </w:rPr>
        <w:t xml:space="preserve">                               </w:t>
      </w:r>
    </w:p>
    <w:p w14:paraId="31FE6D28">
      <w:pPr>
        <w:keepNext w:val="0"/>
        <w:keepLines w:val="0"/>
        <w:pageBreakBefore w:val="0"/>
        <w:widowControl w:val="0"/>
        <w:kinsoku/>
        <w:wordWrap/>
        <w:overflowPunct/>
        <w:topLinePunct w:val="0"/>
        <w:autoSpaceDE/>
        <w:autoSpaceDN/>
        <w:bidi w:val="0"/>
        <w:snapToGrid/>
        <w:spacing w:line="22" w:lineRule="atLeast"/>
        <w:ind w:firstLine="640" w:firstLineChars="200"/>
        <w:jc w:val="left"/>
        <w:textAlignment w:val="auto"/>
        <w:rPr>
          <w:rFonts w:hint="eastAsia" w:ascii="宋体" w:hAnsi="宋体" w:cs="宋体"/>
          <w:color w:val="000000" w:themeColor="text1"/>
          <w:sz w:val="32"/>
          <w:szCs w:val="32"/>
          <w:highlight w:val="none"/>
          <w14:textFill>
            <w14:solidFill>
              <w14:schemeClr w14:val="tx1"/>
            </w14:solidFill>
          </w14:textFill>
        </w:rPr>
      </w:pPr>
    </w:p>
    <w:p w14:paraId="176FD1F8">
      <w:pPr>
        <w:keepNext w:val="0"/>
        <w:keepLines w:val="0"/>
        <w:pageBreakBefore w:val="0"/>
        <w:widowControl w:val="0"/>
        <w:kinsoku/>
        <w:wordWrap/>
        <w:overflowPunct/>
        <w:topLinePunct w:val="0"/>
        <w:autoSpaceDE/>
        <w:autoSpaceDN/>
        <w:bidi w:val="0"/>
        <w:snapToGrid/>
        <w:spacing w:line="22" w:lineRule="atLeast"/>
        <w:ind w:firstLine="640" w:firstLineChars="200"/>
        <w:jc w:val="left"/>
        <w:textAlignment w:val="auto"/>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签</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订</w:t>
      </w:r>
      <w:r>
        <w:rPr>
          <w:rFonts w:hint="eastAsia" w:ascii="宋体" w:hAnsi="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地：</w:t>
      </w:r>
      <w:r>
        <w:rPr>
          <w:rFonts w:hint="eastAsia" w:ascii="宋体" w:hAnsi="宋体" w:cs="宋体"/>
          <w:color w:val="000000" w:themeColor="text1"/>
          <w:sz w:val="32"/>
          <w:szCs w:val="32"/>
          <w:highlight w:val="none"/>
          <w:u w:val="single"/>
          <w14:textFill>
            <w14:solidFill>
              <w14:schemeClr w14:val="tx1"/>
            </w14:solidFill>
          </w14:textFill>
        </w:rPr>
        <w:t xml:space="preserve">                                   </w:t>
      </w:r>
    </w:p>
    <w:p w14:paraId="24CE2E7B">
      <w:pPr>
        <w:keepNext w:val="0"/>
        <w:keepLines w:val="0"/>
        <w:pageBreakBefore w:val="0"/>
        <w:widowControl w:val="0"/>
        <w:kinsoku/>
        <w:wordWrap/>
        <w:overflowPunct/>
        <w:topLinePunct w:val="0"/>
        <w:autoSpaceDE/>
        <w:autoSpaceDN/>
        <w:bidi w:val="0"/>
        <w:snapToGrid/>
        <w:spacing w:line="22" w:lineRule="atLeast"/>
        <w:ind w:firstLine="640" w:firstLineChars="200"/>
        <w:jc w:val="left"/>
        <w:textAlignment w:val="auto"/>
        <w:rPr>
          <w:rFonts w:hint="eastAsia" w:ascii="宋体" w:hAnsi="宋体" w:cs="宋体"/>
          <w:color w:val="000000" w:themeColor="text1"/>
          <w:sz w:val="32"/>
          <w:szCs w:val="32"/>
          <w:highlight w:val="none"/>
          <w14:textFill>
            <w14:solidFill>
              <w14:schemeClr w14:val="tx1"/>
            </w14:solidFill>
          </w14:textFill>
        </w:rPr>
      </w:pPr>
    </w:p>
    <w:p w14:paraId="24C66BE1">
      <w:pPr>
        <w:keepNext w:val="0"/>
        <w:keepLines w:val="0"/>
        <w:pageBreakBefore w:val="0"/>
        <w:widowControl w:val="0"/>
        <w:kinsoku/>
        <w:wordWrap/>
        <w:overflowPunct/>
        <w:topLinePunct w:val="0"/>
        <w:autoSpaceDE/>
        <w:autoSpaceDN/>
        <w:bidi w:val="0"/>
        <w:snapToGrid/>
        <w:spacing w:line="22" w:lineRule="atLeast"/>
        <w:ind w:firstLine="640" w:firstLineChars="200"/>
        <w:jc w:val="left"/>
        <w:textAlignment w:val="auto"/>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签订日期：</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年</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日</w:t>
      </w:r>
    </w:p>
    <w:p w14:paraId="326A4B7E">
      <w:pPr>
        <w:widowControl/>
        <w:ind w:firstLine="562"/>
        <w:jc w:val="left"/>
        <w:rPr>
          <w:rFonts w:hint="eastAsia" w:ascii="宋体" w:hAnsi="宋体" w:cs="宋体"/>
          <w:color w:val="000000" w:themeColor="text1"/>
          <w:kern w:val="0"/>
          <w:sz w:val="28"/>
          <w:szCs w:val="28"/>
          <w:highlight w:val="none"/>
          <w14:textFill>
            <w14:solidFill>
              <w14:schemeClr w14:val="tx1"/>
            </w14:solidFill>
          </w14:textFill>
        </w:rPr>
        <w:sectPr>
          <w:pgSz w:w="11907" w:h="16840"/>
          <w:pgMar w:top="1361" w:right="1474" w:bottom="1361" w:left="1474" w:header="851" w:footer="851" w:gutter="0"/>
          <w:cols w:space="720" w:num="1"/>
        </w:sectPr>
      </w:pPr>
    </w:p>
    <w:p w14:paraId="532369AE">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u w:val="single"/>
          <w:lang w:eastAsia="zh-CN"/>
          <w14:textFill>
            <w14:solidFill>
              <w14:schemeClr w14:val="tx1"/>
            </w14:solidFill>
          </w14:textFill>
        </w:rPr>
        <w:t>杭州西湖世界文化遗产监测管理中心</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hint="eastAsia" w:ascii="宋体" w:hAnsi="宋体"/>
          <w:color w:val="000000" w:themeColor="text1"/>
          <w:sz w:val="24"/>
          <w:highlight w:val="none"/>
          <w:u w:val="single"/>
          <w14:textFill>
            <w14:solidFill>
              <w14:schemeClr w14:val="tx1"/>
            </w14:solidFill>
          </w14:textFill>
        </w:rPr>
        <w:t>公开招标方式</w:t>
      </w:r>
      <w:r>
        <w:rPr>
          <w:rFonts w:hint="eastAsia" w:ascii="宋体" w:hAnsi="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lang w:eastAsia="zh-CN"/>
          <w14:textFill>
            <w14:solidFill>
              <w14:schemeClr w14:val="tx1"/>
            </w14:solidFill>
          </w14:textFill>
        </w:rPr>
        <w:t>西湖风景名胜区第四次全国文物普查</w:t>
      </w:r>
      <w:r>
        <w:rPr>
          <w:rFonts w:hint="eastAsia" w:ascii="宋体" w:hAnsi="宋体"/>
          <w:color w:val="000000" w:themeColor="text1"/>
          <w:sz w:val="24"/>
          <w:highlight w:val="none"/>
          <w14:textFill>
            <w14:solidFill>
              <w14:schemeClr w14:val="tx1"/>
            </w14:solidFill>
          </w14:textFill>
        </w:rPr>
        <w:t>进行了采购。经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评标委员会</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14:paraId="47E376F0">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color w:val="000000" w:themeColor="text1"/>
          <w:sz w:val="24"/>
          <w:highlight w:val="none"/>
          <w:u w:val="single"/>
          <w:lang w:eastAsia="zh-CN"/>
          <w14:textFill>
            <w14:solidFill>
              <w14:schemeClr w14:val="tx1"/>
            </w14:solidFill>
          </w14:textFill>
        </w:rPr>
        <w:t>杭州西湖世界文化遗产监测管理中心</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14:textFill>
            <w14:solidFill>
              <w14:schemeClr w14:val="tx1"/>
            </w14:solidFill>
          </w14:textFill>
        </w:rPr>
        <w:t>标或者成交</w:t>
      </w:r>
      <w:r>
        <w:rPr>
          <w:rFonts w:ascii="宋体" w:hAnsi="宋体"/>
          <w:color w:val="000000" w:themeColor="text1"/>
          <w:sz w:val="24"/>
          <w:highlight w:val="none"/>
          <w:u w:val="single"/>
          <w14:textFill>
            <w14:solidFill>
              <w14:schemeClr w14:val="tx1"/>
            </w14:solidFill>
          </w14:textFill>
        </w:rPr>
        <w:t>标供应商名称）</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2CE84156">
      <w:pPr>
        <w:spacing w:line="560" w:lineRule="exact"/>
        <w:ind w:firstLine="482" w:firstLineChars="200"/>
        <w:outlineLvl w:val="0"/>
        <w:rPr>
          <w:rFonts w:hint="eastAsia" w:ascii="宋体" w:hAnsi="宋体"/>
          <w:color w:val="000000" w:themeColor="text1"/>
          <w:sz w:val="24"/>
          <w:highlight w:val="none"/>
          <w14:textFill>
            <w14:solidFill>
              <w14:schemeClr w14:val="tx1"/>
            </w14:solidFill>
          </w14:textFill>
        </w:rPr>
      </w:pPr>
      <w:bookmarkStart w:id="396" w:name="_Toc20421"/>
      <w:bookmarkStart w:id="397" w:name="_Toc19273"/>
      <w:bookmarkStart w:id="398" w:name="_Toc28855"/>
      <w:bookmarkStart w:id="399" w:name="_Toc15367"/>
      <w:bookmarkStart w:id="400" w:name="_Toc22967"/>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6"/>
      <w:bookmarkEnd w:id="397"/>
      <w:bookmarkEnd w:id="398"/>
      <w:bookmarkEnd w:id="399"/>
      <w:bookmarkEnd w:id="400"/>
    </w:p>
    <w:p w14:paraId="7970B6A9">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6D57B1">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3C9B43E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44DA3513">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5487C5B7">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5D8A6314">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38BEB412">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01" w:name="_Toc6311"/>
      <w:bookmarkStart w:id="402" w:name="_Toc6773"/>
      <w:bookmarkStart w:id="403" w:name="_Toc18585"/>
      <w:bookmarkStart w:id="404" w:name="_Toc2918"/>
      <w:bookmarkStart w:id="405" w:name="_Toc22185"/>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1"/>
      <w:bookmarkEnd w:id="402"/>
      <w:bookmarkEnd w:id="403"/>
      <w:bookmarkEnd w:id="404"/>
      <w:bookmarkEnd w:id="405"/>
    </w:p>
    <w:p w14:paraId="5B002986">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详见附件采购需求</w:t>
      </w:r>
      <w:r>
        <w:rPr>
          <w:rFonts w:hint="eastAsia" w:ascii="宋体" w:hAnsi="宋体"/>
          <w:color w:val="000000" w:themeColor="text1"/>
          <w:sz w:val="24"/>
          <w:highlight w:val="none"/>
          <w14:textFill>
            <w14:solidFill>
              <w14:schemeClr w14:val="tx1"/>
            </w14:solidFill>
          </w14:textFill>
        </w:rPr>
        <w:t>；</w:t>
      </w:r>
    </w:p>
    <w:p w14:paraId="746191DB">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详见附件采购需求</w:t>
      </w:r>
      <w:r>
        <w:rPr>
          <w:rFonts w:hint="eastAsia" w:ascii="宋体" w:hAnsi="宋体"/>
          <w:color w:val="000000" w:themeColor="text1"/>
          <w:sz w:val="24"/>
          <w:highlight w:val="none"/>
          <w14:textFill>
            <w14:solidFill>
              <w14:schemeClr w14:val="tx1"/>
            </w14:solidFill>
          </w14:textFill>
        </w:rPr>
        <w:t>；</w:t>
      </w:r>
    </w:p>
    <w:p w14:paraId="3D1524A9">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hint="eastAsia" w:ascii="宋体" w:hAnsi="宋体"/>
          <w:color w:val="000000" w:themeColor="text1"/>
          <w:sz w:val="24"/>
          <w:highlight w:val="none"/>
          <w:u w:val="single"/>
          <w14:textFill>
            <w14:solidFill>
              <w14:schemeClr w14:val="tx1"/>
            </w14:solidFill>
          </w14:textFill>
        </w:rPr>
        <w:t>详见附件采购需求；</w:t>
      </w:r>
    </w:p>
    <w:p w14:paraId="79D25201">
      <w:pPr>
        <w:spacing w:line="56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p>
    <w:p w14:paraId="1573CE20">
      <w:pPr>
        <w:spacing w:line="56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（1）项目负责人：</w:t>
      </w:r>
    </w:p>
    <w:p w14:paraId="7FC8E36A">
      <w:pPr>
        <w:spacing w:line="56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身份证信息：</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，负责专业内容：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3458858">
      <w:pPr>
        <w:spacing w:line="56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p>
    <w:p w14:paraId="4EFCAE83">
      <w:pPr>
        <w:spacing w:line="56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（2）项目组员信息：</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43B9F54A">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bookmarkStart w:id="406" w:name="_Toc4929"/>
      <w:bookmarkStart w:id="407" w:name="_Toc13918"/>
      <w:bookmarkStart w:id="408" w:name="_Toc5635"/>
      <w:bookmarkStart w:id="409" w:name="_Toc1386"/>
      <w:bookmarkStart w:id="410" w:name="_Toc21124"/>
      <w:r>
        <w:rPr>
          <w:rFonts w:hint="eastAsia" w:ascii="宋体" w:hAnsi="宋体"/>
          <w:color w:val="000000" w:themeColor="text1"/>
          <w:sz w:val="24"/>
          <w:highlight w:val="none"/>
          <w14:textFill>
            <w14:solidFill>
              <w14:schemeClr w14:val="tx1"/>
            </w14:solidFill>
          </w14:textFill>
        </w:rPr>
        <w:t>1.2.5合同</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u w:val="single"/>
          <w:lang w:val="en-US" w:eastAsia="zh-CN"/>
          <w14:textFill>
            <w14:solidFill>
              <w14:schemeClr w14:val="tx1"/>
            </w14:solidFill>
          </w14:textFill>
        </w:rPr>
        <w:t>不</w:t>
      </w:r>
      <w:r>
        <w:rPr>
          <w:rFonts w:hint="eastAsia" w:ascii="宋体" w:hAnsi="宋体"/>
          <w:color w:val="000000" w:themeColor="text1"/>
          <w:sz w:val="24"/>
          <w:highlight w:val="none"/>
          <w14:textFill>
            <w14:solidFill>
              <w14:schemeClr w14:val="tx1"/>
            </w14:solidFill>
          </w14:textFill>
        </w:rPr>
        <w:t>涉及货物。</w:t>
      </w:r>
    </w:p>
    <w:p w14:paraId="49B2EA09">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bookmarkEnd w:id="406"/>
      <w:bookmarkEnd w:id="407"/>
      <w:bookmarkEnd w:id="408"/>
      <w:bookmarkEnd w:id="409"/>
      <w:bookmarkEnd w:id="410"/>
    </w:p>
    <w:p w14:paraId="32F1059F">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1.3.1  </w:t>
      </w:r>
      <w:r>
        <w:rPr>
          <w:rFonts w:hint="eastAsia" w:ascii="宋体" w:hAnsi="宋体" w:cs="宋体"/>
          <w:color w:val="000000" w:themeColor="text1"/>
          <w:sz w:val="24"/>
          <w:highlight w:val="none"/>
          <w14:textFill>
            <w14:solidFill>
              <w14:schemeClr w14:val="tx1"/>
            </w14:solidFill>
          </w14:textFill>
        </w:rPr>
        <w:t>条款规定的计价方式计价。</w:t>
      </w:r>
    </w:p>
    <w:p w14:paraId="180573ED">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7FF4B1CB">
      <w:pPr>
        <w:spacing w:line="560" w:lineRule="exact"/>
        <w:ind w:firstLine="480" w:firstLineChars="200"/>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合同总价包干，合同总价中已包括</w:t>
      </w:r>
      <w:r>
        <w:rPr>
          <w:rFonts w:hint="eastAsia" w:ascii="宋体" w:hAnsi="宋体"/>
          <w:color w:val="000000" w:themeColor="text1"/>
          <w:sz w:val="24"/>
          <w:highlight w:val="none"/>
          <w14:textFill>
            <w14:solidFill>
              <w14:schemeClr w14:val="tx1"/>
            </w14:solidFill>
          </w14:textFill>
        </w:rPr>
        <w:t>以下所有的费用：人工费、设施设备费、招标代理费、技术服务费、调研考察费、专家咨询费、材料费、食宿费、交通费、税费及不可预见风险等完成本项目所需要的一切税金和费用</w:t>
      </w:r>
      <w:r>
        <w:rPr>
          <w:rFonts w:hint="eastAsia" w:ascii="宋体" w:hAnsi="宋体" w:cs="宋体"/>
          <w:color w:val="000000" w:themeColor="text1"/>
          <w:kern w:val="0"/>
          <w:sz w:val="24"/>
          <w:highlight w:val="none"/>
          <w:lang w:bidi="ar"/>
          <w14:textFill>
            <w14:solidFill>
              <w14:schemeClr w14:val="tx1"/>
            </w14:solidFill>
          </w14:textFill>
        </w:rPr>
        <w:t>。</w:t>
      </w:r>
    </w:p>
    <w:p w14:paraId="03A55430">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4"/>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gridCol w:w="2552"/>
      </w:tblGrid>
      <w:tr w14:paraId="3AD5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18CD5B">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14:paraId="75C90194">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14:paraId="5535A610">
            <w:pPr>
              <w:pStyle w:val="322"/>
              <w:spacing w:line="560" w:lineRule="exact"/>
              <w:ind w:firstLine="0" w:firstLineChars="0"/>
              <w:jc w:val="center"/>
              <w:rPr>
                <w:rFonts w:hint="eastAsia" w:hAnsi="宋体" w:eastAsia="仿宋_GB2312"/>
                <w:color w:val="000000" w:themeColor="text1"/>
                <w:sz w:val="24"/>
                <w:szCs w:val="24"/>
                <w:highlight w:val="none"/>
                <w:lang w:eastAsia="zh-CN"/>
                <w14:textFill>
                  <w14:solidFill>
                    <w14:schemeClr w14:val="tx1"/>
                  </w14:solidFill>
                </w14:textFill>
              </w:rPr>
            </w:pPr>
            <w:r>
              <w:rPr>
                <w:rFonts w:hAnsi="宋体"/>
                <w:color w:val="000000" w:themeColor="text1"/>
                <w:sz w:val="24"/>
                <w:szCs w:val="24"/>
                <w:highlight w:val="none"/>
                <w14:textFill>
                  <w14:solidFill>
                    <w14:schemeClr w14:val="tx1"/>
                  </w14:solidFill>
                </w14:textFill>
              </w:rPr>
              <w:t>分项</w:t>
            </w:r>
            <w:r>
              <w:rPr>
                <w:rFonts w:hint="eastAsia" w:hAnsi="宋体"/>
                <w:color w:val="000000" w:themeColor="text1"/>
                <w:sz w:val="24"/>
                <w:szCs w:val="24"/>
                <w:highlight w:val="none"/>
                <w:lang w:val="en-US" w:eastAsia="zh-CN"/>
                <w14:textFill>
                  <w14:solidFill>
                    <w14:schemeClr w14:val="tx1"/>
                  </w14:solidFill>
                </w14:textFill>
              </w:rPr>
              <w:t>单价</w:t>
            </w:r>
          </w:p>
        </w:tc>
        <w:tc>
          <w:tcPr>
            <w:tcW w:w="2552" w:type="dxa"/>
            <w:vAlign w:val="center"/>
          </w:tcPr>
          <w:p w14:paraId="162D4E57">
            <w:pPr>
              <w:pStyle w:val="322"/>
              <w:spacing w:line="560" w:lineRule="exact"/>
              <w:ind w:firstLine="0" w:firstLineChars="0"/>
              <w:jc w:val="center"/>
              <w:rPr>
                <w:rFonts w:hint="eastAsia" w:hAnsi="宋体" w:eastAsia="仿宋_GB2312"/>
                <w:color w:val="000000" w:themeColor="text1"/>
                <w:sz w:val="24"/>
                <w:szCs w:val="24"/>
                <w:highlight w:val="none"/>
                <w:lang w:val="en-US" w:eastAsia="zh-CN"/>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小计</w:t>
            </w:r>
          </w:p>
        </w:tc>
      </w:tr>
      <w:tr w14:paraId="36AB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E25320">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c>
          <w:tcPr>
            <w:tcW w:w="3402" w:type="dxa"/>
            <w:vAlign w:val="center"/>
          </w:tcPr>
          <w:p w14:paraId="02344121">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c>
          <w:tcPr>
            <w:tcW w:w="2552" w:type="dxa"/>
            <w:vAlign w:val="center"/>
          </w:tcPr>
          <w:p w14:paraId="1A82FFCE">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c>
          <w:tcPr>
            <w:tcW w:w="2552" w:type="dxa"/>
            <w:vAlign w:val="center"/>
          </w:tcPr>
          <w:p w14:paraId="69ECB3CB">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r>
      <w:tr w14:paraId="2771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AC7E7C">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c>
          <w:tcPr>
            <w:tcW w:w="3402" w:type="dxa"/>
            <w:vAlign w:val="center"/>
          </w:tcPr>
          <w:p w14:paraId="61BFF045">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c>
          <w:tcPr>
            <w:tcW w:w="2552" w:type="dxa"/>
            <w:vAlign w:val="center"/>
          </w:tcPr>
          <w:p w14:paraId="1CCFF0F6">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c>
          <w:tcPr>
            <w:tcW w:w="2552" w:type="dxa"/>
            <w:vAlign w:val="center"/>
          </w:tcPr>
          <w:p w14:paraId="3DAC80B4">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r>
      <w:tr w14:paraId="2C02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F80E29">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c>
          <w:tcPr>
            <w:tcW w:w="3402" w:type="dxa"/>
            <w:vAlign w:val="center"/>
          </w:tcPr>
          <w:p w14:paraId="4E319550">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c>
          <w:tcPr>
            <w:tcW w:w="2552" w:type="dxa"/>
            <w:vAlign w:val="center"/>
          </w:tcPr>
          <w:p w14:paraId="55EA50F0">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c>
          <w:tcPr>
            <w:tcW w:w="2552" w:type="dxa"/>
            <w:vAlign w:val="center"/>
          </w:tcPr>
          <w:p w14:paraId="3E317396">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r>
      <w:tr w14:paraId="59EA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6DCD33">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c>
          <w:tcPr>
            <w:tcW w:w="3402" w:type="dxa"/>
            <w:vAlign w:val="center"/>
          </w:tcPr>
          <w:p w14:paraId="48E11799">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c>
          <w:tcPr>
            <w:tcW w:w="2552" w:type="dxa"/>
            <w:vAlign w:val="center"/>
          </w:tcPr>
          <w:p w14:paraId="5238AFAF">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c>
          <w:tcPr>
            <w:tcW w:w="2552" w:type="dxa"/>
            <w:vAlign w:val="center"/>
          </w:tcPr>
          <w:p w14:paraId="3FA8CA3E">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r>
      <w:tr w14:paraId="2E3C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F19D332">
            <w:pPr>
              <w:pStyle w:val="322"/>
              <w:spacing w:line="560" w:lineRule="exact"/>
              <w:ind w:firstLine="0" w:firstLineChars="0"/>
              <w:jc w:val="center"/>
              <w:rPr>
                <w:rFonts w:hint="eastAsia" w:hAnsi="宋体" w:eastAsia="仿宋_GB2312"/>
                <w:color w:val="000000" w:themeColor="text1"/>
                <w:sz w:val="24"/>
                <w:szCs w:val="24"/>
                <w:highlight w:val="none"/>
                <w:lang w:eastAsia="zh-CN"/>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lang w:val="en-US" w:eastAsia="zh-CN"/>
                <w14:textFill>
                  <w14:solidFill>
                    <w14:schemeClr w14:val="tx1"/>
                  </w14:solidFill>
                </w14:textFill>
              </w:rPr>
              <w:t>元</w:t>
            </w:r>
            <w:r>
              <w:rPr>
                <w:rFonts w:hint="eastAsia" w:hAnsi="宋体"/>
                <w:color w:val="000000" w:themeColor="text1"/>
                <w:sz w:val="24"/>
                <w:szCs w:val="24"/>
                <w:highlight w:val="none"/>
                <w:lang w:eastAsia="zh-CN"/>
                <w14:textFill>
                  <w14:solidFill>
                    <w14:schemeClr w14:val="tx1"/>
                  </w14:solidFill>
                </w14:textFill>
              </w:rPr>
              <w:t>）</w:t>
            </w:r>
          </w:p>
        </w:tc>
        <w:tc>
          <w:tcPr>
            <w:tcW w:w="2552" w:type="dxa"/>
            <w:vAlign w:val="center"/>
          </w:tcPr>
          <w:p w14:paraId="666B923B">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c>
          <w:tcPr>
            <w:tcW w:w="2552" w:type="dxa"/>
            <w:vAlign w:val="center"/>
          </w:tcPr>
          <w:p w14:paraId="2B63D7E8">
            <w:pPr>
              <w:pStyle w:val="322"/>
              <w:spacing w:line="560" w:lineRule="exact"/>
              <w:ind w:firstLine="0" w:firstLineChars="0"/>
              <w:jc w:val="center"/>
              <w:rPr>
                <w:rFonts w:hint="eastAsia" w:hAnsi="宋体"/>
                <w:color w:val="000000" w:themeColor="text1"/>
                <w:sz w:val="24"/>
                <w:szCs w:val="24"/>
                <w:highlight w:val="none"/>
                <w14:textFill>
                  <w14:solidFill>
                    <w14:schemeClr w14:val="tx1"/>
                  </w14:solidFill>
                </w14:textFill>
              </w:rPr>
            </w:pPr>
          </w:p>
        </w:tc>
      </w:tr>
    </w:tbl>
    <w:p w14:paraId="782FB556">
      <w:pPr>
        <w:pStyle w:val="960"/>
        <w:spacing w:before="0" w:beforeAutospacing="0" w:after="0" w:afterAutospacing="0" w:line="360" w:lineRule="auto"/>
        <w:ind w:firstLine="48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1.4履约保证金</w:t>
      </w:r>
    </w:p>
    <w:p w14:paraId="618FB88A">
      <w:pPr>
        <w:adjustRightInd/>
        <w:spacing w:line="360" w:lineRule="auto"/>
        <w:ind w:firstLine="480" w:firstLineChars="200"/>
        <w:jc w:val="left"/>
        <w:outlineLvl w:val="0"/>
        <w:rPr>
          <w:rFonts w:ascii="宋体" w:hAnsi="宋体" w:cs="宋体"/>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乙方</w:t>
      </w:r>
      <w:r>
        <w:rPr>
          <w:rFonts w:hint="eastAsia"/>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SA"/>
          <w14:textFill>
            <w14:solidFill>
              <w14:schemeClr w14:val="tx1"/>
            </w14:solidFill>
          </w14:textFill>
        </w:rPr>
        <w:t>不</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需</w:t>
      </w:r>
      <w:r>
        <w:rPr>
          <w:rFonts w:hint="eastAsia"/>
          <w:color w:val="000000" w:themeColor="text1"/>
          <w:sz w:val="24"/>
          <w:szCs w:val="24"/>
          <w:highlight w:val="none"/>
          <w14:textFill>
            <w14:solidFill>
              <w14:schemeClr w14:val="tx1"/>
            </w14:solidFill>
          </w14:textFill>
        </w:rPr>
        <w:t>要支付履约保证金。</w:t>
      </w:r>
    </w:p>
    <w:p w14:paraId="684D5D9B">
      <w:pPr>
        <w:adjustRightInd/>
        <w:spacing w:line="360" w:lineRule="auto"/>
        <w:ind w:firstLine="482" w:firstLineChars="200"/>
        <w:jc w:val="left"/>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1.5预付款</w:t>
      </w:r>
    </w:p>
    <w:p w14:paraId="3F2D07A9">
      <w:pPr>
        <w:pStyle w:val="960"/>
        <w:spacing w:before="0" w:beforeAutospacing="0" w:after="0" w:afterAutospacing="0"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b/>
          <w:bCs/>
          <w:color w:val="000000" w:themeColor="text1"/>
          <w:highlight w:val="none"/>
          <w:u w:val="single"/>
          <w14:textFill>
            <w14:solidFill>
              <w14:schemeClr w14:val="tx1"/>
            </w14:solidFill>
          </w14:textFill>
        </w:rPr>
        <w:t>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需要支付预付款。</w:t>
      </w:r>
    </w:p>
    <w:p w14:paraId="7F6FFAFD">
      <w:pPr>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14:textFill>
            <w14:solidFill>
              <w14:schemeClr w14:val="tx1"/>
            </w14:solidFill>
          </w14:textFill>
        </w:rPr>
        <w:t>；</w:t>
      </w:r>
    </w:p>
    <w:p w14:paraId="61B6279B">
      <w:pPr>
        <w:pStyle w:val="960"/>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3A220C6D">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1.6.1甲方应严格履行合同，及时组织验收，验收合格后及时将合同款支付完毕。甲方不得以机构变动、人员更替、政策调整、单位放假等为由延迟付款。</w:t>
      </w:r>
    </w:p>
    <w:p w14:paraId="2491491B">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313E50C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p>
    <w:p w14:paraId="2BB36C7B">
      <w:pPr>
        <w:adjustRightInd/>
        <w:spacing w:line="36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6A85F1A0">
      <w:pPr>
        <w:adjustRightInd/>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23A3B30C">
      <w:pPr>
        <w:adjustRightInd/>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72CA8489">
      <w:pPr>
        <w:adjustRightInd/>
        <w:spacing w:line="360" w:lineRule="auto"/>
        <w:ind w:firstLine="482" w:firstLineChars="200"/>
        <w:jc w:val="left"/>
        <w:outlineLvl w:val="0"/>
        <w:rPr>
          <w:rFonts w:ascii="宋体" w:hAnsi="宋体"/>
          <w:color w:val="000000" w:themeColor="text1"/>
          <w:sz w:val="24"/>
          <w:highlight w:val="none"/>
          <w:u w:val="single"/>
          <w14:textFill>
            <w14:solidFill>
              <w14:schemeClr w14:val="tx1"/>
            </w14:solidFill>
          </w14:textFill>
        </w:rPr>
      </w:pPr>
      <w:bookmarkStart w:id="411" w:name="_Toc24662"/>
      <w:bookmarkStart w:id="412" w:name="_Toc2375"/>
      <w:bookmarkStart w:id="413" w:name="_Toc5698"/>
      <w:bookmarkStart w:id="414" w:name="_Toc3079"/>
      <w:bookmarkStart w:id="415" w:name="_Toc8586"/>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11"/>
      <w:bookmarkEnd w:id="412"/>
      <w:bookmarkEnd w:id="413"/>
      <w:bookmarkEnd w:id="414"/>
      <w:bookmarkEnd w:id="415"/>
    </w:p>
    <w:p w14:paraId="6AF5186B">
      <w:pPr>
        <w:adjustRightInd/>
        <w:spacing w:line="360" w:lineRule="auto"/>
        <w:ind w:right="0" w:rightChars="0" w:firstLine="480" w:firstLineChars="200"/>
        <w:jc w:val="left"/>
        <w:rPr>
          <w:rFonts w:ascii="宋体" w:hAnsi="宋体" w:cs="宋体"/>
          <w:color w:val="000000" w:themeColor="text1"/>
          <w:highlight w:val="none"/>
          <w14:textFill>
            <w14:solidFill>
              <w14:schemeClr w14:val="tx1"/>
            </w14:solidFill>
          </w14:textFill>
        </w:rPr>
      </w:pPr>
      <w:bookmarkStart w:id="416" w:name="_Toc30329"/>
      <w:bookmarkStart w:id="417" w:name="_Toc32454"/>
      <w:bookmarkStart w:id="418" w:name="_Toc9497"/>
      <w:bookmarkStart w:id="419" w:name="_Toc26807"/>
      <w:bookmarkStart w:id="420" w:name="_Toc18683"/>
      <w:r>
        <w:rPr>
          <w:rFonts w:hint="eastAsia" w:ascii="宋体" w:hAnsi="宋体" w:cs="宋体"/>
          <w:color w:val="000000" w:themeColor="text1"/>
          <w:sz w:val="24"/>
          <w:highlight w:val="none"/>
          <w14:textFill>
            <w14:solidFill>
              <w14:schemeClr w14:val="tx1"/>
            </w14:solidFill>
          </w14:textFill>
        </w:rPr>
        <w:t>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b/>
          <w:i/>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另有约定的，从其约定。</w:t>
      </w:r>
    </w:p>
    <w:bookmarkEnd w:id="416"/>
    <w:bookmarkEnd w:id="417"/>
    <w:bookmarkEnd w:id="418"/>
    <w:bookmarkEnd w:id="419"/>
    <w:bookmarkEnd w:id="420"/>
    <w:p w14:paraId="1ACBC47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1.9合同争议的解决</w:t>
      </w:r>
    </w:p>
    <w:p w14:paraId="60616CDD">
      <w:pPr>
        <w:spacing w:line="560" w:lineRule="exact"/>
        <w:ind w:left="-61" w:leftChars="-29" w:right="-420" w:rightChars="-200"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szCs w:val="24"/>
          <w:highlight w:val="none"/>
          <w:u w:val="single"/>
          <w:lang w:val="en-US" w:eastAsia="zh-CN"/>
          <w14:textFill>
            <w14:solidFill>
              <w14:schemeClr w14:val="tx1"/>
            </w14:solidFill>
          </w14:textFill>
        </w:rPr>
        <w:t>1.9.1</w:t>
      </w:r>
      <w:r>
        <w:rPr>
          <w:rFonts w:hint="eastAsia" w:ascii="宋体" w:hAnsi="宋体" w:cs="宋体"/>
          <w:color w:val="000000" w:themeColor="text1"/>
          <w:sz w:val="24"/>
          <w:szCs w:val="24"/>
          <w:highlight w:val="none"/>
          <w14:textFill>
            <w14:solidFill>
              <w14:schemeClr w14:val="tx1"/>
            </w14:solidFill>
          </w14:textFill>
        </w:rPr>
        <w:t>条款规定的方式解决：</w:t>
      </w:r>
    </w:p>
    <w:p w14:paraId="17EC5B3F">
      <w:pPr>
        <w:spacing w:line="560" w:lineRule="exact"/>
        <w:ind w:left="-420" w:leftChars="-200" w:right="-420" w:rightChars="-200"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1.9.1将争议提交</w:t>
      </w:r>
      <w:r>
        <w:rPr>
          <w:rFonts w:hint="eastAsia" w:ascii="宋体" w:hAnsi="宋体" w:cs="宋体"/>
          <w:b/>
          <w:i/>
          <w:color w:val="000000" w:themeColor="text1"/>
          <w:sz w:val="24"/>
          <w:szCs w:val="24"/>
          <w:highlight w:val="none"/>
          <w:u w:val="single"/>
          <w14:textFill>
            <w14:solidFill>
              <w14:schemeClr w14:val="tx1"/>
            </w14:solidFill>
          </w14:textFill>
        </w:rPr>
        <w:t>合同专用条款</w:t>
      </w:r>
      <w:r>
        <w:rPr>
          <w:rFonts w:hint="eastAsia" w:ascii="宋体" w:hAnsi="宋体" w:cs="宋体"/>
          <w:b/>
          <w:i/>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仲裁委员会依申请仲裁时其现行有效的仲裁规则裁决；</w:t>
      </w:r>
    </w:p>
    <w:p w14:paraId="233C78C9">
      <w:pPr>
        <w:spacing w:line="560" w:lineRule="exact"/>
        <w:ind w:left="-420" w:leftChars="-200" w:right="-420" w:rightChars="-200"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1.9.2向</w:t>
      </w:r>
      <w:r>
        <w:rPr>
          <w:rFonts w:hint="eastAsia" w:ascii="宋体" w:hAnsi="宋体" w:cs="宋体"/>
          <w:b/>
          <w:i/>
          <w:color w:val="000000" w:themeColor="text1"/>
          <w:sz w:val="24"/>
          <w:szCs w:val="24"/>
          <w:highlight w:val="none"/>
          <w:u w:val="single"/>
          <w14:textFill>
            <w14:solidFill>
              <w14:schemeClr w14:val="tx1"/>
            </w14:solidFill>
          </w14:textFill>
        </w:rPr>
        <w:t>合同专用条款</w:t>
      </w:r>
      <w:r>
        <w:rPr>
          <w:rFonts w:hint="eastAsia" w:ascii="宋体" w:hAnsi="宋体" w:cs="宋体"/>
          <w:color w:val="000000" w:themeColor="text1"/>
          <w:sz w:val="24"/>
          <w:szCs w:val="24"/>
          <w:highlight w:val="none"/>
          <w14:textFill>
            <w14:solidFill>
              <w14:schemeClr w14:val="tx1"/>
            </w14:solidFill>
          </w14:textFill>
        </w:rPr>
        <w:t>人民法院起诉。</w:t>
      </w:r>
    </w:p>
    <w:p w14:paraId="05F2DF1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合同生效</w:t>
      </w:r>
    </w:p>
    <w:p w14:paraId="435C8C1A">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37A7A722">
      <w:pPr>
        <w:rPr>
          <w:rFonts w:hint="eastAsia" w:cs="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br w:type="page"/>
      </w:r>
    </w:p>
    <w:p w14:paraId="1721AA45">
      <w:pPr>
        <w:pStyle w:val="17"/>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t>（签章页）</w:t>
      </w:r>
    </w:p>
    <w:tbl>
      <w:tblPr>
        <w:tblStyle w:val="64"/>
        <w:tblW w:w="8682" w:type="dxa"/>
        <w:jc w:val="center"/>
        <w:tblLayout w:type="fixed"/>
        <w:tblCellMar>
          <w:top w:w="0" w:type="dxa"/>
          <w:left w:w="108" w:type="dxa"/>
          <w:bottom w:w="0" w:type="dxa"/>
          <w:right w:w="108" w:type="dxa"/>
        </w:tblCellMar>
      </w:tblPr>
      <w:tblGrid>
        <w:gridCol w:w="4434"/>
        <w:gridCol w:w="4248"/>
      </w:tblGrid>
      <w:tr w14:paraId="0490B69C">
        <w:tblPrEx>
          <w:tblCellMar>
            <w:top w:w="0" w:type="dxa"/>
            <w:left w:w="108" w:type="dxa"/>
            <w:bottom w:w="0" w:type="dxa"/>
            <w:right w:w="108" w:type="dxa"/>
          </w:tblCellMar>
        </w:tblPrEx>
        <w:trPr>
          <w:cantSplit/>
          <w:jc w:val="center"/>
        </w:trPr>
        <w:tc>
          <w:tcPr>
            <w:tcW w:w="4434" w:type="dxa"/>
            <w:noWrap w:val="0"/>
            <w:vAlign w:val="center"/>
          </w:tcPr>
          <w:p w14:paraId="2FFDDF29">
            <w:pPr>
              <w:wordWrap w:val="0"/>
              <w:spacing w:line="48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甲</w:t>
            </w:r>
            <w:r>
              <w:rPr>
                <w:rFonts w:hint="eastAsia" w:ascii="宋体" w:hAnsi="宋体" w:cs="宋体"/>
                <w:color w:val="000000" w:themeColor="text1"/>
                <w:sz w:val="24"/>
                <w:szCs w:val="24"/>
                <w:highlight w:val="none"/>
                <w14:textFill>
                  <w14:solidFill>
                    <w14:schemeClr w14:val="tx1"/>
                  </w14:solidFill>
                </w14:textFill>
              </w:rPr>
              <w:t>方：</w:t>
            </w:r>
          </w:p>
        </w:tc>
        <w:tc>
          <w:tcPr>
            <w:tcW w:w="4248" w:type="dxa"/>
            <w:noWrap w:val="0"/>
            <w:vAlign w:val="center"/>
          </w:tcPr>
          <w:p w14:paraId="236A02A0">
            <w:pPr>
              <w:autoSpaceDE w:val="0"/>
              <w:autoSpaceDN w:val="0"/>
              <w:spacing w:line="56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乙</w:t>
            </w:r>
            <w:r>
              <w:rPr>
                <w:rFonts w:hint="eastAsia" w:ascii="宋体" w:hAnsi="宋体" w:cs="宋体"/>
                <w:color w:val="000000" w:themeColor="text1"/>
                <w:sz w:val="24"/>
                <w:szCs w:val="24"/>
                <w:highlight w:val="none"/>
                <w14:textFill>
                  <w14:solidFill>
                    <w14:schemeClr w14:val="tx1"/>
                  </w14:solidFill>
                </w14:textFill>
              </w:rPr>
              <w:t>方：</w:t>
            </w:r>
          </w:p>
        </w:tc>
      </w:tr>
      <w:tr w14:paraId="5E4B72C5">
        <w:tblPrEx>
          <w:tblCellMar>
            <w:top w:w="0" w:type="dxa"/>
            <w:left w:w="108" w:type="dxa"/>
            <w:bottom w:w="0" w:type="dxa"/>
            <w:right w:w="108" w:type="dxa"/>
          </w:tblCellMar>
        </w:tblPrEx>
        <w:trPr>
          <w:cantSplit/>
          <w:jc w:val="center"/>
        </w:trPr>
        <w:tc>
          <w:tcPr>
            <w:tcW w:w="4434" w:type="dxa"/>
            <w:noWrap w:val="0"/>
            <w:vAlign w:val="center"/>
          </w:tcPr>
          <w:p w14:paraId="03CBE246">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统一社会信用代码：</w:t>
            </w:r>
          </w:p>
        </w:tc>
        <w:tc>
          <w:tcPr>
            <w:tcW w:w="4248" w:type="dxa"/>
            <w:noWrap w:val="0"/>
            <w:vAlign w:val="center"/>
          </w:tcPr>
          <w:p w14:paraId="5B13B820">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统一社会信用代码</w:t>
            </w:r>
            <w:r>
              <w:rPr>
                <w:rFonts w:hint="eastAsia" w:ascii="宋体" w:hAnsi="宋体" w:cs="宋体"/>
                <w:color w:val="000000" w:themeColor="text1"/>
                <w:sz w:val="24"/>
                <w:szCs w:val="24"/>
                <w:highlight w:val="none"/>
                <w:lang w:eastAsia="zh-CN"/>
                <w14:textFill>
                  <w14:solidFill>
                    <w14:schemeClr w14:val="tx1"/>
                  </w14:solidFill>
                </w14:textFill>
              </w:rPr>
              <w:t>或身份证</w:t>
            </w:r>
            <w:r>
              <w:rPr>
                <w:rFonts w:hint="eastAsia" w:ascii="宋体" w:hAnsi="宋体" w:cs="宋体"/>
                <w:color w:val="000000" w:themeColor="text1"/>
                <w:sz w:val="24"/>
                <w:szCs w:val="24"/>
                <w:highlight w:val="none"/>
                <w14:textFill>
                  <w14:solidFill>
                    <w14:schemeClr w14:val="tx1"/>
                  </w14:solidFill>
                </w14:textFill>
              </w:rPr>
              <w:t>：</w:t>
            </w:r>
          </w:p>
        </w:tc>
      </w:tr>
      <w:tr w14:paraId="60AF5B72">
        <w:tblPrEx>
          <w:tblCellMar>
            <w:top w:w="0" w:type="dxa"/>
            <w:left w:w="108" w:type="dxa"/>
            <w:bottom w:w="0" w:type="dxa"/>
            <w:right w:w="108" w:type="dxa"/>
          </w:tblCellMar>
        </w:tblPrEx>
        <w:trPr>
          <w:cantSplit/>
          <w:jc w:val="center"/>
        </w:trPr>
        <w:tc>
          <w:tcPr>
            <w:tcW w:w="4434" w:type="dxa"/>
            <w:noWrap w:val="0"/>
            <w:vAlign w:val="center"/>
          </w:tcPr>
          <w:p w14:paraId="765A6D9B">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住所：</w:t>
            </w:r>
          </w:p>
        </w:tc>
        <w:tc>
          <w:tcPr>
            <w:tcW w:w="4248" w:type="dxa"/>
            <w:noWrap w:val="0"/>
            <w:vAlign w:val="center"/>
          </w:tcPr>
          <w:p w14:paraId="134B43EB">
            <w:pPr>
              <w:wordWrap w:val="0"/>
              <w:spacing w:line="48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住所：</w:t>
            </w:r>
          </w:p>
        </w:tc>
      </w:tr>
      <w:tr w14:paraId="34707F63">
        <w:tblPrEx>
          <w:tblCellMar>
            <w:top w:w="0" w:type="dxa"/>
            <w:left w:w="108" w:type="dxa"/>
            <w:bottom w:w="0" w:type="dxa"/>
            <w:right w:w="108" w:type="dxa"/>
          </w:tblCellMar>
        </w:tblPrEx>
        <w:trPr>
          <w:cantSplit/>
          <w:jc w:val="center"/>
        </w:trPr>
        <w:tc>
          <w:tcPr>
            <w:tcW w:w="4434" w:type="dxa"/>
            <w:noWrap w:val="0"/>
            <w:vAlign w:val="center"/>
          </w:tcPr>
          <w:p w14:paraId="7EBBA652">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法定代表人或授权代表（签字）：</w:t>
            </w:r>
          </w:p>
        </w:tc>
        <w:tc>
          <w:tcPr>
            <w:tcW w:w="4248" w:type="dxa"/>
            <w:noWrap w:val="0"/>
            <w:vAlign w:val="center"/>
          </w:tcPr>
          <w:p w14:paraId="31AD4604">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法定代表人或授权代表（签字）：</w:t>
            </w:r>
          </w:p>
        </w:tc>
      </w:tr>
      <w:tr w14:paraId="35A12A0A">
        <w:tblPrEx>
          <w:tblCellMar>
            <w:top w:w="0" w:type="dxa"/>
            <w:left w:w="108" w:type="dxa"/>
            <w:bottom w:w="0" w:type="dxa"/>
            <w:right w:w="108" w:type="dxa"/>
          </w:tblCellMar>
        </w:tblPrEx>
        <w:trPr>
          <w:cantSplit/>
          <w:trHeight w:val="420" w:hRule="atLeast"/>
          <w:jc w:val="center"/>
        </w:trPr>
        <w:tc>
          <w:tcPr>
            <w:tcW w:w="4434" w:type="dxa"/>
            <w:noWrap w:val="0"/>
            <w:vAlign w:val="center"/>
          </w:tcPr>
          <w:p w14:paraId="2E7739BF">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4248" w:type="dxa"/>
            <w:noWrap w:val="0"/>
            <w:vAlign w:val="center"/>
          </w:tcPr>
          <w:p w14:paraId="783C5680">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r>
      <w:tr w14:paraId="31F8F037">
        <w:tblPrEx>
          <w:tblCellMar>
            <w:top w:w="0" w:type="dxa"/>
            <w:left w:w="108" w:type="dxa"/>
            <w:bottom w:w="0" w:type="dxa"/>
            <w:right w:w="108" w:type="dxa"/>
          </w:tblCellMar>
        </w:tblPrEx>
        <w:trPr>
          <w:cantSplit/>
          <w:jc w:val="center"/>
        </w:trPr>
        <w:tc>
          <w:tcPr>
            <w:tcW w:w="4434" w:type="dxa"/>
            <w:noWrap w:val="0"/>
            <w:vAlign w:val="center"/>
          </w:tcPr>
          <w:p w14:paraId="7A4D7C72">
            <w:pPr>
              <w:wordWrap w:val="0"/>
              <w:spacing w:line="48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约定送达地址：</w:t>
            </w:r>
          </w:p>
        </w:tc>
        <w:tc>
          <w:tcPr>
            <w:tcW w:w="4248" w:type="dxa"/>
            <w:noWrap w:val="0"/>
            <w:vAlign w:val="center"/>
          </w:tcPr>
          <w:p w14:paraId="0F2977CA">
            <w:pPr>
              <w:wordWrap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约定送达地址：</w:t>
            </w:r>
          </w:p>
        </w:tc>
      </w:tr>
      <w:tr w14:paraId="27083EC4">
        <w:tblPrEx>
          <w:tblCellMar>
            <w:top w:w="0" w:type="dxa"/>
            <w:left w:w="108" w:type="dxa"/>
            <w:bottom w:w="0" w:type="dxa"/>
            <w:right w:w="108" w:type="dxa"/>
          </w:tblCellMar>
        </w:tblPrEx>
        <w:trPr>
          <w:cantSplit/>
          <w:jc w:val="center"/>
        </w:trPr>
        <w:tc>
          <w:tcPr>
            <w:tcW w:w="4434" w:type="dxa"/>
            <w:noWrap w:val="0"/>
            <w:vAlign w:val="center"/>
          </w:tcPr>
          <w:p w14:paraId="521E298A">
            <w:pPr>
              <w:wordWrap w:val="0"/>
              <w:spacing w:line="48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邮政编码：</w:t>
            </w:r>
          </w:p>
        </w:tc>
        <w:tc>
          <w:tcPr>
            <w:tcW w:w="4248" w:type="dxa"/>
            <w:noWrap w:val="0"/>
            <w:vAlign w:val="center"/>
          </w:tcPr>
          <w:p w14:paraId="3131F345">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邮政编码：</w:t>
            </w:r>
          </w:p>
        </w:tc>
      </w:tr>
      <w:tr w14:paraId="3E4C98FF">
        <w:tblPrEx>
          <w:tblCellMar>
            <w:top w:w="0" w:type="dxa"/>
            <w:left w:w="108" w:type="dxa"/>
            <w:bottom w:w="0" w:type="dxa"/>
            <w:right w:w="108" w:type="dxa"/>
          </w:tblCellMar>
        </w:tblPrEx>
        <w:trPr>
          <w:cantSplit/>
          <w:jc w:val="center"/>
        </w:trPr>
        <w:tc>
          <w:tcPr>
            <w:tcW w:w="4434" w:type="dxa"/>
            <w:noWrap w:val="0"/>
            <w:vAlign w:val="center"/>
          </w:tcPr>
          <w:p w14:paraId="35847526">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tc>
        <w:tc>
          <w:tcPr>
            <w:tcW w:w="4248" w:type="dxa"/>
            <w:noWrap w:val="0"/>
            <w:vAlign w:val="center"/>
          </w:tcPr>
          <w:p w14:paraId="42521490">
            <w:pPr>
              <w:wordWrap w:val="0"/>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tc>
      </w:tr>
      <w:tr w14:paraId="0DCDBBBF">
        <w:tblPrEx>
          <w:tblCellMar>
            <w:top w:w="0" w:type="dxa"/>
            <w:left w:w="108" w:type="dxa"/>
            <w:bottom w:w="0" w:type="dxa"/>
            <w:right w:w="108" w:type="dxa"/>
          </w:tblCellMar>
        </w:tblPrEx>
        <w:trPr>
          <w:cantSplit/>
          <w:jc w:val="center"/>
        </w:trPr>
        <w:tc>
          <w:tcPr>
            <w:tcW w:w="4434" w:type="dxa"/>
            <w:noWrap w:val="0"/>
            <w:vAlign w:val="center"/>
          </w:tcPr>
          <w:p w14:paraId="1B1B0518">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传真：    </w:t>
            </w:r>
          </w:p>
        </w:tc>
        <w:tc>
          <w:tcPr>
            <w:tcW w:w="4248" w:type="dxa"/>
            <w:noWrap w:val="0"/>
            <w:vAlign w:val="center"/>
          </w:tcPr>
          <w:p w14:paraId="4EE2F0EE">
            <w:pPr>
              <w:wordWrap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r>
              <w:rPr>
                <w:rFonts w:hint="eastAsia" w:ascii="宋体" w:hAnsi="宋体" w:cs="宋体"/>
                <w:color w:val="000000" w:themeColor="text1"/>
                <w:sz w:val="24"/>
                <w:szCs w:val="24"/>
                <w:highlight w:val="none"/>
                <w:lang w:val="en-US" w:eastAsia="zh-CN"/>
                <w14:textFill>
                  <w14:solidFill>
                    <w14:schemeClr w14:val="tx1"/>
                  </w14:solidFill>
                </w14:textFill>
              </w:rPr>
              <w:t>/</w:t>
            </w:r>
          </w:p>
        </w:tc>
      </w:tr>
      <w:tr w14:paraId="20C0B191">
        <w:tblPrEx>
          <w:tblCellMar>
            <w:top w:w="0" w:type="dxa"/>
            <w:left w:w="108" w:type="dxa"/>
            <w:bottom w:w="0" w:type="dxa"/>
            <w:right w:w="108" w:type="dxa"/>
          </w:tblCellMar>
        </w:tblPrEx>
        <w:trPr>
          <w:cantSplit/>
          <w:jc w:val="center"/>
        </w:trPr>
        <w:tc>
          <w:tcPr>
            <w:tcW w:w="4434" w:type="dxa"/>
            <w:noWrap w:val="0"/>
            <w:vAlign w:val="center"/>
          </w:tcPr>
          <w:p w14:paraId="44DF8E3B">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电子邮箱</w:t>
            </w:r>
            <w:r>
              <w:rPr>
                <w:rFonts w:hint="eastAsia" w:ascii="宋体" w:hAnsi="宋体" w:cs="宋体"/>
                <w:color w:val="000000" w:themeColor="text1"/>
                <w:sz w:val="24"/>
                <w:szCs w:val="24"/>
                <w:highlight w:val="none"/>
                <w14:textFill>
                  <w14:solidFill>
                    <w14:schemeClr w14:val="tx1"/>
                  </w14:solidFill>
                </w14:textFill>
              </w:rPr>
              <w:t xml:space="preserve">:   </w:t>
            </w:r>
          </w:p>
        </w:tc>
        <w:tc>
          <w:tcPr>
            <w:tcW w:w="4248" w:type="dxa"/>
            <w:noWrap w:val="0"/>
            <w:vAlign w:val="center"/>
          </w:tcPr>
          <w:p w14:paraId="75989A5C">
            <w:pPr>
              <w:wordWrap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电子邮箱</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w:t>
            </w:r>
          </w:p>
        </w:tc>
      </w:tr>
      <w:tr w14:paraId="492D5B41">
        <w:tblPrEx>
          <w:tblCellMar>
            <w:top w:w="0" w:type="dxa"/>
            <w:left w:w="108" w:type="dxa"/>
            <w:bottom w:w="0" w:type="dxa"/>
            <w:right w:w="108" w:type="dxa"/>
          </w:tblCellMar>
        </w:tblPrEx>
        <w:trPr>
          <w:cantSplit/>
          <w:jc w:val="center"/>
        </w:trPr>
        <w:tc>
          <w:tcPr>
            <w:tcW w:w="4434" w:type="dxa"/>
            <w:noWrap w:val="0"/>
            <w:vAlign w:val="center"/>
          </w:tcPr>
          <w:p w14:paraId="48F8F035">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p>
        </w:tc>
        <w:tc>
          <w:tcPr>
            <w:tcW w:w="4248" w:type="dxa"/>
            <w:noWrap w:val="0"/>
            <w:vAlign w:val="center"/>
          </w:tcPr>
          <w:p w14:paraId="1187E9AA">
            <w:pPr>
              <w:spacing w:line="50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p>
        </w:tc>
      </w:tr>
      <w:tr w14:paraId="13A2F4E5">
        <w:tblPrEx>
          <w:tblCellMar>
            <w:top w:w="0" w:type="dxa"/>
            <w:left w:w="108" w:type="dxa"/>
            <w:bottom w:w="0" w:type="dxa"/>
            <w:right w:w="108" w:type="dxa"/>
          </w:tblCellMar>
        </w:tblPrEx>
        <w:trPr>
          <w:cantSplit/>
          <w:jc w:val="center"/>
        </w:trPr>
        <w:tc>
          <w:tcPr>
            <w:tcW w:w="4434" w:type="dxa"/>
            <w:noWrap w:val="0"/>
            <w:vAlign w:val="center"/>
          </w:tcPr>
          <w:p w14:paraId="27CF138C">
            <w:pPr>
              <w:wordWrap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开户名称：</w:t>
            </w:r>
          </w:p>
        </w:tc>
        <w:tc>
          <w:tcPr>
            <w:tcW w:w="4248" w:type="dxa"/>
            <w:noWrap w:val="0"/>
            <w:vAlign w:val="center"/>
          </w:tcPr>
          <w:p w14:paraId="3FB20FA0">
            <w:pPr>
              <w:spacing w:line="5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开户名称：</w:t>
            </w:r>
          </w:p>
        </w:tc>
      </w:tr>
      <w:tr w14:paraId="0F506D63">
        <w:tblPrEx>
          <w:tblCellMar>
            <w:top w:w="0" w:type="dxa"/>
            <w:left w:w="108" w:type="dxa"/>
            <w:bottom w:w="0" w:type="dxa"/>
            <w:right w:w="108" w:type="dxa"/>
          </w:tblCellMar>
        </w:tblPrEx>
        <w:trPr>
          <w:cantSplit/>
          <w:jc w:val="center"/>
        </w:trPr>
        <w:tc>
          <w:tcPr>
            <w:tcW w:w="4434" w:type="dxa"/>
            <w:noWrap w:val="0"/>
            <w:vAlign w:val="center"/>
          </w:tcPr>
          <w:p w14:paraId="73B1A89D">
            <w:pPr>
              <w:wordWrap w:val="0"/>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w:t>
            </w:r>
            <w:r>
              <w:rPr>
                <w:rFonts w:hint="eastAsia" w:ascii="宋体" w:hAnsi="宋体" w:cs="宋体"/>
                <w:color w:val="000000" w:themeColor="text1"/>
                <w:sz w:val="24"/>
                <w:szCs w:val="24"/>
                <w:highlight w:val="none"/>
                <w14:textFill>
                  <w14:solidFill>
                    <w14:schemeClr w14:val="tx1"/>
                  </w14:solidFill>
                </w14:textFill>
              </w:rPr>
              <w:t>账号：</w:t>
            </w:r>
          </w:p>
        </w:tc>
        <w:tc>
          <w:tcPr>
            <w:tcW w:w="4248" w:type="dxa"/>
            <w:noWrap w:val="0"/>
            <w:vAlign w:val="center"/>
          </w:tcPr>
          <w:p w14:paraId="06C1B4A0">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w:t>
            </w:r>
            <w:r>
              <w:rPr>
                <w:rFonts w:hint="eastAsia" w:ascii="宋体" w:hAnsi="宋体" w:cs="宋体"/>
                <w:color w:val="000000" w:themeColor="text1"/>
                <w:sz w:val="24"/>
                <w:szCs w:val="24"/>
                <w:highlight w:val="none"/>
                <w14:textFill>
                  <w14:solidFill>
                    <w14:schemeClr w14:val="tx1"/>
                  </w14:solidFill>
                </w14:textFill>
              </w:rPr>
              <w:t>账号：</w:t>
            </w:r>
          </w:p>
        </w:tc>
      </w:tr>
    </w:tbl>
    <w:p w14:paraId="60F6D601">
      <w:pPr>
        <w:widowControl/>
        <w:spacing w:line="560" w:lineRule="exact"/>
        <w:jc w:val="left"/>
        <w:rPr>
          <w:rFonts w:hint="eastAsia" w:ascii="宋体" w:hAnsi="宋体"/>
          <w:b/>
          <w:color w:val="000000" w:themeColor="text1"/>
          <w:sz w:val="24"/>
          <w:highlight w:val="none"/>
          <w14:textFill>
            <w14:solidFill>
              <w14:schemeClr w14:val="tx1"/>
            </w14:solidFill>
          </w14:textFill>
        </w:rPr>
      </w:pPr>
    </w:p>
    <w:p w14:paraId="7597E15B">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47124943">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5BA0757F">
      <w:pPr>
        <w:pStyle w:val="704"/>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6E3A784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21" w:name="_Toc5228"/>
      <w:bookmarkStart w:id="422" w:name="_Toc31297"/>
      <w:bookmarkStart w:id="423" w:name="_Toc25079"/>
      <w:bookmarkStart w:id="424" w:name="_Toc14021"/>
      <w:bookmarkStart w:id="425" w:name="_Toc19680"/>
      <w:r>
        <w:rPr>
          <w:rFonts w:ascii="宋体" w:hAnsi="宋体"/>
          <w:b/>
          <w:color w:val="000000" w:themeColor="text1"/>
          <w:sz w:val="24"/>
          <w:highlight w:val="none"/>
          <w14:textFill>
            <w14:solidFill>
              <w14:schemeClr w14:val="tx1"/>
            </w14:solidFill>
          </w14:textFill>
        </w:rPr>
        <w:t>2.1 定义</w:t>
      </w:r>
      <w:bookmarkEnd w:id="421"/>
      <w:bookmarkEnd w:id="422"/>
      <w:bookmarkEnd w:id="423"/>
      <w:bookmarkEnd w:id="424"/>
      <w:bookmarkEnd w:id="425"/>
    </w:p>
    <w:p w14:paraId="2A4A960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7ACC6A3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56B1C25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1DC3468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4D8DF23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41324C8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E66141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14:paraId="7454FFD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26" w:name="_Toc31402"/>
      <w:bookmarkStart w:id="427" w:name="_Toc16752"/>
      <w:bookmarkStart w:id="428" w:name="_Toc3769"/>
      <w:bookmarkStart w:id="429" w:name="_Toc23289"/>
      <w:bookmarkStart w:id="430" w:name="_Toc19539"/>
      <w:r>
        <w:rPr>
          <w:rFonts w:ascii="宋体" w:hAnsi="宋体"/>
          <w:b/>
          <w:color w:val="000000" w:themeColor="text1"/>
          <w:sz w:val="24"/>
          <w:highlight w:val="none"/>
          <w14:textFill>
            <w14:solidFill>
              <w14:schemeClr w14:val="tx1"/>
            </w14:solidFill>
          </w14:textFill>
        </w:rPr>
        <w:t>2.2 技术规范</w:t>
      </w:r>
      <w:bookmarkEnd w:id="426"/>
      <w:bookmarkEnd w:id="427"/>
      <w:bookmarkEnd w:id="428"/>
      <w:bookmarkEnd w:id="429"/>
      <w:bookmarkEnd w:id="430"/>
    </w:p>
    <w:p w14:paraId="26D5EE1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w:t>
      </w:r>
      <w:r>
        <w:rPr>
          <w:rFonts w:hint="eastAsia" w:ascii="宋体" w:hAnsi="宋体"/>
          <w:color w:val="000000" w:themeColor="text1"/>
          <w:sz w:val="24"/>
          <w:highlight w:val="none"/>
          <w:lang w:eastAsia="zh-CN"/>
          <w14:textFill>
            <w14:solidFill>
              <w14:schemeClr w14:val="tx1"/>
            </w14:solidFill>
          </w14:textFill>
        </w:rPr>
        <w:t>竞争性磋商文件</w:t>
      </w:r>
      <w:r>
        <w:rPr>
          <w:rFonts w:ascii="宋体" w:hAnsi="宋体"/>
          <w:color w:val="000000" w:themeColor="text1"/>
          <w:sz w:val="24"/>
          <w:highlight w:val="none"/>
          <w14:textFill>
            <w14:solidFill>
              <w14:schemeClr w14:val="tx1"/>
            </w14:solidFill>
          </w14:textFill>
        </w:rPr>
        <w:t>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w:t>
      </w:r>
      <w:r>
        <w:rPr>
          <w:rFonts w:hint="eastAsia" w:ascii="宋体" w:hAnsi="宋体"/>
          <w:color w:val="000000" w:themeColor="text1"/>
          <w:sz w:val="24"/>
          <w:highlight w:val="none"/>
          <w:lang w:eastAsia="zh-CN"/>
          <w14:textFill>
            <w14:solidFill>
              <w14:schemeClr w14:val="tx1"/>
            </w14:solidFill>
          </w14:textFill>
        </w:rPr>
        <w:t>竞争性磋商文件</w:t>
      </w:r>
      <w:r>
        <w:rPr>
          <w:rFonts w:ascii="宋体" w:hAnsi="宋体"/>
          <w:color w:val="000000" w:themeColor="text1"/>
          <w:sz w:val="24"/>
          <w:highlight w:val="none"/>
          <w14:textFill>
            <w14:solidFill>
              <w14:schemeClr w14:val="tx1"/>
            </w14:solidFill>
          </w14:textFill>
        </w:rPr>
        <w:t>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4A7314C2">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1" w:name="_Toc4133"/>
      <w:bookmarkStart w:id="432" w:name="_Toc13673"/>
      <w:bookmarkStart w:id="433" w:name="_Toc27945"/>
      <w:bookmarkStart w:id="434" w:name="_Toc9161"/>
      <w:bookmarkStart w:id="435" w:name="_Toc12412"/>
      <w:r>
        <w:rPr>
          <w:rFonts w:ascii="宋体" w:hAnsi="宋体"/>
          <w:b/>
          <w:color w:val="000000" w:themeColor="text1"/>
          <w:sz w:val="24"/>
          <w:highlight w:val="none"/>
          <w14:textFill>
            <w14:solidFill>
              <w14:schemeClr w14:val="tx1"/>
            </w14:solidFill>
          </w14:textFill>
        </w:rPr>
        <w:t>2.3 知识产权</w:t>
      </w:r>
      <w:bookmarkEnd w:id="431"/>
      <w:bookmarkEnd w:id="432"/>
      <w:bookmarkEnd w:id="433"/>
      <w:bookmarkEnd w:id="434"/>
      <w:bookmarkEnd w:id="435"/>
    </w:p>
    <w:p w14:paraId="2419D6C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2D63FFF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7EC44D55">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02818C9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2837845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7A9EF00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6" w:name="_Toc31233"/>
      <w:bookmarkStart w:id="437" w:name="_Toc32670"/>
      <w:bookmarkStart w:id="438" w:name="_Toc26555"/>
      <w:bookmarkStart w:id="439" w:name="_Toc22011"/>
      <w:bookmarkStart w:id="440" w:name="_Toc15447"/>
      <w:r>
        <w:rPr>
          <w:rFonts w:ascii="宋体" w:hAnsi="宋体"/>
          <w:b/>
          <w:color w:val="000000" w:themeColor="text1"/>
          <w:sz w:val="24"/>
          <w:highlight w:val="none"/>
          <w14:textFill>
            <w14:solidFill>
              <w14:schemeClr w14:val="tx1"/>
            </w14:solidFill>
          </w14:textFill>
        </w:rPr>
        <w:t>2.5 结算方式和付款条件</w:t>
      </w:r>
      <w:bookmarkEnd w:id="436"/>
      <w:bookmarkEnd w:id="437"/>
      <w:bookmarkEnd w:id="438"/>
      <w:bookmarkEnd w:id="439"/>
      <w:bookmarkEnd w:id="440"/>
    </w:p>
    <w:p w14:paraId="3417C63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36D23979">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1" w:name="_Toc13154"/>
      <w:bookmarkStart w:id="442" w:name="_Toc16163"/>
      <w:bookmarkStart w:id="443" w:name="_Toc30507"/>
      <w:bookmarkStart w:id="444" w:name="_Toc13467"/>
      <w:bookmarkStart w:id="445" w:name="_Toc18990"/>
      <w:r>
        <w:rPr>
          <w:rFonts w:ascii="宋体" w:hAnsi="宋体"/>
          <w:b/>
          <w:color w:val="000000" w:themeColor="text1"/>
          <w:sz w:val="24"/>
          <w:highlight w:val="none"/>
          <w14:textFill>
            <w14:solidFill>
              <w14:schemeClr w14:val="tx1"/>
            </w14:solidFill>
          </w14:textFill>
        </w:rPr>
        <w:t>2.6 技术资料和保密义务</w:t>
      </w:r>
      <w:bookmarkEnd w:id="441"/>
      <w:bookmarkEnd w:id="442"/>
      <w:bookmarkEnd w:id="443"/>
      <w:bookmarkEnd w:id="444"/>
      <w:bookmarkEnd w:id="445"/>
    </w:p>
    <w:p w14:paraId="32171E4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60C24EE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343F0F1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15D8514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6"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46"/>
    </w:p>
    <w:p w14:paraId="0E3D778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37ED4F2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066A5F6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7"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47"/>
    </w:p>
    <w:p w14:paraId="1738597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5DF64D0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8"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48"/>
    </w:p>
    <w:p w14:paraId="0D693F2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75BB383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9" w:name="_Toc42"/>
      <w:bookmarkStart w:id="450" w:name="_Toc26689"/>
      <w:bookmarkStart w:id="451" w:name="_Toc21830"/>
      <w:bookmarkStart w:id="452" w:name="_Toc10663"/>
      <w:bookmarkStart w:id="453" w:name="_Toc23368"/>
      <w:r>
        <w:rPr>
          <w:rFonts w:ascii="宋体" w:hAnsi="宋体"/>
          <w:b/>
          <w:color w:val="000000" w:themeColor="text1"/>
          <w:sz w:val="24"/>
          <w:highlight w:val="none"/>
          <w14:textFill>
            <w14:solidFill>
              <w14:schemeClr w14:val="tx1"/>
            </w14:solidFill>
          </w14:textFill>
        </w:rPr>
        <w:t>2.10 合同转让和分包</w:t>
      </w:r>
      <w:bookmarkEnd w:id="449"/>
      <w:bookmarkEnd w:id="450"/>
      <w:bookmarkEnd w:id="451"/>
      <w:bookmarkEnd w:id="452"/>
      <w:bookmarkEnd w:id="453"/>
    </w:p>
    <w:p w14:paraId="0AC99D8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2340A7D4">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4" w:name="_Toc4720"/>
      <w:bookmarkStart w:id="455" w:name="_Toc25571"/>
      <w:bookmarkStart w:id="456" w:name="_Toc26633"/>
      <w:bookmarkStart w:id="457" w:name="_Toc32494"/>
      <w:bookmarkStart w:id="458" w:name="_Toc14371"/>
      <w:r>
        <w:rPr>
          <w:rFonts w:ascii="宋体" w:hAnsi="宋体"/>
          <w:b/>
          <w:color w:val="000000" w:themeColor="text1"/>
          <w:sz w:val="24"/>
          <w:highlight w:val="none"/>
          <w14:textFill>
            <w14:solidFill>
              <w14:schemeClr w14:val="tx1"/>
            </w14:solidFill>
          </w14:textFill>
        </w:rPr>
        <w:t>2.11 不可抗力</w:t>
      </w:r>
      <w:bookmarkEnd w:id="454"/>
      <w:bookmarkEnd w:id="455"/>
      <w:bookmarkEnd w:id="456"/>
      <w:bookmarkEnd w:id="457"/>
      <w:bookmarkEnd w:id="458"/>
    </w:p>
    <w:p w14:paraId="2D9A829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7F31D94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5D9E7AA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4F1BB57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24B1E9D7">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9" w:name="_Toc23854"/>
      <w:bookmarkStart w:id="460" w:name="_Toc3638"/>
      <w:bookmarkStart w:id="461" w:name="_Toc24465"/>
      <w:bookmarkStart w:id="462" w:name="_Toc14115"/>
      <w:bookmarkStart w:id="463" w:name="_Toc25783"/>
      <w:r>
        <w:rPr>
          <w:rFonts w:ascii="宋体" w:hAnsi="宋体"/>
          <w:b/>
          <w:color w:val="000000" w:themeColor="text1"/>
          <w:sz w:val="24"/>
          <w:highlight w:val="none"/>
          <w14:textFill>
            <w14:solidFill>
              <w14:schemeClr w14:val="tx1"/>
            </w14:solidFill>
          </w14:textFill>
        </w:rPr>
        <w:t>2.12 税费</w:t>
      </w:r>
      <w:bookmarkEnd w:id="459"/>
      <w:bookmarkEnd w:id="460"/>
      <w:bookmarkEnd w:id="461"/>
      <w:bookmarkEnd w:id="462"/>
      <w:bookmarkEnd w:id="463"/>
    </w:p>
    <w:p w14:paraId="07F756D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2B501B04">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4" w:name="_Toc7315"/>
      <w:bookmarkStart w:id="465" w:name="_Toc30105"/>
      <w:bookmarkStart w:id="466" w:name="_Toc26883"/>
      <w:bookmarkStart w:id="467" w:name="_Toc14814"/>
      <w:bookmarkStart w:id="468" w:name="_Toc25525"/>
      <w:r>
        <w:rPr>
          <w:rFonts w:ascii="宋体" w:hAnsi="宋体"/>
          <w:b/>
          <w:color w:val="000000" w:themeColor="text1"/>
          <w:sz w:val="24"/>
          <w:highlight w:val="none"/>
          <w14:textFill>
            <w14:solidFill>
              <w14:schemeClr w14:val="tx1"/>
            </w14:solidFill>
          </w14:textFill>
        </w:rPr>
        <w:t>2.13 乙方破产</w:t>
      </w:r>
      <w:bookmarkEnd w:id="464"/>
      <w:bookmarkEnd w:id="465"/>
      <w:bookmarkEnd w:id="466"/>
      <w:bookmarkEnd w:id="467"/>
      <w:bookmarkEnd w:id="468"/>
    </w:p>
    <w:p w14:paraId="3D3C5CC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0DC35262">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9" w:name="_Toc23323"/>
      <w:bookmarkStart w:id="470" w:name="_Toc2016"/>
      <w:bookmarkStart w:id="471" w:name="_Toc1123"/>
      <w:r>
        <w:rPr>
          <w:rFonts w:ascii="宋体" w:hAnsi="宋体"/>
          <w:b/>
          <w:color w:val="000000" w:themeColor="text1"/>
          <w:sz w:val="24"/>
          <w:highlight w:val="none"/>
          <w14:textFill>
            <w14:solidFill>
              <w14:schemeClr w14:val="tx1"/>
            </w14:solidFill>
          </w14:textFill>
        </w:rPr>
        <w:t>2.14 合同中止、终止</w:t>
      </w:r>
      <w:bookmarkEnd w:id="469"/>
      <w:bookmarkEnd w:id="470"/>
      <w:bookmarkEnd w:id="471"/>
    </w:p>
    <w:p w14:paraId="01F5AAD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0F9ADE3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59AF4210">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2" w:name="_Toc1969"/>
      <w:bookmarkStart w:id="473" w:name="_Toc14525"/>
      <w:bookmarkStart w:id="474" w:name="_Toc17363"/>
      <w:r>
        <w:rPr>
          <w:rFonts w:ascii="宋体" w:hAnsi="宋体"/>
          <w:b/>
          <w:color w:val="000000" w:themeColor="text1"/>
          <w:sz w:val="24"/>
          <w:highlight w:val="none"/>
          <w14:textFill>
            <w14:solidFill>
              <w14:schemeClr w14:val="tx1"/>
            </w14:solidFill>
          </w14:textFill>
        </w:rPr>
        <w:t>2.15 检验和验收</w:t>
      </w:r>
      <w:bookmarkEnd w:id="472"/>
      <w:bookmarkEnd w:id="473"/>
      <w:bookmarkEnd w:id="474"/>
    </w:p>
    <w:p w14:paraId="0E860A4A">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61937C80">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D581FA2">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687790F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5" w:name="_Toc2308"/>
      <w:bookmarkStart w:id="476" w:name="_Toc12666"/>
      <w:bookmarkStart w:id="477" w:name="_Toc25198"/>
      <w:bookmarkStart w:id="478" w:name="_Toc9808"/>
      <w:bookmarkStart w:id="479" w:name="_Toc31892"/>
      <w:r>
        <w:rPr>
          <w:rFonts w:ascii="宋体" w:hAnsi="宋体"/>
          <w:b/>
          <w:color w:val="000000" w:themeColor="text1"/>
          <w:sz w:val="24"/>
          <w:highlight w:val="none"/>
          <w14:textFill>
            <w14:solidFill>
              <w14:schemeClr w14:val="tx1"/>
            </w14:solidFill>
          </w14:textFill>
        </w:rPr>
        <w:t>2.16 通知和送达</w:t>
      </w:r>
      <w:bookmarkEnd w:id="475"/>
      <w:bookmarkEnd w:id="476"/>
      <w:bookmarkEnd w:id="477"/>
      <w:bookmarkEnd w:id="478"/>
      <w:bookmarkEnd w:id="479"/>
    </w:p>
    <w:p w14:paraId="61C6C9B3">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80" w:name="_Toc27674"/>
      <w:bookmarkStart w:id="481" w:name="_Toc18401"/>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00286DB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480"/>
      <w:bookmarkEnd w:id="481"/>
    </w:p>
    <w:p w14:paraId="6EE57E18">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2" w:name="_Toc20808"/>
      <w:bookmarkStart w:id="483" w:name="_Toc28906"/>
      <w:bookmarkStart w:id="484" w:name="_Toc27644"/>
      <w:bookmarkStart w:id="485" w:name="_Toc12254"/>
      <w:bookmarkStart w:id="486" w:name="_Toc5063"/>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482"/>
      <w:bookmarkEnd w:id="483"/>
      <w:bookmarkEnd w:id="484"/>
      <w:bookmarkEnd w:id="485"/>
      <w:bookmarkEnd w:id="486"/>
    </w:p>
    <w:p w14:paraId="6EFDA6F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1B9085F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4721D97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2.18 计量单位</w:t>
      </w:r>
    </w:p>
    <w:p w14:paraId="15685A6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7AFAB554">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4239DFD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37E8A56D">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 xml:space="preserve"> 第三部分  合同专用条款</w:t>
      </w:r>
    </w:p>
    <w:p w14:paraId="15FE5C97">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1"/>
      </w:tblGrid>
      <w:tr w14:paraId="19D9D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14:paraId="4759C42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65" w:type="pct"/>
            <w:vAlign w:val="center"/>
          </w:tcPr>
          <w:p w14:paraId="031248E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4035A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E680CB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4465" w:type="pct"/>
            <w:vAlign w:val="center"/>
          </w:tcPr>
          <w:p w14:paraId="7332E06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73B6F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E7CA86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65" w:type="pct"/>
            <w:vAlign w:val="center"/>
          </w:tcPr>
          <w:p w14:paraId="6D73A0E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履约保证金：无</w:t>
            </w:r>
            <w:r>
              <w:rPr>
                <w:rFonts w:hint="eastAsia" w:ascii="宋体" w:hAnsi="宋体" w:cs="宋体"/>
                <w:color w:val="000000" w:themeColor="text1"/>
                <w:kern w:val="0"/>
                <w:sz w:val="24"/>
                <w:highlight w:val="none"/>
                <w14:textFill>
                  <w14:solidFill>
                    <w14:schemeClr w14:val="tx1"/>
                  </w14:solidFill>
                </w14:textFill>
              </w:rPr>
              <w:t>。</w:t>
            </w:r>
          </w:p>
        </w:tc>
      </w:tr>
      <w:tr w14:paraId="0D67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6" w:hRule="atLeast"/>
        </w:trPr>
        <w:tc>
          <w:tcPr>
            <w:tcW w:w="534" w:type="pct"/>
            <w:tcBorders>
              <w:left w:val="single" w:color="auto" w:sz="4" w:space="0"/>
            </w:tcBorders>
            <w:vAlign w:val="center"/>
          </w:tcPr>
          <w:p w14:paraId="1401BF1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465" w:type="pct"/>
            <w:vAlign w:val="center"/>
          </w:tcPr>
          <w:p w14:paraId="233E4D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合同签订后的</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个工作日内，甲方支付乙方合同总价的</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0%预付款（即：大写：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；小写</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tc>
      </w:tr>
      <w:tr w14:paraId="3F0D5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394E87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65" w:type="pct"/>
            <w:vAlign w:val="center"/>
          </w:tcPr>
          <w:p w14:paraId="4AFA899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预付款的担保措施：本项目不适用。</w:t>
            </w:r>
          </w:p>
        </w:tc>
      </w:tr>
      <w:tr w14:paraId="5AC3A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E4C4DC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465" w:type="pct"/>
            <w:vAlign w:val="center"/>
          </w:tcPr>
          <w:p w14:paraId="1743FAD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预付款的担保措施：本项目不适用。</w:t>
            </w:r>
          </w:p>
        </w:tc>
      </w:tr>
      <w:tr w14:paraId="4940C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4B466C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465" w:type="pct"/>
            <w:vAlign w:val="center"/>
          </w:tcPr>
          <w:p w14:paraId="3FC22A3D">
            <w:pPr>
              <w:pStyle w:val="136"/>
              <w:tabs>
                <w:tab w:val="left" w:pos="0"/>
              </w:tabs>
              <w:adjustRightInd/>
              <w:snapToGrid w:val="0"/>
              <w:spacing w:before="0"/>
              <w:ind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（1）付款方式：</w:t>
            </w:r>
          </w:p>
          <w:p w14:paraId="124B8764">
            <w:pPr>
              <w:pStyle w:val="136"/>
              <w:tabs>
                <w:tab w:val="left" w:pos="0"/>
              </w:tabs>
              <w:adjustRightInd/>
              <w:spacing w:before="0"/>
              <w:ind w:left="0" w:leftChars="0"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合同签订后的</w:t>
            </w:r>
            <w:r>
              <w:rPr>
                <w:rFonts w:hint="eastAsia" w:ascii="宋体" w:hAnsi="宋体" w:cs="宋体"/>
                <w:color w:val="000000" w:themeColor="text1"/>
                <w:szCs w:val="24"/>
                <w:highlight w:val="none"/>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个工作日内，甲方支付乙方合同总价的</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0%预付款</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即：大写：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；小写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元</w:t>
            </w:r>
            <w:r>
              <w:rPr>
                <w:rFonts w:hint="eastAsia" w:ascii="宋体" w:hAnsi="宋体" w:cs="宋体"/>
                <w:color w:val="000000" w:themeColor="text1"/>
                <w:szCs w:val="24"/>
                <w:highlight w:val="none"/>
                <w14:textFill>
                  <w14:solidFill>
                    <w14:schemeClr w14:val="tx1"/>
                  </w14:solidFill>
                </w14:textFill>
              </w:rPr>
              <w:t>）；</w:t>
            </w:r>
          </w:p>
          <w:p w14:paraId="172DABC8">
            <w:pPr>
              <w:pStyle w:val="136"/>
              <w:tabs>
                <w:tab w:val="left" w:pos="0"/>
              </w:tabs>
              <w:adjustRightInd/>
              <w:spacing w:before="0"/>
              <w:ind w:left="0" w:leftChars="0" w:firstLine="0" w:firstLineChars="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②提交所有成果，由采购人组织专家进行项目验收，验收通过后五个工作日内，支付全部尾款（</w:t>
            </w:r>
            <w:r>
              <w:rPr>
                <w:rFonts w:hint="eastAsia" w:ascii="宋体" w:hAnsi="宋体" w:cs="宋体"/>
                <w:color w:val="000000" w:themeColor="text1"/>
                <w:highlight w:val="none"/>
                <w14:textFill>
                  <w14:solidFill>
                    <w14:schemeClr w14:val="tx1"/>
                  </w14:solidFill>
                </w14:textFill>
              </w:rPr>
              <w:t>即：大写：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；小写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元</w:t>
            </w:r>
            <w:r>
              <w:rPr>
                <w:rFonts w:hint="eastAsia" w:ascii="宋体" w:hAnsi="宋体" w:cs="宋体"/>
                <w:color w:val="000000" w:themeColor="text1"/>
                <w:szCs w:val="24"/>
                <w:highlight w:val="none"/>
                <w14:textFill>
                  <w14:solidFill>
                    <w14:schemeClr w14:val="tx1"/>
                  </w14:solidFill>
                </w14:textFill>
              </w:rPr>
              <w:t>）；</w:t>
            </w:r>
          </w:p>
          <w:p w14:paraId="4C9CCA57">
            <w:pPr>
              <w:pStyle w:val="136"/>
              <w:tabs>
                <w:tab w:val="left" w:pos="0"/>
              </w:tabs>
              <w:adjustRightInd/>
              <w:snapToGrid w:val="0"/>
              <w:spacing w:before="0"/>
              <w:ind w:firstLine="0" w:firstLineChars="0"/>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（2）付款条件</w:t>
            </w:r>
          </w:p>
          <w:p w14:paraId="7680B8D6">
            <w:pPr>
              <w:pStyle w:val="136"/>
              <w:tabs>
                <w:tab w:val="left" w:pos="0"/>
              </w:tabs>
              <w:adjustRightInd/>
              <w:snapToGrid w:val="0"/>
              <w:spacing w:before="0"/>
              <w:ind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甲方在收到乙方开具的符合法律法规规定发票后，以转账支付的方式，支付给乙方服务费。乙方逾期开具发票或开具的发票不符合甲方要求的，甲方有权延迟付款时间，且该行为不视为违约</w:t>
            </w:r>
            <w:r>
              <w:rPr>
                <w:rFonts w:hint="eastAsia" w:ascii="宋体" w:hAnsi="宋体" w:cs="宋体"/>
                <w:bCs/>
                <w:color w:val="000000" w:themeColor="text1"/>
                <w:sz w:val="24"/>
                <w:highlight w:val="none"/>
                <w14:textFill>
                  <w14:solidFill>
                    <w14:schemeClr w14:val="tx1"/>
                  </w14:solidFill>
                </w14:textFill>
              </w:rPr>
              <w:t>。</w:t>
            </w:r>
          </w:p>
        </w:tc>
      </w:tr>
      <w:tr w14:paraId="04C17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3DF3B7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465" w:type="pct"/>
            <w:vAlign w:val="center"/>
          </w:tcPr>
          <w:p w14:paraId="18F7DA8A">
            <w:pPr>
              <w:autoSpaceDE w:val="0"/>
              <w:adjustRightInd/>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服务期限：</w:t>
            </w:r>
            <w:r>
              <w:rPr>
                <w:rFonts w:ascii="宋体" w:hAnsi="宋体" w:cs="宋体"/>
                <w:color w:val="000000" w:themeColor="text1"/>
                <w:sz w:val="24"/>
                <w:highlight w:val="none"/>
                <w14:textFill>
                  <w14:solidFill>
                    <w14:schemeClr w14:val="tx1"/>
                  </w14:solidFill>
                </w14:textFill>
              </w:rPr>
              <w:t>合同签订生效之日至</w:t>
            </w:r>
            <w:r>
              <w:rPr>
                <w:rFonts w:hint="eastAsia" w:ascii="宋体" w:hAnsi="宋体" w:cs="宋体"/>
                <w:color w:val="000000" w:themeColor="text1"/>
                <w:sz w:val="24"/>
                <w:highlight w:val="none"/>
                <w:lang w:val="en-US" w:eastAsia="zh-CN"/>
                <w14:textFill>
                  <w14:solidFill>
                    <w14:schemeClr w14:val="tx1"/>
                  </w14:solidFill>
                </w14:textFill>
              </w:rPr>
              <w:t>2025</w:t>
            </w:r>
            <w:r>
              <w:rPr>
                <w:rFonts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08</w:t>
            </w:r>
            <w:r>
              <w:rPr>
                <w:rFonts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31</w:t>
            </w:r>
            <w:r>
              <w:rPr>
                <w:rFonts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pacing w:val="-6"/>
                <w:sz w:val="24"/>
                <w:highlight w:val="none"/>
                <w14:textFill>
                  <w14:solidFill>
                    <w14:schemeClr w14:val="tx1"/>
                  </w14:solidFill>
                </w14:textFill>
              </w:rPr>
              <w:t>。</w:t>
            </w:r>
          </w:p>
        </w:tc>
      </w:tr>
      <w:tr w14:paraId="0E28E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73E138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65" w:type="pct"/>
            <w:vAlign w:val="center"/>
          </w:tcPr>
          <w:p w14:paraId="6713006C">
            <w:pPr>
              <w:spacing w:line="360" w:lineRule="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服务交付（实施）的地点（地域范围）：</w:t>
            </w:r>
            <w:r>
              <w:rPr>
                <w:rFonts w:hint="eastAsia" w:ascii="宋体" w:hAnsi="宋体" w:cs="宋体"/>
                <w:color w:val="000000" w:themeColor="text1"/>
                <w:sz w:val="24"/>
                <w:highlight w:val="none"/>
                <w14:textFill>
                  <w14:solidFill>
                    <w14:schemeClr w14:val="tx1"/>
                  </w14:solidFill>
                </w14:textFill>
              </w:rPr>
              <w:t>杭州市</w:t>
            </w:r>
          </w:p>
        </w:tc>
      </w:tr>
      <w:tr w14:paraId="2FF39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12F538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65" w:type="pct"/>
            <w:vAlign w:val="center"/>
          </w:tcPr>
          <w:p w14:paraId="2F92CE6E">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服务交付（实施）的方式：</w:t>
            </w:r>
            <w:r>
              <w:rPr>
                <w:rFonts w:hint="eastAsia" w:ascii="宋体" w:hAnsi="宋体" w:cs="宋体"/>
                <w:color w:val="000000" w:themeColor="text1"/>
                <w:spacing w:val="-6"/>
                <w:sz w:val="24"/>
                <w:highlight w:val="none"/>
                <w:lang w:val="en-US" w:eastAsia="zh-CN"/>
                <w14:textFill>
                  <w14:solidFill>
                    <w14:schemeClr w14:val="tx1"/>
                  </w14:solidFill>
                </w14:textFill>
              </w:rPr>
              <w:t>现场</w:t>
            </w:r>
            <w:r>
              <w:rPr>
                <w:rFonts w:hint="eastAsia" w:ascii="宋体" w:hAnsi="宋体" w:cs="宋体"/>
                <w:color w:val="000000" w:themeColor="text1"/>
                <w:spacing w:val="-6"/>
                <w:sz w:val="24"/>
                <w:highlight w:val="none"/>
                <w14:textFill>
                  <w14:solidFill>
                    <w14:schemeClr w14:val="tx1"/>
                  </w14:solidFill>
                </w14:textFill>
              </w:rPr>
              <w:t>交付</w:t>
            </w:r>
          </w:p>
        </w:tc>
      </w:tr>
      <w:tr w14:paraId="3BB63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2A997A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465" w:type="pct"/>
            <w:vAlign w:val="center"/>
          </w:tcPr>
          <w:p w14:paraId="5B76A042">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若服务涉及货物的，本项目不适用</w:t>
            </w:r>
          </w:p>
        </w:tc>
      </w:tr>
      <w:tr w14:paraId="16064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2C1F88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465" w:type="pct"/>
            <w:vAlign w:val="center"/>
          </w:tcPr>
          <w:p w14:paraId="360D0A70">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不适用</w:t>
            </w:r>
          </w:p>
        </w:tc>
      </w:tr>
      <w:tr w14:paraId="7E8D8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D8BE3A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465" w:type="pct"/>
            <w:vAlign w:val="center"/>
          </w:tcPr>
          <w:p w14:paraId="44D4D9E5">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不适用</w:t>
            </w:r>
          </w:p>
        </w:tc>
      </w:tr>
      <w:tr w14:paraId="17CD2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83C2D1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65" w:type="pct"/>
            <w:vAlign w:val="center"/>
          </w:tcPr>
          <w:p w14:paraId="41A0CE04">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（1）甲方无正当理由拒收接受服务的，甲方向乙方偿付合同款项百分之五作为违约金。</w:t>
            </w:r>
          </w:p>
          <w:p w14:paraId="4B374BA5">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（2）甲方无故逾期验收和办理款项支付手续的,甲方应按逾期付款总额每日万分之五向乙方支付违约金。</w:t>
            </w:r>
          </w:p>
          <w:p w14:paraId="205F16CB">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乙方超过约定日期10个工作日仍不能提供服务的，甲方有权单方解除本合同。乙方因未能如期提供服务或因其他违约行为导致甲方解除合同的，乙方应向甲方支付合同总值的百分之五作为违约金；如造成甲方损失超过违约金的，超出部分由乙方继续承担赔偿责任。</w:t>
            </w:r>
          </w:p>
          <w:p w14:paraId="7EEC3980">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（4）乙方在服务期内，执行本项目过程中必须接受甲方和有关部门的检查和监督。甲方发现乙方有违反合同约定的，有权单方终止合同。</w:t>
            </w:r>
          </w:p>
        </w:tc>
      </w:tr>
      <w:tr w14:paraId="0886A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7A697A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65" w:type="pct"/>
            <w:vAlign w:val="center"/>
          </w:tcPr>
          <w:p w14:paraId="0863774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如发生纠纷，双方应当及时协商解决，如协商不成，向杭州仲裁委员会提起仲裁。</w:t>
            </w:r>
          </w:p>
        </w:tc>
      </w:tr>
      <w:tr w14:paraId="048D1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AA6FE9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65" w:type="pct"/>
            <w:vAlign w:val="center"/>
          </w:tcPr>
          <w:p w14:paraId="691B251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2D0A6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1E54D7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65" w:type="pct"/>
            <w:vAlign w:val="center"/>
          </w:tcPr>
          <w:p w14:paraId="390F7C4D">
            <w:pPr>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知识产权归属</w:t>
            </w:r>
          </w:p>
          <w:p w14:paraId="16FAC6DA">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1.非因本合同而产生的知识产权，归属依法已经拥有该权力的一方所有。乙方提供服务或为完成委托过程中产生的知识产权，归甲方所有；乙方为完成本合同约定之目的、用途，可以依法使用。</w:t>
            </w:r>
          </w:p>
          <w:p w14:paraId="22ECCBDC">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274E56F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p>
        </w:tc>
      </w:tr>
      <w:tr w14:paraId="696BD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49C082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4465" w:type="pct"/>
            <w:vAlign w:val="center"/>
          </w:tcPr>
          <w:p w14:paraId="42E6B7E1">
            <w:pPr>
              <w:pStyle w:val="45"/>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结算方式和付款条件：总价包干。</w:t>
            </w:r>
          </w:p>
        </w:tc>
      </w:tr>
      <w:tr w14:paraId="73BFA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61743D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2.11.3</w:t>
            </w:r>
          </w:p>
        </w:tc>
        <w:tc>
          <w:tcPr>
            <w:tcW w:w="4465" w:type="pct"/>
            <w:vAlign w:val="center"/>
          </w:tcPr>
          <w:p w14:paraId="1B5A2D5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因不可抗力致使合同有变更必要的，双方当事人应在提前30日历天以书面形式通知对方，经协商后变更合同；</w:t>
            </w:r>
          </w:p>
        </w:tc>
      </w:tr>
      <w:tr w14:paraId="71006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tcPr>
          <w:p w14:paraId="3FDA038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2.11.4</w:t>
            </w:r>
          </w:p>
        </w:tc>
        <w:tc>
          <w:tcPr>
            <w:tcW w:w="4465" w:type="pct"/>
          </w:tcPr>
          <w:p w14:paraId="43C6E54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受不可抗力影响的一方在不可抗力发生后，应在提前30日历天之前以书面形式通知对方当事人，并在30日历天内，将有关部门出具的证明文件（将相关证明材料）送达对方当事人。</w:t>
            </w:r>
          </w:p>
        </w:tc>
      </w:tr>
      <w:tr w14:paraId="7DD97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050A7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w:t>
            </w:r>
          </w:p>
        </w:tc>
        <w:tc>
          <w:tcPr>
            <w:tcW w:w="4465" w:type="pct"/>
            <w:vAlign w:val="center"/>
          </w:tcPr>
          <w:p w14:paraId="3F5E860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甲方按照《杭州市政府采购履约验收暂行办法》（杭财采监[2019]10号）规定组织对乙方履约的验收。</w:t>
            </w:r>
          </w:p>
        </w:tc>
      </w:tr>
      <w:tr w14:paraId="1664E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3FCD5E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2.15.3</w:t>
            </w:r>
          </w:p>
        </w:tc>
        <w:tc>
          <w:tcPr>
            <w:tcW w:w="4465" w:type="pct"/>
            <w:vAlign w:val="center"/>
          </w:tcPr>
          <w:p w14:paraId="27950FA6">
            <w:pPr>
              <w:snapToGrid w:val="0"/>
              <w:spacing w:line="360" w:lineRule="auto"/>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甲方按照《杭州市政府采购履约验收暂行办法》（杭财采监[2019]10号）规定组织对乙方履约的验收。验收方成员应当在验收书上签字，并承担相应的法律责任。如果考核未达到合格线或发现与合同中要求不符，乙方须承担由此发生的一切损失和费用，并接受相应的处理。</w:t>
            </w:r>
          </w:p>
        </w:tc>
      </w:tr>
      <w:tr w14:paraId="1FEB0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14:paraId="711E7E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465" w:type="pct"/>
          </w:tcPr>
          <w:p w14:paraId="4B28A1A1">
            <w:pPr>
              <w:snapToGrid w:val="0"/>
              <w:spacing w:line="360" w:lineRule="auto"/>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本合同一式</w:t>
            </w:r>
            <w:r>
              <w:rPr>
                <w:rFonts w:hint="eastAsia" w:ascii="宋体" w:hAnsi="宋体" w:cs="仿宋"/>
                <w:color w:val="000000" w:themeColor="text1"/>
                <w:sz w:val="24"/>
                <w:highlight w:val="none"/>
                <w:u w:val="single"/>
                <w:lang w:val="en-US" w:eastAsia="zh-CN"/>
                <w14:textFill>
                  <w14:solidFill>
                    <w14:schemeClr w14:val="tx1"/>
                  </w14:solidFill>
                </w14:textFill>
              </w:rPr>
              <w:t xml:space="preserve">   </w:t>
            </w:r>
            <w:r>
              <w:rPr>
                <w:rFonts w:hint="eastAsia" w:ascii="宋体" w:hAnsi="宋体" w:cs="仿宋"/>
                <w:color w:val="000000" w:themeColor="text1"/>
                <w:sz w:val="24"/>
                <w:highlight w:val="none"/>
                <w:lang w:val="zh-CN"/>
                <w14:textFill>
                  <w14:solidFill>
                    <w14:schemeClr w14:val="tx1"/>
                  </w14:solidFill>
                </w14:textFill>
              </w:rPr>
              <w:t>份</w:t>
            </w:r>
            <w:r>
              <w:rPr>
                <w:rFonts w:hint="eastAsia"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lang w:val="zh-CN"/>
                <w14:textFill>
                  <w14:solidFill>
                    <w14:schemeClr w14:val="tx1"/>
                  </w14:solidFill>
                </w14:textFill>
              </w:rPr>
              <w:t>甲</w:t>
            </w:r>
            <w:r>
              <w:rPr>
                <w:rFonts w:hint="eastAsia" w:ascii="宋体" w:hAnsi="宋体" w:cs="仿宋"/>
                <w:color w:val="000000" w:themeColor="text1"/>
                <w:sz w:val="24"/>
                <w:highlight w:val="none"/>
                <w14:textFill>
                  <w14:solidFill>
                    <w14:schemeClr w14:val="tx1"/>
                  </w14:solidFill>
                </w14:textFill>
              </w:rPr>
              <w:t>方</w:t>
            </w:r>
            <w:r>
              <w:rPr>
                <w:rFonts w:hint="eastAsia" w:ascii="宋体" w:hAnsi="宋体" w:cs="仿宋"/>
                <w:color w:val="000000" w:themeColor="text1"/>
                <w:sz w:val="24"/>
                <w:highlight w:val="none"/>
                <w:u w:val="single"/>
                <w:lang w:val="en-US" w:eastAsia="zh-CN"/>
                <w14:textFill>
                  <w14:solidFill>
                    <w14:schemeClr w14:val="tx1"/>
                  </w14:solidFill>
                </w14:textFill>
              </w:rPr>
              <w:t xml:space="preserve">   </w:t>
            </w:r>
            <w:r>
              <w:rPr>
                <w:rFonts w:hint="eastAsia" w:ascii="宋体" w:hAnsi="宋体" w:cs="仿宋"/>
                <w:color w:val="000000" w:themeColor="text1"/>
                <w:sz w:val="24"/>
                <w:highlight w:val="none"/>
                <w:lang w:val="zh-CN"/>
                <w14:textFill>
                  <w14:solidFill>
                    <w14:schemeClr w14:val="tx1"/>
                  </w14:solidFill>
                </w14:textFill>
              </w:rPr>
              <w:t>份</w:t>
            </w:r>
            <w:r>
              <w:rPr>
                <w:rFonts w:hint="eastAsia"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lang w:val="zh-CN"/>
                <w14:textFill>
                  <w14:solidFill>
                    <w14:schemeClr w14:val="tx1"/>
                  </w14:solidFill>
                </w14:textFill>
              </w:rPr>
              <w:t>乙方</w:t>
            </w:r>
            <w:r>
              <w:rPr>
                <w:rFonts w:hint="eastAsia" w:ascii="宋体" w:hAnsi="宋体" w:cs="仿宋"/>
                <w:color w:val="000000" w:themeColor="text1"/>
                <w:sz w:val="24"/>
                <w:highlight w:val="none"/>
                <w:u w:val="single"/>
                <w:lang w:val="en-US" w:eastAsia="zh-CN"/>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份</w:t>
            </w:r>
            <w:r>
              <w:rPr>
                <w:rFonts w:hint="eastAsia" w:ascii="宋体" w:hAnsi="宋体" w:cs="仿宋"/>
                <w:color w:val="000000" w:themeColor="text1"/>
                <w:sz w:val="24"/>
                <w:highlight w:val="none"/>
                <w:lang w:val="zh-CN"/>
                <w14:textFill>
                  <w14:solidFill>
                    <w14:schemeClr w14:val="tx1"/>
                  </w14:solidFill>
                </w14:textFill>
              </w:rPr>
              <w:t>。每份均具有同等法律效力。</w:t>
            </w:r>
          </w:p>
        </w:tc>
      </w:tr>
      <w:tr w14:paraId="7C839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14:paraId="780CE837">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2.20</w:t>
            </w:r>
          </w:p>
        </w:tc>
        <w:tc>
          <w:tcPr>
            <w:tcW w:w="4465" w:type="pct"/>
          </w:tcPr>
          <w:p w14:paraId="218FFF06">
            <w:pPr>
              <w:snapToGrid w:val="0"/>
              <w:spacing w:line="360" w:lineRule="auto"/>
              <w:jc w:val="left"/>
              <w:rPr>
                <w:rFonts w:hint="default" w:ascii="宋体" w:hAnsi="宋体" w:eastAsia="宋体" w:cs="仿宋"/>
                <w:color w:val="000000" w:themeColor="text1"/>
                <w:sz w:val="24"/>
                <w:highlight w:val="none"/>
                <w:u w:val="none"/>
                <w:lang w:val="en-US" w:eastAsia="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补充条款：</w:t>
            </w:r>
            <w:r>
              <w:rPr>
                <w:rFonts w:hint="eastAsia" w:ascii="宋体" w:hAnsi="宋体" w:cs="仿宋"/>
                <w:color w:val="000000" w:themeColor="text1"/>
                <w:sz w:val="24"/>
                <w:highlight w:val="none"/>
                <w:u w:val="single"/>
                <w:lang w:val="en-US" w:eastAsia="zh-CN"/>
                <w14:textFill>
                  <w14:solidFill>
                    <w14:schemeClr w14:val="tx1"/>
                  </w14:solidFill>
                </w14:textFill>
              </w:rPr>
              <w:t xml:space="preserve">    </w:t>
            </w:r>
            <w:r>
              <w:rPr>
                <w:rFonts w:hint="eastAsia" w:ascii="宋体" w:hAnsi="宋体" w:cs="仿宋"/>
                <w:color w:val="000000" w:themeColor="text1"/>
                <w:sz w:val="24"/>
                <w:highlight w:val="none"/>
                <w:u w:val="none"/>
                <w:lang w:val="en-US" w:eastAsia="zh-CN"/>
                <w14:textFill>
                  <w14:solidFill>
                    <w14:schemeClr w14:val="tx1"/>
                  </w14:solidFill>
                </w14:textFill>
              </w:rPr>
              <w:t>。</w:t>
            </w:r>
          </w:p>
        </w:tc>
      </w:tr>
    </w:tbl>
    <w:p w14:paraId="1E871289">
      <w:pPr>
        <w:spacing w:line="360" w:lineRule="auto"/>
        <w:ind w:left="-420" w:leftChars="-200" w:right="-420" w:rightChars="-200" w:firstLine="480" w:firstLineChars="200"/>
        <w:jc w:val="center"/>
        <w:outlineLvl w:val="0"/>
        <w:rPr>
          <w:rFonts w:hint="eastAsia" w:ascii="宋体" w:hAnsi="宋体" w:cs="宋体"/>
          <w:color w:val="000000" w:themeColor="text1"/>
          <w:sz w:val="24"/>
          <w:highlight w:val="none"/>
          <w14:textFill>
            <w14:solidFill>
              <w14:schemeClr w14:val="tx1"/>
            </w14:solidFill>
          </w14:textFill>
        </w:rPr>
      </w:pPr>
    </w:p>
    <w:p w14:paraId="6109161E">
      <w:pPr>
        <w:ind w:firstLine="723"/>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3276431B">
      <w:pPr>
        <w:widowControl/>
        <w:adjustRightInd/>
        <w:ind w:firstLine="723"/>
        <w:jc w:val="cente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4"/>
      <w:r>
        <w:rPr>
          <w:rFonts w:hint="eastAsia" w:ascii="宋体" w:hAnsi="宋体" w:cs="宋体"/>
          <w:b/>
          <w:color w:val="000000" w:themeColor="text1"/>
          <w:sz w:val="36"/>
          <w:szCs w:val="20"/>
          <w:highlight w:val="none"/>
          <w14:textFill>
            <w14:solidFill>
              <w14:schemeClr w14:val="tx1"/>
            </w14:solidFill>
          </w14:textFill>
        </w:rPr>
        <w:t xml:space="preserve"> </w:t>
      </w:r>
      <w:bookmarkEnd w:id="395"/>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3380F26">
      <w:pPr>
        <w:spacing w:line="360" w:lineRule="auto"/>
        <w:ind w:firstLine="720"/>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1156F16A">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093E0A69">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95CBDD3">
      <w:pPr>
        <w:spacing w:line="360" w:lineRule="auto"/>
        <w:ind w:firstLine="720"/>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4398D259">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0C636B98">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6EAA1F03">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21402401">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62486B4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56BE42F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0D423746">
      <w:pPr>
        <w:snapToGrid w:val="0"/>
        <w:spacing w:line="360" w:lineRule="auto"/>
        <w:ind w:right="480" w:firstLine="482"/>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0A5F6C88">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杭州西湖世界文化遗产监测管理中心</w:t>
      </w:r>
      <w:r>
        <w:rPr>
          <w:rFonts w:hint="eastAsia" w:ascii="宋体" w:hAnsi="宋体" w:cs="宋体"/>
          <w:color w:val="000000" w:themeColor="text1"/>
          <w:sz w:val="24"/>
          <w:highlight w:val="none"/>
          <w14:textFill>
            <w14:solidFill>
              <w14:schemeClr w14:val="tx1"/>
            </w14:solidFill>
          </w14:textFill>
        </w:rPr>
        <w:t>、浙江泛亚工程咨询有限公司：</w:t>
      </w:r>
    </w:p>
    <w:p w14:paraId="79D8799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西湖风景名胜区第四次全国文物普查</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FYLFF202501-002</w:t>
      </w:r>
      <w:r>
        <w:rPr>
          <w:rFonts w:hint="eastAsia" w:ascii="宋体" w:hAnsi="宋体" w:cs="宋体"/>
          <w:color w:val="000000" w:themeColor="text1"/>
          <w:sz w:val="24"/>
          <w:highlight w:val="none"/>
          <w14:textFill>
            <w14:solidFill>
              <w14:schemeClr w14:val="tx1"/>
            </w14:solidFill>
          </w14:textFill>
        </w:rPr>
        <w:t>】政府采购活动，郑重承诺：</w:t>
      </w:r>
    </w:p>
    <w:p w14:paraId="1B098775">
      <w:pPr>
        <w:snapToGrid w:val="0"/>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0C43AAF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070C7F4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2BA4621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3F75010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60CF63A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7869B18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0C50DF0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AF4F1D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51F34AA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4EB4479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B5FD3D7">
      <w:pPr>
        <w:pStyle w:val="27"/>
        <w:ind w:firstLine="482"/>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附：营业执照</w:t>
      </w:r>
    </w:p>
    <w:p w14:paraId="22D5AEDA">
      <w:pPr>
        <w:snapToGrid w:val="0"/>
        <w:spacing w:line="360" w:lineRule="auto"/>
        <w:ind w:firstLine="5520" w:firstLineChars="23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78D3188B">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5F085D3">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4B6BCC52">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362CC78A">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772F7CB7">
      <w:pPr>
        <w:ind w:firstLine="482"/>
        <w:rPr>
          <w:rFonts w:hint="eastAsia" w:ascii="宋体" w:hAnsi="宋体" w:cs="宋体"/>
          <w:color w:val="000000" w:themeColor="text1"/>
          <w:highlight w:val="none"/>
          <w14:textFill>
            <w14:solidFill>
              <w14:schemeClr w14:val="tx1"/>
            </w14:solidFill>
          </w14:textFill>
        </w:rPr>
      </w:pPr>
    </w:p>
    <w:p w14:paraId="497519E0">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5E78BEDB">
      <w:pPr>
        <w:widowControl/>
        <w:adjustRightInd/>
        <w:ind w:firstLine="643"/>
        <w:jc w:val="left"/>
        <w:rPr>
          <w:rFonts w:hint="eastAsia" w:ascii="宋体" w:hAnsi="宋体" w:cs="宋体"/>
          <w:b/>
          <w:color w:val="000000" w:themeColor="text1"/>
          <w:kern w:val="0"/>
          <w:sz w:val="32"/>
          <w:szCs w:val="32"/>
          <w:highlight w:val="none"/>
          <w14:textFill>
            <w14:solidFill>
              <w14:schemeClr w14:val="tx1"/>
            </w14:solidFill>
          </w14:textFill>
        </w:rPr>
      </w:pPr>
    </w:p>
    <w:p w14:paraId="78F59ADB">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4074CFA9">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[以联合体形式投标的，提供联合协议（附件5）；本项目不接受联合体投标或者供应商不以联合体形式投标的，则不需要提供）]</w:t>
      </w:r>
    </w:p>
    <w:p w14:paraId="507BF587">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70A8D895">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813BF7C">
      <w:pPr>
        <w:snapToGrid w:val="0"/>
        <w:spacing w:line="360" w:lineRule="auto"/>
        <w:ind w:right="480"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5F5B33EA">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6B49FF4B">
      <w:pPr>
        <w:snapToGrid w:val="0"/>
        <w:spacing w:before="50" w:after="50"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50C0E68F">
      <w:pPr>
        <w:widowControl/>
        <w:spacing w:line="360" w:lineRule="auto"/>
        <w:ind w:firstLine="482"/>
        <w:jc w:val="left"/>
        <w:rPr>
          <w:rFonts w:hint="eastAsia" w:ascii="宋体" w:hAnsi="宋体" w:cs="宋体"/>
          <w:color w:val="000000" w:themeColor="text1"/>
          <w:sz w:val="24"/>
          <w:highlight w:val="none"/>
          <w14:textFill>
            <w14:solidFill>
              <w14:schemeClr w14:val="tx1"/>
            </w14:solidFill>
          </w14:textFill>
        </w:rPr>
      </w:pPr>
    </w:p>
    <w:p w14:paraId="5507E40F">
      <w:pPr>
        <w:widowControl/>
        <w:spacing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46A370CE">
      <w:pPr>
        <w:snapToGrid w:val="0"/>
        <w:spacing w:before="50" w:after="50"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228056DB">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74FFEA23">
      <w:pPr>
        <w:widowControl/>
        <w:spacing w:line="360" w:lineRule="auto"/>
        <w:ind w:left="15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E845AFC">
      <w:pPr>
        <w:widowControl/>
        <w:spacing w:line="360" w:lineRule="auto"/>
        <w:ind w:left="150"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673089EE">
      <w:pPr>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7ADF889E">
      <w:pPr>
        <w:ind w:firstLine="482"/>
        <w:rPr>
          <w:rFonts w:hint="eastAsia" w:ascii="宋体" w:hAnsi="宋体" w:cs="宋体"/>
          <w:color w:val="000000" w:themeColor="text1"/>
          <w:highlight w:val="none"/>
          <w14:textFill>
            <w14:solidFill>
              <w14:schemeClr w14:val="tx1"/>
            </w14:solidFill>
          </w14:textFill>
        </w:rPr>
      </w:pPr>
    </w:p>
    <w:p w14:paraId="5D9DA631">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0C0D2E5">
      <w:pPr>
        <w:widowControl/>
        <w:adjustRightInd/>
        <w:ind w:firstLine="723"/>
        <w:jc w:val="left"/>
        <w:rPr>
          <w:rFonts w:hint="eastAsia"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14:paraId="700E0E28">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187468F8">
      <w:pPr>
        <w:spacing w:line="360" w:lineRule="auto"/>
        <w:ind w:firstLine="480"/>
        <w:jc w:val="center"/>
        <w:outlineLvl w:val="0"/>
        <w:rPr>
          <w:rFonts w:hint="eastAsia" w:ascii="宋体" w:hAnsi="宋体" w:cs="宋体"/>
          <w:b/>
          <w:color w:val="000000" w:themeColor="text1"/>
          <w:kern w:val="0"/>
          <w:sz w:val="24"/>
          <w:highlight w:val="none"/>
          <w14:textFill>
            <w14:solidFill>
              <w14:schemeClr w14:val="tx1"/>
            </w14:solidFill>
          </w14:textFill>
        </w:rPr>
      </w:pPr>
    </w:p>
    <w:p w14:paraId="2F0A9B68">
      <w:pPr>
        <w:spacing w:line="360" w:lineRule="auto"/>
        <w:ind w:firstLine="562"/>
        <w:jc w:val="center"/>
        <w:outlineLvl w:val="0"/>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248E62B0">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p>
    <w:p w14:paraId="3D9D5EB5">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79DCA66C">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748F48E3">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1B63D4EE">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p>
    <w:p w14:paraId="0F077D7D">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p>
    <w:p w14:paraId="2B8AE3D9">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62ED71FE">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0BFB4C64">
      <w:pPr>
        <w:snapToGrid w:val="0"/>
        <w:spacing w:line="360" w:lineRule="auto"/>
        <w:ind w:firstLine="640"/>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69F4AB78">
      <w:pPr>
        <w:snapToGrid w:val="0"/>
        <w:spacing w:line="360" w:lineRule="auto"/>
        <w:ind w:firstLine="640"/>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125FE616">
      <w:pPr>
        <w:snapToGrid w:val="0"/>
        <w:spacing w:line="360" w:lineRule="auto"/>
        <w:ind w:firstLine="640"/>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1AE191EF">
      <w:pPr>
        <w:snapToGrid w:val="0"/>
        <w:spacing w:line="360" w:lineRule="auto"/>
        <w:ind w:firstLine="640"/>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38FBC7ED">
      <w:pPr>
        <w:snapToGrid w:val="0"/>
        <w:spacing w:line="360" w:lineRule="auto"/>
        <w:ind w:firstLine="640"/>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77A13D01">
      <w:pPr>
        <w:snapToGrid w:val="0"/>
        <w:spacing w:line="360" w:lineRule="auto"/>
        <w:ind w:firstLine="640"/>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23C73739">
      <w:pPr>
        <w:snapToGrid w:val="0"/>
        <w:spacing w:line="360" w:lineRule="auto"/>
        <w:ind w:firstLine="640"/>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3A52E1C0">
      <w:pPr>
        <w:snapToGrid w:val="0"/>
        <w:spacing w:line="360" w:lineRule="auto"/>
        <w:ind w:firstLine="640"/>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1CD6D98E">
      <w:pPr>
        <w:snapToGrid w:val="0"/>
        <w:spacing w:line="360" w:lineRule="auto"/>
        <w:ind w:firstLine="640"/>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3AF4A435">
      <w:pPr>
        <w:snapToGrid w:val="0"/>
        <w:spacing w:line="360" w:lineRule="auto"/>
        <w:ind w:firstLine="640"/>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54796654">
      <w:pPr>
        <w:snapToGrid w:val="0"/>
        <w:spacing w:line="360" w:lineRule="auto"/>
        <w:ind w:firstLine="640"/>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16159A48">
      <w:pPr>
        <w:widowControl/>
        <w:adjustRightInd/>
        <w:ind w:firstLine="643"/>
        <w:jc w:val="left"/>
        <w:rPr>
          <w:rFonts w:hint="eastAsia" w:ascii="宋体" w:hAnsi="宋体" w:cs="宋体"/>
          <w:b/>
          <w:color w:val="000000" w:themeColor="text1"/>
          <w:kern w:val="0"/>
          <w:sz w:val="32"/>
          <w:szCs w:val="32"/>
          <w:highlight w:val="none"/>
          <w14:textFill>
            <w14:solidFill>
              <w14:schemeClr w14:val="tx1"/>
            </w14:solidFill>
          </w14:textFill>
        </w:rPr>
      </w:pPr>
    </w:p>
    <w:p w14:paraId="1D1D3A09">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14B767CF">
      <w:pPr>
        <w:snapToGrid w:val="0"/>
        <w:spacing w:line="360" w:lineRule="auto"/>
        <w:ind w:firstLine="643"/>
        <w:jc w:val="center"/>
        <w:outlineLvl w:val="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7F915CC8">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杭州西湖世界文化遗产监测管理中心</w:t>
      </w:r>
      <w:r>
        <w:rPr>
          <w:rFonts w:hint="eastAsia" w:ascii="宋体" w:hAnsi="宋体" w:cs="宋体"/>
          <w:color w:val="000000" w:themeColor="text1"/>
          <w:sz w:val="24"/>
          <w:highlight w:val="none"/>
          <w14:textFill>
            <w14:solidFill>
              <w14:schemeClr w14:val="tx1"/>
            </w14:solidFill>
          </w14:textFill>
        </w:rPr>
        <w:t>、浙江泛亚工程咨询有限公司：</w:t>
      </w:r>
    </w:p>
    <w:p w14:paraId="2CF30F4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西湖风景名胜区第四次全国文物普查</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FYLFF202501-002</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7EBD83D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1D15341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2A0EA8BC">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430B8633">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2F0D60C1">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487" w:name="_Hlk101257010"/>
      <w:r>
        <w:rPr>
          <w:rFonts w:hint="eastAsia" w:ascii="宋体" w:hAnsi="宋体" w:cs="宋体"/>
          <w:color w:val="000000" w:themeColor="text1"/>
          <w:sz w:val="24"/>
          <w:highlight w:val="none"/>
          <w14:textFill>
            <w14:solidFill>
              <w14:schemeClr w14:val="tx1"/>
            </w14:solidFill>
          </w14:textFill>
        </w:rPr>
        <w:t>（如果有)</w:t>
      </w:r>
      <w:bookmarkEnd w:id="487"/>
      <w:r>
        <w:rPr>
          <w:rFonts w:hint="eastAsia" w:ascii="宋体" w:hAnsi="宋体" w:cs="宋体"/>
          <w:snapToGrid w:val="0"/>
          <w:color w:val="000000" w:themeColor="text1"/>
          <w:kern w:val="28"/>
          <w:sz w:val="24"/>
          <w:szCs w:val="20"/>
          <w:highlight w:val="none"/>
          <w14:textFill>
            <w14:solidFill>
              <w14:schemeClr w14:val="tx1"/>
            </w14:solidFill>
          </w14:textFill>
        </w:rPr>
        <w:t>；</w:t>
      </w:r>
    </w:p>
    <w:p w14:paraId="3A9D792B">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55E190E1">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25F3DF22">
      <w:pPr>
        <w:snapToGrid w:val="0"/>
        <w:spacing w:line="360" w:lineRule="auto"/>
        <w:ind w:left="210"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1AFD03D3">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7CFB0C8E">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6EEF08D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2C98AC52">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192E7EA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549B6B0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16F2A9AF">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2394AF92">
      <w:pPr>
        <w:snapToGrid w:val="0"/>
        <w:spacing w:line="360" w:lineRule="auto"/>
        <w:ind w:left="420"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1DE53F1A">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71DFCDFA">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7DAAEC70">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704E141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14:paraId="2CCBD06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4CFBDD7F">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05B1C455">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20B1B17E">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34CE0A18">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4.4在合同约定的</w:t>
      </w:r>
      <w:r>
        <w:rPr>
          <w:rFonts w:hint="eastAsia" w:ascii="宋体" w:hAnsi="宋体" w:eastAsia="宋体" w:cs="宋体"/>
          <w:color w:val="000000" w:themeColor="text1"/>
          <w:sz w:val="24"/>
          <w:highlight w:val="none"/>
          <w14:textFill>
            <w14:solidFill>
              <w14:schemeClr w14:val="tx1"/>
            </w14:solidFill>
          </w14:textFill>
        </w:rPr>
        <w:t xml:space="preserve">期限内完成合同规定的全部义务。 </w:t>
      </w:r>
    </w:p>
    <w:p w14:paraId="4C2BF400">
      <w:pPr>
        <w:snapToGrid w:val="0"/>
        <w:spacing w:line="360" w:lineRule="auto"/>
        <w:ind w:left="210" w:leftChars="100" w:firstLine="480" w:firstLineChars="200"/>
        <w:rPr>
          <w:rFonts w:hint="eastAsia" w:ascii="宋体" w:hAnsi="宋体" w:eastAsia="宋体" w:cs="宋体"/>
          <w:color w:val="000000" w:themeColor="text1"/>
          <w:sz w:val="24"/>
          <w:highlight w:val="none"/>
          <w:lang w:val="en"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lang w:val="en" w:eastAsia="zh-CN"/>
          <w14:textFill>
            <w14:solidFill>
              <w14:schemeClr w14:val="tx1"/>
            </w14:solidFill>
          </w14:textFill>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8E000EC">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33DA0D6">
      <w:pPr>
        <w:spacing w:line="360" w:lineRule="auto"/>
        <w:ind w:firstLine="3840" w:firstLineChars="16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6CC09AEB">
      <w:pPr>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6CB79D5">
      <w:pPr>
        <w:snapToGrid w:val="0"/>
        <w:spacing w:line="360" w:lineRule="auto"/>
        <w:ind w:left="420" w:leftChars="200" w:firstLine="4200" w:firstLineChars="1750"/>
        <w:rPr>
          <w:rFonts w:hint="eastAsia" w:ascii="宋体" w:hAnsi="宋体" w:cs="宋体"/>
          <w:color w:val="000000" w:themeColor="text1"/>
          <w:kern w:val="0"/>
          <w:sz w:val="24"/>
          <w:highlight w:val="none"/>
          <w:u w:val="single"/>
          <w14:textFill>
            <w14:solidFill>
              <w14:schemeClr w14:val="tx1"/>
            </w14:solidFill>
          </w14:textFill>
        </w:rPr>
      </w:pPr>
    </w:p>
    <w:p w14:paraId="58083316">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247A78E">
      <w:pPr>
        <w:snapToGrid w:val="0"/>
        <w:spacing w:line="360" w:lineRule="auto"/>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2FDC6FE8">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15B77587">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7F58BB7C">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19A82C5">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0346981F">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686EA3A">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457C12BB">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70F9B7E2">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2EBDCCCB">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1D7445B">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AB0E325">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70CA0C2F">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598ACEF">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0B62C661">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0387A08C">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5ADC6F96">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D5854DE">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3729CCEF">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0E9BE76E">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0C014E72">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436A523">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76C1C4F0">
      <w:pPr>
        <w:pStyle w:val="4"/>
        <w:ind w:firstLine="640"/>
        <w:rPr>
          <w:rFonts w:hint="eastAsia"/>
          <w:color w:val="000000" w:themeColor="text1"/>
          <w:highlight w:val="none"/>
          <w:lang w:val="en-US"/>
          <w14:textFill>
            <w14:solidFill>
              <w14:schemeClr w14:val="tx1"/>
            </w14:solidFill>
          </w14:textFill>
        </w:rPr>
      </w:pPr>
    </w:p>
    <w:p w14:paraId="4AC9D456">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004CF1B6">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67A566E">
      <w:pPr>
        <w:ind w:firstLine="643"/>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51DDF45B">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283B2E55">
      <w:pPr>
        <w:snapToGrid w:val="0"/>
        <w:spacing w:line="360" w:lineRule="auto"/>
        <w:ind w:firstLine="2872" w:firstLineChars="894"/>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301C21D6">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杭州西湖世界文化遗产监测管理中心</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45DEB35A">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西湖风景名胜区第四次全国文物普查</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FYLFF202501-002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2DF5B7D8">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0D6D2ACF">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681E27C">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08F7D022">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541E25DD">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13383805">
      <w:pPr>
        <w:pStyle w:val="154"/>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被授权人</w:t>
      </w: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E1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4452280">
            <w:pPr>
              <w:pStyle w:val="154"/>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w:t>
            </w:r>
          </w:p>
          <w:p w14:paraId="62371AF0">
            <w:pPr>
              <w:pStyle w:val="154"/>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5B12D38A">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09FF718B">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089570DA">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176D7AC7">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杭州西湖世界文化遗产监测管理中心</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24B1A8C0">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西湖风景名胜区第四次全国文物普查</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FYLFF202501-002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5565394">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1D795B02">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367446A4">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4EB6A7CA">
      <w:pPr>
        <w:ind w:firstLine="482"/>
        <w:rPr>
          <w:rFonts w:hint="eastAsia" w:ascii="宋体" w:hAnsi="宋体" w:cs="宋体"/>
          <w:color w:val="000000" w:themeColor="text1"/>
          <w:highlight w:val="none"/>
          <w14:textFill>
            <w14:solidFill>
              <w14:schemeClr w14:val="tx1"/>
            </w14:solidFill>
          </w14:textFill>
        </w:rPr>
      </w:pPr>
    </w:p>
    <w:p w14:paraId="4489A0DB">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DADA246">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B363384">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E024A56">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C9586F7">
      <w:pPr>
        <w:autoSpaceDE w:val="0"/>
        <w:autoSpaceDN w:val="0"/>
        <w:spacing w:line="360" w:lineRule="auto"/>
        <w:ind w:firstLine="640"/>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6530AA6F">
      <w:pPr>
        <w:pStyle w:val="154"/>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被授权人</w:t>
      </w: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67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5096BA">
            <w:pPr>
              <w:pStyle w:val="154"/>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w:t>
            </w:r>
          </w:p>
          <w:p w14:paraId="44F2F0F6">
            <w:pPr>
              <w:pStyle w:val="154"/>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2E0A973A">
      <w:pPr>
        <w:autoSpaceDE w:val="0"/>
        <w:autoSpaceDN w:val="0"/>
        <w:spacing w:line="360" w:lineRule="auto"/>
        <w:ind w:firstLine="640"/>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5F2D9CDE">
      <w:pPr>
        <w:autoSpaceDE w:val="0"/>
        <w:autoSpaceDN w:val="0"/>
        <w:spacing w:line="360" w:lineRule="auto"/>
        <w:ind w:firstLine="640"/>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71BB6966">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75C879E1">
      <w:pPr>
        <w:autoSpaceDE w:val="0"/>
        <w:autoSpaceDN w:val="0"/>
        <w:spacing w:line="360" w:lineRule="auto"/>
        <w:ind w:firstLine="643"/>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的身份证明（适用于法定代表人、单位负责人或者自然人本人代表供应商参加投标）</w:t>
      </w:r>
    </w:p>
    <w:p w14:paraId="763C56EF">
      <w:pPr>
        <w:pStyle w:val="154"/>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F3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79EDE2">
            <w:pPr>
              <w:pStyle w:val="154"/>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3ABC6561">
            <w:pPr>
              <w:pStyle w:val="154"/>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0B135350">
      <w:pPr>
        <w:snapToGrid w:val="0"/>
        <w:spacing w:line="360" w:lineRule="auto"/>
        <w:ind w:firstLine="482"/>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72F667C">
      <w:pPr>
        <w:snapToGrid w:val="0"/>
        <w:spacing w:line="360" w:lineRule="auto"/>
        <w:ind w:firstLine="482"/>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75C18E3A">
      <w:pPr>
        <w:spacing w:line="360" w:lineRule="auto"/>
        <w:ind w:firstLine="482"/>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D11E59E">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6D19C9F">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353258F2">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025DDF6">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1BF00DA">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3ADC111C">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5B625D53">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0CDD031D">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63AFA3B">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512376CC">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F17DA7D">
      <w:pPr>
        <w:snapToGrid w:val="0"/>
        <w:spacing w:line="360" w:lineRule="auto"/>
        <w:ind w:right="480" w:firstLine="640"/>
        <w:rPr>
          <w:rFonts w:hint="eastAsia"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203B88D">
      <w:pPr>
        <w:snapToGrid w:val="0"/>
        <w:spacing w:line="360" w:lineRule="auto"/>
        <w:ind w:firstLine="3534" w:firstLineChars="11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7C86F216">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；采购人不同意分包或者供应商中标后不以分包方式履行合同的，则不需要提供。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6A432971">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p>
    <w:p w14:paraId="47C8243F">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22312128">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27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4B1187">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7956598C">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5E967CE6">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1129B52D">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32FEAAB7">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72F1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FD1B5D">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484A991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5575533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52AA7FD3">
            <w:pPr>
              <w:rPr>
                <w:rFonts w:hint="eastAsia" w:ascii="宋体" w:hAnsi="宋体" w:cs="宋体"/>
                <w:color w:val="000000" w:themeColor="text1"/>
                <w:sz w:val="24"/>
                <w:highlight w:val="none"/>
                <w14:textFill>
                  <w14:solidFill>
                    <w14:schemeClr w14:val="tx1"/>
                  </w14:solidFill>
                </w14:textFill>
              </w:rPr>
            </w:pPr>
          </w:p>
          <w:p w14:paraId="7E753A6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715C6C15">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696E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A3AA9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6F916E9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0E52BAD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383C6BCA">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6A1B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7A134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36BB060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4BD984F6">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54A146EA">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2C81C8B2">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p>
    <w:p w14:paraId="379C87DC">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r>
        <w:rPr>
          <w:rFonts w:hint="eastAsia" w:ascii="宋体" w:hAnsi="宋体" w:eastAsia="宋体" w:cs="宋体"/>
          <w:color w:val="000000" w:themeColor="text1"/>
          <w:sz w:val="24"/>
          <w:highlight w:val="none"/>
          <w:lang w:val="en-US" w:eastAsia="zh-CN"/>
          <w14:textFill>
            <w14:solidFill>
              <w14:schemeClr w14:val="tx1"/>
            </w14:solidFill>
          </w14:textFill>
        </w:rPr>
        <w:t>采购</w:t>
      </w:r>
      <w:r>
        <w:rPr>
          <w:rFonts w:hint="eastAsia" w:ascii="宋体" w:hAnsi="宋体" w:eastAsia="宋体" w:cs="宋体"/>
          <w:color w:val="000000" w:themeColor="text1"/>
          <w:sz w:val="24"/>
          <w:highlight w:val="none"/>
          <w:lang w:val="en" w:eastAsia="zh-CN"/>
          <w14:textFill>
            <w14:solidFill>
              <w14:schemeClr w14:val="tx1"/>
            </w14:solidFill>
          </w14:textFill>
        </w:rPr>
        <w:t>文件中实质性要求必须明确响应。</w:t>
      </w:r>
    </w:p>
    <w:p w14:paraId="7AA1BBBB">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0FF9E35">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3E2078AB">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4ECDA1A4">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A4E4473">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3422D695">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16C8032">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38121910">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EBB8246">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2814FA0">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42A66D9F">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24FF8C9B">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0AAA5F55">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57144FA">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43A5614E">
      <w:pPr>
        <w:ind w:firstLine="643"/>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6D0A49D9">
      <w:pPr>
        <w:ind w:firstLine="643"/>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288A1F37">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6C7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3400E26">
            <w:pPr>
              <w:spacing w:line="24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序号</w:t>
            </w:r>
          </w:p>
        </w:tc>
        <w:tc>
          <w:tcPr>
            <w:tcW w:w="5465" w:type="dxa"/>
            <w:tcBorders>
              <w:top w:val="single" w:color="auto" w:sz="4" w:space="0"/>
              <w:left w:val="nil"/>
              <w:bottom w:val="single" w:color="auto" w:sz="4" w:space="0"/>
              <w:right w:val="single" w:color="auto" w:sz="4" w:space="0"/>
            </w:tcBorders>
            <w:noWrap w:val="0"/>
            <w:vAlign w:val="top"/>
          </w:tcPr>
          <w:p w14:paraId="7C296864">
            <w:pPr>
              <w:spacing w:line="24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383A65DA">
            <w:pPr>
              <w:spacing w:line="24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投标文件中的页码位置</w:t>
            </w:r>
          </w:p>
        </w:tc>
      </w:tr>
      <w:tr w14:paraId="3680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A18352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1</w:t>
            </w:r>
          </w:p>
        </w:tc>
        <w:tc>
          <w:tcPr>
            <w:tcW w:w="5465" w:type="dxa"/>
            <w:tcBorders>
              <w:top w:val="single" w:color="auto" w:sz="4" w:space="0"/>
              <w:left w:val="nil"/>
              <w:bottom w:val="single" w:color="auto" w:sz="4" w:space="0"/>
              <w:right w:val="single" w:color="auto" w:sz="4" w:space="0"/>
            </w:tcBorders>
            <w:noWrap w:val="0"/>
            <w:vAlign w:val="top"/>
          </w:tcPr>
          <w:p w14:paraId="4C0AAF9A">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XXX（预先填写）</w:t>
            </w:r>
          </w:p>
        </w:tc>
        <w:tc>
          <w:tcPr>
            <w:tcW w:w="3046" w:type="dxa"/>
            <w:tcBorders>
              <w:top w:val="single" w:color="auto" w:sz="4" w:space="0"/>
              <w:left w:val="nil"/>
              <w:bottom w:val="single" w:color="auto" w:sz="4" w:space="0"/>
              <w:right w:val="single" w:color="auto" w:sz="4" w:space="0"/>
            </w:tcBorders>
            <w:noWrap w:val="0"/>
            <w:vAlign w:val="top"/>
          </w:tcPr>
          <w:p w14:paraId="6C52EDCA">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见投标文件第</w:t>
            </w:r>
            <w:r>
              <w:rPr>
                <w:rFonts w:hint="eastAsia" w:ascii="宋体" w:hAnsi="宋体" w:eastAsia="宋体" w:cs="宋体"/>
                <w:b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页</w:t>
            </w:r>
          </w:p>
        </w:tc>
      </w:tr>
      <w:tr w14:paraId="13C4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314D5E5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2</w:t>
            </w:r>
          </w:p>
        </w:tc>
        <w:tc>
          <w:tcPr>
            <w:tcW w:w="5465" w:type="dxa"/>
            <w:tcBorders>
              <w:top w:val="single" w:color="auto" w:sz="4" w:space="0"/>
              <w:left w:val="nil"/>
              <w:bottom w:val="single" w:color="auto" w:sz="4" w:space="0"/>
              <w:right w:val="single" w:color="auto" w:sz="4" w:space="0"/>
            </w:tcBorders>
            <w:noWrap w:val="0"/>
            <w:vAlign w:val="top"/>
          </w:tcPr>
          <w:p w14:paraId="0728C65A">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XXX</w:t>
            </w:r>
          </w:p>
        </w:tc>
        <w:tc>
          <w:tcPr>
            <w:tcW w:w="3046" w:type="dxa"/>
            <w:tcBorders>
              <w:top w:val="single" w:color="auto" w:sz="4" w:space="0"/>
              <w:left w:val="nil"/>
              <w:bottom w:val="single" w:color="auto" w:sz="4" w:space="0"/>
              <w:right w:val="single" w:color="auto" w:sz="4" w:space="0"/>
            </w:tcBorders>
            <w:noWrap w:val="0"/>
            <w:vAlign w:val="top"/>
          </w:tcPr>
          <w:p w14:paraId="48B4CAFC">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见投标文件第</w:t>
            </w:r>
            <w:r>
              <w:rPr>
                <w:rFonts w:hint="eastAsia" w:ascii="宋体" w:hAnsi="宋体" w:eastAsia="宋体" w:cs="宋体"/>
                <w:b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页</w:t>
            </w:r>
          </w:p>
        </w:tc>
      </w:tr>
      <w:tr w14:paraId="58D4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0258E50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5465" w:type="dxa"/>
            <w:tcBorders>
              <w:top w:val="single" w:color="auto" w:sz="4" w:space="0"/>
              <w:left w:val="nil"/>
              <w:bottom w:val="single" w:color="auto" w:sz="4" w:space="0"/>
              <w:right w:val="single" w:color="auto" w:sz="4" w:space="0"/>
            </w:tcBorders>
            <w:noWrap w:val="0"/>
            <w:vAlign w:val="top"/>
          </w:tcPr>
          <w:p w14:paraId="7AE32E6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p>
        </w:tc>
        <w:tc>
          <w:tcPr>
            <w:tcW w:w="3046" w:type="dxa"/>
            <w:tcBorders>
              <w:top w:val="single" w:color="auto" w:sz="4" w:space="0"/>
              <w:left w:val="nil"/>
              <w:bottom w:val="single" w:color="auto" w:sz="4" w:space="0"/>
              <w:right w:val="single" w:color="auto" w:sz="4" w:space="0"/>
            </w:tcBorders>
            <w:noWrap w:val="0"/>
            <w:vAlign w:val="top"/>
          </w:tcPr>
          <w:p w14:paraId="4FDD216B">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见投标文件第</w:t>
            </w:r>
            <w:r>
              <w:rPr>
                <w:rFonts w:hint="eastAsia" w:ascii="宋体" w:hAnsi="宋体" w:eastAsia="宋体" w:cs="宋体"/>
                <w:b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页</w:t>
            </w:r>
          </w:p>
        </w:tc>
      </w:tr>
    </w:tbl>
    <w:p w14:paraId="138EF862">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4C0976E8">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4BBB564C">
      <w:pPr>
        <w:ind w:firstLine="2891" w:firstLineChars="9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六、投标标的清单（本项目不适应）</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71D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9CACC7">
            <w:pPr>
              <w:spacing w:line="24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0220DE8">
            <w:pPr>
              <w:spacing w:line="24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22E6BBB1">
            <w:pPr>
              <w:spacing w:line="240" w:lineRule="auto"/>
              <w:jc w:val="center"/>
              <w:rPr>
                <w:rFonts w:hint="eastAsia" w:ascii="宋体" w:hAnsi="宋体" w:cs="宋体"/>
                <w:b/>
                <w:color w:val="000000" w:themeColor="text1"/>
                <w:sz w:val="24"/>
                <w:highlight w:val="none"/>
                <w14:textFill>
                  <w14:solidFill>
                    <w14:schemeClr w14:val="tx1"/>
                  </w14:solidFill>
                </w14:textFill>
              </w:rPr>
            </w:pPr>
          </w:p>
          <w:p w14:paraId="0DC4BBF9">
            <w:pPr>
              <w:spacing w:line="24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72EE4C6">
            <w:pPr>
              <w:spacing w:line="24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6AC3EEB">
            <w:pPr>
              <w:spacing w:line="24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F57A93C">
            <w:pPr>
              <w:spacing w:line="24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8BC5886">
            <w:pPr>
              <w:spacing w:line="240" w:lineRule="auto"/>
              <w:jc w:val="center"/>
              <w:rPr>
                <w:rFonts w:hint="eastAsia" w:ascii="宋体" w:hAnsi="宋体" w:cs="宋体"/>
                <w:b/>
                <w:color w:val="000000" w:themeColor="text1"/>
                <w:sz w:val="24"/>
                <w:highlight w:val="none"/>
                <w14:textFill>
                  <w14:solidFill>
                    <w14:schemeClr w14:val="tx1"/>
                  </w14:solidFill>
                </w14:textFill>
              </w:rPr>
            </w:pPr>
          </w:p>
          <w:p w14:paraId="4CA74B9E">
            <w:pPr>
              <w:spacing w:line="24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4EE52755">
            <w:pPr>
              <w:spacing w:line="240" w:lineRule="auto"/>
              <w:jc w:val="center"/>
              <w:rPr>
                <w:rFonts w:hint="eastAsia" w:ascii="宋体" w:hAnsi="宋体" w:cs="宋体"/>
                <w:b/>
                <w:color w:val="000000" w:themeColor="text1"/>
                <w:sz w:val="24"/>
                <w:highlight w:val="none"/>
                <w14:textFill>
                  <w14:solidFill>
                    <w14:schemeClr w14:val="tx1"/>
                  </w14:solidFill>
                </w14:textFill>
              </w:rPr>
            </w:pPr>
          </w:p>
        </w:tc>
      </w:tr>
      <w:tr w14:paraId="5C08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266B3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FC2F6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B42C14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C92B96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ED28758">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6D08D51">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CEA37F6">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439E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E0A5B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04E13C3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B68622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368A13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569540A">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FA64488">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E3C7286">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5305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6B35E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05F75C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D4B8FB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B1E2FA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398CD658">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974159C">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4E077B5">
            <w:pPr>
              <w:spacing w:line="360" w:lineRule="auto"/>
              <w:jc w:val="center"/>
              <w:rPr>
                <w:rFonts w:hint="eastAsia" w:ascii="宋体" w:hAnsi="宋体" w:cs="宋体"/>
                <w:color w:val="000000" w:themeColor="text1"/>
                <w:sz w:val="24"/>
                <w:highlight w:val="none"/>
                <w14:textFill>
                  <w14:solidFill>
                    <w14:schemeClr w14:val="tx1"/>
                  </w14:solidFill>
                </w14:textFill>
              </w:rPr>
            </w:pPr>
          </w:p>
        </w:tc>
      </w:tr>
    </w:tbl>
    <w:p w14:paraId="57FEEB9E">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4DB9463">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0BC2F9BF">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2FCA5FD2">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85D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595BC7">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07E74171">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0C13BC42">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69181D07">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30AE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C1BC73">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4AA810C6">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5BD60DED">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307E909C">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4252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1B26E8">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08B2315F">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4A4CE713">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2AAA5AFD">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1EFE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2DC016">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7E7F5C4E">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1CD8295C">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3E1F6A01">
            <w:pPr>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407FF1DA">
      <w:pPr>
        <w:spacing w:line="240" w:lineRule="auto"/>
        <w:ind w:firstLine="482"/>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w:t>
      </w:r>
      <w:r>
        <w:rPr>
          <w:rFonts w:hint="eastAsia" w:ascii="宋体" w:hAnsi="宋体" w:cs="宋体"/>
          <w:color w:val="000000" w:themeColor="text1"/>
          <w:kern w:val="0"/>
          <w:sz w:val="24"/>
          <w:highlight w:val="none"/>
          <w:lang w:val="en-US" w:eastAsia="zh-CN"/>
          <w14:textFill>
            <w14:solidFill>
              <w14:schemeClr w14:val="tx1"/>
            </w14:solidFill>
          </w14:textFill>
        </w:rPr>
        <w:t>采购</w:t>
      </w:r>
      <w:r>
        <w:rPr>
          <w:rFonts w:hint="eastAsia" w:ascii="宋体" w:hAnsi="宋体" w:cs="宋体"/>
          <w:color w:val="000000" w:themeColor="text1"/>
          <w:kern w:val="0"/>
          <w:sz w:val="24"/>
          <w:highlight w:val="none"/>
          <w14:textFill>
            <w14:solidFill>
              <w14:schemeClr w14:val="tx1"/>
            </w14:solidFill>
          </w14:textFill>
        </w:rPr>
        <w:t>文件的全部要求</w:t>
      </w:r>
      <w:r>
        <w:rPr>
          <w:rFonts w:hint="eastAsia" w:ascii="宋体" w:hAnsi="宋体" w:cs="宋体"/>
          <w:color w:val="000000" w:themeColor="text1"/>
          <w:kern w:val="0"/>
          <w:sz w:val="24"/>
          <w:highlight w:val="none"/>
          <w:lang w:eastAsia="zh-CN"/>
          <w14:textFill>
            <w14:solidFill>
              <w14:schemeClr w14:val="tx1"/>
            </w14:solidFill>
          </w14:textFill>
        </w:rPr>
        <w:t>；</w:t>
      </w:r>
    </w:p>
    <w:p w14:paraId="2EB270C0">
      <w:pPr>
        <w:pStyle w:val="2"/>
        <w:keepNext w:val="0"/>
        <w:keepLines w:val="0"/>
        <w:pageBreakBefore w:val="0"/>
        <w:numPr>
          <w:ilvl w:val="0"/>
          <w:numId w:val="0"/>
        </w:numPr>
        <w:kinsoku/>
        <w:wordWrap/>
        <w:overflowPunct/>
        <w:topLinePunct w:val="0"/>
        <w:autoSpaceDE w:val="0"/>
        <w:autoSpaceDN w:val="0"/>
        <w:bidi w:val="0"/>
        <w:adjustRightInd w:val="0"/>
        <w:spacing w:line="240" w:lineRule="auto"/>
        <w:ind w:left="0" w:leftChars="0" w:right="0" w:rightChars="0" w:firstLine="480" w:firstLineChars="200"/>
        <w:textAlignment w:val="auto"/>
        <w:outlineLvl w:val="9"/>
        <w:rPr>
          <w:rFonts w:hint="eastAsia" w:ascii="宋体" w:hAnsi="宋体" w:eastAsia="宋体" w:cs="宋体"/>
          <w:color w:val="000000" w:themeColor="text1"/>
          <w:kern w:val="0"/>
          <w:sz w:val="24"/>
          <w:szCs w:val="24"/>
          <w:highlight w:val="none"/>
          <w:lang w:val="en"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bidi="ar-SA"/>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5F3A0BB1">
      <w:pPr>
        <w:pStyle w:val="2"/>
        <w:keepNext w:val="0"/>
        <w:keepLines w:val="0"/>
        <w:pageBreakBefore w:val="0"/>
        <w:numPr>
          <w:ilvl w:val="0"/>
          <w:numId w:val="0"/>
        </w:numPr>
        <w:kinsoku/>
        <w:wordWrap/>
        <w:overflowPunct/>
        <w:topLinePunct w:val="0"/>
        <w:autoSpaceDE w:val="0"/>
        <w:autoSpaceDN w:val="0"/>
        <w:bidi w:val="0"/>
        <w:adjustRightInd w:val="0"/>
        <w:spacing w:line="240" w:lineRule="auto"/>
        <w:ind w:left="0" w:leftChars="0" w:right="0" w:rightChars="0" w:firstLine="480" w:firstLineChars="200"/>
        <w:textAlignment w:val="auto"/>
        <w:outlineLvl w:val="9"/>
        <w:rPr>
          <w:rFonts w:hint="eastAsia" w:ascii="宋体" w:hAnsi="宋体" w:eastAsia="宋体" w:cs="宋体"/>
          <w:color w:val="000000" w:themeColor="text1"/>
          <w:kern w:val="0"/>
          <w:sz w:val="24"/>
          <w:szCs w:val="24"/>
          <w:highlight w:val="none"/>
          <w:lang w:val="en"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bidi="ar-SA"/>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0"/>
          <w:sz w:val="24"/>
          <w:szCs w:val="24"/>
          <w:highlight w:val="none"/>
          <w:lang w:val="en" w:eastAsia="zh-CN" w:bidi="ar-SA"/>
          <w14:textFill>
            <w14:solidFill>
              <w14:schemeClr w14:val="tx1"/>
            </w14:solidFill>
          </w14:textFill>
        </w:rPr>
        <w:t>须保证：除商务技术偏离表列出的偏离外，</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0"/>
          <w:sz w:val="24"/>
          <w:szCs w:val="24"/>
          <w:highlight w:val="none"/>
          <w:lang w:val="en" w:eastAsia="zh-CN" w:bidi="ar-SA"/>
          <w14:textFill>
            <w14:solidFill>
              <w14:schemeClr w14:val="tx1"/>
            </w14:solidFill>
          </w14:textFill>
        </w:rPr>
        <w:t>响应</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采购</w:t>
      </w:r>
      <w:r>
        <w:rPr>
          <w:rFonts w:hint="eastAsia" w:ascii="宋体" w:hAnsi="宋体" w:eastAsia="宋体" w:cs="宋体"/>
          <w:color w:val="000000" w:themeColor="text1"/>
          <w:kern w:val="0"/>
          <w:sz w:val="24"/>
          <w:szCs w:val="24"/>
          <w:highlight w:val="none"/>
          <w:lang w:val="en" w:eastAsia="zh-CN" w:bidi="ar-SA"/>
          <w14:textFill>
            <w14:solidFill>
              <w14:schemeClr w14:val="tx1"/>
            </w14:solidFill>
          </w14:textFill>
        </w:rPr>
        <w:t>文件的全部非实质性要求。</w:t>
      </w:r>
    </w:p>
    <w:p w14:paraId="01024B3C">
      <w:pPr>
        <w:spacing w:line="24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C72AE26">
      <w:pPr>
        <w:widowControl/>
        <w:adjustRightInd/>
        <w:ind w:firstLine="643"/>
        <w:jc w:val="left"/>
        <w:rPr>
          <w:rFonts w:hint="eastAsia"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3A0E91BB">
      <w:pPr>
        <w:ind w:firstLine="1911" w:firstLineChars="595"/>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343CA436">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00C1C75F">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杭州西湖世界文化遗产监测管理中心</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3715E772">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3CCDF685">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C29BA4E">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77DB221A">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7C13EFB">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5C8ED9CD">
      <w:pPr>
        <w:autoSpaceDE w:val="0"/>
        <w:autoSpaceDN w:val="0"/>
        <w:spacing w:line="360" w:lineRule="auto"/>
        <w:ind w:left="481" w:leftChars="229" w:firstLine="482"/>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6B95E0E">
      <w:pPr>
        <w:autoSpaceDE w:val="0"/>
        <w:autoSpaceDN w:val="0"/>
        <w:spacing w:line="360" w:lineRule="auto"/>
        <w:ind w:firstLine="482"/>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15366D56">
      <w:pPr>
        <w:autoSpaceDE w:val="0"/>
        <w:autoSpaceDN w:val="0"/>
        <w:spacing w:line="360" w:lineRule="auto"/>
        <w:ind w:left="481" w:leftChars="229" w:firstLine="482"/>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3D772051">
      <w:pPr>
        <w:autoSpaceDE w:val="0"/>
        <w:autoSpaceDN w:val="0"/>
        <w:spacing w:line="360" w:lineRule="auto"/>
        <w:ind w:firstLine="482"/>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21D8D3B7">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B3765C0">
      <w:pPr>
        <w:autoSpaceDE w:val="0"/>
        <w:autoSpaceDN w:val="0"/>
        <w:spacing w:line="360" w:lineRule="auto"/>
        <w:ind w:left="2" w:firstLine="482"/>
        <w:jc w:val="left"/>
        <w:rPr>
          <w:rFonts w:hint="eastAsia" w:ascii="宋体" w:hAnsi="宋体" w:cs="宋体"/>
          <w:color w:val="000000" w:themeColor="text1"/>
          <w:kern w:val="0"/>
          <w:sz w:val="24"/>
          <w:highlight w:val="none"/>
          <w:lang w:val="zh-CN"/>
          <w14:textFill>
            <w14:solidFill>
              <w14:schemeClr w14:val="tx1"/>
            </w14:solidFill>
          </w14:textFill>
        </w:rPr>
      </w:pPr>
    </w:p>
    <w:p w14:paraId="13BB6506">
      <w:pPr>
        <w:autoSpaceDE w:val="0"/>
        <w:autoSpaceDN w:val="0"/>
        <w:spacing w:line="360" w:lineRule="auto"/>
        <w:ind w:left="2" w:firstLine="482"/>
        <w:jc w:val="left"/>
        <w:rPr>
          <w:rFonts w:hint="eastAsia" w:ascii="宋体" w:hAnsi="宋体" w:cs="宋体"/>
          <w:color w:val="000000" w:themeColor="text1"/>
          <w:kern w:val="0"/>
          <w:sz w:val="24"/>
          <w:highlight w:val="none"/>
          <w:lang w:val="zh-CN"/>
          <w14:textFill>
            <w14:solidFill>
              <w14:schemeClr w14:val="tx1"/>
            </w14:solidFill>
          </w14:textFill>
        </w:rPr>
      </w:pPr>
    </w:p>
    <w:p w14:paraId="46B885C4">
      <w:pPr>
        <w:autoSpaceDE w:val="0"/>
        <w:autoSpaceDN w:val="0"/>
        <w:spacing w:line="360" w:lineRule="auto"/>
        <w:ind w:left="2" w:firstLine="482"/>
        <w:jc w:val="left"/>
        <w:rPr>
          <w:rFonts w:hint="eastAsia" w:ascii="宋体" w:hAnsi="宋体" w:cs="宋体"/>
          <w:color w:val="000000" w:themeColor="text1"/>
          <w:kern w:val="0"/>
          <w:sz w:val="24"/>
          <w:highlight w:val="none"/>
          <w:lang w:val="zh-CN"/>
          <w14:textFill>
            <w14:solidFill>
              <w14:schemeClr w14:val="tx1"/>
            </w14:solidFill>
          </w14:textFill>
        </w:rPr>
      </w:pPr>
    </w:p>
    <w:p w14:paraId="16AD5499">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0EE5F01">
      <w:pPr>
        <w:spacing w:line="360" w:lineRule="auto"/>
        <w:ind w:left="4620" w:leftChars="220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14D78AB0">
      <w:pPr>
        <w:spacing w:line="360" w:lineRule="auto"/>
        <w:ind w:firstLine="480"/>
        <w:jc w:val="center"/>
        <w:rPr>
          <w:rFonts w:hint="eastAsia" w:ascii="宋体" w:hAnsi="宋体" w:cs="宋体"/>
          <w:b/>
          <w:bCs/>
          <w:color w:val="000000" w:themeColor="text1"/>
          <w:sz w:val="24"/>
          <w:highlight w:val="none"/>
          <w14:textFill>
            <w14:solidFill>
              <w14:schemeClr w14:val="tx1"/>
            </w14:solidFill>
          </w14:textFill>
        </w:rPr>
      </w:pPr>
    </w:p>
    <w:p w14:paraId="2D2CAF3E">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9052392">
      <w:pPr>
        <w:spacing w:line="360" w:lineRule="auto"/>
        <w:ind w:firstLine="480"/>
        <w:jc w:val="center"/>
        <w:rPr>
          <w:rFonts w:hint="eastAsia" w:ascii="宋体" w:hAnsi="宋体" w:cs="宋体"/>
          <w:b/>
          <w:bCs/>
          <w:color w:val="000000" w:themeColor="text1"/>
          <w:sz w:val="24"/>
          <w:highlight w:val="none"/>
          <w14:textFill>
            <w14:solidFill>
              <w14:schemeClr w14:val="tx1"/>
            </w14:solidFill>
          </w14:textFill>
        </w:rPr>
      </w:pPr>
    </w:p>
    <w:p w14:paraId="07CE49A5">
      <w:pPr>
        <w:spacing w:line="360" w:lineRule="auto"/>
        <w:ind w:right="420" w:firstLine="482"/>
        <w:rPr>
          <w:rFonts w:hint="eastAsia" w:ascii="宋体" w:hAnsi="宋体" w:cs="宋体"/>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附：政府采购活动现场确认声明书</w:t>
      </w:r>
    </w:p>
    <w:p w14:paraId="4D91452C">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31C97909">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278D7219">
      <w:pPr>
        <w:spacing w:line="360" w:lineRule="auto"/>
        <w:ind w:firstLine="720"/>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00DFA00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61B8D47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2D3D3391">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4A2147BC">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47E04C68">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50EE64FD">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2FD3FB2B">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3F7F114C">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294AD449">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0177AFF5">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767F6C7F">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861853C">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47261168">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70C096B3">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7534A4E7">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70FBBA34">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2B00EF59">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0E548E36">
      <w:pPr>
        <w:pStyle w:val="695"/>
        <w:keepNext w:val="0"/>
        <w:pageBreakBefore w:val="0"/>
        <w:tabs>
          <w:tab w:val="clear" w:pos="720"/>
        </w:tabs>
        <w:snapToGrid w:val="0"/>
        <w:spacing w:before="120" w:after="120"/>
        <w:ind w:firstLine="640"/>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2D9829A">
      <w:pPr>
        <w:pStyle w:val="695"/>
        <w:keepNext w:val="0"/>
        <w:pageBreakBefore w:val="0"/>
        <w:tabs>
          <w:tab w:val="clear" w:pos="720"/>
        </w:tabs>
        <w:snapToGrid w:val="0"/>
        <w:spacing w:before="120" w:after="120"/>
        <w:ind w:firstLine="640"/>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4873567F">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杭州西湖世界文化遗产监测管理中心</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1D2A389E">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西湖风景名胜区第四次全国文物普查</w:t>
      </w:r>
      <w:r>
        <w:rPr>
          <w:rFonts w:hint="eastAsia" w:ascii="宋体" w:hAnsi="宋体" w:cs="宋体"/>
          <w:color w:val="000000" w:themeColor="text1"/>
          <w:kern w:val="0"/>
          <w:sz w:val="24"/>
          <w:highlight w:val="none"/>
          <w:lang w:val="zh-CN"/>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FYLFF202501-002</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56973ABE">
      <w:pPr>
        <w:spacing w:line="360" w:lineRule="auto"/>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4"/>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400"/>
        <w:gridCol w:w="2105"/>
        <w:gridCol w:w="2950"/>
      </w:tblGrid>
      <w:tr w14:paraId="2160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39" w:type="dxa"/>
            <w:vAlign w:val="center"/>
          </w:tcPr>
          <w:p w14:paraId="20A989D3">
            <w:pP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序号</w:t>
            </w:r>
          </w:p>
        </w:tc>
        <w:tc>
          <w:tcPr>
            <w:tcW w:w="3400" w:type="dxa"/>
            <w:vAlign w:val="center"/>
          </w:tcPr>
          <w:p w14:paraId="20738086">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w:t>
            </w:r>
          </w:p>
        </w:tc>
        <w:tc>
          <w:tcPr>
            <w:tcW w:w="2105" w:type="dxa"/>
            <w:vAlign w:val="center"/>
          </w:tcPr>
          <w:p w14:paraId="64A87E44">
            <w:pPr>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数量</w:t>
            </w:r>
          </w:p>
        </w:tc>
        <w:tc>
          <w:tcPr>
            <w:tcW w:w="2950" w:type="dxa"/>
            <w:vAlign w:val="center"/>
          </w:tcPr>
          <w:p w14:paraId="435A8B26">
            <w:pPr>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小计（元）</w:t>
            </w:r>
          </w:p>
        </w:tc>
      </w:tr>
      <w:tr w14:paraId="32B8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39" w:type="dxa"/>
            <w:vAlign w:val="center"/>
          </w:tcPr>
          <w:p w14:paraId="6BEC5AAB">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400" w:type="dxa"/>
            <w:vAlign w:val="center"/>
          </w:tcPr>
          <w:p w14:paraId="4195802B">
            <w:pPr>
              <w:jc w:val="center"/>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lang w:eastAsia="zh-CN"/>
                <w14:textFill>
                  <w14:solidFill>
                    <w14:schemeClr w14:val="tx1"/>
                  </w14:solidFill>
                </w14:textFill>
              </w:rPr>
              <w:t>西湖风景名胜区第四次全国文物普查</w:t>
            </w:r>
          </w:p>
        </w:tc>
        <w:tc>
          <w:tcPr>
            <w:tcW w:w="2105" w:type="dxa"/>
            <w:vAlign w:val="center"/>
          </w:tcPr>
          <w:p w14:paraId="414ADC3B">
            <w:pPr>
              <w:adjustRightInd/>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1项</w:t>
            </w:r>
          </w:p>
        </w:tc>
        <w:tc>
          <w:tcPr>
            <w:tcW w:w="2950" w:type="dxa"/>
            <w:vAlign w:val="center"/>
          </w:tcPr>
          <w:p w14:paraId="219898B3">
            <w:pPr>
              <w:jc w:val="center"/>
              <w:rPr>
                <w:rFonts w:hint="eastAsia" w:ascii="宋体" w:hAnsi="宋体" w:cs="宋体"/>
                <w:color w:val="000000" w:themeColor="text1"/>
                <w:sz w:val="24"/>
                <w:highlight w:val="none"/>
                <w14:textFill>
                  <w14:solidFill>
                    <w14:schemeClr w14:val="tx1"/>
                  </w14:solidFill>
                </w14:textFill>
              </w:rPr>
            </w:pPr>
          </w:p>
        </w:tc>
      </w:tr>
      <w:tr w14:paraId="724F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139" w:type="dxa"/>
          </w:tcPr>
          <w:p w14:paraId="5EB6444A">
            <w:pPr>
              <w:jc w:val="center"/>
              <w:rPr>
                <w:rFonts w:hint="eastAsia" w:ascii="宋体" w:hAnsi="宋体" w:cs="宋体"/>
                <w:color w:val="000000" w:themeColor="text1"/>
                <w:sz w:val="24"/>
                <w:highlight w:val="none"/>
                <w14:textFill>
                  <w14:solidFill>
                    <w14:schemeClr w14:val="tx1"/>
                  </w14:solidFill>
                </w14:textFill>
              </w:rPr>
            </w:pPr>
          </w:p>
          <w:p w14:paraId="42C0845D">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5505" w:type="dxa"/>
            <w:gridSpan w:val="2"/>
            <w:vAlign w:val="center"/>
          </w:tcPr>
          <w:p w14:paraId="2B3AE778">
            <w:pPr>
              <w:jc w:val="center"/>
              <w:rPr>
                <w:rFonts w:hint="eastAsia" w:ascii="宋体" w:hAnsi="宋体" w:cs="宋体"/>
                <w:color w:val="000000" w:themeColor="text1"/>
                <w:sz w:val="24"/>
                <w:highlight w:val="none"/>
                <w:lang w:val="en-GB"/>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投标总报价（合计）</w:t>
            </w:r>
          </w:p>
        </w:tc>
        <w:tc>
          <w:tcPr>
            <w:tcW w:w="2950" w:type="dxa"/>
            <w:vAlign w:val="center"/>
          </w:tcPr>
          <w:p w14:paraId="29A7B138">
            <w:pPr>
              <w:rPr>
                <w:rFonts w:hint="eastAsia" w:ascii="宋体" w:hAnsi="宋体" w:cs="宋体"/>
                <w:color w:val="000000" w:themeColor="text1"/>
                <w:sz w:val="24"/>
                <w:highlight w:val="none"/>
                <w:lang w:val="en-GB"/>
                <w14:textFill>
                  <w14:solidFill>
                    <w14:schemeClr w14:val="tx1"/>
                  </w14:solidFill>
                </w14:textFill>
              </w:rPr>
            </w:pPr>
            <w:r>
              <w:rPr>
                <w:rFonts w:hint="eastAsia" w:ascii="宋体" w:hAnsi="宋体" w:cs="宋体"/>
                <w:b/>
                <w:bCs/>
                <w:color w:val="000000" w:themeColor="text1"/>
                <w:kern w:val="0"/>
                <w:sz w:val="24"/>
                <w:highlight w:val="none"/>
                <w:u w:val="single"/>
                <w:lang w:bidi="ar"/>
                <w14:textFill>
                  <w14:solidFill>
                    <w14:schemeClr w14:val="tx1"/>
                  </w14:solidFill>
                </w14:textFill>
              </w:rPr>
              <w:t xml:space="preserve">  （按此价格唱标） </w:t>
            </w:r>
            <w:r>
              <w:rPr>
                <w:rFonts w:hint="eastAsia" w:ascii="宋体" w:hAnsi="宋体" w:cs="宋体"/>
                <w:b/>
                <w:bCs/>
                <w:color w:val="000000" w:themeColor="text1"/>
                <w:kern w:val="0"/>
                <w:sz w:val="24"/>
                <w:highlight w:val="none"/>
                <w:lang w:bidi="ar"/>
                <w14:textFill>
                  <w14:solidFill>
                    <w14:schemeClr w14:val="tx1"/>
                  </w14:solidFill>
                </w14:textFill>
              </w:rPr>
              <w:t>元</w:t>
            </w:r>
          </w:p>
        </w:tc>
      </w:tr>
      <w:tr w14:paraId="2C12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94" w:type="dxa"/>
            <w:gridSpan w:val="4"/>
            <w:vAlign w:val="center"/>
          </w:tcPr>
          <w:p w14:paraId="14C8A669">
            <w:pPr>
              <w:widowControl/>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项目负责人：       联系电话：</w:t>
            </w:r>
          </w:p>
        </w:tc>
      </w:tr>
      <w:tr w14:paraId="4094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94" w:type="dxa"/>
            <w:gridSpan w:val="4"/>
            <w:vAlign w:val="center"/>
          </w:tcPr>
          <w:p w14:paraId="764B7F4B">
            <w:pPr>
              <w:widowControl/>
              <w:jc w:val="left"/>
              <w:textAlignment w:val="center"/>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合同履约期限：</w:t>
            </w:r>
            <w:r>
              <w:rPr>
                <w:rFonts w:hint="eastAsia" w:ascii="宋体" w:hAnsi="宋体" w:cs="宋体"/>
                <w:color w:val="000000" w:themeColor="text1"/>
                <w:spacing w:val="-6"/>
                <w:sz w:val="24"/>
                <w:highlight w:val="none"/>
                <w:lang w:eastAsia="zh-CN"/>
                <w14:textFill>
                  <w14:solidFill>
                    <w14:schemeClr w14:val="tx1"/>
                  </w14:solidFill>
                </w14:textFill>
              </w:rPr>
              <w:t>合同签订之日起至2025年</w:t>
            </w:r>
            <w:r>
              <w:rPr>
                <w:rFonts w:hint="eastAsia" w:ascii="宋体" w:hAnsi="宋体" w:cs="宋体"/>
                <w:color w:val="000000" w:themeColor="text1"/>
                <w:spacing w:val="-6"/>
                <w:sz w:val="24"/>
                <w:highlight w:val="none"/>
                <w:lang w:val="en-US" w:eastAsia="zh-CN"/>
                <w14:textFill>
                  <w14:solidFill>
                    <w14:schemeClr w14:val="tx1"/>
                  </w14:solidFill>
                </w14:textFill>
              </w:rPr>
              <w:t>08</w:t>
            </w:r>
            <w:r>
              <w:rPr>
                <w:rFonts w:hint="eastAsia" w:ascii="宋体" w:hAnsi="宋体" w:cs="宋体"/>
                <w:color w:val="000000" w:themeColor="text1"/>
                <w:spacing w:val="-6"/>
                <w:sz w:val="24"/>
                <w:highlight w:val="none"/>
                <w:lang w:eastAsia="zh-CN"/>
                <w14:textFill>
                  <w14:solidFill>
                    <w14:schemeClr w14:val="tx1"/>
                  </w14:solidFill>
                </w14:textFill>
              </w:rPr>
              <w:t>月</w:t>
            </w:r>
            <w:r>
              <w:rPr>
                <w:rFonts w:hint="eastAsia" w:ascii="宋体" w:hAnsi="宋体" w:cs="宋体"/>
                <w:color w:val="000000" w:themeColor="text1"/>
                <w:spacing w:val="-6"/>
                <w:sz w:val="24"/>
                <w:highlight w:val="none"/>
                <w:lang w:val="en-US" w:eastAsia="zh-CN"/>
                <w14:textFill>
                  <w14:solidFill>
                    <w14:schemeClr w14:val="tx1"/>
                  </w14:solidFill>
                </w14:textFill>
              </w:rPr>
              <w:t>31</w:t>
            </w:r>
            <w:r>
              <w:rPr>
                <w:rFonts w:hint="eastAsia" w:ascii="宋体" w:hAnsi="宋体" w:cs="宋体"/>
                <w:color w:val="000000" w:themeColor="text1"/>
                <w:spacing w:val="-6"/>
                <w:sz w:val="24"/>
                <w:highlight w:val="none"/>
                <w:lang w:eastAsia="zh-CN"/>
                <w14:textFill>
                  <w14:solidFill>
                    <w14:schemeClr w14:val="tx1"/>
                  </w14:solidFill>
                </w14:textFill>
              </w:rPr>
              <w:t>日止</w:t>
            </w:r>
          </w:p>
        </w:tc>
      </w:tr>
      <w:tr w14:paraId="059F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94" w:type="dxa"/>
            <w:gridSpan w:val="4"/>
            <w:vAlign w:val="center"/>
          </w:tcPr>
          <w:p w14:paraId="0113E48F">
            <w:pPr>
              <w:widowControl/>
              <w:jc w:val="left"/>
              <w:textAlignment w:val="center"/>
              <w:rPr>
                <w:rFonts w:hint="eastAsia" w:ascii="宋体" w:hAnsi="宋体" w:cs="宋体"/>
                <w:b/>
                <w:bCs/>
                <w:color w:val="000000" w:themeColor="text1"/>
                <w:kern w:val="0"/>
                <w:sz w:val="24"/>
                <w:highlight w:val="none"/>
                <w:lang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投标报价明细详见附件：</w:t>
            </w:r>
            <w:r>
              <w:rPr>
                <w:rFonts w:hint="eastAsia" w:ascii="宋体" w:hAnsi="宋体" w:cs="宋体"/>
                <w:color w:val="000000" w:themeColor="text1"/>
                <w:kern w:val="0"/>
                <w:sz w:val="24"/>
                <w:highlight w:val="none"/>
                <w:lang w:bidi="ar"/>
                <w14:textFill>
                  <w14:solidFill>
                    <w14:schemeClr w14:val="tx1"/>
                  </w14:solidFill>
                </w14:textFill>
              </w:rPr>
              <w:t>投标报价明细表</w:t>
            </w:r>
          </w:p>
        </w:tc>
      </w:tr>
    </w:tbl>
    <w:p w14:paraId="75A70A89">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r>
        <w:rPr>
          <w:rFonts w:hint="eastAsia" w:ascii="宋体" w:hAnsi="宋体" w:cs="宋体"/>
          <w:color w:val="000000" w:themeColor="text1"/>
          <w:kern w:val="0"/>
          <w:sz w:val="24"/>
          <w:highlight w:val="none"/>
          <w:lang w:val="zh-CN"/>
          <w14:textFill>
            <w14:solidFill>
              <w14:schemeClr w14:val="tx1"/>
            </w14:solidFill>
          </w14:textFill>
        </w:rPr>
        <w:t>1、有关本项目实施所涉及的一切费用均计入报价。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0346C2FF">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5E5D36EB">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DCD6BCF">
      <w:pPr>
        <w:pStyle w:val="695"/>
        <w:keepNext w:val="0"/>
        <w:tabs>
          <w:tab w:val="clear" w:pos="720"/>
        </w:tabs>
        <w:snapToGrid w:val="0"/>
        <w:spacing w:before="120" w:after="120"/>
        <w:ind w:firstLine="480"/>
        <w:jc w:val="left"/>
        <w:outlineLvl w:val="9"/>
        <w:rPr>
          <w:rFonts w:hint="eastAsia" w:ascii="宋体" w:hAnsi="宋体" w:eastAsia="宋体" w:cs="宋体"/>
          <w:b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color w:val="000000" w:themeColor="text1"/>
          <w:kern w:val="0"/>
          <w:sz w:val="24"/>
          <w:szCs w:val="24"/>
          <w:highlight w:val="none"/>
          <w:lang w:val="zh-CN"/>
          <w14:textFill>
            <w14:solidFill>
              <w14:schemeClr w14:val="tx1"/>
            </w14:solidFill>
          </w14:textFill>
        </w:rPr>
        <w:t>特别说明：▲供应商报价低于项目预算50%的，应当在报价文件中详细阐述不影响产品质量或者诚信履约的具体原因，未做阐述说明的，投标无效。</w:t>
      </w:r>
    </w:p>
    <w:p w14:paraId="31036BB6">
      <w:pPr>
        <w:pStyle w:val="695"/>
        <w:tabs>
          <w:tab w:val="clear" w:pos="720"/>
        </w:tabs>
        <w:snapToGrid w:val="0"/>
        <w:spacing w:before="120" w:after="120"/>
        <w:ind w:firstLine="640"/>
        <w:jc w:val="both"/>
        <w:outlineLvl w:val="9"/>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附表：          投标报价明细清单</w:t>
      </w:r>
    </w:p>
    <w:p w14:paraId="014EF52A">
      <w:pPr>
        <w:pStyle w:val="3"/>
        <w:spacing w:before="120" w:after="120" w:line="240" w:lineRule="auto"/>
        <w:ind w:left="431" w:firstLine="640"/>
        <w:jc w:val="right"/>
        <w:rPr>
          <w:rFonts w:hint="eastAsia" w:ascii="宋体" w:hAnsi="宋体" w:cs="宋体"/>
          <w:b w:val="0"/>
          <w:bCs w:val="0"/>
          <w:color w:val="000000" w:themeColor="text1"/>
          <w:kern w:val="2"/>
          <w:sz w:val="32"/>
          <w:szCs w:val="32"/>
          <w:highlight w:val="none"/>
          <w14:textFill>
            <w14:solidFill>
              <w14:schemeClr w14:val="tx1"/>
            </w14:solidFill>
          </w14:textFill>
        </w:rPr>
      </w:pPr>
      <w:r>
        <w:rPr>
          <w:rFonts w:hint="eastAsia" w:ascii="宋体" w:hAnsi="宋体" w:cs="宋体"/>
          <w:b w:val="0"/>
          <w:bCs w:val="0"/>
          <w:color w:val="000000" w:themeColor="text1"/>
          <w:kern w:val="2"/>
          <w:sz w:val="32"/>
          <w:szCs w:val="32"/>
          <w:highlight w:val="none"/>
          <w14:textFill>
            <w14:solidFill>
              <w14:schemeClr w14:val="tx1"/>
            </w14:solidFill>
          </w14:textFill>
        </w:rPr>
        <w:t>单位：元</w:t>
      </w:r>
    </w:p>
    <w:tbl>
      <w:tblPr>
        <w:tblStyle w:val="64"/>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gridCol w:w="2552"/>
      </w:tblGrid>
      <w:tr w14:paraId="08DF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6A54F0">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序号</w:t>
            </w:r>
          </w:p>
        </w:tc>
        <w:tc>
          <w:tcPr>
            <w:tcW w:w="3402" w:type="dxa"/>
            <w:vAlign w:val="center"/>
          </w:tcPr>
          <w:p w14:paraId="718CD841">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分项名称</w:t>
            </w:r>
          </w:p>
        </w:tc>
        <w:tc>
          <w:tcPr>
            <w:tcW w:w="2552" w:type="dxa"/>
            <w:vAlign w:val="center"/>
          </w:tcPr>
          <w:p w14:paraId="46B34FAC">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分项价格</w:t>
            </w:r>
          </w:p>
        </w:tc>
        <w:tc>
          <w:tcPr>
            <w:tcW w:w="2552" w:type="dxa"/>
            <w:vAlign w:val="center"/>
          </w:tcPr>
          <w:p w14:paraId="518AEC68">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小计（元）</w:t>
            </w:r>
          </w:p>
        </w:tc>
      </w:tr>
      <w:tr w14:paraId="7AA7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BC55A8">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c>
          <w:tcPr>
            <w:tcW w:w="3402" w:type="dxa"/>
            <w:vAlign w:val="center"/>
          </w:tcPr>
          <w:p w14:paraId="1ABBAE90">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c>
          <w:tcPr>
            <w:tcW w:w="2552" w:type="dxa"/>
            <w:vAlign w:val="center"/>
          </w:tcPr>
          <w:p w14:paraId="4C289779">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c>
          <w:tcPr>
            <w:tcW w:w="2552" w:type="dxa"/>
            <w:vAlign w:val="center"/>
          </w:tcPr>
          <w:p w14:paraId="48549AAB">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r>
      <w:tr w14:paraId="6BA1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0444F0">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c>
          <w:tcPr>
            <w:tcW w:w="3402" w:type="dxa"/>
            <w:vAlign w:val="center"/>
          </w:tcPr>
          <w:p w14:paraId="73C899EA">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c>
          <w:tcPr>
            <w:tcW w:w="2552" w:type="dxa"/>
            <w:vAlign w:val="center"/>
          </w:tcPr>
          <w:p w14:paraId="60FBA27B">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c>
          <w:tcPr>
            <w:tcW w:w="2552" w:type="dxa"/>
            <w:vAlign w:val="center"/>
          </w:tcPr>
          <w:p w14:paraId="164B7B96">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r>
      <w:tr w14:paraId="1D0B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E7C7C9">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c>
          <w:tcPr>
            <w:tcW w:w="3402" w:type="dxa"/>
            <w:vAlign w:val="center"/>
          </w:tcPr>
          <w:p w14:paraId="19235571">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c>
          <w:tcPr>
            <w:tcW w:w="2552" w:type="dxa"/>
            <w:vAlign w:val="center"/>
          </w:tcPr>
          <w:p w14:paraId="7A8D0CA4">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c>
          <w:tcPr>
            <w:tcW w:w="2552" w:type="dxa"/>
            <w:vAlign w:val="center"/>
          </w:tcPr>
          <w:p w14:paraId="566882C3">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r>
      <w:tr w14:paraId="57D7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AD686F">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c>
          <w:tcPr>
            <w:tcW w:w="3402" w:type="dxa"/>
            <w:vAlign w:val="center"/>
          </w:tcPr>
          <w:p w14:paraId="79E7A164">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c>
          <w:tcPr>
            <w:tcW w:w="2552" w:type="dxa"/>
            <w:vAlign w:val="center"/>
          </w:tcPr>
          <w:p w14:paraId="390F58CA">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c>
          <w:tcPr>
            <w:tcW w:w="2552" w:type="dxa"/>
            <w:vAlign w:val="center"/>
          </w:tcPr>
          <w:p w14:paraId="42798FCC">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r>
      <w:tr w14:paraId="308D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55" w:type="dxa"/>
            <w:gridSpan w:val="3"/>
            <w:vAlign w:val="center"/>
          </w:tcPr>
          <w:p w14:paraId="097B72F9">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总价（小计）</w:t>
            </w:r>
          </w:p>
        </w:tc>
        <w:tc>
          <w:tcPr>
            <w:tcW w:w="2552" w:type="dxa"/>
            <w:vAlign w:val="center"/>
          </w:tcPr>
          <w:p w14:paraId="0D9D2540">
            <w:pPr>
              <w:pStyle w:val="322"/>
              <w:spacing w:line="560" w:lineRule="exact"/>
              <w:ind w:firstLine="0" w:firstLineChars="0"/>
              <w:jc w:val="center"/>
              <w:rPr>
                <w:rFonts w:hint="eastAsia" w:hAnsi="宋体" w:eastAsia="宋体" w:cs="宋体"/>
                <w:color w:val="000000" w:themeColor="text1"/>
                <w:sz w:val="24"/>
                <w:szCs w:val="24"/>
                <w:highlight w:val="none"/>
                <w14:textFill>
                  <w14:solidFill>
                    <w14:schemeClr w14:val="tx1"/>
                  </w14:solidFill>
                </w14:textFill>
              </w:rPr>
            </w:pPr>
          </w:p>
        </w:tc>
      </w:tr>
    </w:tbl>
    <w:p w14:paraId="01F220E3">
      <w:pPr>
        <w:tabs>
          <w:tab w:val="left" w:pos="4860"/>
        </w:tabs>
        <w:spacing w:line="360" w:lineRule="auto"/>
        <w:ind w:right="1560" w:firstLine="480" w:firstLineChars="200"/>
        <w:jc w:val="center"/>
        <w:rPr>
          <w:rFonts w:hint="eastAsia" w:ascii="宋体" w:hAnsi="宋体" w:cs="宋体"/>
          <w:color w:val="000000" w:themeColor="text1"/>
          <w:kern w:val="0"/>
          <w:sz w:val="24"/>
          <w:highlight w:val="none"/>
          <w:lang w:val="zh-CN"/>
          <w14:textFill>
            <w14:solidFill>
              <w14:schemeClr w14:val="tx1"/>
            </w14:solidFill>
          </w14:textFill>
        </w:rPr>
      </w:pPr>
    </w:p>
    <w:p w14:paraId="01CD6140">
      <w:pPr>
        <w:tabs>
          <w:tab w:val="left" w:pos="4860"/>
        </w:tabs>
        <w:spacing w:line="360" w:lineRule="auto"/>
        <w:ind w:right="1560" w:firstLine="480" w:firstLineChars="200"/>
        <w:jc w:val="center"/>
        <w:rPr>
          <w:rFonts w:hint="eastAsia" w:ascii="宋体" w:hAnsi="宋体" w:cs="宋体"/>
          <w:color w:val="000000" w:themeColor="text1"/>
          <w:kern w:val="0"/>
          <w:sz w:val="24"/>
          <w:highlight w:val="none"/>
          <w:lang w:val="zh-CN"/>
          <w14:textFill>
            <w14:solidFill>
              <w14:schemeClr w14:val="tx1"/>
            </w14:solidFill>
          </w14:textFill>
        </w:rPr>
      </w:pPr>
    </w:p>
    <w:p w14:paraId="2E272466">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4D878F65">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73EFFF2A">
      <w:pPr>
        <w:snapToGrid w:val="0"/>
        <w:spacing w:before="120" w:after="120"/>
        <w:ind w:firstLine="643"/>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14:paraId="4CDD00AB">
      <w:pPr>
        <w:pStyle w:val="695"/>
        <w:keepNext w:val="0"/>
        <w:pageBreakBefore w:val="0"/>
        <w:tabs>
          <w:tab w:val="clear" w:pos="720"/>
        </w:tabs>
        <w:snapToGrid w:val="0"/>
        <w:spacing w:before="120" w:after="120"/>
        <w:ind w:firstLine="640"/>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1995A881">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53D8F0B6">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14:paraId="6D1CF54F">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116CFD2D">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6D3E9DD7">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17BE2555">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71CBA371">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0DB3E635">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71C41A2E">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67E2F48B">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69AE6D62">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48C3DD16">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3F387354">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57FF83F0">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4C465B87">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7B642143">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5DD267B4">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40FA3F6F">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118B92C7">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2FBD1433">
      <w:pPr>
        <w:spacing w:line="360" w:lineRule="auto"/>
        <w:ind w:firstLine="667"/>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17872210">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bookmarkStart w:id="488" w:name="OLE_LINK13"/>
      <w:bookmarkStart w:id="489"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88"/>
    <w:bookmarkEnd w:id="489"/>
    <w:p w14:paraId="5857197B">
      <w:pPr>
        <w:spacing w:line="360" w:lineRule="auto"/>
        <w:ind w:firstLine="624"/>
        <w:rPr>
          <w:rFonts w:hint="eastAsia" w:ascii="宋体" w:hAnsi="宋体" w:cs="宋体"/>
          <w:b/>
          <w:color w:val="000000" w:themeColor="text1"/>
          <w:spacing w:val="6"/>
          <w:sz w:val="30"/>
          <w:szCs w:val="30"/>
          <w:highlight w:val="none"/>
          <w14:textFill>
            <w14:solidFill>
              <w14:schemeClr w14:val="tx1"/>
            </w14:solidFill>
          </w14:textFill>
        </w:rPr>
      </w:pPr>
    </w:p>
    <w:p w14:paraId="3EF129B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西湖风景名胜区第四次全国文物普查</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33B6DE5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730F9FE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54BE108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0BC8953E">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3E467A8E">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027A93B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3BDC34A">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1893B55F">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28A854C8">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498E7137">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33BC1852">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2FC7A976">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6AAED4D7">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39B1B2FE">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30D46C8D">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6F3F5824">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5B3DCB74">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5735A425">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4777A679">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3ED69A65">
      <w:pPr>
        <w:spacing w:line="360" w:lineRule="auto"/>
        <w:ind w:firstLine="667"/>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622A05FD">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237939E2">
      <w:pPr>
        <w:snapToGrid w:val="0"/>
        <w:spacing w:before="240" w:beforeLines="100"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2B49670A">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756BE694">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3C6009D">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9816C72">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6F80959C">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6A5CD61">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7645A00B">
      <w:pPr>
        <w:snapToGrid w:val="0"/>
        <w:spacing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307998A1">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045F9F1C">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EA12831">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136CCF44">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744322A5">
      <w:pPr>
        <w:snapToGrid w:val="0"/>
        <w:spacing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226FDE65">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20391362">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618D09D">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BDFCDD0">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3AB7B914">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5E8955C">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75A9D8BB">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3C619D8">
      <w:pPr>
        <w:snapToGrid w:val="0"/>
        <w:spacing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04CA93D7">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27D9D5D8">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7419240A">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5640FCF1">
      <w:pPr>
        <w:spacing w:line="360" w:lineRule="auto"/>
        <w:ind w:firstLine="480"/>
        <w:jc w:val="center"/>
        <w:rPr>
          <w:rFonts w:hint="eastAsia" w:ascii="宋体" w:hAnsi="宋体" w:cs="宋体"/>
          <w:b/>
          <w:bCs/>
          <w:color w:val="000000" w:themeColor="text1"/>
          <w:sz w:val="24"/>
          <w:highlight w:val="none"/>
          <w14:textFill>
            <w14:solidFill>
              <w14:schemeClr w14:val="tx1"/>
            </w14:solidFill>
          </w14:textFill>
        </w:rPr>
      </w:pPr>
    </w:p>
    <w:p w14:paraId="3316F1E6">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33B7A33C">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13439B8D">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7D36523D">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3BBF4A95">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0252304B">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4C7E4492">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2217CC98">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5CA07A9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7E27DAF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E35A123">
      <w:pPr>
        <w:widowControl/>
        <w:spacing w:line="360" w:lineRule="auto"/>
        <w:ind w:firstLine="600" w:firstLineChars="200"/>
        <w:jc w:val="left"/>
        <w:rPr>
          <w:rFonts w:hint="eastAsia" w:ascii="宋体" w:hAnsi="宋体" w:cs="宋体"/>
          <w:color w:val="000000" w:themeColor="text1"/>
          <w:sz w:val="30"/>
          <w:szCs w:val="30"/>
          <w:highlight w:val="none"/>
          <w14:textFill>
            <w14:solidFill>
              <w14:schemeClr w14:val="tx1"/>
            </w14:solidFill>
          </w14:textFill>
        </w:rPr>
      </w:pPr>
    </w:p>
    <w:p w14:paraId="12C3716A">
      <w:pPr>
        <w:spacing w:line="360" w:lineRule="auto"/>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38E6D457">
      <w:pPr>
        <w:spacing w:line="360" w:lineRule="auto"/>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0323F62B">
      <w:pPr>
        <w:spacing w:line="360" w:lineRule="auto"/>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2730D891">
      <w:pPr>
        <w:spacing w:line="360" w:lineRule="auto"/>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5E29A416">
      <w:pPr>
        <w:spacing w:line="360" w:lineRule="auto"/>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2C1EA200">
      <w:pPr>
        <w:spacing w:line="360" w:lineRule="auto"/>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2032FE2B">
      <w:pPr>
        <w:spacing w:line="360" w:lineRule="auto"/>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6087B4F8">
      <w:pPr>
        <w:spacing w:line="360" w:lineRule="auto"/>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15F2497E">
      <w:pPr>
        <w:spacing w:line="360" w:lineRule="auto"/>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20CFBFFD">
      <w:pPr>
        <w:spacing w:line="360" w:lineRule="auto"/>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59895556">
      <w:pPr>
        <w:spacing w:line="360" w:lineRule="auto"/>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59ED4469">
      <w:pPr>
        <w:spacing w:line="360" w:lineRule="auto"/>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29C5C7C6">
      <w:pPr>
        <w:spacing w:line="360" w:lineRule="auto"/>
        <w:ind w:firstLine="664"/>
        <w:jc w:val="left"/>
        <w:rPr>
          <w:rFonts w:hint="eastAsia" w:ascii="宋体" w:hAnsi="宋体" w:cs="宋体"/>
          <w:b/>
          <w:color w:val="000000" w:themeColor="text1"/>
          <w:spacing w:val="6"/>
          <w:sz w:val="32"/>
          <w:szCs w:val="32"/>
          <w:highlight w:val="none"/>
          <w14:textFill>
            <w14:solidFill>
              <w14:schemeClr w14:val="tx1"/>
            </w14:solidFill>
          </w14:textFill>
        </w:rPr>
      </w:pPr>
    </w:p>
    <w:p w14:paraId="3F124AB1">
      <w:pPr>
        <w:spacing w:line="360" w:lineRule="auto"/>
        <w:ind w:firstLine="664"/>
        <w:jc w:val="left"/>
        <w:rPr>
          <w:rFonts w:hint="eastAsia" w:ascii="宋体" w:hAnsi="宋体" w:cs="宋体"/>
          <w:b/>
          <w:color w:val="000000" w:themeColor="text1"/>
          <w:spacing w:val="6"/>
          <w:sz w:val="32"/>
          <w:szCs w:val="32"/>
          <w:highlight w:val="none"/>
          <w14:textFill>
            <w14:solidFill>
              <w14:schemeClr w14:val="tx1"/>
            </w14:solidFill>
          </w14:textFill>
        </w:rPr>
      </w:pPr>
    </w:p>
    <w:p w14:paraId="4F1D4395">
      <w:pPr>
        <w:spacing w:line="360" w:lineRule="auto"/>
        <w:ind w:firstLine="667"/>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5420C35B">
      <w:pPr>
        <w:spacing w:line="360" w:lineRule="auto"/>
        <w:ind w:firstLine="480"/>
        <w:jc w:val="center"/>
        <w:rPr>
          <w:rFonts w:hint="eastAsia" w:ascii="宋体" w:hAnsi="宋体" w:cs="宋体"/>
          <w:b/>
          <w:color w:val="000000" w:themeColor="text1"/>
          <w:sz w:val="24"/>
          <w:highlight w:val="none"/>
          <w14:textFill>
            <w14:solidFill>
              <w14:schemeClr w14:val="tx1"/>
            </w14:solidFill>
          </w14:textFill>
        </w:rPr>
      </w:pPr>
    </w:p>
    <w:p w14:paraId="2DD0BD9E">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3617FA12">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2AA2A8A8">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46289FB1">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3E9F6F7">
      <w:pPr>
        <w:tabs>
          <w:tab w:val="left" w:pos="6510"/>
        </w:tabs>
        <w:spacing w:line="360" w:lineRule="auto"/>
        <w:ind w:firstLine="482"/>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7E565B52">
      <w:pPr>
        <w:tabs>
          <w:tab w:val="left" w:pos="6510"/>
        </w:tabs>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038714C">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2A72F3C">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07AE7715">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5664262">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9FC5FB9">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DEBBF4B">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7864B10E">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19E9A81">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B301F94">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098ABFB">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B8DC2F3">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7976DCE4">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0DA2D618">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3277CD3A">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47AC8E0">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10575EA7">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6B9E5D73">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119587D9">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60AC4A08">
      <w:pPr>
        <w:spacing w:line="360" w:lineRule="auto"/>
        <w:ind w:firstLine="480" w:firstLineChars="200"/>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581AAA09">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E4EBF81">
      <w:pPr>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52568BDB">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59D4E84C">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26A00088">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D873146">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DED8E30">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286767AB">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C26A599">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4D53940B">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4848C7F">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3226584A">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79D7299D">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32F6F6C6">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40AACFA1">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09BC4F9">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57131BBA">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01AB22DD">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3DB4C9CF">
      <w:pPr>
        <w:widowControl/>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FB26264">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1D8BAA8">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09C7A811">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6B721DB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11FCA6FF">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534BC753">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57980BE">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145658D8">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7044D3A2">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1BDB1487">
      <w:pPr>
        <w:autoSpaceDE w:val="0"/>
        <w:autoSpaceDN w:val="0"/>
        <w:ind w:firstLine="667"/>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2FF5A2BA">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p>
    <w:p w14:paraId="474FDE33">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杭州西湖世界文化遗产监测管理中心</w:t>
      </w:r>
      <w:r>
        <w:rPr>
          <w:rFonts w:hint="eastAsia" w:ascii="宋体" w:hAnsi="宋体" w:cs="宋体"/>
          <w:color w:val="000000" w:themeColor="text1"/>
          <w:sz w:val="24"/>
          <w:highlight w:val="none"/>
          <w:u w:val="single"/>
          <w14:textFill>
            <w14:solidFill>
              <w14:schemeClr w14:val="tx1"/>
            </w14:solidFill>
          </w14:textFill>
        </w:rPr>
        <w:t>、浙江泛亚工程咨询有限公司：</w:t>
      </w:r>
    </w:p>
    <w:p w14:paraId="520014A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西湖风景名胜区第四次全国文物普查</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FYLFF202501-002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108A058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2E93F6F8">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07EB99B3">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05F3D2CB">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4301315C">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1A7E8E28">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供应商（法定名称章）：</w:t>
      </w:r>
    </w:p>
    <w:p w14:paraId="62506B29">
      <w:pPr>
        <w:ind w:right="1440" w:firstLine="482"/>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62AA767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28F415A4">
      <w:pPr>
        <w:spacing w:line="360" w:lineRule="auto"/>
        <w:ind w:firstLine="48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供应商法定名称章（印模）                供应商“XX专用章”（印模）</w:t>
      </w:r>
    </w:p>
    <w:p w14:paraId="4C085365">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4B00BC9C">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00A5B3B5">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0FDBF913">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0C4853E6">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41474289">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596E27F0">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5E8E4EC7">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526791DE">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6508A68C">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2A505AF0">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57F7FBB6">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4367A98C">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5677FEDC">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2E81C173">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7B323F69">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6BCCDE9B">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724484D1">
      <w:pPr>
        <w:autoSpaceDE w:val="0"/>
        <w:autoSpaceDN w:val="0"/>
        <w:ind w:firstLine="667"/>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2518E3F1">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（以联合体形式投标的，提供联合协议；本项目不接受联合体投标或者供应商不以联合体形式投标的，则不需要提供）</w:t>
      </w:r>
    </w:p>
    <w:p w14:paraId="2EF72A30">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西湖风景名胜区第四次全国文物普查</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FYLFF202501-002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61F31B43">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46416E14">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17AAE71C">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600C92CF">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31B2BBAF">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09E4F73F">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0C46B78">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685057BD">
      <w:pPr>
        <w:snapToGrid w:val="0"/>
        <w:spacing w:line="360" w:lineRule="auto"/>
        <w:ind w:firstLine="482"/>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490"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490"/>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491"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491"/>
      <w:r>
        <w:rPr>
          <w:rFonts w:hint="eastAsia" w:ascii="宋体" w:hAnsi="宋体" w:cs="宋体"/>
          <w:b/>
          <w:color w:val="000000" w:themeColor="text1"/>
          <w:kern w:val="0"/>
          <w:sz w:val="24"/>
          <w:highlight w:val="none"/>
          <w:lang w:val="zh-CN"/>
          <w14:textFill>
            <w14:solidFill>
              <w14:schemeClr w14:val="tx1"/>
            </w14:solidFill>
          </w14:textFill>
        </w:rPr>
        <w:t>）</w:t>
      </w:r>
    </w:p>
    <w:p w14:paraId="2A3225AF">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92"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92"/>
    </w:p>
    <w:p w14:paraId="33C675FD">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B067D33">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4BE022E4">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215A7750">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389CFAD5">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6CC837E6">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942975E">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0169CC1">
      <w:pPr>
        <w:snapToGrid w:val="0"/>
        <w:spacing w:line="360" w:lineRule="auto"/>
        <w:ind w:right="960" w:firstLine="482"/>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212D832">
      <w:pPr>
        <w:snapToGrid w:val="0"/>
        <w:spacing w:line="360" w:lineRule="auto"/>
        <w:ind w:firstLine="482"/>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287EED41">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6EDF0E2">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62EAFFA6">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6FD0DDC7">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39BE8206">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1768A2DD">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23A260DA">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63D3907F">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308B6628">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1F36396D">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3C3B33EA">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6ABFB14A">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30502A94">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2AFDC273">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7DE90D4B">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364A59BC">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547BC7B9">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2C687FA3">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76EB4B7A">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52A7D57D">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0DA64A89">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429E3BB5">
      <w:pPr>
        <w:snapToGrid w:val="0"/>
        <w:spacing w:line="360" w:lineRule="auto"/>
        <w:ind w:firstLine="3666" w:firstLineChars="1100"/>
        <w:rPr>
          <w:rFonts w:hint="eastAsia" w:ascii="宋体" w:hAnsi="宋体" w:cs="宋体"/>
          <w:b/>
          <w:color w:val="000000" w:themeColor="text1"/>
          <w:spacing w:val="6"/>
          <w:sz w:val="32"/>
          <w:szCs w:val="32"/>
          <w:highlight w:val="none"/>
          <w14:textFill>
            <w14:solidFill>
              <w14:schemeClr w14:val="tx1"/>
            </w14:solidFill>
          </w14:textFill>
        </w:rPr>
      </w:pPr>
    </w:p>
    <w:p w14:paraId="5352D35A">
      <w:pPr>
        <w:widowControl/>
        <w:adjustRightInd/>
        <w:ind w:firstLine="667"/>
        <w:jc w:val="left"/>
        <w:rPr>
          <w:rFonts w:hint="eastAsia"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14:paraId="674A1C09">
      <w:pPr>
        <w:snapToGrid w:val="0"/>
        <w:spacing w:line="360" w:lineRule="auto"/>
        <w:ind w:firstLine="667"/>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74B42C2E">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中标后以分包方式履行合同的，提供分包意向协议；采购人不同意分包或者供应商中标后不以分包方式履行合同的，则不需要提供。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71648B18">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西湖风景名胜区第四次全国文物普查</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FYLFF202501-002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AAD8D32">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4C3A5103">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17FF680A">
      <w:pPr>
        <w:pStyle w:val="4"/>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56FC2986">
      <w:pPr>
        <w:ind w:firstLine="482"/>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0246B2EE">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7BEDED53">
      <w:pPr>
        <w:snapToGrid w:val="0"/>
        <w:spacing w:line="360" w:lineRule="auto"/>
        <w:ind w:firstLine="482"/>
        <w:rPr>
          <w:rFonts w:hint="eastAsia"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1D328911">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2037A4FA">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74A9732E">
      <w:pPr>
        <w:snapToGrid w:val="0"/>
        <w:spacing w:line="360" w:lineRule="auto"/>
        <w:ind w:firstLine="482"/>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EBFB857">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5289A217">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00A5F5F">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4B2CDAB7">
      <w:pPr>
        <w:snapToGrid w:val="0"/>
        <w:spacing w:line="360" w:lineRule="auto"/>
        <w:ind w:left="573" w:leftChars="273"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69F5C6E">
      <w:pPr>
        <w:snapToGrid w:val="0"/>
        <w:spacing w:line="360" w:lineRule="auto"/>
        <w:ind w:left="573" w:leftChars="273"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55FA9446">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ACDF93E">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61DDD08F">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1A4E5CB">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74783D12">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供应商名称(电子签名)：</w:t>
      </w:r>
    </w:p>
    <w:p w14:paraId="5714E00D">
      <w:pPr>
        <w:snapToGrid w:val="0"/>
        <w:spacing w:line="360" w:lineRule="auto"/>
        <w:ind w:firstLine="482"/>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5D2943A6">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5A0BCFAF">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5019F57">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BC7E3BF">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2486EB8A">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6750E43E">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685941B6">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0797CB76">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018F11FF">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56D8B9AF">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64437554">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48F2F016">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71CFE7A5">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75A30591">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0269FC75">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38B9F2C3">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5A920BDB">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16BE6DDF">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26A13296">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300D669A">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7062040F">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098E7E88">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1AFF36F2">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529041D0">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4F8C43CE">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40609725">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5779B846">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589FE29D">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1F216709">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42E43110">
      <w:pPr>
        <w:spacing w:line="360" w:lineRule="auto"/>
        <w:ind w:firstLine="723"/>
        <w:jc w:val="left"/>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3FC39045">
      <w:pPr>
        <w:spacing w:line="360" w:lineRule="auto"/>
        <w:ind w:firstLine="482"/>
        <w:jc w:val="center"/>
        <w:rPr>
          <w:rFonts w:hint="eastAsia" w:ascii="宋体" w:hAnsi="宋体" w:cs="宋体"/>
          <w:color w:val="000000" w:themeColor="text1"/>
          <w:sz w:val="24"/>
          <w:highlight w:val="none"/>
          <w:u w:val="single"/>
          <w14:textFill>
            <w14:solidFill>
              <w14:schemeClr w14:val="tx1"/>
            </w14:solidFill>
          </w14:textFill>
        </w:rPr>
      </w:pPr>
    </w:p>
    <w:p w14:paraId="06B04B1B">
      <w:pPr>
        <w:spacing w:line="360" w:lineRule="auto"/>
        <w:ind w:firstLine="643"/>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39792BB5">
      <w:pPr>
        <w:spacing w:line="360" w:lineRule="auto"/>
        <w:ind w:firstLine="360" w:firstLineChars="1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F569DBC">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482EA3FE">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20606580">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E6BE128">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5D14774B">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5E531F8B">
      <w:pPr>
        <w:spacing w:line="360" w:lineRule="auto"/>
        <w:ind w:right="176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6CE3CB1A">
      <w:pPr>
        <w:spacing w:line="360" w:lineRule="auto"/>
        <w:ind w:right="1120" w:firstLine="4680" w:firstLineChars="19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5CAD6604">
      <w:pPr>
        <w:spacing w:line="360" w:lineRule="auto"/>
        <w:jc w:val="left"/>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w:t>
      </w:r>
    </w:p>
    <w:p w14:paraId="1F7E197D">
      <w:pPr>
        <w:spacing w:line="360" w:lineRule="auto"/>
        <w:ind w:right="42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2F190556">
      <w:pPr>
        <w:numPr>
          <w:ilvl w:val="0"/>
          <w:numId w:val="2"/>
        </w:numPr>
        <w:spacing w:line="360" w:lineRule="auto"/>
        <w:ind w:right="420" w:firstLine="480"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61BD84E6">
      <w:pPr>
        <w:spacing w:line="360" w:lineRule="auto"/>
        <w:ind w:right="420"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E1C2AF">
      <w:pPr>
        <w:ind w:firstLine="48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258B538">
      <w:pPr>
        <w:pStyle w:val="322"/>
        <w:snapToGrid w:val="0"/>
        <w:spacing w:line="500" w:lineRule="exact"/>
        <w:ind w:firstLine="422"/>
        <w:jc w:val="center"/>
        <w:rPr>
          <w:rFonts w:hint="eastAsia" w:hAnsi="宋体" w:eastAsia="宋体" w:cs="宋体"/>
          <w:b/>
          <w:bCs/>
          <w:i/>
          <w:iCs/>
          <w:color w:val="000000" w:themeColor="text1"/>
          <w:sz w:val="21"/>
          <w:szCs w:val="21"/>
          <w:highlight w:val="none"/>
          <w:shd w:val="clear" w:color="FFFFFF" w:fill="D9D9D9"/>
          <w14:textFill>
            <w14:solidFill>
              <w14:schemeClr w14:val="tx1"/>
            </w14:solidFill>
          </w14:textFill>
        </w:rPr>
      </w:pPr>
      <w:r>
        <w:rPr>
          <w:rFonts w:hint="eastAsia" w:hAnsi="宋体" w:eastAsia="宋体" w:cs="宋体"/>
          <w:b/>
          <w:bCs/>
          <w:i/>
          <w:iCs/>
          <w:color w:val="000000" w:themeColor="text1"/>
          <w:sz w:val="21"/>
          <w:szCs w:val="21"/>
          <w:highlight w:val="none"/>
          <w:shd w:val="clear" w:color="FFFFFF" w:fill="D9D9D9"/>
          <w14:textFill>
            <w14:solidFill>
              <w14:schemeClr w14:val="tx1"/>
            </w14:solidFill>
          </w14:textFill>
        </w:rPr>
        <w:t>（注：开标后，请授权委托人填写声明书并签名，扫描件发代理邮箱1506036397@qq.com）</w:t>
      </w:r>
    </w:p>
    <w:p w14:paraId="2F7D891E">
      <w:pPr>
        <w:pStyle w:val="322"/>
        <w:snapToGrid w:val="0"/>
        <w:spacing w:line="500" w:lineRule="exact"/>
        <w:ind w:firstLine="640"/>
        <w:jc w:val="center"/>
        <w:rPr>
          <w:rFonts w:hint="eastAsia" w:hAnsi="宋体"/>
          <w:color w:val="000000" w:themeColor="text1"/>
          <w:sz w:val="32"/>
          <w:szCs w:val="32"/>
          <w:highlight w:val="none"/>
          <w14:textFill>
            <w14:solidFill>
              <w14:schemeClr w14:val="tx1"/>
            </w14:solidFill>
          </w14:textFill>
        </w:rPr>
      </w:pPr>
      <w:r>
        <w:rPr>
          <w:rFonts w:hint="eastAsia" w:hAnsi="宋体" w:cs="方正小标宋简体"/>
          <w:color w:val="000000" w:themeColor="text1"/>
          <w:sz w:val="32"/>
          <w:szCs w:val="32"/>
          <w:highlight w:val="none"/>
          <w14:textFill>
            <w14:solidFill>
              <w14:schemeClr w14:val="tx1"/>
            </w14:solidFill>
          </w14:textFill>
        </w:rPr>
        <w:t>政府采购活动现场确认声明书</w:t>
      </w:r>
    </w:p>
    <w:p w14:paraId="064E4A6E">
      <w:pPr>
        <w:pStyle w:val="322"/>
        <w:snapToGrid w:val="0"/>
        <w:spacing w:line="500" w:lineRule="exact"/>
        <w:ind w:firstLine="560"/>
        <w:rPr>
          <w:rFonts w:hint="eastAsia" w:hAnsi="宋体"/>
          <w:color w:val="000000" w:themeColor="text1"/>
          <w:sz w:val="28"/>
          <w:szCs w:val="28"/>
          <w:highlight w:val="none"/>
          <w14:textFill>
            <w14:solidFill>
              <w14:schemeClr w14:val="tx1"/>
            </w14:solidFill>
          </w14:textFill>
        </w:rPr>
      </w:pPr>
    </w:p>
    <w:p w14:paraId="58BA1097">
      <w:pPr>
        <w:pStyle w:val="322"/>
        <w:snapToGrid w:val="0"/>
        <w:spacing w:line="440" w:lineRule="exact"/>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u w:val="single"/>
          <w:lang w:eastAsia="zh-CN"/>
          <w14:textFill>
            <w14:solidFill>
              <w14:schemeClr w14:val="tx1"/>
            </w14:solidFill>
          </w14:textFill>
        </w:rPr>
        <w:t>杭州西湖世界文化遗产监测管理中心</w:t>
      </w:r>
      <w:r>
        <w:rPr>
          <w:rFonts w:hint="eastAsia" w:hAnsi="宋体"/>
          <w:color w:val="000000" w:themeColor="text1"/>
          <w:sz w:val="24"/>
          <w:szCs w:val="24"/>
          <w:highlight w:val="none"/>
          <w:u w:val="single"/>
          <w14:textFill>
            <w14:solidFill>
              <w14:schemeClr w14:val="tx1"/>
            </w14:solidFill>
          </w14:textFill>
        </w:rPr>
        <w:t>/浙江泛亚工程咨询有限公司：</w:t>
      </w:r>
    </w:p>
    <w:p w14:paraId="1286C8CE">
      <w:pPr>
        <w:pStyle w:val="322"/>
        <w:snapToGrid w:val="0"/>
        <w:spacing w:line="440" w:lineRule="exact"/>
        <w:ind w:firstLine="504"/>
        <w:rPr>
          <w:rFonts w:hint="eastAsia" w:hAnsi="宋体"/>
          <w:color w:val="000000" w:themeColor="text1"/>
          <w:spacing w:val="6"/>
          <w:sz w:val="24"/>
          <w:szCs w:val="24"/>
          <w:highlight w:val="none"/>
          <w14:textFill>
            <w14:solidFill>
              <w14:schemeClr w14:val="tx1"/>
            </w14:solidFill>
          </w14:textFill>
        </w:rPr>
      </w:pPr>
      <w:r>
        <w:rPr>
          <w:rFonts w:hint="eastAsia" w:hAnsi="宋体"/>
          <w:color w:val="000000" w:themeColor="text1"/>
          <w:spacing w:val="6"/>
          <w:sz w:val="24"/>
          <w:szCs w:val="24"/>
          <w:highlight w:val="none"/>
          <w14:textFill>
            <w14:solidFill>
              <w14:schemeClr w14:val="tx1"/>
            </w14:solidFill>
          </w14:textFill>
        </w:rPr>
        <w:t>本人</w:t>
      </w:r>
      <w:r>
        <w:rPr>
          <w:rFonts w:hint="eastAsia" w:hAnsi="宋体"/>
          <w:i/>
          <w:iCs/>
          <w:color w:val="000000" w:themeColor="text1"/>
          <w:spacing w:val="6"/>
          <w:sz w:val="24"/>
          <w:szCs w:val="24"/>
          <w:highlight w:val="none"/>
          <w:u w:val="single"/>
          <w14:textFill>
            <w14:solidFill>
              <w14:schemeClr w14:val="tx1"/>
            </w14:solidFill>
          </w14:textFill>
        </w:rPr>
        <w:t>（授权代表姓名）</w:t>
      </w:r>
      <w:r>
        <w:rPr>
          <w:rFonts w:hint="eastAsia" w:hAnsi="宋体"/>
          <w:color w:val="000000" w:themeColor="text1"/>
          <w:spacing w:val="6"/>
          <w:sz w:val="24"/>
          <w:szCs w:val="24"/>
          <w:highlight w:val="none"/>
          <w14:textFill>
            <w14:solidFill>
              <w14:schemeClr w14:val="tx1"/>
            </w14:solidFill>
          </w14:textFill>
        </w:rPr>
        <w:t>，经由</w:t>
      </w:r>
      <w:r>
        <w:rPr>
          <w:rFonts w:hint="eastAsia" w:hAnsi="宋体"/>
          <w:color w:val="000000" w:themeColor="text1"/>
          <w:spacing w:val="6"/>
          <w:sz w:val="24"/>
          <w:szCs w:val="24"/>
          <w:highlight w:val="none"/>
          <w:u w:val="single"/>
          <w14:textFill>
            <w14:solidFill>
              <w14:schemeClr w14:val="tx1"/>
            </w14:solidFill>
          </w14:textFill>
        </w:rPr>
        <w:t xml:space="preserve"> </w:t>
      </w:r>
      <w:r>
        <w:rPr>
          <w:rFonts w:hint="eastAsia" w:hAnsi="宋体"/>
          <w:i/>
          <w:iCs/>
          <w:color w:val="000000" w:themeColor="text1"/>
          <w:spacing w:val="6"/>
          <w:sz w:val="24"/>
          <w:szCs w:val="24"/>
          <w:highlight w:val="none"/>
          <w:u w:val="single"/>
          <w14:textFill>
            <w14:solidFill>
              <w14:schemeClr w14:val="tx1"/>
            </w14:solidFill>
          </w14:textFill>
        </w:rPr>
        <w:t xml:space="preserve">（供应商名称） </w:t>
      </w:r>
      <w:r>
        <w:rPr>
          <w:rFonts w:hint="eastAsia" w:hAnsi="宋体"/>
          <w:color w:val="000000" w:themeColor="text1"/>
          <w:spacing w:val="6"/>
          <w:sz w:val="24"/>
          <w:szCs w:val="24"/>
          <w:highlight w:val="none"/>
          <w14:textFill>
            <w14:solidFill>
              <w14:schemeClr w14:val="tx1"/>
            </w14:solidFill>
          </w14:textFill>
        </w:rPr>
        <w:t>法定代表人</w:t>
      </w:r>
      <w:r>
        <w:rPr>
          <w:rFonts w:hint="eastAsia" w:hAnsi="宋体"/>
          <w:color w:val="000000" w:themeColor="text1"/>
          <w:spacing w:val="6"/>
          <w:sz w:val="24"/>
          <w:szCs w:val="24"/>
          <w:highlight w:val="none"/>
          <w:u w:val="single"/>
          <w14:textFill>
            <w14:solidFill>
              <w14:schemeClr w14:val="tx1"/>
            </w14:solidFill>
          </w14:textFill>
        </w:rPr>
        <w:t xml:space="preserve">     </w:t>
      </w:r>
      <w:r>
        <w:rPr>
          <w:rFonts w:hint="eastAsia" w:hAnsi="宋体"/>
          <w:color w:val="000000" w:themeColor="text1"/>
          <w:spacing w:val="6"/>
          <w:sz w:val="24"/>
          <w:szCs w:val="24"/>
          <w:highlight w:val="none"/>
          <w14:textFill>
            <w14:solidFill>
              <w14:schemeClr w14:val="tx1"/>
            </w14:solidFill>
          </w14:textFill>
        </w:rPr>
        <w:t>合法授权参加</w:t>
      </w:r>
      <w:r>
        <w:rPr>
          <w:rFonts w:hint="eastAsia" w:hAnsi="宋体"/>
          <w:color w:val="000000" w:themeColor="text1"/>
          <w:spacing w:val="6"/>
          <w:sz w:val="24"/>
          <w:szCs w:val="24"/>
          <w:highlight w:val="none"/>
          <w:lang w:eastAsia="zh-CN"/>
          <w14:textFill>
            <w14:solidFill>
              <w14:schemeClr w14:val="tx1"/>
            </w14:solidFill>
          </w14:textFill>
        </w:rPr>
        <w:t>西湖风景名胜区第四次全国文物普查</w:t>
      </w:r>
      <w:r>
        <w:rPr>
          <w:rFonts w:hint="eastAsia" w:hAnsi="宋体"/>
          <w:color w:val="000000" w:themeColor="text1"/>
          <w:spacing w:val="6"/>
          <w:sz w:val="24"/>
          <w:szCs w:val="24"/>
          <w:highlight w:val="none"/>
          <w14:textFill>
            <w14:solidFill>
              <w14:schemeClr w14:val="tx1"/>
            </w14:solidFill>
          </w14:textFill>
        </w:rPr>
        <w:t>（项目编号：</w:t>
      </w:r>
      <w:r>
        <w:rPr>
          <w:rFonts w:hint="eastAsia" w:hAnsi="宋体"/>
          <w:color w:val="000000" w:themeColor="text1"/>
          <w:spacing w:val="6"/>
          <w:sz w:val="24"/>
          <w:szCs w:val="24"/>
          <w:highlight w:val="none"/>
          <w:u w:val="single"/>
          <w:lang w:eastAsia="zh-CN"/>
          <w14:textFill>
            <w14:solidFill>
              <w14:schemeClr w14:val="tx1"/>
            </w14:solidFill>
          </w14:textFill>
        </w:rPr>
        <w:t>FYLFF202501-002</w:t>
      </w:r>
      <w:r>
        <w:rPr>
          <w:rFonts w:hint="eastAsia" w:hAnsi="宋体"/>
          <w:color w:val="000000" w:themeColor="text1"/>
          <w:spacing w:val="6"/>
          <w:sz w:val="24"/>
          <w:szCs w:val="24"/>
          <w:highlight w:val="none"/>
          <w:u w:val="single"/>
          <w14:textFill>
            <w14:solidFill>
              <w14:schemeClr w14:val="tx1"/>
            </w14:solidFill>
          </w14:textFill>
        </w:rPr>
        <w:t>）</w:t>
      </w:r>
      <w:r>
        <w:rPr>
          <w:rFonts w:hint="eastAsia" w:hAnsi="宋体"/>
          <w:color w:val="000000" w:themeColor="text1"/>
          <w:spacing w:val="6"/>
          <w:sz w:val="24"/>
          <w:szCs w:val="24"/>
          <w:highlight w:val="none"/>
          <w14:textFill>
            <w14:solidFill>
              <w14:schemeClr w14:val="tx1"/>
            </w14:solidFill>
          </w14:textFill>
        </w:rPr>
        <w:t>政府采购活动，经与本单位法人代表（负责人）联系确认，现就有关公平竞争事项郑重声明如下：</w:t>
      </w:r>
    </w:p>
    <w:p w14:paraId="122EA965">
      <w:pPr>
        <w:pStyle w:val="83"/>
        <w:widowControl/>
        <w:numPr>
          <w:ilvl w:val="0"/>
          <w:numId w:val="3"/>
        </w:numPr>
        <w:snapToGrid w:val="0"/>
        <w:spacing w:line="440" w:lineRule="exact"/>
        <w:ind w:firstLine="453" w:firstLineChars="189"/>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本单位与采购人之间■不存在利害关系□存在下列利害关系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1CF1517C">
      <w:pPr>
        <w:pStyle w:val="83"/>
        <w:widowControl/>
        <w:snapToGrid w:val="0"/>
        <w:spacing w:line="440" w:lineRule="exact"/>
        <w:rPr>
          <w:rFonts w:hint="eastAsia" w:ascii="宋体" w:hAns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 xml:space="preserve">  A.</w:t>
      </w:r>
      <w:r>
        <w:rPr>
          <w:rFonts w:hint="eastAsia" w:ascii="宋体" w:hAnsi="宋体" w:cs="宋体"/>
          <w:color w:val="000000" w:themeColor="text1"/>
          <w:kern w:val="0"/>
          <w:highlight w:val="none"/>
          <w14:textFill>
            <w14:solidFill>
              <w14:schemeClr w14:val="tx1"/>
            </w14:solidFill>
          </w14:textFill>
        </w:rPr>
        <w:t>投资关系</w:t>
      </w:r>
      <w:r>
        <w:rPr>
          <w:rFonts w:ascii="宋体" w:hAnsi="宋体" w:cs="宋体"/>
          <w:color w:val="000000" w:themeColor="text1"/>
          <w:kern w:val="0"/>
          <w:highlight w:val="none"/>
          <w14:textFill>
            <w14:solidFill>
              <w14:schemeClr w14:val="tx1"/>
            </w14:solidFill>
          </w14:textFill>
        </w:rPr>
        <w:t xml:space="preserve">    B.</w:t>
      </w:r>
      <w:r>
        <w:rPr>
          <w:rFonts w:hint="eastAsia" w:ascii="宋体" w:hAnsi="宋体" w:cs="宋体"/>
          <w:color w:val="000000" w:themeColor="text1"/>
          <w:kern w:val="0"/>
          <w:highlight w:val="none"/>
          <w14:textFill>
            <w14:solidFill>
              <w14:schemeClr w14:val="tx1"/>
            </w14:solidFill>
          </w14:textFill>
        </w:rPr>
        <w:t>行政隶属关系</w:t>
      </w:r>
      <w:r>
        <w:rPr>
          <w:rFonts w:ascii="宋体" w:hAnsi="宋体" w:cs="宋体"/>
          <w:color w:val="000000" w:themeColor="text1"/>
          <w:kern w:val="0"/>
          <w:highlight w:val="none"/>
          <w14:textFill>
            <w14:solidFill>
              <w14:schemeClr w14:val="tx1"/>
            </w14:solidFill>
          </w14:textFill>
        </w:rPr>
        <w:t xml:space="preserve">    C.</w:t>
      </w:r>
      <w:r>
        <w:rPr>
          <w:rFonts w:hint="eastAsia" w:ascii="宋体" w:hAnsi="宋体" w:cs="宋体"/>
          <w:color w:val="000000" w:themeColor="text1"/>
          <w:kern w:val="0"/>
          <w:highlight w:val="none"/>
          <w14:textFill>
            <w14:solidFill>
              <w14:schemeClr w14:val="tx1"/>
            </w14:solidFill>
          </w14:textFill>
        </w:rPr>
        <w:t>业务指导关系</w:t>
      </w:r>
    </w:p>
    <w:p w14:paraId="12989C4C">
      <w:pPr>
        <w:pStyle w:val="83"/>
        <w:widowControl/>
        <w:snapToGrid w:val="0"/>
        <w:spacing w:line="440" w:lineRule="exact"/>
        <w:rPr>
          <w:rFonts w:hint="eastAsia" w:ascii="宋体" w:hAns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 xml:space="preserve">  D.</w:t>
      </w:r>
      <w:r>
        <w:rPr>
          <w:rFonts w:hint="eastAsia" w:ascii="宋体" w:hAnsi="宋体" w:cs="宋体"/>
          <w:color w:val="000000" w:themeColor="text1"/>
          <w:kern w:val="0"/>
          <w:highlight w:val="none"/>
          <w14:textFill>
            <w14:solidFill>
              <w14:schemeClr w14:val="tx1"/>
            </w14:solidFill>
          </w14:textFill>
        </w:rPr>
        <w:t>其他可能</w:t>
      </w:r>
      <w:r>
        <w:rPr>
          <w:rFonts w:hint="eastAsia" w:ascii="宋体" w:hAnsi="宋体" w:cs="宋体"/>
          <w:color w:val="000000" w:themeColor="text1"/>
          <w:highlight w:val="none"/>
          <w14:textFill>
            <w14:solidFill>
              <w14:schemeClr w14:val="tx1"/>
            </w14:solidFill>
          </w14:textFill>
        </w:rPr>
        <w:t>影响采购公正的</w:t>
      </w:r>
      <w:r>
        <w:rPr>
          <w:rFonts w:hint="eastAsia" w:ascii="宋体" w:hAnsi="宋体" w:cs="宋体"/>
          <w:color w:val="000000" w:themeColor="text1"/>
          <w:kern w:val="0"/>
          <w:highlight w:val="none"/>
          <w14:textFill>
            <w14:solidFill>
              <w14:schemeClr w14:val="tx1"/>
            </w14:solidFill>
          </w14:textFill>
        </w:rPr>
        <w:t>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4DD929F3">
      <w:pPr>
        <w:pStyle w:val="83"/>
        <w:widowControl/>
        <w:numPr>
          <w:ilvl w:val="0"/>
          <w:numId w:val="3"/>
        </w:numPr>
        <w:snapToGrid w:val="0"/>
        <w:spacing w:line="440" w:lineRule="exact"/>
        <w:ind w:firstLine="453" w:firstLineChars="189"/>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现已清楚知道参加本项目采购活动的其他所有供应商名称，本单位■与其他所有供应商之间均不存在利害关系□与（供应商名称）之间存在下列利害关系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2E277666">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A.</w:t>
      </w:r>
      <w:r>
        <w:rPr>
          <w:rFonts w:hint="eastAsia" w:hAnsi="宋体"/>
          <w:color w:val="000000" w:themeColor="text1"/>
          <w:sz w:val="24"/>
          <w:szCs w:val="24"/>
          <w:highlight w:val="none"/>
          <w14:textFill>
            <w14:solidFill>
              <w14:schemeClr w14:val="tx1"/>
            </w14:solidFill>
          </w14:textFill>
        </w:rPr>
        <w:t>法定代表人或负责人或实际控制人是同一人</w:t>
      </w:r>
    </w:p>
    <w:p w14:paraId="6F5EDC5F">
      <w:pPr>
        <w:pStyle w:val="322"/>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B.</w:t>
      </w:r>
      <w:r>
        <w:rPr>
          <w:rFonts w:hint="eastAsia" w:hAnsi="宋体"/>
          <w:color w:val="000000" w:themeColor="text1"/>
          <w:sz w:val="24"/>
          <w:szCs w:val="24"/>
          <w:highlight w:val="none"/>
          <w14:textFill>
            <w14:solidFill>
              <w14:schemeClr w14:val="tx1"/>
            </w14:solidFill>
          </w14:textFill>
        </w:rPr>
        <w:t>法定代表人或负责人或实际控制人是夫妻关系</w:t>
      </w:r>
    </w:p>
    <w:p w14:paraId="63D255CA">
      <w:pPr>
        <w:pStyle w:val="322"/>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C.</w:t>
      </w:r>
      <w:r>
        <w:rPr>
          <w:rFonts w:hint="eastAsia" w:hAnsi="宋体"/>
          <w:color w:val="000000" w:themeColor="text1"/>
          <w:sz w:val="24"/>
          <w:szCs w:val="24"/>
          <w:highlight w:val="none"/>
          <w14:textFill>
            <w14:solidFill>
              <w14:schemeClr w14:val="tx1"/>
            </w14:solidFill>
          </w14:textFill>
        </w:rPr>
        <w:t>法定代表人或负责人或实际控制人是直系血亲关系</w:t>
      </w:r>
    </w:p>
    <w:p w14:paraId="770721AC">
      <w:pPr>
        <w:pStyle w:val="322"/>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D.</w:t>
      </w:r>
      <w:r>
        <w:rPr>
          <w:rFonts w:hint="eastAsia" w:hAnsi="宋体"/>
          <w:color w:val="000000" w:themeColor="text1"/>
          <w:sz w:val="24"/>
          <w:szCs w:val="24"/>
          <w:highlight w:val="none"/>
          <w14:textFill>
            <w14:solidFill>
              <w14:schemeClr w14:val="tx1"/>
            </w14:solidFill>
          </w14:textFill>
        </w:rPr>
        <w:t>法定代表人或负责人或实际控制人存在三代以内旁系血亲关系</w:t>
      </w:r>
    </w:p>
    <w:p w14:paraId="71DEC0B5">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E.</w:t>
      </w:r>
      <w:r>
        <w:rPr>
          <w:rFonts w:hint="eastAsia" w:hAnsi="宋体"/>
          <w:color w:val="000000" w:themeColor="text1"/>
          <w:sz w:val="24"/>
          <w:szCs w:val="24"/>
          <w:highlight w:val="none"/>
          <w14:textFill>
            <w14:solidFill>
              <w14:schemeClr w14:val="tx1"/>
            </w14:solidFill>
          </w14:textFill>
        </w:rPr>
        <w:t>法定代表人或负责人或实际控制人存在近姻亲关系</w:t>
      </w:r>
    </w:p>
    <w:p w14:paraId="51B452A0">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F.</w:t>
      </w:r>
      <w:r>
        <w:rPr>
          <w:rFonts w:hint="eastAsia" w:hAnsi="宋体"/>
          <w:color w:val="000000" w:themeColor="text1"/>
          <w:sz w:val="24"/>
          <w:szCs w:val="24"/>
          <w:highlight w:val="none"/>
          <w14:textFill>
            <w14:solidFill>
              <w14:schemeClr w14:val="tx1"/>
            </w14:solidFill>
          </w14:textFill>
        </w:rPr>
        <w:t>法定代表人或负责人或实际控制人存在股份控制或实际控制关系</w:t>
      </w:r>
    </w:p>
    <w:p w14:paraId="0B89B3B1">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G.</w:t>
      </w:r>
      <w:r>
        <w:rPr>
          <w:rFonts w:hint="eastAsia" w:hAnsi="宋体"/>
          <w:color w:val="000000" w:themeColor="text1"/>
          <w:sz w:val="24"/>
          <w:szCs w:val="24"/>
          <w:highlight w:val="none"/>
          <w14:textFill>
            <w14:solidFill>
              <w14:schemeClr w14:val="tx1"/>
            </w14:solidFill>
          </w14:textFill>
        </w:rPr>
        <w:t>存在共同直接或间接投资设立子公司、联营企业和合营企业情况</w:t>
      </w:r>
    </w:p>
    <w:p w14:paraId="3C4B8A8C">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H.</w:t>
      </w:r>
      <w:r>
        <w:rPr>
          <w:rFonts w:hint="eastAsia" w:hAnsi="宋体"/>
          <w:color w:val="000000" w:themeColor="text1"/>
          <w:sz w:val="24"/>
          <w:szCs w:val="24"/>
          <w:highlight w:val="none"/>
          <w14:textFill>
            <w14:solidFill>
              <w14:schemeClr w14:val="tx1"/>
            </w14:solidFill>
          </w14:textFill>
        </w:rPr>
        <w:t>存在分级代理或代销关系、同一生产制造商关系、管理关系、重要业务（占主营业务收入</w:t>
      </w:r>
      <w:r>
        <w:rPr>
          <w:rFonts w:hAnsi="宋体"/>
          <w:color w:val="000000" w:themeColor="text1"/>
          <w:sz w:val="24"/>
          <w:szCs w:val="24"/>
          <w:highlight w:val="none"/>
          <w14:textFill>
            <w14:solidFill>
              <w14:schemeClr w14:val="tx1"/>
            </w14:solidFill>
          </w14:textFill>
        </w:rPr>
        <w:t>50%</w:t>
      </w:r>
      <w:r>
        <w:rPr>
          <w:rFonts w:hint="eastAsia" w:hAnsi="宋体"/>
          <w:color w:val="000000" w:themeColor="text1"/>
          <w:sz w:val="24"/>
          <w:szCs w:val="24"/>
          <w:highlight w:val="none"/>
          <w14:textFill>
            <w14:solidFill>
              <w14:schemeClr w14:val="tx1"/>
            </w14:solidFill>
          </w14:textFill>
        </w:rPr>
        <w:t>以上）或重要财务往来关系（如融资）等其他实质性控制关系</w:t>
      </w:r>
    </w:p>
    <w:p w14:paraId="43AAC234">
      <w:pPr>
        <w:pStyle w:val="322"/>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I.</w:t>
      </w:r>
      <w:r>
        <w:rPr>
          <w:rFonts w:hint="eastAsia" w:hAnsi="宋体"/>
          <w:color w:val="000000" w:themeColor="text1"/>
          <w:sz w:val="24"/>
          <w:szCs w:val="24"/>
          <w:highlight w:val="none"/>
          <w14:textFill>
            <w14:solidFill>
              <w14:schemeClr w14:val="tx1"/>
            </w14:solidFill>
          </w14:textFill>
        </w:rPr>
        <w:t>其他利害关系情况</w:t>
      </w:r>
      <w:r>
        <w:rPr>
          <w:rFonts w:hint="eastAsia" w:hAnsi="宋体"/>
          <w:color w:val="000000" w:themeColor="text1"/>
          <w:sz w:val="24"/>
          <w:szCs w:val="24"/>
          <w:highlight w:val="none"/>
          <w:u w:val="single"/>
          <w14:textFill>
            <w14:solidFill>
              <w14:schemeClr w14:val="tx1"/>
            </w14:solidFill>
          </w14:textFill>
        </w:rPr>
        <w:t xml:space="preserve">  / </w:t>
      </w:r>
      <w:r>
        <w:rPr>
          <w:rFonts w:hint="eastAsia" w:hAnsi="宋体"/>
          <w:color w:val="000000" w:themeColor="text1"/>
          <w:spacing w:val="6"/>
          <w:sz w:val="24"/>
          <w:szCs w:val="24"/>
          <w:highlight w:val="none"/>
          <w14:textFill>
            <w14:solidFill>
              <w14:schemeClr w14:val="tx1"/>
            </w14:solidFill>
          </w14:textFill>
        </w:rPr>
        <w:t xml:space="preserve"> </w:t>
      </w:r>
    </w:p>
    <w:p w14:paraId="31A1F042">
      <w:pPr>
        <w:pStyle w:val="83"/>
        <w:widowControl/>
        <w:numPr>
          <w:ilvl w:val="0"/>
          <w:numId w:val="4"/>
        </w:numPr>
        <w:snapToGrid w:val="0"/>
        <w:spacing w:line="440" w:lineRule="exact"/>
        <w:ind w:firstLine="453" w:firstLineChars="189"/>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现已清楚知道并</w:t>
      </w:r>
      <w:r>
        <w:rPr>
          <w:rFonts w:hint="eastAsia" w:ascii="宋体" w:hAnsi="宋体" w:cs="宋体"/>
          <w:color w:val="000000" w:themeColor="text1"/>
          <w:kern w:val="0"/>
          <w:highlight w:val="none"/>
          <w14:textFill>
            <w14:solidFill>
              <w14:schemeClr w14:val="tx1"/>
            </w14:solidFill>
          </w14:textFill>
        </w:rPr>
        <w:t>严格遵守政府采购法律法规和现场纪律。</w:t>
      </w:r>
    </w:p>
    <w:p w14:paraId="1197F44A">
      <w:pPr>
        <w:pStyle w:val="83"/>
        <w:widowControl/>
        <w:numPr>
          <w:ilvl w:val="0"/>
          <w:numId w:val="4"/>
        </w:numPr>
        <w:snapToGrid w:val="0"/>
        <w:spacing w:line="440" w:lineRule="exact"/>
        <w:ind w:firstLine="453" w:firstLineChars="189"/>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我发现</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供应商之间存在或可能存在上述第二条第项利害关系。</w:t>
      </w:r>
    </w:p>
    <w:p w14:paraId="17457CDE">
      <w:pPr>
        <w:pStyle w:val="83"/>
        <w:widowControl/>
        <w:numPr>
          <w:ilvl w:val="0"/>
          <w:numId w:val="4"/>
        </w:numPr>
        <w:snapToGrid w:val="0"/>
        <w:spacing w:line="440" w:lineRule="exact"/>
        <w:ind w:firstLine="453" w:firstLineChars="189"/>
        <w:rPr>
          <w:rFonts w:hint="eastAsia" w:ascii="宋体" w:hAns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经检查确认所有供应商投标文件■不存在密封包装问题□存在密封包装问题  </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6C7E3290">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（供应商代表签名）：</w:t>
      </w:r>
    </w:p>
    <w:p w14:paraId="2F78532B">
      <w:pPr>
        <w:pStyle w:val="322"/>
        <w:snapToGrid w:val="0"/>
        <w:spacing w:line="440" w:lineRule="exact"/>
        <w:ind w:firstLine="6360" w:firstLineChars="2650"/>
        <w:rPr>
          <w:rFonts w:hint="eastAsia" w:hAnsi="宋体"/>
          <w:color w:val="000000" w:themeColor="text1"/>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年 月 日</w:t>
      </w:r>
    </w:p>
    <w:p w14:paraId="7DCD34B5">
      <w:pPr>
        <w:ind w:firstLine="482"/>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br w:type="page"/>
      </w:r>
    </w:p>
    <w:p w14:paraId="7C49F94A">
      <w:pPr>
        <w:pStyle w:val="5"/>
        <w:ind w:firstLine="640"/>
        <w:rPr>
          <w:color w:val="000000" w:themeColor="text1"/>
          <w:highlight w:val="none"/>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6" w:h="16838"/>
          <w:pgMar w:top="1361" w:right="1474" w:bottom="1361" w:left="1474" w:header="851" w:footer="992" w:gutter="0"/>
          <w:cols w:space="720" w:num="1"/>
          <w:titlePg/>
          <w:docGrid w:linePitch="312" w:charSpace="0"/>
        </w:sectPr>
      </w:pPr>
    </w:p>
    <w:p w14:paraId="638C4FA2">
      <w:pPr>
        <w:ind w:firstLine="482"/>
        <w:rPr>
          <w:rFonts w:hint="eastAsia"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596265</wp:posOffset>
            </wp:positionH>
            <wp:positionV relativeFrom="page">
              <wp:posOffset>1894840</wp:posOffset>
            </wp:positionV>
            <wp:extent cx="8671560" cy="5244465"/>
            <wp:effectExtent l="0" t="0" r="1524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8671560" cy="5244465"/>
                    </a:xfrm>
                    <a:prstGeom prst="rect">
                      <a:avLst/>
                    </a:prstGeom>
                    <a:noFill/>
                    <a:ln>
                      <a:noFill/>
                    </a:ln>
                  </pic:spPr>
                </pic:pic>
              </a:graphicData>
            </a:graphic>
          </wp:anchor>
        </w:drawing>
      </w:r>
    </w:p>
    <w:sectPr>
      <w:pgSz w:w="16838" w:h="11906" w:orient="landscape"/>
      <w:pgMar w:top="1417" w:right="1276" w:bottom="1417" w:left="124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AF84F04-4CB8-4665-BE67-06A26488E922}"/>
  </w:font>
  <w:font w:name="Arial">
    <w:panose1 w:val="020B0604020202020204"/>
    <w:charset w:val="01"/>
    <w:family w:val="swiss"/>
    <w:pitch w:val="default"/>
    <w:sig w:usb0="E0002AFF" w:usb1="C0007843" w:usb2="00000009" w:usb3="00000000" w:csb0="400001FF" w:csb1="FFFF0000"/>
    <w:embedRegular r:id="rId2" w:fontKey="{7100EFDE-F34B-424C-999E-A6F233C23E56}"/>
  </w:font>
  <w:font w:name="黑体">
    <w:panose1 w:val="02010609060101010101"/>
    <w:charset w:val="86"/>
    <w:family w:val="auto"/>
    <w:pitch w:val="default"/>
    <w:sig w:usb0="800002BF" w:usb1="38CF7CFA" w:usb2="00000016" w:usb3="00000000" w:csb0="00040001" w:csb1="00000000"/>
    <w:embedRegular r:id="rId3" w:fontKey="{4749F362-D31E-4938-90E3-FD6F5C0ECA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737CA8CF-361A-453A-9086-7B803789DB35}"/>
  </w:font>
  <w:font w:name="仿宋">
    <w:panose1 w:val="02010609060101010101"/>
    <w:charset w:val="86"/>
    <w:family w:val="modern"/>
    <w:pitch w:val="default"/>
    <w:sig w:usb0="800002BF" w:usb1="38CF7CFA" w:usb2="00000016" w:usb3="00000000" w:csb0="00040001" w:csb1="00000000"/>
    <w:embedRegular r:id="rId5" w:fontKey="{BAFDBFB7-8E89-4DF0-A9AA-D6E126BD6E4C}"/>
  </w:font>
  <w:font w:name="华文楷体">
    <w:altName w:val="宋体"/>
    <w:panose1 w:val="02010600040101010101"/>
    <w:charset w:val="86"/>
    <w:family w:val="auto"/>
    <w:pitch w:val="default"/>
    <w:sig w:usb0="00000000" w:usb1="00000000" w:usb2="00000000" w:usb3="00000000" w:csb0="0004009F" w:csb1="DFD70000"/>
    <w:embedRegular r:id="rId6" w:fontKey="{80EB4E66-3B17-4947-8696-CA61D705702D}"/>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宋体"/>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RomanS"/>
    <w:panose1 w:val="00000000000000000000"/>
    <w:charset w:val="00"/>
    <w:family w:val="swiss"/>
    <w:pitch w:val="default"/>
    <w:sig w:usb0="00000000" w:usb1="00000000" w:usb2="00000000" w:usb3="00000000" w:csb0="00000011" w:csb1="00000000"/>
  </w:font>
  <w:font w:name="RomanS">
    <w:panose1 w:val="02000400000000000000"/>
    <w:charset w:val="00"/>
    <w:family w:val="auto"/>
    <w:pitch w:val="default"/>
    <w:sig w:usb0="00000207" w:usb1="00000000" w:usb2="00000000"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RomanS"/>
    <w:panose1 w:val="00000000000000000000"/>
    <w:charset w:val="4D"/>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幼圆">
    <w:altName w:val="宋体"/>
    <w:panose1 w:val="02010509060101010101"/>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Times New Roman"/>
    <w:panose1 w:val="020B0604020202020204"/>
    <w:charset w:val="00"/>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RomanS"/>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0000009F" w:csb1="00000000"/>
  </w:font>
  <w:font w:name="AmdtSymbols">
    <w:panose1 w:val="02000500000000020004"/>
    <w:charset w:val="00"/>
    <w:family w:val="auto"/>
    <w:pitch w:val="default"/>
    <w:sig w:usb0="00000001" w:usb1="00000000" w:usb2="00000000" w:usb3="00000000" w:csb0="00000001" w:csb1="00000000"/>
  </w:font>
  <w:font w:name="Aldine401 BT">
    <w:altName w:val="RomanS"/>
    <w:panose1 w:val="00000000000000000000"/>
    <w:charset w:val="00"/>
    <w:family w:val="roman"/>
    <w:pitch w:val="default"/>
    <w:sig w:usb0="00000000" w:usb1="00000000" w:usb2="00000000" w:usb3="00000000" w:csb0="00000011" w:csb1="00000000"/>
  </w:font>
  <w:font w:name=".PingFang SC">
    <w:altName w:val="hakuyoxingshu7000"/>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embedRegular r:id="rId7" w:fontKey="{5723C725-B228-41B8-A1C7-F47CBF89E213}"/>
  </w:font>
  <w:font w:name="MS Gothic">
    <w:panose1 w:val="020B0609070205080204"/>
    <w:charset w:val="80"/>
    <w:family w:val="modern"/>
    <w:pitch w:val="default"/>
    <w:sig w:usb0="E00002FF" w:usb1="6AC7FDFB" w:usb2="00000012" w:usb3="00000000" w:csb0="4002009F" w:csb1="DFD70000"/>
    <w:embedRegular r:id="rId8" w:fontKey="{C3FC6307-7831-44CF-907C-CDE6FD1AC80F}"/>
  </w:font>
  <w:font w:name="方正小标宋简体">
    <w:panose1 w:val="02000000000000000000"/>
    <w:charset w:val="86"/>
    <w:family w:val="auto"/>
    <w:pitch w:val="default"/>
    <w:sig w:usb0="00000001" w:usb1="08000000" w:usb2="00000000" w:usb3="00000000" w:csb0="00040000" w:csb1="00000000"/>
    <w:embedRegular r:id="rId9" w:fontKey="{A7FE7092-837F-4EE5-A5C7-C41A8F912C6C}"/>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625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F861F">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B2853">
    <w:pPr>
      <w:pStyle w:val="42"/>
      <w:framePr w:wrap="around" w:vAnchor="text" w:hAnchor="margin" w:xAlign="right" w:y="1"/>
      <w:rPr>
        <w:rStyle w:val="74"/>
      </w:rPr>
    </w:pPr>
    <w:r>
      <w:fldChar w:fldCharType="begin"/>
    </w:r>
    <w:r>
      <w:rPr>
        <w:rStyle w:val="74"/>
      </w:rPr>
      <w:instrText xml:space="preserve">PAGE  </w:instrText>
    </w:r>
    <w:r>
      <w:fldChar w:fldCharType="end"/>
    </w:r>
  </w:p>
  <w:p w14:paraId="013D0952">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9E16B">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93" w:name="_Toc131845147"/>
    <w:bookmarkStart w:id="494" w:name="_Toc91899912"/>
    <w:bookmarkStart w:id="495" w:name="_Toc164085800"/>
    <w:bookmarkStart w:id="496" w:name="_Toc36110187"/>
    <w:r>
      <w:rPr>
        <w:rFonts w:hint="eastAsia" w:ascii="仿宋_GB2312" w:eastAsia="仿宋_GB2312"/>
        <w:kern w:val="0"/>
        <w:szCs w:val="21"/>
      </w:rPr>
      <w:t xml:space="preserve"> 页</w:t>
    </w:r>
    <w:bookmarkEnd w:id="493"/>
    <w:bookmarkEnd w:id="494"/>
    <w:bookmarkEnd w:id="495"/>
    <w:bookmarkEnd w:id="49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3488A">
    <w:pPr>
      <w:pStyle w:val="42"/>
      <w:framePr w:wrap="around" w:vAnchor="text" w:hAnchor="margin" w:xAlign="right" w:y="1"/>
      <w:rPr>
        <w:rStyle w:val="74"/>
      </w:rPr>
    </w:pPr>
    <w:r>
      <w:fldChar w:fldCharType="begin"/>
    </w:r>
    <w:r>
      <w:rPr>
        <w:rStyle w:val="74"/>
      </w:rPr>
      <w:instrText xml:space="preserve">PAGE  </w:instrText>
    </w:r>
    <w:r>
      <w:fldChar w:fldCharType="end"/>
    </w:r>
  </w:p>
  <w:p w14:paraId="13D414AD">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EA43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D45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1CCE77D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E624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321FFA9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9784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39DDF79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8A2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25DD015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3196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6DF7F58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3B65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3AF7307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F1C0A">
    <w:pPr>
      <w:pStyle w:val="43"/>
      <w:pBdr>
        <w:bottom w:val="single" w:color="auto" w:sz="6" w:space="4"/>
      </w:pBdr>
      <w:jc w:val="right"/>
    </w:pPr>
    <w:r>
      <w:t></w:t>
    </w:r>
    <w:r>
      <w:rPr>
        <w:rFonts w:hint="eastAsia"/>
      </w:rPr>
      <w:t xml:space="preserve">             </w:t>
    </w:r>
    <w:r>
      <w:t>杭州市政府采购公开招标文件</w:t>
    </w:r>
  </w:p>
  <w:p w14:paraId="51F4EDAD">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F0791">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8CE6">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5428D">
    <w:pPr>
      <w:pStyle w:val="43"/>
      <w:rPr>
        <w:rFonts w:ascii="仿宋_GB2312" w:eastAsia="仿宋_GB2312"/>
        <w:b/>
        <w:i/>
        <w:u w:val="single"/>
      </w:rPr>
    </w:pPr>
    <w:r>
      <w:t></w:t>
    </w:r>
    <w:r>
      <w:rPr>
        <w:rFonts w:hint="eastAsia"/>
      </w:rPr>
      <w:t xml:space="preserve">                                                  </w:t>
    </w:r>
    <w:r>
      <w:t xml:space="preserve">             杭州市政府采购公开招标文件</w:t>
    </w:r>
  </w:p>
  <w:p w14:paraId="52742D9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4BB2">
    <w:pPr>
      <w:pStyle w:val="43"/>
    </w:pPr>
    <w:r>
      <w:t></w:t>
    </w:r>
    <w:r>
      <w:rPr>
        <w:rFonts w:hint="eastAsia"/>
      </w:rPr>
      <w:t xml:space="preserve">         </w:t>
    </w:r>
  </w:p>
  <w:p w14:paraId="32D3B744">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21EE6">
    <w:pPr>
      <w:pStyle w:val="43"/>
      <w:jc w:val="right"/>
      <w:rPr>
        <w:rFonts w:ascii="仿宋_GB2312"/>
        <w:b/>
        <w:i/>
        <w:u w:val="single"/>
      </w:rPr>
    </w:pPr>
    <w:r>
      <w:t> 杭州市政府采购公开</w:t>
    </w:r>
    <w:r>
      <w:rPr>
        <w:rFonts w:hint="eastAsia"/>
      </w:rPr>
      <w:t>采购文件</w:t>
    </w:r>
  </w:p>
  <w:p w14:paraId="23FFF2A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A8A7E">
    <w:pPr>
      <w:pStyle w:val="43"/>
      <w:jc w:val="right"/>
    </w:pPr>
    <w:r>
      <w:t>杭州市政府采购公开</w:t>
    </w:r>
    <w:r>
      <w:rPr>
        <w:rFonts w:hint="eastAsia"/>
      </w:rPr>
      <w:t>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3DD26">
    <w:pPr>
      <w:pStyle w:val="43"/>
      <w:jc w:val="right"/>
      <w:rPr>
        <w:rFonts w:ascii="仿宋_GB2312" w:eastAsia="仿宋_GB2312"/>
        <w:b/>
        <w:i/>
        <w:u w:val="single"/>
      </w:rPr>
    </w:pPr>
    <w:r>
      <w:rPr>
        <w:rFonts w:hint="eastAsia"/>
      </w:rPr>
      <w:t xml:space="preserve">                                  </w:t>
    </w:r>
    <w:r>
      <w:t>杭州市政府采购公开招标文件</w:t>
    </w:r>
  </w:p>
  <w:p w14:paraId="5D0014D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25951">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B029">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076F3"/>
    <w:multiLevelType w:val="singleLevel"/>
    <w:tmpl w:val="BB6076F3"/>
    <w:lvl w:ilvl="0" w:tentative="0">
      <w:start w:val="5"/>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75BE8EC7"/>
    <w:multiLevelType w:val="singleLevel"/>
    <w:tmpl w:val="75BE8EC7"/>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xMDBmYjE3MzY3MzBjZTIxOWUxNTRmMDA2MzRhNj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CB4"/>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D87"/>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5DC"/>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782"/>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03E"/>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4F8"/>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4B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19F"/>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CC6"/>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0FAA"/>
    <w:rsid w:val="00211185"/>
    <w:rsid w:val="00211A94"/>
    <w:rsid w:val="002126F2"/>
    <w:rsid w:val="00213478"/>
    <w:rsid w:val="00214028"/>
    <w:rsid w:val="002141C3"/>
    <w:rsid w:val="002141DC"/>
    <w:rsid w:val="0021440C"/>
    <w:rsid w:val="00214479"/>
    <w:rsid w:val="002144F3"/>
    <w:rsid w:val="002146C3"/>
    <w:rsid w:val="00214A57"/>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8AA"/>
    <w:rsid w:val="00222A31"/>
    <w:rsid w:val="00222CF6"/>
    <w:rsid w:val="00224037"/>
    <w:rsid w:val="002244E4"/>
    <w:rsid w:val="00224D2A"/>
    <w:rsid w:val="00224D8D"/>
    <w:rsid w:val="0022555A"/>
    <w:rsid w:val="002269CC"/>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2C9"/>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C2C"/>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A0A"/>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625"/>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0B"/>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BAF"/>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8F"/>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B73"/>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3CE"/>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2D6"/>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537"/>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6F7E"/>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68E1"/>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48"/>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5EF"/>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D18"/>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7DA"/>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5A79"/>
    <w:rsid w:val="005865E9"/>
    <w:rsid w:val="005868FD"/>
    <w:rsid w:val="00587D7B"/>
    <w:rsid w:val="005904DB"/>
    <w:rsid w:val="005905ED"/>
    <w:rsid w:val="00590D11"/>
    <w:rsid w:val="00591BA6"/>
    <w:rsid w:val="00592825"/>
    <w:rsid w:val="00592908"/>
    <w:rsid w:val="00594437"/>
    <w:rsid w:val="00594B70"/>
    <w:rsid w:val="00596CFA"/>
    <w:rsid w:val="00596EC6"/>
    <w:rsid w:val="005975CE"/>
    <w:rsid w:val="005A0088"/>
    <w:rsid w:val="005A04F6"/>
    <w:rsid w:val="005A0838"/>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A7A"/>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4BC"/>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21A"/>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99F"/>
    <w:rsid w:val="006A0DC7"/>
    <w:rsid w:val="006A150D"/>
    <w:rsid w:val="006A1B00"/>
    <w:rsid w:val="006A273C"/>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4ECF"/>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61A"/>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2F04"/>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E71"/>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455"/>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8B6"/>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CD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2F0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BB9"/>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506"/>
    <w:rsid w:val="00916E45"/>
    <w:rsid w:val="0092077A"/>
    <w:rsid w:val="00920DC0"/>
    <w:rsid w:val="009219F3"/>
    <w:rsid w:val="009221CB"/>
    <w:rsid w:val="00922320"/>
    <w:rsid w:val="00923643"/>
    <w:rsid w:val="00923E1A"/>
    <w:rsid w:val="009245CC"/>
    <w:rsid w:val="00924618"/>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A46"/>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C4D"/>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6D"/>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1B"/>
    <w:rsid w:val="00A341AB"/>
    <w:rsid w:val="00A34290"/>
    <w:rsid w:val="00A355F9"/>
    <w:rsid w:val="00A357D3"/>
    <w:rsid w:val="00A35AA9"/>
    <w:rsid w:val="00A35F3C"/>
    <w:rsid w:val="00A36CF6"/>
    <w:rsid w:val="00A37309"/>
    <w:rsid w:val="00A37329"/>
    <w:rsid w:val="00A37558"/>
    <w:rsid w:val="00A376F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00"/>
    <w:rsid w:val="00A55410"/>
    <w:rsid w:val="00A557A1"/>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C73"/>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FD5"/>
    <w:rsid w:val="00B1767E"/>
    <w:rsid w:val="00B20760"/>
    <w:rsid w:val="00B2125C"/>
    <w:rsid w:val="00B21676"/>
    <w:rsid w:val="00B219E1"/>
    <w:rsid w:val="00B21ECF"/>
    <w:rsid w:val="00B22150"/>
    <w:rsid w:val="00B226DE"/>
    <w:rsid w:val="00B22FB5"/>
    <w:rsid w:val="00B241D5"/>
    <w:rsid w:val="00B2494E"/>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9E6"/>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9A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D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EC5"/>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729"/>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4FE"/>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3B5"/>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764"/>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0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32E"/>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17F8"/>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221"/>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2F29"/>
    <w:rsid w:val="00E43006"/>
    <w:rsid w:val="00E4312A"/>
    <w:rsid w:val="00E4331B"/>
    <w:rsid w:val="00E43551"/>
    <w:rsid w:val="00E437FA"/>
    <w:rsid w:val="00E45249"/>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53A"/>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202"/>
    <w:rsid w:val="00E77341"/>
    <w:rsid w:val="00E7783E"/>
    <w:rsid w:val="00E778B8"/>
    <w:rsid w:val="00E801C7"/>
    <w:rsid w:val="00E8062F"/>
    <w:rsid w:val="00E80AF8"/>
    <w:rsid w:val="00E80BED"/>
    <w:rsid w:val="00E810FE"/>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19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1C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1704"/>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8EE"/>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42"/>
    <w:rsid w:val="00FE1963"/>
    <w:rsid w:val="00FE1981"/>
    <w:rsid w:val="00FE1BF1"/>
    <w:rsid w:val="00FE1DE4"/>
    <w:rsid w:val="00FE2052"/>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D46"/>
    <w:rsid w:val="010651D9"/>
    <w:rsid w:val="01121853"/>
    <w:rsid w:val="011F6449"/>
    <w:rsid w:val="01227D26"/>
    <w:rsid w:val="01236AFB"/>
    <w:rsid w:val="012D66CB"/>
    <w:rsid w:val="014F404B"/>
    <w:rsid w:val="019F7441"/>
    <w:rsid w:val="01AA02DA"/>
    <w:rsid w:val="01B37585"/>
    <w:rsid w:val="01BE5667"/>
    <w:rsid w:val="01BF5575"/>
    <w:rsid w:val="01C761D7"/>
    <w:rsid w:val="01D55165"/>
    <w:rsid w:val="01DF6BF8"/>
    <w:rsid w:val="01E66FA5"/>
    <w:rsid w:val="01EC2C57"/>
    <w:rsid w:val="02070CCA"/>
    <w:rsid w:val="02337D11"/>
    <w:rsid w:val="02532161"/>
    <w:rsid w:val="02533F0F"/>
    <w:rsid w:val="025F0711"/>
    <w:rsid w:val="026B2E25"/>
    <w:rsid w:val="027B7175"/>
    <w:rsid w:val="02824D4D"/>
    <w:rsid w:val="02A46519"/>
    <w:rsid w:val="02A93B2F"/>
    <w:rsid w:val="02DC4B10"/>
    <w:rsid w:val="02DD76CE"/>
    <w:rsid w:val="02F36323"/>
    <w:rsid w:val="02F5619C"/>
    <w:rsid w:val="02FE20CD"/>
    <w:rsid w:val="03086AA8"/>
    <w:rsid w:val="031559C4"/>
    <w:rsid w:val="0326446A"/>
    <w:rsid w:val="032D5555"/>
    <w:rsid w:val="035E2B6B"/>
    <w:rsid w:val="036634D2"/>
    <w:rsid w:val="038D16A3"/>
    <w:rsid w:val="03DD35E4"/>
    <w:rsid w:val="03DE5472"/>
    <w:rsid w:val="04076900"/>
    <w:rsid w:val="04130DF7"/>
    <w:rsid w:val="041318DF"/>
    <w:rsid w:val="041612ED"/>
    <w:rsid w:val="041A5A3B"/>
    <w:rsid w:val="042311BA"/>
    <w:rsid w:val="042B157A"/>
    <w:rsid w:val="04545D1C"/>
    <w:rsid w:val="04714B20"/>
    <w:rsid w:val="048F763B"/>
    <w:rsid w:val="049F330E"/>
    <w:rsid w:val="04AA775C"/>
    <w:rsid w:val="04AF1889"/>
    <w:rsid w:val="04B45B55"/>
    <w:rsid w:val="04D05CEB"/>
    <w:rsid w:val="04F66F48"/>
    <w:rsid w:val="04F723FB"/>
    <w:rsid w:val="052038C2"/>
    <w:rsid w:val="05251E14"/>
    <w:rsid w:val="0532605E"/>
    <w:rsid w:val="05412745"/>
    <w:rsid w:val="054D733B"/>
    <w:rsid w:val="056B7658"/>
    <w:rsid w:val="05702910"/>
    <w:rsid w:val="058A7C48"/>
    <w:rsid w:val="05A16594"/>
    <w:rsid w:val="05A7762D"/>
    <w:rsid w:val="05B705F7"/>
    <w:rsid w:val="0608695F"/>
    <w:rsid w:val="060E5941"/>
    <w:rsid w:val="06110FAF"/>
    <w:rsid w:val="0619141B"/>
    <w:rsid w:val="06493CA7"/>
    <w:rsid w:val="065A6178"/>
    <w:rsid w:val="066F1CF3"/>
    <w:rsid w:val="06856661"/>
    <w:rsid w:val="06930BB8"/>
    <w:rsid w:val="069A035E"/>
    <w:rsid w:val="06B37672"/>
    <w:rsid w:val="06B642A1"/>
    <w:rsid w:val="06ED7D16"/>
    <w:rsid w:val="07245D42"/>
    <w:rsid w:val="07264C62"/>
    <w:rsid w:val="0728596A"/>
    <w:rsid w:val="072A2314"/>
    <w:rsid w:val="0779354C"/>
    <w:rsid w:val="078A7459"/>
    <w:rsid w:val="07A329F4"/>
    <w:rsid w:val="07B62F76"/>
    <w:rsid w:val="07DA3499"/>
    <w:rsid w:val="08010F28"/>
    <w:rsid w:val="08061376"/>
    <w:rsid w:val="08362309"/>
    <w:rsid w:val="08452D77"/>
    <w:rsid w:val="086401F8"/>
    <w:rsid w:val="0870581B"/>
    <w:rsid w:val="087109F5"/>
    <w:rsid w:val="08751CAA"/>
    <w:rsid w:val="087E4C40"/>
    <w:rsid w:val="08A871D0"/>
    <w:rsid w:val="08D66AD6"/>
    <w:rsid w:val="08DA33A3"/>
    <w:rsid w:val="08E41D65"/>
    <w:rsid w:val="08E80F13"/>
    <w:rsid w:val="090917CB"/>
    <w:rsid w:val="09120680"/>
    <w:rsid w:val="092071F9"/>
    <w:rsid w:val="09335624"/>
    <w:rsid w:val="0944690F"/>
    <w:rsid w:val="09535675"/>
    <w:rsid w:val="095F057D"/>
    <w:rsid w:val="09642282"/>
    <w:rsid w:val="09733572"/>
    <w:rsid w:val="09772C16"/>
    <w:rsid w:val="098353B5"/>
    <w:rsid w:val="09A92330"/>
    <w:rsid w:val="09AB63DF"/>
    <w:rsid w:val="09B06B87"/>
    <w:rsid w:val="09B9044E"/>
    <w:rsid w:val="09C13146"/>
    <w:rsid w:val="09C45BB3"/>
    <w:rsid w:val="09CD3996"/>
    <w:rsid w:val="09DC7F97"/>
    <w:rsid w:val="09E04166"/>
    <w:rsid w:val="09E87633"/>
    <w:rsid w:val="0A12479B"/>
    <w:rsid w:val="0A173A74"/>
    <w:rsid w:val="0A1C0718"/>
    <w:rsid w:val="0A265B4B"/>
    <w:rsid w:val="0A346906"/>
    <w:rsid w:val="0A3E7710"/>
    <w:rsid w:val="0A402FCB"/>
    <w:rsid w:val="0A546A76"/>
    <w:rsid w:val="0A5B7E63"/>
    <w:rsid w:val="0A8D6C6D"/>
    <w:rsid w:val="0AA374A5"/>
    <w:rsid w:val="0AAB7649"/>
    <w:rsid w:val="0ABC5606"/>
    <w:rsid w:val="0ADE4913"/>
    <w:rsid w:val="0ADF4592"/>
    <w:rsid w:val="0AF049F1"/>
    <w:rsid w:val="0B1073CE"/>
    <w:rsid w:val="0B30404E"/>
    <w:rsid w:val="0B4C6C14"/>
    <w:rsid w:val="0B514F31"/>
    <w:rsid w:val="0B547599"/>
    <w:rsid w:val="0B631A88"/>
    <w:rsid w:val="0B683D45"/>
    <w:rsid w:val="0B7F3F11"/>
    <w:rsid w:val="0B884417"/>
    <w:rsid w:val="0B8909A2"/>
    <w:rsid w:val="0BDF4C14"/>
    <w:rsid w:val="0BE01BDD"/>
    <w:rsid w:val="0BE107DE"/>
    <w:rsid w:val="0BF6188C"/>
    <w:rsid w:val="0BF73C91"/>
    <w:rsid w:val="0C170175"/>
    <w:rsid w:val="0C193AD3"/>
    <w:rsid w:val="0C3E749E"/>
    <w:rsid w:val="0C4016E8"/>
    <w:rsid w:val="0C571A41"/>
    <w:rsid w:val="0C5C1171"/>
    <w:rsid w:val="0C5E1CBC"/>
    <w:rsid w:val="0C615B50"/>
    <w:rsid w:val="0C792865"/>
    <w:rsid w:val="0C8445DA"/>
    <w:rsid w:val="0C86696C"/>
    <w:rsid w:val="0C87121B"/>
    <w:rsid w:val="0CC007F7"/>
    <w:rsid w:val="0CC617AC"/>
    <w:rsid w:val="0CE618DF"/>
    <w:rsid w:val="0CFA54CF"/>
    <w:rsid w:val="0CFE707A"/>
    <w:rsid w:val="0D063BDA"/>
    <w:rsid w:val="0D08375F"/>
    <w:rsid w:val="0D132620"/>
    <w:rsid w:val="0D184CFB"/>
    <w:rsid w:val="0D4234FE"/>
    <w:rsid w:val="0D457C3C"/>
    <w:rsid w:val="0D4A7419"/>
    <w:rsid w:val="0D703C1F"/>
    <w:rsid w:val="0D827401"/>
    <w:rsid w:val="0D84094E"/>
    <w:rsid w:val="0D8633EB"/>
    <w:rsid w:val="0D8A00E9"/>
    <w:rsid w:val="0D8D589E"/>
    <w:rsid w:val="0D9B771B"/>
    <w:rsid w:val="0D9F625A"/>
    <w:rsid w:val="0DA01C73"/>
    <w:rsid w:val="0DAC2EB8"/>
    <w:rsid w:val="0DB40167"/>
    <w:rsid w:val="0DD63300"/>
    <w:rsid w:val="0DD76A3C"/>
    <w:rsid w:val="0DDA54E4"/>
    <w:rsid w:val="0DF04D08"/>
    <w:rsid w:val="0DF50604"/>
    <w:rsid w:val="0DF702FE"/>
    <w:rsid w:val="0E034A3B"/>
    <w:rsid w:val="0E060E51"/>
    <w:rsid w:val="0E4F7C80"/>
    <w:rsid w:val="0E5604B2"/>
    <w:rsid w:val="0E635B8D"/>
    <w:rsid w:val="0E686A3B"/>
    <w:rsid w:val="0E6D5D79"/>
    <w:rsid w:val="0E792F4F"/>
    <w:rsid w:val="0E8004E8"/>
    <w:rsid w:val="0E9D0089"/>
    <w:rsid w:val="0EAE08EC"/>
    <w:rsid w:val="0EB803EE"/>
    <w:rsid w:val="0EF94D4B"/>
    <w:rsid w:val="0F1F4EFA"/>
    <w:rsid w:val="0F276507"/>
    <w:rsid w:val="0F2F52D7"/>
    <w:rsid w:val="0F4958DC"/>
    <w:rsid w:val="0F515DF7"/>
    <w:rsid w:val="0F596BA8"/>
    <w:rsid w:val="0F6248D2"/>
    <w:rsid w:val="0F693536"/>
    <w:rsid w:val="0F7B0511"/>
    <w:rsid w:val="0F7B76D9"/>
    <w:rsid w:val="0F816ACD"/>
    <w:rsid w:val="0F9832DB"/>
    <w:rsid w:val="0FA83AEC"/>
    <w:rsid w:val="0FBF3FD2"/>
    <w:rsid w:val="0FBF7FF3"/>
    <w:rsid w:val="100F06C4"/>
    <w:rsid w:val="102B2027"/>
    <w:rsid w:val="10472B33"/>
    <w:rsid w:val="10646583"/>
    <w:rsid w:val="10710382"/>
    <w:rsid w:val="107D4B15"/>
    <w:rsid w:val="108A3C80"/>
    <w:rsid w:val="10BE3584"/>
    <w:rsid w:val="10C26171"/>
    <w:rsid w:val="10C83305"/>
    <w:rsid w:val="10CE6A9B"/>
    <w:rsid w:val="10D74A29"/>
    <w:rsid w:val="10F33360"/>
    <w:rsid w:val="10FC16EA"/>
    <w:rsid w:val="110F1D40"/>
    <w:rsid w:val="11121619"/>
    <w:rsid w:val="11266F33"/>
    <w:rsid w:val="115B2DE0"/>
    <w:rsid w:val="116752E1"/>
    <w:rsid w:val="118963A1"/>
    <w:rsid w:val="11902882"/>
    <w:rsid w:val="11C237F8"/>
    <w:rsid w:val="11C25421"/>
    <w:rsid w:val="11C6522A"/>
    <w:rsid w:val="11D24E50"/>
    <w:rsid w:val="11DA1AF8"/>
    <w:rsid w:val="11DF131B"/>
    <w:rsid w:val="11E104CC"/>
    <w:rsid w:val="11E20309"/>
    <w:rsid w:val="11E34928"/>
    <w:rsid w:val="11E626AA"/>
    <w:rsid w:val="120B3C17"/>
    <w:rsid w:val="12255233"/>
    <w:rsid w:val="122B27B2"/>
    <w:rsid w:val="12530213"/>
    <w:rsid w:val="125735A8"/>
    <w:rsid w:val="127001C5"/>
    <w:rsid w:val="127415E0"/>
    <w:rsid w:val="12767ED2"/>
    <w:rsid w:val="127723A9"/>
    <w:rsid w:val="12862074"/>
    <w:rsid w:val="12883966"/>
    <w:rsid w:val="129E45B4"/>
    <w:rsid w:val="12B44556"/>
    <w:rsid w:val="12C16AC3"/>
    <w:rsid w:val="12CF75E2"/>
    <w:rsid w:val="12D81596"/>
    <w:rsid w:val="12FB3F33"/>
    <w:rsid w:val="13042E95"/>
    <w:rsid w:val="13072A44"/>
    <w:rsid w:val="133A6A8F"/>
    <w:rsid w:val="133B6A25"/>
    <w:rsid w:val="135F4BE2"/>
    <w:rsid w:val="137B5074"/>
    <w:rsid w:val="138F0872"/>
    <w:rsid w:val="139B1A0A"/>
    <w:rsid w:val="139D25C7"/>
    <w:rsid w:val="13BF3CE4"/>
    <w:rsid w:val="141008D8"/>
    <w:rsid w:val="14125FE6"/>
    <w:rsid w:val="14276127"/>
    <w:rsid w:val="14342850"/>
    <w:rsid w:val="144F5D1F"/>
    <w:rsid w:val="146D271E"/>
    <w:rsid w:val="147321EF"/>
    <w:rsid w:val="148A7C64"/>
    <w:rsid w:val="14900FF3"/>
    <w:rsid w:val="14982588"/>
    <w:rsid w:val="149A5AD9"/>
    <w:rsid w:val="149C7998"/>
    <w:rsid w:val="149E726C"/>
    <w:rsid w:val="14A7619D"/>
    <w:rsid w:val="14C956AB"/>
    <w:rsid w:val="14D0690E"/>
    <w:rsid w:val="14DB226E"/>
    <w:rsid w:val="14F75772"/>
    <w:rsid w:val="150536C3"/>
    <w:rsid w:val="150C1963"/>
    <w:rsid w:val="150D2643"/>
    <w:rsid w:val="151447A0"/>
    <w:rsid w:val="154A6454"/>
    <w:rsid w:val="154E215C"/>
    <w:rsid w:val="155308D6"/>
    <w:rsid w:val="155B269E"/>
    <w:rsid w:val="15671D54"/>
    <w:rsid w:val="15762120"/>
    <w:rsid w:val="157B135B"/>
    <w:rsid w:val="158A77F0"/>
    <w:rsid w:val="158C3568"/>
    <w:rsid w:val="15917872"/>
    <w:rsid w:val="159468C1"/>
    <w:rsid w:val="16461969"/>
    <w:rsid w:val="1675224E"/>
    <w:rsid w:val="16895CFA"/>
    <w:rsid w:val="169504C4"/>
    <w:rsid w:val="16A843D2"/>
    <w:rsid w:val="16A8729C"/>
    <w:rsid w:val="16B33777"/>
    <w:rsid w:val="16BC70A7"/>
    <w:rsid w:val="16C6339E"/>
    <w:rsid w:val="16DA6555"/>
    <w:rsid w:val="16DF591A"/>
    <w:rsid w:val="16E96798"/>
    <w:rsid w:val="16FF4CCB"/>
    <w:rsid w:val="172F2D79"/>
    <w:rsid w:val="17557BEF"/>
    <w:rsid w:val="175C6A85"/>
    <w:rsid w:val="177F1004"/>
    <w:rsid w:val="17800964"/>
    <w:rsid w:val="17966920"/>
    <w:rsid w:val="17A776A1"/>
    <w:rsid w:val="17AA5F28"/>
    <w:rsid w:val="17D349C1"/>
    <w:rsid w:val="17F6116D"/>
    <w:rsid w:val="17F92A0B"/>
    <w:rsid w:val="182D7CD8"/>
    <w:rsid w:val="1830729E"/>
    <w:rsid w:val="186C516F"/>
    <w:rsid w:val="1870062C"/>
    <w:rsid w:val="187877C7"/>
    <w:rsid w:val="18817102"/>
    <w:rsid w:val="18830A15"/>
    <w:rsid w:val="18852B28"/>
    <w:rsid w:val="188B5321"/>
    <w:rsid w:val="18B828C6"/>
    <w:rsid w:val="18E95BCD"/>
    <w:rsid w:val="18FE652B"/>
    <w:rsid w:val="191F13C5"/>
    <w:rsid w:val="195F0AAC"/>
    <w:rsid w:val="1988673C"/>
    <w:rsid w:val="198B37EF"/>
    <w:rsid w:val="198D49B1"/>
    <w:rsid w:val="19932372"/>
    <w:rsid w:val="19A20DD5"/>
    <w:rsid w:val="19AE03F1"/>
    <w:rsid w:val="19B4308D"/>
    <w:rsid w:val="1A071A03"/>
    <w:rsid w:val="1A0D2738"/>
    <w:rsid w:val="1A0F6EBC"/>
    <w:rsid w:val="1A1F16AE"/>
    <w:rsid w:val="1A240213"/>
    <w:rsid w:val="1A2D5C81"/>
    <w:rsid w:val="1A384090"/>
    <w:rsid w:val="1A3B5C77"/>
    <w:rsid w:val="1A5328A6"/>
    <w:rsid w:val="1A984BAD"/>
    <w:rsid w:val="1A9B7E3E"/>
    <w:rsid w:val="1AB8220E"/>
    <w:rsid w:val="1AC60538"/>
    <w:rsid w:val="1ACE5888"/>
    <w:rsid w:val="1AD96FC8"/>
    <w:rsid w:val="1AE4166C"/>
    <w:rsid w:val="1AF06CFB"/>
    <w:rsid w:val="1AF11B8D"/>
    <w:rsid w:val="1AF26D6C"/>
    <w:rsid w:val="1AFC4746"/>
    <w:rsid w:val="1B11359C"/>
    <w:rsid w:val="1B1C5E7C"/>
    <w:rsid w:val="1B251306"/>
    <w:rsid w:val="1B2A271F"/>
    <w:rsid w:val="1B315E2A"/>
    <w:rsid w:val="1B50328A"/>
    <w:rsid w:val="1B530544"/>
    <w:rsid w:val="1B634D6B"/>
    <w:rsid w:val="1B64767E"/>
    <w:rsid w:val="1B6A60FA"/>
    <w:rsid w:val="1B713184"/>
    <w:rsid w:val="1B8D003A"/>
    <w:rsid w:val="1B9238A2"/>
    <w:rsid w:val="1BA209CF"/>
    <w:rsid w:val="1BA57132"/>
    <w:rsid w:val="1BB4777D"/>
    <w:rsid w:val="1BB57B5C"/>
    <w:rsid w:val="1BB83309"/>
    <w:rsid w:val="1BC11A92"/>
    <w:rsid w:val="1BCD48DA"/>
    <w:rsid w:val="1BD448F7"/>
    <w:rsid w:val="1BD6553D"/>
    <w:rsid w:val="1BD75AB8"/>
    <w:rsid w:val="1BF62AF5"/>
    <w:rsid w:val="1C0459C2"/>
    <w:rsid w:val="1C0A3439"/>
    <w:rsid w:val="1C1B3B4A"/>
    <w:rsid w:val="1C4A375A"/>
    <w:rsid w:val="1C534F2C"/>
    <w:rsid w:val="1C586A90"/>
    <w:rsid w:val="1C5A755F"/>
    <w:rsid w:val="1C713540"/>
    <w:rsid w:val="1C784846"/>
    <w:rsid w:val="1C88086E"/>
    <w:rsid w:val="1C8E7C18"/>
    <w:rsid w:val="1C970004"/>
    <w:rsid w:val="1CB25FAA"/>
    <w:rsid w:val="1CC02FF0"/>
    <w:rsid w:val="1CF77E61"/>
    <w:rsid w:val="1D266CE1"/>
    <w:rsid w:val="1D3963AF"/>
    <w:rsid w:val="1D692885"/>
    <w:rsid w:val="1D6A673C"/>
    <w:rsid w:val="1D9247AE"/>
    <w:rsid w:val="1D9F5E03"/>
    <w:rsid w:val="1DB55626"/>
    <w:rsid w:val="1DB567EC"/>
    <w:rsid w:val="1DC723B7"/>
    <w:rsid w:val="1DCF13DC"/>
    <w:rsid w:val="1DD923DD"/>
    <w:rsid w:val="1DF51A98"/>
    <w:rsid w:val="1E032835"/>
    <w:rsid w:val="1E1862E1"/>
    <w:rsid w:val="1E355E18"/>
    <w:rsid w:val="1E3D060F"/>
    <w:rsid w:val="1E3F7D2E"/>
    <w:rsid w:val="1E4134E4"/>
    <w:rsid w:val="1E5062B3"/>
    <w:rsid w:val="1E523514"/>
    <w:rsid w:val="1E714A66"/>
    <w:rsid w:val="1E7451F5"/>
    <w:rsid w:val="1E802593"/>
    <w:rsid w:val="1E8B6156"/>
    <w:rsid w:val="1EA703CC"/>
    <w:rsid w:val="1EB7330C"/>
    <w:rsid w:val="1EDF6DFF"/>
    <w:rsid w:val="1EF94F18"/>
    <w:rsid w:val="1F0A0FF3"/>
    <w:rsid w:val="1F2760B0"/>
    <w:rsid w:val="1F533349"/>
    <w:rsid w:val="1F5771FF"/>
    <w:rsid w:val="1F841754"/>
    <w:rsid w:val="1FD52DD5"/>
    <w:rsid w:val="1FDF0F85"/>
    <w:rsid w:val="1FE868A9"/>
    <w:rsid w:val="20034907"/>
    <w:rsid w:val="20173E4B"/>
    <w:rsid w:val="202251F5"/>
    <w:rsid w:val="204E48BC"/>
    <w:rsid w:val="208921B3"/>
    <w:rsid w:val="20913F51"/>
    <w:rsid w:val="20973DEB"/>
    <w:rsid w:val="20A43E5C"/>
    <w:rsid w:val="20B26522"/>
    <w:rsid w:val="20B44310"/>
    <w:rsid w:val="20B669EC"/>
    <w:rsid w:val="20C242E2"/>
    <w:rsid w:val="20D12777"/>
    <w:rsid w:val="20D504B9"/>
    <w:rsid w:val="20DD727F"/>
    <w:rsid w:val="20E66C09"/>
    <w:rsid w:val="211116EB"/>
    <w:rsid w:val="212705E9"/>
    <w:rsid w:val="215A451A"/>
    <w:rsid w:val="216133FC"/>
    <w:rsid w:val="21701F90"/>
    <w:rsid w:val="219C0FD7"/>
    <w:rsid w:val="21A25EC1"/>
    <w:rsid w:val="21BB1E7F"/>
    <w:rsid w:val="21BB2196"/>
    <w:rsid w:val="21D56769"/>
    <w:rsid w:val="21E52EF3"/>
    <w:rsid w:val="21F253B7"/>
    <w:rsid w:val="21FB5D7B"/>
    <w:rsid w:val="22015E94"/>
    <w:rsid w:val="220B1C3D"/>
    <w:rsid w:val="221D1D20"/>
    <w:rsid w:val="222F1E4B"/>
    <w:rsid w:val="22334A87"/>
    <w:rsid w:val="22453681"/>
    <w:rsid w:val="22471451"/>
    <w:rsid w:val="224A18E5"/>
    <w:rsid w:val="225E6D5C"/>
    <w:rsid w:val="226C09A9"/>
    <w:rsid w:val="22995516"/>
    <w:rsid w:val="22B97967"/>
    <w:rsid w:val="22BE6801"/>
    <w:rsid w:val="22C02AA3"/>
    <w:rsid w:val="22C24A6D"/>
    <w:rsid w:val="22CC4667"/>
    <w:rsid w:val="23290648"/>
    <w:rsid w:val="233500BF"/>
    <w:rsid w:val="23353996"/>
    <w:rsid w:val="23377FF7"/>
    <w:rsid w:val="23696C97"/>
    <w:rsid w:val="236B425F"/>
    <w:rsid w:val="237567AD"/>
    <w:rsid w:val="237A0EA4"/>
    <w:rsid w:val="23836192"/>
    <w:rsid w:val="23901F29"/>
    <w:rsid w:val="2398757C"/>
    <w:rsid w:val="239C0061"/>
    <w:rsid w:val="23AD74CB"/>
    <w:rsid w:val="23B908A4"/>
    <w:rsid w:val="23C158FA"/>
    <w:rsid w:val="23C15EAA"/>
    <w:rsid w:val="23CA22CA"/>
    <w:rsid w:val="23E95BEF"/>
    <w:rsid w:val="23FD0064"/>
    <w:rsid w:val="24077A99"/>
    <w:rsid w:val="24107A5A"/>
    <w:rsid w:val="242332EA"/>
    <w:rsid w:val="24431BDE"/>
    <w:rsid w:val="244E5CA5"/>
    <w:rsid w:val="245375B0"/>
    <w:rsid w:val="24635DDC"/>
    <w:rsid w:val="24642C0A"/>
    <w:rsid w:val="24855BEE"/>
    <w:rsid w:val="2493065F"/>
    <w:rsid w:val="24A3442A"/>
    <w:rsid w:val="24A73F1B"/>
    <w:rsid w:val="24B22173"/>
    <w:rsid w:val="24B95AD9"/>
    <w:rsid w:val="24BE24DA"/>
    <w:rsid w:val="24CF5825"/>
    <w:rsid w:val="24D663E6"/>
    <w:rsid w:val="24D77F2B"/>
    <w:rsid w:val="24DB5972"/>
    <w:rsid w:val="2519649B"/>
    <w:rsid w:val="25394A15"/>
    <w:rsid w:val="255B2F57"/>
    <w:rsid w:val="256911D0"/>
    <w:rsid w:val="256F72D1"/>
    <w:rsid w:val="258B00E2"/>
    <w:rsid w:val="25A917A6"/>
    <w:rsid w:val="25AE12D9"/>
    <w:rsid w:val="25B3069D"/>
    <w:rsid w:val="25BE27CC"/>
    <w:rsid w:val="25D80104"/>
    <w:rsid w:val="25DD3DEF"/>
    <w:rsid w:val="25F74A5C"/>
    <w:rsid w:val="25FB7465"/>
    <w:rsid w:val="2604539D"/>
    <w:rsid w:val="261A4BC0"/>
    <w:rsid w:val="262275D1"/>
    <w:rsid w:val="26233045"/>
    <w:rsid w:val="2628662C"/>
    <w:rsid w:val="262D45DE"/>
    <w:rsid w:val="26345C82"/>
    <w:rsid w:val="26393298"/>
    <w:rsid w:val="266533B7"/>
    <w:rsid w:val="26871DC8"/>
    <w:rsid w:val="268B11AE"/>
    <w:rsid w:val="26A02529"/>
    <w:rsid w:val="26A53EF9"/>
    <w:rsid w:val="26A94201"/>
    <w:rsid w:val="26AC274F"/>
    <w:rsid w:val="26BA4CB7"/>
    <w:rsid w:val="26BE19EF"/>
    <w:rsid w:val="26F760B8"/>
    <w:rsid w:val="27044A29"/>
    <w:rsid w:val="27190DDB"/>
    <w:rsid w:val="271D34C8"/>
    <w:rsid w:val="275612AA"/>
    <w:rsid w:val="276142BF"/>
    <w:rsid w:val="27783712"/>
    <w:rsid w:val="277B343D"/>
    <w:rsid w:val="277C00D0"/>
    <w:rsid w:val="278E4E50"/>
    <w:rsid w:val="27907362"/>
    <w:rsid w:val="27A04C51"/>
    <w:rsid w:val="27AE736E"/>
    <w:rsid w:val="27BF77CD"/>
    <w:rsid w:val="281573ED"/>
    <w:rsid w:val="28333E1D"/>
    <w:rsid w:val="28414686"/>
    <w:rsid w:val="28454BD6"/>
    <w:rsid w:val="28455253"/>
    <w:rsid w:val="284954A2"/>
    <w:rsid w:val="285443B9"/>
    <w:rsid w:val="28551971"/>
    <w:rsid w:val="285B1C53"/>
    <w:rsid w:val="289B73D4"/>
    <w:rsid w:val="289F7086"/>
    <w:rsid w:val="28B97DC4"/>
    <w:rsid w:val="28C32028"/>
    <w:rsid w:val="28CB19DB"/>
    <w:rsid w:val="28CC490F"/>
    <w:rsid w:val="28DE40AA"/>
    <w:rsid w:val="28F471FC"/>
    <w:rsid w:val="28FE60D3"/>
    <w:rsid w:val="29064F88"/>
    <w:rsid w:val="29086C07"/>
    <w:rsid w:val="2912392D"/>
    <w:rsid w:val="291C0946"/>
    <w:rsid w:val="292F0982"/>
    <w:rsid w:val="29345E77"/>
    <w:rsid w:val="294C65AD"/>
    <w:rsid w:val="296D0E96"/>
    <w:rsid w:val="297B3BC8"/>
    <w:rsid w:val="29806583"/>
    <w:rsid w:val="29832344"/>
    <w:rsid w:val="298B3C4C"/>
    <w:rsid w:val="29C966E1"/>
    <w:rsid w:val="29F26D24"/>
    <w:rsid w:val="29F3375E"/>
    <w:rsid w:val="2A15033F"/>
    <w:rsid w:val="2A1662C1"/>
    <w:rsid w:val="2A1C7367"/>
    <w:rsid w:val="2A1D07DB"/>
    <w:rsid w:val="2A2815FA"/>
    <w:rsid w:val="2A2C1161"/>
    <w:rsid w:val="2A6D6092"/>
    <w:rsid w:val="2A720B27"/>
    <w:rsid w:val="2A7D76B4"/>
    <w:rsid w:val="2A832D10"/>
    <w:rsid w:val="2A9D36CA"/>
    <w:rsid w:val="2A9F0C2C"/>
    <w:rsid w:val="2AE35581"/>
    <w:rsid w:val="2AEF03C9"/>
    <w:rsid w:val="2B261911"/>
    <w:rsid w:val="2B2C172B"/>
    <w:rsid w:val="2B437463"/>
    <w:rsid w:val="2B542531"/>
    <w:rsid w:val="2B5E10AB"/>
    <w:rsid w:val="2B617BB2"/>
    <w:rsid w:val="2B6761B2"/>
    <w:rsid w:val="2B7807EE"/>
    <w:rsid w:val="2B8925CC"/>
    <w:rsid w:val="2BA50BF7"/>
    <w:rsid w:val="2BBF00EC"/>
    <w:rsid w:val="2BC37CFD"/>
    <w:rsid w:val="2BD5237F"/>
    <w:rsid w:val="2BDC6CB5"/>
    <w:rsid w:val="2BE21CDC"/>
    <w:rsid w:val="2BE23A8A"/>
    <w:rsid w:val="2BE536CE"/>
    <w:rsid w:val="2BE758D9"/>
    <w:rsid w:val="2BF0264B"/>
    <w:rsid w:val="2C09049E"/>
    <w:rsid w:val="2C0A653C"/>
    <w:rsid w:val="2C136339"/>
    <w:rsid w:val="2C191F85"/>
    <w:rsid w:val="2C586DD5"/>
    <w:rsid w:val="2CE82D6F"/>
    <w:rsid w:val="2D0143E4"/>
    <w:rsid w:val="2D067C4C"/>
    <w:rsid w:val="2D212671"/>
    <w:rsid w:val="2D343236"/>
    <w:rsid w:val="2D3C3AD3"/>
    <w:rsid w:val="2D5619A2"/>
    <w:rsid w:val="2D684463"/>
    <w:rsid w:val="2D7B7CF2"/>
    <w:rsid w:val="2D883C2C"/>
    <w:rsid w:val="2DD15014"/>
    <w:rsid w:val="2DEC2D17"/>
    <w:rsid w:val="2DEF5344"/>
    <w:rsid w:val="2DF53ABA"/>
    <w:rsid w:val="2DF72DE4"/>
    <w:rsid w:val="2E0220AF"/>
    <w:rsid w:val="2E073C7C"/>
    <w:rsid w:val="2E0979F4"/>
    <w:rsid w:val="2E431D7B"/>
    <w:rsid w:val="2E443652"/>
    <w:rsid w:val="2E4B082A"/>
    <w:rsid w:val="2E5D4E86"/>
    <w:rsid w:val="2E5D790B"/>
    <w:rsid w:val="2E7A444E"/>
    <w:rsid w:val="2E894B7D"/>
    <w:rsid w:val="2E9A3C18"/>
    <w:rsid w:val="2E9A7BFA"/>
    <w:rsid w:val="2EAE4CB2"/>
    <w:rsid w:val="2EB726C1"/>
    <w:rsid w:val="2EBB0FEE"/>
    <w:rsid w:val="2EC63002"/>
    <w:rsid w:val="2ECA65D4"/>
    <w:rsid w:val="2ED964C1"/>
    <w:rsid w:val="2EF064BE"/>
    <w:rsid w:val="2EFB28B6"/>
    <w:rsid w:val="2F0A6B38"/>
    <w:rsid w:val="2F0F103A"/>
    <w:rsid w:val="2F167231"/>
    <w:rsid w:val="2F255CF0"/>
    <w:rsid w:val="2F5B070C"/>
    <w:rsid w:val="2F707E3C"/>
    <w:rsid w:val="2F946CCB"/>
    <w:rsid w:val="2FA07EE4"/>
    <w:rsid w:val="2FD25781"/>
    <w:rsid w:val="2FDC745C"/>
    <w:rsid w:val="2FFC523A"/>
    <w:rsid w:val="2FFD7934"/>
    <w:rsid w:val="300F0BC6"/>
    <w:rsid w:val="30131A2C"/>
    <w:rsid w:val="30194B02"/>
    <w:rsid w:val="30534132"/>
    <w:rsid w:val="306406B8"/>
    <w:rsid w:val="306F1445"/>
    <w:rsid w:val="30733ACD"/>
    <w:rsid w:val="307849BD"/>
    <w:rsid w:val="307B625B"/>
    <w:rsid w:val="308415B4"/>
    <w:rsid w:val="308C3862"/>
    <w:rsid w:val="309379D8"/>
    <w:rsid w:val="30A270F7"/>
    <w:rsid w:val="30DF1478"/>
    <w:rsid w:val="30E107B4"/>
    <w:rsid w:val="30EC586F"/>
    <w:rsid w:val="3112096E"/>
    <w:rsid w:val="312751FC"/>
    <w:rsid w:val="314550B7"/>
    <w:rsid w:val="314F750B"/>
    <w:rsid w:val="317B6345"/>
    <w:rsid w:val="31862202"/>
    <w:rsid w:val="318A0E4C"/>
    <w:rsid w:val="3192385D"/>
    <w:rsid w:val="319C6071"/>
    <w:rsid w:val="31A60937"/>
    <w:rsid w:val="31AB53D1"/>
    <w:rsid w:val="31AC537E"/>
    <w:rsid w:val="31DF77E5"/>
    <w:rsid w:val="31E3679B"/>
    <w:rsid w:val="31E732FD"/>
    <w:rsid w:val="32335040"/>
    <w:rsid w:val="32390BF6"/>
    <w:rsid w:val="323A57AE"/>
    <w:rsid w:val="32517576"/>
    <w:rsid w:val="32717916"/>
    <w:rsid w:val="327B69E7"/>
    <w:rsid w:val="329B0E37"/>
    <w:rsid w:val="32A2203A"/>
    <w:rsid w:val="32A45F3D"/>
    <w:rsid w:val="32A6798E"/>
    <w:rsid w:val="32BE5C2C"/>
    <w:rsid w:val="32FB3683"/>
    <w:rsid w:val="32FB6478"/>
    <w:rsid w:val="33263B3F"/>
    <w:rsid w:val="33493EB1"/>
    <w:rsid w:val="3353526D"/>
    <w:rsid w:val="33664FA1"/>
    <w:rsid w:val="336963EB"/>
    <w:rsid w:val="33816EEB"/>
    <w:rsid w:val="33833CFC"/>
    <w:rsid w:val="339200B0"/>
    <w:rsid w:val="33B36A61"/>
    <w:rsid w:val="33C57F19"/>
    <w:rsid w:val="33D60378"/>
    <w:rsid w:val="33D91C17"/>
    <w:rsid w:val="33DB4845"/>
    <w:rsid w:val="33EB55CD"/>
    <w:rsid w:val="33EC4C02"/>
    <w:rsid w:val="33F702EF"/>
    <w:rsid w:val="340D2360"/>
    <w:rsid w:val="3410665D"/>
    <w:rsid w:val="34211214"/>
    <w:rsid w:val="342E63AB"/>
    <w:rsid w:val="3442156A"/>
    <w:rsid w:val="34441786"/>
    <w:rsid w:val="34783572"/>
    <w:rsid w:val="34796F56"/>
    <w:rsid w:val="34950E68"/>
    <w:rsid w:val="34986E94"/>
    <w:rsid w:val="34AF62C9"/>
    <w:rsid w:val="34CB4388"/>
    <w:rsid w:val="34FA6E12"/>
    <w:rsid w:val="35222B23"/>
    <w:rsid w:val="35347ACA"/>
    <w:rsid w:val="354167C7"/>
    <w:rsid w:val="3542559A"/>
    <w:rsid w:val="35472BB0"/>
    <w:rsid w:val="354D7158"/>
    <w:rsid w:val="355359F9"/>
    <w:rsid w:val="358D5588"/>
    <w:rsid w:val="35A92538"/>
    <w:rsid w:val="35E97165"/>
    <w:rsid w:val="35F86F08"/>
    <w:rsid w:val="3610593F"/>
    <w:rsid w:val="36252EF1"/>
    <w:rsid w:val="36257395"/>
    <w:rsid w:val="362E3A1F"/>
    <w:rsid w:val="36370E76"/>
    <w:rsid w:val="363A3B40"/>
    <w:rsid w:val="364812ED"/>
    <w:rsid w:val="365302AE"/>
    <w:rsid w:val="36607A0A"/>
    <w:rsid w:val="366E227C"/>
    <w:rsid w:val="366F2E0D"/>
    <w:rsid w:val="367B6A5C"/>
    <w:rsid w:val="369D1983"/>
    <w:rsid w:val="36A22794"/>
    <w:rsid w:val="36A74ADA"/>
    <w:rsid w:val="36AD60D5"/>
    <w:rsid w:val="36B224F9"/>
    <w:rsid w:val="36B77CE8"/>
    <w:rsid w:val="36E42DAC"/>
    <w:rsid w:val="36EC0CC9"/>
    <w:rsid w:val="36ED3D7F"/>
    <w:rsid w:val="373F410B"/>
    <w:rsid w:val="374B2E2B"/>
    <w:rsid w:val="375F3051"/>
    <w:rsid w:val="378E6892"/>
    <w:rsid w:val="379C5435"/>
    <w:rsid w:val="37D83F93"/>
    <w:rsid w:val="37EA1376"/>
    <w:rsid w:val="37EE7094"/>
    <w:rsid w:val="37FB060D"/>
    <w:rsid w:val="38184EF1"/>
    <w:rsid w:val="38296C89"/>
    <w:rsid w:val="383002EB"/>
    <w:rsid w:val="383154F8"/>
    <w:rsid w:val="38586797"/>
    <w:rsid w:val="388008B3"/>
    <w:rsid w:val="38BC0149"/>
    <w:rsid w:val="38C70290"/>
    <w:rsid w:val="38D87D1C"/>
    <w:rsid w:val="38E35FF9"/>
    <w:rsid w:val="38E726E0"/>
    <w:rsid w:val="38EF5A38"/>
    <w:rsid w:val="391917F2"/>
    <w:rsid w:val="391A77BD"/>
    <w:rsid w:val="394A0E7B"/>
    <w:rsid w:val="39636459"/>
    <w:rsid w:val="396B7F6C"/>
    <w:rsid w:val="39B417A9"/>
    <w:rsid w:val="39C26CA9"/>
    <w:rsid w:val="39C66799"/>
    <w:rsid w:val="39CA5B1F"/>
    <w:rsid w:val="39D300F0"/>
    <w:rsid w:val="39F5243C"/>
    <w:rsid w:val="39FC5695"/>
    <w:rsid w:val="3A006D8E"/>
    <w:rsid w:val="3A1128C0"/>
    <w:rsid w:val="3A2B2111"/>
    <w:rsid w:val="3A3651E5"/>
    <w:rsid w:val="3A451DB4"/>
    <w:rsid w:val="3A5A64FE"/>
    <w:rsid w:val="3A744481"/>
    <w:rsid w:val="3A7F7C86"/>
    <w:rsid w:val="3A83468A"/>
    <w:rsid w:val="3A8874F8"/>
    <w:rsid w:val="3A8C7BEF"/>
    <w:rsid w:val="3A8D375B"/>
    <w:rsid w:val="3A906246"/>
    <w:rsid w:val="3A95616C"/>
    <w:rsid w:val="3AE95405"/>
    <w:rsid w:val="3AEB2651"/>
    <w:rsid w:val="3B1D063B"/>
    <w:rsid w:val="3B2349B7"/>
    <w:rsid w:val="3B252B5B"/>
    <w:rsid w:val="3B2A7A24"/>
    <w:rsid w:val="3B390E20"/>
    <w:rsid w:val="3B616CFF"/>
    <w:rsid w:val="3B6259F6"/>
    <w:rsid w:val="3B903503"/>
    <w:rsid w:val="3B976654"/>
    <w:rsid w:val="3BC01EFC"/>
    <w:rsid w:val="3BC132F4"/>
    <w:rsid w:val="3BCA786A"/>
    <w:rsid w:val="3BD31E2F"/>
    <w:rsid w:val="3BD553B9"/>
    <w:rsid w:val="3BE9746E"/>
    <w:rsid w:val="3BF15831"/>
    <w:rsid w:val="3BFDEEEB"/>
    <w:rsid w:val="3C073006"/>
    <w:rsid w:val="3C105946"/>
    <w:rsid w:val="3C3519B4"/>
    <w:rsid w:val="3C410359"/>
    <w:rsid w:val="3C471448"/>
    <w:rsid w:val="3C4D4F50"/>
    <w:rsid w:val="3C585A53"/>
    <w:rsid w:val="3C5F759A"/>
    <w:rsid w:val="3C6C0248"/>
    <w:rsid w:val="3C6C525A"/>
    <w:rsid w:val="3C8C1F1C"/>
    <w:rsid w:val="3CCE23CB"/>
    <w:rsid w:val="3CD17D17"/>
    <w:rsid w:val="3D142FF3"/>
    <w:rsid w:val="3D1A2F01"/>
    <w:rsid w:val="3D257C7B"/>
    <w:rsid w:val="3D3C7F39"/>
    <w:rsid w:val="3D440F09"/>
    <w:rsid w:val="3D4504A0"/>
    <w:rsid w:val="3D460F10"/>
    <w:rsid w:val="3D510A70"/>
    <w:rsid w:val="3D561A44"/>
    <w:rsid w:val="3D69615C"/>
    <w:rsid w:val="3D6C5F71"/>
    <w:rsid w:val="3D6F2940"/>
    <w:rsid w:val="3D8734BB"/>
    <w:rsid w:val="3D934BE4"/>
    <w:rsid w:val="3D9A11D4"/>
    <w:rsid w:val="3DA16D89"/>
    <w:rsid w:val="3DA364BE"/>
    <w:rsid w:val="3DA46DF1"/>
    <w:rsid w:val="3DAD746C"/>
    <w:rsid w:val="3DB4472E"/>
    <w:rsid w:val="3DC5629B"/>
    <w:rsid w:val="3DCB6549"/>
    <w:rsid w:val="3DD35929"/>
    <w:rsid w:val="3DE041CB"/>
    <w:rsid w:val="3DE73A23"/>
    <w:rsid w:val="3E09134A"/>
    <w:rsid w:val="3E09759C"/>
    <w:rsid w:val="3E0D48F6"/>
    <w:rsid w:val="3E1868B4"/>
    <w:rsid w:val="3E340512"/>
    <w:rsid w:val="3E377251"/>
    <w:rsid w:val="3E3A2AFF"/>
    <w:rsid w:val="3E42664B"/>
    <w:rsid w:val="3E4634EA"/>
    <w:rsid w:val="3E522CF1"/>
    <w:rsid w:val="3E5A7334"/>
    <w:rsid w:val="3E7B5D6B"/>
    <w:rsid w:val="3E834C59"/>
    <w:rsid w:val="3E843E66"/>
    <w:rsid w:val="3E8F51FE"/>
    <w:rsid w:val="3E926F87"/>
    <w:rsid w:val="3E9A59DE"/>
    <w:rsid w:val="3E9C21BE"/>
    <w:rsid w:val="3EAF4836"/>
    <w:rsid w:val="3EB43064"/>
    <w:rsid w:val="3EC33DFA"/>
    <w:rsid w:val="3EFC6E7C"/>
    <w:rsid w:val="3F0538C0"/>
    <w:rsid w:val="3F060E16"/>
    <w:rsid w:val="3F0A35CC"/>
    <w:rsid w:val="3F125FDD"/>
    <w:rsid w:val="3F1D1096"/>
    <w:rsid w:val="3F1E5A0F"/>
    <w:rsid w:val="3F204B9E"/>
    <w:rsid w:val="3F253B64"/>
    <w:rsid w:val="3F2F0234"/>
    <w:rsid w:val="3F395C5F"/>
    <w:rsid w:val="3F43263A"/>
    <w:rsid w:val="3F473D96"/>
    <w:rsid w:val="3F6363FE"/>
    <w:rsid w:val="3F6F45A9"/>
    <w:rsid w:val="3F756B8F"/>
    <w:rsid w:val="3F942E96"/>
    <w:rsid w:val="3F95482B"/>
    <w:rsid w:val="3F9A222F"/>
    <w:rsid w:val="3FAD0D37"/>
    <w:rsid w:val="3FEE61CA"/>
    <w:rsid w:val="3FEF7A78"/>
    <w:rsid w:val="3FF34D5B"/>
    <w:rsid w:val="3FF878C8"/>
    <w:rsid w:val="400F5F1A"/>
    <w:rsid w:val="40172726"/>
    <w:rsid w:val="4019356B"/>
    <w:rsid w:val="403C29CE"/>
    <w:rsid w:val="40592157"/>
    <w:rsid w:val="406E1CAE"/>
    <w:rsid w:val="407056B1"/>
    <w:rsid w:val="40A0133A"/>
    <w:rsid w:val="40C31A53"/>
    <w:rsid w:val="40D17AA4"/>
    <w:rsid w:val="40D75730"/>
    <w:rsid w:val="40E1035D"/>
    <w:rsid w:val="40E35E83"/>
    <w:rsid w:val="40E83499"/>
    <w:rsid w:val="40FF545D"/>
    <w:rsid w:val="410067C8"/>
    <w:rsid w:val="410269FE"/>
    <w:rsid w:val="41256684"/>
    <w:rsid w:val="412F2E76"/>
    <w:rsid w:val="41432DC5"/>
    <w:rsid w:val="41665B8C"/>
    <w:rsid w:val="41845111"/>
    <w:rsid w:val="41866D93"/>
    <w:rsid w:val="418F0D2A"/>
    <w:rsid w:val="41926BA2"/>
    <w:rsid w:val="41A41AB6"/>
    <w:rsid w:val="41B31CF9"/>
    <w:rsid w:val="41C932CA"/>
    <w:rsid w:val="41D01505"/>
    <w:rsid w:val="42391158"/>
    <w:rsid w:val="42474939"/>
    <w:rsid w:val="424C3C57"/>
    <w:rsid w:val="42613FF3"/>
    <w:rsid w:val="42660D96"/>
    <w:rsid w:val="42755200"/>
    <w:rsid w:val="428667D2"/>
    <w:rsid w:val="42876CE2"/>
    <w:rsid w:val="42CD1CE0"/>
    <w:rsid w:val="42E1381E"/>
    <w:rsid w:val="42ED6459"/>
    <w:rsid w:val="42FE58DD"/>
    <w:rsid w:val="43174B3D"/>
    <w:rsid w:val="431A7B56"/>
    <w:rsid w:val="43215A4D"/>
    <w:rsid w:val="434B790E"/>
    <w:rsid w:val="4360274F"/>
    <w:rsid w:val="43713C1A"/>
    <w:rsid w:val="43761D31"/>
    <w:rsid w:val="437A4E3E"/>
    <w:rsid w:val="439416B6"/>
    <w:rsid w:val="43977AB6"/>
    <w:rsid w:val="43A3342B"/>
    <w:rsid w:val="43AD3A9C"/>
    <w:rsid w:val="43C77C27"/>
    <w:rsid w:val="43CD0A4B"/>
    <w:rsid w:val="43CD6976"/>
    <w:rsid w:val="43CE2E1A"/>
    <w:rsid w:val="43DE09EE"/>
    <w:rsid w:val="43F839F3"/>
    <w:rsid w:val="43F84669"/>
    <w:rsid w:val="44002FAD"/>
    <w:rsid w:val="4447497A"/>
    <w:rsid w:val="445A5081"/>
    <w:rsid w:val="446A2417"/>
    <w:rsid w:val="446E797B"/>
    <w:rsid w:val="449101DD"/>
    <w:rsid w:val="449B3B4E"/>
    <w:rsid w:val="449D33DB"/>
    <w:rsid w:val="44CC6C2E"/>
    <w:rsid w:val="44D0772C"/>
    <w:rsid w:val="44DC32FD"/>
    <w:rsid w:val="44DE1391"/>
    <w:rsid w:val="44E9187E"/>
    <w:rsid w:val="451B225C"/>
    <w:rsid w:val="451F45E6"/>
    <w:rsid w:val="452410C9"/>
    <w:rsid w:val="45275022"/>
    <w:rsid w:val="45317DFB"/>
    <w:rsid w:val="45412BC0"/>
    <w:rsid w:val="456D3CE4"/>
    <w:rsid w:val="456D507B"/>
    <w:rsid w:val="4579042C"/>
    <w:rsid w:val="457F0571"/>
    <w:rsid w:val="45851176"/>
    <w:rsid w:val="45927E77"/>
    <w:rsid w:val="45A8633B"/>
    <w:rsid w:val="45C34293"/>
    <w:rsid w:val="45C63B94"/>
    <w:rsid w:val="45EF52CA"/>
    <w:rsid w:val="45F428E0"/>
    <w:rsid w:val="46050AC8"/>
    <w:rsid w:val="460E7DA5"/>
    <w:rsid w:val="460F3109"/>
    <w:rsid w:val="46400C24"/>
    <w:rsid w:val="46422483"/>
    <w:rsid w:val="46512483"/>
    <w:rsid w:val="46566E38"/>
    <w:rsid w:val="4659254A"/>
    <w:rsid w:val="465B0637"/>
    <w:rsid w:val="465D2233"/>
    <w:rsid w:val="465E3F0D"/>
    <w:rsid w:val="4669507C"/>
    <w:rsid w:val="466A16E6"/>
    <w:rsid w:val="46893F2B"/>
    <w:rsid w:val="468B6727"/>
    <w:rsid w:val="46C4686E"/>
    <w:rsid w:val="46C95B1B"/>
    <w:rsid w:val="46F04123"/>
    <w:rsid w:val="47040901"/>
    <w:rsid w:val="47193135"/>
    <w:rsid w:val="47253265"/>
    <w:rsid w:val="47317A9B"/>
    <w:rsid w:val="477B778F"/>
    <w:rsid w:val="478101A3"/>
    <w:rsid w:val="478203EC"/>
    <w:rsid w:val="47841A42"/>
    <w:rsid w:val="4787440D"/>
    <w:rsid w:val="47A53E92"/>
    <w:rsid w:val="47B025FA"/>
    <w:rsid w:val="4809698F"/>
    <w:rsid w:val="48102704"/>
    <w:rsid w:val="4811697D"/>
    <w:rsid w:val="4823125B"/>
    <w:rsid w:val="485458B8"/>
    <w:rsid w:val="48691363"/>
    <w:rsid w:val="48743174"/>
    <w:rsid w:val="487A3E25"/>
    <w:rsid w:val="488B5503"/>
    <w:rsid w:val="48937E21"/>
    <w:rsid w:val="489A0361"/>
    <w:rsid w:val="48AA52E2"/>
    <w:rsid w:val="48B94FF3"/>
    <w:rsid w:val="48BC4DD5"/>
    <w:rsid w:val="48CE566A"/>
    <w:rsid w:val="48E37AAB"/>
    <w:rsid w:val="48F26E2E"/>
    <w:rsid w:val="48FA020D"/>
    <w:rsid w:val="48FD4B4C"/>
    <w:rsid w:val="490948F4"/>
    <w:rsid w:val="490A68E0"/>
    <w:rsid w:val="491055FE"/>
    <w:rsid w:val="49297C0A"/>
    <w:rsid w:val="49391A6E"/>
    <w:rsid w:val="494F6304"/>
    <w:rsid w:val="495F5B3E"/>
    <w:rsid w:val="496F77D7"/>
    <w:rsid w:val="497654FD"/>
    <w:rsid w:val="49830203"/>
    <w:rsid w:val="49B64211"/>
    <w:rsid w:val="49C8030C"/>
    <w:rsid w:val="49D96075"/>
    <w:rsid w:val="49E56AF9"/>
    <w:rsid w:val="49F00080"/>
    <w:rsid w:val="49F6167F"/>
    <w:rsid w:val="4A064FA0"/>
    <w:rsid w:val="4A16615C"/>
    <w:rsid w:val="4A4424D7"/>
    <w:rsid w:val="4A5B6485"/>
    <w:rsid w:val="4A870AE8"/>
    <w:rsid w:val="4AB80380"/>
    <w:rsid w:val="4AB82D0F"/>
    <w:rsid w:val="4ABB2814"/>
    <w:rsid w:val="4ABB577A"/>
    <w:rsid w:val="4AEB7664"/>
    <w:rsid w:val="4AFC64BF"/>
    <w:rsid w:val="4AFD7C19"/>
    <w:rsid w:val="4B03281C"/>
    <w:rsid w:val="4B0567D1"/>
    <w:rsid w:val="4B1A6144"/>
    <w:rsid w:val="4B236AAE"/>
    <w:rsid w:val="4B3F55CA"/>
    <w:rsid w:val="4B50680B"/>
    <w:rsid w:val="4B506FDF"/>
    <w:rsid w:val="4B5D4A84"/>
    <w:rsid w:val="4B707271"/>
    <w:rsid w:val="4B735DDA"/>
    <w:rsid w:val="4B863FDA"/>
    <w:rsid w:val="4B885FA4"/>
    <w:rsid w:val="4B8D3CA4"/>
    <w:rsid w:val="4B9739F7"/>
    <w:rsid w:val="4BAA21AE"/>
    <w:rsid w:val="4BD5487E"/>
    <w:rsid w:val="4BEE2503"/>
    <w:rsid w:val="4BF944CE"/>
    <w:rsid w:val="4C0513A3"/>
    <w:rsid w:val="4C067276"/>
    <w:rsid w:val="4C17610B"/>
    <w:rsid w:val="4C235C4C"/>
    <w:rsid w:val="4C245A30"/>
    <w:rsid w:val="4C255A6B"/>
    <w:rsid w:val="4C2B3797"/>
    <w:rsid w:val="4C3A6B73"/>
    <w:rsid w:val="4C436549"/>
    <w:rsid w:val="4C800F0E"/>
    <w:rsid w:val="4CB6685F"/>
    <w:rsid w:val="4CC367FE"/>
    <w:rsid w:val="4CFF4044"/>
    <w:rsid w:val="4D027691"/>
    <w:rsid w:val="4D07114B"/>
    <w:rsid w:val="4D077F3C"/>
    <w:rsid w:val="4D123355"/>
    <w:rsid w:val="4D2A3B31"/>
    <w:rsid w:val="4D312C52"/>
    <w:rsid w:val="4D516641"/>
    <w:rsid w:val="4D905305"/>
    <w:rsid w:val="4D956757"/>
    <w:rsid w:val="4D964A72"/>
    <w:rsid w:val="4D9C1254"/>
    <w:rsid w:val="4DB07781"/>
    <w:rsid w:val="4DBD073B"/>
    <w:rsid w:val="4DC94652"/>
    <w:rsid w:val="4E127DA7"/>
    <w:rsid w:val="4E1331D7"/>
    <w:rsid w:val="4E144BF0"/>
    <w:rsid w:val="4E2A74FF"/>
    <w:rsid w:val="4E3966B5"/>
    <w:rsid w:val="4E550E94"/>
    <w:rsid w:val="4E6B68EA"/>
    <w:rsid w:val="4E793892"/>
    <w:rsid w:val="4E7E229A"/>
    <w:rsid w:val="4E800872"/>
    <w:rsid w:val="4E802F63"/>
    <w:rsid w:val="4EBB21ED"/>
    <w:rsid w:val="4EC569ED"/>
    <w:rsid w:val="4ED50EA1"/>
    <w:rsid w:val="4EEC050C"/>
    <w:rsid w:val="4EFD2805"/>
    <w:rsid w:val="4F041DE6"/>
    <w:rsid w:val="4F104EC3"/>
    <w:rsid w:val="4F400944"/>
    <w:rsid w:val="4F47354A"/>
    <w:rsid w:val="4F516DAE"/>
    <w:rsid w:val="4F911C54"/>
    <w:rsid w:val="4FCC21D8"/>
    <w:rsid w:val="4FDE0CAB"/>
    <w:rsid w:val="4FDE6719"/>
    <w:rsid w:val="4FE37C4D"/>
    <w:rsid w:val="4FE625E0"/>
    <w:rsid w:val="4FEB209F"/>
    <w:rsid w:val="5021480F"/>
    <w:rsid w:val="507E1724"/>
    <w:rsid w:val="50852AB2"/>
    <w:rsid w:val="50962ECB"/>
    <w:rsid w:val="50A42E38"/>
    <w:rsid w:val="50A4577F"/>
    <w:rsid w:val="50B73D1F"/>
    <w:rsid w:val="50BD5BC9"/>
    <w:rsid w:val="50C11EEE"/>
    <w:rsid w:val="50E97CFC"/>
    <w:rsid w:val="50FA4028"/>
    <w:rsid w:val="51071719"/>
    <w:rsid w:val="510D65B7"/>
    <w:rsid w:val="511157AB"/>
    <w:rsid w:val="51121E6C"/>
    <w:rsid w:val="51271DBC"/>
    <w:rsid w:val="513149E8"/>
    <w:rsid w:val="5142540C"/>
    <w:rsid w:val="514A59E9"/>
    <w:rsid w:val="51694182"/>
    <w:rsid w:val="517F5754"/>
    <w:rsid w:val="51840FBC"/>
    <w:rsid w:val="518832C8"/>
    <w:rsid w:val="519D3C50"/>
    <w:rsid w:val="51A0432A"/>
    <w:rsid w:val="51A5377F"/>
    <w:rsid w:val="51A86090"/>
    <w:rsid w:val="51B7396D"/>
    <w:rsid w:val="51C413B8"/>
    <w:rsid w:val="522462FB"/>
    <w:rsid w:val="522E4CC3"/>
    <w:rsid w:val="523A78CD"/>
    <w:rsid w:val="523C3645"/>
    <w:rsid w:val="5244713B"/>
    <w:rsid w:val="52615633"/>
    <w:rsid w:val="526F4DE4"/>
    <w:rsid w:val="52977FD4"/>
    <w:rsid w:val="52A25790"/>
    <w:rsid w:val="52A96B6F"/>
    <w:rsid w:val="52B45975"/>
    <w:rsid w:val="52D94AA4"/>
    <w:rsid w:val="52E77A54"/>
    <w:rsid w:val="52EA3A62"/>
    <w:rsid w:val="52F50BB8"/>
    <w:rsid w:val="52F537F4"/>
    <w:rsid w:val="53097272"/>
    <w:rsid w:val="53544462"/>
    <w:rsid w:val="5365629E"/>
    <w:rsid w:val="536A75FA"/>
    <w:rsid w:val="53884592"/>
    <w:rsid w:val="53901E9A"/>
    <w:rsid w:val="5397158E"/>
    <w:rsid w:val="53BC2C8F"/>
    <w:rsid w:val="53F463B9"/>
    <w:rsid w:val="54013861"/>
    <w:rsid w:val="54136627"/>
    <w:rsid w:val="541A5C08"/>
    <w:rsid w:val="54273E81"/>
    <w:rsid w:val="54455E89"/>
    <w:rsid w:val="54487265"/>
    <w:rsid w:val="54490C47"/>
    <w:rsid w:val="544D6070"/>
    <w:rsid w:val="5452125E"/>
    <w:rsid w:val="545804DE"/>
    <w:rsid w:val="54605E1E"/>
    <w:rsid w:val="548A7139"/>
    <w:rsid w:val="54B1668A"/>
    <w:rsid w:val="54B3506A"/>
    <w:rsid w:val="54CA0D16"/>
    <w:rsid w:val="54CE093F"/>
    <w:rsid w:val="54CF6327"/>
    <w:rsid w:val="54DD4057"/>
    <w:rsid w:val="54E7490F"/>
    <w:rsid w:val="54EA55DA"/>
    <w:rsid w:val="550764A4"/>
    <w:rsid w:val="550B2BF6"/>
    <w:rsid w:val="55214EB5"/>
    <w:rsid w:val="5526536C"/>
    <w:rsid w:val="55364EFD"/>
    <w:rsid w:val="55394BDB"/>
    <w:rsid w:val="553D7E00"/>
    <w:rsid w:val="55442ED5"/>
    <w:rsid w:val="55576B74"/>
    <w:rsid w:val="555D3FFE"/>
    <w:rsid w:val="555D4828"/>
    <w:rsid w:val="55780E38"/>
    <w:rsid w:val="557A4C8B"/>
    <w:rsid w:val="558931E1"/>
    <w:rsid w:val="55923347"/>
    <w:rsid w:val="55925180"/>
    <w:rsid w:val="55960165"/>
    <w:rsid w:val="55983B1B"/>
    <w:rsid w:val="55A574B5"/>
    <w:rsid w:val="55A8376B"/>
    <w:rsid w:val="55CF6591"/>
    <w:rsid w:val="55DC29B6"/>
    <w:rsid w:val="55DD4241"/>
    <w:rsid w:val="55EB07FC"/>
    <w:rsid w:val="55F07904"/>
    <w:rsid w:val="56051FA0"/>
    <w:rsid w:val="562616C9"/>
    <w:rsid w:val="563A433F"/>
    <w:rsid w:val="56564E31"/>
    <w:rsid w:val="565E627F"/>
    <w:rsid w:val="566B6D1E"/>
    <w:rsid w:val="56BA1C74"/>
    <w:rsid w:val="56C87388"/>
    <w:rsid w:val="56E40F07"/>
    <w:rsid w:val="57032A2C"/>
    <w:rsid w:val="570D19B1"/>
    <w:rsid w:val="570F38F4"/>
    <w:rsid w:val="570F5219"/>
    <w:rsid w:val="571E5A0F"/>
    <w:rsid w:val="57323268"/>
    <w:rsid w:val="5749020C"/>
    <w:rsid w:val="575244A1"/>
    <w:rsid w:val="57572313"/>
    <w:rsid w:val="575D12B5"/>
    <w:rsid w:val="57610A87"/>
    <w:rsid w:val="57711FE2"/>
    <w:rsid w:val="577B1140"/>
    <w:rsid w:val="577B7F21"/>
    <w:rsid w:val="577F181B"/>
    <w:rsid w:val="57834980"/>
    <w:rsid w:val="57921984"/>
    <w:rsid w:val="579737F0"/>
    <w:rsid w:val="57AB7B30"/>
    <w:rsid w:val="57AF5251"/>
    <w:rsid w:val="57B26373"/>
    <w:rsid w:val="57B63F04"/>
    <w:rsid w:val="57CD20C2"/>
    <w:rsid w:val="57D675AB"/>
    <w:rsid w:val="57D95FDD"/>
    <w:rsid w:val="57E68FAF"/>
    <w:rsid w:val="580C3AD7"/>
    <w:rsid w:val="582F1556"/>
    <w:rsid w:val="58564E13"/>
    <w:rsid w:val="58917D2F"/>
    <w:rsid w:val="589324AE"/>
    <w:rsid w:val="5894085C"/>
    <w:rsid w:val="58945B9D"/>
    <w:rsid w:val="58AE4F0C"/>
    <w:rsid w:val="58B57CAD"/>
    <w:rsid w:val="58B85899"/>
    <w:rsid w:val="58C425E6"/>
    <w:rsid w:val="58E214D4"/>
    <w:rsid w:val="58E363A9"/>
    <w:rsid w:val="58F20F01"/>
    <w:rsid w:val="595E1678"/>
    <w:rsid w:val="59622821"/>
    <w:rsid w:val="596D5BD4"/>
    <w:rsid w:val="597E3DD8"/>
    <w:rsid w:val="597F3040"/>
    <w:rsid w:val="59934492"/>
    <w:rsid w:val="59F80043"/>
    <w:rsid w:val="5A026F22"/>
    <w:rsid w:val="5A09252F"/>
    <w:rsid w:val="5A0B2778"/>
    <w:rsid w:val="5A143D37"/>
    <w:rsid w:val="5A2039A6"/>
    <w:rsid w:val="5A2A7C7B"/>
    <w:rsid w:val="5A2B2F85"/>
    <w:rsid w:val="5A3E2560"/>
    <w:rsid w:val="5A584D94"/>
    <w:rsid w:val="5A5D3B6E"/>
    <w:rsid w:val="5A630C3F"/>
    <w:rsid w:val="5A637A76"/>
    <w:rsid w:val="5A6A4AC7"/>
    <w:rsid w:val="5A6D33BA"/>
    <w:rsid w:val="5A76064E"/>
    <w:rsid w:val="5A792B1F"/>
    <w:rsid w:val="5A870A73"/>
    <w:rsid w:val="5A874767"/>
    <w:rsid w:val="5AA85BE2"/>
    <w:rsid w:val="5AAD6F28"/>
    <w:rsid w:val="5AD63A24"/>
    <w:rsid w:val="5AE65A3B"/>
    <w:rsid w:val="5AE94CFF"/>
    <w:rsid w:val="5AFFAD80"/>
    <w:rsid w:val="5B2E1A1D"/>
    <w:rsid w:val="5B3064F3"/>
    <w:rsid w:val="5B3A4760"/>
    <w:rsid w:val="5B480C15"/>
    <w:rsid w:val="5B776A55"/>
    <w:rsid w:val="5B843A1C"/>
    <w:rsid w:val="5B873E3F"/>
    <w:rsid w:val="5BAD414B"/>
    <w:rsid w:val="5BB26726"/>
    <w:rsid w:val="5BEB2827"/>
    <w:rsid w:val="5C02690E"/>
    <w:rsid w:val="5C0351D3"/>
    <w:rsid w:val="5C196DA7"/>
    <w:rsid w:val="5C2A048C"/>
    <w:rsid w:val="5C570C97"/>
    <w:rsid w:val="5C80234E"/>
    <w:rsid w:val="5C8A680C"/>
    <w:rsid w:val="5C901CA9"/>
    <w:rsid w:val="5CDF148F"/>
    <w:rsid w:val="5D032927"/>
    <w:rsid w:val="5D0C4701"/>
    <w:rsid w:val="5D0F0395"/>
    <w:rsid w:val="5D221076"/>
    <w:rsid w:val="5D2B0F7C"/>
    <w:rsid w:val="5D2E002E"/>
    <w:rsid w:val="5D397964"/>
    <w:rsid w:val="5D482B2A"/>
    <w:rsid w:val="5D4B0BE0"/>
    <w:rsid w:val="5D5A391C"/>
    <w:rsid w:val="5D5F10C0"/>
    <w:rsid w:val="5D755C5D"/>
    <w:rsid w:val="5D891B7B"/>
    <w:rsid w:val="5D8B5480"/>
    <w:rsid w:val="5DAD38EE"/>
    <w:rsid w:val="5DB70023"/>
    <w:rsid w:val="5DC866D4"/>
    <w:rsid w:val="5DCC0264"/>
    <w:rsid w:val="5DCC7F73"/>
    <w:rsid w:val="5DE80274"/>
    <w:rsid w:val="5E006862"/>
    <w:rsid w:val="5E0207B9"/>
    <w:rsid w:val="5E1834A1"/>
    <w:rsid w:val="5E261785"/>
    <w:rsid w:val="5E4A7017"/>
    <w:rsid w:val="5E552BBA"/>
    <w:rsid w:val="5E59732C"/>
    <w:rsid w:val="5E5C1C5F"/>
    <w:rsid w:val="5E611C10"/>
    <w:rsid w:val="5E7A0F3F"/>
    <w:rsid w:val="5E85118E"/>
    <w:rsid w:val="5EC7073A"/>
    <w:rsid w:val="5EDF10D7"/>
    <w:rsid w:val="5EEE5CC7"/>
    <w:rsid w:val="5EFC7377"/>
    <w:rsid w:val="5EFFE1DA"/>
    <w:rsid w:val="5F06174D"/>
    <w:rsid w:val="5F2B3125"/>
    <w:rsid w:val="5F313E05"/>
    <w:rsid w:val="5F3A3602"/>
    <w:rsid w:val="5F45733B"/>
    <w:rsid w:val="5F6277C6"/>
    <w:rsid w:val="5F635BF1"/>
    <w:rsid w:val="5F6D0B1D"/>
    <w:rsid w:val="5F8D0B82"/>
    <w:rsid w:val="5FCC5339"/>
    <w:rsid w:val="5FE34A5B"/>
    <w:rsid w:val="5FE5531C"/>
    <w:rsid w:val="5FEF619A"/>
    <w:rsid w:val="5FFE1E36"/>
    <w:rsid w:val="6015421E"/>
    <w:rsid w:val="601A1922"/>
    <w:rsid w:val="60232584"/>
    <w:rsid w:val="604007A4"/>
    <w:rsid w:val="60536729"/>
    <w:rsid w:val="607330CE"/>
    <w:rsid w:val="60825176"/>
    <w:rsid w:val="60934D78"/>
    <w:rsid w:val="609F2AC4"/>
    <w:rsid w:val="60B53531"/>
    <w:rsid w:val="60D121A3"/>
    <w:rsid w:val="60DA29A7"/>
    <w:rsid w:val="60E70C20"/>
    <w:rsid w:val="60F375C4"/>
    <w:rsid w:val="60FA2EE8"/>
    <w:rsid w:val="61054A27"/>
    <w:rsid w:val="610A52BC"/>
    <w:rsid w:val="611539DF"/>
    <w:rsid w:val="611D2366"/>
    <w:rsid w:val="61201383"/>
    <w:rsid w:val="612B3202"/>
    <w:rsid w:val="61421856"/>
    <w:rsid w:val="615227C4"/>
    <w:rsid w:val="61654E3F"/>
    <w:rsid w:val="617059E9"/>
    <w:rsid w:val="61730EFA"/>
    <w:rsid w:val="6182292A"/>
    <w:rsid w:val="618B1EF3"/>
    <w:rsid w:val="619F7F92"/>
    <w:rsid w:val="61C86CA3"/>
    <w:rsid w:val="61DB151D"/>
    <w:rsid w:val="61E31DFB"/>
    <w:rsid w:val="61ED495B"/>
    <w:rsid w:val="61F94C26"/>
    <w:rsid w:val="62000E56"/>
    <w:rsid w:val="62172ADC"/>
    <w:rsid w:val="624F3E49"/>
    <w:rsid w:val="62612C54"/>
    <w:rsid w:val="62632286"/>
    <w:rsid w:val="6267026A"/>
    <w:rsid w:val="6271541F"/>
    <w:rsid w:val="62885958"/>
    <w:rsid w:val="629E5B9F"/>
    <w:rsid w:val="62AA7047"/>
    <w:rsid w:val="62D120B1"/>
    <w:rsid w:val="62F40B65"/>
    <w:rsid w:val="62FC2CFE"/>
    <w:rsid w:val="62FC489E"/>
    <w:rsid w:val="63024505"/>
    <w:rsid w:val="632447AF"/>
    <w:rsid w:val="634A36E8"/>
    <w:rsid w:val="635600A5"/>
    <w:rsid w:val="635B1DB5"/>
    <w:rsid w:val="636C365E"/>
    <w:rsid w:val="636E5628"/>
    <w:rsid w:val="63711FED"/>
    <w:rsid w:val="63880DDC"/>
    <w:rsid w:val="638D750D"/>
    <w:rsid w:val="639F1C85"/>
    <w:rsid w:val="63AC6CC0"/>
    <w:rsid w:val="640229B5"/>
    <w:rsid w:val="64055776"/>
    <w:rsid w:val="64080AEB"/>
    <w:rsid w:val="64240056"/>
    <w:rsid w:val="642F2868"/>
    <w:rsid w:val="64384B33"/>
    <w:rsid w:val="643E143A"/>
    <w:rsid w:val="64491666"/>
    <w:rsid w:val="644B7E9A"/>
    <w:rsid w:val="647C5B23"/>
    <w:rsid w:val="648B6EEF"/>
    <w:rsid w:val="64C158BF"/>
    <w:rsid w:val="64CE2EAA"/>
    <w:rsid w:val="65003A97"/>
    <w:rsid w:val="650E70C3"/>
    <w:rsid w:val="6536434F"/>
    <w:rsid w:val="653C3090"/>
    <w:rsid w:val="653D52B2"/>
    <w:rsid w:val="65462486"/>
    <w:rsid w:val="655F16CC"/>
    <w:rsid w:val="656B233A"/>
    <w:rsid w:val="65854376"/>
    <w:rsid w:val="65856DC3"/>
    <w:rsid w:val="658767BE"/>
    <w:rsid w:val="65892531"/>
    <w:rsid w:val="65B35574"/>
    <w:rsid w:val="65D73958"/>
    <w:rsid w:val="66195831"/>
    <w:rsid w:val="662E75B1"/>
    <w:rsid w:val="66342C2E"/>
    <w:rsid w:val="663761A3"/>
    <w:rsid w:val="663E784C"/>
    <w:rsid w:val="66434B4A"/>
    <w:rsid w:val="66507267"/>
    <w:rsid w:val="6664416F"/>
    <w:rsid w:val="66680A54"/>
    <w:rsid w:val="667A66EB"/>
    <w:rsid w:val="66810478"/>
    <w:rsid w:val="6686712D"/>
    <w:rsid w:val="668A09CB"/>
    <w:rsid w:val="668B6A45"/>
    <w:rsid w:val="66A93017"/>
    <w:rsid w:val="66E021D3"/>
    <w:rsid w:val="66EC51E2"/>
    <w:rsid w:val="67011F07"/>
    <w:rsid w:val="671449C6"/>
    <w:rsid w:val="671E1113"/>
    <w:rsid w:val="671F030D"/>
    <w:rsid w:val="672F3F24"/>
    <w:rsid w:val="673E055F"/>
    <w:rsid w:val="673E7602"/>
    <w:rsid w:val="67551CE3"/>
    <w:rsid w:val="67A22552"/>
    <w:rsid w:val="67B22DCC"/>
    <w:rsid w:val="67B51A77"/>
    <w:rsid w:val="67BE71AA"/>
    <w:rsid w:val="67C955A3"/>
    <w:rsid w:val="67D90273"/>
    <w:rsid w:val="67DE5875"/>
    <w:rsid w:val="67E55852"/>
    <w:rsid w:val="67EB1AB4"/>
    <w:rsid w:val="67FA1285"/>
    <w:rsid w:val="68040309"/>
    <w:rsid w:val="68064081"/>
    <w:rsid w:val="68210EBB"/>
    <w:rsid w:val="682D76A5"/>
    <w:rsid w:val="683A3D2B"/>
    <w:rsid w:val="683F57E5"/>
    <w:rsid w:val="68462D8E"/>
    <w:rsid w:val="68492FC4"/>
    <w:rsid w:val="68551F4F"/>
    <w:rsid w:val="68614A7D"/>
    <w:rsid w:val="687C10C9"/>
    <w:rsid w:val="68840C16"/>
    <w:rsid w:val="68872541"/>
    <w:rsid w:val="68876EFB"/>
    <w:rsid w:val="68884654"/>
    <w:rsid w:val="689428D2"/>
    <w:rsid w:val="689F444F"/>
    <w:rsid w:val="68B96DBB"/>
    <w:rsid w:val="68CA2805"/>
    <w:rsid w:val="68E937A3"/>
    <w:rsid w:val="6910451E"/>
    <w:rsid w:val="691664E5"/>
    <w:rsid w:val="693E15D3"/>
    <w:rsid w:val="6942733B"/>
    <w:rsid w:val="69461D42"/>
    <w:rsid w:val="69584DB0"/>
    <w:rsid w:val="69627681"/>
    <w:rsid w:val="696857DB"/>
    <w:rsid w:val="69755248"/>
    <w:rsid w:val="6977531D"/>
    <w:rsid w:val="69886473"/>
    <w:rsid w:val="69912070"/>
    <w:rsid w:val="69AB1384"/>
    <w:rsid w:val="69AC2A06"/>
    <w:rsid w:val="69CC2BFF"/>
    <w:rsid w:val="69D411E4"/>
    <w:rsid w:val="69DB32EB"/>
    <w:rsid w:val="69FD14B4"/>
    <w:rsid w:val="69FD55B8"/>
    <w:rsid w:val="6A0B1C62"/>
    <w:rsid w:val="6A2406C8"/>
    <w:rsid w:val="6A4D243B"/>
    <w:rsid w:val="6AA94757"/>
    <w:rsid w:val="6AAC0744"/>
    <w:rsid w:val="6AB5047B"/>
    <w:rsid w:val="6ACC649E"/>
    <w:rsid w:val="6ADE0BD1"/>
    <w:rsid w:val="6AE96859"/>
    <w:rsid w:val="6AF641BE"/>
    <w:rsid w:val="6B147746"/>
    <w:rsid w:val="6B2036AC"/>
    <w:rsid w:val="6B24787C"/>
    <w:rsid w:val="6B3453A9"/>
    <w:rsid w:val="6B573233"/>
    <w:rsid w:val="6B5B6274"/>
    <w:rsid w:val="6B610780"/>
    <w:rsid w:val="6B903E85"/>
    <w:rsid w:val="6B9138F9"/>
    <w:rsid w:val="6B935D53"/>
    <w:rsid w:val="6BD9385B"/>
    <w:rsid w:val="6BF15048"/>
    <w:rsid w:val="6C127507"/>
    <w:rsid w:val="6C196F71"/>
    <w:rsid w:val="6C226FCB"/>
    <w:rsid w:val="6C31226F"/>
    <w:rsid w:val="6C4F6DB8"/>
    <w:rsid w:val="6C552F0B"/>
    <w:rsid w:val="6C841A18"/>
    <w:rsid w:val="6C8C67B7"/>
    <w:rsid w:val="6C9D744C"/>
    <w:rsid w:val="6CAB169B"/>
    <w:rsid w:val="6CCD33BF"/>
    <w:rsid w:val="6D0B1684"/>
    <w:rsid w:val="6D167928"/>
    <w:rsid w:val="6D26299B"/>
    <w:rsid w:val="6D390A55"/>
    <w:rsid w:val="6D4029C4"/>
    <w:rsid w:val="6D4772EC"/>
    <w:rsid w:val="6D5533DD"/>
    <w:rsid w:val="6D5D71E4"/>
    <w:rsid w:val="6D610C89"/>
    <w:rsid w:val="6D9078AF"/>
    <w:rsid w:val="6D9C0FE4"/>
    <w:rsid w:val="6DAA3FEF"/>
    <w:rsid w:val="6DB83422"/>
    <w:rsid w:val="6DC0172B"/>
    <w:rsid w:val="6DCB690C"/>
    <w:rsid w:val="6DD41A5B"/>
    <w:rsid w:val="6DD4316F"/>
    <w:rsid w:val="6DE84485"/>
    <w:rsid w:val="6DF43C2E"/>
    <w:rsid w:val="6DF51CA3"/>
    <w:rsid w:val="6E0001B5"/>
    <w:rsid w:val="6E176761"/>
    <w:rsid w:val="6E4476B1"/>
    <w:rsid w:val="6E4A5A76"/>
    <w:rsid w:val="6E8335BD"/>
    <w:rsid w:val="6E8E12EF"/>
    <w:rsid w:val="6E921CAE"/>
    <w:rsid w:val="6E972936"/>
    <w:rsid w:val="6EA6211A"/>
    <w:rsid w:val="6EB505AF"/>
    <w:rsid w:val="6EBF4F8A"/>
    <w:rsid w:val="6ED446C5"/>
    <w:rsid w:val="6F1E6154"/>
    <w:rsid w:val="6F2A7D94"/>
    <w:rsid w:val="6F7044D6"/>
    <w:rsid w:val="6F8331F1"/>
    <w:rsid w:val="6F8A5583"/>
    <w:rsid w:val="6F8C57B4"/>
    <w:rsid w:val="6FAE1A09"/>
    <w:rsid w:val="6FD75BF8"/>
    <w:rsid w:val="6FDB9598"/>
    <w:rsid w:val="6FE949B4"/>
    <w:rsid w:val="6FF7809C"/>
    <w:rsid w:val="70052E70"/>
    <w:rsid w:val="700E61C9"/>
    <w:rsid w:val="70194F09"/>
    <w:rsid w:val="70271BB7"/>
    <w:rsid w:val="702A6D7B"/>
    <w:rsid w:val="707723D0"/>
    <w:rsid w:val="70944D11"/>
    <w:rsid w:val="70C27A56"/>
    <w:rsid w:val="70EA3091"/>
    <w:rsid w:val="70F5661B"/>
    <w:rsid w:val="70F829D5"/>
    <w:rsid w:val="70FA04FB"/>
    <w:rsid w:val="711D41EA"/>
    <w:rsid w:val="71341C5F"/>
    <w:rsid w:val="71360107"/>
    <w:rsid w:val="713B688E"/>
    <w:rsid w:val="713E2ADE"/>
    <w:rsid w:val="7198256C"/>
    <w:rsid w:val="719941B8"/>
    <w:rsid w:val="71D43752"/>
    <w:rsid w:val="71E83933"/>
    <w:rsid w:val="71ED0060"/>
    <w:rsid w:val="71F1796A"/>
    <w:rsid w:val="72035AD5"/>
    <w:rsid w:val="72154626"/>
    <w:rsid w:val="72262B5D"/>
    <w:rsid w:val="72283FF7"/>
    <w:rsid w:val="722E7212"/>
    <w:rsid w:val="723A0474"/>
    <w:rsid w:val="724D05DC"/>
    <w:rsid w:val="7251239D"/>
    <w:rsid w:val="725923E4"/>
    <w:rsid w:val="727662A7"/>
    <w:rsid w:val="72864BF7"/>
    <w:rsid w:val="729023FC"/>
    <w:rsid w:val="72A252EE"/>
    <w:rsid w:val="72A63DFE"/>
    <w:rsid w:val="72A746B3"/>
    <w:rsid w:val="72BD1DD4"/>
    <w:rsid w:val="72CE7E91"/>
    <w:rsid w:val="72DB435C"/>
    <w:rsid w:val="72DE2883"/>
    <w:rsid w:val="72EB27F1"/>
    <w:rsid w:val="72F86CBC"/>
    <w:rsid w:val="72FF004B"/>
    <w:rsid w:val="73012015"/>
    <w:rsid w:val="731A1748"/>
    <w:rsid w:val="73306456"/>
    <w:rsid w:val="733F0FB7"/>
    <w:rsid w:val="733F52B4"/>
    <w:rsid w:val="73536328"/>
    <w:rsid w:val="73621405"/>
    <w:rsid w:val="736C50D8"/>
    <w:rsid w:val="73857F98"/>
    <w:rsid w:val="73911760"/>
    <w:rsid w:val="73BB0416"/>
    <w:rsid w:val="73C0646E"/>
    <w:rsid w:val="73CA5A41"/>
    <w:rsid w:val="740A2C53"/>
    <w:rsid w:val="742064CB"/>
    <w:rsid w:val="742222F5"/>
    <w:rsid w:val="74476126"/>
    <w:rsid w:val="74706664"/>
    <w:rsid w:val="747F3682"/>
    <w:rsid w:val="74856968"/>
    <w:rsid w:val="749C4185"/>
    <w:rsid w:val="74A302A1"/>
    <w:rsid w:val="74A94712"/>
    <w:rsid w:val="74F7B888"/>
    <w:rsid w:val="7506151E"/>
    <w:rsid w:val="75067759"/>
    <w:rsid w:val="751F6782"/>
    <w:rsid w:val="752E6DCD"/>
    <w:rsid w:val="75502DDF"/>
    <w:rsid w:val="7551380D"/>
    <w:rsid w:val="755A5196"/>
    <w:rsid w:val="755A74BC"/>
    <w:rsid w:val="75600BE5"/>
    <w:rsid w:val="7564475C"/>
    <w:rsid w:val="756878A0"/>
    <w:rsid w:val="757C1E26"/>
    <w:rsid w:val="7583797F"/>
    <w:rsid w:val="75A1363B"/>
    <w:rsid w:val="75CA0950"/>
    <w:rsid w:val="75D20F1D"/>
    <w:rsid w:val="75DA2C18"/>
    <w:rsid w:val="75E35A02"/>
    <w:rsid w:val="75EF5566"/>
    <w:rsid w:val="75F26F32"/>
    <w:rsid w:val="75F54412"/>
    <w:rsid w:val="761D08E0"/>
    <w:rsid w:val="765D347C"/>
    <w:rsid w:val="76674885"/>
    <w:rsid w:val="76826699"/>
    <w:rsid w:val="76B40FB3"/>
    <w:rsid w:val="76C87133"/>
    <w:rsid w:val="76CD08D5"/>
    <w:rsid w:val="76DB4B92"/>
    <w:rsid w:val="77052AA4"/>
    <w:rsid w:val="77107A4D"/>
    <w:rsid w:val="77136511"/>
    <w:rsid w:val="77212C85"/>
    <w:rsid w:val="77340A39"/>
    <w:rsid w:val="77351FD0"/>
    <w:rsid w:val="773C5022"/>
    <w:rsid w:val="77472422"/>
    <w:rsid w:val="77605F54"/>
    <w:rsid w:val="776D2308"/>
    <w:rsid w:val="7778661E"/>
    <w:rsid w:val="777F31F2"/>
    <w:rsid w:val="778255A2"/>
    <w:rsid w:val="778C3E77"/>
    <w:rsid w:val="779D1A5F"/>
    <w:rsid w:val="77B32F79"/>
    <w:rsid w:val="77B74AD9"/>
    <w:rsid w:val="77D1700D"/>
    <w:rsid w:val="77EC04CC"/>
    <w:rsid w:val="78091816"/>
    <w:rsid w:val="786F7872"/>
    <w:rsid w:val="78775729"/>
    <w:rsid w:val="787777E0"/>
    <w:rsid w:val="78822BDE"/>
    <w:rsid w:val="789418E6"/>
    <w:rsid w:val="78A42DB0"/>
    <w:rsid w:val="78A656AB"/>
    <w:rsid w:val="78A7540C"/>
    <w:rsid w:val="78B2245C"/>
    <w:rsid w:val="78B85C50"/>
    <w:rsid w:val="78CC4E73"/>
    <w:rsid w:val="78E172CC"/>
    <w:rsid w:val="78EA1D1F"/>
    <w:rsid w:val="78F543CA"/>
    <w:rsid w:val="79020163"/>
    <w:rsid w:val="7904172F"/>
    <w:rsid w:val="790F7E27"/>
    <w:rsid w:val="792A231A"/>
    <w:rsid w:val="79316829"/>
    <w:rsid w:val="794E145A"/>
    <w:rsid w:val="796D3A51"/>
    <w:rsid w:val="797E66A9"/>
    <w:rsid w:val="798518A4"/>
    <w:rsid w:val="79A05EAB"/>
    <w:rsid w:val="79A83838"/>
    <w:rsid w:val="79A97383"/>
    <w:rsid w:val="79B437D1"/>
    <w:rsid w:val="79BF22E2"/>
    <w:rsid w:val="79C97604"/>
    <w:rsid w:val="79CD0EA3"/>
    <w:rsid w:val="79E27E8B"/>
    <w:rsid w:val="79EB12D9"/>
    <w:rsid w:val="79F44681"/>
    <w:rsid w:val="79F850CE"/>
    <w:rsid w:val="79FD443C"/>
    <w:rsid w:val="7A1D1975"/>
    <w:rsid w:val="7A1E315E"/>
    <w:rsid w:val="7A3E5150"/>
    <w:rsid w:val="7A4670D6"/>
    <w:rsid w:val="7A534B63"/>
    <w:rsid w:val="7A615382"/>
    <w:rsid w:val="7A6335B5"/>
    <w:rsid w:val="7A67303B"/>
    <w:rsid w:val="7A7632E8"/>
    <w:rsid w:val="7AA17C39"/>
    <w:rsid w:val="7AAB1D04"/>
    <w:rsid w:val="7ABA4368"/>
    <w:rsid w:val="7ABA5A98"/>
    <w:rsid w:val="7AD05746"/>
    <w:rsid w:val="7AD345F2"/>
    <w:rsid w:val="7B022DCE"/>
    <w:rsid w:val="7B042559"/>
    <w:rsid w:val="7B257FFD"/>
    <w:rsid w:val="7B273D20"/>
    <w:rsid w:val="7B291419"/>
    <w:rsid w:val="7B343476"/>
    <w:rsid w:val="7B3D7FFD"/>
    <w:rsid w:val="7B4231CA"/>
    <w:rsid w:val="7B5A2978"/>
    <w:rsid w:val="7B5A7E4C"/>
    <w:rsid w:val="7B5F5B2A"/>
    <w:rsid w:val="7B667AF9"/>
    <w:rsid w:val="7B7468F8"/>
    <w:rsid w:val="7B845591"/>
    <w:rsid w:val="7B98728E"/>
    <w:rsid w:val="7B9A6B62"/>
    <w:rsid w:val="7BDC361F"/>
    <w:rsid w:val="7BEE0103"/>
    <w:rsid w:val="7BEE2F07"/>
    <w:rsid w:val="7BFF149D"/>
    <w:rsid w:val="7C0A0FE4"/>
    <w:rsid w:val="7C254906"/>
    <w:rsid w:val="7C36441F"/>
    <w:rsid w:val="7C3C40BE"/>
    <w:rsid w:val="7C590818"/>
    <w:rsid w:val="7C640626"/>
    <w:rsid w:val="7C707005"/>
    <w:rsid w:val="7C7074C9"/>
    <w:rsid w:val="7C776EA4"/>
    <w:rsid w:val="7C7C10F6"/>
    <w:rsid w:val="7C7D87CF"/>
    <w:rsid w:val="7C853BEA"/>
    <w:rsid w:val="7C881368"/>
    <w:rsid w:val="7C8E41ED"/>
    <w:rsid w:val="7CA8482B"/>
    <w:rsid w:val="7CE27788"/>
    <w:rsid w:val="7D016EE9"/>
    <w:rsid w:val="7D0C32F1"/>
    <w:rsid w:val="7D0F408D"/>
    <w:rsid w:val="7D376633"/>
    <w:rsid w:val="7D491C6C"/>
    <w:rsid w:val="7D5429C0"/>
    <w:rsid w:val="7D674DCB"/>
    <w:rsid w:val="7D6A6067"/>
    <w:rsid w:val="7D6E6D43"/>
    <w:rsid w:val="7D8278D9"/>
    <w:rsid w:val="7D8675E3"/>
    <w:rsid w:val="7D8C2E23"/>
    <w:rsid w:val="7D8E0949"/>
    <w:rsid w:val="7DB57A34"/>
    <w:rsid w:val="7DD24CD9"/>
    <w:rsid w:val="7DE60973"/>
    <w:rsid w:val="7DE62533"/>
    <w:rsid w:val="7DEF0916"/>
    <w:rsid w:val="7DFB078E"/>
    <w:rsid w:val="7E1E5218"/>
    <w:rsid w:val="7E2632F6"/>
    <w:rsid w:val="7E2D3C57"/>
    <w:rsid w:val="7E68119A"/>
    <w:rsid w:val="7E7278BD"/>
    <w:rsid w:val="7E775881"/>
    <w:rsid w:val="7E9A4E1F"/>
    <w:rsid w:val="7EA7723A"/>
    <w:rsid w:val="7EBFC7A4"/>
    <w:rsid w:val="7EC363D0"/>
    <w:rsid w:val="7ED515DB"/>
    <w:rsid w:val="7EDF698E"/>
    <w:rsid w:val="7EE36A72"/>
    <w:rsid w:val="7EF56FBB"/>
    <w:rsid w:val="7EF77F76"/>
    <w:rsid w:val="7EFDC1F8"/>
    <w:rsid w:val="7F0768EB"/>
    <w:rsid w:val="7F1135E0"/>
    <w:rsid w:val="7F143BEC"/>
    <w:rsid w:val="7F271055"/>
    <w:rsid w:val="7F2F3A66"/>
    <w:rsid w:val="7F3EDBFA"/>
    <w:rsid w:val="7F6A7194"/>
    <w:rsid w:val="7F6E35B7"/>
    <w:rsid w:val="7F6F0306"/>
    <w:rsid w:val="7F715AF2"/>
    <w:rsid w:val="7F791185"/>
    <w:rsid w:val="7F7EA5A3"/>
    <w:rsid w:val="7F886E69"/>
    <w:rsid w:val="7FD76DB4"/>
    <w:rsid w:val="7FDA7E75"/>
    <w:rsid w:val="7FE707E4"/>
    <w:rsid w:val="957FB8F2"/>
    <w:rsid w:val="9FEEDECB"/>
    <w:rsid w:val="A6E6ACE2"/>
    <w:rsid w:val="AFBFBC65"/>
    <w:rsid w:val="BB7F6F8B"/>
    <w:rsid w:val="BB7FA927"/>
    <w:rsid w:val="C6FE8218"/>
    <w:rsid w:val="CFFE4963"/>
    <w:rsid w:val="D5BF60FF"/>
    <w:rsid w:val="DDD3782E"/>
    <w:rsid w:val="DFFF7997"/>
    <w:rsid w:val="E9FA7CF4"/>
    <w:rsid w:val="EEDB7764"/>
    <w:rsid w:val="F1AF8EC0"/>
    <w:rsid w:val="F2657F60"/>
    <w:rsid w:val="F5FFD31F"/>
    <w:rsid w:val="F76FBF85"/>
    <w:rsid w:val="F7EA1C82"/>
    <w:rsid w:val="F9EB885C"/>
    <w:rsid w:val="FABF5AD1"/>
    <w:rsid w:val="FDBF491D"/>
    <w:rsid w:val="FDDB02C2"/>
    <w:rsid w:val="FEBDB9B9"/>
    <w:rsid w:val="FEF70DF0"/>
    <w:rsid w:val="FF3F39E2"/>
    <w:rsid w:val="FF8B9222"/>
    <w:rsid w:val="FF8F1108"/>
    <w:rsid w:val="FFAEEA11"/>
    <w:rsid w:val="FFCBE028"/>
    <w:rsid w:val="FFDB0698"/>
    <w:rsid w:val="FFE83A90"/>
    <w:rsid w:val="FFF59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8"/>
    <w:link w:val="268"/>
    <w:autoRedefine/>
    <w:qFormat/>
    <w:uiPriority w:val="0"/>
    <w:pPr>
      <w:spacing w:line="480" w:lineRule="exact"/>
      <w:ind w:firstLine="480" w:firstLineChars="200"/>
    </w:pPr>
    <w:rPr>
      <w:rFonts w:ascii="宋体" w:hAnsi="宋体"/>
      <w:sz w:val="24"/>
    </w:rPr>
  </w:style>
  <w:style w:type="paragraph" w:styleId="18">
    <w:name w:val="envelope return"/>
    <w:basedOn w:val="1"/>
    <w:autoRedefine/>
    <w:qFormat/>
    <w:uiPriority w:val="99"/>
    <w:pPr>
      <w:snapToGrid w:val="0"/>
    </w:pPr>
    <w:rPr>
      <w:rFonts w:ascii="Arial" w:hAnsi="Arial" w:cs="Arial"/>
    </w:rPr>
  </w:style>
  <w:style w:type="paragraph" w:styleId="19">
    <w:name w:val="caption"/>
    <w:basedOn w:val="1"/>
    <w:next w:val="1"/>
    <w:link w:val="233"/>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7"/>
    <w:autoRedefine/>
    <w:qFormat/>
    <w:uiPriority w:val="0"/>
    <w:pPr>
      <w:shd w:val="clear" w:color="auto" w:fill="000080"/>
    </w:pPr>
  </w:style>
  <w:style w:type="paragraph" w:styleId="22">
    <w:name w:val="annotation text"/>
    <w:basedOn w:val="1"/>
    <w:link w:val="346"/>
    <w:autoRedefine/>
    <w:qFormat/>
    <w:uiPriority w:val="99"/>
    <w:pPr>
      <w:jc w:val="left"/>
    </w:pPr>
  </w:style>
  <w:style w:type="paragraph" w:styleId="23">
    <w:name w:val="Salutation"/>
    <w:basedOn w:val="1"/>
    <w:next w:val="1"/>
    <w:link w:val="300"/>
    <w:autoRedefine/>
    <w:qFormat/>
    <w:uiPriority w:val="0"/>
    <w:rPr>
      <w:rFonts w:ascii="仿宋_GB2312" w:eastAsia="仿宋_GB2312"/>
      <w:sz w:val="28"/>
      <w:szCs w:val="20"/>
    </w:rPr>
  </w:style>
  <w:style w:type="paragraph" w:styleId="24">
    <w:name w:val="Body Text 3"/>
    <w:basedOn w:val="1"/>
    <w:link w:val="332"/>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23"/>
    <w:autoRedefine/>
    <w:qFormat/>
    <w:uiPriority w:val="0"/>
    <w:pPr>
      <w:ind w:firstLine="420"/>
    </w:pPr>
    <w:rPr>
      <w:rFonts w:hAnsi="Calibri" w:cs="Times New Roman"/>
      <w:snapToGrid/>
      <w:szCs w:val="20"/>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0"/>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6"/>
    <w:autoRedefine/>
    <w:qFormat/>
    <w:uiPriority w:val="0"/>
    <w:pPr>
      <w:ind w:left="100" w:leftChars="2500"/>
    </w:pPr>
    <w:rPr>
      <w:rFonts w:ascii="宋体"/>
      <w:sz w:val="24"/>
      <w:szCs w:val="21"/>
      <w:lang w:val="zh-CN"/>
    </w:rPr>
  </w:style>
  <w:style w:type="paragraph" w:styleId="39">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93"/>
    <w:autoRedefine/>
    <w:qFormat/>
    <w:uiPriority w:val="0"/>
    <w:rPr>
      <w:sz w:val="18"/>
      <w:szCs w:val="18"/>
    </w:rPr>
  </w:style>
  <w:style w:type="paragraph" w:styleId="42">
    <w:name w:val="footer"/>
    <w:basedOn w:val="1"/>
    <w:link w:val="385"/>
    <w:autoRedefine/>
    <w:qFormat/>
    <w:uiPriority w:val="99"/>
    <w:pPr>
      <w:tabs>
        <w:tab w:val="center" w:pos="4153"/>
        <w:tab w:val="right" w:pos="8306"/>
      </w:tabs>
      <w:snapToGrid w:val="0"/>
      <w:jc w:val="left"/>
    </w:pPr>
    <w:rPr>
      <w:sz w:val="18"/>
      <w:szCs w:val="18"/>
    </w:rPr>
  </w:style>
  <w:style w:type="paragraph" w:styleId="43">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7"/>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4"/>
    <w:autoRedefine/>
    <w:qFormat/>
    <w:uiPriority w:val="0"/>
    <w:pPr>
      <w:spacing w:after="120" w:line="480" w:lineRule="auto"/>
    </w:pPr>
  </w:style>
  <w:style w:type="paragraph" w:styleId="59">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1"/>
    <w:autoRedefine/>
    <w:qFormat/>
    <w:uiPriority w:val="0"/>
    <w:rPr>
      <w:b/>
      <w:bCs/>
    </w:rPr>
  </w:style>
  <w:style w:type="paragraph" w:styleId="63">
    <w:name w:val="Body Text First Indent 2"/>
    <w:basedOn w:val="17"/>
    <w:next w:val="1"/>
    <w:link w:val="126"/>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标题 2 Char"/>
    <w:autoRedefine/>
    <w:qFormat/>
    <w:uiPriority w:val="0"/>
    <w:rPr>
      <w:rFonts w:ascii="Arial" w:hAnsi="Arial" w:eastAsia="黑体"/>
      <w:b/>
      <w:kern w:val="2"/>
      <w:sz w:val="32"/>
      <w:lang w:val="en-US" w:eastAsia="zh-CN"/>
    </w:rPr>
  </w:style>
  <w:style w:type="paragraph" w:customStyle="1" w:styleId="82">
    <w:name w:val="样式 正文文本缩进 + 左  0 字符"/>
    <w:basedOn w:val="1"/>
    <w:next w:val="1"/>
    <w:qFormat/>
    <w:uiPriority w:val="0"/>
    <w:pPr>
      <w:widowControl/>
      <w:ind w:firstLine="250" w:firstLineChars="250"/>
      <w:jc w:val="left"/>
    </w:pPr>
    <w:rPr>
      <w:kern w:val="0"/>
      <w:sz w:val="24"/>
      <w:szCs w:val="20"/>
    </w:rPr>
  </w:style>
  <w:style w:type="paragraph" w:customStyle="1" w:styleId="83">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
    <w:name w:val="首行缩进"/>
    <w:basedOn w:val="1"/>
    <w:autoRedefine/>
    <w:qFormat/>
    <w:uiPriority w:val="0"/>
    <w:pPr>
      <w:spacing w:line="360" w:lineRule="auto"/>
      <w:ind w:firstLine="480" w:firstLineChars="200"/>
    </w:pPr>
    <w:rPr>
      <w:rFonts w:ascii="宋体"/>
      <w:sz w:val="24"/>
      <w:szCs w:val="20"/>
    </w:rPr>
  </w:style>
  <w:style w:type="character" w:customStyle="1" w:styleId="85">
    <w:name w:val="标题 1 字符1"/>
    <w:link w:val="3"/>
    <w:autoRedefine/>
    <w:qFormat/>
    <w:uiPriority w:val="9"/>
    <w:rPr>
      <w:b/>
      <w:bCs/>
      <w:kern w:val="44"/>
      <w:sz w:val="44"/>
      <w:szCs w:val="44"/>
    </w:rPr>
  </w:style>
  <w:style w:type="paragraph" w:customStyle="1" w:styleId="86">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2"/>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3"/>
    <w:autoRedefine/>
    <w:qFormat/>
    <w:uiPriority w:val="0"/>
    <w:rPr>
      <w:rFonts w:ascii="宋体" w:hAnsi="宋体"/>
      <w:kern w:val="2"/>
      <w:sz w:val="21"/>
      <w:szCs w:val="24"/>
    </w:rPr>
  </w:style>
  <w:style w:type="character" w:customStyle="1" w:styleId="127">
    <w:name w:val="font11"/>
    <w:basedOn w:val="7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1"/>
    <w:autoRedefine/>
    <w:qFormat/>
    <w:uiPriority w:val="0"/>
    <w:rPr>
      <w:rFonts w:ascii="Arial" w:hAnsi="Arial" w:eastAsia="黑体" w:cs="Arial"/>
      <w:snapToGrid w:val="0"/>
      <w:kern w:val="0"/>
      <w:szCs w:val="21"/>
    </w:rPr>
  </w:style>
  <w:style w:type="character" w:customStyle="1" w:styleId="130">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字符"/>
    <w:link w:val="49"/>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8"/>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4"/>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8"/>
    <w:autoRedefine/>
    <w:qFormat/>
    <w:uiPriority w:val="0"/>
    <w:rPr>
      <w:rFonts w:ascii="宋体"/>
      <w:kern w:val="2"/>
      <w:sz w:val="24"/>
      <w:szCs w:val="21"/>
      <w:lang w:val="zh-CN"/>
    </w:rPr>
  </w:style>
  <w:style w:type="character" w:customStyle="1" w:styleId="187">
    <w:name w:val="标题 9 字符"/>
    <w:link w:val="11"/>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41"/>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21"/>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1"/>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4"/>
    <w:autoRedefine/>
    <w:qFormat/>
    <w:uiPriority w:val="0"/>
    <w:rPr>
      <w:rFonts w:ascii="仿宋_GB2312" w:hAnsi="仿宋" w:eastAsia="仿宋_GB2312" w:cs="仿宋_GB2312"/>
      <w:sz w:val="32"/>
      <w:szCs w:val="30"/>
      <w:lang w:val="zh-CN"/>
    </w:rPr>
  </w:style>
  <w:style w:type="character" w:customStyle="1" w:styleId="223">
    <w:name w:val="HTML 地址 字符"/>
    <w:link w:val="32"/>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6"/>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9"/>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6"/>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17"/>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61"/>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3"/>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9"/>
    <w:autoRedefine/>
    <w:qFormat/>
    <w:uiPriority w:val="0"/>
    <w:rPr>
      <w:rFonts w:ascii="黑体" w:hAnsi="Courier New" w:eastAsia="黑体"/>
    </w:rPr>
  </w:style>
  <w:style w:type="character" w:customStyle="1" w:styleId="304">
    <w:name w:val="正文文本 2 字符1"/>
    <w:link w:val="58"/>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9"/>
    <w:autoRedefine/>
    <w:qFormat/>
    <w:uiPriority w:val="0"/>
    <w:rPr>
      <w:b/>
      <w:bCs/>
      <w:kern w:val="2"/>
      <w:sz w:val="24"/>
      <w:szCs w:val="24"/>
    </w:rPr>
  </w:style>
  <w:style w:type="character" w:customStyle="1" w:styleId="310">
    <w:name w:val="正文文本缩进 2 字符"/>
    <w:link w:val="39"/>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2"/>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7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83"/>
    <w:link w:val="321"/>
    <w:autoRedefine/>
    <w:qFormat/>
    <w:uiPriority w:val="0"/>
    <w:pPr>
      <w:adjustRightInd/>
    </w:pPr>
    <w:rPr>
      <w:rFonts w:ascii="宋体"/>
      <w:kern w:val="0"/>
      <w:sz w:val="20"/>
      <w:szCs w:val="20"/>
    </w:rPr>
  </w:style>
  <w:style w:type="character" w:customStyle="1" w:styleId="323">
    <w:name w:val="正文文本首行缩进 字符"/>
    <w:link w:val="27"/>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4"/>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2"/>
    <w:autoRedefine/>
    <w:qFormat/>
    <w:uiPriority w:val="99"/>
    <w:rPr>
      <w:kern w:val="2"/>
      <w:sz w:val="21"/>
      <w:szCs w:val="24"/>
    </w:rPr>
  </w:style>
  <w:style w:type="character" w:customStyle="1" w:styleId="347">
    <w:name w:val="签名 字符"/>
    <w:link w:val="44"/>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5"/>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2"/>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3"/>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6"/>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1"/>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6"/>
    <w:next w:val="86"/>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6"/>
    <w:next w:val="86"/>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3"/>
    <w:autoRedefine/>
    <w:qFormat/>
    <w:uiPriority w:val="0"/>
    <w:pPr>
      <w:tabs>
        <w:tab w:val="left" w:pos="840"/>
      </w:tabs>
      <w:adjustRightInd/>
      <w:ind w:left="840" w:hanging="420"/>
    </w:pPr>
  </w:style>
  <w:style w:type="paragraph" w:customStyle="1" w:styleId="628">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1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1"/>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0"/>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1"/>
    <w:autoRedefine/>
    <w:qFormat/>
    <w:uiPriority w:val="0"/>
    <w:rPr>
      <w:b w:val="0"/>
      <w:sz w:val="20"/>
    </w:rPr>
  </w:style>
  <w:style w:type="paragraph" w:customStyle="1" w:styleId="894">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5"/>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40"/>
    <w:autoRedefine/>
    <w:qFormat/>
    <w:uiPriority w:val="0"/>
    <w:rPr>
      <w:kern w:val="2"/>
      <w:sz w:val="21"/>
      <w:szCs w:val="24"/>
      <w:lang w:val="zh-CN"/>
    </w:rPr>
  </w:style>
  <w:style w:type="character" w:customStyle="1" w:styleId="933">
    <w:name w:val="无间隔 字符"/>
    <w:link w:val="485"/>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1"/>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link w:val="966"/>
    <w:autoRedefine/>
    <w:qFormat/>
    <w:uiPriority w:val="0"/>
    <w:rPr>
      <w:rFonts w:ascii="Calibri"/>
      <w:szCs w:val="22"/>
    </w:rPr>
  </w:style>
  <w:style w:type="paragraph" w:customStyle="1" w:styleId="966">
    <w:name w:val="UserStyle_127"/>
    <w:basedOn w:val="1"/>
    <w:link w:val="965"/>
    <w:autoRedefine/>
    <w:qFormat/>
    <w:uiPriority w:val="0"/>
    <w:pPr>
      <w:spacing w:after="160" w:line="240" w:lineRule="exact"/>
      <w:jc w:val="left"/>
    </w:pPr>
    <w:rPr>
      <w:rFonts w:ascii="Calibri"/>
      <w:szCs w:val="22"/>
    </w:rPr>
  </w:style>
  <w:style w:type="paragraph" w:customStyle="1" w:styleId="96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24495</Words>
  <Characters>26048</Characters>
  <Lines>351</Lines>
  <Paragraphs>98</Paragraphs>
  <TotalTime>27</TotalTime>
  <ScaleCrop>false</ScaleCrop>
  <LinksUpToDate>false</LinksUpToDate>
  <CharactersWithSpaces>26609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2024-10-26T08:03:00Z</dcterms:created>
  <dc:creator>玥</dc:creator>
  <cp:lastModifiedBy>喵妙妙</cp:lastModifiedBy>
  <cp:lastPrinted>2023-07-04T09:47:00Z</cp:lastPrinted>
  <dcterms:modified xsi:type="dcterms:W3CDTF">2025-01-22T09:01:30Z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E0363727F90947D7BB2740CFEDE5A856_13</vt:lpwstr>
  </property>
  <property fmtid="{D5CDD505-2E9C-101B-9397-08002B2CF9AE}" pid="5" name="KSOTemplateDocerSaveRecord">
    <vt:lpwstr>eyJoZGlkIjoiODRjMWQ5MWZhNzAxNWY5NzVhNTFlZjYzYTljYzFjZjgiLCJ1c2VySWQiOiI5NzY1MzQ0NjMifQ==</vt:lpwstr>
  </property>
</Properties>
</file>