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82847">
      <w:pPr>
        <w:spacing w:line="360" w:lineRule="auto"/>
        <w:jc w:val="center"/>
        <w:rPr>
          <w:rFonts w:ascii="宋体" w:hAnsi="宋体" w:cs="宋体"/>
          <w:b/>
          <w:color w:val="auto"/>
          <w:sz w:val="24"/>
          <w:highlight w:val="none"/>
        </w:rPr>
      </w:pPr>
    </w:p>
    <w:p w14:paraId="78859958">
      <w:pPr>
        <w:spacing w:line="360" w:lineRule="auto"/>
        <w:jc w:val="center"/>
        <w:rPr>
          <w:rFonts w:ascii="宋体" w:hAnsi="宋体" w:cs="宋体"/>
          <w:b/>
          <w:color w:val="auto"/>
          <w:sz w:val="24"/>
          <w:highlight w:val="none"/>
        </w:rPr>
      </w:pPr>
    </w:p>
    <w:p w14:paraId="5266A714">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西安及联盟社区安置房小区分房服务项目</w:t>
      </w:r>
    </w:p>
    <w:p w14:paraId="6F4FD7AF">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284BB2BA">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F033EAC">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EFF7AB9">
      <w:pPr>
        <w:snapToGrid w:val="0"/>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SQZFCG-2024-</w:t>
      </w:r>
      <w:r>
        <w:rPr>
          <w:rFonts w:hint="eastAsia" w:ascii="仿宋" w:hAnsi="仿宋" w:eastAsia="仿宋" w:cs="仿宋"/>
          <w:color w:val="auto"/>
          <w:sz w:val="32"/>
          <w:szCs w:val="32"/>
          <w:highlight w:val="none"/>
          <w:lang w:val="en-US" w:eastAsia="zh-CN"/>
        </w:rPr>
        <w:t>036</w:t>
      </w:r>
    </w:p>
    <w:p w14:paraId="18EE6C41">
      <w:pPr>
        <w:adjustRightInd/>
        <w:spacing w:line="360" w:lineRule="auto"/>
        <w:rPr>
          <w:rFonts w:hint="eastAsia" w:ascii="仿宋" w:hAnsi="仿宋" w:eastAsia="仿宋" w:cs="仿宋"/>
          <w:color w:val="auto"/>
          <w:sz w:val="28"/>
          <w:szCs w:val="20"/>
          <w:highlight w:val="none"/>
        </w:rPr>
      </w:pPr>
    </w:p>
    <w:p w14:paraId="7AE5BF24">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7C46F33">
      <w:pPr>
        <w:spacing w:line="360" w:lineRule="auto"/>
        <w:jc w:val="center"/>
        <w:rPr>
          <w:rFonts w:hint="eastAsia" w:ascii="仿宋" w:hAnsi="仿宋" w:eastAsia="仿宋" w:cs="仿宋"/>
          <w:b/>
          <w:color w:val="auto"/>
          <w:sz w:val="44"/>
          <w:szCs w:val="44"/>
          <w:highlight w:val="none"/>
        </w:rPr>
      </w:pPr>
    </w:p>
    <w:p w14:paraId="5CC9CE68">
      <w:pPr>
        <w:spacing w:line="360" w:lineRule="auto"/>
        <w:jc w:val="center"/>
        <w:rPr>
          <w:rFonts w:hint="eastAsia" w:ascii="仿宋" w:hAnsi="仿宋" w:eastAsia="仿宋" w:cs="仿宋"/>
          <w:color w:val="auto"/>
          <w:sz w:val="24"/>
          <w:highlight w:val="none"/>
        </w:rPr>
      </w:pPr>
    </w:p>
    <w:p w14:paraId="57C80A81">
      <w:pPr>
        <w:spacing w:line="360" w:lineRule="auto"/>
        <w:jc w:val="center"/>
        <w:rPr>
          <w:rFonts w:hint="eastAsia" w:ascii="仿宋" w:hAnsi="仿宋" w:eastAsia="仿宋" w:cs="仿宋"/>
          <w:color w:val="auto"/>
          <w:sz w:val="24"/>
          <w:highlight w:val="none"/>
        </w:rPr>
      </w:pPr>
    </w:p>
    <w:p w14:paraId="7A5ABDE5">
      <w:pPr>
        <w:spacing w:line="360" w:lineRule="auto"/>
        <w:rPr>
          <w:rFonts w:hint="eastAsia" w:ascii="仿宋" w:hAnsi="仿宋" w:eastAsia="仿宋" w:cs="仿宋"/>
          <w:color w:val="auto"/>
          <w:sz w:val="32"/>
          <w:szCs w:val="32"/>
          <w:highlight w:val="none"/>
        </w:rPr>
      </w:pPr>
    </w:p>
    <w:p w14:paraId="7B0D8EB8">
      <w:pPr>
        <w:snapToGrid w:val="0"/>
        <w:spacing w:line="360" w:lineRule="auto"/>
        <w:jc w:val="center"/>
        <w:rPr>
          <w:rFonts w:hint="eastAsia" w:ascii="仿宋" w:hAnsi="仿宋" w:eastAsia="仿宋" w:cs="仿宋"/>
          <w:b/>
          <w:bCs/>
          <w:color w:val="auto"/>
          <w:sz w:val="32"/>
          <w:szCs w:val="32"/>
          <w:highlight w:val="none"/>
          <w:lang w:eastAsia="zh-CN"/>
        </w:rPr>
      </w:pPr>
    </w:p>
    <w:p w14:paraId="53671F67">
      <w:pPr>
        <w:snapToGrid w:val="0"/>
        <w:spacing w:line="360" w:lineRule="auto"/>
        <w:jc w:val="center"/>
        <w:rPr>
          <w:rFonts w:hint="eastAsia" w:ascii="仿宋" w:hAnsi="仿宋" w:eastAsia="仿宋" w:cs="仿宋"/>
          <w:b/>
          <w:bCs/>
          <w:color w:val="auto"/>
          <w:sz w:val="32"/>
          <w:szCs w:val="32"/>
          <w:highlight w:val="none"/>
          <w:lang w:eastAsia="zh-CN"/>
        </w:rPr>
      </w:pPr>
    </w:p>
    <w:p w14:paraId="4E494131">
      <w:pPr>
        <w:snapToGrid w:val="0"/>
        <w:spacing w:line="360" w:lineRule="auto"/>
        <w:jc w:val="center"/>
        <w:rPr>
          <w:rFonts w:hint="eastAsia" w:ascii="仿宋" w:hAnsi="仿宋" w:eastAsia="仿宋" w:cs="仿宋"/>
          <w:b/>
          <w:bCs/>
          <w:color w:val="auto"/>
          <w:sz w:val="32"/>
          <w:szCs w:val="32"/>
          <w:highlight w:val="none"/>
          <w:lang w:eastAsia="zh-CN"/>
        </w:rPr>
      </w:pPr>
    </w:p>
    <w:p w14:paraId="657D2672">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：杭州市临平区人民政府南苑街道办事处</w:t>
      </w:r>
    </w:p>
    <w:p w14:paraId="414BD677">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：杭州盛乔工程咨询有限公司</w:t>
      </w:r>
    </w:p>
    <w:p w14:paraId="27687580">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十一</w:t>
      </w:r>
      <w:r>
        <w:rPr>
          <w:rFonts w:hint="eastAsia" w:ascii="仿宋" w:hAnsi="仿宋" w:eastAsia="仿宋" w:cs="仿宋"/>
          <w:b w:val="0"/>
          <w:bCs w:val="0"/>
          <w:color w:val="auto"/>
          <w:sz w:val="32"/>
          <w:szCs w:val="32"/>
          <w:highlight w:val="none"/>
        </w:rPr>
        <w:t>月</w:t>
      </w:r>
    </w:p>
    <w:p w14:paraId="4CCFCBF0">
      <w:pPr>
        <w:pStyle w:val="637"/>
        <w:rPr>
          <w:color w:val="auto"/>
          <w:highlight w:val="none"/>
        </w:rPr>
      </w:pPr>
    </w:p>
    <w:p w14:paraId="151DB41B">
      <w:pPr>
        <w:spacing w:line="360" w:lineRule="auto"/>
        <w:jc w:val="center"/>
        <w:rPr>
          <w:rFonts w:hint="eastAsia" w:ascii="宋体" w:hAnsi="宋体" w:cs="宋体"/>
          <w:b/>
          <w:color w:val="auto"/>
          <w:sz w:val="48"/>
          <w:szCs w:val="48"/>
          <w:highlight w:val="none"/>
        </w:rPr>
      </w:pPr>
    </w:p>
    <w:p w14:paraId="2940F12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08BB5ED">
      <w:pPr>
        <w:spacing w:line="360" w:lineRule="auto"/>
        <w:rPr>
          <w:rFonts w:ascii="宋体" w:hAnsi="宋体" w:cs="宋体"/>
          <w:color w:val="auto"/>
          <w:sz w:val="32"/>
          <w:szCs w:val="32"/>
          <w:highlight w:val="none"/>
        </w:rPr>
      </w:pPr>
    </w:p>
    <w:p w14:paraId="5CE1583A">
      <w:pPr>
        <w:spacing w:line="360" w:lineRule="auto"/>
        <w:rPr>
          <w:rFonts w:ascii="宋体" w:hAnsi="宋体" w:cs="宋体"/>
          <w:color w:val="auto"/>
          <w:sz w:val="32"/>
          <w:szCs w:val="32"/>
          <w:highlight w:val="none"/>
        </w:rPr>
      </w:pPr>
    </w:p>
    <w:p w14:paraId="0F89D3F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6E8A0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E0466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908597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3C809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43846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3AB1854">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3B915E3F">
      <w:pPr>
        <w:spacing w:line="360" w:lineRule="auto"/>
        <w:ind w:firstLine="549" w:firstLineChars="229"/>
        <w:rPr>
          <w:rFonts w:ascii="宋体" w:hAnsi="宋体" w:cs="宋体"/>
          <w:color w:val="auto"/>
          <w:sz w:val="24"/>
          <w:highlight w:val="none"/>
        </w:rPr>
      </w:pPr>
    </w:p>
    <w:p w14:paraId="6DA9247A">
      <w:pPr>
        <w:spacing w:line="360" w:lineRule="auto"/>
        <w:ind w:firstLine="549" w:firstLineChars="229"/>
        <w:rPr>
          <w:rFonts w:ascii="宋体" w:hAnsi="宋体" w:cs="宋体"/>
          <w:color w:val="auto"/>
          <w:sz w:val="24"/>
          <w:highlight w:val="none"/>
        </w:rPr>
      </w:pPr>
    </w:p>
    <w:p w14:paraId="270ACDC3">
      <w:pPr>
        <w:spacing w:line="360" w:lineRule="auto"/>
        <w:ind w:firstLine="549" w:firstLineChars="229"/>
        <w:rPr>
          <w:rFonts w:ascii="宋体" w:hAnsi="宋体" w:cs="宋体"/>
          <w:color w:val="auto"/>
          <w:sz w:val="24"/>
          <w:highlight w:val="none"/>
        </w:rPr>
      </w:pPr>
    </w:p>
    <w:p w14:paraId="1D592373">
      <w:pPr>
        <w:spacing w:line="360" w:lineRule="auto"/>
        <w:ind w:firstLine="549" w:firstLineChars="229"/>
        <w:rPr>
          <w:rFonts w:ascii="宋体" w:hAnsi="宋体" w:cs="宋体"/>
          <w:color w:val="auto"/>
          <w:sz w:val="24"/>
          <w:highlight w:val="none"/>
        </w:rPr>
      </w:pPr>
    </w:p>
    <w:p w14:paraId="662A6DC5">
      <w:pPr>
        <w:spacing w:line="360" w:lineRule="auto"/>
        <w:ind w:firstLine="549" w:firstLineChars="229"/>
        <w:rPr>
          <w:rFonts w:ascii="宋体" w:hAnsi="宋体" w:cs="宋体"/>
          <w:color w:val="auto"/>
          <w:sz w:val="24"/>
          <w:highlight w:val="none"/>
        </w:rPr>
      </w:pPr>
    </w:p>
    <w:p w14:paraId="498C8D21">
      <w:pPr>
        <w:spacing w:line="360" w:lineRule="auto"/>
        <w:ind w:firstLine="549" w:firstLineChars="229"/>
        <w:rPr>
          <w:rFonts w:ascii="宋体" w:hAnsi="宋体" w:cs="宋体"/>
          <w:color w:val="auto"/>
          <w:sz w:val="24"/>
          <w:highlight w:val="none"/>
        </w:rPr>
      </w:pPr>
    </w:p>
    <w:p w14:paraId="00EBF106">
      <w:pPr>
        <w:spacing w:line="360" w:lineRule="auto"/>
        <w:ind w:firstLine="549" w:firstLineChars="229"/>
        <w:rPr>
          <w:rFonts w:ascii="宋体" w:hAnsi="宋体" w:cs="宋体"/>
          <w:color w:val="auto"/>
          <w:sz w:val="24"/>
          <w:highlight w:val="none"/>
        </w:rPr>
      </w:pPr>
    </w:p>
    <w:p w14:paraId="17005334">
      <w:pPr>
        <w:spacing w:line="360" w:lineRule="auto"/>
        <w:ind w:firstLine="549" w:firstLineChars="229"/>
        <w:rPr>
          <w:rFonts w:ascii="宋体" w:hAnsi="宋体" w:cs="宋体"/>
          <w:color w:val="auto"/>
          <w:sz w:val="24"/>
          <w:highlight w:val="none"/>
        </w:rPr>
      </w:pPr>
    </w:p>
    <w:p w14:paraId="5F475708">
      <w:pPr>
        <w:spacing w:line="360" w:lineRule="auto"/>
        <w:ind w:firstLine="549" w:firstLineChars="229"/>
        <w:rPr>
          <w:rFonts w:ascii="宋体" w:hAnsi="宋体" w:cs="宋体"/>
          <w:color w:val="auto"/>
          <w:sz w:val="24"/>
          <w:highlight w:val="none"/>
        </w:rPr>
      </w:pPr>
    </w:p>
    <w:p w14:paraId="5CB9D009">
      <w:pPr>
        <w:spacing w:line="360" w:lineRule="auto"/>
        <w:ind w:firstLine="549" w:firstLineChars="229"/>
        <w:rPr>
          <w:rFonts w:ascii="宋体" w:hAnsi="宋体" w:cs="宋体"/>
          <w:color w:val="auto"/>
          <w:sz w:val="24"/>
          <w:highlight w:val="none"/>
        </w:rPr>
      </w:pPr>
    </w:p>
    <w:p w14:paraId="6297B3D6">
      <w:pPr>
        <w:spacing w:line="360" w:lineRule="auto"/>
        <w:ind w:firstLine="549" w:firstLineChars="229"/>
        <w:rPr>
          <w:rFonts w:ascii="宋体" w:hAnsi="宋体" w:cs="宋体"/>
          <w:color w:val="auto"/>
          <w:sz w:val="24"/>
          <w:highlight w:val="none"/>
        </w:rPr>
      </w:pPr>
    </w:p>
    <w:p w14:paraId="722B2167">
      <w:pPr>
        <w:spacing w:line="360" w:lineRule="auto"/>
        <w:ind w:firstLine="549" w:firstLineChars="229"/>
        <w:rPr>
          <w:rFonts w:ascii="宋体" w:hAnsi="宋体" w:cs="宋体"/>
          <w:color w:val="auto"/>
          <w:sz w:val="24"/>
          <w:highlight w:val="none"/>
        </w:rPr>
      </w:pPr>
    </w:p>
    <w:p w14:paraId="7CFB941C">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4664A9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180E11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西安及联盟社区安置房小区分房服务项目的</w:t>
      </w:r>
      <w:r>
        <w:rPr>
          <w:rFonts w:hint="eastAsia" w:ascii="宋体" w:hAnsi="宋体" w:cs="宋体"/>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D5193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B40B930">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SQZFCG-2024-</w:t>
      </w:r>
      <w:r>
        <w:rPr>
          <w:rFonts w:hint="eastAsia" w:ascii="宋体" w:hAnsi="宋体" w:cs="宋体"/>
          <w:b/>
          <w:color w:val="auto"/>
          <w:sz w:val="24"/>
          <w:highlight w:val="none"/>
          <w:lang w:val="en-US" w:eastAsia="zh-CN"/>
        </w:rPr>
        <w:t xml:space="preserve">035   </w:t>
      </w:r>
    </w:p>
    <w:p w14:paraId="2407374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西安及联盟社区安置房小区分房服务项目</w:t>
      </w:r>
    </w:p>
    <w:p w14:paraId="4D90C22A">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169</w:t>
      </w:r>
      <w:r>
        <w:rPr>
          <w:rFonts w:hint="eastAsia" w:ascii="宋体" w:hAnsi="宋体" w:cs="宋体"/>
          <w:b/>
          <w:color w:val="auto"/>
          <w:sz w:val="24"/>
          <w:highlight w:val="none"/>
        </w:rPr>
        <w:t xml:space="preserve">0000 </w:t>
      </w:r>
    </w:p>
    <w:p w14:paraId="33C4280D">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w:t>
      </w: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lang w:val="zh-CN" w:eastAsia="zh-CN"/>
        </w:rPr>
        <w:t>元/㎡（</w:t>
      </w:r>
      <w:r>
        <w:rPr>
          <w:rFonts w:hint="eastAsia" w:ascii="宋体" w:hAnsi="宋体" w:eastAsia="宋体" w:cs="宋体"/>
          <w:b/>
          <w:bCs/>
          <w:color w:val="auto"/>
          <w:kern w:val="0"/>
          <w:sz w:val="24"/>
          <w:highlight w:val="none"/>
          <w:lang w:val="en-US" w:eastAsia="zh-CN"/>
        </w:rPr>
        <w:t>单价最高限价</w:t>
      </w:r>
      <w:r>
        <w:rPr>
          <w:rFonts w:hint="eastAsia" w:ascii="宋体" w:hAnsi="宋体" w:eastAsia="宋体" w:cs="宋体"/>
          <w:b/>
          <w:bCs/>
          <w:color w:val="auto"/>
          <w:kern w:val="0"/>
          <w:sz w:val="24"/>
          <w:highlight w:val="none"/>
          <w:lang w:val="zh-CN" w:eastAsia="zh-CN"/>
        </w:rPr>
        <w:t>）</w:t>
      </w:r>
    </w:p>
    <w:p w14:paraId="1A916524">
      <w:pPr>
        <w:pStyle w:val="5"/>
        <w:spacing w:line="360" w:lineRule="auto"/>
        <w:ind w:firstLine="480"/>
        <w:rPr>
          <w:rFonts w:hint="eastAsia" w:ascii="宋体" w:hAnsi="宋体" w:cs="宋体"/>
          <w:color w:val="auto"/>
          <w:sz w:val="24"/>
          <w:highlight w:val="none"/>
          <w:lang w:eastAsia="zh-CN"/>
        </w:rPr>
      </w:pPr>
      <w:r>
        <w:rPr>
          <w:rFonts w:hint="eastAsia" w:hAnsi="宋体" w:cs="宋体"/>
          <w:b/>
          <w:color w:val="auto"/>
          <w:sz w:val="24"/>
          <w:highlight w:val="none"/>
        </w:rPr>
        <w:t>采购需求：</w:t>
      </w:r>
      <w:r>
        <w:rPr>
          <w:rFonts w:hint="eastAsia" w:hAnsi="宋体" w:cs="宋体"/>
          <w:color w:val="auto"/>
          <w:sz w:val="24"/>
          <w:highlight w:val="none"/>
          <w:lang w:eastAsia="zh-CN"/>
        </w:rPr>
        <w:t>西安及联盟社区安置房小区分房服务项目</w:t>
      </w:r>
    </w:p>
    <w:p w14:paraId="3BC689E0">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cs="Times New Roman" w:asciiTheme="minorEastAsia" w:hAnsiTheme="minorEastAsia" w:eastAsiaTheme="minorEastAsia"/>
          <w:snapToGrid/>
          <w:color w:val="auto"/>
          <w:kern w:val="2"/>
          <w:sz w:val="24"/>
          <w:szCs w:val="24"/>
          <w:highlight w:val="none"/>
        </w:rPr>
        <w:t>主要为</w:t>
      </w:r>
      <w:r>
        <w:rPr>
          <w:rFonts w:hint="eastAsia" w:hAnsi="宋体" w:cs="宋体"/>
          <w:color w:val="auto"/>
          <w:sz w:val="24"/>
          <w:highlight w:val="none"/>
          <w:lang w:eastAsia="zh-CN"/>
        </w:rPr>
        <w:t>西安及联盟社区安置房小区分房服务项目</w:t>
      </w:r>
      <w:r>
        <w:rPr>
          <w:rFonts w:hint="eastAsia" w:cs="Times New Roman"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A7E3E96">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详见采购需求</w:t>
      </w:r>
      <w:r>
        <w:rPr>
          <w:rFonts w:ascii="宋体" w:hAnsi="宋体" w:cs="宋体"/>
          <w:color w:val="auto"/>
          <w:highlight w:val="none"/>
        </w:rPr>
        <w:t xml:space="preserve"> </w:t>
      </w:r>
    </w:p>
    <w:p w14:paraId="3D519164">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8E0714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A34732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9B3343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D505AD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9F73E7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E15022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37C813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004D8C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64CC0395">
      <w:pPr>
        <w:rPr>
          <w:rFonts w:ascii="宋体" w:hAnsi="宋体" w:cs="宋体"/>
          <w:color w:val="auto"/>
          <w:highlight w:val="none"/>
        </w:rPr>
      </w:pPr>
    </w:p>
    <w:p w14:paraId="35AC0AB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E97643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C38A70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C48FD2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3FD91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C5A182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Fonts w:hint="eastAsia" w:ascii="宋体" w:hAnsi="宋体" w:cs="宋体"/>
          <w:color w:val="auto"/>
          <w:sz w:val="24"/>
          <w:highlight w:val="none"/>
        </w:rPr>
        <w:t>，每天上午00:00至12:00 ，下午12:00至23:59（北京时间，线上获取法定节假日均可，线下获取文件法定节假日除外）</w:t>
      </w:r>
    </w:p>
    <w:p w14:paraId="042732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6532BB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855DF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C87053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2B6D4B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8B923F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5E39B2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14:paraId="36B9BA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AC9B3F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DD5E7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AB2A9B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A73C9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9FC60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C3B5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23AA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A42FC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D8A6A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E34E2E">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杭州市临平区人民政府南苑街道办事处</w:t>
      </w:r>
    </w:p>
    <w:p w14:paraId="1CF7B86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址：浙江省杭州市临平区府新街105号</w:t>
      </w:r>
    </w:p>
    <w:p w14:paraId="3C682548">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B1F57B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项目联系人（询问）：</w:t>
      </w:r>
    </w:p>
    <w:p w14:paraId="7C1A1761">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质疑联系人：</w:t>
      </w:r>
    </w:p>
    <w:p w14:paraId="451BE749">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质疑联系方式：</w:t>
      </w:r>
    </w:p>
    <w:p w14:paraId="6AE1BF91">
      <w:pPr>
        <w:spacing w:line="360" w:lineRule="auto"/>
        <w:rPr>
          <w:rFonts w:ascii="宋体" w:hAnsi="宋体" w:cs="宋体"/>
          <w:color w:val="auto"/>
          <w:sz w:val="24"/>
          <w:highlight w:val="none"/>
        </w:rPr>
      </w:pPr>
    </w:p>
    <w:p w14:paraId="375B1E87">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14:paraId="13AD724D">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杭州盛乔工程咨询有限公司</w:t>
      </w:r>
    </w:p>
    <w:p w14:paraId="0E868BD1">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地址：临平区南苑街道红丰南路61-63室二楼 </w:t>
      </w:r>
    </w:p>
    <w:p w14:paraId="753E4C34">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传真：0571-86231818            </w:t>
      </w:r>
    </w:p>
    <w:p w14:paraId="4D93C01C">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项目联系人（询问）：吴工</w:t>
      </w:r>
    </w:p>
    <w:p w14:paraId="1FFF53F8">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项目联系方式（询问）：15968125059</w:t>
      </w:r>
    </w:p>
    <w:p w14:paraId="15285A1C">
      <w:pPr>
        <w:wordWrap/>
        <w:adjustRightInd w:val="0"/>
        <w:spacing w:line="6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质疑联系人：周工</w:t>
      </w:r>
    </w:p>
    <w:p w14:paraId="720D6F98">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质疑联系方式：0571-</w:t>
      </w:r>
      <w:r>
        <w:rPr>
          <w:rFonts w:hint="eastAsia" w:ascii="宋体" w:hAnsi="宋体" w:cs="宋体"/>
          <w:color w:val="auto"/>
          <w:sz w:val="24"/>
          <w:szCs w:val="24"/>
          <w:highlight w:val="none"/>
          <w:lang w:eastAsia="zh-CN"/>
        </w:rPr>
        <w:t xml:space="preserve">86231818 </w:t>
      </w:r>
    </w:p>
    <w:p w14:paraId="2E2C24B6">
      <w:pPr>
        <w:spacing w:line="360" w:lineRule="auto"/>
        <w:rPr>
          <w:rFonts w:ascii="宋体" w:hAnsi="宋体" w:cs="宋体"/>
          <w:color w:val="auto"/>
          <w:sz w:val="24"/>
          <w:highlight w:val="none"/>
        </w:rPr>
      </w:pPr>
    </w:p>
    <w:p w14:paraId="5D485970">
      <w:pPr>
        <w:pStyle w:val="23"/>
        <w:rPr>
          <w:rFonts w:ascii="宋体" w:hAnsi="宋体" w:cs="宋体"/>
          <w:color w:val="auto"/>
          <w:sz w:val="24"/>
          <w:highlight w:val="none"/>
        </w:rPr>
      </w:pPr>
    </w:p>
    <w:p w14:paraId="5B2A7A2D"/>
    <w:p w14:paraId="1D79E76E">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3BAFFA2A">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名称：杭州市临平区财政局采监科</w:t>
      </w:r>
      <w:r>
        <w:rPr>
          <w:rFonts w:hint="eastAsia" w:ascii="宋体" w:hAnsi="宋体" w:cs="宋体"/>
          <w:color w:val="auto"/>
          <w:sz w:val="24"/>
          <w:szCs w:val="24"/>
          <w:highlight w:val="none"/>
          <w:lang w:val="en-US" w:eastAsia="zh-CN"/>
        </w:rPr>
        <w:t>、浙江省政府采购行政裁决服务中心（杭州）</w:t>
      </w:r>
    </w:p>
    <w:p w14:paraId="018C3D4F">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杭州市上城区四季青街道新业路市民之家G03办公室（快递仅限ems或顺丰）</w:t>
      </w:r>
    </w:p>
    <w:p w14:paraId="22AED140">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40B45327">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cs="宋体"/>
          <w:color w:val="auto"/>
          <w:sz w:val="24"/>
          <w:szCs w:val="24"/>
          <w:highlight w:val="none"/>
          <w:lang w:val="en-US" w:eastAsia="zh-CN"/>
        </w:rPr>
        <w:t>朱女士/王女士</w:t>
      </w:r>
    </w:p>
    <w:p w14:paraId="15CB0EBB">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eastAsia="宋体" w:cs="宋体"/>
          <w:color w:val="auto"/>
          <w:sz w:val="24"/>
          <w:szCs w:val="24"/>
          <w:highlight w:val="none"/>
        </w:rPr>
        <w:t>0571-8</w:t>
      </w:r>
      <w:r>
        <w:rPr>
          <w:rFonts w:hint="eastAsia" w:ascii="宋体" w:cs="宋体"/>
          <w:color w:val="auto"/>
          <w:sz w:val="24"/>
          <w:szCs w:val="24"/>
          <w:highlight w:val="none"/>
          <w:lang w:val="en-US" w:eastAsia="zh-CN"/>
        </w:rPr>
        <w:t>5252453</w:t>
      </w:r>
    </w:p>
    <w:p w14:paraId="1A9587B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C0C21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D306E2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2138D2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34AE34C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EBD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F60FD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46A5F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8186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7FAD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B41819">
            <w:pPr>
              <w:snapToGrid w:val="0"/>
              <w:spacing w:line="360" w:lineRule="auto"/>
              <w:jc w:val="center"/>
              <w:rPr>
                <w:rFonts w:ascii="宋体" w:hAnsi="宋体" w:cs="宋体"/>
                <w:color w:val="auto"/>
                <w:sz w:val="24"/>
                <w:highlight w:val="none"/>
              </w:rPr>
            </w:pPr>
          </w:p>
          <w:p w14:paraId="6EA289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C1751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0E1605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2A2B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4DB3FC5">
            <w:pPr>
              <w:snapToGrid w:val="0"/>
              <w:spacing w:line="360" w:lineRule="auto"/>
              <w:jc w:val="center"/>
              <w:rPr>
                <w:rFonts w:ascii="宋体" w:hAnsi="宋体" w:cs="宋体"/>
                <w:color w:val="auto"/>
                <w:sz w:val="24"/>
                <w:highlight w:val="none"/>
              </w:rPr>
            </w:pPr>
          </w:p>
          <w:p w14:paraId="63D1FC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31243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2386035">
            <w:pPr>
              <w:spacing w:line="360" w:lineRule="auto"/>
              <w:ind w:firstLine="480"/>
              <w:rPr>
                <w:rFonts w:ascii="宋体" w:hAnsi="宋体" w:eastAsia="宋体" w:cs="宋体"/>
                <w:color w:val="auto"/>
                <w:highlight w:val="none"/>
                <w:lang w:val="en-US"/>
              </w:rPr>
            </w:pPr>
            <w:r>
              <w:rPr>
                <w:rFonts w:hint="eastAsia" w:ascii="仿宋" w:hAnsi="仿宋" w:eastAsia="仿宋" w:cs="宋体"/>
                <w:b/>
                <w:bCs/>
                <w:color w:val="auto"/>
                <w:kern w:val="2"/>
                <w:sz w:val="24"/>
                <w:szCs w:val="20"/>
                <w:highlight w:val="none"/>
                <w:lang w:val="en-US" w:eastAsia="zh-CN" w:bidi="ar-SA"/>
              </w:rPr>
              <w:t>（1）标的：</w:t>
            </w:r>
            <w:r>
              <w:rPr>
                <w:rFonts w:hint="eastAsia" w:ascii="仿宋" w:hAnsi="仿宋" w:eastAsia="仿宋" w:cs="宋体"/>
                <w:b/>
                <w:color w:val="auto"/>
                <w:sz w:val="24"/>
                <w:szCs w:val="20"/>
                <w:highlight w:val="none"/>
                <w:lang w:val="en-US" w:eastAsia="zh-CN"/>
              </w:rPr>
              <w:t>西安及联盟社区安置房小区分房服务项目</w:t>
            </w:r>
            <w:r>
              <w:rPr>
                <w:rFonts w:hint="eastAsia" w:ascii="仿宋" w:hAnsi="仿宋" w:eastAsia="仿宋" w:cs="宋体"/>
                <w:b/>
                <w:color w:val="auto"/>
                <w:sz w:val="24"/>
                <w:szCs w:val="20"/>
                <w:highlight w:val="none"/>
                <w:lang w:val="en-US"/>
              </w:rPr>
              <w:t>，属于</w:t>
            </w:r>
            <w:r>
              <w:rPr>
                <w:rFonts w:hint="eastAsia" w:ascii="仿宋" w:hAnsi="仿宋" w:eastAsia="仿宋" w:cs="宋体"/>
                <w:b/>
                <w:color w:val="auto"/>
                <w:sz w:val="24"/>
                <w:szCs w:val="20"/>
                <w:highlight w:val="none"/>
                <w:lang w:val="en-US" w:eastAsia="zh-CN"/>
              </w:rPr>
              <w:t>其他未列明行业</w:t>
            </w:r>
            <w:r>
              <w:rPr>
                <w:rFonts w:hint="eastAsia" w:ascii="仿宋" w:eastAsia="仿宋" w:cs="仿宋"/>
                <w:color w:val="auto"/>
                <w:kern w:val="0"/>
                <w:sz w:val="24"/>
                <w:highlight w:val="none"/>
              </w:rPr>
              <w:t>；具体详见《中小企业划型标准规定》。</w:t>
            </w:r>
          </w:p>
        </w:tc>
      </w:tr>
      <w:tr w14:paraId="5AC55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A06385">
            <w:pPr>
              <w:snapToGrid w:val="0"/>
              <w:spacing w:line="360" w:lineRule="auto"/>
              <w:jc w:val="center"/>
              <w:rPr>
                <w:rFonts w:ascii="宋体" w:hAnsi="宋体" w:cs="宋体"/>
                <w:color w:val="auto"/>
                <w:sz w:val="24"/>
                <w:highlight w:val="none"/>
              </w:rPr>
            </w:pPr>
          </w:p>
          <w:p w14:paraId="73E2A24F">
            <w:pPr>
              <w:snapToGrid w:val="0"/>
              <w:spacing w:line="360" w:lineRule="auto"/>
              <w:jc w:val="center"/>
              <w:rPr>
                <w:rFonts w:ascii="宋体" w:hAnsi="宋体" w:cs="宋体"/>
                <w:color w:val="auto"/>
                <w:sz w:val="24"/>
                <w:highlight w:val="none"/>
              </w:rPr>
            </w:pPr>
          </w:p>
          <w:p w14:paraId="7D7B54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3FE4E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AC586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7172D2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B758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69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F43FD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AACD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285A8C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C7A9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F249B8">
            <w:pPr>
              <w:snapToGrid w:val="0"/>
              <w:spacing w:line="360" w:lineRule="auto"/>
              <w:jc w:val="center"/>
              <w:rPr>
                <w:rFonts w:ascii="宋体" w:hAnsi="宋体" w:cs="宋体"/>
                <w:color w:val="auto"/>
                <w:sz w:val="24"/>
                <w:highlight w:val="none"/>
              </w:rPr>
            </w:pPr>
          </w:p>
          <w:p w14:paraId="2956739B">
            <w:pPr>
              <w:snapToGrid w:val="0"/>
              <w:spacing w:line="360" w:lineRule="auto"/>
              <w:jc w:val="center"/>
              <w:rPr>
                <w:rFonts w:ascii="宋体" w:hAnsi="宋体" w:cs="宋体"/>
                <w:color w:val="auto"/>
                <w:sz w:val="24"/>
                <w:highlight w:val="none"/>
              </w:rPr>
            </w:pPr>
          </w:p>
          <w:p w14:paraId="39255C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6F2A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B23C5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17C8699">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AD84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1AB4A93">
            <w:pPr>
              <w:snapToGrid w:val="0"/>
              <w:spacing w:line="360" w:lineRule="auto"/>
              <w:jc w:val="center"/>
              <w:rPr>
                <w:rFonts w:ascii="宋体" w:hAnsi="宋体" w:cs="宋体"/>
                <w:color w:val="auto"/>
                <w:sz w:val="24"/>
                <w:highlight w:val="none"/>
              </w:rPr>
            </w:pPr>
          </w:p>
          <w:p w14:paraId="3912731A">
            <w:pPr>
              <w:snapToGrid w:val="0"/>
              <w:spacing w:line="360" w:lineRule="auto"/>
              <w:jc w:val="center"/>
              <w:rPr>
                <w:rFonts w:ascii="宋体" w:hAnsi="宋体" w:cs="宋体"/>
                <w:color w:val="auto"/>
                <w:sz w:val="24"/>
                <w:highlight w:val="none"/>
              </w:rPr>
            </w:pPr>
          </w:p>
          <w:p w14:paraId="3A718082">
            <w:pPr>
              <w:snapToGrid w:val="0"/>
              <w:spacing w:line="360" w:lineRule="auto"/>
              <w:jc w:val="center"/>
              <w:rPr>
                <w:rFonts w:ascii="宋体" w:hAnsi="宋体" w:cs="宋体"/>
                <w:color w:val="auto"/>
                <w:sz w:val="24"/>
                <w:highlight w:val="none"/>
              </w:rPr>
            </w:pPr>
          </w:p>
          <w:p w14:paraId="0C34ECF5">
            <w:pPr>
              <w:snapToGrid w:val="0"/>
              <w:spacing w:line="360" w:lineRule="auto"/>
              <w:jc w:val="center"/>
              <w:rPr>
                <w:rFonts w:ascii="宋体" w:hAnsi="宋体" w:cs="宋体"/>
                <w:color w:val="auto"/>
                <w:sz w:val="24"/>
                <w:highlight w:val="none"/>
              </w:rPr>
            </w:pPr>
          </w:p>
          <w:p w14:paraId="0222168D">
            <w:pPr>
              <w:snapToGrid w:val="0"/>
              <w:spacing w:line="360" w:lineRule="auto"/>
              <w:jc w:val="center"/>
              <w:rPr>
                <w:rFonts w:ascii="宋体" w:hAnsi="宋体" w:cs="宋体"/>
                <w:color w:val="auto"/>
                <w:sz w:val="24"/>
                <w:highlight w:val="none"/>
              </w:rPr>
            </w:pPr>
          </w:p>
          <w:p w14:paraId="2FBD9E8B">
            <w:pPr>
              <w:snapToGrid w:val="0"/>
              <w:spacing w:line="360" w:lineRule="auto"/>
              <w:jc w:val="center"/>
              <w:rPr>
                <w:rFonts w:ascii="宋体" w:hAnsi="宋体" w:cs="宋体"/>
                <w:color w:val="auto"/>
                <w:sz w:val="24"/>
                <w:highlight w:val="none"/>
              </w:rPr>
            </w:pPr>
          </w:p>
          <w:p w14:paraId="557E9A12">
            <w:pPr>
              <w:snapToGrid w:val="0"/>
              <w:spacing w:line="360" w:lineRule="auto"/>
              <w:jc w:val="center"/>
              <w:rPr>
                <w:rFonts w:ascii="宋体" w:hAnsi="宋体" w:cs="宋体"/>
                <w:color w:val="auto"/>
                <w:sz w:val="24"/>
                <w:highlight w:val="none"/>
              </w:rPr>
            </w:pPr>
          </w:p>
          <w:p w14:paraId="4E0294D2">
            <w:pPr>
              <w:snapToGrid w:val="0"/>
              <w:spacing w:line="360" w:lineRule="auto"/>
              <w:jc w:val="center"/>
              <w:rPr>
                <w:rFonts w:ascii="宋体" w:hAnsi="宋体" w:cs="宋体"/>
                <w:color w:val="auto"/>
                <w:sz w:val="24"/>
                <w:highlight w:val="none"/>
              </w:rPr>
            </w:pPr>
          </w:p>
          <w:p w14:paraId="2EDC0F60">
            <w:pPr>
              <w:snapToGrid w:val="0"/>
              <w:spacing w:line="360" w:lineRule="auto"/>
              <w:jc w:val="center"/>
              <w:rPr>
                <w:rFonts w:ascii="宋体" w:hAnsi="宋体" w:cs="宋体"/>
                <w:color w:val="auto"/>
                <w:sz w:val="24"/>
                <w:highlight w:val="none"/>
              </w:rPr>
            </w:pPr>
          </w:p>
          <w:p w14:paraId="70D967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9ACC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CC829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0CD632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E4660E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67F999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10E6F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407FBD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38E65C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B736F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780B11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4F58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AE0FF">
            <w:pPr>
              <w:snapToGrid w:val="0"/>
              <w:spacing w:line="360" w:lineRule="auto"/>
              <w:jc w:val="center"/>
              <w:rPr>
                <w:rFonts w:ascii="宋体" w:hAnsi="宋体" w:cs="宋体"/>
                <w:color w:val="auto"/>
                <w:sz w:val="24"/>
                <w:highlight w:val="none"/>
              </w:rPr>
            </w:pPr>
          </w:p>
          <w:p w14:paraId="29B3032E">
            <w:pPr>
              <w:snapToGrid w:val="0"/>
              <w:spacing w:line="360" w:lineRule="auto"/>
              <w:jc w:val="center"/>
              <w:rPr>
                <w:rFonts w:ascii="宋体" w:hAnsi="宋体" w:cs="宋体"/>
                <w:color w:val="auto"/>
                <w:sz w:val="24"/>
                <w:highlight w:val="none"/>
              </w:rPr>
            </w:pPr>
          </w:p>
          <w:p w14:paraId="6B8E12CE">
            <w:pPr>
              <w:snapToGrid w:val="0"/>
              <w:spacing w:line="360" w:lineRule="auto"/>
              <w:jc w:val="center"/>
              <w:rPr>
                <w:rFonts w:ascii="宋体" w:hAnsi="宋体" w:cs="宋体"/>
                <w:color w:val="auto"/>
                <w:sz w:val="24"/>
                <w:highlight w:val="none"/>
              </w:rPr>
            </w:pPr>
          </w:p>
          <w:p w14:paraId="1FFEEE38">
            <w:pPr>
              <w:snapToGrid w:val="0"/>
              <w:spacing w:line="360" w:lineRule="auto"/>
              <w:jc w:val="center"/>
              <w:rPr>
                <w:rFonts w:ascii="宋体" w:hAnsi="宋体" w:cs="宋体"/>
                <w:color w:val="auto"/>
                <w:sz w:val="24"/>
                <w:highlight w:val="none"/>
              </w:rPr>
            </w:pPr>
          </w:p>
          <w:p w14:paraId="78EEFF00">
            <w:pPr>
              <w:snapToGrid w:val="0"/>
              <w:spacing w:line="360" w:lineRule="auto"/>
              <w:jc w:val="center"/>
              <w:rPr>
                <w:rFonts w:ascii="宋体" w:hAnsi="宋体" w:cs="宋体"/>
                <w:color w:val="auto"/>
                <w:sz w:val="24"/>
                <w:highlight w:val="none"/>
              </w:rPr>
            </w:pPr>
          </w:p>
          <w:p w14:paraId="337B31EA">
            <w:pPr>
              <w:snapToGrid w:val="0"/>
              <w:spacing w:line="360" w:lineRule="auto"/>
              <w:jc w:val="center"/>
              <w:rPr>
                <w:rFonts w:ascii="宋体" w:hAnsi="宋体" w:cs="宋体"/>
                <w:color w:val="auto"/>
                <w:sz w:val="24"/>
                <w:highlight w:val="none"/>
              </w:rPr>
            </w:pPr>
          </w:p>
          <w:p w14:paraId="7D192149">
            <w:pPr>
              <w:snapToGrid w:val="0"/>
              <w:spacing w:line="360" w:lineRule="auto"/>
              <w:jc w:val="center"/>
              <w:rPr>
                <w:rFonts w:ascii="宋体" w:hAnsi="宋体" w:cs="宋体"/>
                <w:color w:val="auto"/>
                <w:sz w:val="24"/>
                <w:highlight w:val="none"/>
              </w:rPr>
            </w:pPr>
          </w:p>
          <w:p w14:paraId="6C535FE1">
            <w:pPr>
              <w:snapToGrid w:val="0"/>
              <w:spacing w:line="360" w:lineRule="auto"/>
              <w:jc w:val="center"/>
              <w:rPr>
                <w:rFonts w:ascii="宋体" w:hAnsi="宋体" w:cs="宋体"/>
                <w:color w:val="auto"/>
                <w:sz w:val="24"/>
                <w:highlight w:val="none"/>
              </w:rPr>
            </w:pPr>
          </w:p>
          <w:p w14:paraId="339DB5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C6929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91E78D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112803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DB526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00F21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6E85C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77A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28AE7A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CEF5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7819127">
            <w:pPr>
              <w:snapToGrid w:val="0"/>
              <w:spacing w:line="360" w:lineRule="auto"/>
              <w:jc w:val="center"/>
              <w:rPr>
                <w:rFonts w:ascii="宋体" w:hAnsi="宋体" w:cs="宋体"/>
                <w:color w:val="auto"/>
                <w:sz w:val="24"/>
                <w:highlight w:val="none"/>
              </w:rPr>
            </w:pPr>
          </w:p>
          <w:p w14:paraId="797DA82C">
            <w:pPr>
              <w:snapToGrid w:val="0"/>
              <w:spacing w:line="360" w:lineRule="auto"/>
              <w:jc w:val="center"/>
              <w:rPr>
                <w:rFonts w:ascii="宋体" w:hAnsi="宋体" w:cs="宋体"/>
                <w:color w:val="auto"/>
                <w:sz w:val="24"/>
                <w:highlight w:val="none"/>
              </w:rPr>
            </w:pPr>
          </w:p>
          <w:p w14:paraId="3CDAB0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9D94C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704B9F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9DF6AB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12A8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78003A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034D89D">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A62DAD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7FEF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A1CE167">
            <w:pPr>
              <w:snapToGrid w:val="0"/>
              <w:spacing w:line="360" w:lineRule="auto"/>
              <w:jc w:val="center"/>
              <w:rPr>
                <w:rFonts w:ascii="宋体" w:hAnsi="宋体" w:cs="宋体"/>
                <w:color w:val="auto"/>
                <w:sz w:val="24"/>
                <w:highlight w:val="none"/>
              </w:rPr>
            </w:pPr>
          </w:p>
          <w:p w14:paraId="41B69045">
            <w:pPr>
              <w:snapToGrid w:val="0"/>
              <w:spacing w:line="360" w:lineRule="auto"/>
              <w:jc w:val="center"/>
              <w:rPr>
                <w:rFonts w:ascii="宋体" w:hAnsi="宋体" w:cs="宋体"/>
                <w:color w:val="auto"/>
                <w:sz w:val="24"/>
                <w:highlight w:val="none"/>
              </w:rPr>
            </w:pPr>
          </w:p>
          <w:p w14:paraId="731C32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9ABB5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BF388B">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CB9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9E7F010">
            <w:pPr>
              <w:snapToGrid w:val="0"/>
              <w:spacing w:line="360" w:lineRule="auto"/>
              <w:jc w:val="center"/>
              <w:rPr>
                <w:rFonts w:ascii="宋体" w:hAnsi="宋体" w:cs="宋体"/>
                <w:color w:val="auto"/>
                <w:sz w:val="24"/>
                <w:highlight w:val="none"/>
              </w:rPr>
            </w:pPr>
          </w:p>
          <w:p w14:paraId="2E69EFFB">
            <w:pPr>
              <w:snapToGrid w:val="0"/>
              <w:spacing w:line="360" w:lineRule="auto"/>
              <w:jc w:val="center"/>
              <w:rPr>
                <w:rFonts w:ascii="宋体" w:hAnsi="宋体" w:cs="宋体"/>
                <w:color w:val="auto"/>
                <w:sz w:val="24"/>
                <w:highlight w:val="none"/>
              </w:rPr>
            </w:pPr>
          </w:p>
          <w:p w14:paraId="1D6AAA54">
            <w:pPr>
              <w:snapToGrid w:val="0"/>
              <w:spacing w:line="360" w:lineRule="auto"/>
              <w:jc w:val="center"/>
              <w:rPr>
                <w:rFonts w:ascii="宋体" w:hAnsi="宋体" w:cs="宋体"/>
                <w:color w:val="auto"/>
                <w:sz w:val="24"/>
                <w:highlight w:val="none"/>
              </w:rPr>
            </w:pPr>
          </w:p>
          <w:p w14:paraId="31FBD926">
            <w:pPr>
              <w:snapToGrid w:val="0"/>
              <w:spacing w:line="360" w:lineRule="auto"/>
              <w:jc w:val="center"/>
              <w:rPr>
                <w:rFonts w:ascii="宋体" w:hAnsi="宋体" w:cs="宋体"/>
                <w:color w:val="auto"/>
                <w:sz w:val="24"/>
                <w:highlight w:val="none"/>
              </w:rPr>
            </w:pPr>
          </w:p>
          <w:p w14:paraId="14DDFF2A">
            <w:pPr>
              <w:snapToGrid w:val="0"/>
              <w:spacing w:line="360" w:lineRule="auto"/>
              <w:jc w:val="center"/>
              <w:rPr>
                <w:rFonts w:ascii="宋体" w:hAnsi="宋体" w:cs="宋体"/>
                <w:color w:val="auto"/>
                <w:sz w:val="24"/>
                <w:highlight w:val="none"/>
              </w:rPr>
            </w:pPr>
          </w:p>
          <w:p w14:paraId="7B0CBE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EF33A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90FF341">
            <w:pPr>
              <w:snapToGrid w:val="0"/>
              <w:spacing w:line="360" w:lineRule="auto"/>
              <w:jc w:val="left"/>
              <w:rPr>
                <w:rFonts w:ascii="宋体" w:hAnsi="宋体" w:cs="宋体"/>
                <w:b/>
                <w:color w:val="auto"/>
                <w:kern w:val="0"/>
                <w:sz w:val="24"/>
                <w:highlight w:val="none"/>
                <w:lang w:val="zh-CN"/>
              </w:rPr>
            </w:pPr>
            <w:r>
              <w:rPr>
                <w:rFonts w:hint="eastAsia" w:ascii="宋体" w:hAnsi="宋体" w:eastAsia="宋体" w:cs="宋体"/>
                <w:color w:val="auto"/>
                <w:kern w:val="0"/>
                <w:sz w:val="24"/>
                <w:highlight w:val="none"/>
                <w:lang w:val="zh-CN" w:eastAsia="zh-CN"/>
              </w:rPr>
              <w:t>本项目采用单价招标，具体以实际分房面积为准，单价最高限价</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val="zh-CN" w:eastAsia="zh-CN"/>
              </w:rPr>
              <w:t>元/㎡，</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1F32F2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AAD91C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91F867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067902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BEC31D0">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D07E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D7E90C">
            <w:pPr>
              <w:snapToGrid w:val="0"/>
              <w:spacing w:line="360" w:lineRule="auto"/>
              <w:jc w:val="center"/>
              <w:rPr>
                <w:rFonts w:ascii="宋体" w:hAnsi="宋体" w:cs="宋体"/>
                <w:color w:val="auto"/>
                <w:sz w:val="24"/>
                <w:highlight w:val="none"/>
              </w:rPr>
            </w:pPr>
          </w:p>
          <w:p w14:paraId="2B1B05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EEEA3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1C0CEE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DED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C8288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92B91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ED924A1">
            <w:pPr>
              <w:jc w:val="left"/>
              <w:rPr>
                <w:rFonts w:hint="eastAsia"/>
                <w:b/>
                <w:bCs/>
                <w:color w:val="auto"/>
                <w:sz w:val="24"/>
                <w:szCs w:val="24"/>
                <w:highlight w:val="none"/>
              </w:rPr>
            </w:pPr>
            <w:r>
              <w:rPr>
                <w:rFonts w:hint="eastAsia"/>
                <w:b/>
                <w:bCs/>
                <w:color w:val="auto"/>
                <w:sz w:val="24"/>
                <w:szCs w:val="24"/>
                <w:highlight w:val="none"/>
              </w:rPr>
              <w:t>备份投标文件送达地点：临平区南苑街道红丰南路61-63室二楼（</w:t>
            </w:r>
            <w:r>
              <w:rPr>
                <w:rFonts w:hint="eastAsia"/>
                <w:b/>
                <w:bCs/>
                <w:color w:val="auto"/>
                <w:sz w:val="24"/>
                <w:szCs w:val="24"/>
                <w:highlight w:val="none"/>
                <w:lang w:val="en-US" w:eastAsia="zh-CN"/>
              </w:rPr>
              <w:t>吴工</w:t>
            </w:r>
            <w:r>
              <w:rPr>
                <w:rFonts w:hint="eastAsia"/>
                <w:b/>
                <w:bCs/>
                <w:color w:val="auto"/>
                <w:sz w:val="24"/>
                <w:szCs w:val="24"/>
                <w:highlight w:val="none"/>
              </w:rPr>
              <w:t>收）；备份投标文件签收人员联系电话：86231818 。</w:t>
            </w:r>
          </w:p>
          <w:p w14:paraId="5DE626B1">
            <w:pPr>
              <w:pStyle w:val="34"/>
              <w:spacing w:line="360" w:lineRule="auto"/>
              <w:rPr>
                <w:rFonts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14:paraId="3F6B0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tcPr>
          <w:p w14:paraId="3D9C50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000000" w:sz="2" w:space="0"/>
              <w:right w:val="single" w:color="auto" w:sz="4" w:space="0"/>
            </w:tcBorders>
            <w:vAlign w:val="center"/>
          </w:tcPr>
          <w:p w14:paraId="14B36F3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38C1EA1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宋体" w:hAnsi="宋体" w:cs="宋体"/>
                <w:b/>
                <w:bCs/>
                <w:snapToGrid w:val="0"/>
                <w:color w:val="auto"/>
                <w:kern w:val="28"/>
                <w:sz w:val="24"/>
                <w:highlight w:val="none"/>
              </w:rPr>
              <w:t>如果开标、评标过程中发现IP地址或者MAC地址一致的情况，本次开标做无效响应。</w:t>
            </w:r>
          </w:p>
        </w:tc>
      </w:tr>
      <w:tr w14:paraId="35357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000000" w:sz="2" w:space="0"/>
            </w:tcBorders>
          </w:tcPr>
          <w:p w14:paraId="3A01467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auto" w:sz="4" w:space="0"/>
            </w:tcBorders>
            <w:vAlign w:val="center"/>
          </w:tcPr>
          <w:p w14:paraId="08E4807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7FE82DE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4DB429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90E7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tcPr>
          <w:p w14:paraId="4D35E6E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auto" w:sz="4" w:space="0"/>
            </w:tcBorders>
            <w:vAlign w:val="center"/>
          </w:tcPr>
          <w:p w14:paraId="668946D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485D21A">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14:paraId="27693B1E">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4C1045CE">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945A97B">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14:paraId="06E23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AD29BE8">
            <w:pPr>
              <w:jc w:val="center"/>
              <w:rPr>
                <w:rFonts w:ascii="宋体" w:hAnsi="宋体" w:cs="宋体"/>
                <w:color w:val="auto"/>
                <w:sz w:val="24"/>
                <w:highlight w:val="none"/>
              </w:rPr>
            </w:pPr>
            <w:r>
              <w:rPr>
                <w:rFonts w:hint="eastAsia"/>
                <w:color w:val="auto"/>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0D38998F">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41AF9C4">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 xml:space="preserve">中标人在领取中标通知书时需向招标代理机构支付人民币   </w:t>
            </w:r>
            <w:r>
              <w:rPr>
                <w:rFonts w:hint="eastAsia" w:ascii="仿宋_GB2312" w:hAnsi="仿宋" w:eastAsia="仿宋_GB2312"/>
                <w:snapToGrid w:val="0"/>
                <w:color w:val="auto"/>
                <w:kern w:val="28"/>
                <w:sz w:val="24"/>
                <w:highlight w:val="none"/>
                <w:lang w:val="en-US" w:eastAsia="zh-CN"/>
              </w:rPr>
              <w:t>23120</w:t>
            </w:r>
            <w:r>
              <w:rPr>
                <w:rFonts w:hint="eastAsia" w:ascii="仿宋_GB2312" w:hAnsi="仿宋" w:eastAsia="仿宋_GB2312"/>
                <w:snapToGrid w:val="0"/>
                <w:color w:val="auto"/>
                <w:kern w:val="28"/>
                <w:sz w:val="24"/>
                <w:highlight w:val="none"/>
              </w:rPr>
              <w:t>元招标代理服务费，费用包含在总报价中，不单独列项报价。</w:t>
            </w:r>
          </w:p>
          <w:p w14:paraId="6CD1E489">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tc>
      </w:tr>
      <w:tr w14:paraId="06F74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2B2502">
            <w:pPr>
              <w:jc w:val="center"/>
              <w:rPr>
                <w:rFonts w:ascii="宋体" w:hAnsi="宋体" w:cs="宋体"/>
                <w:color w:val="auto"/>
                <w:sz w:val="24"/>
                <w:highlight w:val="none"/>
              </w:rPr>
            </w:pPr>
            <w:r>
              <w:rPr>
                <w:rFonts w:hint="eastAsia"/>
                <w:color w:val="auto"/>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08792F5A">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408E0B0D">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027A4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2EE2B73">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33557E6E">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733CB757">
            <w:pPr>
              <w:snapToGrid w:val="0"/>
              <w:spacing w:before="0" w:beforeAutospacing="0" w:after="0" w:afterAutospacing="0" w:line="360" w:lineRule="auto"/>
              <w:ind w:left="0" w:leftChars="0" w:right="0" w:rightChars="0"/>
              <w:jc w:val="center"/>
              <w:rPr>
                <w:rFonts w:hint="eastAsia"/>
                <w:color w:val="auto"/>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114A4E6A">
            <w:pPr>
              <w:snapToGrid w:val="0"/>
              <w:spacing w:before="0" w:beforeAutospacing="0" w:after="0" w:afterAutospacing="0" w:line="360" w:lineRule="auto"/>
              <w:ind w:left="0" w:leftChars="0" w:right="0" w:rightChars="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26782">
            <w:pPr>
              <w:spacing w:before="0" w:beforeAutospacing="0" w:after="0" w:afterAutospacing="0" w:line="360" w:lineRule="auto"/>
              <w:ind w:left="0" w:leftChars="0" w:right="0" w:rightChars="0"/>
              <w:rPr>
                <w:rFonts w:hint="eastAsia" w:ascii="仿宋_GB2312" w:hAnsi="仿宋" w:eastAsia="仿宋_GB2312"/>
                <w:snapToGrid w:val="0"/>
                <w:color w:val="auto"/>
                <w:kern w:val="28"/>
                <w:sz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bl>
    <w:p w14:paraId="1EA72529">
      <w:pPr>
        <w:snapToGrid w:val="0"/>
        <w:spacing w:line="360" w:lineRule="auto"/>
        <w:jc w:val="center"/>
        <w:rPr>
          <w:rFonts w:ascii="宋体" w:hAnsi="宋体" w:cs="宋体"/>
          <w:b/>
          <w:color w:val="auto"/>
          <w:sz w:val="32"/>
          <w:szCs w:val="20"/>
          <w:highlight w:val="none"/>
        </w:rPr>
      </w:pPr>
    </w:p>
    <w:bookmarkEnd w:id="9"/>
    <w:p w14:paraId="5AFC9D8E">
      <w:pPr>
        <w:adjustRightInd/>
        <w:spacing w:line="360" w:lineRule="auto"/>
        <w:ind w:firstLine="3845" w:firstLineChars="1197"/>
        <w:outlineLvl w:val="0"/>
        <w:rPr>
          <w:rFonts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t>一、总则</w:t>
      </w:r>
    </w:p>
    <w:p w14:paraId="7418CB0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23A3D9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9B55BD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0C4B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A7A97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908E9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0CBE8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EE4CB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64668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8E525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175575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18963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039F6F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C9A59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99317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7C532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62DF3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0628A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4D2ED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1AA1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F2F567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89903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57D2D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71CF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A919E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19DF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5325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8F393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988F8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D11B2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27F1AC0">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5E45DA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3AF6F6B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88329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2A474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72C80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4138CE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FAA232C">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4E98FE9">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20D7CA7">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D7B2CC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2345F0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ED629C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4DB22E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DA0CB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81017C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7B8BAA9">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AD86E2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21BF7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F99022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6CE2A4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6FA1AC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D02EEB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04017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5E3449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4E38A8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7FA261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AD7E4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267C8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B92CC9C">
      <w:pPr>
        <w:pStyle w:val="131"/>
        <w:snapToGrid w:val="0"/>
        <w:spacing w:before="0"/>
        <w:ind w:firstLine="360"/>
        <w:rPr>
          <w:rFonts w:ascii="宋体" w:hAnsi="宋体" w:cs="宋体"/>
          <w:color w:val="auto"/>
          <w:sz w:val="18"/>
          <w:szCs w:val="18"/>
          <w:highlight w:val="none"/>
        </w:rPr>
      </w:pPr>
    </w:p>
    <w:p w14:paraId="44B9DF0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0AFB52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D1EB0F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BEBFDF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D0ACB9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ACED13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22F235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5D330B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06AF3F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AE71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AE684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0FD427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8658D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22D44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81B588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CD6C8E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6CE2D0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96F6AA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9B4CF3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23E751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A764E6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AE5277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2D1210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B9160E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3E7E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5205C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CAE5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A86E5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351C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BF26ED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09075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6A7FB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EBC7F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D73B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F7F0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CFACB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63374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8F8EE3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1B3C15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DF4679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9B3F7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629BEE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755F4D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0E3065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995AC6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53FAE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99F0C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636C1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3845A1B">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DF2D51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F63375F">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1F6275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6E5545C">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94E8E9">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794B250">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7161CC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B495EF4">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6F6D79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A660B4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F312EB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43F4195">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33D7BD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7A7E9A7">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4AF176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47A8FF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5B28D3E">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A0B7805">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A61CFB4">
      <w:pPr>
        <w:pStyle w:val="131"/>
        <w:spacing w:before="0"/>
        <w:ind w:firstLine="643"/>
        <w:rPr>
          <w:rFonts w:ascii="宋体" w:hAnsi="宋体" w:cs="宋体"/>
          <w:b/>
          <w:color w:val="auto"/>
          <w:sz w:val="32"/>
          <w:highlight w:val="none"/>
        </w:rPr>
      </w:pPr>
    </w:p>
    <w:p w14:paraId="76743B38">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7134D16">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5AFDB87">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02BDC2D">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7E1B59C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2839AC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689D0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D38999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4D4ED9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338C2D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39CD7F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F31617A">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91F6A9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FEB9FB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5FB851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105C003">
      <w:pPr>
        <w:pStyle w:val="131"/>
        <w:spacing w:before="0"/>
        <w:ind w:firstLine="0" w:firstLineChars="0"/>
        <w:rPr>
          <w:rFonts w:ascii="宋体" w:hAnsi="宋体" w:cs="宋体"/>
          <w:color w:val="auto"/>
          <w:kern w:val="0"/>
          <w:szCs w:val="24"/>
          <w:highlight w:val="none"/>
        </w:rPr>
      </w:pPr>
    </w:p>
    <w:p w14:paraId="402C8CE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71E478F">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E7D86BD">
      <w:pPr>
        <w:spacing w:line="360" w:lineRule="auto"/>
        <w:rPr>
          <w:rFonts w:ascii="宋体" w:hAnsi="宋体" w:cs="宋体"/>
          <w:b/>
          <w:color w:val="auto"/>
          <w:sz w:val="24"/>
          <w:highlight w:val="none"/>
        </w:rPr>
      </w:pPr>
    </w:p>
    <w:p w14:paraId="4321E2F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E915BC9">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3B391F">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0B3C8E5">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5B72EE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D8E1D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7C482EB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4E6DB5E">
      <w:pPr>
        <w:snapToGrid w:val="0"/>
        <w:spacing w:line="360" w:lineRule="auto"/>
        <w:ind w:left="120" w:leftChars="57" w:firstLine="482" w:firstLineChars="150"/>
        <w:jc w:val="center"/>
        <w:rPr>
          <w:rFonts w:ascii="宋体" w:hAnsi="宋体" w:cs="宋体"/>
          <w:b/>
          <w:color w:val="auto"/>
          <w:sz w:val="32"/>
          <w:highlight w:val="none"/>
        </w:rPr>
      </w:pPr>
    </w:p>
    <w:p w14:paraId="777B080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61B58ED">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DA20B27">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3261DA5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A9FE3B">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A8C32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81DBDE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40FE2BB">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865F069">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31EB169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EFF3FC1">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C77A30">
      <w:pPr>
        <w:pStyle w:val="2"/>
        <w:rPr>
          <w:color w:val="auto"/>
          <w:highlight w:val="none"/>
        </w:rPr>
      </w:pPr>
      <w:r>
        <w:rPr>
          <w:rFonts w:ascii="宋体" w:hAnsi="宋体" w:eastAsia="宋体"/>
          <w:b/>
          <w:bCs/>
          <w:color w:val="auto"/>
          <w:sz w:val="24"/>
          <w:szCs w:val="32"/>
          <w:highlight w:val="none"/>
          <w:lang w:val="en-US"/>
        </w:rPr>
        <w:t>27.预付款</w:t>
      </w:r>
    </w:p>
    <w:p w14:paraId="778D58A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6AFB86F">
      <w:pPr>
        <w:rPr>
          <w:color w:val="auto"/>
          <w:highlight w:val="none"/>
        </w:rPr>
      </w:pPr>
    </w:p>
    <w:p w14:paraId="0EE0CF53">
      <w:pPr>
        <w:snapToGrid w:val="0"/>
        <w:spacing w:line="360" w:lineRule="auto"/>
        <w:ind w:firstLine="3357" w:firstLineChars="1045"/>
        <w:rPr>
          <w:rFonts w:ascii="宋体" w:hAnsi="宋体" w:cs="宋体"/>
          <w:b/>
          <w:color w:val="auto"/>
          <w:sz w:val="32"/>
          <w:highlight w:val="none"/>
        </w:rPr>
      </w:pPr>
    </w:p>
    <w:p w14:paraId="5635978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522CA03">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594873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74771B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CFA11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8A9873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530E1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4B0E32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BD8C2B">
      <w:pPr>
        <w:tabs>
          <w:tab w:val="left" w:pos="0"/>
        </w:tabs>
        <w:spacing w:line="360" w:lineRule="auto"/>
        <w:ind w:firstLine="480"/>
        <w:rPr>
          <w:rFonts w:ascii="宋体" w:hAnsi="宋体" w:cs="宋体"/>
          <w:color w:val="auto"/>
          <w:sz w:val="24"/>
          <w:highlight w:val="none"/>
        </w:rPr>
      </w:pPr>
    </w:p>
    <w:p w14:paraId="7FB2754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32BF35E">
      <w:pPr>
        <w:pStyle w:val="26"/>
        <w:spacing w:line="360" w:lineRule="auto"/>
        <w:ind w:firstLine="0" w:firstLineChars="0"/>
        <w:rPr>
          <w:rFonts w:cs="宋体"/>
          <w:b/>
          <w:color w:val="auto"/>
          <w:highlight w:val="none"/>
        </w:rPr>
      </w:pPr>
      <w:r>
        <w:rPr>
          <w:rFonts w:hint="eastAsia" w:cs="宋体"/>
          <w:b/>
          <w:color w:val="auto"/>
          <w:highlight w:val="none"/>
        </w:rPr>
        <w:t>30.验收</w:t>
      </w:r>
    </w:p>
    <w:p w14:paraId="015DB4F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98169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44FC68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B9BEC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7007533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68057669"/>
      <w:bookmarkEnd w:id="15"/>
      <w:bookmarkStart w:id="16" w:name="_Hlt68072990"/>
      <w:bookmarkEnd w:id="16"/>
      <w:bookmarkStart w:id="17" w:name="_Hlt74707468"/>
      <w:bookmarkEnd w:id="17"/>
      <w:bookmarkStart w:id="18" w:name="_Hlt74729768"/>
      <w:bookmarkEnd w:id="18"/>
      <w:bookmarkStart w:id="19" w:name="_Hlt68403820"/>
      <w:bookmarkEnd w:id="19"/>
      <w:bookmarkStart w:id="20" w:name="_Hlt75236290"/>
      <w:bookmarkEnd w:id="20"/>
      <w:bookmarkStart w:id="21" w:name="_Hlt74714665"/>
      <w:bookmarkEnd w:id="21"/>
      <w:bookmarkStart w:id="22" w:name="_Hlt74730295"/>
      <w:bookmarkEnd w:id="22"/>
      <w:bookmarkStart w:id="23" w:name="_Hlt75236101"/>
      <w:bookmarkEnd w:id="23"/>
      <w:bookmarkStart w:id="24" w:name="_Hlt68073093"/>
      <w:bookmarkEnd w:id="24"/>
      <w:bookmarkStart w:id="25" w:name="_Hlt75236011"/>
      <w:bookmarkEnd w:id="25"/>
    </w:p>
    <w:bookmarkEnd w:id="10"/>
    <w:bookmarkEnd w:id="11"/>
    <w:p w14:paraId="46633569">
      <w:pPr>
        <w:numPr>
          <w:ilvl w:val="0"/>
          <w:numId w:val="1"/>
        </w:numPr>
        <w:spacing w:line="360" w:lineRule="auto"/>
        <w:jc w:val="center"/>
        <w:outlineLvl w:val="0"/>
        <w:rPr>
          <w:rFonts w:ascii="宋体" w:hAnsi="宋体" w:cs="宋体"/>
          <w:b/>
          <w:bCs/>
          <w:sz w:val="36"/>
          <w:szCs w:val="36"/>
          <w:highlight w:val="none"/>
        </w:rPr>
      </w:pPr>
      <w:bookmarkStart w:id="26" w:name="第四部分"/>
      <w:r>
        <w:rPr>
          <w:rFonts w:hint="eastAsia" w:ascii="宋体" w:hAnsi="宋体" w:cs="宋体"/>
          <w:b/>
          <w:bCs/>
          <w:sz w:val="36"/>
          <w:szCs w:val="36"/>
          <w:highlight w:val="none"/>
          <w:lang w:val="en-US" w:eastAsia="zh-CN"/>
        </w:rPr>
        <w:t xml:space="preserve"> </w:t>
      </w:r>
      <w:r>
        <w:rPr>
          <w:rFonts w:hint="eastAsia" w:ascii="宋体" w:hAnsi="宋体" w:cs="宋体"/>
          <w:b/>
          <w:bCs/>
          <w:sz w:val="36"/>
          <w:szCs w:val="36"/>
          <w:highlight w:val="none"/>
        </w:rPr>
        <w:t xml:space="preserve"> 采购需求</w:t>
      </w:r>
    </w:p>
    <w:p w14:paraId="0BA754E6">
      <w:pPr>
        <w:pStyle w:val="59"/>
        <w:spacing w:line="400" w:lineRule="atLeast"/>
        <w:jc w:val="both"/>
        <w:rPr>
          <w:rFonts w:ascii="宋体" w:hAnsi="宋体" w:cs="宋体"/>
          <w:kern w:val="2"/>
          <w:sz w:val="36"/>
          <w:szCs w:val="36"/>
        </w:rPr>
      </w:pPr>
    </w:p>
    <w:p w14:paraId="07F2966F">
      <w:pPr>
        <w:pStyle w:val="966"/>
        <w:ind w:firstLine="482"/>
        <w:outlineLvl w:val="0"/>
        <w:rPr>
          <w:rFonts w:hint="eastAsia" w:ascii="Times New Roman" w:hAnsi="Times New Roman"/>
          <w:b/>
          <w:bCs/>
          <w:szCs w:val="24"/>
        </w:rPr>
      </w:pPr>
      <w:r>
        <w:rPr>
          <w:rFonts w:hint="eastAsia" w:ascii="Times New Roman" w:hAnsi="Times New Roman"/>
          <w:b/>
          <w:bCs/>
          <w:szCs w:val="24"/>
        </w:rPr>
        <w:t>1、项目名称：西安及联盟社区安置房小区分房服务项目</w:t>
      </w:r>
    </w:p>
    <w:p w14:paraId="00072507">
      <w:pPr>
        <w:pStyle w:val="966"/>
        <w:ind w:firstLine="482"/>
        <w:outlineLvl w:val="0"/>
        <w:rPr>
          <w:rFonts w:hint="eastAsia" w:ascii="Times New Roman" w:hAnsi="Times New Roman"/>
          <w:b/>
          <w:bCs/>
          <w:szCs w:val="24"/>
        </w:rPr>
      </w:pPr>
      <w:r>
        <w:rPr>
          <w:rFonts w:hint="eastAsia" w:ascii="Times New Roman" w:hAnsi="Times New Roman"/>
          <w:b/>
          <w:bCs/>
          <w:szCs w:val="24"/>
        </w:rPr>
        <w:t>2、项目地点：杭州市临平区人民政府南苑街道</w:t>
      </w:r>
    </w:p>
    <w:p w14:paraId="50A8C0CE">
      <w:pPr>
        <w:pStyle w:val="966"/>
        <w:ind w:firstLine="472" w:firstLineChars="196"/>
        <w:outlineLvl w:val="0"/>
        <w:rPr>
          <w:rFonts w:ascii="Times New Roman" w:hAnsi="Times New Roman"/>
          <w:b/>
          <w:bCs/>
          <w:szCs w:val="24"/>
        </w:rPr>
      </w:pPr>
      <w:r>
        <w:rPr>
          <w:rFonts w:hint="eastAsia" w:ascii="Times New Roman" w:hAnsi="Times New Roman"/>
          <w:b/>
          <w:bCs/>
          <w:szCs w:val="24"/>
        </w:rPr>
        <w:t>3、招标范围：西安及联盟社区安置房小区分房服务项目，</w:t>
      </w:r>
      <w:r>
        <w:rPr>
          <w:rFonts w:hint="eastAsia" w:ascii="Times New Roman" w:hAnsi="Times New Roman"/>
          <w:b/>
          <w:bCs/>
          <w:szCs w:val="24"/>
          <w:lang w:val="en-US" w:eastAsia="zh-CN"/>
        </w:rPr>
        <w:t>西安联盟安置房住宅面积共210252.97平方米，房屋1975套，816户。</w:t>
      </w:r>
      <w:r>
        <w:rPr>
          <w:rFonts w:hint="eastAsia" w:ascii="Times New Roman" w:hAnsi="Times New Roman"/>
          <w:b/>
          <w:bCs/>
          <w:szCs w:val="24"/>
        </w:rPr>
        <w:t>主要为回迁分房服务项目范围内的前期踏勘、出具安置房评估（评分）报告、拟安置人员资料收集审核等前期工作、回迁安置方案设置、编制房源户型组合细则、分房现场的流程操作及记录、储藏室、车位分配、分房后资金结算、交房等服务，另外还包括分房涉及的场地租用费、电子设备、图版制作、场地布置、宣传册等涉及本项目的税金和费用都由中标单位承担。</w:t>
      </w:r>
    </w:p>
    <w:p w14:paraId="32703186">
      <w:pPr>
        <w:pStyle w:val="966"/>
        <w:ind w:firstLine="472" w:firstLineChars="196"/>
        <w:outlineLvl w:val="0"/>
        <w:rPr>
          <w:rFonts w:ascii="Times New Roman" w:hAnsi="Times New Roman"/>
          <w:b/>
          <w:bCs/>
          <w:szCs w:val="24"/>
        </w:rPr>
      </w:pPr>
      <w:r>
        <w:rPr>
          <w:rFonts w:hint="eastAsia" w:ascii="Times New Roman" w:hAnsi="Times New Roman"/>
          <w:b/>
          <w:bCs/>
          <w:szCs w:val="24"/>
        </w:rPr>
        <w:t>4、投标报价包括人员工资、办公场所费及办公设施费、劳动保护费用、工具物耗、保险、福利、管理费、规费、税金、不可预见费用等一切费用。</w:t>
      </w:r>
    </w:p>
    <w:p w14:paraId="780BEB35">
      <w:pPr>
        <w:pStyle w:val="966"/>
        <w:ind w:firstLine="472" w:firstLineChars="196"/>
        <w:outlineLvl w:val="0"/>
        <w:rPr>
          <w:rFonts w:ascii="Times New Roman" w:hAnsi="Times New Roman"/>
          <w:b/>
          <w:bCs/>
          <w:szCs w:val="24"/>
        </w:rPr>
      </w:pPr>
      <w:r>
        <w:rPr>
          <w:rFonts w:hint="eastAsia" w:ascii="Times New Roman" w:hAnsi="Times New Roman"/>
          <w:b/>
          <w:bCs/>
          <w:szCs w:val="24"/>
        </w:rPr>
        <w:t>5、招标结束并公示无异议后由中标单位须按招标人具体要求及规定时间内完成分房工作。分房工作完成期限为：服务期限暂定 1年（直至分房代理完成）。</w:t>
      </w:r>
    </w:p>
    <w:p w14:paraId="730E0844">
      <w:pPr>
        <w:pStyle w:val="966"/>
        <w:ind w:firstLine="482"/>
        <w:outlineLvl w:val="0"/>
        <w:rPr>
          <w:rFonts w:ascii="Times New Roman" w:hAnsi="Times New Roman"/>
          <w:b/>
          <w:bCs/>
          <w:szCs w:val="24"/>
        </w:rPr>
      </w:pPr>
      <w:r>
        <w:rPr>
          <w:rFonts w:hint="eastAsia" w:ascii="Times New Roman" w:hAnsi="Times New Roman"/>
          <w:b/>
          <w:bCs/>
          <w:szCs w:val="24"/>
        </w:rPr>
        <w:t>6、中标人在中标后自行解决办公地点、办公设备、通讯、食宿、交通问题。</w:t>
      </w:r>
    </w:p>
    <w:p w14:paraId="270B3434">
      <w:pPr>
        <w:pStyle w:val="966"/>
        <w:ind w:firstLine="482"/>
        <w:outlineLvl w:val="0"/>
        <w:rPr>
          <w:rFonts w:ascii="Times New Roman" w:hAnsi="Times New Roman"/>
          <w:b/>
          <w:bCs/>
          <w:szCs w:val="24"/>
        </w:rPr>
      </w:pPr>
      <w:r>
        <w:rPr>
          <w:rFonts w:hint="eastAsia" w:ascii="Times New Roman" w:hAnsi="Times New Roman"/>
          <w:b/>
          <w:bCs/>
          <w:szCs w:val="24"/>
        </w:rPr>
        <w:t>7、授予合同：</w:t>
      </w:r>
    </w:p>
    <w:p w14:paraId="44B2D374">
      <w:pPr>
        <w:pStyle w:val="966"/>
        <w:ind w:firstLine="0" w:firstLineChars="0"/>
        <w:outlineLvl w:val="0"/>
        <w:rPr>
          <w:rFonts w:ascii="Times New Roman" w:hAnsi="Times New Roman"/>
          <w:b/>
          <w:bCs/>
          <w:szCs w:val="24"/>
        </w:rPr>
      </w:pPr>
      <w:r>
        <w:rPr>
          <w:rFonts w:hint="eastAsia" w:ascii="Times New Roman" w:hAnsi="Times New Roman"/>
          <w:b/>
          <w:bCs/>
          <w:szCs w:val="24"/>
        </w:rPr>
        <w:t>中标单位应在接到中标通知书十天内按照招标文件和中标人的投标文件签订服务合同，并提交中标价1%的履约保证金，若中标人借故拖延或拒签合同或对标函方案和标价计算作出随意更改的，即取消中标资格，并按标价的10%补偿招标单位的经济损失。</w:t>
      </w:r>
    </w:p>
    <w:p w14:paraId="28AA9CD7">
      <w:pPr>
        <w:pStyle w:val="966"/>
        <w:ind w:firstLine="0" w:firstLineChars="0"/>
        <w:outlineLvl w:val="0"/>
        <w:rPr>
          <w:rFonts w:ascii="Times New Roman" w:hAnsi="Times New Roman"/>
          <w:b/>
          <w:bCs/>
          <w:szCs w:val="24"/>
        </w:rPr>
      </w:pPr>
      <w:r>
        <w:rPr>
          <w:rFonts w:hint="eastAsia" w:ascii="Times New Roman" w:hAnsi="Times New Roman"/>
          <w:b/>
          <w:bCs/>
          <w:szCs w:val="24"/>
        </w:rPr>
        <w:t xml:space="preserve">    8、履约保证金：</w:t>
      </w:r>
    </w:p>
    <w:p w14:paraId="17FEA942">
      <w:pPr>
        <w:pStyle w:val="966"/>
        <w:ind w:firstLine="0" w:firstLineChars="0"/>
        <w:outlineLvl w:val="0"/>
        <w:rPr>
          <w:rFonts w:ascii="Times New Roman" w:hAnsi="Times New Roman"/>
          <w:b/>
          <w:bCs/>
          <w:szCs w:val="24"/>
        </w:rPr>
      </w:pPr>
      <w:r>
        <w:rPr>
          <w:rFonts w:hint="eastAsia" w:ascii="Times New Roman" w:hAnsi="Times New Roman"/>
          <w:b/>
          <w:bCs/>
          <w:szCs w:val="24"/>
        </w:rPr>
        <w:t>（1）中标人在签订合同时需向招标人提交合同价金额1％的合同履约保证金；在承包期满后三十天内退还（不计息）。如承包期内，中标人未按要求履行合同则保证金不予归还。</w:t>
      </w:r>
    </w:p>
    <w:p w14:paraId="37D2C60C">
      <w:pPr>
        <w:pStyle w:val="966"/>
        <w:ind w:firstLine="0" w:firstLineChars="0"/>
        <w:outlineLvl w:val="0"/>
        <w:rPr>
          <w:rFonts w:ascii="Times New Roman" w:hAnsi="Times New Roman" w:cs="宋体"/>
          <w:b/>
          <w:bCs/>
          <w:szCs w:val="24"/>
        </w:rPr>
      </w:pPr>
      <w:r>
        <w:rPr>
          <w:rFonts w:hint="eastAsia" w:ascii="Times New Roman" w:hAnsi="Times New Roman"/>
          <w:b/>
          <w:bCs/>
          <w:szCs w:val="24"/>
        </w:rPr>
        <w:t>（2）在承包期内如因承包人原因造成招标人财产损失的，招标人有权酌情扣去履约保证金。</w:t>
      </w:r>
    </w:p>
    <w:p w14:paraId="6E8402DB">
      <w:pPr>
        <w:pStyle w:val="59"/>
        <w:spacing w:line="400" w:lineRule="atLeast"/>
      </w:pPr>
    </w:p>
    <w:p w14:paraId="6F0FA178">
      <w:pPr>
        <w:pStyle w:val="59"/>
        <w:spacing w:line="400" w:lineRule="atLeast"/>
      </w:pPr>
    </w:p>
    <w:p w14:paraId="6B6B4660">
      <w:pPr>
        <w:pStyle w:val="59"/>
        <w:spacing w:line="400" w:lineRule="atLeast"/>
      </w:pPr>
    </w:p>
    <w:p w14:paraId="6E0FE977">
      <w:pPr>
        <w:pStyle w:val="59"/>
        <w:spacing w:line="400" w:lineRule="atLeast"/>
      </w:pPr>
    </w:p>
    <w:p w14:paraId="7BED705F">
      <w:pPr>
        <w:pStyle w:val="59"/>
        <w:spacing w:line="400" w:lineRule="atLeast"/>
      </w:pPr>
    </w:p>
    <w:p w14:paraId="6E50E6FD">
      <w:pPr>
        <w:pStyle w:val="5"/>
        <w:ind w:left="0" w:leftChars="0" w:firstLine="0" w:firstLineChars="0"/>
      </w:pPr>
    </w:p>
    <w:p w14:paraId="3FF8FE07"/>
    <w:p w14:paraId="4D2D0456">
      <w:pPr>
        <w:numPr>
          <w:ilvl w:val="0"/>
          <w:numId w:val="2"/>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27" w:name="_Toc184312079"/>
      <w:bookmarkEnd w:id="27"/>
      <w:bookmarkStart w:id="28" w:name="_Toc184310286"/>
      <w:bookmarkEnd w:id="28"/>
      <w:bookmarkStart w:id="29" w:name="_Toc184313299"/>
      <w:bookmarkEnd w:id="29"/>
      <w:bookmarkStart w:id="30" w:name="_Toc184313287"/>
      <w:bookmarkEnd w:id="30"/>
      <w:bookmarkStart w:id="31" w:name="_Toc184308099"/>
      <w:bookmarkEnd w:id="31"/>
      <w:bookmarkStart w:id="32" w:name="_Toc184310295"/>
      <w:bookmarkEnd w:id="32"/>
      <w:bookmarkStart w:id="33" w:name="_Toc184312131"/>
      <w:bookmarkEnd w:id="33"/>
      <w:bookmarkStart w:id="34" w:name="_Toc184310327"/>
      <w:bookmarkEnd w:id="34"/>
      <w:bookmarkStart w:id="35" w:name="_Toc184310328"/>
      <w:bookmarkEnd w:id="35"/>
      <w:bookmarkStart w:id="36" w:name="_Toc184314441"/>
      <w:bookmarkEnd w:id="36"/>
      <w:bookmarkStart w:id="37" w:name="_Toc184313280"/>
      <w:bookmarkEnd w:id="37"/>
      <w:bookmarkStart w:id="38" w:name="_Toc184308107"/>
      <w:bookmarkEnd w:id="38"/>
      <w:bookmarkStart w:id="39" w:name="_Toc184310285"/>
      <w:bookmarkEnd w:id="39"/>
      <w:bookmarkStart w:id="40" w:name="_Toc184312123"/>
      <w:bookmarkEnd w:id="40"/>
      <w:bookmarkStart w:id="41" w:name="_Toc184310282"/>
      <w:bookmarkEnd w:id="41"/>
      <w:bookmarkStart w:id="42" w:name="_Toc184313290"/>
      <w:bookmarkEnd w:id="42"/>
      <w:bookmarkStart w:id="43" w:name="_Toc184310276"/>
      <w:bookmarkEnd w:id="43"/>
      <w:bookmarkStart w:id="44" w:name="_Toc184312082"/>
      <w:bookmarkEnd w:id="44"/>
      <w:bookmarkStart w:id="45" w:name="_Toc184308060"/>
      <w:bookmarkEnd w:id="45"/>
      <w:bookmarkStart w:id="46" w:name="_Toc184313296"/>
      <w:bookmarkEnd w:id="46"/>
      <w:bookmarkStart w:id="47" w:name="_Toc184310300"/>
      <w:bookmarkEnd w:id="47"/>
      <w:bookmarkStart w:id="48" w:name="_Toc184312130"/>
      <w:bookmarkEnd w:id="48"/>
      <w:bookmarkStart w:id="49" w:name="_Toc184314419"/>
      <w:bookmarkEnd w:id="49"/>
      <w:bookmarkStart w:id="50" w:name="_Toc184313276"/>
      <w:bookmarkEnd w:id="50"/>
      <w:bookmarkStart w:id="51" w:name="_Toc184310321"/>
      <w:bookmarkEnd w:id="51"/>
      <w:bookmarkStart w:id="52" w:name="_Toc184314449"/>
      <w:bookmarkEnd w:id="52"/>
      <w:bookmarkStart w:id="53" w:name="_Toc184312127"/>
      <w:bookmarkEnd w:id="53"/>
      <w:bookmarkStart w:id="54" w:name="_Toc184308097"/>
      <w:bookmarkEnd w:id="54"/>
      <w:bookmarkStart w:id="55" w:name="_Toc184310310"/>
      <w:bookmarkEnd w:id="55"/>
      <w:bookmarkStart w:id="56" w:name="_Toc184313295"/>
      <w:bookmarkEnd w:id="56"/>
      <w:bookmarkStart w:id="57" w:name="_Toc184312132"/>
      <w:bookmarkEnd w:id="57"/>
      <w:bookmarkStart w:id="58" w:name="_Toc184312084"/>
      <w:bookmarkEnd w:id="58"/>
      <w:bookmarkStart w:id="59" w:name="_Toc184314467"/>
      <w:bookmarkEnd w:id="59"/>
      <w:bookmarkStart w:id="60" w:name="_Toc184312109"/>
      <w:bookmarkEnd w:id="60"/>
      <w:bookmarkStart w:id="61" w:name="_Toc184314430"/>
      <w:bookmarkEnd w:id="61"/>
      <w:bookmarkStart w:id="62" w:name="_Toc184308093"/>
      <w:bookmarkEnd w:id="62"/>
      <w:bookmarkStart w:id="63" w:name="_Toc184310297"/>
      <w:bookmarkEnd w:id="63"/>
      <w:bookmarkStart w:id="64" w:name="_Toc184313279"/>
      <w:bookmarkEnd w:id="64"/>
      <w:bookmarkStart w:id="65" w:name="_Toc184313259"/>
      <w:bookmarkEnd w:id="65"/>
      <w:bookmarkStart w:id="66" w:name="_Toc184310281"/>
      <w:bookmarkEnd w:id="66"/>
      <w:bookmarkStart w:id="67" w:name="_Toc184308055"/>
      <w:bookmarkEnd w:id="67"/>
      <w:bookmarkStart w:id="68" w:name="_Toc184314457"/>
      <w:bookmarkEnd w:id="68"/>
      <w:bookmarkStart w:id="69" w:name="_Toc184310287"/>
      <w:bookmarkEnd w:id="69"/>
      <w:bookmarkStart w:id="70" w:name="_Toc184312093"/>
      <w:bookmarkEnd w:id="70"/>
      <w:bookmarkStart w:id="71" w:name="_Toc184308040"/>
      <w:bookmarkEnd w:id="71"/>
      <w:bookmarkStart w:id="72" w:name="_Toc184313272"/>
      <w:bookmarkEnd w:id="72"/>
      <w:bookmarkStart w:id="73" w:name="_Toc184308058"/>
      <w:bookmarkEnd w:id="73"/>
      <w:bookmarkStart w:id="74" w:name="_Toc184314428"/>
      <w:bookmarkEnd w:id="74"/>
      <w:bookmarkStart w:id="75" w:name="_Toc184310329"/>
      <w:bookmarkEnd w:id="75"/>
      <w:bookmarkStart w:id="76" w:name="_Toc184308084"/>
      <w:bookmarkEnd w:id="76"/>
      <w:bookmarkStart w:id="77" w:name="_Toc184313298"/>
      <w:bookmarkEnd w:id="77"/>
      <w:bookmarkStart w:id="78" w:name="_Toc184313254"/>
      <w:bookmarkEnd w:id="78"/>
      <w:bookmarkStart w:id="79" w:name="_Toc184308108"/>
      <w:bookmarkEnd w:id="79"/>
      <w:bookmarkStart w:id="80" w:name="_Toc184310306"/>
      <w:bookmarkEnd w:id="80"/>
      <w:bookmarkStart w:id="81" w:name="_Toc184308053"/>
      <w:bookmarkEnd w:id="81"/>
      <w:bookmarkStart w:id="82" w:name="_Toc184310304"/>
      <w:bookmarkEnd w:id="82"/>
      <w:bookmarkStart w:id="83" w:name="_Toc184313258"/>
      <w:bookmarkEnd w:id="83"/>
      <w:bookmarkStart w:id="84" w:name="_Toc184313307"/>
      <w:bookmarkEnd w:id="84"/>
      <w:bookmarkStart w:id="85" w:name="_Toc184313301"/>
      <w:bookmarkEnd w:id="85"/>
      <w:bookmarkStart w:id="86" w:name="_Toc184312091"/>
      <w:bookmarkEnd w:id="86"/>
      <w:bookmarkStart w:id="87" w:name="_Toc184312070"/>
      <w:bookmarkEnd w:id="87"/>
      <w:bookmarkStart w:id="88" w:name="_Toc184312076"/>
      <w:bookmarkEnd w:id="88"/>
      <w:bookmarkStart w:id="89" w:name="_Toc184313265"/>
      <w:bookmarkEnd w:id="89"/>
      <w:bookmarkStart w:id="90" w:name="_Toc184314427"/>
      <w:bookmarkEnd w:id="90"/>
      <w:bookmarkStart w:id="91" w:name="_Toc184308037"/>
      <w:bookmarkEnd w:id="91"/>
      <w:bookmarkStart w:id="92" w:name="_Toc184313292"/>
      <w:bookmarkEnd w:id="92"/>
      <w:bookmarkStart w:id="93" w:name="_Toc184312071"/>
      <w:bookmarkEnd w:id="93"/>
      <w:bookmarkStart w:id="94" w:name="_Toc184312126"/>
      <w:bookmarkEnd w:id="94"/>
      <w:bookmarkStart w:id="95" w:name="_Toc184310305"/>
      <w:bookmarkEnd w:id="95"/>
      <w:bookmarkStart w:id="96" w:name="_Toc184313255"/>
      <w:bookmarkEnd w:id="96"/>
      <w:bookmarkStart w:id="97" w:name="_Toc184308068"/>
      <w:bookmarkEnd w:id="97"/>
      <w:bookmarkStart w:id="98" w:name="_Toc184308089"/>
      <w:bookmarkEnd w:id="98"/>
      <w:bookmarkStart w:id="99" w:name="_Toc184314459"/>
      <w:bookmarkEnd w:id="99"/>
      <w:bookmarkStart w:id="100" w:name="_Toc184308073"/>
      <w:bookmarkEnd w:id="100"/>
      <w:bookmarkStart w:id="101" w:name="_Toc184308050"/>
      <w:bookmarkEnd w:id="101"/>
      <w:bookmarkStart w:id="102" w:name="_Toc184313286"/>
      <w:bookmarkEnd w:id="102"/>
      <w:bookmarkStart w:id="103" w:name="_Toc184308051"/>
      <w:bookmarkEnd w:id="103"/>
      <w:bookmarkStart w:id="104" w:name="_Toc184310289"/>
      <w:bookmarkEnd w:id="104"/>
      <w:bookmarkStart w:id="105" w:name="_Toc184312114"/>
      <w:bookmarkEnd w:id="105"/>
      <w:bookmarkStart w:id="106" w:name="_Toc184310311"/>
      <w:bookmarkEnd w:id="106"/>
      <w:bookmarkStart w:id="107" w:name="_Toc184312087"/>
      <w:bookmarkEnd w:id="107"/>
      <w:bookmarkStart w:id="108" w:name="_Toc184314476"/>
      <w:bookmarkEnd w:id="108"/>
      <w:bookmarkStart w:id="109" w:name="_Toc184312101"/>
      <w:bookmarkEnd w:id="109"/>
      <w:bookmarkStart w:id="110" w:name="_Toc184312129"/>
      <w:bookmarkEnd w:id="110"/>
      <w:bookmarkStart w:id="111" w:name="_Toc184308082"/>
      <w:bookmarkEnd w:id="111"/>
      <w:bookmarkStart w:id="112" w:name="_Toc184314429"/>
      <w:bookmarkEnd w:id="112"/>
      <w:bookmarkStart w:id="113" w:name="_Toc184313291"/>
      <w:bookmarkEnd w:id="113"/>
      <w:bookmarkStart w:id="114" w:name="_Toc184308064"/>
      <w:bookmarkEnd w:id="114"/>
      <w:bookmarkStart w:id="115" w:name="_Toc184312122"/>
      <w:bookmarkEnd w:id="115"/>
      <w:bookmarkStart w:id="116" w:name="_Toc184310341"/>
      <w:bookmarkEnd w:id="116"/>
      <w:bookmarkStart w:id="117" w:name="_Toc184312074"/>
      <w:bookmarkEnd w:id="117"/>
      <w:bookmarkStart w:id="118" w:name="_Toc184308077"/>
      <w:bookmarkEnd w:id="118"/>
      <w:bookmarkStart w:id="119" w:name="_Toc184313297"/>
      <w:bookmarkEnd w:id="119"/>
      <w:bookmarkStart w:id="120" w:name="_Toc184308041"/>
      <w:bookmarkEnd w:id="120"/>
      <w:bookmarkStart w:id="121" w:name="_Toc184312135"/>
      <w:bookmarkEnd w:id="121"/>
      <w:bookmarkStart w:id="122" w:name="_Toc184310316"/>
      <w:bookmarkEnd w:id="122"/>
      <w:bookmarkStart w:id="123" w:name="_Toc184314478"/>
      <w:bookmarkEnd w:id="123"/>
      <w:bookmarkStart w:id="124" w:name="_Toc184312116"/>
      <w:bookmarkEnd w:id="124"/>
      <w:bookmarkStart w:id="125" w:name="_Toc184308102"/>
      <w:bookmarkEnd w:id="125"/>
      <w:bookmarkStart w:id="126" w:name="_Toc184313282"/>
      <w:bookmarkEnd w:id="126"/>
      <w:bookmarkStart w:id="127" w:name="_Toc184308105"/>
      <w:bookmarkEnd w:id="127"/>
      <w:bookmarkStart w:id="128" w:name="_Toc184308054"/>
      <w:bookmarkEnd w:id="128"/>
      <w:bookmarkStart w:id="129" w:name="_Toc184312115"/>
      <w:bookmarkEnd w:id="129"/>
      <w:bookmarkStart w:id="130" w:name="_Toc184310280"/>
      <w:bookmarkEnd w:id="130"/>
      <w:bookmarkStart w:id="131" w:name="_Toc184312110"/>
      <w:bookmarkEnd w:id="131"/>
      <w:bookmarkStart w:id="132" w:name="_Toc184308065"/>
      <w:bookmarkEnd w:id="132"/>
      <w:bookmarkStart w:id="133" w:name="_Toc184313289"/>
      <w:bookmarkEnd w:id="133"/>
      <w:bookmarkStart w:id="134" w:name="_Toc184310288"/>
      <w:bookmarkEnd w:id="134"/>
      <w:bookmarkStart w:id="135" w:name="_Toc184312089"/>
      <w:bookmarkEnd w:id="135"/>
      <w:bookmarkStart w:id="136" w:name="_Toc184314466"/>
      <w:bookmarkEnd w:id="136"/>
      <w:bookmarkStart w:id="137" w:name="_Toc184314433"/>
      <w:bookmarkEnd w:id="137"/>
      <w:bookmarkStart w:id="138" w:name="_Toc184308046"/>
      <w:bookmarkEnd w:id="138"/>
      <w:bookmarkStart w:id="139" w:name="_Toc184308080"/>
      <w:bookmarkEnd w:id="139"/>
      <w:bookmarkStart w:id="140" w:name="_Toc184308086"/>
      <w:bookmarkEnd w:id="140"/>
      <w:bookmarkStart w:id="141" w:name="_Toc184308045"/>
      <w:bookmarkEnd w:id="141"/>
      <w:bookmarkStart w:id="142" w:name="_Toc184308062"/>
      <w:bookmarkEnd w:id="142"/>
      <w:bookmarkStart w:id="143" w:name="_Toc184313306"/>
      <w:bookmarkEnd w:id="143"/>
      <w:bookmarkStart w:id="144" w:name="_Toc184308039"/>
      <w:bookmarkEnd w:id="144"/>
      <w:bookmarkStart w:id="145" w:name="_Toc184312102"/>
      <w:bookmarkEnd w:id="145"/>
      <w:bookmarkStart w:id="146" w:name="_Toc184313288"/>
      <w:bookmarkEnd w:id="146"/>
      <w:bookmarkStart w:id="147" w:name="_Toc184308091"/>
      <w:bookmarkEnd w:id="147"/>
      <w:bookmarkStart w:id="148" w:name="_Toc184314423"/>
      <w:bookmarkEnd w:id="148"/>
      <w:bookmarkStart w:id="149" w:name="_Toc184310325"/>
      <w:bookmarkEnd w:id="149"/>
      <w:bookmarkStart w:id="150" w:name="_Toc184310314"/>
      <w:bookmarkEnd w:id="150"/>
      <w:bookmarkStart w:id="151" w:name="_Toc184312120"/>
      <w:bookmarkEnd w:id="151"/>
      <w:bookmarkStart w:id="152" w:name="_Toc184308104"/>
      <w:bookmarkEnd w:id="152"/>
      <w:bookmarkStart w:id="153" w:name="_Toc184310337"/>
      <w:bookmarkEnd w:id="153"/>
      <w:bookmarkStart w:id="154" w:name="_Toc184312075"/>
      <w:bookmarkEnd w:id="154"/>
      <w:bookmarkStart w:id="155" w:name="_Toc184313278"/>
      <w:bookmarkEnd w:id="155"/>
      <w:bookmarkStart w:id="156" w:name="_Toc184314450"/>
      <w:bookmarkEnd w:id="156"/>
      <w:bookmarkStart w:id="157" w:name="_Toc184312104"/>
      <w:bookmarkEnd w:id="157"/>
      <w:bookmarkStart w:id="158" w:name="_Toc184314434"/>
      <w:bookmarkEnd w:id="158"/>
      <w:bookmarkStart w:id="159" w:name="_Toc184314424"/>
      <w:bookmarkEnd w:id="159"/>
      <w:bookmarkStart w:id="160" w:name="_Toc184314454"/>
      <w:bookmarkEnd w:id="160"/>
      <w:bookmarkStart w:id="161" w:name="_Toc184314460"/>
      <w:bookmarkEnd w:id="161"/>
      <w:bookmarkStart w:id="162" w:name="_Toc184314473"/>
      <w:bookmarkEnd w:id="162"/>
      <w:bookmarkStart w:id="163" w:name="_Toc184313264"/>
      <w:bookmarkEnd w:id="163"/>
      <w:bookmarkStart w:id="164" w:name="_Toc184314415"/>
      <w:bookmarkEnd w:id="164"/>
      <w:bookmarkStart w:id="165" w:name="_Toc184314448"/>
      <w:bookmarkEnd w:id="165"/>
      <w:bookmarkStart w:id="166" w:name="_Toc184310299"/>
      <w:bookmarkEnd w:id="166"/>
      <w:bookmarkStart w:id="167" w:name="_Toc184313302"/>
      <w:bookmarkEnd w:id="167"/>
      <w:bookmarkStart w:id="168" w:name="_Toc184314435"/>
      <w:bookmarkEnd w:id="168"/>
      <w:bookmarkStart w:id="169" w:name="_Toc184314443"/>
      <w:bookmarkEnd w:id="169"/>
      <w:bookmarkStart w:id="170" w:name="_Toc184312094"/>
      <w:bookmarkEnd w:id="170"/>
      <w:bookmarkStart w:id="171" w:name="_Toc184313247"/>
      <w:bookmarkEnd w:id="171"/>
      <w:bookmarkStart w:id="172" w:name="_Toc184308067"/>
      <w:bookmarkEnd w:id="172"/>
      <w:bookmarkStart w:id="173" w:name="_Toc184312069"/>
      <w:bookmarkEnd w:id="173"/>
      <w:bookmarkStart w:id="174" w:name="_Toc184308101"/>
      <w:bookmarkEnd w:id="174"/>
      <w:bookmarkStart w:id="175" w:name="_Toc184312090"/>
      <w:bookmarkEnd w:id="175"/>
      <w:bookmarkStart w:id="176" w:name="_Toc184314481"/>
      <w:bookmarkEnd w:id="176"/>
      <w:bookmarkStart w:id="177" w:name="_Toc184314436"/>
      <w:bookmarkEnd w:id="177"/>
      <w:bookmarkStart w:id="178" w:name="_Toc184308069"/>
      <w:bookmarkEnd w:id="178"/>
      <w:bookmarkStart w:id="179" w:name="_Toc184314468"/>
      <w:bookmarkEnd w:id="179"/>
      <w:bookmarkStart w:id="180" w:name="_Toc184310340"/>
      <w:bookmarkEnd w:id="180"/>
      <w:bookmarkStart w:id="181" w:name="_Toc184314474"/>
      <w:bookmarkEnd w:id="181"/>
      <w:bookmarkStart w:id="182" w:name="_Toc184314417"/>
      <w:bookmarkEnd w:id="182"/>
      <w:bookmarkStart w:id="183" w:name="_Toc184313274"/>
      <w:bookmarkEnd w:id="183"/>
      <w:bookmarkStart w:id="184" w:name="_Toc184308048"/>
      <w:bookmarkEnd w:id="184"/>
      <w:bookmarkStart w:id="185" w:name="_Toc184308088"/>
      <w:bookmarkEnd w:id="185"/>
      <w:bookmarkStart w:id="186" w:name="_Toc184313240"/>
      <w:bookmarkEnd w:id="186"/>
      <w:bookmarkStart w:id="187" w:name="_Toc184312117"/>
      <w:bookmarkEnd w:id="187"/>
      <w:bookmarkStart w:id="188" w:name="_Toc184314416"/>
      <w:bookmarkEnd w:id="188"/>
      <w:bookmarkStart w:id="189" w:name="_Toc184312124"/>
      <w:bookmarkEnd w:id="189"/>
      <w:bookmarkStart w:id="190" w:name="_Toc184312103"/>
      <w:bookmarkEnd w:id="190"/>
      <w:bookmarkStart w:id="191" w:name="_Toc184313260"/>
      <w:bookmarkEnd w:id="191"/>
      <w:bookmarkStart w:id="192" w:name="_Toc184312073"/>
      <w:bookmarkEnd w:id="192"/>
      <w:bookmarkStart w:id="193" w:name="_Toc184312125"/>
      <w:bookmarkEnd w:id="193"/>
      <w:bookmarkStart w:id="194" w:name="_Toc184310331"/>
      <w:bookmarkEnd w:id="194"/>
      <w:bookmarkStart w:id="195" w:name="_Toc184310319"/>
      <w:bookmarkEnd w:id="195"/>
      <w:bookmarkStart w:id="196" w:name="_Toc184314458"/>
      <w:bookmarkEnd w:id="196"/>
      <w:bookmarkStart w:id="197" w:name="_Toc184313300"/>
      <w:bookmarkEnd w:id="197"/>
      <w:bookmarkStart w:id="198" w:name="_Toc184308078"/>
      <w:bookmarkEnd w:id="198"/>
      <w:bookmarkStart w:id="199" w:name="_Toc184308106"/>
      <w:bookmarkEnd w:id="199"/>
      <w:bookmarkStart w:id="200" w:name="_Toc184308063"/>
      <w:bookmarkEnd w:id="200"/>
      <w:bookmarkStart w:id="201" w:name="_Toc184314437"/>
      <w:bookmarkEnd w:id="201"/>
      <w:bookmarkStart w:id="202" w:name="_Toc184312107"/>
      <w:bookmarkEnd w:id="202"/>
      <w:bookmarkStart w:id="203" w:name="_Toc184308057"/>
      <w:bookmarkEnd w:id="203"/>
      <w:bookmarkStart w:id="204" w:name="_Toc184312108"/>
      <w:bookmarkEnd w:id="204"/>
      <w:bookmarkStart w:id="205" w:name="_Toc184314412"/>
      <w:bookmarkEnd w:id="205"/>
      <w:bookmarkStart w:id="206" w:name="_Toc184313263"/>
      <w:bookmarkEnd w:id="206"/>
      <w:bookmarkStart w:id="207" w:name="_Toc184314464"/>
      <w:bookmarkEnd w:id="207"/>
      <w:bookmarkStart w:id="208" w:name="_Toc184313293"/>
      <w:bookmarkEnd w:id="208"/>
      <w:bookmarkStart w:id="209" w:name="_Toc184313285"/>
      <w:bookmarkEnd w:id="209"/>
      <w:bookmarkStart w:id="210" w:name="_Toc184313308"/>
      <w:bookmarkEnd w:id="210"/>
      <w:bookmarkStart w:id="211" w:name="_Toc184312138"/>
      <w:bookmarkEnd w:id="211"/>
      <w:bookmarkStart w:id="212" w:name="_Toc184310277"/>
      <w:bookmarkEnd w:id="212"/>
      <w:bookmarkStart w:id="213" w:name="_Toc184310291"/>
      <w:bookmarkEnd w:id="213"/>
      <w:bookmarkStart w:id="214" w:name="_Toc184314456"/>
      <w:bookmarkEnd w:id="214"/>
      <w:bookmarkStart w:id="215" w:name="_Toc184313262"/>
      <w:bookmarkEnd w:id="215"/>
      <w:bookmarkStart w:id="216" w:name="_Toc184314461"/>
      <w:bookmarkEnd w:id="216"/>
      <w:bookmarkStart w:id="217" w:name="_Toc184313305"/>
      <w:bookmarkEnd w:id="217"/>
      <w:bookmarkStart w:id="218" w:name="_Toc184308074"/>
      <w:bookmarkEnd w:id="218"/>
      <w:bookmarkStart w:id="219" w:name="_Toc184310335"/>
      <w:bookmarkEnd w:id="219"/>
      <w:bookmarkStart w:id="220" w:name="_Toc184308100"/>
      <w:bookmarkEnd w:id="220"/>
      <w:bookmarkStart w:id="221" w:name="_Toc184308072"/>
      <w:bookmarkEnd w:id="221"/>
      <w:bookmarkStart w:id="222" w:name="_Toc184314445"/>
      <w:bookmarkEnd w:id="222"/>
      <w:bookmarkStart w:id="223" w:name="_Toc184308070"/>
      <w:bookmarkEnd w:id="223"/>
      <w:bookmarkStart w:id="224" w:name="_Toc184313283"/>
      <w:bookmarkEnd w:id="224"/>
      <w:bookmarkStart w:id="225" w:name="_Toc184308059"/>
      <w:bookmarkEnd w:id="225"/>
      <w:bookmarkStart w:id="226" w:name="_Toc184313252"/>
      <w:bookmarkEnd w:id="226"/>
      <w:bookmarkStart w:id="227" w:name="_Toc184310301"/>
      <w:bookmarkEnd w:id="227"/>
      <w:bookmarkStart w:id="228" w:name="_Toc184313281"/>
      <w:bookmarkEnd w:id="228"/>
      <w:bookmarkStart w:id="229" w:name="_Toc184312112"/>
      <w:bookmarkEnd w:id="229"/>
      <w:bookmarkStart w:id="230" w:name="_Toc184314425"/>
      <w:bookmarkEnd w:id="230"/>
      <w:bookmarkStart w:id="231" w:name="_Toc184308052"/>
      <w:bookmarkEnd w:id="231"/>
      <w:bookmarkStart w:id="232" w:name="_Toc184313243"/>
      <w:bookmarkEnd w:id="232"/>
      <w:bookmarkStart w:id="233" w:name="_Toc184314410"/>
      <w:bookmarkEnd w:id="233"/>
      <w:bookmarkStart w:id="234" w:name="_Toc184308085"/>
      <w:bookmarkEnd w:id="234"/>
      <w:bookmarkStart w:id="235" w:name="_Toc184314471"/>
      <w:bookmarkEnd w:id="235"/>
      <w:bookmarkStart w:id="236" w:name="_Toc184313253"/>
      <w:bookmarkEnd w:id="236"/>
      <w:bookmarkStart w:id="237" w:name="_Toc184314480"/>
      <w:bookmarkEnd w:id="237"/>
      <w:bookmarkStart w:id="238" w:name="_Toc184312067"/>
      <w:bookmarkEnd w:id="238"/>
      <w:bookmarkStart w:id="239" w:name="_Toc184312086"/>
      <w:bookmarkEnd w:id="239"/>
      <w:bookmarkStart w:id="240" w:name="_Toc184312097"/>
      <w:bookmarkEnd w:id="240"/>
      <w:bookmarkStart w:id="241" w:name="_Toc184313261"/>
      <w:bookmarkEnd w:id="241"/>
      <w:bookmarkStart w:id="242" w:name="_Toc184313239"/>
      <w:bookmarkEnd w:id="242"/>
      <w:bookmarkStart w:id="243" w:name="_Toc184314431"/>
      <w:bookmarkEnd w:id="243"/>
      <w:bookmarkStart w:id="244" w:name="_Toc184313246"/>
      <w:bookmarkEnd w:id="244"/>
      <w:bookmarkStart w:id="245" w:name="_Toc184308081"/>
      <w:bookmarkEnd w:id="245"/>
      <w:bookmarkStart w:id="246" w:name="_Toc184312133"/>
      <w:bookmarkEnd w:id="246"/>
      <w:bookmarkStart w:id="247" w:name="_Toc184312092"/>
      <w:bookmarkEnd w:id="247"/>
      <w:bookmarkStart w:id="248" w:name="_Toc184313284"/>
      <w:bookmarkEnd w:id="248"/>
      <w:bookmarkStart w:id="249" w:name="_Toc184312080"/>
      <w:bookmarkEnd w:id="249"/>
      <w:bookmarkStart w:id="250" w:name="_Toc184310292"/>
      <w:bookmarkEnd w:id="250"/>
      <w:bookmarkStart w:id="251" w:name="_Toc184310275"/>
      <w:bookmarkEnd w:id="251"/>
      <w:bookmarkStart w:id="252" w:name="_Toc184313256"/>
      <w:bookmarkEnd w:id="252"/>
      <w:bookmarkStart w:id="253" w:name="_Toc184310334"/>
      <w:bookmarkEnd w:id="253"/>
      <w:bookmarkStart w:id="254" w:name="_Toc184314420"/>
      <w:bookmarkEnd w:id="254"/>
      <w:bookmarkStart w:id="255" w:name="_Toc184312105"/>
      <w:bookmarkEnd w:id="255"/>
      <w:bookmarkStart w:id="256" w:name="_Toc184314479"/>
      <w:bookmarkEnd w:id="256"/>
      <w:bookmarkStart w:id="257" w:name="_Toc184310312"/>
      <w:bookmarkEnd w:id="257"/>
      <w:bookmarkStart w:id="258" w:name="_Toc184314482"/>
      <w:bookmarkEnd w:id="258"/>
      <w:bookmarkStart w:id="259" w:name="_Toc184312113"/>
      <w:bookmarkEnd w:id="259"/>
      <w:bookmarkStart w:id="260" w:name="_Toc184310333"/>
      <w:bookmarkEnd w:id="260"/>
      <w:bookmarkStart w:id="261" w:name="_Toc184308096"/>
      <w:bookmarkEnd w:id="261"/>
      <w:bookmarkStart w:id="262" w:name="_Toc184314453"/>
      <w:bookmarkEnd w:id="262"/>
      <w:bookmarkStart w:id="263" w:name="_Toc184313303"/>
      <w:bookmarkEnd w:id="263"/>
      <w:bookmarkStart w:id="264" w:name="_Toc184313251"/>
      <w:bookmarkEnd w:id="264"/>
      <w:bookmarkStart w:id="265" w:name="_Toc184310330"/>
      <w:bookmarkEnd w:id="265"/>
      <w:bookmarkStart w:id="266" w:name="_Toc184312118"/>
      <w:bookmarkEnd w:id="266"/>
      <w:bookmarkStart w:id="267" w:name="_Toc184313269"/>
      <w:bookmarkEnd w:id="267"/>
      <w:bookmarkStart w:id="268" w:name="_Toc184308090"/>
      <w:bookmarkEnd w:id="268"/>
      <w:bookmarkStart w:id="269" w:name="_Toc184312078"/>
      <w:bookmarkEnd w:id="269"/>
      <w:bookmarkStart w:id="270" w:name="_Toc184314432"/>
      <w:bookmarkEnd w:id="270"/>
      <w:bookmarkStart w:id="271" w:name="_Toc184308066"/>
      <w:bookmarkEnd w:id="271"/>
      <w:bookmarkStart w:id="272" w:name="_Toc184313238"/>
      <w:bookmarkEnd w:id="272"/>
      <w:bookmarkStart w:id="273" w:name="_Toc184310308"/>
      <w:bookmarkEnd w:id="273"/>
      <w:bookmarkStart w:id="274" w:name="_Toc184308087"/>
      <w:bookmarkEnd w:id="274"/>
      <w:bookmarkStart w:id="275" w:name="_Toc184314470"/>
      <w:bookmarkEnd w:id="275"/>
      <w:bookmarkStart w:id="276" w:name="_Toc184312121"/>
      <w:bookmarkEnd w:id="276"/>
      <w:bookmarkStart w:id="277" w:name="_Toc184308071"/>
      <w:bookmarkEnd w:id="277"/>
      <w:bookmarkStart w:id="278" w:name="_Toc184314477"/>
      <w:bookmarkEnd w:id="278"/>
      <w:bookmarkStart w:id="279" w:name="_Toc184314462"/>
      <w:bookmarkEnd w:id="279"/>
      <w:bookmarkStart w:id="280" w:name="_Toc184314444"/>
      <w:bookmarkEnd w:id="280"/>
      <w:bookmarkStart w:id="281" w:name="_Toc184312095"/>
      <w:bookmarkEnd w:id="281"/>
      <w:bookmarkStart w:id="282" w:name="_Toc184313249"/>
      <w:bookmarkEnd w:id="282"/>
      <w:bookmarkStart w:id="283" w:name="_Toc184310294"/>
      <w:bookmarkEnd w:id="283"/>
      <w:bookmarkStart w:id="284" w:name="_Toc184314472"/>
      <w:bookmarkEnd w:id="284"/>
      <w:bookmarkStart w:id="285" w:name="_Toc184312111"/>
      <w:bookmarkEnd w:id="285"/>
      <w:bookmarkStart w:id="286" w:name="_Toc184313242"/>
      <w:bookmarkEnd w:id="286"/>
      <w:bookmarkStart w:id="287" w:name="_Toc184312085"/>
      <w:bookmarkEnd w:id="287"/>
      <w:bookmarkStart w:id="288" w:name="_Toc184312106"/>
      <w:bookmarkEnd w:id="288"/>
      <w:bookmarkStart w:id="289" w:name="_Toc184313304"/>
      <w:bookmarkEnd w:id="289"/>
      <w:bookmarkStart w:id="290" w:name="_Toc184314414"/>
      <w:bookmarkEnd w:id="290"/>
      <w:bookmarkStart w:id="291" w:name="_Toc184313267"/>
      <w:bookmarkEnd w:id="291"/>
      <w:bookmarkStart w:id="292" w:name="_Toc184314475"/>
      <w:bookmarkEnd w:id="292"/>
      <w:bookmarkStart w:id="293" w:name="_Toc184312068"/>
      <w:bookmarkEnd w:id="293"/>
      <w:bookmarkStart w:id="294" w:name="_Toc184308075"/>
      <w:bookmarkEnd w:id="294"/>
      <w:bookmarkStart w:id="295" w:name="_Toc184312128"/>
      <w:bookmarkEnd w:id="295"/>
      <w:bookmarkStart w:id="296" w:name="_Toc184310307"/>
      <w:bookmarkEnd w:id="296"/>
      <w:bookmarkStart w:id="297" w:name="_Toc184310274"/>
      <w:bookmarkEnd w:id="297"/>
      <w:bookmarkStart w:id="298" w:name="_Toc184310332"/>
      <w:bookmarkEnd w:id="298"/>
      <w:bookmarkStart w:id="299" w:name="_Toc184308047"/>
      <w:bookmarkEnd w:id="299"/>
      <w:bookmarkStart w:id="300" w:name="_Toc184314447"/>
      <w:bookmarkEnd w:id="300"/>
      <w:bookmarkStart w:id="301" w:name="_Toc184312136"/>
      <w:bookmarkEnd w:id="301"/>
      <w:bookmarkStart w:id="302" w:name="_Toc184310343"/>
      <w:bookmarkEnd w:id="302"/>
      <w:bookmarkStart w:id="303" w:name="_Toc184310324"/>
      <w:bookmarkEnd w:id="303"/>
      <w:bookmarkStart w:id="304" w:name="_Toc184312098"/>
      <w:bookmarkEnd w:id="304"/>
      <w:bookmarkStart w:id="305" w:name="_Toc184314438"/>
      <w:bookmarkEnd w:id="305"/>
      <w:bookmarkStart w:id="306" w:name="_Toc184310303"/>
      <w:bookmarkEnd w:id="306"/>
      <w:bookmarkStart w:id="307" w:name="_Toc184313266"/>
      <w:bookmarkEnd w:id="307"/>
      <w:bookmarkStart w:id="308" w:name="_Toc184312137"/>
      <w:bookmarkEnd w:id="308"/>
      <w:bookmarkStart w:id="309" w:name="_Toc184314465"/>
      <w:bookmarkEnd w:id="309"/>
      <w:bookmarkStart w:id="310" w:name="_Toc184312134"/>
      <w:bookmarkEnd w:id="310"/>
      <w:bookmarkStart w:id="311" w:name="_Toc184314439"/>
      <w:bookmarkEnd w:id="311"/>
      <w:bookmarkStart w:id="312" w:name="_Toc184314418"/>
      <w:bookmarkEnd w:id="312"/>
      <w:bookmarkStart w:id="313" w:name="_Toc184310320"/>
      <w:bookmarkEnd w:id="313"/>
      <w:bookmarkStart w:id="314" w:name="_Toc184312100"/>
      <w:bookmarkEnd w:id="314"/>
      <w:bookmarkStart w:id="315" w:name="_Toc184313250"/>
      <w:bookmarkEnd w:id="315"/>
      <w:bookmarkStart w:id="316" w:name="_Toc184314463"/>
      <w:bookmarkEnd w:id="316"/>
      <w:bookmarkStart w:id="317" w:name="_Toc184310284"/>
      <w:bookmarkEnd w:id="317"/>
      <w:bookmarkStart w:id="318" w:name="_Toc184310317"/>
      <w:bookmarkEnd w:id="318"/>
      <w:bookmarkStart w:id="319" w:name="_Toc184308049"/>
      <w:bookmarkEnd w:id="319"/>
      <w:bookmarkStart w:id="320" w:name="_Toc184312083"/>
      <w:bookmarkEnd w:id="320"/>
      <w:bookmarkStart w:id="321" w:name="_Toc184312139"/>
      <w:bookmarkEnd w:id="321"/>
      <w:bookmarkStart w:id="322" w:name="_Toc184310342"/>
      <w:bookmarkEnd w:id="322"/>
      <w:bookmarkStart w:id="323" w:name="_Toc184308094"/>
      <w:bookmarkEnd w:id="323"/>
      <w:bookmarkStart w:id="324" w:name="_Toc184308083"/>
      <w:bookmarkEnd w:id="324"/>
      <w:bookmarkStart w:id="325" w:name="_Toc184308043"/>
      <w:bookmarkEnd w:id="325"/>
      <w:bookmarkStart w:id="326" w:name="_Toc184313257"/>
      <w:bookmarkEnd w:id="326"/>
      <w:bookmarkStart w:id="327" w:name="_Toc184310318"/>
      <w:bookmarkEnd w:id="327"/>
      <w:bookmarkStart w:id="328" w:name="_Toc184314413"/>
      <w:bookmarkEnd w:id="328"/>
      <w:bookmarkStart w:id="329" w:name="_Toc184313271"/>
      <w:bookmarkEnd w:id="329"/>
      <w:bookmarkStart w:id="330" w:name="_Toc184312072"/>
      <w:bookmarkEnd w:id="330"/>
      <w:bookmarkStart w:id="331" w:name="_Toc184308076"/>
      <w:bookmarkEnd w:id="331"/>
      <w:bookmarkStart w:id="332" w:name="_Toc184310290"/>
      <w:bookmarkEnd w:id="332"/>
      <w:bookmarkStart w:id="333" w:name="_Toc184310338"/>
      <w:bookmarkEnd w:id="333"/>
      <w:bookmarkStart w:id="334" w:name="_Toc184310293"/>
      <w:bookmarkEnd w:id="334"/>
      <w:bookmarkStart w:id="335" w:name="_Toc184308079"/>
      <w:bookmarkEnd w:id="335"/>
      <w:bookmarkStart w:id="336" w:name="_Toc184313273"/>
      <w:bookmarkEnd w:id="336"/>
      <w:bookmarkStart w:id="337" w:name="_Toc184312088"/>
      <w:bookmarkEnd w:id="337"/>
      <w:bookmarkStart w:id="338" w:name="_Toc184310339"/>
      <w:bookmarkEnd w:id="338"/>
      <w:bookmarkStart w:id="339" w:name="_Toc184308038"/>
      <w:bookmarkEnd w:id="339"/>
      <w:bookmarkStart w:id="340" w:name="_Toc184308098"/>
      <w:bookmarkEnd w:id="340"/>
      <w:bookmarkStart w:id="341" w:name="_Toc184308092"/>
      <w:bookmarkEnd w:id="341"/>
      <w:bookmarkStart w:id="342" w:name="_Toc184308103"/>
      <w:bookmarkEnd w:id="342"/>
      <w:bookmarkStart w:id="343" w:name="_Toc184313248"/>
      <w:bookmarkEnd w:id="343"/>
      <w:bookmarkStart w:id="344" w:name="_Toc184314422"/>
      <w:bookmarkEnd w:id="344"/>
      <w:bookmarkStart w:id="345" w:name="_Toc184308061"/>
      <w:bookmarkEnd w:id="345"/>
      <w:bookmarkStart w:id="346" w:name="_Toc184312099"/>
      <w:bookmarkEnd w:id="346"/>
      <w:bookmarkStart w:id="347" w:name="_Toc184310313"/>
      <w:bookmarkEnd w:id="347"/>
      <w:bookmarkStart w:id="348" w:name="_Toc184308044"/>
      <w:bookmarkEnd w:id="348"/>
      <w:bookmarkStart w:id="349" w:name="_Toc184313310"/>
      <w:bookmarkEnd w:id="349"/>
      <w:bookmarkStart w:id="350" w:name="_Toc184313270"/>
      <w:bookmarkEnd w:id="350"/>
      <w:bookmarkStart w:id="351" w:name="_Toc184308042"/>
      <w:bookmarkEnd w:id="351"/>
      <w:bookmarkStart w:id="352" w:name="_Toc184314426"/>
      <w:bookmarkEnd w:id="352"/>
      <w:bookmarkStart w:id="353" w:name="_Toc184312119"/>
      <w:bookmarkEnd w:id="353"/>
      <w:bookmarkStart w:id="354" w:name="_Toc184308036"/>
      <w:bookmarkEnd w:id="354"/>
      <w:bookmarkStart w:id="355" w:name="_Toc184310273"/>
      <w:bookmarkEnd w:id="355"/>
      <w:bookmarkStart w:id="356" w:name="_Toc184308095"/>
      <w:bookmarkEnd w:id="356"/>
      <w:bookmarkStart w:id="357" w:name="_Toc184310283"/>
      <w:bookmarkEnd w:id="357"/>
      <w:bookmarkStart w:id="358" w:name="_Toc184313275"/>
      <w:bookmarkEnd w:id="358"/>
      <w:bookmarkStart w:id="359" w:name="_Toc184314442"/>
      <w:bookmarkEnd w:id="359"/>
      <w:bookmarkStart w:id="360" w:name="_Toc184310272"/>
      <w:bookmarkEnd w:id="360"/>
      <w:bookmarkStart w:id="361" w:name="_Toc184310296"/>
      <w:bookmarkEnd w:id="361"/>
      <w:bookmarkStart w:id="362" w:name="_Toc184312096"/>
      <w:bookmarkEnd w:id="362"/>
      <w:bookmarkStart w:id="363" w:name="_Toc184314411"/>
      <w:bookmarkEnd w:id="363"/>
      <w:bookmarkStart w:id="364" w:name="_Toc184314451"/>
      <w:bookmarkEnd w:id="364"/>
      <w:bookmarkStart w:id="365" w:name="_Toc184310315"/>
      <w:bookmarkEnd w:id="365"/>
      <w:bookmarkStart w:id="366" w:name="_Toc184312077"/>
      <w:bookmarkEnd w:id="366"/>
      <w:bookmarkStart w:id="367" w:name="_Toc184310298"/>
      <w:bookmarkEnd w:id="367"/>
      <w:bookmarkStart w:id="368" w:name="_Toc184310344"/>
      <w:bookmarkEnd w:id="368"/>
      <w:bookmarkStart w:id="369" w:name="_Toc184313268"/>
      <w:bookmarkEnd w:id="369"/>
      <w:bookmarkStart w:id="370" w:name="_Toc184313245"/>
      <w:bookmarkEnd w:id="370"/>
      <w:bookmarkStart w:id="371" w:name="_Toc184312081"/>
      <w:bookmarkEnd w:id="371"/>
      <w:bookmarkStart w:id="372" w:name="_Toc184310309"/>
      <w:bookmarkEnd w:id="372"/>
      <w:bookmarkStart w:id="373" w:name="_Toc184313241"/>
      <w:bookmarkEnd w:id="373"/>
      <w:bookmarkStart w:id="374" w:name="_Toc184310326"/>
      <w:bookmarkEnd w:id="374"/>
      <w:bookmarkStart w:id="375" w:name="_Toc184314421"/>
      <w:bookmarkEnd w:id="375"/>
      <w:bookmarkStart w:id="376" w:name="_Toc184310279"/>
      <w:bookmarkEnd w:id="376"/>
      <w:bookmarkStart w:id="377" w:name="_Toc184314440"/>
      <w:bookmarkEnd w:id="377"/>
      <w:bookmarkStart w:id="378" w:name="_Toc184313309"/>
      <w:bookmarkEnd w:id="378"/>
      <w:bookmarkStart w:id="379" w:name="_Toc184314452"/>
      <w:bookmarkEnd w:id="379"/>
      <w:bookmarkStart w:id="380" w:name="_Toc184310322"/>
      <w:bookmarkEnd w:id="380"/>
      <w:bookmarkStart w:id="381" w:name="_Toc184313294"/>
      <w:bookmarkEnd w:id="381"/>
      <w:bookmarkStart w:id="382" w:name="_Toc184314455"/>
      <w:bookmarkEnd w:id="382"/>
      <w:bookmarkStart w:id="383" w:name="_Toc184313277"/>
      <w:bookmarkEnd w:id="383"/>
      <w:bookmarkStart w:id="384" w:name="_Toc184313244"/>
      <w:bookmarkEnd w:id="384"/>
      <w:bookmarkStart w:id="385" w:name="_Toc184310323"/>
      <w:bookmarkEnd w:id="385"/>
      <w:bookmarkStart w:id="386" w:name="_Toc184310302"/>
      <w:bookmarkEnd w:id="386"/>
      <w:bookmarkStart w:id="387" w:name="_Toc184310278"/>
      <w:bookmarkEnd w:id="387"/>
      <w:bookmarkStart w:id="388" w:name="_Toc184310336"/>
      <w:bookmarkEnd w:id="388"/>
      <w:bookmarkStart w:id="389" w:name="_Toc184314469"/>
      <w:bookmarkEnd w:id="389"/>
      <w:bookmarkStart w:id="390" w:name="_Toc184308056"/>
      <w:bookmarkEnd w:id="390"/>
      <w:bookmarkStart w:id="391" w:name="_Toc184314446"/>
      <w:bookmarkEnd w:id="391"/>
      <w:r>
        <w:rPr>
          <w:rFonts w:hint="eastAsia" w:ascii="宋体" w:hAnsi="宋体" w:cs="宋体"/>
          <w:b/>
          <w:color w:val="auto"/>
          <w:sz w:val="36"/>
          <w:szCs w:val="36"/>
          <w:highlight w:val="none"/>
        </w:rPr>
        <w:t>评标办法</w:t>
      </w:r>
    </w:p>
    <w:p w14:paraId="7294631E">
      <w:pPr>
        <w:snapToGrid w:val="0"/>
        <w:spacing w:line="360" w:lineRule="auto"/>
        <w:jc w:val="center"/>
        <w:rPr>
          <w:rFonts w:ascii="宋体" w:hAnsi="宋体" w:cs="宋体"/>
          <w:b/>
          <w:sz w:val="32"/>
          <w:szCs w:val="20"/>
        </w:rPr>
      </w:pPr>
      <w:r>
        <w:rPr>
          <w:rFonts w:hint="eastAsia" w:ascii="宋体" w:hAnsi="宋体" w:cs="宋体"/>
          <w:b/>
          <w:color w:val="auto"/>
          <w:sz w:val="32"/>
          <w:szCs w:val="20"/>
          <w:highlight w:val="none"/>
        </w:rPr>
        <w:t>评标办法前附表</w:t>
      </w:r>
    </w:p>
    <w:tbl>
      <w:tblPr>
        <w:tblStyle w:val="63"/>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367"/>
        <w:gridCol w:w="4333"/>
        <w:gridCol w:w="758"/>
        <w:gridCol w:w="758"/>
      </w:tblGrid>
      <w:tr w14:paraId="1596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281D655">
            <w:pPr>
              <w:snapToGrid w:val="0"/>
              <w:spacing w:line="360" w:lineRule="auto"/>
              <w:jc w:val="center"/>
              <w:rPr>
                <w:rFonts w:ascii="宋体" w:hAnsi="宋体" w:cs="仿宋_GB2312"/>
                <w:color w:val="auto"/>
                <w:sz w:val="24"/>
              </w:rPr>
            </w:pPr>
            <w:r>
              <w:rPr>
                <w:rFonts w:hint="eastAsia" w:ascii="宋体" w:hAnsi="宋体" w:cs="仿宋_GB2312"/>
                <w:color w:val="auto"/>
                <w:sz w:val="24"/>
              </w:rPr>
              <w:t>序号</w:t>
            </w:r>
          </w:p>
        </w:tc>
        <w:tc>
          <w:tcPr>
            <w:tcW w:w="6700" w:type="dxa"/>
            <w:gridSpan w:val="2"/>
            <w:vAlign w:val="center"/>
          </w:tcPr>
          <w:p w14:paraId="4A7512E5">
            <w:pPr>
              <w:snapToGrid w:val="0"/>
              <w:spacing w:line="360" w:lineRule="auto"/>
              <w:jc w:val="center"/>
              <w:rPr>
                <w:rFonts w:ascii="宋体" w:hAnsi="宋体" w:cs="仿宋_GB2312"/>
                <w:color w:val="auto"/>
                <w:sz w:val="24"/>
              </w:rPr>
            </w:pPr>
            <w:r>
              <w:rPr>
                <w:rFonts w:hint="eastAsia" w:ascii="宋体" w:hAnsi="宋体" w:cs="仿宋_GB2312"/>
                <w:color w:val="auto"/>
                <w:sz w:val="24"/>
              </w:rPr>
              <w:t>评标标准</w:t>
            </w:r>
          </w:p>
        </w:tc>
        <w:tc>
          <w:tcPr>
            <w:tcW w:w="758" w:type="dxa"/>
            <w:vAlign w:val="center"/>
          </w:tcPr>
          <w:p w14:paraId="322E302A">
            <w:pPr>
              <w:snapToGrid w:val="0"/>
              <w:spacing w:line="360" w:lineRule="auto"/>
              <w:jc w:val="center"/>
              <w:rPr>
                <w:rFonts w:ascii="宋体" w:hAnsi="宋体" w:cs="仿宋_GB2312"/>
                <w:color w:val="auto"/>
                <w:sz w:val="24"/>
              </w:rPr>
            </w:pPr>
            <w:r>
              <w:rPr>
                <w:rFonts w:hint="eastAsia" w:ascii="宋体" w:hAnsi="宋体" w:cs="仿宋_GB2312"/>
                <w:color w:val="auto"/>
                <w:sz w:val="24"/>
              </w:rPr>
              <w:t>权重</w:t>
            </w:r>
          </w:p>
        </w:tc>
        <w:tc>
          <w:tcPr>
            <w:tcW w:w="758" w:type="dxa"/>
            <w:vAlign w:val="center"/>
          </w:tcPr>
          <w:p w14:paraId="259B2ECC">
            <w:pPr>
              <w:snapToGrid w:val="0"/>
              <w:spacing w:line="360" w:lineRule="auto"/>
              <w:jc w:val="center"/>
              <w:rPr>
                <w:rFonts w:ascii="宋体" w:hAnsi="宋体" w:cs="仿宋_GB2312"/>
                <w:color w:val="auto"/>
                <w:sz w:val="24"/>
              </w:rPr>
            </w:pPr>
            <w:r>
              <w:rPr>
                <w:rFonts w:hint="eastAsia" w:ascii="宋体" w:hAnsi="宋体" w:cs="仿宋_GB2312"/>
                <w:color w:val="auto"/>
                <w:sz w:val="24"/>
              </w:rPr>
              <w:t>主/客观属性</w:t>
            </w:r>
          </w:p>
        </w:tc>
      </w:tr>
      <w:tr w14:paraId="13FB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E47FA78">
            <w:pPr>
              <w:snapToGrid w:val="0"/>
              <w:spacing w:line="360" w:lineRule="auto"/>
              <w:jc w:val="center"/>
              <w:rPr>
                <w:rFonts w:ascii="宋体" w:hAnsi="宋体" w:cs="仿宋_GB2312"/>
                <w:color w:val="auto"/>
                <w:sz w:val="24"/>
              </w:rPr>
            </w:pPr>
            <w:r>
              <w:rPr>
                <w:rFonts w:hint="eastAsia" w:ascii="宋体" w:hAnsi="宋体" w:cs="仿宋_GB2312"/>
                <w:color w:val="auto"/>
                <w:sz w:val="24"/>
              </w:rPr>
              <w:t>1</w:t>
            </w:r>
          </w:p>
        </w:tc>
        <w:tc>
          <w:tcPr>
            <w:tcW w:w="6700" w:type="dxa"/>
            <w:gridSpan w:val="2"/>
          </w:tcPr>
          <w:p w14:paraId="5CB612ED">
            <w:pPr>
              <w:snapToGrid w:val="0"/>
              <w:spacing w:line="360" w:lineRule="auto"/>
              <w:jc w:val="left"/>
              <w:rPr>
                <w:rFonts w:ascii="宋体" w:hAnsi="宋体" w:cs="仿宋_GB2312"/>
                <w:color w:val="auto"/>
                <w:sz w:val="24"/>
              </w:rPr>
            </w:pPr>
            <w:r>
              <w:rPr>
                <w:rFonts w:hint="eastAsia" w:ascii="宋体" w:hAnsi="宋体" w:cs="仿宋_GB2312"/>
                <w:color w:val="auto"/>
                <w:sz w:val="24"/>
              </w:rPr>
              <w:t>项目需求分析方案：从项目现场实际情况、熟悉周边分房政策、实地调查等情况进行分析报告。①方案完善合理且贴合实际的得5分；②方案完善程度欠缺但贴合实际的得3分；③方案完善度欠缺且不符合实际情况的得1分；④未提供方案的不得分。</w:t>
            </w:r>
          </w:p>
        </w:tc>
        <w:tc>
          <w:tcPr>
            <w:tcW w:w="758" w:type="dxa"/>
            <w:vAlign w:val="center"/>
          </w:tcPr>
          <w:p w14:paraId="221DA361">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71DA92B8">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12A6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E87D39B">
            <w:pPr>
              <w:snapToGrid w:val="0"/>
              <w:spacing w:line="360" w:lineRule="auto"/>
              <w:jc w:val="center"/>
              <w:rPr>
                <w:rFonts w:ascii="宋体" w:hAnsi="宋体" w:cs="仿宋_GB2312"/>
                <w:color w:val="auto"/>
                <w:sz w:val="24"/>
              </w:rPr>
            </w:pPr>
            <w:r>
              <w:rPr>
                <w:rFonts w:hint="eastAsia" w:ascii="宋体" w:hAnsi="宋体" w:cs="仿宋_GB2312"/>
                <w:color w:val="auto"/>
                <w:sz w:val="24"/>
              </w:rPr>
              <w:t>2</w:t>
            </w:r>
          </w:p>
        </w:tc>
        <w:tc>
          <w:tcPr>
            <w:tcW w:w="6700" w:type="dxa"/>
            <w:gridSpan w:val="2"/>
          </w:tcPr>
          <w:p w14:paraId="56E230F5">
            <w:pPr>
              <w:snapToGrid w:val="0"/>
              <w:spacing w:line="360" w:lineRule="auto"/>
              <w:jc w:val="left"/>
              <w:rPr>
                <w:rFonts w:ascii="宋体" w:hAnsi="宋体" w:cs="仿宋_GB2312"/>
                <w:color w:val="auto"/>
                <w:sz w:val="24"/>
              </w:rPr>
            </w:pPr>
            <w:r>
              <w:rPr>
                <w:rFonts w:hint="eastAsia" w:ascii="宋体" w:hAnsi="宋体" w:cs="仿宋_GB2312"/>
                <w:color w:val="auto"/>
                <w:sz w:val="24"/>
              </w:rPr>
              <w:t>结合项目实际情况拟定分房工作计划：从每月工作进度计划、工作内容实施计划、责任主体的落实情况等方面进行分析。①计划完善合理且贴合实际的得5分；②计划完善程度欠缺但贴合实际的得3分；③计划完善度欠缺且不符合实际情况的得1分；④未提供计划的不得分。</w:t>
            </w:r>
          </w:p>
        </w:tc>
        <w:tc>
          <w:tcPr>
            <w:tcW w:w="758" w:type="dxa"/>
            <w:vAlign w:val="center"/>
          </w:tcPr>
          <w:p w14:paraId="15DE5333">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4DEA84A1">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7169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89" w:type="dxa"/>
            <w:vMerge w:val="restart"/>
            <w:vAlign w:val="center"/>
          </w:tcPr>
          <w:p w14:paraId="594904F5">
            <w:pPr>
              <w:snapToGrid w:val="0"/>
              <w:spacing w:line="360" w:lineRule="auto"/>
              <w:jc w:val="center"/>
              <w:rPr>
                <w:rFonts w:ascii="宋体" w:hAnsi="宋体" w:cs="仿宋_GB2312"/>
                <w:color w:val="auto"/>
                <w:sz w:val="24"/>
              </w:rPr>
            </w:pPr>
            <w:r>
              <w:rPr>
                <w:rFonts w:hint="eastAsia" w:ascii="宋体" w:hAnsi="宋体" w:cs="仿宋_GB2312"/>
                <w:color w:val="auto"/>
                <w:sz w:val="24"/>
              </w:rPr>
              <w:t>3</w:t>
            </w:r>
          </w:p>
        </w:tc>
        <w:tc>
          <w:tcPr>
            <w:tcW w:w="2367" w:type="dxa"/>
            <w:vMerge w:val="restart"/>
            <w:vAlign w:val="center"/>
          </w:tcPr>
          <w:p w14:paraId="7DAB0379">
            <w:pPr>
              <w:snapToGrid w:val="0"/>
              <w:spacing w:line="360" w:lineRule="auto"/>
              <w:jc w:val="center"/>
              <w:rPr>
                <w:rFonts w:ascii="宋体" w:hAnsi="宋体" w:cs="仿宋_GB2312"/>
                <w:color w:val="auto"/>
                <w:sz w:val="24"/>
              </w:rPr>
            </w:pPr>
            <w:r>
              <w:rPr>
                <w:rFonts w:hint="eastAsia" w:ascii="宋体" w:hAnsi="宋体" w:cs="仿宋_GB2312"/>
                <w:color w:val="auto"/>
                <w:sz w:val="24"/>
              </w:rPr>
              <w:t>项目组织措施方案：</w:t>
            </w:r>
          </w:p>
        </w:tc>
        <w:tc>
          <w:tcPr>
            <w:tcW w:w="4333" w:type="dxa"/>
          </w:tcPr>
          <w:p w14:paraId="3641551B">
            <w:pPr>
              <w:snapToGrid w:val="0"/>
              <w:spacing w:line="360" w:lineRule="auto"/>
              <w:jc w:val="left"/>
              <w:rPr>
                <w:rFonts w:ascii="宋体" w:hAnsi="宋体" w:cs="仿宋_GB2312"/>
                <w:color w:val="auto"/>
                <w:sz w:val="24"/>
              </w:rPr>
            </w:pPr>
            <w:r>
              <w:rPr>
                <w:rFonts w:hint="eastAsia" w:ascii="宋体" w:hAnsi="宋体" w:cs="仿宋_GB2312"/>
                <w:color w:val="auto"/>
                <w:sz w:val="24"/>
              </w:rPr>
              <w:t>（1）、看房阶段：从看房进度计划、人员组织安排、现场政策咨询、后勤保障工作等方面进行分析；①看房阶段措施完善合理且贴合实际的得5分；②看房阶段措施完善程度欠缺但贴合实际的得3分；③看房阶段措施完善度欠缺且不符合实际情况的得1分；④未提供该部分内容的不得分。</w:t>
            </w:r>
          </w:p>
        </w:tc>
        <w:tc>
          <w:tcPr>
            <w:tcW w:w="758" w:type="dxa"/>
            <w:vAlign w:val="center"/>
          </w:tcPr>
          <w:p w14:paraId="6002FA22">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7A84C9F5">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5FBD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89" w:type="dxa"/>
            <w:vMerge w:val="continue"/>
            <w:vAlign w:val="center"/>
          </w:tcPr>
          <w:p w14:paraId="26FD9F3B">
            <w:pPr>
              <w:snapToGrid w:val="0"/>
              <w:spacing w:line="360" w:lineRule="auto"/>
              <w:jc w:val="left"/>
              <w:rPr>
                <w:color w:val="auto"/>
              </w:rPr>
            </w:pPr>
          </w:p>
        </w:tc>
        <w:tc>
          <w:tcPr>
            <w:tcW w:w="2367" w:type="dxa"/>
            <w:vMerge w:val="continue"/>
          </w:tcPr>
          <w:p w14:paraId="76F28AEF">
            <w:pPr>
              <w:snapToGrid w:val="0"/>
              <w:spacing w:line="360" w:lineRule="auto"/>
              <w:jc w:val="left"/>
              <w:rPr>
                <w:color w:val="auto"/>
              </w:rPr>
            </w:pPr>
          </w:p>
        </w:tc>
        <w:tc>
          <w:tcPr>
            <w:tcW w:w="4333" w:type="dxa"/>
          </w:tcPr>
          <w:p w14:paraId="0B6FF734">
            <w:pPr>
              <w:snapToGrid w:val="0"/>
              <w:spacing w:line="360" w:lineRule="auto"/>
              <w:jc w:val="left"/>
              <w:rPr>
                <w:rFonts w:ascii="宋体" w:hAnsi="宋体" w:cs="仿宋_GB2312"/>
                <w:color w:val="auto"/>
                <w:sz w:val="24"/>
              </w:rPr>
            </w:pPr>
            <w:r>
              <w:rPr>
                <w:rFonts w:hint="eastAsia" w:ascii="宋体" w:hAnsi="宋体" w:cs="仿宋_GB2312"/>
                <w:color w:val="auto"/>
                <w:sz w:val="24"/>
              </w:rPr>
              <w:t>（2）、分房阶段：从分房进度计划、人员组织安排、分房现场流程安排等方面进行分析；①分房阶段措施完善合理且贴合实际的得5分；②分房阶段措施完善程度欠缺但贴合实际的得3分；③分房阶段措施完善度欠缺且不符合实际情况的得1分；④未提供该部分内容的不得分。</w:t>
            </w:r>
          </w:p>
        </w:tc>
        <w:tc>
          <w:tcPr>
            <w:tcW w:w="758" w:type="dxa"/>
            <w:vAlign w:val="center"/>
          </w:tcPr>
          <w:p w14:paraId="4F634B96">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775DE7AE">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1CD7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89" w:type="dxa"/>
            <w:vMerge w:val="continue"/>
            <w:vAlign w:val="center"/>
          </w:tcPr>
          <w:p w14:paraId="7923CC3C">
            <w:pPr>
              <w:snapToGrid w:val="0"/>
              <w:spacing w:line="360" w:lineRule="auto"/>
              <w:jc w:val="left"/>
              <w:rPr>
                <w:rFonts w:ascii="宋体" w:hAnsi="宋体" w:cs="仿宋_GB2312"/>
                <w:color w:val="auto"/>
                <w:sz w:val="24"/>
              </w:rPr>
            </w:pPr>
          </w:p>
        </w:tc>
        <w:tc>
          <w:tcPr>
            <w:tcW w:w="2367" w:type="dxa"/>
            <w:vMerge w:val="continue"/>
          </w:tcPr>
          <w:p w14:paraId="358873EA">
            <w:pPr>
              <w:snapToGrid w:val="0"/>
              <w:spacing w:line="360" w:lineRule="auto"/>
              <w:jc w:val="left"/>
              <w:rPr>
                <w:rFonts w:ascii="宋体" w:hAnsi="宋体" w:cs="仿宋_GB2312"/>
                <w:color w:val="auto"/>
                <w:sz w:val="24"/>
              </w:rPr>
            </w:pPr>
          </w:p>
        </w:tc>
        <w:tc>
          <w:tcPr>
            <w:tcW w:w="4333" w:type="dxa"/>
          </w:tcPr>
          <w:p w14:paraId="3148AEB0">
            <w:pPr>
              <w:snapToGrid w:val="0"/>
              <w:spacing w:line="360" w:lineRule="auto"/>
              <w:jc w:val="left"/>
              <w:rPr>
                <w:rFonts w:ascii="宋体" w:hAnsi="宋体" w:cs="仿宋_GB2312"/>
                <w:color w:val="auto"/>
                <w:sz w:val="24"/>
              </w:rPr>
            </w:pPr>
            <w:r>
              <w:rPr>
                <w:rFonts w:hint="eastAsia" w:ascii="宋体" w:hAnsi="宋体" w:cs="仿宋_GB2312"/>
                <w:color w:val="auto"/>
                <w:sz w:val="24"/>
              </w:rPr>
              <w:t>（3）、交房阶段：从交房进度计划、人员组织安排、交房现场流程安排等方面进行分析；①交房阶段措施完善合理且贴合实际的得5分；②交房阶段完善程度欠缺但贴合实际的得3分；③交房阶段措施完善度欠缺且不符合实际情况的得1分；④未提供该部分内容的不得分。</w:t>
            </w:r>
          </w:p>
        </w:tc>
        <w:tc>
          <w:tcPr>
            <w:tcW w:w="758" w:type="dxa"/>
            <w:vAlign w:val="center"/>
          </w:tcPr>
          <w:p w14:paraId="73049DC8">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4EF43E05">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02A1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89" w:type="dxa"/>
            <w:vMerge w:val="restart"/>
            <w:vAlign w:val="center"/>
          </w:tcPr>
          <w:p w14:paraId="5C6C3DBF">
            <w:pPr>
              <w:snapToGrid w:val="0"/>
              <w:spacing w:line="360" w:lineRule="auto"/>
              <w:jc w:val="center"/>
              <w:rPr>
                <w:rFonts w:ascii="宋体" w:hAnsi="宋体" w:cs="仿宋_GB2312"/>
                <w:color w:val="auto"/>
                <w:sz w:val="24"/>
              </w:rPr>
            </w:pPr>
            <w:r>
              <w:rPr>
                <w:rFonts w:hint="eastAsia" w:ascii="宋体" w:hAnsi="宋体" w:cs="仿宋_GB2312"/>
                <w:color w:val="auto"/>
                <w:sz w:val="24"/>
              </w:rPr>
              <w:t>4</w:t>
            </w:r>
          </w:p>
        </w:tc>
        <w:tc>
          <w:tcPr>
            <w:tcW w:w="2367" w:type="dxa"/>
            <w:vMerge w:val="restart"/>
            <w:vAlign w:val="center"/>
          </w:tcPr>
          <w:p w14:paraId="137E2933">
            <w:pPr>
              <w:snapToGrid w:val="0"/>
              <w:spacing w:line="360" w:lineRule="auto"/>
              <w:jc w:val="center"/>
              <w:rPr>
                <w:rFonts w:ascii="宋体" w:hAnsi="宋体" w:cs="仿宋_GB2312"/>
                <w:color w:val="auto"/>
                <w:sz w:val="24"/>
              </w:rPr>
            </w:pPr>
            <w:r>
              <w:rPr>
                <w:rFonts w:hint="eastAsia" w:ascii="宋体" w:hAnsi="宋体" w:cs="仿宋_GB2312"/>
                <w:color w:val="auto"/>
                <w:sz w:val="24"/>
              </w:rPr>
              <w:t>分房方案：</w:t>
            </w:r>
          </w:p>
        </w:tc>
        <w:tc>
          <w:tcPr>
            <w:tcW w:w="4333" w:type="dxa"/>
          </w:tcPr>
          <w:p w14:paraId="38972CC1">
            <w:pPr>
              <w:snapToGrid w:val="0"/>
              <w:spacing w:line="360" w:lineRule="auto"/>
              <w:jc w:val="left"/>
              <w:rPr>
                <w:rFonts w:ascii="宋体" w:hAnsi="宋体" w:cs="仿宋_GB2312"/>
                <w:color w:val="auto"/>
                <w:sz w:val="24"/>
              </w:rPr>
            </w:pPr>
            <w:r>
              <w:rPr>
                <w:rFonts w:hint="eastAsia" w:ascii="宋体" w:hAnsi="宋体" w:cs="仿宋_GB2312"/>
                <w:color w:val="auto"/>
                <w:sz w:val="24"/>
              </w:rPr>
              <w:t>（1）、户型组合设计：①户型组合设计完善合理且贴合实际的得5分；②户型组合设计完善程度欠缺但贴合实际的得3分；③户型组合设计措施完善度欠缺且不符合实际情况的得1分；④未提供该部分内容的不得分。</w:t>
            </w:r>
          </w:p>
        </w:tc>
        <w:tc>
          <w:tcPr>
            <w:tcW w:w="758" w:type="dxa"/>
            <w:vAlign w:val="center"/>
          </w:tcPr>
          <w:p w14:paraId="42FD3437">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5CDD8B29">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68D9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89" w:type="dxa"/>
            <w:vMerge w:val="continue"/>
            <w:vAlign w:val="center"/>
          </w:tcPr>
          <w:p w14:paraId="03275704">
            <w:pPr>
              <w:snapToGrid w:val="0"/>
              <w:spacing w:line="360" w:lineRule="auto"/>
              <w:jc w:val="left"/>
              <w:rPr>
                <w:color w:val="auto"/>
              </w:rPr>
            </w:pPr>
          </w:p>
        </w:tc>
        <w:tc>
          <w:tcPr>
            <w:tcW w:w="2367" w:type="dxa"/>
            <w:vMerge w:val="continue"/>
          </w:tcPr>
          <w:p w14:paraId="19B00E72">
            <w:pPr>
              <w:snapToGrid w:val="0"/>
              <w:spacing w:line="360" w:lineRule="auto"/>
              <w:jc w:val="left"/>
              <w:rPr>
                <w:color w:val="auto"/>
              </w:rPr>
            </w:pPr>
          </w:p>
        </w:tc>
        <w:tc>
          <w:tcPr>
            <w:tcW w:w="4333" w:type="dxa"/>
          </w:tcPr>
          <w:p w14:paraId="305948A4">
            <w:pPr>
              <w:snapToGrid w:val="0"/>
              <w:spacing w:line="360" w:lineRule="auto"/>
              <w:jc w:val="left"/>
              <w:rPr>
                <w:rFonts w:ascii="宋体" w:hAnsi="宋体" w:cs="仿宋_GB2312"/>
                <w:color w:val="auto"/>
                <w:sz w:val="24"/>
              </w:rPr>
            </w:pPr>
            <w:r>
              <w:rPr>
                <w:rFonts w:hint="eastAsia" w:ascii="宋体" w:hAnsi="宋体" w:cs="仿宋_GB2312"/>
                <w:color w:val="auto"/>
                <w:sz w:val="24"/>
              </w:rPr>
              <w:t>（2）、房源打包原则；储藏室搭配：①储藏室搭配完善合理且贴合实际的得5分；②储藏室搭配完善程度欠缺但贴合实际的得3分；③储藏室搭配完善度欠缺且不符合实际情况的得1分；④未提供该部分内容的不得分。</w:t>
            </w:r>
          </w:p>
        </w:tc>
        <w:tc>
          <w:tcPr>
            <w:tcW w:w="758" w:type="dxa"/>
            <w:vAlign w:val="center"/>
          </w:tcPr>
          <w:p w14:paraId="40C64449">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761AE608">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5559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89" w:type="dxa"/>
            <w:vMerge w:val="continue"/>
            <w:vAlign w:val="center"/>
          </w:tcPr>
          <w:p w14:paraId="3884400A">
            <w:pPr>
              <w:snapToGrid w:val="0"/>
              <w:spacing w:line="360" w:lineRule="auto"/>
              <w:jc w:val="left"/>
              <w:rPr>
                <w:rFonts w:ascii="宋体" w:hAnsi="宋体" w:cs="仿宋_GB2312"/>
                <w:color w:val="auto"/>
                <w:sz w:val="24"/>
              </w:rPr>
            </w:pPr>
          </w:p>
        </w:tc>
        <w:tc>
          <w:tcPr>
            <w:tcW w:w="2367" w:type="dxa"/>
            <w:vMerge w:val="continue"/>
          </w:tcPr>
          <w:p w14:paraId="265A2B79">
            <w:pPr>
              <w:snapToGrid w:val="0"/>
              <w:spacing w:line="360" w:lineRule="auto"/>
              <w:jc w:val="left"/>
              <w:rPr>
                <w:rFonts w:ascii="宋体" w:hAnsi="宋体" w:cs="仿宋_GB2312"/>
                <w:color w:val="auto"/>
                <w:sz w:val="24"/>
              </w:rPr>
            </w:pPr>
          </w:p>
        </w:tc>
        <w:tc>
          <w:tcPr>
            <w:tcW w:w="4333" w:type="dxa"/>
          </w:tcPr>
          <w:p w14:paraId="4EA7D171">
            <w:pPr>
              <w:snapToGrid w:val="0"/>
              <w:spacing w:line="360" w:lineRule="auto"/>
              <w:jc w:val="left"/>
              <w:rPr>
                <w:rFonts w:ascii="宋体" w:hAnsi="宋体" w:cs="仿宋_GB2312"/>
                <w:color w:val="auto"/>
                <w:sz w:val="24"/>
              </w:rPr>
            </w:pPr>
            <w:r>
              <w:rPr>
                <w:rFonts w:hint="eastAsia" w:ascii="宋体" w:hAnsi="宋体" w:cs="仿宋_GB2312"/>
                <w:color w:val="auto"/>
                <w:sz w:val="24"/>
              </w:rPr>
              <w:t>（3）、摇号规则：①摇号规则完善合理的得5分；②摇号规则合理但完善程度欠缺的得3分；③摇号规则合理性较差且完善程度欠缺的得1分；④未提供该部分内容的不得分。</w:t>
            </w:r>
          </w:p>
        </w:tc>
        <w:tc>
          <w:tcPr>
            <w:tcW w:w="758" w:type="dxa"/>
            <w:vAlign w:val="center"/>
          </w:tcPr>
          <w:p w14:paraId="3B1B773D">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066C5A8D">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0986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89" w:type="dxa"/>
            <w:vMerge w:val="continue"/>
            <w:vAlign w:val="center"/>
          </w:tcPr>
          <w:p w14:paraId="7FD00154">
            <w:pPr>
              <w:snapToGrid w:val="0"/>
              <w:spacing w:line="360" w:lineRule="auto"/>
              <w:jc w:val="left"/>
              <w:rPr>
                <w:rFonts w:ascii="宋体" w:hAnsi="宋体" w:cs="仿宋_GB2312"/>
                <w:color w:val="auto"/>
                <w:sz w:val="24"/>
              </w:rPr>
            </w:pPr>
          </w:p>
        </w:tc>
        <w:tc>
          <w:tcPr>
            <w:tcW w:w="2367" w:type="dxa"/>
            <w:vMerge w:val="continue"/>
          </w:tcPr>
          <w:p w14:paraId="7F1723D5">
            <w:pPr>
              <w:snapToGrid w:val="0"/>
              <w:spacing w:line="360" w:lineRule="auto"/>
              <w:jc w:val="left"/>
              <w:rPr>
                <w:rFonts w:ascii="宋体" w:hAnsi="宋体" w:cs="仿宋_GB2312"/>
                <w:color w:val="auto"/>
                <w:sz w:val="24"/>
              </w:rPr>
            </w:pPr>
          </w:p>
        </w:tc>
        <w:tc>
          <w:tcPr>
            <w:tcW w:w="4333" w:type="dxa"/>
          </w:tcPr>
          <w:p w14:paraId="3B4EF66A">
            <w:pPr>
              <w:snapToGrid w:val="0"/>
              <w:spacing w:line="360" w:lineRule="auto"/>
              <w:jc w:val="left"/>
              <w:rPr>
                <w:rFonts w:ascii="宋体" w:hAnsi="宋体" w:cs="仿宋_GB2312"/>
                <w:color w:val="auto"/>
                <w:sz w:val="24"/>
              </w:rPr>
            </w:pPr>
            <w:r>
              <w:rPr>
                <w:rFonts w:hint="eastAsia" w:ascii="宋体" w:hAnsi="宋体" w:cs="仿宋_GB2312"/>
                <w:color w:val="auto"/>
                <w:sz w:val="24"/>
              </w:rPr>
              <w:t>（4）、选房规则：①选房规则完善合理且贴合实际的得5分；②选房规则完善程度欠缺但贴合实际的得3分；③选房规则完善度欠缺且不符合实际情况的得1分；④未提供该部分内容的不得分。</w:t>
            </w:r>
          </w:p>
        </w:tc>
        <w:tc>
          <w:tcPr>
            <w:tcW w:w="758" w:type="dxa"/>
            <w:vAlign w:val="center"/>
          </w:tcPr>
          <w:p w14:paraId="7EC97487">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686A814D">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546C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89" w:type="dxa"/>
            <w:vMerge w:val="continue"/>
            <w:vAlign w:val="center"/>
          </w:tcPr>
          <w:p w14:paraId="46630329">
            <w:pPr>
              <w:snapToGrid w:val="0"/>
              <w:spacing w:line="360" w:lineRule="auto"/>
              <w:jc w:val="left"/>
              <w:rPr>
                <w:rFonts w:ascii="宋体" w:hAnsi="宋体" w:cs="仿宋_GB2312"/>
                <w:color w:val="auto"/>
                <w:sz w:val="24"/>
              </w:rPr>
            </w:pPr>
          </w:p>
        </w:tc>
        <w:tc>
          <w:tcPr>
            <w:tcW w:w="2367" w:type="dxa"/>
            <w:vMerge w:val="continue"/>
          </w:tcPr>
          <w:p w14:paraId="098648E7">
            <w:pPr>
              <w:snapToGrid w:val="0"/>
              <w:spacing w:line="360" w:lineRule="auto"/>
              <w:jc w:val="left"/>
              <w:rPr>
                <w:rFonts w:ascii="宋体" w:hAnsi="宋体" w:cs="仿宋_GB2312"/>
                <w:color w:val="auto"/>
                <w:sz w:val="24"/>
              </w:rPr>
            </w:pPr>
          </w:p>
        </w:tc>
        <w:tc>
          <w:tcPr>
            <w:tcW w:w="4333" w:type="dxa"/>
          </w:tcPr>
          <w:p w14:paraId="0FC39D0F">
            <w:pPr>
              <w:snapToGrid w:val="0"/>
              <w:spacing w:line="360" w:lineRule="auto"/>
              <w:jc w:val="left"/>
              <w:rPr>
                <w:rFonts w:ascii="宋体" w:hAnsi="宋体" w:cs="仿宋_GB2312"/>
                <w:color w:val="auto"/>
                <w:sz w:val="24"/>
              </w:rPr>
            </w:pPr>
            <w:r>
              <w:rPr>
                <w:rFonts w:hint="eastAsia" w:ascii="宋体" w:hAnsi="宋体" w:cs="仿宋_GB2312"/>
                <w:color w:val="auto"/>
                <w:sz w:val="24"/>
              </w:rPr>
              <w:t>（5）、地下停车位抽签办法：①地下停车位抽签办法完善合理且贴合实际的得5分；②地下停车位抽签办法完善程度欠缺但贴合实际的得3分；③地下停车位抽签办法完善度欠缺且不符合实际情况的得1分；④未提供该部分内容的不得分。</w:t>
            </w:r>
          </w:p>
        </w:tc>
        <w:tc>
          <w:tcPr>
            <w:tcW w:w="758" w:type="dxa"/>
            <w:vAlign w:val="center"/>
          </w:tcPr>
          <w:p w14:paraId="43D5D60E">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0EB9524C">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602C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34A9527">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6700" w:type="dxa"/>
            <w:gridSpan w:val="2"/>
          </w:tcPr>
          <w:p w14:paraId="58AF76CF">
            <w:pPr>
              <w:snapToGrid w:val="0"/>
              <w:spacing w:line="360" w:lineRule="auto"/>
              <w:jc w:val="left"/>
              <w:rPr>
                <w:rFonts w:ascii="宋体" w:hAnsi="宋体" w:cs="仿宋_GB2312"/>
                <w:color w:val="auto"/>
                <w:sz w:val="24"/>
              </w:rPr>
            </w:pPr>
            <w:r>
              <w:rPr>
                <w:rFonts w:hint="eastAsia" w:ascii="宋体" w:hAnsi="宋体" w:cs="仿宋_GB2312"/>
                <w:color w:val="auto"/>
                <w:sz w:val="24"/>
              </w:rPr>
              <w:t>应急预案：分房过程中各类冲突、分房方案的临时调整、上级部门的考核等应急，根据制定方案的科学性、合理性进行打分，①应急预案完善合理的得5分；②应急预案合理但完善程度欠缺的得3分；③应急预案合理性较差且完善程度欠缺的得1分；④未提的不得分。</w:t>
            </w:r>
          </w:p>
        </w:tc>
        <w:tc>
          <w:tcPr>
            <w:tcW w:w="758" w:type="dxa"/>
            <w:vAlign w:val="center"/>
          </w:tcPr>
          <w:p w14:paraId="4C5756F8">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7E5D405B">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35F2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89" w:type="dxa"/>
            <w:vMerge w:val="restart"/>
            <w:vAlign w:val="center"/>
          </w:tcPr>
          <w:p w14:paraId="78E0E942">
            <w:pPr>
              <w:snapToGrid w:val="0"/>
              <w:spacing w:line="360" w:lineRule="auto"/>
              <w:jc w:val="center"/>
              <w:rPr>
                <w:rFonts w:ascii="宋体" w:hAnsi="宋体" w:cs="仿宋_GB2312"/>
                <w:color w:val="auto"/>
                <w:sz w:val="24"/>
              </w:rPr>
            </w:pPr>
            <w:r>
              <w:rPr>
                <w:rFonts w:hint="eastAsia" w:ascii="宋体" w:hAnsi="宋体" w:cs="仿宋_GB2312"/>
                <w:color w:val="auto"/>
                <w:sz w:val="24"/>
              </w:rPr>
              <w:t>6</w:t>
            </w:r>
          </w:p>
        </w:tc>
        <w:tc>
          <w:tcPr>
            <w:tcW w:w="2367" w:type="dxa"/>
            <w:vMerge w:val="restart"/>
            <w:vAlign w:val="center"/>
          </w:tcPr>
          <w:p w14:paraId="72A45555">
            <w:pPr>
              <w:snapToGrid w:val="0"/>
              <w:spacing w:line="360" w:lineRule="auto"/>
              <w:jc w:val="center"/>
              <w:rPr>
                <w:rFonts w:ascii="宋体" w:hAnsi="宋体" w:cs="仿宋_GB2312"/>
                <w:color w:val="auto"/>
                <w:sz w:val="24"/>
              </w:rPr>
            </w:pPr>
            <w:r>
              <w:rPr>
                <w:rFonts w:hint="eastAsia" w:ascii="宋体" w:hAnsi="宋体" w:cs="仿宋_GB2312"/>
                <w:color w:val="auto"/>
                <w:sz w:val="24"/>
              </w:rPr>
              <w:t>合理化建议及解决方案：针对本项目提出的合理化建议并具有可操作性</w:t>
            </w:r>
          </w:p>
        </w:tc>
        <w:tc>
          <w:tcPr>
            <w:tcW w:w="4333" w:type="dxa"/>
          </w:tcPr>
          <w:p w14:paraId="5E97FC33">
            <w:pPr>
              <w:snapToGrid w:val="0"/>
              <w:spacing w:line="360" w:lineRule="auto"/>
              <w:jc w:val="left"/>
              <w:rPr>
                <w:rFonts w:ascii="宋体" w:hAnsi="宋体" w:cs="仿宋_GB2312"/>
                <w:color w:val="auto"/>
                <w:sz w:val="24"/>
              </w:rPr>
            </w:pPr>
            <w:r>
              <w:rPr>
                <w:rFonts w:hint="eastAsia" w:ascii="宋体" w:hAnsi="宋体" w:cs="仿宋_GB2312"/>
                <w:color w:val="auto"/>
                <w:sz w:val="24"/>
              </w:rPr>
              <w:t>（1）针对本项目提出的合理化建议并具有可操作性，进行打分；①合理化建议的完善性及可操作性较强的得5分；②合理化建议的完善性及可操作性一般的得3分；③合理化建议的完善性及可操作性较差的得1分；④未提的不得分。</w:t>
            </w:r>
          </w:p>
        </w:tc>
        <w:tc>
          <w:tcPr>
            <w:tcW w:w="758" w:type="dxa"/>
            <w:vAlign w:val="center"/>
          </w:tcPr>
          <w:p w14:paraId="4D76AFDA">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1C84FDD9">
            <w:pPr>
              <w:snapToGrid w:val="0"/>
              <w:spacing w:line="360" w:lineRule="auto"/>
              <w:jc w:val="center"/>
              <w:rPr>
                <w:rFonts w:ascii="宋体" w:hAnsi="宋体" w:cs="仿宋_GB2312"/>
                <w:color w:val="auto"/>
                <w:sz w:val="24"/>
              </w:rPr>
            </w:pPr>
            <w:r>
              <w:rPr>
                <w:rFonts w:hint="eastAsia" w:ascii="宋体" w:hAnsi="宋体" w:cs="仿宋_GB2312"/>
                <w:color w:val="auto"/>
                <w:sz w:val="24"/>
              </w:rPr>
              <w:t>主观</w:t>
            </w:r>
          </w:p>
        </w:tc>
      </w:tr>
      <w:tr w14:paraId="2C23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889" w:type="dxa"/>
            <w:vMerge w:val="continue"/>
            <w:vAlign w:val="center"/>
          </w:tcPr>
          <w:p w14:paraId="2F755282">
            <w:pPr>
              <w:snapToGrid w:val="0"/>
              <w:spacing w:line="360" w:lineRule="auto"/>
              <w:jc w:val="left"/>
              <w:rPr>
                <w:color w:val="auto"/>
              </w:rPr>
            </w:pPr>
          </w:p>
        </w:tc>
        <w:tc>
          <w:tcPr>
            <w:tcW w:w="2367" w:type="dxa"/>
            <w:vMerge w:val="continue"/>
          </w:tcPr>
          <w:p w14:paraId="69F4E482">
            <w:pPr>
              <w:snapToGrid w:val="0"/>
              <w:spacing w:line="360" w:lineRule="auto"/>
              <w:jc w:val="left"/>
              <w:rPr>
                <w:color w:val="auto"/>
              </w:rPr>
            </w:pPr>
          </w:p>
        </w:tc>
        <w:tc>
          <w:tcPr>
            <w:tcW w:w="4333" w:type="dxa"/>
          </w:tcPr>
          <w:p w14:paraId="7C4CCF10">
            <w:pPr>
              <w:snapToGrid w:val="0"/>
              <w:spacing w:line="360" w:lineRule="auto"/>
              <w:jc w:val="left"/>
              <w:rPr>
                <w:rFonts w:ascii="宋体" w:hAnsi="宋体" w:cs="仿宋_GB2312"/>
                <w:color w:val="auto"/>
                <w:sz w:val="24"/>
              </w:rPr>
            </w:pPr>
            <w:r>
              <w:rPr>
                <w:rFonts w:hint="eastAsia" w:ascii="宋体" w:hAnsi="宋体" w:cs="仿宋_GB2312"/>
                <w:color w:val="auto"/>
                <w:sz w:val="24"/>
              </w:rPr>
              <w:t>（2）针对特色服务解决方案的，并根据方案的可行性、科学性，进行打分；①解决方案的可行性及科学性较强的得5分；②解决方案的可行性及科学性一般的得3分；③解决方案的可行性及科学性较差的得1分；④未提的不得分。</w:t>
            </w:r>
          </w:p>
        </w:tc>
        <w:tc>
          <w:tcPr>
            <w:tcW w:w="758" w:type="dxa"/>
            <w:vAlign w:val="center"/>
          </w:tcPr>
          <w:p w14:paraId="5EE2F74A">
            <w:pPr>
              <w:snapToGrid w:val="0"/>
              <w:spacing w:line="360" w:lineRule="auto"/>
              <w:jc w:val="center"/>
              <w:rPr>
                <w:rFonts w:ascii="宋体" w:hAnsi="宋体" w:cs="仿宋_GB2312"/>
                <w:color w:val="auto"/>
                <w:sz w:val="24"/>
              </w:rPr>
            </w:pPr>
            <w:r>
              <w:rPr>
                <w:rFonts w:hint="eastAsia" w:ascii="宋体" w:hAnsi="宋体" w:cs="仿宋_GB2312"/>
                <w:color w:val="auto"/>
                <w:sz w:val="24"/>
              </w:rPr>
              <w:t>5</w:t>
            </w:r>
          </w:p>
        </w:tc>
        <w:tc>
          <w:tcPr>
            <w:tcW w:w="758" w:type="dxa"/>
            <w:vAlign w:val="center"/>
          </w:tcPr>
          <w:p w14:paraId="6A491E37">
            <w:pPr>
              <w:snapToGrid w:val="0"/>
              <w:spacing w:line="360" w:lineRule="auto"/>
              <w:jc w:val="left"/>
              <w:rPr>
                <w:rFonts w:ascii="宋体" w:hAnsi="宋体" w:cs="仿宋_GB2312"/>
                <w:color w:val="auto"/>
                <w:sz w:val="24"/>
              </w:rPr>
            </w:pPr>
            <w:r>
              <w:rPr>
                <w:rFonts w:hint="eastAsia" w:ascii="宋体" w:hAnsi="宋体" w:cs="仿宋_GB2312"/>
                <w:color w:val="auto"/>
                <w:sz w:val="24"/>
              </w:rPr>
              <w:t>主观</w:t>
            </w:r>
          </w:p>
        </w:tc>
      </w:tr>
      <w:tr w14:paraId="7D65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F357059">
            <w:pPr>
              <w:snapToGrid w:val="0"/>
              <w:spacing w:line="360" w:lineRule="auto"/>
              <w:jc w:val="center"/>
              <w:rPr>
                <w:rFonts w:ascii="宋体" w:hAnsi="宋体" w:cs="仿宋_GB2312"/>
                <w:color w:val="auto"/>
                <w:sz w:val="24"/>
              </w:rPr>
            </w:pPr>
            <w:r>
              <w:rPr>
                <w:rFonts w:hint="eastAsia" w:ascii="宋体" w:hAnsi="宋体" w:cs="仿宋_GB2312"/>
                <w:color w:val="auto"/>
                <w:sz w:val="24"/>
              </w:rPr>
              <w:t>7</w:t>
            </w:r>
          </w:p>
        </w:tc>
        <w:tc>
          <w:tcPr>
            <w:tcW w:w="6700" w:type="dxa"/>
            <w:gridSpan w:val="2"/>
          </w:tcPr>
          <w:p w14:paraId="6674272B">
            <w:pPr>
              <w:snapToGrid w:val="0"/>
              <w:spacing w:line="360" w:lineRule="auto"/>
              <w:jc w:val="left"/>
              <w:rPr>
                <w:rFonts w:ascii="宋体" w:hAnsi="宋体" w:cs="仿宋_GB2312"/>
                <w:color w:val="auto"/>
                <w:sz w:val="24"/>
              </w:rPr>
            </w:pPr>
            <w:r>
              <w:rPr>
                <w:rFonts w:hint="eastAsia" w:ascii="宋体" w:hAnsi="宋体" w:cs="仿宋_GB2312"/>
                <w:color w:val="auto"/>
                <w:sz w:val="24"/>
              </w:rPr>
              <w:t>拟派人员：参加本项目人员1-10人（含）得2分； 10（不含）-20人（含）的，得5分，20人（不含）以上的得8分；本项目最高8分（本单位缴纳近</w:t>
            </w:r>
            <w:r>
              <w:rPr>
                <w:rFonts w:hint="eastAsia" w:ascii="宋体" w:hAnsi="宋体" w:cs="仿宋_GB2312"/>
                <w:color w:val="auto"/>
                <w:sz w:val="24"/>
                <w:lang w:val="en-US" w:eastAsia="zh-CN"/>
              </w:rPr>
              <w:t>3</w:t>
            </w:r>
            <w:r>
              <w:rPr>
                <w:rFonts w:hint="eastAsia" w:ascii="宋体" w:hAnsi="宋体" w:cs="仿宋_GB2312"/>
                <w:color w:val="auto"/>
                <w:sz w:val="24"/>
              </w:rPr>
              <w:t>个月的</w:t>
            </w:r>
            <w:r>
              <w:rPr>
                <w:rFonts w:hint="eastAsia" w:ascii="宋体" w:hAnsi="宋体" w:cs="仿宋_GB2312"/>
                <w:color w:val="auto"/>
                <w:sz w:val="24"/>
                <w:lang w:val="en-US" w:eastAsia="zh-CN"/>
              </w:rPr>
              <w:t>其中1个月</w:t>
            </w:r>
            <w:r>
              <w:rPr>
                <w:rFonts w:hint="eastAsia" w:ascii="宋体" w:hAnsi="宋体" w:cs="仿宋_GB2312"/>
                <w:color w:val="auto"/>
                <w:sz w:val="24"/>
              </w:rPr>
              <w:t>社保缴纳证明材料复印件及扫描打印件，并加盖投标人公章，否则不得分）</w:t>
            </w:r>
          </w:p>
        </w:tc>
        <w:tc>
          <w:tcPr>
            <w:tcW w:w="758" w:type="dxa"/>
            <w:vAlign w:val="center"/>
          </w:tcPr>
          <w:p w14:paraId="67595A8A">
            <w:pPr>
              <w:snapToGrid w:val="0"/>
              <w:spacing w:line="360" w:lineRule="auto"/>
              <w:jc w:val="center"/>
              <w:rPr>
                <w:rFonts w:ascii="宋体" w:hAnsi="宋体" w:cs="仿宋_GB2312"/>
                <w:color w:val="auto"/>
                <w:sz w:val="24"/>
              </w:rPr>
            </w:pPr>
            <w:r>
              <w:rPr>
                <w:rFonts w:hint="eastAsia" w:ascii="宋体" w:hAnsi="宋体" w:cs="仿宋_GB2312"/>
                <w:color w:val="auto"/>
                <w:sz w:val="24"/>
              </w:rPr>
              <w:t>8</w:t>
            </w:r>
          </w:p>
        </w:tc>
        <w:tc>
          <w:tcPr>
            <w:tcW w:w="758" w:type="dxa"/>
            <w:vAlign w:val="center"/>
          </w:tcPr>
          <w:p w14:paraId="6E154DEB">
            <w:pPr>
              <w:snapToGrid w:val="0"/>
              <w:spacing w:line="360" w:lineRule="auto"/>
              <w:jc w:val="center"/>
              <w:rPr>
                <w:rFonts w:ascii="宋体" w:hAnsi="宋体" w:cs="仿宋_GB2312"/>
                <w:color w:val="auto"/>
                <w:sz w:val="24"/>
              </w:rPr>
            </w:pPr>
            <w:r>
              <w:rPr>
                <w:rFonts w:hint="eastAsia" w:ascii="宋体" w:hAnsi="宋体" w:cs="仿宋_GB2312"/>
                <w:color w:val="auto"/>
                <w:sz w:val="24"/>
              </w:rPr>
              <w:t>客观</w:t>
            </w:r>
          </w:p>
        </w:tc>
      </w:tr>
      <w:tr w14:paraId="7A4A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07418937">
            <w:pPr>
              <w:snapToGrid w:val="0"/>
              <w:spacing w:line="360" w:lineRule="auto"/>
              <w:jc w:val="center"/>
              <w:rPr>
                <w:rFonts w:ascii="宋体" w:hAnsi="宋体" w:cs="仿宋_GB2312"/>
                <w:color w:val="auto"/>
                <w:sz w:val="24"/>
              </w:rPr>
            </w:pPr>
            <w:r>
              <w:rPr>
                <w:rFonts w:hint="eastAsia" w:ascii="宋体" w:hAnsi="宋体" w:cs="仿宋_GB2312"/>
                <w:color w:val="auto"/>
                <w:sz w:val="24"/>
              </w:rPr>
              <w:t>8</w:t>
            </w:r>
          </w:p>
        </w:tc>
        <w:tc>
          <w:tcPr>
            <w:tcW w:w="6700" w:type="dxa"/>
            <w:gridSpan w:val="2"/>
          </w:tcPr>
          <w:p w14:paraId="5E09948C">
            <w:pPr>
              <w:snapToGrid w:val="0"/>
              <w:spacing w:line="360" w:lineRule="auto"/>
              <w:jc w:val="left"/>
              <w:rPr>
                <w:rFonts w:ascii="宋体" w:hAnsi="宋体" w:cs="仿宋_GB2312"/>
                <w:color w:val="auto"/>
                <w:sz w:val="24"/>
              </w:rPr>
            </w:pPr>
            <w:r>
              <w:rPr>
                <w:rFonts w:hint="eastAsia" w:ascii="宋体" w:hAnsi="宋体" w:cs="仿宋_GB2312"/>
                <w:color w:val="auto"/>
                <w:sz w:val="24"/>
              </w:rPr>
              <w:t>投标人拥有成熟的分房智慧信息系统，包括以下功能：①人员顺序号排号；②房源信息；③安置户人员信息；④打包规则错误识别；⑤现场抽签结果显示输出；⑥安置房分配协议书生成输出；</w:t>
            </w:r>
            <w:r>
              <w:rPr>
                <w:rFonts w:hint="eastAsia" w:ascii="宋体" w:hAnsi="宋体" w:cs="仿宋_GB2312"/>
                <w:b/>
                <w:bCs/>
                <w:color w:val="auto"/>
                <w:sz w:val="24"/>
              </w:rPr>
              <w:t>有一项功能得2分，投标文件中提供系统内部以上功能的界面截图并加盖公章，否则不得分。</w:t>
            </w:r>
          </w:p>
        </w:tc>
        <w:tc>
          <w:tcPr>
            <w:tcW w:w="758" w:type="dxa"/>
            <w:vAlign w:val="center"/>
          </w:tcPr>
          <w:p w14:paraId="0AC85685">
            <w:pPr>
              <w:snapToGrid w:val="0"/>
              <w:spacing w:line="360" w:lineRule="auto"/>
              <w:jc w:val="center"/>
              <w:rPr>
                <w:rFonts w:ascii="宋体" w:hAnsi="宋体" w:cs="仿宋_GB2312"/>
                <w:color w:val="auto"/>
                <w:sz w:val="24"/>
              </w:rPr>
            </w:pPr>
            <w:r>
              <w:rPr>
                <w:rFonts w:hint="eastAsia" w:ascii="宋体" w:hAnsi="宋体" w:cs="仿宋_GB2312"/>
                <w:color w:val="auto"/>
                <w:sz w:val="24"/>
              </w:rPr>
              <w:t>12</w:t>
            </w:r>
          </w:p>
        </w:tc>
        <w:tc>
          <w:tcPr>
            <w:tcW w:w="758" w:type="dxa"/>
            <w:vAlign w:val="center"/>
          </w:tcPr>
          <w:p w14:paraId="14ED34CA">
            <w:pPr>
              <w:snapToGrid w:val="0"/>
              <w:spacing w:line="360" w:lineRule="auto"/>
              <w:jc w:val="center"/>
              <w:rPr>
                <w:rFonts w:ascii="宋体" w:hAnsi="宋体" w:cs="仿宋_GB2312"/>
                <w:color w:val="auto"/>
                <w:sz w:val="24"/>
              </w:rPr>
            </w:pPr>
            <w:r>
              <w:rPr>
                <w:rFonts w:hint="eastAsia" w:ascii="宋体" w:hAnsi="宋体" w:cs="仿宋_GB2312"/>
                <w:color w:val="auto"/>
                <w:sz w:val="24"/>
              </w:rPr>
              <w:t>客观</w:t>
            </w:r>
          </w:p>
        </w:tc>
      </w:tr>
      <w:tr w14:paraId="32D2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FD4BE22">
            <w:pPr>
              <w:snapToGrid w:val="0"/>
              <w:spacing w:line="360" w:lineRule="auto"/>
              <w:jc w:val="center"/>
              <w:rPr>
                <w:rFonts w:ascii="宋体" w:hAnsi="宋体" w:cs="仿宋_GB2312"/>
                <w:color w:val="auto"/>
                <w:sz w:val="24"/>
              </w:rPr>
            </w:pPr>
            <w:r>
              <w:rPr>
                <w:rFonts w:hint="eastAsia" w:ascii="宋体" w:hAnsi="宋体" w:cs="仿宋_GB2312"/>
                <w:color w:val="auto"/>
                <w:sz w:val="24"/>
              </w:rPr>
              <w:t>9</w:t>
            </w:r>
          </w:p>
        </w:tc>
        <w:tc>
          <w:tcPr>
            <w:tcW w:w="6700" w:type="dxa"/>
            <w:gridSpan w:val="2"/>
          </w:tcPr>
          <w:p w14:paraId="3A2A9BDA">
            <w:pPr>
              <w:snapToGrid w:val="0"/>
              <w:spacing w:line="360" w:lineRule="auto"/>
              <w:jc w:val="left"/>
              <w:rPr>
                <w:rFonts w:ascii="宋体" w:hAnsi="宋体" w:cs="仿宋_GB2312"/>
                <w:color w:val="auto"/>
                <w:sz w:val="24"/>
              </w:rPr>
            </w:pPr>
            <w:r>
              <w:rPr>
                <w:rFonts w:hint="eastAsia" w:ascii="宋体" w:hAnsi="宋体" w:cs="仿宋_GB2312"/>
                <w:color w:val="auto"/>
                <w:sz w:val="24"/>
              </w:rPr>
              <w:t>承诺中标后在项目周边驻点服务，直至服务期满，并在投标文件附承诺书，承诺书格式自拟，提供的得1分，否则不得分。</w:t>
            </w:r>
          </w:p>
        </w:tc>
        <w:tc>
          <w:tcPr>
            <w:tcW w:w="758" w:type="dxa"/>
            <w:vAlign w:val="center"/>
          </w:tcPr>
          <w:p w14:paraId="24591C44">
            <w:pPr>
              <w:snapToGrid w:val="0"/>
              <w:spacing w:line="360" w:lineRule="auto"/>
              <w:jc w:val="center"/>
              <w:rPr>
                <w:rFonts w:ascii="宋体" w:hAnsi="宋体" w:cs="仿宋_GB2312"/>
                <w:color w:val="auto"/>
                <w:sz w:val="24"/>
              </w:rPr>
            </w:pPr>
            <w:r>
              <w:rPr>
                <w:rFonts w:hint="eastAsia" w:ascii="宋体" w:hAnsi="宋体" w:cs="仿宋_GB2312"/>
                <w:color w:val="auto"/>
                <w:sz w:val="24"/>
              </w:rPr>
              <w:t>1</w:t>
            </w:r>
          </w:p>
        </w:tc>
        <w:tc>
          <w:tcPr>
            <w:tcW w:w="758" w:type="dxa"/>
            <w:vAlign w:val="center"/>
          </w:tcPr>
          <w:p w14:paraId="532486BF">
            <w:pPr>
              <w:snapToGrid w:val="0"/>
              <w:spacing w:line="360" w:lineRule="auto"/>
              <w:jc w:val="center"/>
              <w:rPr>
                <w:rFonts w:ascii="宋体" w:hAnsi="宋体" w:cs="仿宋_GB2312"/>
                <w:color w:val="auto"/>
                <w:sz w:val="24"/>
              </w:rPr>
            </w:pPr>
            <w:r>
              <w:rPr>
                <w:rFonts w:hint="eastAsia" w:ascii="宋体" w:hAnsi="宋体" w:cs="仿宋_GB2312"/>
                <w:color w:val="auto"/>
                <w:sz w:val="24"/>
              </w:rPr>
              <w:t>客观</w:t>
            </w:r>
          </w:p>
        </w:tc>
      </w:tr>
      <w:tr w14:paraId="2D33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40965372">
            <w:pPr>
              <w:snapToGrid w:val="0"/>
              <w:spacing w:line="360" w:lineRule="auto"/>
              <w:jc w:val="center"/>
              <w:rPr>
                <w:rFonts w:ascii="宋体" w:hAnsi="宋体" w:cs="仿宋_GB2312"/>
                <w:color w:val="auto"/>
                <w:sz w:val="24"/>
              </w:rPr>
            </w:pPr>
            <w:r>
              <w:rPr>
                <w:rFonts w:hint="eastAsia" w:ascii="宋体" w:hAnsi="宋体" w:cs="仿宋_GB2312"/>
                <w:color w:val="auto"/>
                <w:sz w:val="24"/>
              </w:rPr>
              <w:t>10</w:t>
            </w:r>
          </w:p>
        </w:tc>
        <w:tc>
          <w:tcPr>
            <w:tcW w:w="6700" w:type="dxa"/>
            <w:gridSpan w:val="2"/>
          </w:tcPr>
          <w:p w14:paraId="59E68098">
            <w:pPr>
              <w:snapToGrid w:val="0"/>
              <w:spacing w:line="360" w:lineRule="auto"/>
              <w:jc w:val="left"/>
              <w:rPr>
                <w:rFonts w:ascii="宋体" w:hAnsi="宋体" w:cs="仿宋_GB2312"/>
                <w:color w:val="auto"/>
                <w:sz w:val="24"/>
              </w:rPr>
            </w:pPr>
            <w:r>
              <w:rPr>
                <w:rFonts w:hint="eastAsia" w:ascii="宋体" w:hAnsi="宋体" w:cs="仿宋_GB2312"/>
                <w:color w:val="auto"/>
                <w:sz w:val="24"/>
              </w:rPr>
              <w:t>投标人通过质量管理体系认证的得3分，最高得3分。投标文件中提供有效的证书复印件或扫描打印件并加盖投标人公章，否则不得分。</w:t>
            </w:r>
          </w:p>
        </w:tc>
        <w:tc>
          <w:tcPr>
            <w:tcW w:w="758" w:type="dxa"/>
            <w:vAlign w:val="center"/>
          </w:tcPr>
          <w:p w14:paraId="19B8F22A">
            <w:pPr>
              <w:snapToGrid w:val="0"/>
              <w:spacing w:line="360" w:lineRule="auto"/>
              <w:jc w:val="center"/>
              <w:rPr>
                <w:rFonts w:ascii="宋体" w:hAnsi="宋体" w:cs="仿宋_GB2312"/>
                <w:color w:val="auto"/>
                <w:sz w:val="24"/>
              </w:rPr>
            </w:pPr>
            <w:r>
              <w:rPr>
                <w:rFonts w:hint="eastAsia" w:ascii="宋体" w:hAnsi="宋体" w:cs="仿宋_GB2312"/>
                <w:color w:val="auto"/>
                <w:sz w:val="24"/>
              </w:rPr>
              <w:t>3</w:t>
            </w:r>
          </w:p>
        </w:tc>
        <w:tc>
          <w:tcPr>
            <w:tcW w:w="758" w:type="dxa"/>
            <w:vAlign w:val="center"/>
          </w:tcPr>
          <w:p w14:paraId="5161DE8D">
            <w:pPr>
              <w:snapToGrid w:val="0"/>
              <w:spacing w:line="360" w:lineRule="auto"/>
              <w:jc w:val="center"/>
              <w:rPr>
                <w:rFonts w:ascii="宋体" w:hAnsi="宋体" w:cs="仿宋_GB2312"/>
                <w:color w:val="auto"/>
                <w:sz w:val="24"/>
              </w:rPr>
            </w:pPr>
            <w:r>
              <w:rPr>
                <w:rFonts w:hint="eastAsia" w:ascii="宋体" w:hAnsi="宋体" w:cs="仿宋_GB2312"/>
                <w:color w:val="auto"/>
                <w:sz w:val="24"/>
              </w:rPr>
              <w:t>客观</w:t>
            </w:r>
          </w:p>
        </w:tc>
      </w:tr>
      <w:tr w14:paraId="23E6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C60B484">
            <w:pPr>
              <w:snapToGrid w:val="0"/>
              <w:spacing w:line="360" w:lineRule="auto"/>
              <w:jc w:val="center"/>
              <w:rPr>
                <w:rFonts w:ascii="宋体" w:hAnsi="宋体" w:cs="仿宋_GB2312"/>
                <w:color w:val="auto"/>
                <w:sz w:val="24"/>
              </w:rPr>
            </w:pPr>
            <w:r>
              <w:rPr>
                <w:rFonts w:hint="eastAsia" w:ascii="宋体" w:hAnsi="宋体" w:cs="仿宋_GB2312"/>
                <w:color w:val="auto"/>
                <w:sz w:val="24"/>
              </w:rPr>
              <w:t>11</w:t>
            </w:r>
          </w:p>
        </w:tc>
        <w:tc>
          <w:tcPr>
            <w:tcW w:w="6700" w:type="dxa"/>
            <w:gridSpan w:val="2"/>
          </w:tcPr>
          <w:p w14:paraId="6DD63977">
            <w:pPr>
              <w:snapToGrid w:val="0"/>
              <w:spacing w:line="360" w:lineRule="auto"/>
              <w:jc w:val="left"/>
              <w:rPr>
                <w:rFonts w:ascii="宋体" w:hAnsi="宋体" w:cs="仿宋_GB2312"/>
                <w:color w:val="auto"/>
                <w:sz w:val="24"/>
              </w:rPr>
            </w:pPr>
            <w:r>
              <w:rPr>
                <w:rFonts w:hint="eastAsia" w:ascii="宋体" w:hAnsi="宋体" w:cs="仿宋_GB2312"/>
                <w:color w:val="auto"/>
                <w:sz w:val="24"/>
              </w:rPr>
              <w:t>投标人自202</w:t>
            </w:r>
            <w:r>
              <w:rPr>
                <w:rFonts w:hint="eastAsia" w:ascii="宋体" w:hAnsi="宋体" w:cs="仿宋_GB2312"/>
                <w:color w:val="auto"/>
                <w:sz w:val="24"/>
                <w:lang w:val="en-US" w:eastAsia="zh-CN"/>
              </w:rPr>
              <w:t>1</w:t>
            </w:r>
            <w:r>
              <w:rPr>
                <w:rFonts w:hint="eastAsia" w:ascii="宋体" w:hAnsi="宋体" w:cs="仿宋_GB2312"/>
                <w:color w:val="auto"/>
                <w:sz w:val="24"/>
              </w:rPr>
              <w:t>年</w:t>
            </w:r>
            <w:r>
              <w:rPr>
                <w:rFonts w:hint="eastAsia" w:ascii="宋体" w:hAnsi="宋体" w:cs="仿宋_GB2312"/>
                <w:color w:val="auto"/>
                <w:sz w:val="24"/>
                <w:shd w:val="clear" w:color="auto"/>
              </w:rPr>
              <w:t>10</w:t>
            </w:r>
            <w:r>
              <w:rPr>
                <w:rFonts w:hint="eastAsia" w:ascii="宋体" w:hAnsi="宋体" w:cs="仿宋_GB2312"/>
                <w:color w:val="auto"/>
                <w:sz w:val="24"/>
              </w:rPr>
              <w:t>月1日至今（以合同签订时间为准）服务过的类似项目的有一个得</w:t>
            </w:r>
            <w:bookmarkStart w:id="518" w:name="_GoBack"/>
            <w:bookmarkEnd w:id="518"/>
            <w:r>
              <w:rPr>
                <w:rFonts w:hint="eastAsia" w:ascii="宋体" w:hAnsi="宋体" w:cs="仿宋_GB2312"/>
                <w:color w:val="auto"/>
                <w:sz w:val="24"/>
              </w:rPr>
              <w:t>0.2分，最多得1分。投标文件中提供合同复印件或扫描打印件并加盖投标人公章，否则不得分。</w:t>
            </w:r>
          </w:p>
        </w:tc>
        <w:tc>
          <w:tcPr>
            <w:tcW w:w="758" w:type="dxa"/>
            <w:vAlign w:val="center"/>
          </w:tcPr>
          <w:p w14:paraId="79FEC1DE">
            <w:pPr>
              <w:snapToGrid w:val="0"/>
              <w:spacing w:line="360" w:lineRule="auto"/>
              <w:jc w:val="center"/>
              <w:rPr>
                <w:rFonts w:ascii="宋体" w:hAnsi="宋体" w:cs="仿宋_GB2312"/>
                <w:color w:val="auto"/>
                <w:sz w:val="24"/>
              </w:rPr>
            </w:pPr>
            <w:r>
              <w:rPr>
                <w:rFonts w:hint="eastAsia" w:ascii="宋体" w:hAnsi="宋体" w:cs="仿宋_GB2312"/>
                <w:color w:val="auto"/>
                <w:sz w:val="24"/>
              </w:rPr>
              <w:t>1</w:t>
            </w:r>
          </w:p>
        </w:tc>
        <w:tc>
          <w:tcPr>
            <w:tcW w:w="758" w:type="dxa"/>
            <w:vAlign w:val="center"/>
          </w:tcPr>
          <w:p w14:paraId="05476562">
            <w:pPr>
              <w:snapToGrid w:val="0"/>
              <w:spacing w:line="360" w:lineRule="auto"/>
              <w:jc w:val="center"/>
              <w:rPr>
                <w:rFonts w:ascii="宋体" w:hAnsi="宋体" w:cs="仿宋_GB2312"/>
                <w:color w:val="auto"/>
                <w:sz w:val="24"/>
              </w:rPr>
            </w:pPr>
            <w:r>
              <w:rPr>
                <w:rFonts w:hint="eastAsia" w:ascii="宋体" w:hAnsi="宋体" w:cs="仿宋_GB2312"/>
                <w:color w:val="auto"/>
                <w:sz w:val="24"/>
              </w:rPr>
              <w:t>客观</w:t>
            </w:r>
          </w:p>
        </w:tc>
      </w:tr>
      <w:tr w14:paraId="3168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7700BEAA">
            <w:pPr>
              <w:snapToGrid w:val="0"/>
              <w:spacing w:line="360" w:lineRule="auto"/>
              <w:jc w:val="center"/>
              <w:rPr>
                <w:rFonts w:ascii="宋体" w:hAnsi="宋体" w:cs="仿宋_GB2312"/>
                <w:color w:val="auto"/>
                <w:sz w:val="24"/>
              </w:rPr>
            </w:pPr>
            <w:r>
              <w:rPr>
                <w:rFonts w:hint="eastAsia" w:ascii="宋体" w:hAnsi="宋体" w:cs="仿宋_GB2312"/>
                <w:color w:val="auto"/>
                <w:sz w:val="24"/>
              </w:rPr>
              <w:t>12</w:t>
            </w:r>
          </w:p>
        </w:tc>
        <w:tc>
          <w:tcPr>
            <w:tcW w:w="6700" w:type="dxa"/>
            <w:gridSpan w:val="2"/>
          </w:tcPr>
          <w:p w14:paraId="6DD695DA">
            <w:pPr>
              <w:spacing w:line="360" w:lineRule="auto"/>
              <w:outlineLvl w:val="0"/>
              <w:rPr>
                <w:rFonts w:ascii="宋体" w:hAnsi="宋体" w:cs="仿宋_GB2312"/>
                <w:color w:val="auto"/>
                <w:sz w:val="24"/>
              </w:rPr>
            </w:pPr>
            <w:r>
              <w:rPr>
                <w:rFonts w:hint="eastAsia" w:ascii="宋体" w:hAnsi="宋体" w:cs="仿宋_GB2312"/>
                <w:color w:val="auto"/>
                <w:sz w:val="24"/>
              </w:rPr>
              <w:t>有效投标报价的最低价作为评标基准价，其最低报价为满分；按［投标报价得分</w:t>
            </w:r>
            <w:r>
              <w:rPr>
                <w:rFonts w:ascii="宋体" w:hAnsi="宋体" w:cs="仿宋_GB2312"/>
                <w:color w:val="auto"/>
                <w:sz w:val="24"/>
              </w:rPr>
              <w:t>=（评标基准价/投标报价）*</w:t>
            </w:r>
            <w:r>
              <w:rPr>
                <w:rFonts w:hint="eastAsia" w:ascii="宋体" w:hAnsi="宋体" w:cs="仿宋_GB2312"/>
                <w:color w:val="auto"/>
                <w:sz w:val="24"/>
              </w:rPr>
              <w:t>10</w:t>
            </w:r>
            <w:r>
              <w:rPr>
                <w:rFonts w:ascii="宋体" w:hAnsi="宋体" w:cs="仿宋_GB2312"/>
                <w:color w:val="auto"/>
                <w:sz w:val="24"/>
              </w:rPr>
              <w:t>］的计算公式计算。</w:t>
            </w:r>
          </w:p>
          <w:p w14:paraId="097259EE">
            <w:pPr>
              <w:widowControl/>
              <w:shd w:val="clear" w:color="auto" w:fill="FFFFFF"/>
              <w:adjustRightInd/>
              <w:spacing w:after="225" w:line="315" w:lineRule="atLeast"/>
              <w:ind w:firstLine="420"/>
              <w:jc w:val="left"/>
              <w:rPr>
                <w:rFonts w:ascii="宋体" w:hAnsi="宋体"/>
                <w:color w:val="auto"/>
                <w:sz w:val="24"/>
              </w:rPr>
            </w:pPr>
            <w:r>
              <w:rPr>
                <w:rFonts w:ascii="宋体" w:hAnsi="宋体" w:cs="仿宋_GB2312"/>
                <w:color w:val="auto"/>
                <w:sz w:val="24"/>
              </w:rPr>
              <w:t>评标过程中，不得去掉报价中的最高报价和最低报价。</w:t>
            </w:r>
          </w:p>
        </w:tc>
        <w:tc>
          <w:tcPr>
            <w:tcW w:w="758" w:type="dxa"/>
            <w:vAlign w:val="center"/>
          </w:tcPr>
          <w:p w14:paraId="38EEC4C5">
            <w:pPr>
              <w:spacing w:line="360" w:lineRule="auto"/>
              <w:jc w:val="center"/>
              <w:outlineLvl w:val="0"/>
              <w:rPr>
                <w:rFonts w:ascii="宋体" w:hAnsi="宋体" w:cs="仿宋_GB2312"/>
                <w:color w:val="auto"/>
                <w:sz w:val="24"/>
              </w:rPr>
            </w:pPr>
            <w:r>
              <w:rPr>
                <w:rFonts w:hint="eastAsia" w:ascii="宋体" w:hAnsi="宋体" w:cs="仿宋_GB2312"/>
                <w:color w:val="auto"/>
                <w:sz w:val="24"/>
              </w:rPr>
              <w:t>10</w:t>
            </w:r>
          </w:p>
        </w:tc>
        <w:tc>
          <w:tcPr>
            <w:tcW w:w="758" w:type="dxa"/>
            <w:vAlign w:val="center"/>
          </w:tcPr>
          <w:p w14:paraId="779D705D">
            <w:pPr>
              <w:spacing w:line="360" w:lineRule="auto"/>
              <w:jc w:val="center"/>
              <w:outlineLvl w:val="0"/>
              <w:rPr>
                <w:rFonts w:ascii="宋体" w:hAnsi="宋体" w:cs="仿宋_GB2312"/>
                <w:color w:val="auto"/>
                <w:sz w:val="24"/>
              </w:rPr>
            </w:pPr>
            <w:r>
              <w:rPr>
                <w:rFonts w:hint="eastAsia" w:ascii="宋体" w:hAnsi="宋体" w:cs="仿宋_GB2312"/>
                <w:color w:val="auto"/>
                <w:sz w:val="24"/>
              </w:rPr>
              <w:t>报价</w:t>
            </w:r>
          </w:p>
        </w:tc>
      </w:tr>
    </w:tbl>
    <w:p w14:paraId="2DA08D2A">
      <w:pPr>
        <w:pStyle w:val="59"/>
        <w:spacing w:line="400" w:lineRule="atLeast"/>
        <w:jc w:val="both"/>
        <w:rPr>
          <w:color w:val="auto"/>
        </w:rPr>
        <w:sectPr>
          <w:headerReference r:id="rId8" w:type="default"/>
          <w:footerReference r:id="rId9" w:type="default"/>
          <w:footerReference r:id="rId10" w:type="even"/>
          <w:pgSz w:w="11915" w:h="16840"/>
          <w:pgMar w:top="1474" w:right="1134" w:bottom="1474" w:left="1134" w:header="851" w:footer="851" w:gutter="0"/>
          <w:pgNumType w:fmt="numberInDash"/>
          <w:cols w:space="720" w:num="1"/>
          <w:titlePg/>
          <w:docGrid w:linePitch="312" w:charSpace="0"/>
        </w:sectPr>
      </w:pPr>
    </w:p>
    <w:p w14:paraId="23600BAF">
      <w:pPr>
        <w:spacing w:line="360" w:lineRule="auto"/>
        <w:rPr>
          <w:rFonts w:ascii="仿宋" w:hAnsi="仿宋" w:eastAsia="仿宋"/>
          <w:highlight w:val="none"/>
        </w:rPr>
      </w:pPr>
    </w:p>
    <w:p w14:paraId="5903E1A8">
      <w:pPr>
        <w:snapToGrid w:val="0"/>
        <w:spacing w:line="360" w:lineRule="auto"/>
        <w:rPr>
          <w:rFonts w:ascii="仿宋" w:hAnsi="仿宋" w:eastAsia="仿宋" w:cs="宋体"/>
          <w:b/>
          <w:sz w:val="24"/>
          <w:highlight w:val="none"/>
        </w:rPr>
      </w:pPr>
      <w:r>
        <w:rPr>
          <w:rFonts w:hint="eastAsia" w:ascii="宋体" w:hAnsi="宋体" w:eastAsia="仿宋" w:cs="宋体"/>
          <w:sz w:val="20"/>
          <w:szCs w:val="20"/>
          <w:highlight w:val="none"/>
          <w:shd w:val="clear" w:color="auto" w:fill="FFFFFF"/>
        </w:rPr>
        <w:t> </w:t>
      </w:r>
      <w:r>
        <w:rPr>
          <w:rFonts w:hint="eastAsia" w:ascii="仿宋" w:hAnsi="仿宋" w:eastAsia="仿宋" w:cs="宋体"/>
          <w:sz w:val="20"/>
          <w:szCs w:val="20"/>
          <w:highlight w:val="none"/>
          <w:shd w:val="clear" w:color="auto" w:fill="FFFFFF"/>
        </w:rPr>
        <w:t>*</w:t>
      </w:r>
      <w:r>
        <w:rPr>
          <w:rFonts w:hint="eastAsia" w:ascii="仿宋" w:hAnsi="仿宋" w:eastAsia="仿宋" w:cs="宋体"/>
          <w:b/>
          <w:sz w:val="24"/>
          <w:highlight w:val="none"/>
        </w:rPr>
        <w:t>备注：</w:t>
      </w:r>
      <w:r>
        <w:rPr>
          <w:rFonts w:hint="eastAsia" w:ascii="仿宋" w:hAnsi="仿宋" w:eastAsia="仿宋" w:cs="宋体"/>
          <w:sz w:val="24"/>
          <w:highlight w:val="none"/>
        </w:rPr>
        <w:t>投标人编制投标文件（商务技术文件部分）时，建议按此目录（序号和内容）提供评标标准相应的商务技术资料。</w:t>
      </w:r>
      <w:r>
        <w:rPr>
          <w:rFonts w:hint="eastAsia" w:ascii="宋体" w:hAnsi="宋体" w:eastAsia="仿宋" w:cs="宋体"/>
          <w:sz w:val="24"/>
          <w:highlight w:val="none"/>
        </w:rPr>
        <w:t> </w:t>
      </w:r>
    </w:p>
    <w:p w14:paraId="5865C237">
      <w:pPr>
        <w:rPr>
          <w:color w:val="auto"/>
          <w:highlight w:val="none"/>
        </w:rPr>
      </w:pPr>
    </w:p>
    <w:p w14:paraId="0BE6524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DC3FF3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AC35C9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31F78A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6CD1E0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6E0E4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10983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07EC2A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29937B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2949845">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522082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B33FFF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E62C2E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C1CE03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BD0541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CAA2BC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A39DE5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1CF198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46A82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29576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3C2EF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50121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67B45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2697C58">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6ABC59">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E485A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1020B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035E5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55041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34FA6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DF488A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68DE2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D758D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11D3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75D23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673604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47FDD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027D90B">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FCDB0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B6356DA">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2E0AFEC">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C10F61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9EB5006">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6DF4C9C">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221A2925">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B2C15BC">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EE64CA4">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A744A7C">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98592D6">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FD0D4C0">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F379CEA">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4E3413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8F0B0DC">
      <w:pPr>
        <w:pStyle w:val="26"/>
        <w:snapToGrid w:val="0"/>
        <w:spacing w:line="360" w:lineRule="auto"/>
        <w:ind w:firstLine="0" w:firstLineChars="0"/>
        <w:rPr>
          <w:rFonts w:cs="宋体"/>
          <w:color w:val="auto"/>
          <w:highlight w:val="none"/>
        </w:rPr>
      </w:pPr>
    </w:p>
    <w:bookmarkEnd w:id="26"/>
    <w:p w14:paraId="47127252">
      <w:pPr>
        <w:spacing w:line="360" w:lineRule="auto"/>
        <w:ind w:left="720" w:leftChars="343" w:firstLine="1084" w:firstLineChars="300"/>
        <w:outlineLvl w:val="0"/>
        <w:rPr>
          <w:rFonts w:ascii="宋体" w:hAnsi="宋体" w:cs="宋体"/>
          <w:b/>
          <w:color w:val="auto"/>
          <w:sz w:val="36"/>
          <w:szCs w:val="36"/>
          <w:highlight w:val="none"/>
        </w:rPr>
      </w:pPr>
      <w:bookmarkStart w:id="392" w:name="第五部分"/>
      <w:bookmarkStart w:id="393" w:name="_Toc86217003"/>
    </w:p>
    <w:p w14:paraId="6D831E6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70E01D2B">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7A92DF3">
      <w:pPr>
        <w:spacing w:line="480" w:lineRule="auto"/>
        <w:jc w:val="center"/>
        <w:rPr>
          <w:rFonts w:ascii="宋体" w:hAnsi="宋体" w:cs="宋体"/>
          <w:b/>
          <w:color w:val="auto"/>
          <w:sz w:val="28"/>
          <w:szCs w:val="28"/>
          <w:highlight w:val="none"/>
        </w:rPr>
      </w:pPr>
    </w:p>
    <w:p w14:paraId="7827DACC">
      <w:pPr>
        <w:spacing w:line="480" w:lineRule="auto"/>
        <w:jc w:val="center"/>
        <w:rPr>
          <w:rFonts w:ascii="宋体" w:hAnsi="宋体" w:cs="宋体"/>
          <w:b/>
          <w:color w:val="auto"/>
          <w:sz w:val="24"/>
          <w:highlight w:val="none"/>
        </w:rPr>
      </w:pPr>
    </w:p>
    <w:p w14:paraId="20F7AA41">
      <w:pPr>
        <w:spacing w:line="480" w:lineRule="auto"/>
        <w:jc w:val="center"/>
        <w:rPr>
          <w:rFonts w:ascii="宋体" w:hAnsi="宋体" w:cs="宋体"/>
          <w:b/>
          <w:color w:val="auto"/>
          <w:sz w:val="24"/>
          <w:highlight w:val="none"/>
        </w:rPr>
      </w:pPr>
    </w:p>
    <w:p w14:paraId="517451C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5CCCD8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F1401F5">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6B8D163">
      <w:pPr>
        <w:spacing w:before="120" w:line="22" w:lineRule="atLeast"/>
        <w:rPr>
          <w:rFonts w:ascii="宋体" w:hAnsi="宋体" w:cs="宋体"/>
          <w:color w:val="auto"/>
          <w:sz w:val="24"/>
          <w:highlight w:val="none"/>
        </w:rPr>
      </w:pPr>
    </w:p>
    <w:p w14:paraId="42ED9FBD">
      <w:pPr>
        <w:pStyle w:val="2"/>
        <w:rPr>
          <w:color w:val="auto"/>
          <w:highlight w:val="none"/>
        </w:rPr>
      </w:pPr>
    </w:p>
    <w:p w14:paraId="6A59133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61709A4">
      <w:pPr>
        <w:pStyle w:val="599"/>
        <w:spacing w:before="120" w:line="22" w:lineRule="atLeast"/>
        <w:rPr>
          <w:rFonts w:ascii="宋体" w:hAnsi="宋体" w:eastAsia="宋体" w:cs="宋体"/>
          <w:color w:val="auto"/>
          <w:szCs w:val="24"/>
          <w:highlight w:val="none"/>
        </w:rPr>
      </w:pPr>
    </w:p>
    <w:p w14:paraId="215612C4">
      <w:pPr>
        <w:pStyle w:val="599"/>
        <w:spacing w:before="120" w:line="22" w:lineRule="atLeast"/>
        <w:rPr>
          <w:rFonts w:ascii="宋体" w:hAnsi="宋体" w:eastAsia="宋体" w:cs="宋体"/>
          <w:color w:val="auto"/>
          <w:szCs w:val="24"/>
          <w:highlight w:val="none"/>
        </w:rPr>
      </w:pPr>
    </w:p>
    <w:p w14:paraId="692DA7D1">
      <w:pPr>
        <w:rPr>
          <w:rFonts w:ascii="宋体" w:hAnsi="宋体" w:cs="宋体"/>
          <w:color w:val="auto"/>
          <w:sz w:val="24"/>
          <w:highlight w:val="none"/>
        </w:rPr>
      </w:pPr>
    </w:p>
    <w:p w14:paraId="5F41665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2850397">
      <w:pPr>
        <w:spacing w:before="120" w:line="22" w:lineRule="atLeast"/>
        <w:rPr>
          <w:rFonts w:ascii="宋体" w:hAnsi="宋体" w:cs="宋体"/>
          <w:color w:val="auto"/>
          <w:sz w:val="24"/>
          <w:highlight w:val="none"/>
        </w:rPr>
      </w:pPr>
    </w:p>
    <w:p w14:paraId="2EF7EDC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D24F8E0">
      <w:pPr>
        <w:spacing w:before="120" w:line="22" w:lineRule="atLeast"/>
        <w:rPr>
          <w:rFonts w:ascii="宋体" w:hAnsi="宋体" w:cs="宋体"/>
          <w:color w:val="auto"/>
          <w:sz w:val="24"/>
          <w:highlight w:val="none"/>
        </w:rPr>
      </w:pPr>
    </w:p>
    <w:p w14:paraId="31D2F8D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6DDF6E2">
      <w:pPr>
        <w:spacing w:before="120" w:line="22" w:lineRule="atLeast"/>
        <w:rPr>
          <w:rFonts w:ascii="宋体" w:hAnsi="宋体" w:cs="宋体"/>
          <w:color w:val="auto"/>
          <w:sz w:val="24"/>
          <w:highlight w:val="none"/>
        </w:rPr>
      </w:pPr>
    </w:p>
    <w:p w14:paraId="227AA1D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83C47C2">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E4DC728">
      <w:pPr>
        <w:rPr>
          <w:rFonts w:ascii="宋体" w:hAnsi="宋体" w:cs="宋体"/>
          <w:b/>
          <w:color w:val="auto"/>
          <w:sz w:val="24"/>
          <w:highlight w:val="none"/>
        </w:rPr>
      </w:pPr>
    </w:p>
    <w:p w14:paraId="36192800">
      <w:pPr>
        <w:spacing w:line="360" w:lineRule="auto"/>
        <w:ind w:firstLine="48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杭州市临平区人民政府南苑街道办事处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西安及联盟社区安置房小区分房服务项目采购</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0E1A30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杭州市临平区人民政府南苑街道办事处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1DA4180">
      <w:pPr>
        <w:spacing w:line="560" w:lineRule="exact"/>
        <w:ind w:firstLine="482" w:firstLineChars="200"/>
        <w:outlineLvl w:val="0"/>
        <w:rPr>
          <w:rFonts w:ascii="宋体" w:hAnsi="宋体"/>
          <w:color w:val="auto"/>
          <w:sz w:val="24"/>
          <w:highlight w:val="none"/>
        </w:rPr>
      </w:pPr>
      <w:bookmarkStart w:id="394" w:name="_Toc15367"/>
      <w:bookmarkStart w:id="395" w:name="_Toc19273"/>
      <w:bookmarkStart w:id="396" w:name="_Toc28855"/>
      <w:bookmarkStart w:id="397" w:name="_Toc20421"/>
      <w:bookmarkStart w:id="398"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4"/>
      <w:bookmarkEnd w:id="395"/>
      <w:bookmarkEnd w:id="396"/>
      <w:bookmarkEnd w:id="397"/>
      <w:bookmarkEnd w:id="398"/>
    </w:p>
    <w:p w14:paraId="12D7F71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1A717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75CDE0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FDE50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DA33C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3EC8B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89451C0">
      <w:pPr>
        <w:spacing w:line="560" w:lineRule="exact"/>
        <w:ind w:firstLine="482" w:firstLineChars="200"/>
        <w:outlineLvl w:val="0"/>
        <w:rPr>
          <w:rFonts w:ascii="宋体" w:hAnsi="宋体"/>
          <w:b/>
          <w:color w:val="auto"/>
          <w:sz w:val="24"/>
          <w:highlight w:val="none"/>
        </w:rPr>
      </w:pPr>
      <w:bookmarkStart w:id="399" w:name="_Toc18585"/>
      <w:bookmarkStart w:id="400" w:name="_Toc2918"/>
      <w:bookmarkStart w:id="401" w:name="_Toc22185"/>
      <w:bookmarkStart w:id="402" w:name="_Toc6311"/>
      <w:bookmarkStart w:id="403"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99"/>
      <w:bookmarkEnd w:id="400"/>
      <w:bookmarkEnd w:id="401"/>
      <w:bookmarkEnd w:id="402"/>
      <w:bookmarkEnd w:id="403"/>
    </w:p>
    <w:p w14:paraId="6BC98BC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8229A2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00C7C8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D367771">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F2DE8C1">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3FE0B043">
      <w:pPr>
        <w:spacing w:line="560" w:lineRule="exact"/>
        <w:ind w:firstLine="480" w:firstLineChars="200"/>
        <w:rPr>
          <w:rFonts w:ascii="宋体" w:hAnsi="宋体" w:cs="宋体"/>
          <w:color w:val="auto"/>
          <w:sz w:val="24"/>
          <w:highlight w:val="none"/>
          <w:u w:val="single"/>
        </w:rPr>
      </w:pPr>
      <w:bookmarkStart w:id="404" w:name="_Toc13918"/>
      <w:bookmarkStart w:id="405" w:name="_Toc4929"/>
      <w:bookmarkStart w:id="406" w:name="_Toc1386"/>
      <w:bookmarkStart w:id="407" w:name="_Toc5635"/>
      <w:bookmarkStart w:id="408"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07323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62CAB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AC53D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4"/>
      <w:bookmarkEnd w:id="405"/>
      <w:bookmarkEnd w:id="406"/>
      <w:bookmarkEnd w:id="407"/>
      <w:bookmarkEnd w:id="408"/>
    </w:p>
    <w:p w14:paraId="6BC07124">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3DA456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8A96B8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B95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12EB10">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F226DA9">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9A894CE">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547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DC18CE">
            <w:pPr>
              <w:pStyle w:val="320"/>
              <w:spacing w:line="560" w:lineRule="exact"/>
              <w:ind w:firstLine="200"/>
              <w:jc w:val="center"/>
              <w:rPr>
                <w:rFonts w:hAnsi="宋体"/>
                <w:color w:val="auto"/>
                <w:sz w:val="24"/>
                <w:szCs w:val="24"/>
                <w:highlight w:val="none"/>
              </w:rPr>
            </w:pPr>
          </w:p>
        </w:tc>
        <w:tc>
          <w:tcPr>
            <w:tcW w:w="3402" w:type="dxa"/>
            <w:vAlign w:val="center"/>
          </w:tcPr>
          <w:p w14:paraId="6EE16CA4">
            <w:pPr>
              <w:pStyle w:val="320"/>
              <w:spacing w:line="560" w:lineRule="exact"/>
              <w:ind w:firstLine="200"/>
              <w:jc w:val="center"/>
              <w:rPr>
                <w:rFonts w:hAnsi="宋体"/>
                <w:color w:val="auto"/>
                <w:sz w:val="24"/>
                <w:szCs w:val="24"/>
                <w:highlight w:val="none"/>
              </w:rPr>
            </w:pPr>
          </w:p>
        </w:tc>
        <w:tc>
          <w:tcPr>
            <w:tcW w:w="2552" w:type="dxa"/>
            <w:vAlign w:val="center"/>
          </w:tcPr>
          <w:p w14:paraId="284EF968">
            <w:pPr>
              <w:pStyle w:val="320"/>
              <w:spacing w:line="560" w:lineRule="exact"/>
              <w:ind w:firstLine="200"/>
              <w:jc w:val="center"/>
              <w:rPr>
                <w:rFonts w:hAnsi="宋体"/>
                <w:color w:val="auto"/>
                <w:sz w:val="24"/>
                <w:szCs w:val="24"/>
                <w:highlight w:val="none"/>
              </w:rPr>
            </w:pPr>
          </w:p>
        </w:tc>
      </w:tr>
      <w:tr w14:paraId="1789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38B895">
            <w:pPr>
              <w:pStyle w:val="320"/>
              <w:spacing w:line="560" w:lineRule="exact"/>
              <w:ind w:firstLine="200"/>
              <w:jc w:val="center"/>
              <w:rPr>
                <w:rFonts w:hAnsi="宋体"/>
                <w:color w:val="auto"/>
                <w:sz w:val="24"/>
                <w:szCs w:val="24"/>
                <w:highlight w:val="none"/>
              </w:rPr>
            </w:pPr>
          </w:p>
        </w:tc>
        <w:tc>
          <w:tcPr>
            <w:tcW w:w="3402" w:type="dxa"/>
            <w:vAlign w:val="center"/>
          </w:tcPr>
          <w:p w14:paraId="18E9FADB">
            <w:pPr>
              <w:pStyle w:val="320"/>
              <w:spacing w:line="560" w:lineRule="exact"/>
              <w:ind w:firstLine="200"/>
              <w:jc w:val="center"/>
              <w:rPr>
                <w:rFonts w:hAnsi="宋体"/>
                <w:color w:val="auto"/>
                <w:sz w:val="24"/>
                <w:szCs w:val="24"/>
                <w:highlight w:val="none"/>
              </w:rPr>
            </w:pPr>
          </w:p>
        </w:tc>
        <w:tc>
          <w:tcPr>
            <w:tcW w:w="2552" w:type="dxa"/>
            <w:vAlign w:val="center"/>
          </w:tcPr>
          <w:p w14:paraId="3D666A62">
            <w:pPr>
              <w:pStyle w:val="320"/>
              <w:spacing w:line="560" w:lineRule="exact"/>
              <w:ind w:firstLine="200"/>
              <w:jc w:val="center"/>
              <w:rPr>
                <w:rFonts w:hAnsi="宋体"/>
                <w:color w:val="auto"/>
                <w:sz w:val="24"/>
                <w:szCs w:val="24"/>
                <w:highlight w:val="none"/>
              </w:rPr>
            </w:pPr>
          </w:p>
        </w:tc>
      </w:tr>
      <w:tr w14:paraId="2384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7567C9">
            <w:pPr>
              <w:pStyle w:val="320"/>
              <w:spacing w:line="560" w:lineRule="exact"/>
              <w:ind w:firstLine="200"/>
              <w:jc w:val="center"/>
              <w:rPr>
                <w:rFonts w:hAnsi="宋体"/>
                <w:color w:val="auto"/>
                <w:sz w:val="24"/>
                <w:szCs w:val="24"/>
                <w:highlight w:val="none"/>
              </w:rPr>
            </w:pPr>
          </w:p>
        </w:tc>
        <w:tc>
          <w:tcPr>
            <w:tcW w:w="3402" w:type="dxa"/>
            <w:vAlign w:val="center"/>
          </w:tcPr>
          <w:p w14:paraId="76A79F4D">
            <w:pPr>
              <w:pStyle w:val="320"/>
              <w:spacing w:line="560" w:lineRule="exact"/>
              <w:ind w:firstLine="200"/>
              <w:jc w:val="center"/>
              <w:rPr>
                <w:rFonts w:hAnsi="宋体"/>
                <w:color w:val="auto"/>
                <w:sz w:val="24"/>
                <w:szCs w:val="24"/>
                <w:highlight w:val="none"/>
              </w:rPr>
            </w:pPr>
          </w:p>
        </w:tc>
        <w:tc>
          <w:tcPr>
            <w:tcW w:w="2552" w:type="dxa"/>
            <w:vAlign w:val="center"/>
          </w:tcPr>
          <w:p w14:paraId="707524B4">
            <w:pPr>
              <w:pStyle w:val="320"/>
              <w:spacing w:line="560" w:lineRule="exact"/>
              <w:ind w:firstLine="200"/>
              <w:jc w:val="center"/>
              <w:rPr>
                <w:rFonts w:hAnsi="宋体"/>
                <w:color w:val="auto"/>
                <w:sz w:val="24"/>
                <w:szCs w:val="24"/>
                <w:highlight w:val="none"/>
              </w:rPr>
            </w:pPr>
          </w:p>
        </w:tc>
      </w:tr>
      <w:tr w14:paraId="6DB0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931E36">
            <w:pPr>
              <w:pStyle w:val="320"/>
              <w:spacing w:line="560" w:lineRule="exact"/>
              <w:ind w:firstLine="200"/>
              <w:jc w:val="center"/>
              <w:rPr>
                <w:rFonts w:hAnsi="宋体"/>
                <w:color w:val="auto"/>
                <w:sz w:val="24"/>
                <w:szCs w:val="24"/>
                <w:highlight w:val="none"/>
              </w:rPr>
            </w:pPr>
          </w:p>
        </w:tc>
        <w:tc>
          <w:tcPr>
            <w:tcW w:w="3402" w:type="dxa"/>
            <w:vAlign w:val="center"/>
          </w:tcPr>
          <w:p w14:paraId="7150CFD2">
            <w:pPr>
              <w:pStyle w:val="320"/>
              <w:spacing w:line="560" w:lineRule="exact"/>
              <w:ind w:firstLine="200"/>
              <w:jc w:val="center"/>
              <w:rPr>
                <w:rFonts w:hAnsi="宋体"/>
                <w:color w:val="auto"/>
                <w:sz w:val="24"/>
                <w:szCs w:val="24"/>
                <w:highlight w:val="none"/>
              </w:rPr>
            </w:pPr>
          </w:p>
        </w:tc>
        <w:tc>
          <w:tcPr>
            <w:tcW w:w="2552" w:type="dxa"/>
            <w:vAlign w:val="center"/>
          </w:tcPr>
          <w:p w14:paraId="0C60D842">
            <w:pPr>
              <w:pStyle w:val="320"/>
              <w:spacing w:line="560" w:lineRule="exact"/>
              <w:ind w:firstLine="200"/>
              <w:jc w:val="center"/>
              <w:rPr>
                <w:rFonts w:hAnsi="宋体"/>
                <w:color w:val="auto"/>
                <w:sz w:val="24"/>
                <w:szCs w:val="24"/>
                <w:highlight w:val="none"/>
              </w:rPr>
            </w:pPr>
          </w:p>
        </w:tc>
      </w:tr>
      <w:tr w14:paraId="63A3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BE20486">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5172AD6">
            <w:pPr>
              <w:pStyle w:val="320"/>
              <w:spacing w:line="560" w:lineRule="exact"/>
              <w:ind w:firstLine="200"/>
              <w:jc w:val="center"/>
              <w:rPr>
                <w:rFonts w:hAnsi="宋体"/>
                <w:color w:val="auto"/>
                <w:sz w:val="24"/>
                <w:szCs w:val="24"/>
                <w:highlight w:val="none"/>
              </w:rPr>
            </w:pPr>
          </w:p>
        </w:tc>
      </w:tr>
    </w:tbl>
    <w:p w14:paraId="35C0A29A">
      <w:pPr>
        <w:spacing w:line="560" w:lineRule="exact"/>
        <w:ind w:firstLine="480" w:firstLineChars="200"/>
        <w:rPr>
          <w:rFonts w:ascii="宋体" w:hAnsi="宋体"/>
          <w:color w:val="auto"/>
          <w:sz w:val="24"/>
          <w:highlight w:val="none"/>
        </w:rPr>
      </w:pPr>
      <w:bookmarkStart w:id="409" w:name="_Toc14993"/>
      <w:bookmarkStart w:id="410" w:name="_Toc3654"/>
      <w:bookmarkStart w:id="411" w:name="_Toc30506"/>
      <w:bookmarkStart w:id="412" w:name="_Toc30158"/>
      <w:bookmarkStart w:id="413"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B6E4408">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14:paraId="3C4C8E90">
      <w:pPr>
        <w:pStyle w:val="960"/>
        <w:spacing w:before="0" w:beforeAutospacing="0" w:after="0" w:afterAutospacing="0" w:line="360" w:lineRule="auto"/>
        <w:ind w:firstLine="480"/>
        <w:rPr>
          <w:b/>
          <w:color w:val="auto"/>
          <w:highlight w:val="none"/>
        </w:rPr>
      </w:pPr>
      <w:bookmarkStart w:id="414" w:name="_Toc22618"/>
      <w:bookmarkStart w:id="415" w:name="_Toc10340"/>
      <w:bookmarkStart w:id="416" w:name="_Toc1814"/>
      <w:bookmarkStart w:id="417" w:name="_Toc31421"/>
      <w:bookmarkStart w:id="418" w:name="_Toc8772"/>
      <w:bookmarkStart w:id="419" w:name="_Toc11108"/>
      <w:bookmarkStart w:id="420" w:name="_Toc3625"/>
      <w:bookmarkStart w:id="421" w:name="_Toc4760"/>
      <w:r>
        <w:rPr>
          <w:rFonts w:hint="eastAsia"/>
          <w:b/>
          <w:color w:val="auto"/>
          <w:highlight w:val="none"/>
        </w:rPr>
        <w:t>1.4履约保证金</w:t>
      </w:r>
    </w:p>
    <w:p w14:paraId="25A8CFB7">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593206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9E8609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575519E">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90CFB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812A40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4"/>
      <w:bookmarkEnd w:id="415"/>
      <w:bookmarkEnd w:id="416"/>
      <w:r>
        <w:rPr>
          <w:rFonts w:hint="eastAsia" w:ascii="宋体" w:hAnsi="宋体" w:cs="宋体"/>
          <w:b/>
          <w:color w:val="auto"/>
          <w:sz w:val="24"/>
          <w:highlight w:val="none"/>
        </w:rPr>
        <w:t>预付款</w:t>
      </w:r>
    </w:p>
    <w:p w14:paraId="2A16E1AC">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6E3A5A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E778D63">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ECE7EFE">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B6CE2BD">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B218DDA">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F903A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112B9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7"/>
      <w:bookmarkEnd w:id="418"/>
      <w:bookmarkEnd w:id="419"/>
      <w:bookmarkEnd w:id="420"/>
      <w:bookmarkEnd w:id="421"/>
    </w:p>
    <w:p w14:paraId="6B53985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32FE37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0EBA4F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D3FD0CE">
      <w:pPr>
        <w:spacing w:line="560" w:lineRule="exact"/>
        <w:ind w:firstLine="480" w:firstLineChars="200"/>
        <w:outlineLvl w:val="0"/>
        <w:rPr>
          <w:rFonts w:ascii="宋体" w:hAnsi="宋体"/>
          <w:bCs/>
          <w:color w:val="auto"/>
          <w:sz w:val="24"/>
          <w:highlight w:val="none"/>
        </w:rPr>
      </w:pPr>
      <w:bookmarkStart w:id="422" w:name="_Toc8586"/>
      <w:bookmarkStart w:id="423" w:name="_Toc2375"/>
      <w:bookmarkStart w:id="424" w:name="_Toc24662"/>
      <w:bookmarkStart w:id="425" w:name="_Toc5698"/>
      <w:bookmarkStart w:id="426"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4F827D9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34AEB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DBF3BF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F80B1DE">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2"/>
      <w:bookmarkEnd w:id="423"/>
      <w:bookmarkEnd w:id="424"/>
      <w:bookmarkEnd w:id="425"/>
      <w:bookmarkEnd w:id="426"/>
    </w:p>
    <w:p w14:paraId="724571C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8E0C45E">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5E320C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85C465A">
      <w:pPr>
        <w:spacing w:line="560" w:lineRule="exact"/>
        <w:ind w:firstLine="480" w:firstLineChars="200"/>
        <w:rPr>
          <w:rFonts w:ascii="宋体" w:hAnsi="宋体" w:cs="宋体"/>
          <w:color w:val="auto"/>
          <w:sz w:val="24"/>
          <w:highlight w:val="none"/>
        </w:rPr>
      </w:pPr>
      <w:bookmarkStart w:id="427" w:name="_Toc30329"/>
      <w:bookmarkStart w:id="428" w:name="_Toc9497"/>
      <w:bookmarkStart w:id="429" w:name="_Toc26807"/>
      <w:bookmarkStart w:id="430" w:name="_Toc32454"/>
      <w:bookmarkStart w:id="431"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5C85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A3399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33ECC1A">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7"/>
    <w:bookmarkEnd w:id="428"/>
    <w:bookmarkEnd w:id="429"/>
    <w:bookmarkEnd w:id="430"/>
    <w:bookmarkEnd w:id="431"/>
    <w:p w14:paraId="68116819">
      <w:pPr>
        <w:spacing w:line="560" w:lineRule="exact"/>
        <w:ind w:firstLine="482" w:firstLineChars="200"/>
        <w:outlineLvl w:val="0"/>
        <w:rPr>
          <w:rFonts w:ascii="宋体" w:hAnsi="宋体" w:cs="宋体"/>
          <w:b/>
          <w:color w:val="auto"/>
          <w:sz w:val="24"/>
          <w:highlight w:val="none"/>
        </w:rPr>
      </w:pPr>
      <w:bookmarkStart w:id="432" w:name="_Toc16021"/>
      <w:bookmarkStart w:id="433" w:name="_Toc15583"/>
      <w:bookmarkStart w:id="434" w:name="_Toc28375"/>
      <w:r>
        <w:rPr>
          <w:rFonts w:hint="eastAsia" w:ascii="宋体" w:hAnsi="宋体" w:cs="宋体"/>
          <w:b/>
          <w:color w:val="auto"/>
          <w:sz w:val="24"/>
          <w:highlight w:val="none"/>
        </w:rPr>
        <w:t>1.9合同争议的解决</w:t>
      </w:r>
      <w:bookmarkEnd w:id="432"/>
      <w:bookmarkEnd w:id="433"/>
      <w:bookmarkEnd w:id="434"/>
    </w:p>
    <w:p w14:paraId="0F57AF5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FC4726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133A8F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BEEE3ED">
      <w:pPr>
        <w:spacing w:line="560" w:lineRule="exact"/>
        <w:ind w:firstLine="482" w:firstLineChars="200"/>
        <w:outlineLvl w:val="0"/>
        <w:rPr>
          <w:rFonts w:ascii="宋体" w:hAnsi="宋体" w:cs="宋体"/>
          <w:b/>
          <w:color w:val="auto"/>
          <w:sz w:val="24"/>
          <w:highlight w:val="none"/>
        </w:rPr>
      </w:pPr>
      <w:bookmarkStart w:id="435" w:name="_Toc15322"/>
      <w:bookmarkStart w:id="436" w:name="_Toc11173"/>
      <w:bookmarkStart w:id="437" w:name="_Toc7245"/>
      <w:r>
        <w:rPr>
          <w:rFonts w:hint="eastAsia" w:ascii="宋体" w:hAnsi="宋体" w:cs="宋体"/>
          <w:b/>
          <w:color w:val="auto"/>
          <w:sz w:val="24"/>
          <w:highlight w:val="none"/>
        </w:rPr>
        <w:t>2.0 合同生效</w:t>
      </w:r>
      <w:bookmarkEnd w:id="435"/>
      <w:bookmarkEnd w:id="436"/>
      <w:bookmarkEnd w:id="437"/>
    </w:p>
    <w:p w14:paraId="2D5078F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F554BF">
      <w:pPr>
        <w:autoSpaceDE w:val="0"/>
        <w:autoSpaceDN w:val="0"/>
        <w:spacing w:line="560" w:lineRule="exact"/>
        <w:rPr>
          <w:rFonts w:ascii="宋体" w:hAnsi="宋体"/>
          <w:color w:val="auto"/>
          <w:sz w:val="24"/>
          <w:highlight w:val="none"/>
          <w:lang w:val="zh-CN"/>
        </w:rPr>
      </w:pPr>
    </w:p>
    <w:p w14:paraId="53C16CB2">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242760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568A51C">
      <w:pPr>
        <w:autoSpaceDE w:val="0"/>
        <w:autoSpaceDN w:val="0"/>
        <w:spacing w:line="560" w:lineRule="exact"/>
        <w:rPr>
          <w:rFonts w:ascii="宋体" w:hAnsi="宋体"/>
          <w:color w:val="auto"/>
          <w:sz w:val="24"/>
          <w:highlight w:val="none"/>
          <w:lang w:val="zh-CN"/>
        </w:rPr>
      </w:pPr>
    </w:p>
    <w:p w14:paraId="4A54E6A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45F601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F38F9F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F8D389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40F0A9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7FAB7B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B98EC9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617FF7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E2EA6E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CDE7B5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5D0A54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86ECB3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63A3CFB">
      <w:pPr>
        <w:widowControl/>
        <w:spacing w:line="560" w:lineRule="exact"/>
        <w:jc w:val="left"/>
        <w:rPr>
          <w:rFonts w:ascii="宋体" w:hAnsi="宋体"/>
          <w:b/>
          <w:color w:val="auto"/>
          <w:sz w:val="24"/>
          <w:highlight w:val="none"/>
        </w:rPr>
      </w:pPr>
    </w:p>
    <w:p w14:paraId="3430086E">
      <w:pPr>
        <w:widowControl/>
        <w:adjustRightInd/>
        <w:jc w:val="left"/>
        <w:rPr>
          <w:rFonts w:ascii="宋体" w:hAnsi="宋体"/>
          <w:b/>
          <w:color w:val="auto"/>
          <w:sz w:val="24"/>
          <w:highlight w:val="none"/>
        </w:rPr>
      </w:pPr>
      <w:r>
        <w:rPr>
          <w:rFonts w:ascii="宋体" w:hAnsi="宋体"/>
          <w:b/>
          <w:color w:val="auto"/>
          <w:highlight w:val="none"/>
        </w:rPr>
        <w:br w:type="page"/>
      </w:r>
    </w:p>
    <w:p w14:paraId="2ACD2C18">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36822CE">
      <w:pPr>
        <w:spacing w:line="560" w:lineRule="exact"/>
        <w:ind w:firstLine="482" w:firstLineChars="200"/>
        <w:outlineLvl w:val="0"/>
        <w:rPr>
          <w:rFonts w:ascii="宋体" w:hAnsi="宋体"/>
          <w:b/>
          <w:color w:val="auto"/>
          <w:sz w:val="24"/>
          <w:highlight w:val="none"/>
        </w:rPr>
      </w:pPr>
      <w:bookmarkStart w:id="438" w:name="_Toc25079"/>
      <w:bookmarkStart w:id="439" w:name="_Toc14021"/>
      <w:bookmarkStart w:id="440" w:name="_Toc19680"/>
      <w:bookmarkStart w:id="441" w:name="_Toc5228"/>
      <w:bookmarkStart w:id="442" w:name="_Toc31297"/>
      <w:r>
        <w:rPr>
          <w:rFonts w:ascii="宋体" w:hAnsi="宋体"/>
          <w:b/>
          <w:color w:val="auto"/>
          <w:sz w:val="24"/>
          <w:highlight w:val="none"/>
        </w:rPr>
        <w:t>2.1 定义</w:t>
      </w:r>
      <w:bookmarkEnd w:id="438"/>
      <w:bookmarkEnd w:id="439"/>
      <w:bookmarkEnd w:id="440"/>
      <w:bookmarkEnd w:id="441"/>
      <w:bookmarkEnd w:id="442"/>
    </w:p>
    <w:p w14:paraId="34D471F8">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084D1F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5DD547D">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F86C2B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837DD13">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0BAD31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CC1DD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D5EF886">
      <w:pPr>
        <w:spacing w:line="560" w:lineRule="exact"/>
        <w:ind w:firstLine="482" w:firstLineChars="200"/>
        <w:outlineLvl w:val="0"/>
        <w:rPr>
          <w:rFonts w:ascii="宋体" w:hAnsi="宋体"/>
          <w:b/>
          <w:color w:val="auto"/>
          <w:sz w:val="24"/>
          <w:highlight w:val="none"/>
        </w:rPr>
      </w:pPr>
      <w:bookmarkStart w:id="443" w:name="_Toc16752"/>
      <w:bookmarkStart w:id="444" w:name="_Toc19539"/>
      <w:bookmarkStart w:id="445" w:name="_Toc23289"/>
      <w:bookmarkStart w:id="446" w:name="_Toc3769"/>
      <w:bookmarkStart w:id="447" w:name="_Toc31402"/>
      <w:r>
        <w:rPr>
          <w:rFonts w:ascii="宋体" w:hAnsi="宋体"/>
          <w:b/>
          <w:color w:val="auto"/>
          <w:sz w:val="24"/>
          <w:highlight w:val="none"/>
        </w:rPr>
        <w:t>2.2 技术规范</w:t>
      </w:r>
      <w:bookmarkEnd w:id="443"/>
      <w:bookmarkEnd w:id="444"/>
      <w:bookmarkEnd w:id="445"/>
      <w:bookmarkEnd w:id="446"/>
      <w:bookmarkEnd w:id="447"/>
    </w:p>
    <w:p w14:paraId="590C94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053BCD2">
      <w:pPr>
        <w:spacing w:line="560" w:lineRule="exact"/>
        <w:ind w:firstLine="482" w:firstLineChars="200"/>
        <w:outlineLvl w:val="0"/>
        <w:rPr>
          <w:rFonts w:ascii="宋体" w:hAnsi="宋体"/>
          <w:b/>
          <w:color w:val="auto"/>
          <w:sz w:val="24"/>
          <w:highlight w:val="none"/>
        </w:rPr>
      </w:pPr>
      <w:bookmarkStart w:id="448" w:name="_Toc9161"/>
      <w:bookmarkStart w:id="449" w:name="_Toc12412"/>
      <w:bookmarkStart w:id="450" w:name="_Toc13673"/>
      <w:bookmarkStart w:id="451" w:name="_Toc27945"/>
      <w:bookmarkStart w:id="452" w:name="_Toc4133"/>
      <w:r>
        <w:rPr>
          <w:rFonts w:ascii="宋体" w:hAnsi="宋体"/>
          <w:b/>
          <w:color w:val="auto"/>
          <w:sz w:val="24"/>
          <w:highlight w:val="none"/>
        </w:rPr>
        <w:t>2.3 知识产权</w:t>
      </w:r>
      <w:bookmarkEnd w:id="448"/>
      <w:bookmarkEnd w:id="449"/>
      <w:bookmarkEnd w:id="450"/>
      <w:bookmarkEnd w:id="451"/>
      <w:bookmarkEnd w:id="452"/>
    </w:p>
    <w:p w14:paraId="53DD52D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572365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39F07C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0CB94B4">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5BA997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270CBB6">
      <w:pPr>
        <w:spacing w:line="560" w:lineRule="exact"/>
        <w:ind w:firstLine="482" w:firstLineChars="200"/>
        <w:outlineLvl w:val="0"/>
        <w:rPr>
          <w:rFonts w:ascii="宋体" w:hAnsi="宋体"/>
          <w:b/>
          <w:color w:val="auto"/>
          <w:sz w:val="24"/>
          <w:highlight w:val="none"/>
        </w:rPr>
      </w:pPr>
      <w:bookmarkStart w:id="453" w:name="_Toc26555"/>
      <w:bookmarkStart w:id="454" w:name="_Toc15447"/>
      <w:bookmarkStart w:id="455" w:name="_Toc22011"/>
      <w:bookmarkStart w:id="456" w:name="_Toc31233"/>
      <w:bookmarkStart w:id="457" w:name="_Toc32670"/>
      <w:r>
        <w:rPr>
          <w:rFonts w:ascii="宋体" w:hAnsi="宋体"/>
          <w:b/>
          <w:color w:val="auto"/>
          <w:sz w:val="24"/>
          <w:highlight w:val="none"/>
        </w:rPr>
        <w:t>2.5 结算方式和付款条件</w:t>
      </w:r>
      <w:bookmarkEnd w:id="453"/>
      <w:bookmarkEnd w:id="454"/>
      <w:bookmarkEnd w:id="455"/>
      <w:bookmarkEnd w:id="456"/>
      <w:bookmarkEnd w:id="457"/>
    </w:p>
    <w:p w14:paraId="09B1CB5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4AD284A">
      <w:pPr>
        <w:spacing w:line="560" w:lineRule="exact"/>
        <w:ind w:firstLine="482" w:firstLineChars="200"/>
        <w:outlineLvl w:val="0"/>
        <w:rPr>
          <w:rFonts w:ascii="宋体" w:hAnsi="宋体"/>
          <w:b/>
          <w:color w:val="auto"/>
          <w:sz w:val="24"/>
          <w:highlight w:val="none"/>
        </w:rPr>
      </w:pPr>
      <w:bookmarkStart w:id="458" w:name="_Toc13467"/>
      <w:bookmarkStart w:id="459" w:name="_Toc13154"/>
      <w:bookmarkStart w:id="460" w:name="_Toc30507"/>
      <w:bookmarkStart w:id="461" w:name="_Toc18990"/>
      <w:bookmarkStart w:id="462" w:name="_Toc16163"/>
      <w:r>
        <w:rPr>
          <w:rFonts w:ascii="宋体" w:hAnsi="宋体"/>
          <w:b/>
          <w:color w:val="auto"/>
          <w:sz w:val="24"/>
          <w:highlight w:val="none"/>
        </w:rPr>
        <w:t>2.6 技术资料和保密义务</w:t>
      </w:r>
      <w:bookmarkEnd w:id="458"/>
      <w:bookmarkEnd w:id="459"/>
      <w:bookmarkEnd w:id="460"/>
      <w:bookmarkEnd w:id="461"/>
      <w:bookmarkEnd w:id="462"/>
    </w:p>
    <w:p w14:paraId="2139A69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9E54F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1E332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8809ADC">
      <w:pPr>
        <w:spacing w:line="560" w:lineRule="exact"/>
        <w:ind w:firstLine="482" w:firstLineChars="200"/>
        <w:outlineLvl w:val="0"/>
        <w:rPr>
          <w:rFonts w:ascii="宋体" w:hAnsi="宋体"/>
          <w:b/>
          <w:color w:val="auto"/>
          <w:sz w:val="24"/>
          <w:highlight w:val="none"/>
        </w:rPr>
      </w:pPr>
      <w:bookmarkStart w:id="46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3"/>
    </w:p>
    <w:p w14:paraId="72F5E94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770B9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3591A3E">
      <w:pPr>
        <w:spacing w:line="560" w:lineRule="exact"/>
        <w:ind w:firstLine="482" w:firstLineChars="200"/>
        <w:outlineLvl w:val="0"/>
        <w:rPr>
          <w:rFonts w:ascii="宋体" w:hAnsi="宋体"/>
          <w:b/>
          <w:color w:val="auto"/>
          <w:sz w:val="24"/>
          <w:highlight w:val="none"/>
        </w:rPr>
      </w:pPr>
      <w:bookmarkStart w:id="46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4"/>
    </w:p>
    <w:p w14:paraId="6AEC796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6729763">
      <w:pPr>
        <w:spacing w:line="560" w:lineRule="exact"/>
        <w:ind w:firstLine="482" w:firstLineChars="200"/>
        <w:outlineLvl w:val="0"/>
        <w:rPr>
          <w:rFonts w:ascii="宋体" w:hAnsi="宋体"/>
          <w:b/>
          <w:color w:val="auto"/>
          <w:sz w:val="24"/>
          <w:highlight w:val="none"/>
        </w:rPr>
      </w:pPr>
      <w:bookmarkStart w:id="46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5"/>
    </w:p>
    <w:p w14:paraId="3E83675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92244FF">
      <w:pPr>
        <w:spacing w:line="560" w:lineRule="exact"/>
        <w:ind w:firstLine="482" w:firstLineChars="200"/>
        <w:outlineLvl w:val="0"/>
        <w:rPr>
          <w:rFonts w:ascii="宋体" w:hAnsi="宋体"/>
          <w:b/>
          <w:color w:val="auto"/>
          <w:sz w:val="24"/>
          <w:highlight w:val="none"/>
        </w:rPr>
      </w:pPr>
      <w:bookmarkStart w:id="466" w:name="_Toc26689"/>
      <w:bookmarkStart w:id="467" w:name="_Toc23368"/>
      <w:bookmarkStart w:id="468" w:name="_Toc10663"/>
      <w:bookmarkStart w:id="469" w:name="_Toc21830"/>
      <w:bookmarkStart w:id="470" w:name="_Toc42"/>
      <w:r>
        <w:rPr>
          <w:rFonts w:ascii="宋体" w:hAnsi="宋体"/>
          <w:b/>
          <w:color w:val="auto"/>
          <w:sz w:val="24"/>
          <w:highlight w:val="none"/>
        </w:rPr>
        <w:t>2.10 合同转让和分包</w:t>
      </w:r>
      <w:bookmarkEnd w:id="466"/>
      <w:bookmarkEnd w:id="467"/>
      <w:bookmarkEnd w:id="468"/>
      <w:bookmarkEnd w:id="469"/>
      <w:bookmarkEnd w:id="470"/>
    </w:p>
    <w:p w14:paraId="370098F4">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5ACD807">
      <w:pPr>
        <w:spacing w:line="560" w:lineRule="exact"/>
        <w:ind w:firstLine="482" w:firstLineChars="200"/>
        <w:outlineLvl w:val="0"/>
        <w:rPr>
          <w:rFonts w:ascii="宋体" w:hAnsi="宋体"/>
          <w:b/>
          <w:color w:val="auto"/>
          <w:sz w:val="24"/>
          <w:highlight w:val="none"/>
        </w:rPr>
      </w:pPr>
      <w:bookmarkStart w:id="471" w:name="_Toc25571"/>
      <w:bookmarkStart w:id="472" w:name="_Toc32494"/>
      <w:bookmarkStart w:id="473" w:name="_Toc4720"/>
      <w:bookmarkStart w:id="474" w:name="_Toc26633"/>
      <w:bookmarkStart w:id="475" w:name="_Toc14371"/>
      <w:r>
        <w:rPr>
          <w:rFonts w:ascii="宋体" w:hAnsi="宋体"/>
          <w:b/>
          <w:color w:val="auto"/>
          <w:sz w:val="24"/>
          <w:highlight w:val="none"/>
        </w:rPr>
        <w:t>2.11 不可抗力</w:t>
      </w:r>
      <w:bookmarkEnd w:id="471"/>
      <w:bookmarkEnd w:id="472"/>
      <w:bookmarkEnd w:id="473"/>
      <w:bookmarkEnd w:id="474"/>
      <w:bookmarkEnd w:id="475"/>
    </w:p>
    <w:p w14:paraId="501572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7A842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60EF5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1156D0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245CEEC">
      <w:pPr>
        <w:spacing w:line="560" w:lineRule="exact"/>
        <w:ind w:firstLine="482" w:firstLineChars="200"/>
        <w:outlineLvl w:val="0"/>
        <w:rPr>
          <w:rFonts w:ascii="宋体" w:hAnsi="宋体"/>
          <w:b/>
          <w:color w:val="auto"/>
          <w:sz w:val="24"/>
          <w:highlight w:val="none"/>
        </w:rPr>
      </w:pPr>
      <w:bookmarkStart w:id="476" w:name="_Toc14115"/>
      <w:bookmarkStart w:id="477" w:name="_Toc3638"/>
      <w:bookmarkStart w:id="478" w:name="_Toc24465"/>
      <w:bookmarkStart w:id="479" w:name="_Toc25783"/>
      <w:bookmarkStart w:id="480" w:name="_Toc23854"/>
      <w:r>
        <w:rPr>
          <w:rFonts w:ascii="宋体" w:hAnsi="宋体"/>
          <w:b/>
          <w:color w:val="auto"/>
          <w:sz w:val="24"/>
          <w:highlight w:val="none"/>
        </w:rPr>
        <w:t>2.12 税费</w:t>
      </w:r>
      <w:bookmarkEnd w:id="476"/>
      <w:bookmarkEnd w:id="477"/>
      <w:bookmarkEnd w:id="478"/>
      <w:bookmarkEnd w:id="479"/>
      <w:bookmarkEnd w:id="480"/>
    </w:p>
    <w:p w14:paraId="534B224E">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3035539">
      <w:pPr>
        <w:spacing w:line="560" w:lineRule="exact"/>
        <w:ind w:firstLine="482" w:firstLineChars="200"/>
        <w:outlineLvl w:val="0"/>
        <w:rPr>
          <w:rFonts w:ascii="宋体" w:hAnsi="宋体"/>
          <w:b/>
          <w:color w:val="auto"/>
          <w:sz w:val="24"/>
          <w:highlight w:val="none"/>
        </w:rPr>
      </w:pPr>
      <w:bookmarkStart w:id="481" w:name="_Toc25525"/>
      <w:bookmarkStart w:id="482" w:name="_Toc26883"/>
      <w:bookmarkStart w:id="483" w:name="_Toc7315"/>
      <w:bookmarkStart w:id="484" w:name="_Toc14814"/>
      <w:bookmarkStart w:id="485" w:name="_Toc30105"/>
      <w:r>
        <w:rPr>
          <w:rFonts w:ascii="宋体" w:hAnsi="宋体"/>
          <w:b/>
          <w:color w:val="auto"/>
          <w:sz w:val="24"/>
          <w:highlight w:val="none"/>
        </w:rPr>
        <w:t>2.13 乙方破产</w:t>
      </w:r>
      <w:bookmarkEnd w:id="481"/>
      <w:bookmarkEnd w:id="482"/>
      <w:bookmarkEnd w:id="483"/>
      <w:bookmarkEnd w:id="484"/>
      <w:bookmarkEnd w:id="485"/>
    </w:p>
    <w:p w14:paraId="6F308D0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8074431">
      <w:pPr>
        <w:spacing w:line="560" w:lineRule="exact"/>
        <w:ind w:firstLine="482" w:firstLineChars="200"/>
        <w:outlineLvl w:val="0"/>
        <w:rPr>
          <w:rFonts w:ascii="宋体" w:hAnsi="宋体"/>
          <w:b/>
          <w:color w:val="auto"/>
          <w:sz w:val="24"/>
          <w:highlight w:val="none"/>
        </w:rPr>
      </w:pPr>
      <w:bookmarkStart w:id="486" w:name="_Toc1123"/>
      <w:bookmarkStart w:id="487" w:name="_Toc2016"/>
      <w:bookmarkStart w:id="488" w:name="_Toc23323"/>
      <w:r>
        <w:rPr>
          <w:rFonts w:ascii="宋体" w:hAnsi="宋体"/>
          <w:b/>
          <w:color w:val="auto"/>
          <w:sz w:val="24"/>
          <w:highlight w:val="none"/>
        </w:rPr>
        <w:t>2.14 合同中止、终止</w:t>
      </w:r>
      <w:bookmarkEnd w:id="486"/>
      <w:bookmarkEnd w:id="487"/>
      <w:bookmarkEnd w:id="488"/>
    </w:p>
    <w:p w14:paraId="6F9B19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4BF2F29">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6AF4DD4">
      <w:pPr>
        <w:spacing w:line="560" w:lineRule="exact"/>
        <w:ind w:firstLine="482" w:firstLineChars="200"/>
        <w:outlineLvl w:val="0"/>
        <w:rPr>
          <w:rFonts w:ascii="宋体" w:hAnsi="宋体"/>
          <w:b/>
          <w:color w:val="auto"/>
          <w:sz w:val="24"/>
          <w:highlight w:val="none"/>
        </w:rPr>
      </w:pPr>
      <w:bookmarkStart w:id="489" w:name="_Toc1969"/>
      <w:bookmarkStart w:id="490" w:name="_Toc17363"/>
      <w:bookmarkStart w:id="491" w:name="_Toc14525"/>
      <w:r>
        <w:rPr>
          <w:rFonts w:ascii="宋体" w:hAnsi="宋体"/>
          <w:b/>
          <w:color w:val="auto"/>
          <w:sz w:val="24"/>
          <w:highlight w:val="none"/>
        </w:rPr>
        <w:t>2.15 检验和验收</w:t>
      </w:r>
      <w:bookmarkEnd w:id="489"/>
      <w:bookmarkEnd w:id="490"/>
      <w:bookmarkEnd w:id="491"/>
    </w:p>
    <w:p w14:paraId="27B79E6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38F399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0D5516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51A0359">
      <w:pPr>
        <w:spacing w:line="560" w:lineRule="exact"/>
        <w:ind w:firstLine="482" w:firstLineChars="200"/>
        <w:outlineLvl w:val="0"/>
        <w:rPr>
          <w:rFonts w:ascii="宋体" w:hAnsi="宋体"/>
          <w:b/>
          <w:color w:val="auto"/>
          <w:sz w:val="24"/>
          <w:highlight w:val="none"/>
        </w:rPr>
      </w:pPr>
      <w:bookmarkStart w:id="492" w:name="_Toc2308"/>
      <w:bookmarkStart w:id="493" w:name="_Toc31892"/>
      <w:bookmarkStart w:id="494" w:name="_Toc9808"/>
      <w:bookmarkStart w:id="495" w:name="_Toc25198"/>
      <w:bookmarkStart w:id="496" w:name="_Toc12666"/>
      <w:r>
        <w:rPr>
          <w:rFonts w:ascii="宋体" w:hAnsi="宋体"/>
          <w:b/>
          <w:color w:val="auto"/>
          <w:sz w:val="24"/>
          <w:highlight w:val="none"/>
        </w:rPr>
        <w:t>2.16 通知和送达</w:t>
      </w:r>
      <w:bookmarkEnd w:id="492"/>
      <w:bookmarkEnd w:id="493"/>
      <w:bookmarkEnd w:id="494"/>
      <w:bookmarkEnd w:id="495"/>
      <w:bookmarkEnd w:id="496"/>
    </w:p>
    <w:p w14:paraId="576BB581">
      <w:pPr>
        <w:spacing w:line="560" w:lineRule="exact"/>
        <w:ind w:firstLine="480" w:firstLineChars="200"/>
        <w:rPr>
          <w:rFonts w:ascii="宋体" w:hAnsi="宋体"/>
          <w:color w:val="auto"/>
          <w:sz w:val="24"/>
          <w:highlight w:val="none"/>
        </w:rPr>
      </w:pPr>
      <w:bookmarkStart w:id="497" w:name="_Toc27674"/>
      <w:bookmarkStart w:id="498"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E0312AB">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7"/>
      <w:bookmarkEnd w:id="498"/>
    </w:p>
    <w:p w14:paraId="0E551DBC">
      <w:pPr>
        <w:spacing w:line="560" w:lineRule="exact"/>
        <w:ind w:firstLine="482" w:firstLineChars="200"/>
        <w:outlineLvl w:val="0"/>
        <w:rPr>
          <w:rFonts w:ascii="宋体" w:hAnsi="宋体"/>
          <w:b/>
          <w:color w:val="auto"/>
          <w:sz w:val="24"/>
          <w:highlight w:val="none"/>
        </w:rPr>
      </w:pPr>
      <w:bookmarkStart w:id="499" w:name="_Toc20808"/>
      <w:bookmarkStart w:id="500" w:name="_Toc28906"/>
      <w:bookmarkStart w:id="501" w:name="_Toc12254"/>
      <w:bookmarkStart w:id="502" w:name="_Toc5063"/>
      <w:bookmarkStart w:id="503"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9"/>
      <w:bookmarkEnd w:id="500"/>
      <w:bookmarkEnd w:id="501"/>
      <w:bookmarkEnd w:id="502"/>
      <w:bookmarkEnd w:id="503"/>
    </w:p>
    <w:p w14:paraId="0FD7C7BB">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C1B4F3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2EB2761">
      <w:pPr>
        <w:spacing w:line="560" w:lineRule="exact"/>
        <w:ind w:firstLine="482" w:firstLineChars="200"/>
        <w:outlineLvl w:val="0"/>
        <w:rPr>
          <w:rFonts w:ascii="宋体" w:hAnsi="宋体" w:cs="宋体"/>
          <w:b/>
          <w:color w:val="auto"/>
          <w:sz w:val="24"/>
          <w:highlight w:val="none"/>
        </w:rPr>
      </w:pPr>
      <w:bookmarkStart w:id="504" w:name="_Toc30599"/>
      <w:bookmarkStart w:id="505" w:name="_Toc4355"/>
      <w:bookmarkStart w:id="506" w:name="_Toc18540"/>
      <w:r>
        <w:rPr>
          <w:rFonts w:hint="eastAsia" w:ascii="宋体" w:hAnsi="宋体" w:cs="宋体"/>
          <w:b/>
          <w:color w:val="auto"/>
          <w:sz w:val="24"/>
          <w:highlight w:val="none"/>
        </w:rPr>
        <w:t>2.18 计量单位</w:t>
      </w:r>
      <w:bookmarkEnd w:id="504"/>
      <w:bookmarkEnd w:id="505"/>
      <w:bookmarkEnd w:id="506"/>
    </w:p>
    <w:p w14:paraId="70E6B9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9C00AA5">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DED4AEF">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C43B0F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7" w:name="_Toc331685784"/>
      <w:r>
        <w:rPr>
          <w:rFonts w:hint="eastAsia" w:ascii="宋体" w:hAnsi="宋体" w:cs="宋体"/>
          <w:b/>
          <w:color w:val="auto"/>
          <w:sz w:val="24"/>
          <w:highlight w:val="none"/>
        </w:rPr>
        <w:t xml:space="preserve"> </w:t>
      </w:r>
      <w:bookmarkEnd w:id="507"/>
      <w:r>
        <w:rPr>
          <w:rFonts w:hint="eastAsia" w:ascii="宋体" w:hAnsi="宋体" w:cs="宋体"/>
          <w:b/>
          <w:color w:val="auto"/>
          <w:sz w:val="24"/>
          <w:highlight w:val="none"/>
        </w:rPr>
        <w:t>第三部分  合同专用条款</w:t>
      </w:r>
    </w:p>
    <w:p w14:paraId="6D2F03A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787A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28209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346762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EAB9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7EB4B">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4C729F83">
            <w:pPr>
              <w:spacing w:line="360" w:lineRule="auto"/>
              <w:rPr>
                <w:rFonts w:ascii="宋体" w:hAnsi="宋体" w:cs="宋体"/>
                <w:color w:val="auto"/>
                <w:sz w:val="24"/>
                <w:highlight w:val="none"/>
              </w:rPr>
            </w:pPr>
          </w:p>
        </w:tc>
      </w:tr>
      <w:tr w14:paraId="7FBEC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23653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5E7652BC">
            <w:pPr>
              <w:spacing w:line="360" w:lineRule="auto"/>
              <w:rPr>
                <w:rFonts w:ascii="宋体" w:hAnsi="宋体" w:cs="宋体"/>
                <w:color w:val="auto"/>
                <w:sz w:val="24"/>
                <w:highlight w:val="none"/>
              </w:rPr>
            </w:pPr>
          </w:p>
        </w:tc>
      </w:tr>
      <w:tr w14:paraId="1B19F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5EEE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C7607CE">
            <w:pPr>
              <w:spacing w:line="360" w:lineRule="auto"/>
              <w:rPr>
                <w:rFonts w:ascii="宋体" w:hAnsi="宋体" w:cs="宋体"/>
                <w:color w:val="auto"/>
                <w:sz w:val="24"/>
                <w:highlight w:val="none"/>
              </w:rPr>
            </w:pPr>
          </w:p>
        </w:tc>
      </w:tr>
      <w:tr w14:paraId="5F8C4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B90CA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55A7EEE6">
            <w:pPr>
              <w:spacing w:line="360" w:lineRule="auto"/>
              <w:rPr>
                <w:rFonts w:ascii="宋体" w:hAnsi="宋体" w:cs="宋体"/>
                <w:color w:val="auto"/>
                <w:sz w:val="24"/>
                <w:highlight w:val="none"/>
              </w:rPr>
            </w:pPr>
          </w:p>
        </w:tc>
      </w:tr>
      <w:tr w14:paraId="31D8B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3D4E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2F480D16">
            <w:pPr>
              <w:spacing w:line="360" w:lineRule="auto"/>
              <w:rPr>
                <w:rFonts w:ascii="宋体" w:hAnsi="宋体" w:cs="宋体"/>
                <w:color w:val="auto"/>
                <w:sz w:val="24"/>
                <w:highlight w:val="none"/>
              </w:rPr>
            </w:pPr>
          </w:p>
        </w:tc>
      </w:tr>
      <w:tr w14:paraId="19535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30938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DEC385D">
            <w:pPr>
              <w:spacing w:line="360" w:lineRule="auto"/>
              <w:rPr>
                <w:rFonts w:ascii="宋体" w:hAnsi="宋体" w:cs="宋体"/>
                <w:color w:val="auto"/>
                <w:sz w:val="24"/>
                <w:highlight w:val="none"/>
              </w:rPr>
            </w:pPr>
          </w:p>
        </w:tc>
      </w:tr>
      <w:tr w14:paraId="1DA2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7722E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03470D5">
            <w:pPr>
              <w:spacing w:line="360" w:lineRule="auto"/>
              <w:rPr>
                <w:rFonts w:ascii="宋体" w:hAnsi="宋体" w:cs="宋体"/>
                <w:color w:val="auto"/>
                <w:sz w:val="24"/>
                <w:highlight w:val="none"/>
              </w:rPr>
            </w:pPr>
          </w:p>
        </w:tc>
      </w:tr>
      <w:tr w14:paraId="492E8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E8CC0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4307D6BF">
            <w:pPr>
              <w:spacing w:line="360" w:lineRule="auto"/>
              <w:rPr>
                <w:rFonts w:ascii="宋体" w:hAnsi="宋体" w:cs="宋体"/>
                <w:color w:val="auto"/>
                <w:sz w:val="24"/>
                <w:highlight w:val="none"/>
              </w:rPr>
            </w:pPr>
          </w:p>
        </w:tc>
      </w:tr>
      <w:tr w14:paraId="1E585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AD9AF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0C05F6B3">
            <w:pPr>
              <w:spacing w:line="360" w:lineRule="auto"/>
              <w:rPr>
                <w:rFonts w:ascii="宋体" w:hAnsi="宋体" w:cs="宋体"/>
                <w:color w:val="auto"/>
                <w:sz w:val="24"/>
                <w:highlight w:val="none"/>
              </w:rPr>
            </w:pPr>
          </w:p>
        </w:tc>
      </w:tr>
      <w:tr w14:paraId="2949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8A3FFA">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041BCF8C">
            <w:pPr>
              <w:spacing w:line="360" w:lineRule="auto"/>
              <w:rPr>
                <w:rFonts w:ascii="宋体" w:hAnsi="宋体" w:cs="宋体"/>
                <w:color w:val="auto"/>
                <w:sz w:val="24"/>
                <w:highlight w:val="none"/>
              </w:rPr>
            </w:pPr>
          </w:p>
        </w:tc>
      </w:tr>
      <w:tr w14:paraId="0D3C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228CC1">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1695CFFD">
            <w:pPr>
              <w:spacing w:line="360" w:lineRule="auto"/>
              <w:rPr>
                <w:rFonts w:ascii="宋体" w:hAnsi="宋体" w:cs="宋体"/>
                <w:color w:val="auto"/>
                <w:sz w:val="24"/>
                <w:highlight w:val="none"/>
              </w:rPr>
            </w:pPr>
          </w:p>
        </w:tc>
      </w:tr>
      <w:tr w14:paraId="3CE5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58B10E">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BBA3093">
            <w:pPr>
              <w:spacing w:line="360" w:lineRule="auto"/>
              <w:rPr>
                <w:rFonts w:ascii="宋体" w:hAnsi="宋体" w:cs="宋体"/>
                <w:color w:val="auto"/>
                <w:sz w:val="24"/>
                <w:highlight w:val="none"/>
              </w:rPr>
            </w:pPr>
          </w:p>
        </w:tc>
      </w:tr>
      <w:tr w14:paraId="40FA5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D46D33">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E029DD8">
            <w:pPr>
              <w:spacing w:line="360" w:lineRule="auto"/>
              <w:rPr>
                <w:rFonts w:ascii="宋体" w:hAnsi="宋体" w:cs="宋体"/>
                <w:color w:val="auto"/>
                <w:sz w:val="24"/>
                <w:highlight w:val="none"/>
              </w:rPr>
            </w:pPr>
          </w:p>
        </w:tc>
      </w:tr>
      <w:tr w14:paraId="2F965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3FDD28">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11D0468">
            <w:pPr>
              <w:spacing w:line="360" w:lineRule="auto"/>
              <w:rPr>
                <w:rFonts w:ascii="宋体" w:hAnsi="宋体" w:cs="宋体"/>
                <w:color w:val="auto"/>
                <w:sz w:val="24"/>
                <w:highlight w:val="none"/>
              </w:rPr>
            </w:pPr>
          </w:p>
        </w:tc>
      </w:tr>
      <w:tr w14:paraId="42F6D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608FD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2735A6A">
            <w:pPr>
              <w:spacing w:line="360" w:lineRule="auto"/>
              <w:rPr>
                <w:rFonts w:ascii="宋体" w:hAnsi="宋体" w:cs="宋体"/>
                <w:color w:val="auto"/>
                <w:sz w:val="24"/>
                <w:highlight w:val="none"/>
              </w:rPr>
            </w:pPr>
          </w:p>
        </w:tc>
      </w:tr>
      <w:tr w14:paraId="10D92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F5F7B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6D93023F">
            <w:pPr>
              <w:spacing w:line="360" w:lineRule="auto"/>
              <w:ind w:left="-420" w:leftChars="-200" w:right="-420" w:rightChars="-200" w:firstLine="480" w:firstLineChars="200"/>
              <w:rPr>
                <w:rFonts w:ascii="宋体" w:hAnsi="宋体" w:cs="宋体"/>
                <w:color w:val="auto"/>
                <w:sz w:val="24"/>
                <w:highlight w:val="none"/>
              </w:rPr>
            </w:pPr>
          </w:p>
        </w:tc>
      </w:tr>
      <w:tr w14:paraId="58AF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C0041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25AEE753">
            <w:pPr>
              <w:spacing w:line="360" w:lineRule="auto"/>
              <w:ind w:left="-420" w:leftChars="-200" w:right="-420" w:rightChars="-200" w:firstLine="480" w:firstLineChars="200"/>
              <w:rPr>
                <w:rFonts w:ascii="宋体" w:hAnsi="宋体" w:cs="宋体"/>
                <w:color w:val="auto"/>
                <w:sz w:val="24"/>
                <w:highlight w:val="none"/>
              </w:rPr>
            </w:pPr>
          </w:p>
        </w:tc>
      </w:tr>
      <w:tr w14:paraId="11FB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823EC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9BDBC2F">
            <w:pPr>
              <w:spacing w:line="360" w:lineRule="auto"/>
              <w:rPr>
                <w:rFonts w:ascii="宋体" w:hAnsi="宋体" w:cs="宋体"/>
                <w:color w:val="auto"/>
                <w:sz w:val="24"/>
                <w:highlight w:val="none"/>
              </w:rPr>
            </w:pPr>
          </w:p>
        </w:tc>
      </w:tr>
      <w:tr w14:paraId="75CD3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8A8826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52BE962">
            <w:pPr>
              <w:spacing w:line="360" w:lineRule="auto"/>
              <w:rPr>
                <w:rFonts w:ascii="宋体" w:hAnsi="宋体" w:cs="宋体"/>
                <w:color w:val="auto"/>
                <w:sz w:val="24"/>
                <w:highlight w:val="none"/>
              </w:rPr>
            </w:pPr>
          </w:p>
        </w:tc>
      </w:tr>
      <w:tr w14:paraId="3A38A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5E4B2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ABEA229">
            <w:pPr>
              <w:spacing w:line="360" w:lineRule="auto"/>
              <w:rPr>
                <w:rFonts w:ascii="宋体" w:hAnsi="宋体" w:cs="宋体"/>
                <w:color w:val="auto"/>
                <w:sz w:val="24"/>
                <w:highlight w:val="none"/>
              </w:rPr>
            </w:pPr>
          </w:p>
        </w:tc>
      </w:tr>
      <w:tr w14:paraId="74992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ECA0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FC1DEF7">
            <w:pPr>
              <w:spacing w:line="360" w:lineRule="auto"/>
              <w:rPr>
                <w:rFonts w:ascii="宋体" w:hAnsi="宋体" w:cs="宋体"/>
                <w:color w:val="auto"/>
                <w:sz w:val="24"/>
                <w:highlight w:val="none"/>
              </w:rPr>
            </w:pPr>
          </w:p>
        </w:tc>
      </w:tr>
      <w:tr w14:paraId="15528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5E787E0">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7F5F2495">
            <w:pPr>
              <w:spacing w:line="360" w:lineRule="auto"/>
              <w:rPr>
                <w:rFonts w:ascii="宋体" w:hAnsi="宋体" w:cs="宋体"/>
                <w:color w:val="auto"/>
                <w:sz w:val="24"/>
                <w:highlight w:val="none"/>
              </w:rPr>
            </w:pPr>
          </w:p>
        </w:tc>
      </w:tr>
    </w:tbl>
    <w:p w14:paraId="5A58C629">
      <w:pPr>
        <w:spacing w:line="360" w:lineRule="auto"/>
        <w:ind w:left="-420" w:leftChars="-200" w:right="-420" w:rightChars="-200" w:firstLine="480" w:firstLineChars="200"/>
        <w:rPr>
          <w:rFonts w:ascii="宋体" w:hAnsi="宋体" w:cs="宋体"/>
          <w:color w:val="auto"/>
          <w:sz w:val="24"/>
          <w:highlight w:val="none"/>
        </w:rPr>
      </w:pPr>
    </w:p>
    <w:p w14:paraId="609F8928">
      <w:pPr>
        <w:spacing w:line="360" w:lineRule="auto"/>
        <w:ind w:left="-420" w:leftChars="-200" w:right="-420" w:rightChars="-200" w:firstLine="480" w:firstLineChars="200"/>
        <w:jc w:val="center"/>
        <w:outlineLvl w:val="0"/>
        <w:rPr>
          <w:rFonts w:ascii="宋体" w:hAnsi="宋体" w:cs="宋体"/>
          <w:color w:val="auto"/>
          <w:sz w:val="24"/>
          <w:highlight w:val="none"/>
        </w:rPr>
      </w:pPr>
    </w:p>
    <w:p w14:paraId="70BE39C5">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05344564">
      <w:pPr>
        <w:spacing w:line="360" w:lineRule="auto"/>
        <w:jc w:val="center"/>
        <w:outlineLvl w:val="0"/>
        <w:rPr>
          <w:rFonts w:ascii="宋体" w:hAnsi="宋体" w:cs="宋体"/>
          <w:b/>
          <w:color w:val="auto"/>
          <w:kern w:val="0"/>
          <w:sz w:val="36"/>
          <w:szCs w:val="36"/>
          <w:highlight w:val="none"/>
        </w:rPr>
      </w:pPr>
    </w:p>
    <w:p w14:paraId="2D7021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29939B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BC2732">
      <w:pPr>
        <w:spacing w:line="360" w:lineRule="auto"/>
        <w:jc w:val="center"/>
        <w:outlineLvl w:val="0"/>
        <w:rPr>
          <w:rFonts w:ascii="宋体" w:hAnsi="宋体" w:cs="宋体"/>
          <w:b/>
          <w:color w:val="auto"/>
          <w:kern w:val="0"/>
          <w:sz w:val="36"/>
          <w:szCs w:val="36"/>
          <w:highlight w:val="none"/>
        </w:rPr>
      </w:pPr>
    </w:p>
    <w:p w14:paraId="0EA442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CE6A44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A4E3B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19DCD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09970D1">
      <w:pPr>
        <w:snapToGrid w:val="0"/>
        <w:spacing w:line="360" w:lineRule="auto"/>
        <w:ind w:firstLine="480" w:firstLineChars="200"/>
        <w:rPr>
          <w:rFonts w:ascii="宋体" w:hAnsi="宋体" w:cs="宋体"/>
          <w:color w:val="auto"/>
          <w:sz w:val="24"/>
          <w:highlight w:val="none"/>
        </w:rPr>
      </w:pPr>
    </w:p>
    <w:p w14:paraId="386B45A8">
      <w:pPr>
        <w:spacing w:line="360" w:lineRule="auto"/>
        <w:ind w:firstLine="480" w:firstLineChars="200"/>
        <w:rPr>
          <w:rFonts w:ascii="宋体" w:hAnsi="宋体" w:cs="宋体"/>
          <w:color w:val="auto"/>
          <w:sz w:val="24"/>
          <w:highlight w:val="none"/>
        </w:rPr>
      </w:pPr>
    </w:p>
    <w:p w14:paraId="367AB2A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0BCC5B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5CF040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西安及联盟社区安置房小区分房服务项目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】政府采购活动，郑重承诺：</w:t>
      </w:r>
    </w:p>
    <w:p w14:paraId="766E5B0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1F57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4C229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3DC48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2859E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298A6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23767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4BA9F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07173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248F7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F2D82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DA5E9C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213E3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48B76E">
      <w:pPr>
        <w:snapToGrid w:val="0"/>
        <w:spacing w:line="360" w:lineRule="auto"/>
        <w:ind w:right="480"/>
        <w:jc w:val="center"/>
        <w:rPr>
          <w:rFonts w:ascii="宋体" w:hAnsi="宋体" w:cs="宋体"/>
          <w:b/>
          <w:color w:val="auto"/>
          <w:kern w:val="0"/>
          <w:sz w:val="32"/>
          <w:szCs w:val="32"/>
          <w:highlight w:val="none"/>
        </w:rPr>
      </w:pPr>
    </w:p>
    <w:p w14:paraId="7E84D110">
      <w:pPr>
        <w:snapToGrid w:val="0"/>
        <w:spacing w:line="360" w:lineRule="auto"/>
        <w:ind w:right="480"/>
        <w:jc w:val="center"/>
        <w:rPr>
          <w:rFonts w:ascii="宋体" w:hAnsi="宋体" w:cs="宋体"/>
          <w:b/>
          <w:color w:val="auto"/>
          <w:kern w:val="0"/>
          <w:sz w:val="32"/>
          <w:szCs w:val="32"/>
          <w:highlight w:val="none"/>
        </w:rPr>
      </w:pPr>
    </w:p>
    <w:p w14:paraId="162BCB57">
      <w:pPr>
        <w:snapToGrid w:val="0"/>
        <w:spacing w:line="360" w:lineRule="auto"/>
        <w:ind w:right="480"/>
        <w:jc w:val="center"/>
        <w:rPr>
          <w:rFonts w:ascii="宋体" w:hAnsi="宋体" w:cs="宋体"/>
          <w:b/>
          <w:color w:val="auto"/>
          <w:kern w:val="0"/>
          <w:sz w:val="32"/>
          <w:szCs w:val="32"/>
          <w:highlight w:val="none"/>
        </w:rPr>
      </w:pPr>
    </w:p>
    <w:p w14:paraId="1D9F07C4">
      <w:pPr>
        <w:rPr>
          <w:rFonts w:ascii="宋体" w:hAnsi="宋体" w:cs="宋体"/>
          <w:color w:val="auto"/>
          <w:highlight w:val="none"/>
        </w:rPr>
      </w:pPr>
    </w:p>
    <w:p w14:paraId="6D3C391B">
      <w:pPr>
        <w:snapToGrid w:val="0"/>
        <w:spacing w:line="360" w:lineRule="auto"/>
        <w:ind w:right="480"/>
        <w:jc w:val="center"/>
        <w:rPr>
          <w:rFonts w:ascii="宋体" w:hAnsi="宋体" w:cs="宋体"/>
          <w:b/>
          <w:color w:val="auto"/>
          <w:kern w:val="0"/>
          <w:sz w:val="32"/>
          <w:szCs w:val="32"/>
          <w:highlight w:val="none"/>
        </w:rPr>
      </w:pPr>
    </w:p>
    <w:p w14:paraId="16F340AC">
      <w:pPr>
        <w:snapToGrid w:val="0"/>
        <w:spacing w:line="360" w:lineRule="auto"/>
        <w:ind w:right="480"/>
        <w:jc w:val="center"/>
        <w:rPr>
          <w:rFonts w:ascii="宋体" w:hAnsi="宋体" w:cs="宋体"/>
          <w:b/>
          <w:color w:val="auto"/>
          <w:kern w:val="0"/>
          <w:sz w:val="32"/>
          <w:szCs w:val="32"/>
          <w:highlight w:val="none"/>
        </w:rPr>
      </w:pPr>
    </w:p>
    <w:p w14:paraId="0F76C6E5">
      <w:pPr>
        <w:snapToGrid w:val="0"/>
        <w:spacing w:line="360" w:lineRule="auto"/>
        <w:ind w:right="480"/>
        <w:jc w:val="center"/>
        <w:rPr>
          <w:rFonts w:ascii="宋体" w:hAnsi="宋体" w:cs="宋体"/>
          <w:b/>
          <w:color w:val="auto"/>
          <w:kern w:val="0"/>
          <w:sz w:val="32"/>
          <w:szCs w:val="32"/>
          <w:highlight w:val="none"/>
        </w:rPr>
      </w:pPr>
    </w:p>
    <w:p w14:paraId="755A05A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A1CE66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6505F7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24BBDD5">
      <w:pPr>
        <w:snapToGrid w:val="0"/>
        <w:spacing w:line="360" w:lineRule="auto"/>
        <w:ind w:right="480"/>
        <w:jc w:val="center"/>
        <w:rPr>
          <w:rFonts w:ascii="宋体" w:hAnsi="宋体" w:cs="宋体"/>
          <w:b/>
          <w:color w:val="auto"/>
          <w:kern w:val="0"/>
          <w:sz w:val="32"/>
          <w:szCs w:val="32"/>
          <w:highlight w:val="none"/>
        </w:rPr>
      </w:pPr>
    </w:p>
    <w:p w14:paraId="3519DA2A">
      <w:pPr>
        <w:snapToGrid w:val="0"/>
        <w:spacing w:line="360" w:lineRule="auto"/>
        <w:ind w:right="480"/>
        <w:jc w:val="center"/>
        <w:rPr>
          <w:rFonts w:ascii="宋体" w:hAnsi="宋体" w:cs="宋体"/>
          <w:b/>
          <w:color w:val="auto"/>
          <w:kern w:val="0"/>
          <w:sz w:val="32"/>
          <w:szCs w:val="32"/>
          <w:highlight w:val="none"/>
        </w:rPr>
      </w:pPr>
    </w:p>
    <w:p w14:paraId="79292B9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119C54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D62312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BB5AD17">
      <w:pPr>
        <w:widowControl/>
        <w:spacing w:line="360" w:lineRule="auto"/>
        <w:ind w:firstLine="480"/>
        <w:jc w:val="left"/>
        <w:rPr>
          <w:rFonts w:ascii="宋体" w:hAnsi="宋体" w:cs="宋体"/>
          <w:color w:val="auto"/>
          <w:sz w:val="24"/>
          <w:highlight w:val="none"/>
        </w:rPr>
      </w:pPr>
    </w:p>
    <w:p w14:paraId="1E9ED25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CB77FC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D3ED2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C638615">
      <w:pPr>
        <w:widowControl/>
        <w:spacing w:line="360" w:lineRule="auto"/>
        <w:ind w:left="150"/>
        <w:jc w:val="center"/>
        <w:rPr>
          <w:rFonts w:ascii="宋体" w:hAnsi="宋体" w:cs="宋体"/>
          <w:b/>
          <w:color w:val="auto"/>
          <w:kern w:val="0"/>
          <w:sz w:val="32"/>
          <w:szCs w:val="32"/>
          <w:highlight w:val="none"/>
        </w:rPr>
      </w:pPr>
    </w:p>
    <w:p w14:paraId="675C76C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F6D0F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63D6B13">
      <w:pPr>
        <w:rPr>
          <w:rFonts w:ascii="宋体" w:hAnsi="宋体" w:cs="宋体"/>
          <w:color w:val="auto"/>
          <w:highlight w:val="none"/>
        </w:rPr>
      </w:pPr>
    </w:p>
    <w:p w14:paraId="7EE55E86">
      <w:pPr>
        <w:snapToGrid w:val="0"/>
        <w:spacing w:line="360" w:lineRule="auto"/>
        <w:ind w:right="480"/>
        <w:jc w:val="center"/>
        <w:rPr>
          <w:rFonts w:ascii="宋体" w:hAnsi="宋体" w:cs="宋体"/>
          <w:b/>
          <w:color w:val="auto"/>
          <w:kern w:val="0"/>
          <w:sz w:val="32"/>
          <w:szCs w:val="32"/>
          <w:highlight w:val="none"/>
        </w:rPr>
      </w:pPr>
    </w:p>
    <w:p w14:paraId="1A20154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EAC296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D6CD012">
      <w:pPr>
        <w:spacing w:line="360" w:lineRule="auto"/>
        <w:jc w:val="center"/>
        <w:outlineLvl w:val="0"/>
        <w:rPr>
          <w:rFonts w:ascii="宋体" w:hAnsi="宋体" w:cs="宋体"/>
          <w:b/>
          <w:color w:val="auto"/>
          <w:kern w:val="0"/>
          <w:sz w:val="24"/>
          <w:highlight w:val="none"/>
        </w:rPr>
      </w:pPr>
    </w:p>
    <w:p w14:paraId="36DB64E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DF2C93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B0DF5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B36795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5F81D0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AC9502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FA65B08">
      <w:pPr>
        <w:snapToGrid w:val="0"/>
        <w:spacing w:line="360" w:lineRule="auto"/>
        <w:jc w:val="center"/>
        <w:rPr>
          <w:rFonts w:ascii="宋体" w:hAnsi="宋体" w:cs="宋体"/>
          <w:b/>
          <w:color w:val="auto"/>
          <w:kern w:val="0"/>
          <w:sz w:val="32"/>
          <w:szCs w:val="32"/>
          <w:highlight w:val="none"/>
          <w:lang w:val="zh-CN"/>
        </w:rPr>
      </w:pPr>
    </w:p>
    <w:p w14:paraId="1725CAA8">
      <w:pPr>
        <w:snapToGrid w:val="0"/>
        <w:spacing w:line="360" w:lineRule="auto"/>
        <w:jc w:val="center"/>
        <w:rPr>
          <w:rFonts w:ascii="宋体" w:hAnsi="宋体" w:cs="宋体"/>
          <w:b/>
          <w:color w:val="auto"/>
          <w:kern w:val="0"/>
          <w:sz w:val="32"/>
          <w:szCs w:val="32"/>
          <w:highlight w:val="none"/>
          <w:lang w:val="zh-CN"/>
        </w:rPr>
      </w:pPr>
    </w:p>
    <w:p w14:paraId="1B7F7830">
      <w:pPr>
        <w:snapToGrid w:val="0"/>
        <w:spacing w:line="360" w:lineRule="auto"/>
        <w:jc w:val="center"/>
        <w:rPr>
          <w:rFonts w:ascii="宋体" w:hAnsi="宋体" w:cs="宋体"/>
          <w:b/>
          <w:color w:val="auto"/>
          <w:kern w:val="0"/>
          <w:sz w:val="32"/>
          <w:szCs w:val="32"/>
          <w:highlight w:val="none"/>
          <w:lang w:val="zh-CN"/>
        </w:rPr>
      </w:pPr>
    </w:p>
    <w:p w14:paraId="7690EF4B">
      <w:pPr>
        <w:snapToGrid w:val="0"/>
        <w:spacing w:line="360" w:lineRule="auto"/>
        <w:jc w:val="center"/>
        <w:rPr>
          <w:rFonts w:ascii="宋体" w:hAnsi="宋体" w:cs="宋体"/>
          <w:b/>
          <w:color w:val="auto"/>
          <w:kern w:val="0"/>
          <w:sz w:val="32"/>
          <w:szCs w:val="32"/>
          <w:highlight w:val="none"/>
          <w:lang w:val="zh-CN"/>
        </w:rPr>
      </w:pPr>
    </w:p>
    <w:p w14:paraId="122A3CFA">
      <w:pPr>
        <w:snapToGrid w:val="0"/>
        <w:spacing w:line="360" w:lineRule="auto"/>
        <w:jc w:val="center"/>
        <w:rPr>
          <w:rFonts w:ascii="宋体" w:hAnsi="宋体" w:cs="宋体"/>
          <w:b/>
          <w:color w:val="auto"/>
          <w:kern w:val="0"/>
          <w:sz w:val="32"/>
          <w:szCs w:val="32"/>
          <w:highlight w:val="none"/>
          <w:lang w:val="zh-CN"/>
        </w:rPr>
      </w:pPr>
    </w:p>
    <w:p w14:paraId="2F9CBC0D">
      <w:pPr>
        <w:snapToGrid w:val="0"/>
        <w:spacing w:line="360" w:lineRule="auto"/>
        <w:jc w:val="center"/>
        <w:rPr>
          <w:rFonts w:ascii="宋体" w:hAnsi="宋体" w:cs="宋体"/>
          <w:b/>
          <w:color w:val="auto"/>
          <w:kern w:val="0"/>
          <w:sz w:val="32"/>
          <w:szCs w:val="32"/>
          <w:highlight w:val="none"/>
          <w:lang w:val="zh-CN"/>
        </w:rPr>
      </w:pPr>
    </w:p>
    <w:p w14:paraId="22F9C87B">
      <w:pPr>
        <w:snapToGrid w:val="0"/>
        <w:spacing w:line="360" w:lineRule="auto"/>
        <w:jc w:val="center"/>
        <w:rPr>
          <w:rFonts w:ascii="宋体" w:hAnsi="宋体" w:cs="宋体"/>
          <w:b/>
          <w:color w:val="auto"/>
          <w:kern w:val="0"/>
          <w:sz w:val="32"/>
          <w:szCs w:val="32"/>
          <w:highlight w:val="none"/>
          <w:lang w:val="zh-CN"/>
        </w:rPr>
      </w:pPr>
    </w:p>
    <w:p w14:paraId="2480B10B">
      <w:pPr>
        <w:snapToGrid w:val="0"/>
        <w:spacing w:line="360" w:lineRule="auto"/>
        <w:jc w:val="center"/>
        <w:rPr>
          <w:rFonts w:ascii="宋体" w:hAnsi="宋体" w:cs="宋体"/>
          <w:b/>
          <w:color w:val="auto"/>
          <w:kern w:val="0"/>
          <w:sz w:val="32"/>
          <w:szCs w:val="32"/>
          <w:highlight w:val="none"/>
          <w:lang w:val="zh-CN"/>
        </w:rPr>
      </w:pPr>
    </w:p>
    <w:p w14:paraId="6C0B1729">
      <w:pPr>
        <w:snapToGrid w:val="0"/>
        <w:spacing w:line="360" w:lineRule="auto"/>
        <w:jc w:val="center"/>
        <w:rPr>
          <w:rFonts w:ascii="宋体" w:hAnsi="宋体" w:cs="宋体"/>
          <w:b/>
          <w:color w:val="auto"/>
          <w:kern w:val="0"/>
          <w:sz w:val="32"/>
          <w:szCs w:val="32"/>
          <w:highlight w:val="none"/>
          <w:lang w:val="zh-CN"/>
        </w:rPr>
      </w:pPr>
    </w:p>
    <w:p w14:paraId="6EB3D88F">
      <w:pPr>
        <w:snapToGrid w:val="0"/>
        <w:spacing w:line="360" w:lineRule="auto"/>
        <w:jc w:val="center"/>
        <w:rPr>
          <w:rFonts w:ascii="宋体" w:hAnsi="宋体" w:cs="宋体"/>
          <w:b/>
          <w:color w:val="auto"/>
          <w:kern w:val="0"/>
          <w:sz w:val="32"/>
          <w:szCs w:val="32"/>
          <w:highlight w:val="none"/>
          <w:lang w:val="zh-CN"/>
        </w:rPr>
      </w:pPr>
    </w:p>
    <w:p w14:paraId="4A17A9A9">
      <w:pPr>
        <w:snapToGrid w:val="0"/>
        <w:spacing w:line="360" w:lineRule="auto"/>
        <w:jc w:val="center"/>
        <w:rPr>
          <w:rFonts w:ascii="宋体" w:hAnsi="宋体" w:cs="宋体"/>
          <w:b/>
          <w:color w:val="auto"/>
          <w:kern w:val="0"/>
          <w:sz w:val="32"/>
          <w:szCs w:val="32"/>
          <w:highlight w:val="none"/>
          <w:lang w:val="zh-CN"/>
        </w:rPr>
      </w:pPr>
    </w:p>
    <w:p w14:paraId="3C5E3684">
      <w:pPr>
        <w:snapToGrid w:val="0"/>
        <w:spacing w:line="360" w:lineRule="auto"/>
        <w:jc w:val="center"/>
        <w:rPr>
          <w:rFonts w:ascii="宋体" w:hAnsi="宋体" w:cs="宋体"/>
          <w:b/>
          <w:color w:val="auto"/>
          <w:kern w:val="0"/>
          <w:sz w:val="32"/>
          <w:szCs w:val="32"/>
          <w:highlight w:val="none"/>
          <w:lang w:val="zh-CN"/>
        </w:rPr>
      </w:pPr>
    </w:p>
    <w:p w14:paraId="39C2B87B">
      <w:pPr>
        <w:rPr>
          <w:rFonts w:ascii="宋体" w:hAnsi="宋体" w:cs="宋体"/>
          <w:b/>
          <w:color w:val="auto"/>
          <w:kern w:val="0"/>
          <w:sz w:val="32"/>
          <w:szCs w:val="32"/>
          <w:highlight w:val="none"/>
          <w:lang w:val="zh-CN"/>
        </w:rPr>
      </w:pPr>
    </w:p>
    <w:p w14:paraId="1E40AF3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B14D3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13A94D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2E2D51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西安及联盟社区安置房小区分房服务项目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4EA62A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FB950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BAA816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483C5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D7DE1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color w:val="auto"/>
          <w:sz w:val="24"/>
          <w:highlight w:val="none"/>
        </w:rPr>
        <w:t>（如果有)</w:t>
      </w:r>
      <w:bookmarkEnd w:id="508"/>
      <w:r>
        <w:rPr>
          <w:rFonts w:hint="eastAsia" w:ascii="宋体" w:hAnsi="宋体" w:cs="宋体"/>
          <w:snapToGrid w:val="0"/>
          <w:color w:val="auto"/>
          <w:kern w:val="28"/>
          <w:sz w:val="24"/>
          <w:szCs w:val="20"/>
          <w:highlight w:val="none"/>
        </w:rPr>
        <w:t>；</w:t>
      </w:r>
    </w:p>
    <w:p w14:paraId="4F1625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1C1F7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8594CC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0B6DF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1E4B5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31DBE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BA719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BC271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32B29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D5B33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40ECCE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5A1B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DDFC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1D1DF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92604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AC0F7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C0F559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9B01CB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2289B2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851F61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4AD01C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84F05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EEB1E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E186C5">
      <w:pPr>
        <w:snapToGrid w:val="0"/>
        <w:spacing w:line="360" w:lineRule="auto"/>
        <w:ind w:left="420" w:leftChars="200" w:firstLine="4200" w:firstLineChars="1750"/>
        <w:rPr>
          <w:rFonts w:ascii="宋体" w:hAnsi="宋体" w:cs="宋体"/>
          <w:color w:val="auto"/>
          <w:kern w:val="0"/>
          <w:sz w:val="24"/>
          <w:highlight w:val="none"/>
          <w:u w:val="single"/>
        </w:rPr>
      </w:pPr>
    </w:p>
    <w:p w14:paraId="5E8D3CE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678F9F">
      <w:pPr>
        <w:snapToGrid w:val="0"/>
        <w:spacing w:line="360" w:lineRule="auto"/>
        <w:jc w:val="center"/>
        <w:rPr>
          <w:rFonts w:ascii="宋体" w:hAnsi="宋体" w:cs="宋体"/>
          <w:b/>
          <w:color w:val="auto"/>
          <w:kern w:val="0"/>
          <w:sz w:val="32"/>
          <w:szCs w:val="32"/>
          <w:highlight w:val="none"/>
        </w:rPr>
      </w:pPr>
    </w:p>
    <w:p w14:paraId="6CCD66C4">
      <w:pPr>
        <w:snapToGrid w:val="0"/>
        <w:spacing w:line="360" w:lineRule="auto"/>
        <w:rPr>
          <w:rFonts w:ascii="宋体" w:hAnsi="宋体" w:cs="宋体"/>
          <w:color w:val="auto"/>
          <w:sz w:val="24"/>
          <w:highlight w:val="none"/>
        </w:rPr>
      </w:pPr>
    </w:p>
    <w:p w14:paraId="492774CC">
      <w:pPr>
        <w:jc w:val="center"/>
        <w:rPr>
          <w:rFonts w:ascii="宋体" w:hAnsi="宋体" w:cs="宋体"/>
          <w:b/>
          <w:color w:val="auto"/>
          <w:kern w:val="0"/>
          <w:sz w:val="32"/>
          <w:szCs w:val="32"/>
          <w:highlight w:val="none"/>
        </w:rPr>
      </w:pPr>
    </w:p>
    <w:p w14:paraId="63F00A8F">
      <w:pPr>
        <w:jc w:val="center"/>
        <w:rPr>
          <w:rFonts w:ascii="宋体" w:hAnsi="宋体" w:cs="宋体"/>
          <w:b/>
          <w:color w:val="auto"/>
          <w:kern w:val="0"/>
          <w:sz w:val="32"/>
          <w:szCs w:val="32"/>
          <w:highlight w:val="none"/>
        </w:rPr>
      </w:pPr>
    </w:p>
    <w:p w14:paraId="65F9A6C4">
      <w:pPr>
        <w:jc w:val="center"/>
        <w:rPr>
          <w:rFonts w:ascii="宋体" w:hAnsi="宋体" w:cs="宋体"/>
          <w:b/>
          <w:color w:val="auto"/>
          <w:kern w:val="0"/>
          <w:sz w:val="32"/>
          <w:szCs w:val="32"/>
          <w:highlight w:val="none"/>
        </w:rPr>
      </w:pPr>
    </w:p>
    <w:p w14:paraId="4F6BA9D9">
      <w:pPr>
        <w:jc w:val="center"/>
        <w:rPr>
          <w:rFonts w:ascii="宋体" w:hAnsi="宋体" w:cs="宋体"/>
          <w:b/>
          <w:color w:val="auto"/>
          <w:kern w:val="0"/>
          <w:sz w:val="32"/>
          <w:szCs w:val="32"/>
          <w:highlight w:val="none"/>
        </w:rPr>
      </w:pPr>
    </w:p>
    <w:p w14:paraId="110F0E78">
      <w:pPr>
        <w:jc w:val="center"/>
        <w:rPr>
          <w:rFonts w:ascii="宋体" w:hAnsi="宋体" w:cs="宋体"/>
          <w:b/>
          <w:color w:val="auto"/>
          <w:kern w:val="0"/>
          <w:sz w:val="32"/>
          <w:szCs w:val="32"/>
          <w:highlight w:val="none"/>
        </w:rPr>
      </w:pPr>
    </w:p>
    <w:p w14:paraId="50BFB1AD">
      <w:pPr>
        <w:jc w:val="center"/>
        <w:rPr>
          <w:rFonts w:ascii="宋体" w:hAnsi="宋体" w:cs="宋体"/>
          <w:b/>
          <w:color w:val="auto"/>
          <w:kern w:val="0"/>
          <w:sz w:val="32"/>
          <w:szCs w:val="32"/>
          <w:highlight w:val="none"/>
        </w:rPr>
      </w:pPr>
    </w:p>
    <w:p w14:paraId="314021CF">
      <w:pPr>
        <w:jc w:val="center"/>
        <w:rPr>
          <w:rFonts w:ascii="宋体" w:hAnsi="宋体" w:cs="宋体"/>
          <w:b/>
          <w:color w:val="auto"/>
          <w:kern w:val="0"/>
          <w:sz w:val="32"/>
          <w:szCs w:val="32"/>
          <w:highlight w:val="none"/>
        </w:rPr>
      </w:pPr>
    </w:p>
    <w:p w14:paraId="3D6DFA99">
      <w:pPr>
        <w:jc w:val="center"/>
        <w:rPr>
          <w:rFonts w:ascii="宋体" w:hAnsi="宋体" w:cs="宋体"/>
          <w:b/>
          <w:color w:val="auto"/>
          <w:kern w:val="0"/>
          <w:sz w:val="32"/>
          <w:szCs w:val="32"/>
          <w:highlight w:val="none"/>
        </w:rPr>
      </w:pPr>
    </w:p>
    <w:p w14:paraId="5BC4E976">
      <w:pPr>
        <w:jc w:val="center"/>
        <w:rPr>
          <w:rFonts w:ascii="宋体" w:hAnsi="宋体" w:cs="宋体"/>
          <w:b/>
          <w:color w:val="auto"/>
          <w:kern w:val="0"/>
          <w:sz w:val="32"/>
          <w:szCs w:val="32"/>
          <w:highlight w:val="none"/>
        </w:rPr>
      </w:pPr>
    </w:p>
    <w:p w14:paraId="3086B773">
      <w:pPr>
        <w:jc w:val="center"/>
        <w:rPr>
          <w:rFonts w:ascii="宋体" w:hAnsi="宋体" w:cs="宋体"/>
          <w:b/>
          <w:color w:val="auto"/>
          <w:kern w:val="0"/>
          <w:sz w:val="32"/>
          <w:szCs w:val="32"/>
          <w:highlight w:val="none"/>
        </w:rPr>
      </w:pPr>
    </w:p>
    <w:p w14:paraId="7A61BEF1">
      <w:pPr>
        <w:jc w:val="center"/>
        <w:rPr>
          <w:rFonts w:ascii="宋体" w:hAnsi="宋体" w:cs="宋体"/>
          <w:b/>
          <w:color w:val="auto"/>
          <w:kern w:val="0"/>
          <w:sz w:val="32"/>
          <w:szCs w:val="32"/>
          <w:highlight w:val="none"/>
        </w:rPr>
      </w:pPr>
    </w:p>
    <w:p w14:paraId="6628E9AF">
      <w:pPr>
        <w:jc w:val="center"/>
        <w:rPr>
          <w:rFonts w:ascii="宋体" w:hAnsi="宋体" w:cs="宋体"/>
          <w:b/>
          <w:color w:val="auto"/>
          <w:kern w:val="0"/>
          <w:sz w:val="32"/>
          <w:szCs w:val="32"/>
          <w:highlight w:val="none"/>
        </w:rPr>
      </w:pPr>
    </w:p>
    <w:p w14:paraId="1B46AEAC">
      <w:pPr>
        <w:jc w:val="center"/>
        <w:rPr>
          <w:rFonts w:ascii="宋体" w:hAnsi="宋体" w:cs="宋体"/>
          <w:b/>
          <w:color w:val="auto"/>
          <w:kern w:val="0"/>
          <w:sz w:val="32"/>
          <w:szCs w:val="32"/>
          <w:highlight w:val="none"/>
        </w:rPr>
      </w:pPr>
    </w:p>
    <w:p w14:paraId="42F2577F">
      <w:pPr>
        <w:jc w:val="center"/>
        <w:rPr>
          <w:rFonts w:ascii="宋体" w:hAnsi="宋体" w:cs="宋体"/>
          <w:b/>
          <w:color w:val="auto"/>
          <w:kern w:val="0"/>
          <w:sz w:val="32"/>
          <w:szCs w:val="32"/>
          <w:highlight w:val="none"/>
        </w:rPr>
      </w:pPr>
    </w:p>
    <w:p w14:paraId="2C642AE8">
      <w:pPr>
        <w:jc w:val="center"/>
        <w:rPr>
          <w:rFonts w:ascii="宋体" w:hAnsi="宋体" w:cs="宋体"/>
          <w:b/>
          <w:color w:val="auto"/>
          <w:kern w:val="0"/>
          <w:sz w:val="32"/>
          <w:szCs w:val="32"/>
          <w:highlight w:val="none"/>
        </w:rPr>
      </w:pPr>
    </w:p>
    <w:p w14:paraId="5D1F735E">
      <w:pPr>
        <w:jc w:val="center"/>
        <w:rPr>
          <w:rFonts w:ascii="宋体" w:hAnsi="宋体" w:cs="宋体"/>
          <w:b/>
          <w:color w:val="auto"/>
          <w:kern w:val="0"/>
          <w:sz w:val="32"/>
          <w:szCs w:val="32"/>
          <w:highlight w:val="none"/>
        </w:rPr>
      </w:pPr>
    </w:p>
    <w:p w14:paraId="241E2617">
      <w:pPr>
        <w:jc w:val="center"/>
        <w:rPr>
          <w:rFonts w:ascii="宋体" w:hAnsi="宋体" w:cs="宋体"/>
          <w:b/>
          <w:color w:val="auto"/>
          <w:kern w:val="0"/>
          <w:sz w:val="32"/>
          <w:szCs w:val="32"/>
          <w:highlight w:val="none"/>
        </w:rPr>
      </w:pPr>
    </w:p>
    <w:p w14:paraId="08E4BA1E">
      <w:pPr>
        <w:jc w:val="center"/>
        <w:rPr>
          <w:rFonts w:ascii="宋体" w:hAnsi="宋体" w:cs="宋体"/>
          <w:b/>
          <w:color w:val="auto"/>
          <w:kern w:val="0"/>
          <w:sz w:val="32"/>
          <w:szCs w:val="32"/>
          <w:highlight w:val="none"/>
        </w:rPr>
      </w:pPr>
    </w:p>
    <w:p w14:paraId="5BC8FC7B">
      <w:pPr>
        <w:jc w:val="center"/>
        <w:rPr>
          <w:rFonts w:ascii="宋体" w:hAnsi="宋体" w:cs="宋体"/>
          <w:b/>
          <w:color w:val="auto"/>
          <w:kern w:val="0"/>
          <w:sz w:val="32"/>
          <w:szCs w:val="32"/>
          <w:highlight w:val="none"/>
        </w:rPr>
      </w:pPr>
    </w:p>
    <w:p w14:paraId="572C37DD">
      <w:pPr>
        <w:jc w:val="center"/>
        <w:rPr>
          <w:rFonts w:ascii="宋体" w:hAnsi="宋体" w:cs="宋体"/>
          <w:b/>
          <w:color w:val="auto"/>
          <w:kern w:val="0"/>
          <w:sz w:val="32"/>
          <w:szCs w:val="32"/>
          <w:highlight w:val="none"/>
        </w:rPr>
      </w:pPr>
    </w:p>
    <w:p w14:paraId="06C9C75C">
      <w:pPr>
        <w:pStyle w:val="2"/>
        <w:rPr>
          <w:color w:val="auto"/>
          <w:highlight w:val="none"/>
          <w:lang w:val="en-US"/>
        </w:rPr>
      </w:pPr>
    </w:p>
    <w:p w14:paraId="585D1BCA">
      <w:pPr>
        <w:jc w:val="center"/>
        <w:rPr>
          <w:rFonts w:ascii="宋体" w:hAnsi="宋体" w:cs="宋体"/>
          <w:b/>
          <w:color w:val="auto"/>
          <w:kern w:val="0"/>
          <w:sz w:val="32"/>
          <w:szCs w:val="32"/>
          <w:highlight w:val="none"/>
        </w:rPr>
      </w:pPr>
    </w:p>
    <w:p w14:paraId="580B7319">
      <w:pPr>
        <w:jc w:val="center"/>
        <w:rPr>
          <w:rFonts w:ascii="宋体" w:hAnsi="宋体" w:cs="宋体"/>
          <w:b/>
          <w:color w:val="auto"/>
          <w:kern w:val="0"/>
          <w:sz w:val="32"/>
          <w:szCs w:val="32"/>
          <w:highlight w:val="none"/>
        </w:rPr>
      </w:pPr>
    </w:p>
    <w:p w14:paraId="528FA24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B3223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CF12B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E70A0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766DD70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西安及联盟社区安置房小区分房服务项目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8FE9E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83C652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A122A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1E9473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10192B9">
      <w:pPr>
        <w:snapToGrid w:val="0"/>
        <w:spacing w:line="360" w:lineRule="auto"/>
        <w:rPr>
          <w:rFonts w:ascii="宋体" w:hAnsi="宋体" w:cs="宋体"/>
          <w:color w:val="auto"/>
          <w:sz w:val="24"/>
          <w:highlight w:val="none"/>
        </w:rPr>
      </w:pPr>
    </w:p>
    <w:p w14:paraId="6A1E935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26D577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711DC21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西安及联盟社区安置房小区分房服务项目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F8F8F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3450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0BC6258">
      <w:pPr>
        <w:jc w:val="center"/>
        <w:rPr>
          <w:rFonts w:ascii="宋体" w:hAnsi="宋体" w:cs="宋体"/>
          <w:b/>
          <w:color w:val="auto"/>
          <w:kern w:val="0"/>
          <w:sz w:val="32"/>
          <w:szCs w:val="32"/>
          <w:highlight w:val="none"/>
        </w:rPr>
      </w:pPr>
    </w:p>
    <w:p w14:paraId="2F49E87F">
      <w:pPr>
        <w:rPr>
          <w:rFonts w:ascii="宋体" w:hAnsi="宋体" w:cs="宋体"/>
          <w:color w:val="auto"/>
          <w:highlight w:val="none"/>
        </w:rPr>
      </w:pPr>
    </w:p>
    <w:p w14:paraId="034C252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6F361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87A92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860C7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3A7B8E6">
      <w:pPr>
        <w:autoSpaceDE w:val="0"/>
        <w:autoSpaceDN w:val="0"/>
        <w:spacing w:line="360" w:lineRule="auto"/>
        <w:jc w:val="center"/>
        <w:rPr>
          <w:rFonts w:ascii="宋体" w:hAnsi="宋体" w:cs="宋体"/>
          <w:b/>
          <w:color w:val="auto"/>
          <w:kern w:val="0"/>
          <w:sz w:val="32"/>
          <w:szCs w:val="32"/>
          <w:highlight w:val="none"/>
          <w:lang w:val="zh-CN"/>
        </w:rPr>
      </w:pPr>
    </w:p>
    <w:p w14:paraId="34DBBCA9">
      <w:pPr>
        <w:autoSpaceDE w:val="0"/>
        <w:autoSpaceDN w:val="0"/>
        <w:spacing w:line="360" w:lineRule="auto"/>
        <w:jc w:val="center"/>
        <w:rPr>
          <w:rFonts w:ascii="宋体" w:hAnsi="宋体" w:cs="宋体"/>
          <w:b/>
          <w:color w:val="auto"/>
          <w:kern w:val="0"/>
          <w:sz w:val="32"/>
          <w:szCs w:val="32"/>
          <w:highlight w:val="none"/>
          <w:lang w:val="zh-CN"/>
        </w:rPr>
      </w:pPr>
    </w:p>
    <w:p w14:paraId="12D57076">
      <w:pPr>
        <w:autoSpaceDE w:val="0"/>
        <w:autoSpaceDN w:val="0"/>
        <w:spacing w:line="360" w:lineRule="auto"/>
        <w:jc w:val="center"/>
        <w:rPr>
          <w:rFonts w:ascii="宋体" w:hAnsi="宋体" w:cs="宋体"/>
          <w:b/>
          <w:color w:val="auto"/>
          <w:kern w:val="0"/>
          <w:sz w:val="32"/>
          <w:szCs w:val="32"/>
          <w:highlight w:val="none"/>
          <w:lang w:val="zh-CN"/>
        </w:rPr>
      </w:pPr>
    </w:p>
    <w:p w14:paraId="3C0A97F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44F686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0E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F9EB57">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A88C90A">
            <w:pPr>
              <w:pStyle w:val="149"/>
              <w:adjustRightInd w:val="0"/>
              <w:spacing w:line="360" w:lineRule="auto"/>
              <w:rPr>
                <w:rFonts w:hAnsi="宋体" w:cs="宋体"/>
                <w:bCs/>
                <w:color w:val="auto"/>
                <w:sz w:val="24"/>
                <w:highlight w:val="none"/>
              </w:rPr>
            </w:pPr>
          </w:p>
        </w:tc>
      </w:tr>
    </w:tbl>
    <w:p w14:paraId="10536BE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94CCD0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B917D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56A9238">
      <w:pPr>
        <w:jc w:val="center"/>
        <w:rPr>
          <w:rFonts w:ascii="宋体" w:hAnsi="宋体" w:cs="宋体"/>
          <w:b/>
          <w:color w:val="auto"/>
          <w:kern w:val="0"/>
          <w:sz w:val="32"/>
          <w:szCs w:val="32"/>
          <w:highlight w:val="none"/>
        </w:rPr>
      </w:pPr>
    </w:p>
    <w:p w14:paraId="46EF00AF">
      <w:pPr>
        <w:jc w:val="center"/>
        <w:rPr>
          <w:rFonts w:ascii="宋体" w:hAnsi="宋体" w:cs="宋体"/>
          <w:b/>
          <w:color w:val="auto"/>
          <w:kern w:val="0"/>
          <w:sz w:val="32"/>
          <w:szCs w:val="32"/>
          <w:highlight w:val="none"/>
        </w:rPr>
      </w:pPr>
    </w:p>
    <w:p w14:paraId="23C2F8F4">
      <w:pPr>
        <w:jc w:val="center"/>
        <w:rPr>
          <w:rFonts w:ascii="宋体" w:hAnsi="宋体" w:cs="宋体"/>
          <w:b/>
          <w:color w:val="auto"/>
          <w:kern w:val="0"/>
          <w:sz w:val="32"/>
          <w:szCs w:val="32"/>
          <w:highlight w:val="none"/>
        </w:rPr>
      </w:pPr>
    </w:p>
    <w:p w14:paraId="60B4605B">
      <w:pPr>
        <w:jc w:val="center"/>
        <w:rPr>
          <w:rFonts w:ascii="宋体" w:hAnsi="宋体" w:cs="宋体"/>
          <w:b/>
          <w:color w:val="auto"/>
          <w:kern w:val="0"/>
          <w:sz w:val="32"/>
          <w:szCs w:val="32"/>
          <w:highlight w:val="none"/>
        </w:rPr>
      </w:pPr>
    </w:p>
    <w:p w14:paraId="5135F492">
      <w:pPr>
        <w:jc w:val="center"/>
        <w:rPr>
          <w:rFonts w:ascii="宋体" w:hAnsi="宋体" w:cs="宋体"/>
          <w:b/>
          <w:color w:val="auto"/>
          <w:kern w:val="0"/>
          <w:sz w:val="32"/>
          <w:szCs w:val="32"/>
          <w:highlight w:val="none"/>
        </w:rPr>
      </w:pPr>
    </w:p>
    <w:p w14:paraId="1F53038E">
      <w:pPr>
        <w:jc w:val="center"/>
        <w:rPr>
          <w:rFonts w:ascii="宋体" w:hAnsi="宋体" w:cs="宋体"/>
          <w:b/>
          <w:color w:val="auto"/>
          <w:kern w:val="0"/>
          <w:sz w:val="32"/>
          <w:szCs w:val="32"/>
          <w:highlight w:val="none"/>
        </w:rPr>
      </w:pPr>
    </w:p>
    <w:p w14:paraId="3BC4A4B4">
      <w:pPr>
        <w:jc w:val="center"/>
        <w:rPr>
          <w:rFonts w:ascii="宋体" w:hAnsi="宋体" w:cs="宋体"/>
          <w:b/>
          <w:color w:val="auto"/>
          <w:kern w:val="0"/>
          <w:sz w:val="32"/>
          <w:szCs w:val="32"/>
          <w:highlight w:val="none"/>
        </w:rPr>
      </w:pPr>
    </w:p>
    <w:p w14:paraId="2AD44E84">
      <w:pPr>
        <w:jc w:val="center"/>
        <w:rPr>
          <w:rFonts w:ascii="宋体" w:hAnsi="宋体" w:cs="宋体"/>
          <w:b/>
          <w:color w:val="auto"/>
          <w:kern w:val="0"/>
          <w:sz w:val="32"/>
          <w:szCs w:val="32"/>
          <w:highlight w:val="none"/>
        </w:rPr>
      </w:pPr>
    </w:p>
    <w:p w14:paraId="70BAEEB7">
      <w:pPr>
        <w:jc w:val="center"/>
        <w:rPr>
          <w:rFonts w:ascii="宋体" w:hAnsi="宋体" w:cs="宋体"/>
          <w:b/>
          <w:color w:val="auto"/>
          <w:kern w:val="0"/>
          <w:sz w:val="32"/>
          <w:szCs w:val="32"/>
          <w:highlight w:val="none"/>
        </w:rPr>
      </w:pPr>
    </w:p>
    <w:p w14:paraId="798C774D">
      <w:pPr>
        <w:jc w:val="center"/>
        <w:rPr>
          <w:rFonts w:ascii="宋体" w:hAnsi="宋体" w:cs="宋体"/>
          <w:b/>
          <w:color w:val="auto"/>
          <w:kern w:val="0"/>
          <w:sz w:val="32"/>
          <w:szCs w:val="32"/>
          <w:highlight w:val="none"/>
        </w:rPr>
      </w:pPr>
    </w:p>
    <w:p w14:paraId="76210ED7">
      <w:pPr>
        <w:snapToGrid w:val="0"/>
        <w:spacing w:line="360" w:lineRule="auto"/>
        <w:ind w:right="480"/>
        <w:rPr>
          <w:rFonts w:ascii="宋体" w:hAnsi="宋体" w:cs="宋体"/>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4CAAF23B">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C79FF4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0DD03D9">
      <w:pPr>
        <w:snapToGrid w:val="0"/>
        <w:spacing w:line="360" w:lineRule="auto"/>
        <w:rPr>
          <w:rFonts w:ascii="宋体" w:hAnsi="宋体" w:cs="宋体"/>
          <w:color w:val="auto"/>
          <w:kern w:val="0"/>
          <w:sz w:val="24"/>
          <w:highlight w:val="none"/>
        </w:rPr>
      </w:pPr>
    </w:p>
    <w:p w14:paraId="67770C4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655CE6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E7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1DA00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C65FE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A4CB2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6837A3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26DA17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902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A2E6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A1590D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7C19AE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3A63FBA">
            <w:pPr>
              <w:rPr>
                <w:rFonts w:ascii="宋体" w:hAnsi="宋体" w:cs="宋体"/>
                <w:color w:val="auto"/>
                <w:sz w:val="24"/>
                <w:highlight w:val="none"/>
              </w:rPr>
            </w:pPr>
          </w:p>
          <w:p w14:paraId="7EF4B959">
            <w:pPr>
              <w:rPr>
                <w:rFonts w:ascii="宋体" w:hAnsi="宋体" w:cs="宋体"/>
                <w:color w:val="auto"/>
                <w:sz w:val="24"/>
                <w:highlight w:val="none"/>
              </w:rPr>
            </w:pPr>
            <w:r>
              <w:rPr>
                <w:rFonts w:hint="eastAsia" w:ascii="宋体" w:hAnsi="宋体" w:cs="宋体"/>
                <w:color w:val="auto"/>
                <w:sz w:val="24"/>
                <w:highlight w:val="none"/>
              </w:rPr>
              <w:t>见投标文件</w:t>
            </w:r>
          </w:p>
          <w:p w14:paraId="239D26F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24F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67760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FFF22E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A73173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4FF802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91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5339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69D710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75A336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6DCDE3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EF63D9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414F14">
      <w:pPr>
        <w:jc w:val="center"/>
        <w:rPr>
          <w:rFonts w:ascii="宋体" w:hAnsi="宋体" w:cs="宋体"/>
          <w:b/>
          <w:color w:val="auto"/>
          <w:kern w:val="0"/>
          <w:sz w:val="32"/>
          <w:szCs w:val="32"/>
          <w:highlight w:val="none"/>
        </w:rPr>
      </w:pPr>
    </w:p>
    <w:p w14:paraId="3D1798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8122F03">
      <w:pPr>
        <w:jc w:val="center"/>
        <w:rPr>
          <w:rFonts w:ascii="宋体" w:hAnsi="宋体" w:cs="宋体"/>
          <w:b/>
          <w:color w:val="auto"/>
          <w:kern w:val="0"/>
          <w:sz w:val="32"/>
          <w:szCs w:val="32"/>
          <w:highlight w:val="none"/>
        </w:rPr>
      </w:pPr>
    </w:p>
    <w:p w14:paraId="241DC6C8">
      <w:pPr>
        <w:jc w:val="center"/>
        <w:rPr>
          <w:rFonts w:ascii="宋体" w:hAnsi="宋体" w:cs="宋体"/>
          <w:b/>
          <w:color w:val="auto"/>
          <w:kern w:val="0"/>
          <w:sz w:val="32"/>
          <w:szCs w:val="32"/>
          <w:highlight w:val="none"/>
        </w:rPr>
      </w:pPr>
    </w:p>
    <w:p w14:paraId="066B90B6">
      <w:pPr>
        <w:jc w:val="center"/>
        <w:rPr>
          <w:rFonts w:ascii="宋体" w:hAnsi="宋体" w:cs="宋体"/>
          <w:b/>
          <w:color w:val="auto"/>
          <w:kern w:val="0"/>
          <w:sz w:val="32"/>
          <w:szCs w:val="32"/>
          <w:highlight w:val="none"/>
        </w:rPr>
      </w:pPr>
    </w:p>
    <w:p w14:paraId="2A787152">
      <w:pPr>
        <w:jc w:val="center"/>
        <w:rPr>
          <w:rFonts w:ascii="宋体" w:hAnsi="宋体" w:cs="宋体"/>
          <w:b/>
          <w:color w:val="auto"/>
          <w:kern w:val="0"/>
          <w:sz w:val="32"/>
          <w:szCs w:val="32"/>
          <w:highlight w:val="none"/>
        </w:rPr>
      </w:pPr>
    </w:p>
    <w:p w14:paraId="16A0292B">
      <w:pPr>
        <w:jc w:val="center"/>
        <w:rPr>
          <w:rFonts w:ascii="宋体" w:hAnsi="宋体" w:cs="宋体"/>
          <w:b/>
          <w:color w:val="auto"/>
          <w:kern w:val="0"/>
          <w:sz w:val="32"/>
          <w:szCs w:val="32"/>
          <w:highlight w:val="none"/>
        </w:rPr>
      </w:pPr>
    </w:p>
    <w:p w14:paraId="34C2F411">
      <w:pPr>
        <w:jc w:val="center"/>
        <w:rPr>
          <w:rFonts w:ascii="宋体" w:hAnsi="宋体" w:cs="宋体"/>
          <w:b/>
          <w:color w:val="auto"/>
          <w:kern w:val="0"/>
          <w:sz w:val="32"/>
          <w:szCs w:val="32"/>
          <w:highlight w:val="none"/>
        </w:rPr>
      </w:pPr>
    </w:p>
    <w:p w14:paraId="793F5DF0">
      <w:pPr>
        <w:jc w:val="center"/>
        <w:rPr>
          <w:rFonts w:ascii="宋体" w:hAnsi="宋体" w:cs="宋体"/>
          <w:b/>
          <w:color w:val="auto"/>
          <w:kern w:val="0"/>
          <w:sz w:val="32"/>
          <w:szCs w:val="32"/>
          <w:highlight w:val="none"/>
        </w:rPr>
      </w:pPr>
    </w:p>
    <w:p w14:paraId="708FE7F4">
      <w:pPr>
        <w:jc w:val="center"/>
        <w:rPr>
          <w:rFonts w:ascii="宋体" w:hAnsi="宋体" w:cs="宋体"/>
          <w:b/>
          <w:color w:val="auto"/>
          <w:kern w:val="0"/>
          <w:sz w:val="32"/>
          <w:szCs w:val="32"/>
          <w:highlight w:val="none"/>
        </w:rPr>
      </w:pPr>
    </w:p>
    <w:p w14:paraId="5EBEE5D7">
      <w:pPr>
        <w:jc w:val="center"/>
        <w:rPr>
          <w:rFonts w:ascii="宋体" w:hAnsi="宋体" w:cs="宋体"/>
          <w:b/>
          <w:color w:val="auto"/>
          <w:kern w:val="0"/>
          <w:sz w:val="32"/>
          <w:szCs w:val="32"/>
          <w:highlight w:val="none"/>
        </w:rPr>
      </w:pPr>
    </w:p>
    <w:p w14:paraId="4C1A7F62">
      <w:pPr>
        <w:jc w:val="center"/>
        <w:rPr>
          <w:rFonts w:ascii="宋体" w:hAnsi="宋体" w:cs="宋体"/>
          <w:b/>
          <w:color w:val="auto"/>
          <w:kern w:val="0"/>
          <w:sz w:val="32"/>
          <w:szCs w:val="32"/>
          <w:highlight w:val="none"/>
        </w:rPr>
      </w:pPr>
    </w:p>
    <w:p w14:paraId="68220D3F">
      <w:pPr>
        <w:jc w:val="center"/>
        <w:rPr>
          <w:rFonts w:ascii="宋体" w:hAnsi="宋体" w:cs="宋体"/>
          <w:b/>
          <w:color w:val="auto"/>
          <w:kern w:val="0"/>
          <w:sz w:val="32"/>
          <w:szCs w:val="32"/>
          <w:highlight w:val="none"/>
        </w:rPr>
      </w:pPr>
    </w:p>
    <w:p w14:paraId="0397E334">
      <w:pPr>
        <w:jc w:val="center"/>
        <w:rPr>
          <w:rFonts w:ascii="宋体" w:hAnsi="宋体" w:cs="宋体"/>
          <w:b/>
          <w:color w:val="auto"/>
          <w:kern w:val="0"/>
          <w:sz w:val="32"/>
          <w:szCs w:val="32"/>
          <w:highlight w:val="none"/>
        </w:rPr>
      </w:pPr>
    </w:p>
    <w:p w14:paraId="17EEC6A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5AB165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FE95C67">
      <w:pPr>
        <w:jc w:val="center"/>
        <w:rPr>
          <w:rFonts w:ascii="宋体" w:hAnsi="宋体" w:cs="宋体"/>
          <w:b/>
          <w:color w:val="auto"/>
          <w:kern w:val="0"/>
          <w:sz w:val="32"/>
          <w:szCs w:val="32"/>
          <w:highlight w:val="none"/>
        </w:rPr>
      </w:pPr>
    </w:p>
    <w:p w14:paraId="1A2FEE00">
      <w:pPr>
        <w:jc w:val="center"/>
        <w:rPr>
          <w:rFonts w:ascii="宋体" w:hAnsi="宋体" w:cs="宋体"/>
          <w:b/>
          <w:color w:val="auto"/>
          <w:kern w:val="0"/>
          <w:sz w:val="32"/>
          <w:szCs w:val="32"/>
          <w:highlight w:val="none"/>
        </w:rPr>
      </w:pPr>
    </w:p>
    <w:p w14:paraId="7DF334B9">
      <w:pPr>
        <w:jc w:val="center"/>
        <w:rPr>
          <w:rFonts w:ascii="宋体" w:hAnsi="宋体" w:cs="宋体"/>
          <w:b/>
          <w:color w:val="auto"/>
          <w:kern w:val="0"/>
          <w:sz w:val="32"/>
          <w:szCs w:val="32"/>
          <w:highlight w:val="none"/>
        </w:rPr>
      </w:pPr>
    </w:p>
    <w:p w14:paraId="357BDC6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36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F76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178A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CEA724C">
            <w:pPr>
              <w:spacing w:line="360" w:lineRule="auto"/>
              <w:jc w:val="center"/>
              <w:rPr>
                <w:rFonts w:ascii="宋体" w:hAnsi="宋体" w:cs="宋体"/>
                <w:b/>
                <w:color w:val="auto"/>
                <w:sz w:val="24"/>
                <w:highlight w:val="none"/>
              </w:rPr>
            </w:pPr>
          </w:p>
          <w:p w14:paraId="593050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50215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D968B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A1CF2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61BEC22">
            <w:pPr>
              <w:spacing w:line="360" w:lineRule="auto"/>
              <w:jc w:val="center"/>
              <w:rPr>
                <w:rFonts w:ascii="宋体" w:hAnsi="宋体" w:cs="宋体"/>
                <w:b/>
                <w:color w:val="auto"/>
                <w:sz w:val="24"/>
                <w:highlight w:val="none"/>
              </w:rPr>
            </w:pPr>
          </w:p>
          <w:p w14:paraId="59D796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E5BEB4A">
            <w:pPr>
              <w:spacing w:line="360" w:lineRule="auto"/>
              <w:jc w:val="center"/>
              <w:rPr>
                <w:rFonts w:ascii="宋体" w:hAnsi="宋体" w:cs="宋体"/>
                <w:b/>
                <w:color w:val="auto"/>
                <w:sz w:val="24"/>
                <w:highlight w:val="none"/>
              </w:rPr>
            </w:pPr>
          </w:p>
        </w:tc>
      </w:tr>
      <w:tr w14:paraId="64A8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7DB3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D7F49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2DA95A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B1755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3EA7B8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EE3BB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F5D9DAE">
            <w:pPr>
              <w:spacing w:line="360" w:lineRule="auto"/>
              <w:jc w:val="center"/>
              <w:rPr>
                <w:rFonts w:ascii="宋体" w:hAnsi="宋体" w:cs="宋体"/>
                <w:color w:val="auto"/>
                <w:sz w:val="24"/>
                <w:highlight w:val="none"/>
              </w:rPr>
            </w:pPr>
          </w:p>
        </w:tc>
      </w:tr>
      <w:tr w14:paraId="2A06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5A9D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ECAE4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8CC79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FBE92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71DC4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496C7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F944F8D">
            <w:pPr>
              <w:spacing w:line="360" w:lineRule="auto"/>
              <w:jc w:val="center"/>
              <w:rPr>
                <w:rFonts w:ascii="宋体" w:hAnsi="宋体" w:cs="宋体"/>
                <w:color w:val="auto"/>
                <w:sz w:val="24"/>
                <w:highlight w:val="none"/>
              </w:rPr>
            </w:pPr>
          </w:p>
        </w:tc>
      </w:tr>
      <w:tr w14:paraId="1C8B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5E24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9F8E85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5F347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05481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C0675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D26D3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1FA1CC9">
            <w:pPr>
              <w:spacing w:line="360" w:lineRule="auto"/>
              <w:jc w:val="center"/>
              <w:rPr>
                <w:rFonts w:ascii="宋体" w:hAnsi="宋体" w:cs="宋体"/>
                <w:color w:val="auto"/>
                <w:sz w:val="24"/>
                <w:highlight w:val="none"/>
              </w:rPr>
            </w:pPr>
          </w:p>
        </w:tc>
      </w:tr>
    </w:tbl>
    <w:p w14:paraId="29F254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14D38F">
      <w:pPr>
        <w:jc w:val="center"/>
        <w:rPr>
          <w:rFonts w:ascii="宋体" w:hAnsi="宋体" w:cs="宋体"/>
          <w:b/>
          <w:color w:val="auto"/>
          <w:kern w:val="0"/>
          <w:sz w:val="32"/>
          <w:szCs w:val="32"/>
          <w:highlight w:val="none"/>
        </w:rPr>
      </w:pPr>
    </w:p>
    <w:p w14:paraId="2D33C22D">
      <w:pPr>
        <w:jc w:val="center"/>
        <w:rPr>
          <w:rFonts w:ascii="宋体" w:hAnsi="宋体" w:cs="宋体"/>
          <w:b/>
          <w:color w:val="auto"/>
          <w:kern w:val="0"/>
          <w:sz w:val="32"/>
          <w:szCs w:val="32"/>
          <w:highlight w:val="none"/>
        </w:rPr>
      </w:pPr>
    </w:p>
    <w:p w14:paraId="33454E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FEA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22A39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CAFEDC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D81282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55361D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285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1E4E5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5B876E">
            <w:pPr>
              <w:jc w:val="center"/>
              <w:rPr>
                <w:rFonts w:ascii="宋体" w:hAnsi="宋体" w:cs="宋体"/>
                <w:b/>
                <w:color w:val="auto"/>
                <w:kern w:val="0"/>
                <w:sz w:val="32"/>
                <w:szCs w:val="32"/>
                <w:highlight w:val="none"/>
              </w:rPr>
            </w:pPr>
          </w:p>
        </w:tc>
        <w:tc>
          <w:tcPr>
            <w:tcW w:w="3546" w:type="dxa"/>
          </w:tcPr>
          <w:p w14:paraId="542C2E1B">
            <w:pPr>
              <w:jc w:val="center"/>
              <w:rPr>
                <w:rFonts w:ascii="宋体" w:hAnsi="宋体" w:cs="宋体"/>
                <w:b/>
                <w:color w:val="auto"/>
                <w:kern w:val="0"/>
                <w:sz w:val="32"/>
                <w:szCs w:val="32"/>
                <w:highlight w:val="none"/>
              </w:rPr>
            </w:pPr>
          </w:p>
        </w:tc>
        <w:tc>
          <w:tcPr>
            <w:tcW w:w="1276" w:type="dxa"/>
          </w:tcPr>
          <w:p w14:paraId="54EF41FF">
            <w:pPr>
              <w:jc w:val="center"/>
              <w:rPr>
                <w:rFonts w:ascii="宋体" w:hAnsi="宋体" w:cs="宋体"/>
                <w:b/>
                <w:color w:val="auto"/>
                <w:kern w:val="0"/>
                <w:sz w:val="32"/>
                <w:szCs w:val="32"/>
                <w:highlight w:val="none"/>
              </w:rPr>
            </w:pPr>
          </w:p>
        </w:tc>
      </w:tr>
      <w:tr w14:paraId="29E8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4BA5D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B973E3F">
            <w:pPr>
              <w:jc w:val="center"/>
              <w:rPr>
                <w:rFonts w:ascii="宋体" w:hAnsi="宋体" w:cs="宋体"/>
                <w:b/>
                <w:color w:val="auto"/>
                <w:kern w:val="0"/>
                <w:sz w:val="32"/>
                <w:szCs w:val="32"/>
                <w:highlight w:val="none"/>
              </w:rPr>
            </w:pPr>
          </w:p>
        </w:tc>
        <w:tc>
          <w:tcPr>
            <w:tcW w:w="3546" w:type="dxa"/>
          </w:tcPr>
          <w:p w14:paraId="0EC6884E">
            <w:pPr>
              <w:jc w:val="center"/>
              <w:rPr>
                <w:rFonts w:ascii="宋体" w:hAnsi="宋体" w:cs="宋体"/>
                <w:b/>
                <w:color w:val="auto"/>
                <w:kern w:val="0"/>
                <w:sz w:val="32"/>
                <w:szCs w:val="32"/>
                <w:highlight w:val="none"/>
              </w:rPr>
            </w:pPr>
          </w:p>
        </w:tc>
        <w:tc>
          <w:tcPr>
            <w:tcW w:w="1276" w:type="dxa"/>
          </w:tcPr>
          <w:p w14:paraId="3A0F3181">
            <w:pPr>
              <w:jc w:val="center"/>
              <w:rPr>
                <w:rFonts w:ascii="宋体" w:hAnsi="宋体" w:cs="宋体"/>
                <w:b/>
                <w:color w:val="auto"/>
                <w:kern w:val="0"/>
                <w:sz w:val="32"/>
                <w:szCs w:val="32"/>
                <w:highlight w:val="none"/>
              </w:rPr>
            </w:pPr>
          </w:p>
        </w:tc>
      </w:tr>
      <w:tr w14:paraId="6390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94226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ECD5C85">
            <w:pPr>
              <w:jc w:val="center"/>
              <w:rPr>
                <w:rFonts w:ascii="宋体" w:hAnsi="宋体" w:cs="宋体"/>
                <w:b/>
                <w:color w:val="auto"/>
                <w:kern w:val="0"/>
                <w:sz w:val="32"/>
                <w:szCs w:val="32"/>
                <w:highlight w:val="none"/>
              </w:rPr>
            </w:pPr>
          </w:p>
        </w:tc>
        <w:tc>
          <w:tcPr>
            <w:tcW w:w="3546" w:type="dxa"/>
          </w:tcPr>
          <w:p w14:paraId="3D9D1D81">
            <w:pPr>
              <w:jc w:val="center"/>
              <w:rPr>
                <w:rFonts w:ascii="宋体" w:hAnsi="宋体" w:cs="宋体"/>
                <w:b/>
                <w:color w:val="auto"/>
                <w:kern w:val="0"/>
                <w:sz w:val="32"/>
                <w:szCs w:val="32"/>
                <w:highlight w:val="none"/>
              </w:rPr>
            </w:pPr>
          </w:p>
        </w:tc>
        <w:tc>
          <w:tcPr>
            <w:tcW w:w="1276" w:type="dxa"/>
          </w:tcPr>
          <w:p w14:paraId="7CE01B64">
            <w:pPr>
              <w:jc w:val="center"/>
              <w:rPr>
                <w:rFonts w:ascii="宋体" w:hAnsi="宋体" w:cs="宋体"/>
                <w:b/>
                <w:color w:val="auto"/>
                <w:kern w:val="0"/>
                <w:sz w:val="32"/>
                <w:szCs w:val="32"/>
                <w:highlight w:val="none"/>
              </w:rPr>
            </w:pPr>
          </w:p>
        </w:tc>
      </w:tr>
    </w:tbl>
    <w:p w14:paraId="192DD37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6820D5E">
      <w:pPr>
        <w:jc w:val="center"/>
        <w:rPr>
          <w:rFonts w:ascii="宋体" w:hAnsi="宋体" w:cs="宋体"/>
          <w:b/>
          <w:color w:val="auto"/>
          <w:kern w:val="0"/>
          <w:sz w:val="32"/>
          <w:szCs w:val="32"/>
          <w:highlight w:val="none"/>
        </w:rPr>
      </w:pPr>
    </w:p>
    <w:p w14:paraId="01BDCDE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2D9460">
      <w:pPr>
        <w:ind w:firstLine="1911" w:firstLineChars="595"/>
        <w:rPr>
          <w:rFonts w:ascii="宋体" w:hAnsi="宋体" w:cs="宋体"/>
          <w:b/>
          <w:bCs/>
          <w:color w:val="auto"/>
          <w:sz w:val="32"/>
          <w:szCs w:val="32"/>
          <w:highlight w:val="none"/>
        </w:rPr>
      </w:pPr>
    </w:p>
    <w:p w14:paraId="6CF0DE01">
      <w:pPr>
        <w:ind w:firstLine="1911" w:firstLineChars="595"/>
        <w:rPr>
          <w:rFonts w:ascii="宋体" w:hAnsi="宋体" w:cs="宋体"/>
          <w:b/>
          <w:bCs/>
          <w:color w:val="auto"/>
          <w:sz w:val="32"/>
          <w:szCs w:val="32"/>
          <w:highlight w:val="none"/>
        </w:rPr>
      </w:pPr>
    </w:p>
    <w:p w14:paraId="6620B618">
      <w:pPr>
        <w:ind w:firstLine="1911" w:firstLineChars="595"/>
        <w:rPr>
          <w:rFonts w:ascii="宋体" w:hAnsi="宋体" w:cs="宋体"/>
          <w:b/>
          <w:bCs/>
          <w:color w:val="auto"/>
          <w:sz w:val="32"/>
          <w:szCs w:val="32"/>
          <w:highlight w:val="none"/>
        </w:rPr>
      </w:pPr>
    </w:p>
    <w:p w14:paraId="67A47F1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EC34A5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1CAABE0">
      <w:pPr>
        <w:snapToGrid w:val="0"/>
        <w:spacing w:line="360" w:lineRule="auto"/>
        <w:rPr>
          <w:rFonts w:ascii="宋体" w:hAnsi="宋体" w:cs="宋体"/>
          <w:color w:val="auto"/>
          <w:sz w:val="24"/>
          <w:highlight w:val="none"/>
        </w:rPr>
      </w:pPr>
    </w:p>
    <w:p w14:paraId="46E586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7F150E6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61D462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89BD23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297F03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E4F6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BB1823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B3C4A6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A1D938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936EBC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906E11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CC13DAB">
      <w:pPr>
        <w:autoSpaceDE w:val="0"/>
        <w:autoSpaceDN w:val="0"/>
        <w:spacing w:line="360" w:lineRule="auto"/>
        <w:ind w:left="2"/>
        <w:jc w:val="left"/>
        <w:rPr>
          <w:rFonts w:ascii="宋体" w:hAnsi="宋体" w:cs="宋体"/>
          <w:color w:val="auto"/>
          <w:kern w:val="0"/>
          <w:sz w:val="24"/>
          <w:highlight w:val="none"/>
          <w:lang w:val="zh-CN"/>
        </w:rPr>
      </w:pPr>
    </w:p>
    <w:p w14:paraId="07CBD5CB">
      <w:pPr>
        <w:autoSpaceDE w:val="0"/>
        <w:autoSpaceDN w:val="0"/>
        <w:spacing w:line="360" w:lineRule="auto"/>
        <w:ind w:left="2"/>
        <w:jc w:val="left"/>
        <w:rPr>
          <w:rFonts w:ascii="宋体" w:hAnsi="宋体" w:cs="宋体"/>
          <w:color w:val="auto"/>
          <w:kern w:val="0"/>
          <w:sz w:val="24"/>
          <w:highlight w:val="none"/>
          <w:lang w:val="zh-CN"/>
        </w:rPr>
      </w:pPr>
    </w:p>
    <w:p w14:paraId="51D3DCAB">
      <w:pPr>
        <w:autoSpaceDE w:val="0"/>
        <w:autoSpaceDN w:val="0"/>
        <w:spacing w:line="360" w:lineRule="auto"/>
        <w:ind w:left="2"/>
        <w:jc w:val="left"/>
        <w:rPr>
          <w:rFonts w:ascii="宋体" w:hAnsi="宋体" w:cs="宋体"/>
          <w:color w:val="auto"/>
          <w:kern w:val="0"/>
          <w:sz w:val="24"/>
          <w:highlight w:val="none"/>
          <w:lang w:val="zh-CN"/>
        </w:rPr>
      </w:pPr>
    </w:p>
    <w:p w14:paraId="657102B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AC1496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7AEE25F">
      <w:pPr>
        <w:spacing w:line="360" w:lineRule="auto"/>
        <w:jc w:val="center"/>
        <w:rPr>
          <w:rFonts w:ascii="宋体" w:hAnsi="宋体" w:cs="宋体"/>
          <w:b/>
          <w:bCs/>
          <w:color w:val="auto"/>
          <w:sz w:val="24"/>
          <w:highlight w:val="none"/>
        </w:rPr>
      </w:pPr>
    </w:p>
    <w:p w14:paraId="2FEFE6D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811165">
      <w:pPr>
        <w:spacing w:line="360" w:lineRule="auto"/>
        <w:jc w:val="center"/>
        <w:rPr>
          <w:rFonts w:ascii="宋体" w:hAnsi="宋体" w:cs="宋体"/>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1C01D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BE9155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B1FE730">
      <w:pPr>
        <w:spacing w:line="360" w:lineRule="auto"/>
        <w:jc w:val="center"/>
        <w:outlineLvl w:val="0"/>
        <w:rPr>
          <w:rFonts w:ascii="宋体" w:hAnsi="宋体" w:cs="宋体"/>
          <w:b/>
          <w:color w:val="auto"/>
          <w:kern w:val="0"/>
          <w:sz w:val="36"/>
          <w:szCs w:val="36"/>
          <w:highlight w:val="none"/>
        </w:rPr>
      </w:pPr>
    </w:p>
    <w:p w14:paraId="50FE3D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DF3BD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1B4E096">
      <w:pPr>
        <w:snapToGrid w:val="0"/>
        <w:spacing w:line="360" w:lineRule="auto"/>
        <w:ind w:right="480"/>
        <w:jc w:val="center"/>
        <w:rPr>
          <w:rFonts w:ascii="宋体" w:hAnsi="宋体" w:cs="宋体"/>
          <w:b/>
          <w:color w:val="auto"/>
          <w:kern w:val="0"/>
          <w:sz w:val="32"/>
          <w:szCs w:val="32"/>
          <w:highlight w:val="none"/>
        </w:rPr>
      </w:pPr>
    </w:p>
    <w:p w14:paraId="6AFD8C5C">
      <w:pPr>
        <w:snapToGrid w:val="0"/>
        <w:spacing w:line="360" w:lineRule="auto"/>
        <w:ind w:right="480"/>
        <w:jc w:val="center"/>
        <w:rPr>
          <w:rFonts w:ascii="宋体" w:hAnsi="宋体" w:cs="宋体"/>
          <w:b/>
          <w:color w:val="auto"/>
          <w:kern w:val="0"/>
          <w:sz w:val="32"/>
          <w:szCs w:val="32"/>
          <w:highlight w:val="none"/>
        </w:rPr>
      </w:pPr>
    </w:p>
    <w:p w14:paraId="5D273067">
      <w:pPr>
        <w:snapToGrid w:val="0"/>
        <w:spacing w:line="360" w:lineRule="auto"/>
        <w:ind w:right="480"/>
        <w:jc w:val="center"/>
        <w:rPr>
          <w:rFonts w:ascii="宋体" w:hAnsi="宋体" w:cs="宋体"/>
          <w:b/>
          <w:color w:val="auto"/>
          <w:kern w:val="0"/>
          <w:sz w:val="32"/>
          <w:szCs w:val="32"/>
          <w:highlight w:val="none"/>
        </w:rPr>
      </w:pPr>
    </w:p>
    <w:p w14:paraId="66BA833F">
      <w:pPr>
        <w:snapToGrid w:val="0"/>
        <w:spacing w:line="360" w:lineRule="auto"/>
        <w:ind w:right="480"/>
        <w:jc w:val="center"/>
        <w:rPr>
          <w:rFonts w:ascii="宋体" w:hAnsi="宋体" w:cs="宋体"/>
          <w:b/>
          <w:color w:val="auto"/>
          <w:kern w:val="0"/>
          <w:sz w:val="32"/>
          <w:szCs w:val="32"/>
          <w:highlight w:val="none"/>
        </w:rPr>
      </w:pPr>
    </w:p>
    <w:p w14:paraId="7E441F1E">
      <w:pPr>
        <w:snapToGrid w:val="0"/>
        <w:spacing w:line="360" w:lineRule="auto"/>
        <w:ind w:right="480"/>
        <w:jc w:val="center"/>
        <w:rPr>
          <w:rFonts w:ascii="宋体" w:hAnsi="宋体" w:cs="宋体"/>
          <w:b/>
          <w:color w:val="auto"/>
          <w:kern w:val="0"/>
          <w:sz w:val="32"/>
          <w:szCs w:val="32"/>
          <w:highlight w:val="none"/>
        </w:rPr>
      </w:pPr>
    </w:p>
    <w:p w14:paraId="0FEF4E6A">
      <w:pPr>
        <w:snapToGrid w:val="0"/>
        <w:spacing w:line="360" w:lineRule="auto"/>
        <w:ind w:right="480"/>
        <w:jc w:val="center"/>
        <w:rPr>
          <w:rFonts w:ascii="宋体" w:hAnsi="宋体" w:cs="宋体"/>
          <w:b/>
          <w:color w:val="auto"/>
          <w:kern w:val="0"/>
          <w:sz w:val="32"/>
          <w:szCs w:val="32"/>
          <w:highlight w:val="none"/>
        </w:rPr>
      </w:pPr>
    </w:p>
    <w:p w14:paraId="08C99209">
      <w:pPr>
        <w:snapToGrid w:val="0"/>
        <w:spacing w:line="360" w:lineRule="auto"/>
        <w:ind w:right="480"/>
        <w:jc w:val="center"/>
        <w:rPr>
          <w:rFonts w:ascii="宋体" w:hAnsi="宋体" w:cs="宋体"/>
          <w:b/>
          <w:color w:val="auto"/>
          <w:kern w:val="0"/>
          <w:sz w:val="32"/>
          <w:szCs w:val="32"/>
          <w:highlight w:val="none"/>
        </w:rPr>
      </w:pPr>
    </w:p>
    <w:p w14:paraId="44D178AF">
      <w:pPr>
        <w:snapToGrid w:val="0"/>
        <w:spacing w:line="360" w:lineRule="auto"/>
        <w:ind w:right="480"/>
        <w:jc w:val="center"/>
        <w:rPr>
          <w:rFonts w:ascii="宋体" w:hAnsi="宋体" w:cs="宋体"/>
          <w:b/>
          <w:color w:val="auto"/>
          <w:kern w:val="0"/>
          <w:sz w:val="32"/>
          <w:szCs w:val="32"/>
          <w:highlight w:val="none"/>
        </w:rPr>
      </w:pPr>
    </w:p>
    <w:p w14:paraId="486B1DE7">
      <w:pPr>
        <w:snapToGrid w:val="0"/>
        <w:spacing w:line="360" w:lineRule="auto"/>
        <w:ind w:right="480"/>
        <w:jc w:val="center"/>
        <w:rPr>
          <w:rFonts w:ascii="宋体" w:hAnsi="宋体" w:cs="宋体"/>
          <w:b/>
          <w:color w:val="auto"/>
          <w:kern w:val="0"/>
          <w:sz w:val="32"/>
          <w:szCs w:val="32"/>
          <w:highlight w:val="none"/>
        </w:rPr>
      </w:pPr>
    </w:p>
    <w:p w14:paraId="7C2F6708">
      <w:pPr>
        <w:snapToGrid w:val="0"/>
        <w:spacing w:line="360" w:lineRule="auto"/>
        <w:ind w:right="480"/>
        <w:jc w:val="center"/>
        <w:rPr>
          <w:rFonts w:ascii="宋体" w:hAnsi="宋体" w:cs="宋体"/>
          <w:b/>
          <w:color w:val="auto"/>
          <w:kern w:val="0"/>
          <w:sz w:val="32"/>
          <w:szCs w:val="32"/>
          <w:highlight w:val="none"/>
        </w:rPr>
      </w:pPr>
    </w:p>
    <w:p w14:paraId="747D6E93">
      <w:pPr>
        <w:snapToGrid w:val="0"/>
        <w:spacing w:line="360" w:lineRule="auto"/>
        <w:ind w:right="480"/>
        <w:jc w:val="center"/>
        <w:rPr>
          <w:rFonts w:ascii="宋体" w:hAnsi="宋体" w:cs="宋体"/>
          <w:b/>
          <w:color w:val="auto"/>
          <w:kern w:val="0"/>
          <w:sz w:val="32"/>
          <w:szCs w:val="32"/>
          <w:highlight w:val="none"/>
        </w:rPr>
      </w:pPr>
    </w:p>
    <w:p w14:paraId="3A8C7707">
      <w:pPr>
        <w:snapToGrid w:val="0"/>
        <w:spacing w:line="360" w:lineRule="auto"/>
        <w:ind w:right="480"/>
        <w:jc w:val="center"/>
        <w:rPr>
          <w:rFonts w:ascii="宋体" w:hAnsi="宋体" w:cs="宋体"/>
          <w:b/>
          <w:color w:val="auto"/>
          <w:kern w:val="0"/>
          <w:sz w:val="32"/>
          <w:szCs w:val="32"/>
          <w:highlight w:val="none"/>
        </w:rPr>
      </w:pPr>
    </w:p>
    <w:p w14:paraId="5881A437">
      <w:pPr>
        <w:snapToGrid w:val="0"/>
        <w:spacing w:line="360" w:lineRule="auto"/>
        <w:ind w:right="480"/>
        <w:jc w:val="center"/>
        <w:rPr>
          <w:rFonts w:ascii="宋体" w:hAnsi="宋体" w:cs="宋体"/>
          <w:b/>
          <w:color w:val="auto"/>
          <w:kern w:val="0"/>
          <w:sz w:val="32"/>
          <w:szCs w:val="32"/>
          <w:highlight w:val="none"/>
        </w:rPr>
      </w:pPr>
    </w:p>
    <w:p w14:paraId="1039B177">
      <w:pPr>
        <w:snapToGrid w:val="0"/>
        <w:spacing w:line="360" w:lineRule="auto"/>
        <w:ind w:right="480"/>
        <w:jc w:val="center"/>
        <w:rPr>
          <w:rFonts w:ascii="宋体" w:hAnsi="宋体" w:cs="宋体"/>
          <w:b/>
          <w:color w:val="auto"/>
          <w:kern w:val="0"/>
          <w:sz w:val="32"/>
          <w:szCs w:val="32"/>
          <w:highlight w:val="none"/>
        </w:rPr>
      </w:pPr>
    </w:p>
    <w:p w14:paraId="4FEA76CA">
      <w:pPr>
        <w:snapToGrid w:val="0"/>
        <w:spacing w:line="360" w:lineRule="auto"/>
        <w:ind w:right="480"/>
        <w:jc w:val="center"/>
        <w:rPr>
          <w:rFonts w:ascii="宋体" w:hAnsi="宋体" w:cs="宋体"/>
          <w:b/>
          <w:color w:val="auto"/>
          <w:kern w:val="0"/>
          <w:sz w:val="32"/>
          <w:szCs w:val="32"/>
          <w:highlight w:val="none"/>
        </w:rPr>
      </w:pPr>
    </w:p>
    <w:p w14:paraId="373DD04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518B6BD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E9B35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63B6547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西安及联盟社区安置房小区分房服务项目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C9764D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6"/>
        <w:gridCol w:w="1844"/>
        <w:gridCol w:w="2410"/>
        <w:gridCol w:w="2268"/>
        <w:gridCol w:w="2126"/>
        <w:gridCol w:w="2127"/>
        <w:gridCol w:w="2126"/>
      </w:tblGrid>
      <w:tr w14:paraId="3920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9DA3E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6" w:type="dxa"/>
            <w:vAlign w:val="center"/>
          </w:tcPr>
          <w:p w14:paraId="1EEF72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4" w:type="dxa"/>
          </w:tcPr>
          <w:p w14:paraId="5CAE7006">
            <w:pPr>
              <w:spacing w:line="360" w:lineRule="auto"/>
              <w:jc w:val="center"/>
              <w:rPr>
                <w:rFonts w:ascii="宋体" w:hAnsi="宋体" w:cs="宋体"/>
                <w:b/>
                <w:color w:val="auto"/>
                <w:sz w:val="24"/>
                <w:highlight w:val="none"/>
              </w:rPr>
            </w:pPr>
          </w:p>
          <w:p w14:paraId="55689F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9DA08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B3B3F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EABB1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DB07062">
            <w:pPr>
              <w:spacing w:line="360" w:lineRule="auto"/>
              <w:jc w:val="center"/>
              <w:rPr>
                <w:rFonts w:ascii="宋体" w:hAnsi="宋体" w:cs="宋体"/>
                <w:b/>
                <w:color w:val="auto"/>
                <w:sz w:val="24"/>
                <w:highlight w:val="none"/>
              </w:rPr>
            </w:pPr>
          </w:p>
          <w:p w14:paraId="7638CA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E2A40C7">
            <w:pPr>
              <w:spacing w:line="360" w:lineRule="auto"/>
              <w:jc w:val="center"/>
              <w:rPr>
                <w:rFonts w:ascii="宋体" w:hAnsi="宋体" w:cs="宋体"/>
                <w:b/>
                <w:color w:val="auto"/>
                <w:sz w:val="24"/>
                <w:highlight w:val="none"/>
              </w:rPr>
            </w:pPr>
          </w:p>
          <w:p w14:paraId="5F0024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D452855">
            <w:pPr>
              <w:spacing w:line="360" w:lineRule="auto"/>
              <w:jc w:val="center"/>
              <w:rPr>
                <w:rFonts w:ascii="宋体" w:hAnsi="宋体" w:cs="宋体"/>
                <w:b/>
                <w:color w:val="auto"/>
                <w:sz w:val="24"/>
                <w:highlight w:val="none"/>
              </w:rPr>
            </w:pPr>
          </w:p>
        </w:tc>
      </w:tr>
      <w:tr w14:paraId="52A6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vAlign w:val="center"/>
          </w:tcPr>
          <w:p w14:paraId="42ECC659">
            <w:pPr>
              <w:ind w:left="0" w:leftChars="0" w:firstLine="0" w:firstLineChars="0"/>
              <w:rPr>
                <w:rFonts w:ascii="宋体" w:hAnsi="宋体" w:cs="宋体"/>
                <w:color w:val="auto"/>
                <w:sz w:val="24"/>
                <w:highlight w:val="none"/>
              </w:rPr>
            </w:pPr>
            <w:r>
              <w:rPr>
                <w:rFonts w:hint="eastAsia"/>
                <w:lang w:val="en-US" w:eastAsia="zh-CN"/>
              </w:rPr>
              <w:t>1</w:t>
            </w:r>
          </w:p>
        </w:tc>
        <w:tc>
          <w:tcPr>
            <w:tcW w:w="1416" w:type="dxa"/>
            <w:vAlign w:val="center"/>
          </w:tcPr>
          <w:p w14:paraId="2ADD7EF8">
            <w:pPr>
              <w:ind w:left="0" w:leftChars="0" w:firstLine="0" w:firstLineChars="0"/>
              <w:rPr>
                <w:rFonts w:ascii="宋体" w:hAnsi="宋体" w:cs="宋体"/>
                <w:color w:val="auto"/>
                <w:sz w:val="24"/>
                <w:highlight w:val="none"/>
              </w:rPr>
            </w:pPr>
          </w:p>
        </w:tc>
        <w:tc>
          <w:tcPr>
            <w:tcW w:w="1844" w:type="dxa"/>
            <w:vAlign w:val="center"/>
          </w:tcPr>
          <w:p w14:paraId="39DD76D8">
            <w:pPr>
              <w:snapToGrid w:val="0"/>
              <w:spacing w:line="360" w:lineRule="auto"/>
              <w:jc w:val="center"/>
              <w:rPr>
                <w:rFonts w:ascii="宋体" w:hAnsi="宋体" w:cs="宋体"/>
                <w:color w:val="auto"/>
                <w:sz w:val="24"/>
                <w:highlight w:val="none"/>
              </w:rPr>
            </w:pPr>
          </w:p>
        </w:tc>
        <w:tc>
          <w:tcPr>
            <w:tcW w:w="2410" w:type="dxa"/>
            <w:vAlign w:val="center"/>
          </w:tcPr>
          <w:p w14:paraId="087A4CD6">
            <w:pPr>
              <w:snapToGrid w:val="0"/>
              <w:spacing w:line="360" w:lineRule="auto"/>
              <w:jc w:val="center"/>
              <w:rPr>
                <w:rFonts w:ascii="宋体" w:hAnsi="宋体" w:cs="宋体"/>
                <w:color w:val="auto"/>
                <w:sz w:val="24"/>
                <w:highlight w:val="none"/>
              </w:rPr>
            </w:pPr>
          </w:p>
        </w:tc>
        <w:tc>
          <w:tcPr>
            <w:tcW w:w="2268" w:type="dxa"/>
            <w:vAlign w:val="center"/>
          </w:tcPr>
          <w:p w14:paraId="4F4E6DA5">
            <w:pPr>
              <w:snapToGrid w:val="0"/>
              <w:spacing w:line="360" w:lineRule="auto"/>
              <w:jc w:val="center"/>
              <w:rPr>
                <w:rFonts w:ascii="宋体" w:hAnsi="宋体" w:cs="宋体"/>
                <w:color w:val="auto"/>
                <w:sz w:val="24"/>
                <w:highlight w:val="none"/>
              </w:rPr>
            </w:pPr>
          </w:p>
        </w:tc>
        <w:tc>
          <w:tcPr>
            <w:tcW w:w="2126" w:type="dxa"/>
            <w:vAlign w:val="center"/>
          </w:tcPr>
          <w:p w14:paraId="43C4EA95">
            <w:pPr>
              <w:spacing w:line="360" w:lineRule="auto"/>
              <w:jc w:val="center"/>
              <w:rPr>
                <w:rFonts w:ascii="宋体" w:hAnsi="宋体" w:cs="宋体"/>
                <w:color w:val="auto"/>
                <w:sz w:val="24"/>
                <w:highlight w:val="none"/>
              </w:rPr>
            </w:pPr>
          </w:p>
        </w:tc>
        <w:tc>
          <w:tcPr>
            <w:tcW w:w="2127" w:type="dxa"/>
          </w:tcPr>
          <w:p w14:paraId="048A7D72">
            <w:pPr>
              <w:spacing w:line="360" w:lineRule="auto"/>
              <w:jc w:val="center"/>
              <w:rPr>
                <w:rFonts w:ascii="宋体" w:hAnsi="宋体" w:cs="宋体"/>
                <w:color w:val="auto"/>
                <w:sz w:val="24"/>
                <w:highlight w:val="none"/>
              </w:rPr>
            </w:pPr>
          </w:p>
        </w:tc>
        <w:tc>
          <w:tcPr>
            <w:tcW w:w="2126" w:type="dxa"/>
            <w:vAlign w:val="center"/>
          </w:tcPr>
          <w:p w14:paraId="3010341D">
            <w:pPr>
              <w:ind w:left="0" w:leftChars="0" w:firstLine="0" w:firstLineChars="0"/>
              <w:rPr>
                <w:rFonts w:ascii="宋体" w:hAnsi="宋体" w:cs="宋体"/>
                <w:color w:val="auto"/>
                <w:sz w:val="24"/>
                <w:highlight w:val="none"/>
              </w:rPr>
            </w:pPr>
          </w:p>
        </w:tc>
      </w:tr>
      <w:tr w14:paraId="5C0C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0C15F6">
            <w:pPr>
              <w:ind w:left="0" w:leftChars="0" w:firstLine="0" w:firstLineChars="0"/>
              <w:rPr>
                <w:rFonts w:ascii="宋体" w:hAnsi="宋体" w:cs="宋体"/>
                <w:color w:val="auto"/>
                <w:sz w:val="24"/>
                <w:highlight w:val="none"/>
              </w:rPr>
            </w:pPr>
            <w:r>
              <w:rPr>
                <w:rFonts w:hint="eastAsia"/>
                <w:lang w:val="en-US" w:eastAsia="zh-CN"/>
              </w:rPr>
              <w:t>2</w:t>
            </w:r>
          </w:p>
        </w:tc>
        <w:tc>
          <w:tcPr>
            <w:tcW w:w="1416" w:type="dxa"/>
            <w:vAlign w:val="center"/>
          </w:tcPr>
          <w:p w14:paraId="75C6D8BE">
            <w:pPr>
              <w:ind w:left="0" w:leftChars="0" w:firstLine="0" w:firstLineChars="0"/>
              <w:rPr>
                <w:rFonts w:ascii="宋体" w:hAnsi="宋体" w:cs="宋体"/>
                <w:color w:val="auto"/>
                <w:sz w:val="24"/>
                <w:highlight w:val="none"/>
              </w:rPr>
            </w:pPr>
          </w:p>
        </w:tc>
        <w:tc>
          <w:tcPr>
            <w:tcW w:w="1844" w:type="dxa"/>
            <w:vAlign w:val="center"/>
          </w:tcPr>
          <w:p w14:paraId="622DCD7B">
            <w:pPr>
              <w:snapToGrid w:val="0"/>
              <w:spacing w:line="360" w:lineRule="auto"/>
              <w:jc w:val="center"/>
              <w:rPr>
                <w:rFonts w:ascii="宋体" w:hAnsi="宋体" w:cs="宋体"/>
                <w:color w:val="auto"/>
                <w:sz w:val="24"/>
                <w:highlight w:val="none"/>
              </w:rPr>
            </w:pPr>
          </w:p>
        </w:tc>
        <w:tc>
          <w:tcPr>
            <w:tcW w:w="2410" w:type="dxa"/>
            <w:vAlign w:val="center"/>
          </w:tcPr>
          <w:p w14:paraId="76D151BF">
            <w:pPr>
              <w:snapToGrid w:val="0"/>
              <w:spacing w:line="360" w:lineRule="auto"/>
              <w:jc w:val="center"/>
              <w:rPr>
                <w:rFonts w:ascii="宋体" w:hAnsi="宋体" w:cs="宋体"/>
                <w:color w:val="auto"/>
                <w:sz w:val="24"/>
                <w:highlight w:val="none"/>
              </w:rPr>
            </w:pPr>
          </w:p>
        </w:tc>
        <w:tc>
          <w:tcPr>
            <w:tcW w:w="2268" w:type="dxa"/>
            <w:vAlign w:val="center"/>
          </w:tcPr>
          <w:p w14:paraId="62C9CEB6">
            <w:pPr>
              <w:snapToGrid w:val="0"/>
              <w:spacing w:line="360" w:lineRule="auto"/>
              <w:jc w:val="center"/>
              <w:rPr>
                <w:rFonts w:ascii="宋体" w:hAnsi="宋体" w:cs="宋体"/>
                <w:color w:val="auto"/>
                <w:sz w:val="24"/>
                <w:highlight w:val="none"/>
              </w:rPr>
            </w:pPr>
          </w:p>
        </w:tc>
        <w:tc>
          <w:tcPr>
            <w:tcW w:w="2126" w:type="dxa"/>
            <w:vAlign w:val="center"/>
          </w:tcPr>
          <w:p w14:paraId="464F3284">
            <w:pPr>
              <w:spacing w:line="360" w:lineRule="auto"/>
              <w:jc w:val="center"/>
              <w:rPr>
                <w:rFonts w:ascii="宋体" w:hAnsi="宋体" w:cs="宋体"/>
                <w:color w:val="auto"/>
                <w:sz w:val="24"/>
                <w:highlight w:val="none"/>
              </w:rPr>
            </w:pPr>
          </w:p>
        </w:tc>
        <w:tc>
          <w:tcPr>
            <w:tcW w:w="2127" w:type="dxa"/>
          </w:tcPr>
          <w:p w14:paraId="3DAAAD62">
            <w:pPr>
              <w:spacing w:line="360" w:lineRule="auto"/>
              <w:jc w:val="center"/>
              <w:rPr>
                <w:rFonts w:ascii="宋体" w:hAnsi="宋体" w:cs="宋体"/>
                <w:color w:val="auto"/>
                <w:sz w:val="24"/>
                <w:highlight w:val="none"/>
              </w:rPr>
            </w:pPr>
          </w:p>
        </w:tc>
        <w:tc>
          <w:tcPr>
            <w:tcW w:w="2126" w:type="dxa"/>
            <w:vAlign w:val="center"/>
          </w:tcPr>
          <w:p w14:paraId="7EC0DEBC">
            <w:pPr>
              <w:ind w:left="0" w:leftChars="0" w:firstLine="0" w:firstLineChars="0"/>
              <w:rPr>
                <w:rFonts w:ascii="宋体" w:hAnsi="宋体" w:cs="宋体"/>
                <w:color w:val="auto"/>
                <w:sz w:val="24"/>
                <w:highlight w:val="none"/>
              </w:rPr>
            </w:pPr>
          </w:p>
        </w:tc>
      </w:tr>
      <w:tr w14:paraId="0E87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97E575">
            <w:pPr>
              <w:ind w:left="0" w:leftChars="0" w:firstLine="0" w:firstLineChars="0"/>
              <w:rPr>
                <w:rFonts w:ascii="宋体" w:hAnsi="宋体" w:cs="宋体"/>
                <w:color w:val="auto"/>
                <w:sz w:val="24"/>
                <w:highlight w:val="none"/>
              </w:rPr>
            </w:pPr>
            <w:r>
              <w:rPr>
                <w:rFonts w:hint="eastAsia"/>
                <w:lang w:val="en-US" w:eastAsia="zh-CN"/>
              </w:rPr>
              <w:t>3</w:t>
            </w:r>
          </w:p>
        </w:tc>
        <w:tc>
          <w:tcPr>
            <w:tcW w:w="1416" w:type="dxa"/>
            <w:vAlign w:val="center"/>
          </w:tcPr>
          <w:p w14:paraId="7A3D62BB">
            <w:pPr>
              <w:ind w:left="0" w:leftChars="0" w:firstLine="0" w:firstLineChars="0"/>
              <w:rPr>
                <w:rFonts w:ascii="宋体" w:hAnsi="宋体" w:cs="宋体"/>
                <w:color w:val="auto"/>
                <w:sz w:val="24"/>
                <w:highlight w:val="none"/>
              </w:rPr>
            </w:pPr>
          </w:p>
        </w:tc>
        <w:tc>
          <w:tcPr>
            <w:tcW w:w="1844" w:type="dxa"/>
            <w:vAlign w:val="center"/>
          </w:tcPr>
          <w:p w14:paraId="3B636F2D">
            <w:pPr>
              <w:snapToGrid w:val="0"/>
              <w:spacing w:line="360" w:lineRule="auto"/>
              <w:jc w:val="center"/>
              <w:rPr>
                <w:rFonts w:ascii="宋体" w:hAnsi="宋体" w:cs="宋体"/>
                <w:color w:val="auto"/>
                <w:sz w:val="24"/>
                <w:highlight w:val="none"/>
              </w:rPr>
            </w:pPr>
          </w:p>
        </w:tc>
        <w:tc>
          <w:tcPr>
            <w:tcW w:w="2410" w:type="dxa"/>
            <w:vAlign w:val="center"/>
          </w:tcPr>
          <w:p w14:paraId="282DC22B">
            <w:pPr>
              <w:snapToGrid w:val="0"/>
              <w:spacing w:line="360" w:lineRule="auto"/>
              <w:jc w:val="center"/>
              <w:rPr>
                <w:rFonts w:ascii="宋体" w:hAnsi="宋体" w:cs="宋体"/>
                <w:color w:val="auto"/>
                <w:sz w:val="24"/>
                <w:highlight w:val="none"/>
              </w:rPr>
            </w:pPr>
          </w:p>
        </w:tc>
        <w:tc>
          <w:tcPr>
            <w:tcW w:w="2268" w:type="dxa"/>
            <w:vAlign w:val="center"/>
          </w:tcPr>
          <w:p w14:paraId="6BA2A221">
            <w:pPr>
              <w:snapToGrid w:val="0"/>
              <w:spacing w:line="360" w:lineRule="auto"/>
              <w:jc w:val="center"/>
              <w:rPr>
                <w:rFonts w:ascii="宋体" w:hAnsi="宋体" w:cs="宋体"/>
                <w:color w:val="auto"/>
                <w:sz w:val="24"/>
                <w:highlight w:val="none"/>
              </w:rPr>
            </w:pPr>
          </w:p>
        </w:tc>
        <w:tc>
          <w:tcPr>
            <w:tcW w:w="2126" w:type="dxa"/>
            <w:vAlign w:val="center"/>
          </w:tcPr>
          <w:p w14:paraId="15065E9A">
            <w:pPr>
              <w:spacing w:line="360" w:lineRule="auto"/>
              <w:jc w:val="center"/>
              <w:rPr>
                <w:rFonts w:ascii="宋体" w:hAnsi="宋体" w:cs="宋体"/>
                <w:color w:val="auto"/>
                <w:sz w:val="24"/>
                <w:highlight w:val="none"/>
              </w:rPr>
            </w:pPr>
          </w:p>
        </w:tc>
        <w:tc>
          <w:tcPr>
            <w:tcW w:w="2127" w:type="dxa"/>
          </w:tcPr>
          <w:p w14:paraId="236CE2B2">
            <w:pPr>
              <w:spacing w:line="360" w:lineRule="auto"/>
              <w:jc w:val="center"/>
              <w:rPr>
                <w:rFonts w:ascii="宋体" w:hAnsi="宋体" w:cs="宋体"/>
                <w:color w:val="auto"/>
                <w:sz w:val="24"/>
                <w:highlight w:val="none"/>
              </w:rPr>
            </w:pPr>
          </w:p>
        </w:tc>
        <w:tc>
          <w:tcPr>
            <w:tcW w:w="2126" w:type="dxa"/>
            <w:vAlign w:val="center"/>
          </w:tcPr>
          <w:p w14:paraId="3F4AA18B">
            <w:pPr>
              <w:ind w:left="0" w:leftChars="0" w:firstLine="0" w:firstLineChars="0"/>
              <w:rPr>
                <w:rFonts w:ascii="宋体" w:hAnsi="宋体" w:cs="宋体"/>
                <w:color w:val="auto"/>
                <w:sz w:val="24"/>
                <w:highlight w:val="none"/>
              </w:rPr>
            </w:pPr>
          </w:p>
        </w:tc>
      </w:tr>
      <w:tr w14:paraId="78A8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029CA5">
            <w:pPr>
              <w:ind w:left="0" w:leftChars="0" w:firstLine="0" w:firstLineChars="0"/>
              <w:rPr>
                <w:rFonts w:ascii="宋体" w:hAnsi="宋体" w:cs="宋体"/>
                <w:color w:val="auto"/>
                <w:sz w:val="24"/>
                <w:highlight w:val="none"/>
              </w:rPr>
            </w:pPr>
            <w:r>
              <w:rPr>
                <w:rFonts w:hint="eastAsia"/>
                <w:lang w:val="en-US" w:eastAsia="zh-CN"/>
              </w:rPr>
              <w:t>4</w:t>
            </w:r>
          </w:p>
        </w:tc>
        <w:tc>
          <w:tcPr>
            <w:tcW w:w="1416" w:type="dxa"/>
            <w:vAlign w:val="center"/>
          </w:tcPr>
          <w:p w14:paraId="168734AE">
            <w:pPr>
              <w:ind w:left="0" w:leftChars="0" w:firstLine="0" w:firstLineChars="0"/>
              <w:rPr>
                <w:rFonts w:ascii="宋体" w:hAnsi="宋体" w:cs="宋体"/>
                <w:color w:val="auto"/>
                <w:sz w:val="24"/>
                <w:highlight w:val="none"/>
              </w:rPr>
            </w:pPr>
          </w:p>
        </w:tc>
        <w:tc>
          <w:tcPr>
            <w:tcW w:w="1844" w:type="dxa"/>
            <w:vAlign w:val="center"/>
          </w:tcPr>
          <w:p w14:paraId="4037E598">
            <w:pPr>
              <w:snapToGrid w:val="0"/>
              <w:spacing w:line="360" w:lineRule="auto"/>
              <w:jc w:val="center"/>
              <w:rPr>
                <w:rFonts w:ascii="宋体" w:hAnsi="宋体" w:cs="宋体"/>
                <w:color w:val="auto"/>
                <w:sz w:val="24"/>
                <w:highlight w:val="none"/>
              </w:rPr>
            </w:pPr>
          </w:p>
        </w:tc>
        <w:tc>
          <w:tcPr>
            <w:tcW w:w="2410" w:type="dxa"/>
            <w:vAlign w:val="center"/>
          </w:tcPr>
          <w:p w14:paraId="1BE9A0D6">
            <w:pPr>
              <w:snapToGrid w:val="0"/>
              <w:spacing w:line="360" w:lineRule="auto"/>
              <w:jc w:val="center"/>
              <w:rPr>
                <w:rFonts w:ascii="宋体" w:hAnsi="宋体" w:cs="宋体"/>
                <w:color w:val="auto"/>
                <w:sz w:val="24"/>
                <w:highlight w:val="none"/>
              </w:rPr>
            </w:pPr>
          </w:p>
        </w:tc>
        <w:tc>
          <w:tcPr>
            <w:tcW w:w="2268" w:type="dxa"/>
            <w:vAlign w:val="center"/>
          </w:tcPr>
          <w:p w14:paraId="4B9005FD">
            <w:pPr>
              <w:snapToGrid w:val="0"/>
              <w:spacing w:line="360" w:lineRule="auto"/>
              <w:jc w:val="center"/>
              <w:rPr>
                <w:rFonts w:ascii="宋体" w:hAnsi="宋体" w:cs="宋体"/>
                <w:color w:val="auto"/>
                <w:sz w:val="24"/>
                <w:highlight w:val="none"/>
              </w:rPr>
            </w:pPr>
          </w:p>
        </w:tc>
        <w:tc>
          <w:tcPr>
            <w:tcW w:w="2126" w:type="dxa"/>
            <w:vAlign w:val="center"/>
          </w:tcPr>
          <w:p w14:paraId="3CD5692F">
            <w:pPr>
              <w:spacing w:line="360" w:lineRule="auto"/>
              <w:jc w:val="center"/>
              <w:rPr>
                <w:rFonts w:ascii="宋体" w:hAnsi="宋体" w:cs="宋体"/>
                <w:color w:val="auto"/>
                <w:sz w:val="24"/>
                <w:highlight w:val="none"/>
              </w:rPr>
            </w:pPr>
          </w:p>
        </w:tc>
        <w:tc>
          <w:tcPr>
            <w:tcW w:w="2127" w:type="dxa"/>
          </w:tcPr>
          <w:p w14:paraId="4442FA78">
            <w:pPr>
              <w:spacing w:line="360" w:lineRule="auto"/>
              <w:jc w:val="center"/>
              <w:rPr>
                <w:rFonts w:ascii="宋体" w:hAnsi="宋体" w:cs="宋体"/>
                <w:color w:val="auto"/>
                <w:sz w:val="24"/>
                <w:highlight w:val="none"/>
              </w:rPr>
            </w:pPr>
          </w:p>
        </w:tc>
        <w:tc>
          <w:tcPr>
            <w:tcW w:w="2126" w:type="dxa"/>
            <w:vAlign w:val="center"/>
          </w:tcPr>
          <w:p w14:paraId="5F2A0FC6">
            <w:pPr>
              <w:ind w:left="0" w:leftChars="0" w:firstLine="0" w:firstLineChars="0"/>
              <w:rPr>
                <w:rFonts w:ascii="宋体" w:hAnsi="宋体" w:cs="宋体"/>
                <w:color w:val="auto"/>
                <w:sz w:val="24"/>
                <w:highlight w:val="none"/>
              </w:rPr>
            </w:pPr>
          </w:p>
        </w:tc>
      </w:tr>
      <w:tr w14:paraId="38C2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EB3C5F">
            <w:pPr>
              <w:spacing w:line="360" w:lineRule="auto"/>
              <w:jc w:val="center"/>
              <w:rPr>
                <w:rFonts w:ascii="宋体" w:hAnsi="宋体" w:cs="宋体"/>
                <w:color w:val="auto"/>
                <w:sz w:val="24"/>
                <w:highlight w:val="none"/>
              </w:rPr>
            </w:pPr>
          </w:p>
        </w:tc>
        <w:tc>
          <w:tcPr>
            <w:tcW w:w="1416" w:type="dxa"/>
            <w:vAlign w:val="center"/>
          </w:tcPr>
          <w:p w14:paraId="5B92D3F4">
            <w:pPr>
              <w:snapToGrid w:val="0"/>
              <w:spacing w:line="360" w:lineRule="auto"/>
              <w:jc w:val="center"/>
              <w:rPr>
                <w:rFonts w:ascii="宋体" w:hAnsi="宋体" w:cs="宋体"/>
                <w:color w:val="auto"/>
                <w:sz w:val="24"/>
                <w:highlight w:val="none"/>
              </w:rPr>
            </w:pPr>
          </w:p>
        </w:tc>
        <w:tc>
          <w:tcPr>
            <w:tcW w:w="1844" w:type="dxa"/>
            <w:vAlign w:val="center"/>
          </w:tcPr>
          <w:p w14:paraId="669C91BE">
            <w:pPr>
              <w:snapToGrid w:val="0"/>
              <w:spacing w:line="360" w:lineRule="auto"/>
              <w:jc w:val="center"/>
              <w:rPr>
                <w:rFonts w:ascii="宋体" w:hAnsi="宋体" w:cs="宋体"/>
                <w:color w:val="auto"/>
                <w:sz w:val="24"/>
                <w:highlight w:val="none"/>
              </w:rPr>
            </w:pPr>
          </w:p>
        </w:tc>
        <w:tc>
          <w:tcPr>
            <w:tcW w:w="2410" w:type="dxa"/>
            <w:vAlign w:val="center"/>
          </w:tcPr>
          <w:p w14:paraId="144CEF48">
            <w:pPr>
              <w:snapToGrid w:val="0"/>
              <w:spacing w:line="360" w:lineRule="auto"/>
              <w:jc w:val="center"/>
              <w:rPr>
                <w:rFonts w:ascii="宋体" w:hAnsi="宋体" w:cs="宋体"/>
                <w:color w:val="auto"/>
                <w:sz w:val="24"/>
                <w:highlight w:val="none"/>
              </w:rPr>
            </w:pPr>
          </w:p>
        </w:tc>
        <w:tc>
          <w:tcPr>
            <w:tcW w:w="2268" w:type="dxa"/>
            <w:vAlign w:val="center"/>
          </w:tcPr>
          <w:p w14:paraId="03D2E977">
            <w:pPr>
              <w:snapToGrid w:val="0"/>
              <w:spacing w:line="360" w:lineRule="auto"/>
              <w:jc w:val="center"/>
              <w:rPr>
                <w:rFonts w:ascii="宋体" w:hAnsi="宋体" w:cs="宋体"/>
                <w:color w:val="auto"/>
                <w:sz w:val="24"/>
                <w:highlight w:val="none"/>
              </w:rPr>
            </w:pPr>
          </w:p>
        </w:tc>
        <w:tc>
          <w:tcPr>
            <w:tcW w:w="2126" w:type="dxa"/>
            <w:vAlign w:val="center"/>
          </w:tcPr>
          <w:p w14:paraId="3DF682D8">
            <w:pPr>
              <w:spacing w:line="360" w:lineRule="auto"/>
              <w:jc w:val="center"/>
              <w:rPr>
                <w:rFonts w:ascii="宋体" w:hAnsi="宋体" w:cs="宋体"/>
                <w:color w:val="auto"/>
                <w:sz w:val="24"/>
                <w:highlight w:val="none"/>
              </w:rPr>
            </w:pPr>
          </w:p>
        </w:tc>
        <w:tc>
          <w:tcPr>
            <w:tcW w:w="2127" w:type="dxa"/>
          </w:tcPr>
          <w:p w14:paraId="5B5F66B1">
            <w:pPr>
              <w:spacing w:line="360" w:lineRule="auto"/>
              <w:jc w:val="center"/>
              <w:rPr>
                <w:rFonts w:ascii="宋体" w:hAnsi="宋体" w:cs="宋体"/>
                <w:color w:val="auto"/>
                <w:sz w:val="24"/>
                <w:highlight w:val="none"/>
              </w:rPr>
            </w:pPr>
          </w:p>
        </w:tc>
        <w:tc>
          <w:tcPr>
            <w:tcW w:w="2126" w:type="dxa"/>
            <w:vAlign w:val="center"/>
          </w:tcPr>
          <w:p w14:paraId="2A76F58A">
            <w:pPr>
              <w:spacing w:line="360" w:lineRule="auto"/>
              <w:jc w:val="center"/>
              <w:rPr>
                <w:rFonts w:ascii="宋体" w:hAnsi="宋体" w:cs="宋体"/>
                <w:color w:val="auto"/>
                <w:sz w:val="24"/>
                <w:highlight w:val="none"/>
              </w:rPr>
            </w:pPr>
          </w:p>
        </w:tc>
      </w:tr>
      <w:tr w14:paraId="73EA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A113F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2D10D8C2">
            <w:pPr>
              <w:spacing w:line="360" w:lineRule="auto"/>
              <w:jc w:val="center"/>
              <w:rPr>
                <w:rFonts w:ascii="宋体" w:hAnsi="宋体" w:cs="宋体"/>
                <w:color w:val="auto"/>
                <w:sz w:val="24"/>
                <w:highlight w:val="none"/>
              </w:rPr>
            </w:pPr>
          </w:p>
        </w:tc>
      </w:tr>
      <w:tr w14:paraId="5DAC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436E2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015CDD8">
            <w:pPr>
              <w:spacing w:line="360" w:lineRule="auto"/>
              <w:jc w:val="center"/>
              <w:rPr>
                <w:rFonts w:ascii="宋体" w:hAnsi="宋体" w:cs="宋体"/>
                <w:color w:val="auto"/>
                <w:sz w:val="24"/>
                <w:highlight w:val="none"/>
              </w:rPr>
            </w:pPr>
          </w:p>
        </w:tc>
      </w:tr>
    </w:tbl>
    <w:p w14:paraId="573AD15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385DB7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9E5D8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2CA484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3F6BBDA">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7E9184">
      <w:pPr>
        <w:spacing w:line="360" w:lineRule="auto"/>
        <w:ind w:firstLine="482" w:firstLineChars="200"/>
        <w:rPr>
          <w:rFonts w:ascii="宋体" w:hAnsi="宋体" w:cs="宋体"/>
          <w:b/>
          <w:color w:val="auto"/>
          <w:kern w:val="0"/>
          <w:sz w:val="24"/>
          <w:highlight w:val="none"/>
        </w:rPr>
      </w:pPr>
    </w:p>
    <w:p w14:paraId="2A31A95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B6D715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6F71065">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64229DA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A997787">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1FA4C44">
      <w:pPr>
        <w:spacing w:line="360" w:lineRule="auto"/>
        <w:ind w:right="420" w:firstLine="3614" w:firstLineChars="1000"/>
        <w:rPr>
          <w:rFonts w:ascii="宋体" w:hAnsi="宋体" w:cs="宋体"/>
          <w:b/>
          <w:color w:val="auto"/>
          <w:kern w:val="0"/>
          <w:sz w:val="36"/>
          <w:szCs w:val="36"/>
          <w:highlight w:val="none"/>
        </w:rPr>
      </w:pPr>
    </w:p>
    <w:p w14:paraId="1BB7FC4D">
      <w:pPr>
        <w:spacing w:line="360" w:lineRule="auto"/>
        <w:ind w:right="420" w:firstLine="3614" w:firstLineChars="1000"/>
        <w:rPr>
          <w:rFonts w:ascii="宋体" w:hAnsi="宋体" w:cs="宋体"/>
          <w:b/>
          <w:color w:val="auto"/>
          <w:kern w:val="0"/>
          <w:sz w:val="36"/>
          <w:szCs w:val="36"/>
          <w:highlight w:val="none"/>
        </w:rPr>
      </w:pPr>
    </w:p>
    <w:p w14:paraId="6C016AF2">
      <w:pPr>
        <w:spacing w:line="360" w:lineRule="auto"/>
        <w:ind w:right="420" w:firstLine="3614" w:firstLineChars="1000"/>
        <w:rPr>
          <w:rFonts w:ascii="宋体" w:hAnsi="宋体" w:cs="宋体"/>
          <w:b/>
          <w:color w:val="auto"/>
          <w:kern w:val="0"/>
          <w:sz w:val="36"/>
          <w:szCs w:val="36"/>
          <w:highlight w:val="none"/>
        </w:rPr>
      </w:pPr>
    </w:p>
    <w:p w14:paraId="790429C8">
      <w:pPr>
        <w:spacing w:line="360" w:lineRule="auto"/>
        <w:ind w:right="420" w:firstLine="3614" w:firstLineChars="1000"/>
        <w:rPr>
          <w:rFonts w:ascii="宋体" w:hAnsi="宋体" w:cs="宋体"/>
          <w:b/>
          <w:color w:val="auto"/>
          <w:kern w:val="0"/>
          <w:sz w:val="36"/>
          <w:szCs w:val="36"/>
          <w:highlight w:val="none"/>
        </w:rPr>
      </w:pPr>
    </w:p>
    <w:p w14:paraId="75976BC0">
      <w:pPr>
        <w:spacing w:line="360" w:lineRule="auto"/>
        <w:ind w:right="420" w:firstLine="3614" w:firstLineChars="1000"/>
        <w:rPr>
          <w:rFonts w:ascii="宋体" w:hAnsi="宋体" w:cs="宋体"/>
          <w:b/>
          <w:color w:val="auto"/>
          <w:kern w:val="0"/>
          <w:sz w:val="36"/>
          <w:szCs w:val="36"/>
          <w:highlight w:val="none"/>
        </w:rPr>
      </w:pPr>
    </w:p>
    <w:p w14:paraId="3893FEDB">
      <w:pPr>
        <w:spacing w:line="360" w:lineRule="auto"/>
        <w:ind w:right="420" w:firstLine="3614" w:firstLineChars="1000"/>
        <w:rPr>
          <w:rFonts w:ascii="宋体" w:hAnsi="宋体" w:cs="宋体"/>
          <w:b/>
          <w:color w:val="auto"/>
          <w:kern w:val="0"/>
          <w:sz w:val="36"/>
          <w:szCs w:val="36"/>
          <w:highlight w:val="none"/>
        </w:rPr>
      </w:pPr>
    </w:p>
    <w:p w14:paraId="5A4FA9A0">
      <w:pPr>
        <w:spacing w:line="360" w:lineRule="auto"/>
        <w:ind w:right="420" w:firstLine="3614" w:firstLineChars="1000"/>
        <w:rPr>
          <w:rFonts w:ascii="宋体" w:hAnsi="宋体" w:cs="宋体"/>
          <w:b/>
          <w:color w:val="auto"/>
          <w:kern w:val="0"/>
          <w:sz w:val="36"/>
          <w:szCs w:val="36"/>
          <w:highlight w:val="none"/>
        </w:rPr>
      </w:pPr>
    </w:p>
    <w:p w14:paraId="2B038960">
      <w:pPr>
        <w:spacing w:line="360" w:lineRule="auto"/>
        <w:ind w:right="420" w:firstLine="3614" w:firstLineChars="1000"/>
        <w:rPr>
          <w:rFonts w:ascii="宋体" w:hAnsi="宋体" w:cs="宋体"/>
          <w:b/>
          <w:color w:val="auto"/>
          <w:kern w:val="0"/>
          <w:sz w:val="36"/>
          <w:szCs w:val="36"/>
          <w:highlight w:val="none"/>
        </w:rPr>
      </w:pPr>
    </w:p>
    <w:p w14:paraId="7F6B2500">
      <w:pPr>
        <w:spacing w:line="360" w:lineRule="auto"/>
        <w:ind w:right="420" w:firstLine="3614" w:firstLineChars="1000"/>
        <w:rPr>
          <w:rFonts w:ascii="宋体" w:hAnsi="宋体" w:cs="宋体"/>
          <w:b/>
          <w:color w:val="auto"/>
          <w:kern w:val="0"/>
          <w:sz w:val="36"/>
          <w:szCs w:val="36"/>
          <w:highlight w:val="none"/>
        </w:rPr>
      </w:pPr>
    </w:p>
    <w:p w14:paraId="39A06338">
      <w:pPr>
        <w:spacing w:line="360" w:lineRule="auto"/>
        <w:ind w:right="420" w:firstLine="3614" w:firstLineChars="1000"/>
        <w:rPr>
          <w:rFonts w:ascii="宋体" w:hAnsi="宋体" w:cs="宋体"/>
          <w:b/>
          <w:color w:val="auto"/>
          <w:kern w:val="0"/>
          <w:sz w:val="36"/>
          <w:szCs w:val="36"/>
          <w:highlight w:val="none"/>
        </w:rPr>
      </w:pPr>
    </w:p>
    <w:p w14:paraId="1CE6FE3F">
      <w:pPr>
        <w:spacing w:line="360" w:lineRule="auto"/>
        <w:ind w:right="420" w:firstLine="3614" w:firstLineChars="1000"/>
        <w:rPr>
          <w:rFonts w:ascii="宋体" w:hAnsi="宋体" w:cs="宋体"/>
          <w:b/>
          <w:color w:val="auto"/>
          <w:kern w:val="0"/>
          <w:sz w:val="36"/>
          <w:szCs w:val="36"/>
          <w:highlight w:val="none"/>
        </w:rPr>
      </w:pPr>
    </w:p>
    <w:p w14:paraId="29393DF1">
      <w:pPr>
        <w:spacing w:line="360" w:lineRule="auto"/>
        <w:ind w:right="420" w:firstLine="3614" w:firstLineChars="1000"/>
        <w:rPr>
          <w:rFonts w:ascii="宋体" w:hAnsi="宋体" w:cs="宋体"/>
          <w:b/>
          <w:color w:val="auto"/>
          <w:kern w:val="0"/>
          <w:sz w:val="36"/>
          <w:szCs w:val="36"/>
          <w:highlight w:val="none"/>
        </w:rPr>
      </w:pPr>
    </w:p>
    <w:p w14:paraId="582F0085">
      <w:pPr>
        <w:spacing w:line="360" w:lineRule="auto"/>
        <w:ind w:right="420" w:firstLine="3614" w:firstLineChars="1000"/>
        <w:rPr>
          <w:rFonts w:ascii="宋体" w:hAnsi="宋体" w:cs="宋体"/>
          <w:b/>
          <w:color w:val="auto"/>
          <w:kern w:val="0"/>
          <w:sz w:val="36"/>
          <w:szCs w:val="36"/>
          <w:highlight w:val="none"/>
        </w:rPr>
      </w:pPr>
    </w:p>
    <w:p w14:paraId="19AEFFC8">
      <w:pPr>
        <w:spacing w:line="360" w:lineRule="auto"/>
        <w:ind w:right="420" w:firstLine="3614" w:firstLineChars="1000"/>
        <w:rPr>
          <w:rFonts w:ascii="宋体" w:hAnsi="宋体" w:cs="宋体"/>
          <w:b/>
          <w:color w:val="auto"/>
          <w:kern w:val="0"/>
          <w:sz w:val="36"/>
          <w:szCs w:val="36"/>
          <w:highlight w:val="none"/>
        </w:rPr>
      </w:pPr>
    </w:p>
    <w:p w14:paraId="7866E129">
      <w:pPr>
        <w:spacing w:line="360" w:lineRule="auto"/>
        <w:ind w:right="420" w:firstLine="3614" w:firstLineChars="1000"/>
        <w:rPr>
          <w:rFonts w:ascii="宋体" w:hAnsi="宋体" w:cs="宋体"/>
          <w:b/>
          <w:color w:val="auto"/>
          <w:kern w:val="0"/>
          <w:sz w:val="36"/>
          <w:szCs w:val="36"/>
          <w:highlight w:val="none"/>
        </w:rPr>
      </w:pPr>
    </w:p>
    <w:p w14:paraId="70E3C82F">
      <w:pPr>
        <w:spacing w:line="360" w:lineRule="auto"/>
        <w:ind w:right="420" w:firstLine="3614" w:firstLineChars="1000"/>
        <w:rPr>
          <w:rFonts w:ascii="宋体" w:hAnsi="宋体" w:cs="宋体"/>
          <w:b/>
          <w:color w:val="auto"/>
          <w:kern w:val="0"/>
          <w:sz w:val="36"/>
          <w:szCs w:val="36"/>
          <w:highlight w:val="none"/>
        </w:rPr>
      </w:pPr>
    </w:p>
    <w:p w14:paraId="0AD4BC4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C067C1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86105CA">
      <w:pPr>
        <w:spacing w:line="360" w:lineRule="auto"/>
        <w:jc w:val="center"/>
        <w:rPr>
          <w:rFonts w:ascii="宋体" w:hAnsi="宋体" w:cs="宋体"/>
          <w:b/>
          <w:color w:val="auto"/>
          <w:spacing w:val="6"/>
          <w:sz w:val="32"/>
          <w:szCs w:val="32"/>
          <w:highlight w:val="none"/>
        </w:rPr>
      </w:pPr>
      <w:bookmarkStart w:id="509" w:name="OLE_LINK14"/>
      <w:bookmarkStart w:id="510" w:name="OLE_LINK13"/>
      <w:r>
        <w:rPr>
          <w:rFonts w:hint="eastAsia" w:ascii="宋体" w:hAnsi="宋体" w:cs="宋体"/>
          <w:b/>
          <w:color w:val="auto"/>
          <w:spacing w:val="6"/>
          <w:sz w:val="32"/>
          <w:szCs w:val="32"/>
          <w:highlight w:val="none"/>
        </w:rPr>
        <w:t>残疾人福利性单位声明函</w:t>
      </w:r>
    </w:p>
    <w:bookmarkEnd w:id="509"/>
    <w:bookmarkEnd w:id="510"/>
    <w:p w14:paraId="44C0239D">
      <w:pPr>
        <w:spacing w:line="360" w:lineRule="auto"/>
        <w:rPr>
          <w:rFonts w:ascii="宋体" w:hAnsi="宋体" w:cs="宋体"/>
          <w:b/>
          <w:color w:val="auto"/>
          <w:spacing w:val="6"/>
          <w:sz w:val="30"/>
          <w:szCs w:val="30"/>
          <w:highlight w:val="none"/>
        </w:rPr>
      </w:pPr>
    </w:p>
    <w:p w14:paraId="54AF23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西安及联盟社区安置房小区分房服务项目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4F2D7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37D3006">
      <w:pPr>
        <w:spacing w:line="360" w:lineRule="auto"/>
        <w:ind w:firstLine="480" w:firstLineChars="200"/>
        <w:rPr>
          <w:rFonts w:ascii="宋体" w:hAnsi="宋体" w:cs="宋体"/>
          <w:color w:val="auto"/>
          <w:sz w:val="24"/>
          <w:highlight w:val="none"/>
        </w:rPr>
      </w:pPr>
    </w:p>
    <w:p w14:paraId="2C9BD6F7">
      <w:pPr>
        <w:spacing w:line="360" w:lineRule="auto"/>
        <w:ind w:firstLine="480" w:firstLineChars="200"/>
        <w:rPr>
          <w:rFonts w:ascii="宋体" w:hAnsi="宋体" w:cs="宋体"/>
          <w:color w:val="auto"/>
          <w:sz w:val="24"/>
          <w:highlight w:val="none"/>
        </w:rPr>
      </w:pPr>
    </w:p>
    <w:p w14:paraId="170B8CA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3B4FD1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6029288">
      <w:pPr>
        <w:spacing w:line="360" w:lineRule="auto"/>
        <w:ind w:firstLine="480" w:firstLineChars="200"/>
        <w:rPr>
          <w:rFonts w:ascii="宋体" w:hAnsi="宋体" w:cs="宋体"/>
          <w:color w:val="auto"/>
          <w:sz w:val="24"/>
          <w:highlight w:val="none"/>
        </w:rPr>
      </w:pPr>
    </w:p>
    <w:p w14:paraId="3D482F11">
      <w:pPr>
        <w:spacing w:line="360" w:lineRule="auto"/>
        <w:ind w:firstLine="420" w:firstLineChars="200"/>
        <w:rPr>
          <w:rFonts w:ascii="宋体" w:hAnsi="宋体" w:cs="宋体"/>
          <w:color w:val="auto"/>
          <w:highlight w:val="none"/>
        </w:rPr>
      </w:pPr>
    </w:p>
    <w:p w14:paraId="0A378D20">
      <w:pPr>
        <w:spacing w:line="360" w:lineRule="auto"/>
        <w:ind w:firstLine="420" w:firstLineChars="200"/>
        <w:rPr>
          <w:rFonts w:ascii="宋体" w:hAnsi="宋体" w:cs="宋体"/>
          <w:color w:val="auto"/>
          <w:highlight w:val="none"/>
        </w:rPr>
      </w:pPr>
    </w:p>
    <w:p w14:paraId="7C9FD937">
      <w:pPr>
        <w:spacing w:line="360" w:lineRule="auto"/>
        <w:ind w:firstLine="420" w:firstLineChars="200"/>
        <w:rPr>
          <w:rFonts w:ascii="宋体" w:hAnsi="宋体" w:cs="宋体"/>
          <w:color w:val="auto"/>
          <w:highlight w:val="none"/>
        </w:rPr>
      </w:pPr>
    </w:p>
    <w:p w14:paraId="0B369072">
      <w:pPr>
        <w:spacing w:line="360" w:lineRule="auto"/>
        <w:ind w:firstLine="420" w:firstLineChars="200"/>
        <w:rPr>
          <w:rFonts w:ascii="宋体" w:hAnsi="宋体" w:cs="宋体"/>
          <w:color w:val="auto"/>
          <w:highlight w:val="none"/>
        </w:rPr>
      </w:pPr>
    </w:p>
    <w:p w14:paraId="3AAF1E78">
      <w:pPr>
        <w:spacing w:line="360" w:lineRule="auto"/>
        <w:rPr>
          <w:rFonts w:ascii="宋体" w:hAnsi="宋体" w:cs="宋体"/>
          <w:b/>
          <w:color w:val="auto"/>
          <w:sz w:val="24"/>
          <w:highlight w:val="none"/>
        </w:rPr>
      </w:pPr>
    </w:p>
    <w:p w14:paraId="56D37B2E">
      <w:pPr>
        <w:spacing w:line="360" w:lineRule="auto"/>
        <w:rPr>
          <w:rFonts w:ascii="宋体" w:hAnsi="宋体" w:cs="宋体"/>
          <w:b/>
          <w:color w:val="auto"/>
          <w:sz w:val="24"/>
          <w:highlight w:val="none"/>
        </w:rPr>
      </w:pPr>
    </w:p>
    <w:p w14:paraId="7CA9C16B">
      <w:pPr>
        <w:spacing w:line="360" w:lineRule="auto"/>
        <w:rPr>
          <w:rFonts w:ascii="宋体" w:hAnsi="宋体" w:cs="宋体"/>
          <w:b/>
          <w:color w:val="auto"/>
          <w:sz w:val="24"/>
          <w:highlight w:val="none"/>
        </w:rPr>
      </w:pPr>
    </w:p>
    <w:p w14:paraId="779DDB47">
      <w:pPr>
        <w:spacing w:line="360" w:lineRule="auto"/>
        <w:rPr>
          <w:rFonts w:ascii="宋体" w:hAnsi="宋体" w:cs="宋体"/>
          <w:b/>
          <w:color w:val="auto"/>
          <w:sz w:val="24"/>
          <w:highlight w:val="none"/>
        </w:rPr>
      </w:pPr>
    </w:p>
    <w:p w14:paraId="7A3E4D98">
      <w:pPr>
        <w:spacing w:line="360" w:lineRule="auto"/>
        <w:rPr>
          <w:rFonts w:ascii="宋体" w:hAnsi="宋体" w:cs="宋体"/>
          <w:b/>
          <w:color w:val="auto"/>
          <w:sz w:val="24"/>
          <w:highlight w:val="none"/>
        </w:rPr>
      </w:pPr>
    </w:p>
    <w:p w14:paraId="29FFF4BD">
      <w:pPr>
        <w:spacing w:line="360" w:lineRule="auto"/>
        <w:rPr>
          <w:rFonts w:ascii="宋体" w:hAnsi="宋体" w:cs="宋体"/>
          <w:b/>
          <w:color w:val="auto"/>
          <w:sz w:val="24"/>
          <w:highlight w:val="none"/>
        </w:rPr>
      </w:pPr>
    </w:p>
    <w:p w14:paraId="38793B34">
      <w:pPr>
        <w:spacing w:line="360" w:lineRule="auto"/>
        <w:rPr>
          <w:rFonts w:ascii="宋体" w:hAnsi="宋体" w:cs="宋体"/>
          <w:b/>
          <w:color w:val="auto"/>
          <w:sz w:val="24"/>
          <w:highlight w:val="none"/>
        </w:rPr>
      </w:pPr>
    </w:p>
    <w:p w14:paraId="5E610873">
      <w:pPr>
        <w:spacing w:line="360" w:lineRule="auto"/>
        <w:rPr>
          <w:rFonts w:ascii="宋体" w:hAnsi="宋体" w:cs="宋体"/>
          <w:b/>
          <w:color w:val="auto"/>
          <w:sz w:val="24"/>
          <w:highlight w:val="none"/>
        </w:rPr>
      </w:pPr>
    </w:p>
    <w:p w14:paraId="2F892935">
      <w:pPr>
        <w:spacing w:line="360" w:lineRule="auto"/>
        <w:rPr>
          <w:rFonts w:ascii="宋体" w:hAnsi="宋体" w:cs="宋体"/>
          <w:b/>
          <w:color w:val="auto"/>
          <w:sz w:val="24"/>
          <w:highlight w:val="none"/>
        </w:rPr>
      </w:pPr>
    </w:p>
    <w:p w14:paraId="6177585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0DEAEA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5E4E67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A0CF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32997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1B3B0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0F974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011AB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2506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FD42F6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BFB35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FE08A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BD213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25587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28F2E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CE219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652261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5D365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85F05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5700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544CD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E301C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6B23EF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79832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98448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C710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3D1E8AF">
      <w:pPr>
        <w:spacing w:line="360" w:lineRule="auto"/>
        <w:jc w:val="center"/>
        <w:rPr>
          <w:rFonts w:ascii="宋体" w:hAnsi="宋体" w:cs="宋体"/>
          <w:b/>
          <w:bCs/>
          <w:color w:val="auto"/>
          <w:sz w:val="24"/>
          <w:highlight w:val="none"/>
        </w:rPr>
      </w:pPr>
    </w:p>
    <w:p w14:paraId="1D7CE642">
      <w:pPr>
        <w:spacing w:line="360" w:lineRule="auto"/>
        <w:rPr>
          <w:rFonts w:ascii="宋体" w:hAnsi="宋体" w:cs="宋体"/>
          <w:b/>
          <w:color w:val="auto"/>
          <w:sz w:val="24"/>
          <w:highlight w:val="none"/>
        </w:rPr>
      </w:pPr>
    </w:p>
    <w:p w14:paraId="5153BB41">
      <w:pPr>
        <w:spacing w:line="360" w:lineRule="auto"/>
        <w:rPr>
          <w:rFonts w:ascii="宋体" w:hAnsi="宋体" w:cs="宋体"/>
          <w:b/>
          <w:color w:val="auto"/>
          <w:sz w:val="24"/>
          <w:highlight w:val="none"/>
        </w:rPr>
      </w:pPr>
    </w:p>
    <w:p w14:paraId="08EF0496">
      <w:pPr>
        <w:spacing w:line="360" w:lineRule="auto"/>
        <w:rPr>
          <w:rFonts w:ascii="宋体" w:hAnsi="宋体" w:cs="宋体"/>
          <w:b/>
          <w:color w:val="auto"/>
          <w:sz w:val="24"/>
          <w:highlight w:val="none"/>
        </w:rPr>
      </w:pPr>
    </w:p>
    <w:p w14:paraId="7BD5B3A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C4801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72109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D18A4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1964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22E2B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1E982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F63F19">
      <w:pPr>
        <w:widowControl/>
        <w:spacing w:line="360" w:lineRule="auto"/>
        <w:ind w:firstLine="600" w:firstLineChars="200"/>
        <w:jc w:val="left"/>
        <w:rPr>
          <w:rFonts w:ascii="宋体" w:hAnsi="宋体" w:cs="宋体"/>
          <w:color w:val="auto"/>
          <w:sz w:val="30"/>
          <w:szCs w:val="30"/>
          <w:highlight w:val="none"/>
        </w:rPr>
      </w:pPr>
    </w:p>
    <w:p w14:paraId="25CA20D2">
      <w:pPr>
        <w:spacing w:line="360" w:lineRule="auto"/>
        <w:jc w:val="center"/>
        <w:rPr>
          <w:rFonts w:ascii="宋体" w:hAnsi="宋体" w:cs="宋体"/>
          <w:b/>
          <w:color w:val="auto"/>
          <w:spacing w:val="6"/>
          <w:sz w:val="32"/>
          <w:szCs w:val="32"/>
          <w:highlight w:val="none"/>
        </w:rPr>
      </w:pPr>
    </w:p>
    <w:p w14:paraId="7929CA83">
      <w:pPr>
        <w:spacing w:line="360" w:lineRule="auto"/>
        <w:jc w:val="center"/>
        <w:rPr>
          <w:rFonts w:ascii="宋体" w:hAnsi="宋体" w:cs="宋体"/>
          <w:b/>
          <w:color w:val="auto"/>
          <w:spacing w:val="6"/>
          <w:sz w:val="32"/>
          <w:szCs w:val="32"/>
          <w:highlight w:val="none"/>
        </w:rPr>
      </w:pPr>
    </w:p>
    <w:p w14:paraId="1C0A69DF">
      <w:pPr>
        <w:spacing w:line="360" w:lineRule="auto"/>
        <w:jc w:val="center"/>
        <w:rPr>
          <w:rFonts w:ascii="宋体" w:hAnsi="宋体" w:cs="宋体"/>
          <w:b/>
          <w:color w:val="auto"/>
          <w:spacing w:val="6"/>
          <w:sz w:val="32"/>
          <w:szCs w:val="32"/>
          <w:highlight w:val="none"/>
        </w:rPr>
      </w:pPr>
    </w:p>
    <w:p w14:paraId="173313E5">
      <w:pPr>
        <w:spacing w:line="360" w:lineRule="auto"/>
        <w:jc w:val="center"/>
        <w:rPr>
          <w:rFonts w:ascii="宋体" w:hAnsi="宋体" w:cs="宋体"/>
          <w:b/>
          <w:color w:val="auto"/>
          <w:spacing w:val="6"/>
          <w:sz w:val="32"/>
          <w:szCs w:val="32"/>
          <w:highlight w:val="none"/>
        </w:rPr>
      </w:pPr>
    </w:p>
    <w:p w14:paraId="169D313D">
      <w:pPr>
        <w:spacing w:line="360" w:lineRule="auto"/>
        <w:jc w:val="center"/>
        <w:rPr>
          <w:rFonts w:ascii="宋体" w:hAnsi="宋体" w:cs="宋体"/>
          <w:b/>
          <w:color w:val="auto"/>
          <w:spacing w:val="6"/>
          <w:sz w:val="32"/>
          <w:szCs w:val="32"/>
          <w:highlight w:val="none"/>
        </w:rPr>
      </w:pPr>
    </w:p>
    <w:p w14:paraId="022320F3">
      <w:pPr>
        <w:spacing w:line="360" w:lineRule="auto"/>
        <w:jc w:val="center"/>
        <w:rPr>
          <w:rFonts w:ascii="宋体" w:hAnsi="宋体" w:cs="宋体"/>
          <w:b/>
          <w:color w:val="auto"/>
          <w:spacing w:val="6"/>
          <w:sz w:val="32"/>
          <w:szCs w:val="32"/>
          <w:highlight w:val="none"/>
        </w:rPr>
      </w:pPr>
    </w:p>
    <w:p w14:paraId="28B70782">
      <w:pPr>
        <w:spacing w:line="360" w:lineRule="auto"/>
        <w:jc w:val="center"/>
        <w:rPr>
          <w:rFonts w:ascii="宋体" w:hAnsi="宋体" w:cs="宋体"/>
          <w:b/>
          <w:color w:val="auto"/>
          <w:spacing w:val="6"/>
          <w:sz w:val="32"/>
          <w:szCs w:val="32"/>
          <w:highlight w:val="none"/>
        </w:rPr>
      </w:pPr>
    </w:p>
    <w:p w14:paraId="3BD8C9EE">
      <w:pPr>
        <w:spacing w:line="360" w:lineRule="auto"/>
        <w:jc w:val="center"/>
        <w:rPr>
          <w:rFonts w:ascii="宋体" w:hAnsi="宋体" w:cs="宋体"/>
          <w:b/>
          <w:color w:val="auto"/>
          <w:spacing w:val="6"/>
          <w:sz w:val="32"/>
          <w:szCs w:val="32"/>
          <w:highlight w:val="none"/>
        </w:rPr>
      </w:pPr>
    </w:p>
    <w:p w14:paraId="14A28866">
      <w:pPr>
        <w:spacing w:line="360" w:lineRule="auto"/>
        <w:jc w:val="center"/>
        <w:rPr>
          <w:rFonts w:ascii="宋体" w:hAnsi="宋体" w:cs="宋体"/>
          <w:b/>
          <w:color w:val="auto"/>
          <w:spacing w:val="6"/>
          <w:sz w:val="32"/>
          <w:szCs w:val="32"/>
          <w:highlight w:val="none"/>
        </w:rPr>
      </w:pPr>
    </w:p>
    <w:p w14:paraId="75AB9929">
      <w:pPr>
        <w:spacing w:line="360" w:lineRule="auto"/>
        <w:jc w:val="center"/>
        <w:rPr>
          <w:rFonts w:ascii="宋体" w:hAnsi="宋体" w:cs="宋体"/>
          <w:b/>
          <w:color w:val="auto"/>
          <w:spacing w:val="6"/>
          <w:sz w:val="32"/>
          <w:szCs w:val="32"/>
          <w:highlight w:val="none"/>
        </w:rPr>
      </w:pPr>
    </w:p>
    <w:p w14:paraId="0E9028A9">
      <w:pPr>
        <w:spacing w:line="360" w:lineRule="auto"/>
        <w:jc w:val="center"/>
        <w:rPr>
          <w:rFonts w:ascii="宋体" w:hAnsi="宋体" w:cs="宋体"/>
          <w:b/>
          <w:color w:val="auto"/>
          <w:spacing w:val="6"/>
          <w:sz w:val="32"/>
          <w:szCs w:val="32"/>
          <w:highlight w:val="none"/>
        </w:rPr>
      </w:pPr>
    </w:p>
    <w:p w14:paraId="05216969">
      <w:pPr>
        <w:spacing w:line="360" w:lineRule="auto"/>
        <w:jc w:val="center"/>
        <w:rPr>
          <w:rFonts w:ascii="宋体" w:hAnsi="宋体" w:cs="宋体"/>
          <w:b/>
          <w:color w:val="auto"/>
          <w:spacing w:val="6"/>
          <w:sz w:val="32"/>
          <w:szCs w:val="32"/>
          <w:highlight w:val="none"/>
        </w:rPr>
      </w:pPr>
    </w:p>
    <w:p w14:paraId="2861E4E0">
      <w:pPr>
        <w:spacing w:line="360" w:lineRule="auto"/>
        <w:jc w:val="left"/>
        <w:rPr>
          <w:rFonts w:ascii="宋体" w:hAnsi="宋体" w:cs="宋体"/>
          <w:b/>
          <w:color w:val="auto"/>
          <w:spacing w:val="6"/>
          <w:sz w:val="32"/>
          <w:szCs w:val="32"/>
          <w:highlight w:val="none"/>
        </w:rPr>
      </w:pPr>
    </w:p>
    <w:p w14:paraId="6C335342">
      <w:pPr>
        <w:spacing w:line="360" w:lineRule="auto"/>
        <w:jc w:val="left"/>
        <w:rPr>
          <w:rFonts w:ascii="宋体" w:hAnsi="宋体" w:cs="宋体"/>
          <w:b/>
          <w:color w:val="auto"/>
          <w:spacing w:val="6"/>
          <w:sz w:val="32"/>
          <w:szCs w:val="32"/>
          <w:highlight w:val="none"/>
        </w:rPr>
      </w:pPr>
    </w:p>
    <w:p w14:paraId="79D26A5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2834F62">
      <w:pPr>
        <w:spacing w:line="360" w:lineRule="auto"/>
        <w:jc w:val="center"/>
        <w:rPr>
          <w:rFonts w:ascii="宋体" w:hAnsi="宋体" w:cs="宋体"/>
          <w:b/>
          <w:color w:val="auto"/>
          <w:sz w:val="24"/>
          <w:highlight w:val="none"/>
        </w:rPr>
      </w:pPr>
    </w:p>
    <w:p w14:paraId="062B68F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1507D3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4B5248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2A0E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97DC6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D1612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9ABC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95E5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9B2AA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B4C4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0FDD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25C6A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F6437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A741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F48A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42AA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A2AC4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35B06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EB183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A6E870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0980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25A1DD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72B63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3EF7FA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8842D8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4AC23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EABE3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F3877B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64764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A88FC0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055899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F08D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CBBEE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62CFA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CC3E0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244B22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7CAED0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0DEA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B4C50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B89A9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40456C7">
      <w:pPr>
        <w:spacing w:line="360" w:lineRule="auto"/>
        <w:rPr>
          <w:rFonts w:ascii="宋体" w:hAnsi="宋体" w:cs="宋体"/>
          <w:b/>
          <w:color w:val="auto"/>
          <w:sz w:val="24"/>
          <w:highlight w:val="none"/>
        </w:rPr>
      </w:pPr>
    </w:p>
    <w:p w14:paraId="12286E29">
      <w:pPr>
        <w:spacing w:line="360" w:lineRule="auto"/>
        <w:rPr>
          <w:rFonts w:ascii="宋体" w:hAnsi="宋体" w:cs="宋体"/>
          <w:b/>
          <w:color w:val="auto"/>
          <w:sz w:val="24"/>
          <w:highlight w:val="none"/>
        </w:rPr>
      </w:pPr>
    </w:p>
    <w:p w14:paraId="5356425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B9808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58CFAD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0CD4D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3CD9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20498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79B26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4FBB03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2E54884">
      <w:pPr>
        <w:spacing w:line="360" w:lineRule="auto"/>
        <w:rPr>
          <w:rFonts w:ascii="宋体" w:hAnsi="宋体" w:cs="宋体"/>
          <w:b/>
          <w:color w:val="auto"/>
          <w:sz w:val="24"/>
          <w:highlight w:val="none"/>
        </w:rPr>
      </w:pPr>
    </w:p>
    <w:p w14:paraId="6FD97B70">
      <w:pPr>
        <w:autoSpaceDE w:val="0"/>
        <w:autoSpaceDN w:val="0"/>
        <w:jc w:val="center"/>
        <w:rPr>
          <w:rFonts w:ascii="宋体" w:hAnsi="宋体" w:cs="宋体"/>
          <w:b/>
          <w:color w:val="auto"/>
          <w:spacing w:val="6"/>
          <w:sz w:val="32"/>
          <w:szCs w:val="32"/>
          <w:highlight w:val="none"/>
        </w:rPr>
      </w:pPr>
    </w:p>
    <w:p w14:paraId="44839E5C">
      <w:pPr>
        <w:autoSpaceDE w:val="0"/>
        <w:autoSpaceDN w:val="0"/>
        <w:jc w:val="center"/>
        <w:rPr>
          <w:rFonts w:ascii="宋体" w:hAnsi="宋体" w:cs="宋体"/>
          <w:b/>
          <w:color w:val="auto"/>
          <w:spacing w:val="6"/>
          <w:sz w:val="32"/>
          <w:szCs w:val="32"/>
          <w:highlight w:val="none"/>
        </w:rPr>
      </w:pPr>
    </w:p>
    <w:p w14:paraId="6EC57A4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BF9811B">
      <w:pPr>
        <w:spacing w:line="360" w:lineRule="auto"/>
        <w:rPr>
          <w:rFonts w:ascii="宋体" w:hAnsi="宋体" w:cs="宋体"/>
          <w:color w:val="auto"/>
          <w:sz w:val="24"/>
          <w:highlight w:val="none"/>
          <w:u w:val="single"/>
        </w:rPr>
      </w:pPr>
    </w:p>
    <w:p w14:paraId="4DD577F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杭州市临平区人民政府南苑街道办事处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杭州盛乔工程咨询有限公司</w:t>
      </w:r>
      <w:r>
        <w:rPr>
          <w:rFonts w:hint="eastAsia" w:ascii="宋体" w:hAnsi="宋体" w:cs="宋体"/>
          <w:color w:val="auto"/>
          <w:sz w:val="24"/>
          <w:highlight w:val="none"/>
          <w:u w:val="single"/>
        </w:rPr>
        <w:t>：</w:t>
      </w:r>
    </w:p>
    <w:p w14:paraId="1DAB3FC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西安及联盟社区安置房小区分房服务项目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6388C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B4D58A5">
      <w:pPr>
        <w:spacing w:line="360" w:lineRule="auto"/>
        <w:ind w:firstLine="494"/>
        <w:rPr>
          <w:rFonts w:ascii="宋体" w:hAnsi="宋体" w:cs="宋体"/>
          <w:color w:val="auto"/>
          <w:sz w:val="24"/>
          <w:highlight w:val="none"/>
        </w:rPr>
      </w:pPr>
    </w:p>
    <w:p w14:paraId="7E523AA0">
      <w:pPr>
        <w:spacing w:line="360" w:lineRule="auto"/>
        <w:ind w:firstLine="494"/>
        <w:rPr>
          <w:rFonts w:ascii="宋体" w:hAnsi="宋体" w:cs="宋体"/>
          <w:color w:val="auto"/>
          <w:sz w:val="24"/>
          <w:highlight w:val="none"/>
        </w:rPr>
      </w:pPr>
    </w:p>
    <w:p w14:paraId="58085C05">
      <w:pPr>
        <w:spacing w:line="360" w:lineRule="auto"/>
        <w:ind w:firstLine="494"/>
        <w:rPr>
          <w:rFonts w:ascii="宋体" w:hAnsi="宋体" w:cs="宋体"/>
          <w:color w:val="auto"/>
          <w:sz w:val="24"/>
          <w:highlight w:val="none"/>
        </w:rPr>
      </w:pPr>
    </w:p>
    <w:p w14:paraId="07BFAED4">
      <w:pPr>
        <w:spacing w:line="360" w:lineRule="auto"/>
        <w:ind w:firstLine="494"/>
        <w:rPr>
          <w:rFonts w:ascii="宋体" w:hAnsi="宋体" w:cs="宋体"/>
          <w:color w:val="auto"/>
          <w:sz w:val="24"/>
          <w:highlight w:val="none"/>
        </w:rPr>
      </w:pPr>
    </w:p>
    <w:p w14:paraId="2D0BCCB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D872C0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CD4241B">
      <w:pPr>
        <w:rPr>
          <w:rFonts w:ascii="宋体" w:hAnsi="宋体" w:cs="宋体"/>
          <w:color w:val="auto"/>
          <w:sz w:val="24"/>
          <w:highlight w:val="none"/>
        </w:rPr>
      </w:pPr>
      <w:r>
        <w:rPr>
          <w:rFonts w:hint="eastAsia" w:ascii="宋体" w:hAnsi="宋体" w:cs="宋体"/>
          <w:b/>
          <w:bCs/>
          <w:color w:val="auto"/>
          <w:sz w:val="24"/>
          <w:highlight w:val="none"/>
        </w:rPr>
        <w:t>附：</w:t>
      </w:r>
    </w:p>
    <w:p w14:paraId="2266416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6677316">
      <w:pPr>
        <w:autoSpaceDE w:val="0"/>
        <w:autoSpaceDN w:val="0"/>
        <w:jc w:val="center"/>
        <w:rPr>
          <w:rFonts w:ascii="宋体" w:hAnsi="宋体" w:cs="宋体"/>
          <w:b/>
          <w:color w:val="auto"/>
          <w:spacing w:val="6"/>
          <w:sz w:val="32"/>
          <w:szCs w:val="32"/>
          <w:highlight w:val="none"/>
        </w:rPr>
      </w:pPr>
    </w:p>
    <w:p w14:paraId="2C51D63F">
      <w:pPr>
        <w:autoSpaceDE w:val="0"/>
        <w:autoSpaceDN w:val="0"/>
        <w:jc w:val="center"/>
        <w:rPr>
          <w:rFonts w:ascii="宋体" w:hAnsi="宋体" w:cs="宋体"/>
          <w:b/>
          <w:color w:val="auto"/>
          <w:spacing w:val="6"/>
          <w:sz w:val="32"/>
          <w:szCs w:val="32"/>
          <w:highlight w:val="none"/>
        </w:rPr>
      </w:pPr>
    </w:p>
    <w:p w14:paraId="054F38EA">
      <w:pPr>
        <w:autoSpaceDE w:val="0"/>
        <w:autoSpaceDN w:val="0"/>
        <w:jc w:val="center"/>
        <w:rPr>
          <w:rFonts w:ascii="宋体" w:hAnsi="宋体" w:cs="宋体"/>
          <w:b/>
          <w:color w:val="auto"/>
          <w:spacing w:val="6"/>
          <w:sz w:val="32"/>
          <w:szCs w:val="32"/>
          <w:highlight w:val="none"/>
        </w:rPr>
      </w:pPr>
    </w:p>
    <w:p w14:paraId="700AFD7F">
      <w:pPr>
        <w:autoSpaceDE w:val="0"/>
        <w:autoSpaceDN w:val="0"/>
        <w:jc w:val="center"/>
        <w:rPr>
          <w:rFonts w:ascii="宋体" w:hAnsi="宋体" w:cs="宋体"/>
          <w:b/>
          <w:color w:val="auto"/>
          <w:spacing w:val="6"/>
          <w:sz w:val="32"/>
          <w:szCs w:val="32"/>
          <w:highlight w:val="none"/>
        </w:rPr>
      </w:pPr>
    </w:p>
    <w:p w14:paraId="7B77CBD0">
      <w:pPr>
        <w:autoSpaceDE w:val="0"/>
        <w:autoSpaceDN w:val="0"/>
        <w:jc w:val="center"/>
        <w:rPr>
          <w:rFonts w:ascii="宋体" w:hAnsi="宋体" w:cs="宋体"/>
          <w:b/>
          <w:color w:val="auto"/>
          <w:spacing w:val="6"/>
          <w:sz w:val="32"/>
          <w:szCs w:val="32"/>
          <w:highlight w:val="none"/>
        </w:rPr>
      </w:pPr>
    </w:p>
    <w:p w14:paraId="07F25BB4">
      <w:pPr>
        <w:autoSpaceDE w:val="0"/>
        <w:autoSpaceDN w:val="0"/>
        <w:jc w:val="center"/>
        <w:rPr>
          <w:rFonts w:ascii="宋体" w:hAnsi="宋体" w:cs="宋体"/>
          <w:b/>
          <w:color w:val="auto"/>
          <w:spacing w:val="6"/>
          <w:sz w:val="32"/>
          <w:szCs w:val="32"/>
          <w:highlight w:val="none"/>
        </w:rPr>
      </w:pPr>
    </w:p>
    <w:p w14:paraId="1009EC48">
      <w:pPr>
        <w:autoSpaceDE w:val="0"/>
        <w:autoSpaceDN w:val="0"/>
        <w:jc w:val="center"/>
        <w:rPr>
          <w:rFonts w:ascii="宋体" w:hAnsi="宋体" w:cs="宋体"/>
          <w:b/>
          <w:color w:val="auto"/>
          <w:spacing w:val="6"/>
          <w:sz w:val="32"/>
          <w:szCs w:val="32"/>
          <w:highlight w:val="none"/>
        </w:rPr>
      </w:pPr>
    </w:p>
    <w:p w14:paraId="3E4590D6">
      <w:pPr>
        <w:autoSpaceDE w:val="0"/>
        <w:autoSpaceDN w:val="0"/>
        <w:jc w:val="center"/>
        <w:rPr>
          <w:rFonts w:ascii="宋体" w:hAnsi="宋体" w:cs="宋体"/>
          <w:b/>
          <w:color w:val="auto"/>
          <w:spacing w:val="6"/>
          <w:sz w:val="32"/>
          <w:szCs w:val="32"/>
          <w:highlight w:val="none"/>
        </w:rPr>
      </w:pPr>
    </w:p>
    <w:p w14:paraId="249655D4">
      <w:pPr>
        <w:autoSpaceDE w:val="0"/>
        <w:autoSpaceDN w:val="0"/>
        <w:jc w:val="center"/>
        <w:rPr>
          <w:rFonts w:ascii="宋体" w:hAnsi="宋体" w:cs="宋体"/>
          <w:b/>
          <w:color w:val="auto"/>
          <w:spacing w:val="6"/>
          <w:sz w:val="32"/>
          <w:szCs w:val="32"/>
          <w:highlight w:val="none"/>
        </w:rPr>
      </w:pPr>
    </w:p>
    <w:p w14:paraId="1B142FB8">
      <w:pPr>
        <w:autoSpaceDE w:val="0"/>
        <w:autoSpaceDN w:val="0"/>
        <w:jc w:val="center"/>
        <w:rPr>
          <w:rFonts w:ascii="宋体" w:hAnsi="宋体" w:cs="宋体"/>
          <w:b/>
          <w:color w:val="auto"/>
          <w:spacing w:val="6"/>
          <w:sz w:val="32"/>
          <w:szCs w:val="32"/>
          <w:highlight w:val="none"/>
        </w:rPr>
      </w:pPr>
    </w:p>
    <w:p w14:paraId="6030B1C5">
      <w:pPr>
        <w:autoSpaceDE w:val="0"/>
        <w:autoSpaceDN w:val="0"/>
        <w:jc w:val="center"/>
        <w:rPr>
          <w:rFonts w:ascii="宋体" w:hAnsi="宋体" w:cs="宋体"/>
          <w:b/>
          <w:color w:val="auto"/>
          <w:spacing w:val="6"/>
          <w:sz w:val="32"/>
          <w:szCs w:val="32"/>
          <w:highlight w:val="none"/>
        </w:rPr>
      </w:pPr>
    </w:p>
    <w:p w14:paraId="6F59A12F">
      <w:pPr>
        <w:autoSpaceDE w:val="0"/>
        <w:autoSpaceDN w:val="0"/>
        <w:jc w:val="center"/>
        <w:rPr>
          <w:rFonts w:ascii="宋体" w:hAnsi="宋体" w:cs="宋体"/>
          <w:b/>
          <w:color w:val="auto"/>
          <w:spacing w:val="6"/>
          <w:sz w:val="32"/>
          <w:szCs w:val="32"/>
          <w:highlight w:val="none"/>
        </w:rPr>
      </w:pPr>
    </w:p>
    <w:p w14:paraId="01A1BD03">
      <w:pPr>
        <w:autoSpaceDE w:val="0"/>
        <w:autoSpaceDN w:val="0"/>
        <w:jc w:val="center"/>
        <w:rPr>
          <w:rFonts w:ascii="宋体" w:hAnsi="宋体" w:cs="宋体"/>
          <w:b/>
          <w:color w:val="auto"/>
          <w:spacing w:val="6"/>
          <w:sz w:val="32"/>
          <w:szCs w:val="32"/>
          <w:highlight w:val="none"/>
        </w:rPr>
      </w:pPr>
    </w:p>
    <w:p w14:paraId="1407D99A">
      <w:pPr>
        <w:autoSpaceDE w:val="0"/>
        <w:autoSpaceDN w:val="0"/>
        <w:jc w:val="center"/>
        <w:rPr>
          <w:rFonts w:ascii="宋体" w:hAnsi="宋体" w:cs="宋体"/>
          <w:b/>
          <w:color w:val="auto"/>
          <w:spacing w:val="6"/>
          <w:sz w:val="32"/>
          <w:szCs w:val="32"/>
          <w:highlight w:val="none"/>
        </w:rPr>
      </w:pPr>
    </w:p>
    <w:p w14:paraId="464D4211">
      <w:pPr>
        <w:autoSpaceDE w:val="0"/>
        <w:autoSpaceDN w:val="0"/>
        <w:jc w:val="center"/>
        <w:rPr>
          <w:rFonts w:ascii="宋体" w:hAnsi="宋体" w:cs="宋体"/>
          <w:b/>
          <w:color w:val="auto"/>
          <w:spacing w:val="6"/>
          <w:sz w:val="32"/>
          <w:szCs w:val="32"/>
          <w:highlight w:val="none"/>
        </w:rPr>
      </w:pPr>
    </w:p>
    <w:p w14:paraId="38BFF4DF">
      <w:pPr>
        <w:autoSpaceDE w:val="0"/>
        <w:autoSpaceDN w:val="0"/>
        <w:jc w:val="center"/>
        <w:rPr>
          <w:rFonts w:ascii="宋体" w:hAnsi="宋体" w:cs="宋体"/>
          <w:b/>
          <w:color w:val="auto"/>
          <w:spacing w:val="6"/>
          <w:sz w:val="32"/>
          <w:szCs w:val="32"/>
          <w:highlight w:val="none"/>
        </w:rPr>
      </w:pPr>
    </w:p>
    <w:p w14:paraId="6F458813">
      <w:pPr>
        <w:autoSpaceDE w:val="0"/>
        <w:autoSpaceDN w:val="0"/>
        <w:jc w:val="center"/>
        <w:rPr>
          <w:rFonts w:ascii="宋体" w:hAnsi="宋体" w:cs="宋体"/>
          <w:b/>
          <w:color w:val="auto"/>
          <w:spacing w:val="6"/>
          <w:sz w:val="32"/>
          <w:szCs w:val="32"/>
          <w:highlight w:val="none"/>
        </w:rPr>
      </w:pPr>
    </w:p>
    <w:p w14:paraId="1F6086E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CE45A4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B89BB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西安及联盟社区安置房小区分房服务项目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20104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1FCB9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F6E74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0711D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8222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1645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99A4B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52D0BB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14:paraId="0D8A69C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14:paraId="61AFA1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34668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F4B2F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10E5A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0B9E9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32244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32E1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05CAE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3307C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F73414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4F8ADA">
      <w:pPr>
        <w:autoSpaceDE w:val="0"/>
        <w:autoSpaceDN w:val="0"/>
        <w:jc w:val="center"/>
        <w:rPr>
          <w:rFonts w:ascii="宋体" w:hAnsi="宋体" w:cs="宋体"/>
          <w:b/>
          <w:color w:val="auto"/>
          <w:spacing w:val="6"/>
          <w:sz w:val="32"/>
          <w:szCs w:val="32"/>
          <w:highlight w:val="none"/>
        </w:rPr>
      </w:pPr>
    </w:p>
    <w:p w14:paraId="35FF7FF2">
      <w:pPr>
        <w:autoSpaceDE w:val="0"/>
        <w:autoSpaceDN w:val="0"/>
        <w:jc w:val="center"/>
        <w:rPr>
          <w:rFonts w:ascii="宋体" w:hAnsi="宋体" w:cs="宋体"/>
          <w:b/>
          <w:color w:val="auto"/>
          <w:spacing w:val="6"/>
          <w:sz w:val="32"/>
          <w:szCs w:val="32"/>
          <w:highlight w:val="none"/>
        </w:rPr>
      </w:pPr>
    </w:p>
    <w:p w14:paraId="79D0143A">
      <w:pPr>
        <w:autoSpaceDE w:val="0"/>
        <w:autoSpaceDN w:val="0"/>
        <w:jc w:val="center"/>
        <w:rPr>
          <w:rFonts w:ascii="宋体" w:hAnsi="宋体" w:cs="宋体"/>
          <w:b/>
          <w:color w:val="auto"/>
          <w:spacing w:val="6"/>
          <w:sz w:val="32"/>
          <w:szCs w:val="32"/>
          <w:highlight w:val="none"/>
        </w:rPr>
      </w:pPr>
    </w:p>
    <w:p w14:paraId="2E530CBE">
      <w:pPr>
        <w:autoSpaceDE w:val="0"/>
        <w:autoSpaceDN w:val="0"/>
        <w:jc w:val="center"/>
        <w:rPr>
          <w:rFonts w:ascii="宋体" w:hAnsi="宋体" w:cs="宋体"/>
          <w:b/>
          <w:color w:val="auto"/>
          <w:spacing w:val="6"/>
          <w:sz w:val="32"/>
          <w:szCs w:val="32"/>
          <w:highlight w:val="none"/>
        </w:rPr>
      </w:pPr>
    </w:p>
    <w:p w14:paraId="6FEAC18D">
      <w:pPr>
        <w:autoSpaceDE w:val="0"/>
        <w:autoSpaceDN w:val="0"/>
        <w:jc w:val="center"/>
        <w:rPr>
          <w:rFonts w:ascii="宋体" w:hAnsi="宋体" w:cs="宋体"/>
          <w:b/>
          <w:color w:val="auto"/>
          <w:spacing w:val="6"/>
          <w:sz w:val="32"/>
          <w:szCs w:val="32"/>
          <w:highlight w:val="none"/>
        </w:rPr>
      </w:pPr>
    </w:p>
    <w:p w14:paraId="28EEDA56">
      <w:pPr>
        <w:autoSpaceDE w:val="0"/>
        <w:autoSpaceDN w:val="0"/>
        <w:jc w:val="center"/>
        <w:rPr>
          <w:rFonts w:ascii="宋体" w:hAnsi="宋体" w:cs="宋体"/>
          <w:b/>
          <w:color w:val="auto"/>
          <w:spacing w:val="6"/>
          <w:sz w:val="32"/>
          <w:szCs w:val="32"/>
          <w:highlight w:val="none"/>
        </w:rPr>
      </w:pPr>
    </w:p>
    <w:p w14:paraId="27C47BA8">
      <w:pPr>
        <w:autoSpaceDE w:val="0"/>
        <w:autoSpaceDN w:val="0"/>
        <w:jc w:val="center"/>
        <w:rPr>
          <w:rFonts w:ascii="宋体" w:hAnsi="宋体" w:cs="宋体"/>
          <w:b/>
          <w:color w:val="auto"/>
          <w:spacing w:val="6"/>
          <w:sz w:val="32"/>
          <w:szCs w:val="32"/>
          <w:highlight w:val="none"/>
        </w:rPr>
      </w:pPr>
    </w:p>
    <w:p w14:paraId="0C65401C">
      <w:pPr>
        <w:autoSpaceDE w:val="0"/>
        <w:autoSpaceDN w:val="0"/>
        <w:jc w:val="center"/>
        <w:rPr>
          <w:rFonts w:ascii="宋体" w:hAnsi="宋体" w:cs="宋体"/>
          <w:b/>
          <w:color w:val="auto"/>
          <w:spacing w:val="6"/>
          <w:sz w:val="32"/>
          <w:szCs w:val="32"/>
          <w:highlight w:val="none"/>
        </w:rPr>
      </w:pPr>
    </w:p>
    <w:p w14:paraId="3897C68F">
      <w:pPr>
        <w:autoSpaceDE w:val="0"/>
        <w:autoSpaceDN w:val="0"/>
        <w:jc w:val="center"/>
        <w:rPr>
          <w:rFonts w:ascii="宋体" w:hAnsi="宋体" w:cs="宋体"/>
          <w:b/>
          <w:color w:val="auto"/>
          <w:spacing w:val="6"/>
          <w:sz w:val="32"/>
          <w:szCs w:val="32"/>
          <w:highlight w:val="none"/>
        </w:rPr>
      </w:pPr>
    </w:p>
    <w:p w14:paraId="217023E2">
      <w:pPr>
        <w:autoSpaceDE w:val="0"/>
        <w:autoSpaceDN w:val="0"/>
        <w:jc w:val="center"/>
        <w:rPr>
          <w:rFonts w:ascii="宋体" w:hAnsi="宋体" w:cs="宋体"/>
          <w:b/>
          <w:color w:val="auto"/>
          <w:spacing w:val="6"/>
          <w:sz w:val="32"/>
          <w:szCs w:val="32"/>
          <w:highlight w:val="none"/>
        </w:rPr>
      </w:pPr>
    </w:p>
    <w:p w14:paraId="7AB15B83">
      <w:pPr>
        <w:autoSpaceDE w:val="0"/>
        <w:autoSpaceDN w:val="0"/>
        <w:jc w:val="center"/>
        <w:rPr>
          <w:rFonts w:ascii="宋体" w:hAnsi="宋体" w:cs="宋体"/>
          <w:b/>
          <w:color w:val="auto"/>
          <w:spacing w:val="6"/>
          <w:sz w:val="32"/>
          <w:szCs w:val="32"/>
          <w:highlight w:val="none"/>
        </w:rPr>
      </w:pPr>
    </w:p>
    <w:p w14:paraId="179CEFB8">
      <w:pPr>
        <w:autoSpaceDE w:val="0"/>
        <w:autoSpaceDN w:val="0"/>
        <w:jc w:val="center"/>
        <w:rPr>
          <w:rFonts w:ascii="宋体" w:hAnsi="宋体" w:cs="宋体"/>
          <w:b/>
          <w:color w:val="auto"/>
          <w:spacing w:val="6"/>
          <w:sz w:val="32"/>
          <w:szCs w:val="32"/>
          <w:highlight w:val="none"/>
        </w:rPr>
      </w:pPr>
    </w:p>
    <w:p w14:paraId="736966A5">
      <w:pPr>
        <w:autoSpaceDE w:val="0"/>
        <w:autoSpaceDN w:val="0"/>
        <w:jc w:val="center"/>
        <w:rPr>
          <w:rFonts w:ascii="宋体" w:hAnsi="宋体" w:cs="宋体"/>
          <w:b/>
          <w:color w:val="auto"/>
          <w:spacing w:val="6"/>
          <w:sz w:val="32"/>
          <w:szCs w:val="32"/>
          <w:highlight w:val="none"/>
        </w:rPr>
      </w:pPr>
    </w:p>
    <w:p w14:paraId="4FD0EE54">
      <w:pPr>
        <w:autoSpaceDE w:val="0"/>
        <w:autoSpaceDN w:val="0"/>
        <w:jc w:val="center"/>
        <w:rPr>
          <w:rFonts w:ascii="宋体" w:hAnsi="宋体" w:cs="宋体"/>
          <w:b/>
          <w:color w:val="auto"/>
          <w:spacing w:val="6"/>
          <w:sz w:val="32"/>
          <w:szCs w:val="32"/>
          <w:highlight w:val="none"/>
        </w:rPr>
      </w:pPr>
    </w:p>
    <w:p w14:paraId="03318A94">
      <w:pPr>
        <w:autoSpaceDE w:val="0"/>
        <w:autoSpaceDN w:val="0"/>
        <w:jc w:val="center"/>
        <w:rPr>
          <w:rFonts w:ascii="宋体" w:hAnsi="宋体" w:cs="宋体"/>
          <w:b/>
          <w:color w:val="auto"/>
          <w:spacing w:val="6"/>
          <w:sz w:val="32"/>
          <w:szCs w:val="32"/>
          <w:highlight w:val="none"/>
        </w:rPr>
      </w:pPr>
    </w:p>
    <w:p w14:paraId="58E69A84">
      <w:pPr>
        <w:autoSpaceDE w:val="0"/>
        <w:autoSpaceDN w:val="0"/>
        <w:jc w:val="center"/>
        <w:rPr>
          <w:rFonts w:ascii="宋体" w:hAnsi="宋体" w:cs="宋体"/>
          <w:b/>
          <w:color w:val="auto"/>
          <w:spacing w:val="6"/>
          <w:sz w:val="32"/>
          <w:szCs w:val="32"/>
          <w:highlight w:val="none"/>
        </w:rPr>
      </w:pPr>
    </w:p>
    <w:p w14:paraId="61349D31">
      <w:pPr>
        <w:autoSpaceDE w:val="0"/>
        <w:autoSpaceDN w:val="0"/>
        <w:jc w:val="center"/>
        <w:rPr>
          <w:rFonts w:ascii="宋体" w:hAnsi="宋体" w:cs="宋体"/>
          <w:b/>
          <w:color w:val="auto"/>
          <w:spacing w:val="6"/>
          <w:sz w:val="32"/>
          <w:szCs w:val="32"/>
          <w:highlight w:val="none"/>
        </w:rPr>
      </w:pPr>
    </w:p>
    <w:p w14:paraId="46E2B1F2">
      <w:pPr>
        <w:autoSpaceDE w:val="0"/>
        <w:autoSpaceDN w:val="0"/>
        <w:jc w:val="center"/>
        <w:rPr>
          <w:rFonts w:ascii="宋体" w:hAnsi="宋体" w:cs="宋体"/>
          <w:b/>
          <w:color w:val="auto"/>
          <w:spacing w:val="6"/>
          <w:sz w:val="32"/>
          <w:szCs w:val="32"/>
          <w:highlight w:val="none"/>
        </w:rPr>
      </w:pPr>
    </w:p>
    <w:p w14:paraId="37324E66">
      <w:pPr>
        <w:autoSpaceDE w:val="0"/>
        <w:autoSpaceDN w:val="0"/>
        <w:jc w:val="center"/>
        <w:rPr>
          <w:rFonts w:ascii="宋体" w:hAnsi="宋体" w:cs="宋体"/>
          <w:b/>
          <w:color w:val="auto"/>
          <w:spacing w:val="6"/>
          <w:sz w:val="32"/>
          <w:szCs w:val="32"/>
          <w:highlight w:val="none"/>
        </w:rPr>
      </w:pPr>
    </w:p>
    <w:p w14:paraId="4B5E30C2">
      <w:pPr>
        <w:autoSpaceDE w:val="0"/>
        <w:autoSpaceDN w:val="0"/>
        <w:jc w:val="center"/>
        <w:rPr>
          <w:rFonts w:ascii="宋体" w:hAnsi="宋体" w:cs="宋体"/>
          <w:b/>
          <w:color w:val="auto"/>
          <w:spacing w:val="6"/>
          <w:sz w:val="32"/>
          <w:szCs w:val="32"/>
          <w:highlight w:val="none"/>
        </w:rPr>
      </w:pPr>
    </w:p>
    <w:p w14:paraId="109D1B2E">
      <w:pPr>
        <w:autoSpaceDE w:val="0"/>
        <w:autoSpaceDN w:val="0"/>
        <w:jc w:val="center"/>
        <w:rPr>
          <w:rFonts w:ascii="宋体" w:hAnsi="宋体" w:cs="宋体"/>
          <w:b/>
          <w:color w:val="auto"/>
          <w:spacing w:val="6"/>
          <w:sz w:val="32"/>
          <w:szCs w:val="32"/>
          <w:highlight w:val="none"/>
        </w:rPr>
      </w:pPr>
    </w:p>
    <w:p w14:paraId="2904589B">
      <w:pPr>
        <w:autoSpaceDE w:val="0"/>
        <w:autoSpaceDN w:val="0"/>
        <w:jc w:val="center"/>
        <w:rPr>
          <w:rFonts w:ascii="宋体" w:hAnsi="宋体" w:cs="宋体"/>
          <w:b/>
          <w:color w:val="auto"/>
          <w:spacing w:val="6"/>
          <w:sz w:val="32"/>
          <w:szCs w:val="32"/>
          <w:highlight w:val="none"/>
        </w:rPr>
      </w:pPr>
    </w:p>
    <w:p w14:paraId="7648709D">
      <w:pPr>
        <w:pStyle w:val="81"/>
        <w:rPr>
          <w:rFonts w:ascii="宋体" w:hAnsi="宋体" w:cs="宋体"/>
          <w:b/>
          <w:color w:val="auto"/>
          <w:spacing w:val="6"/>
          <w:sz w:val="32"/>
          <w:szCs w:val="32"/>
          <w:highlight w:val="none"/>
        </w:rPr>
      </w:pPr>
    </w:p>
    <w:p w14:paraId="28E69123">
      <w:pPr>
        <w:pStyle w:val="81"/>
        <w:rPr>
          <w:rFonts w:ascii="宋体" w:hAnsi="宋体" w:cs="宋体"/>
          <w:b/>
          <w:color w:val="auto"/>
          <w:spacing w:val="6"/>
          <w:sz w:val="32"/>
          <w:szCs w:val="32"/>
          <w:highlight w:val="none"/>
        </w:rPr>
      </w:pPr>
    </w:p>
    <w:p w14:paraId="23F423B5">
      <w:pPr>
        <w:pStyle w:val="81"/>
        <w:rPr>
          <w:rFonts w:ascii="宋体" w:hAnsi="宋体" w:cs="宋体"/>
          <w:b/>
          <w:color w:val="auto"/>
          <w:spacing w:val="6"/>
          <w:sz w:val="32"/>
          <w:szCs w:val="32"/>
          <w:highlight w:val="none"/>
        </w:rPr>
      </w:pPr>
    </w:p>
    <w:p w14:paraId="6A0F3AB1">
      <w:pPr>
        <w:pStyle w:val="81"/>
        <w:rPr>
          <w:rFonts w:ascii="宋体" w:hAnsi="宋体" w:cs="宋体"/>
          <w:b/>
          <w:color w:val="auto"/>
          <w:spacing w:val="6"/>
          <w:sz w:val="32"/>
          <w:szCs w:val="32"/>
          <w:highlight w:val="none"/>
        </w:rPr>
      </w:pPr>
    </w:p>
    <w:p w14:paraId="5156F321">
      <w:pPr>
        <w:widowControl/>
        <w:adjustRightInd/>
        <w:jc w:val="left"/>
        <w:rPr>
          <w:rFonts w:ascii="宋体" w:hAnsi="宋体" w:cs="宋体"/>
          <w:b/>
          <w:color w:val="auto"/>
          <w:spacing w:val="6"/>
          <w:sz w:val="32"/>
          <w:szCs w:val="32"/>
          <w:highlight w:val="none"/>
        </w:rPr>
      </w:pPr>
    </w:p>
    <w:p w14:paraId="3D3DB174">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5019CC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92577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西安及联盟社区安置房小区分房服务项目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7FC96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A55BF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67A01A">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F749117">
      <w:pPr>
        <w:rPr>
          <w:color w:val="auto"/>
          <w:highlight w:val="none"/>
        </w:rPr>
      </w:pPr>
      <w:r>
        <w:rPr>
          <w:rFonts w:hint="eastAsia"/>
          <w:color w:val="auto"/>
          <w:highlight w:val="none"/>
          <w:lang w:val="zh-CN"/>
        </w:rPr>
        <w:t xml:space="preserve"> </w:t>
      </w:r>
    </w:p>
    <w:p w14:paraId="5A1573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739125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738009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D8277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333FE9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610EB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4E799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B1E7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3E96D3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01524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2647D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366B4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5815F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A09F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61C0D2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14CE1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9DDB3E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540A39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2F85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A9FC24">
      <w:pPr>
        <w:autoSpaceDE w:val="0"/>
        <w:autoSpaceDN w:val="0"/>
        <w:jc w:val="center"/>
        <w:rPr>
          <w:rFonts w:ascii="宋体" w:hAnsi="宋体" w:cs="宋体"/>
          <w:b/>
          <w:color w:val="auto"/>
          <w:spacing w:val="6"/>
          <w:sz w:val="32"/>
          <w:szCs w:val="32"/>
          <w:highlight w:val="none"/>
        </w:rPr>
      </w:pPr>
    </w:p>
    <w:p w14:paraId="11D50C88">
      <w:pPr>
        <w:autoSpaceDE w:val="0"/>
        <w:autoSpaceDN w:val="0"/>
        <w:jc w:val="center"/>
        <w:rPr>
          <w:rFonts w:ascii="宋体" w:hAnsi="宋体" w:cs="宋体"/>
          <w:b/>
          <w:color w:val="auto"/>
          <w:spacing w:val="6"/>
          <w:sz w:val="32"/>
          <w:szCs w:val="32"/>
          <w:highlight w:val="none"/>
        </w:rPr>
      </w:pPr>
    </w:p>
    <w:p w14:paraId="6C000306">
      <w:pPr>
        <w:autoSpaceDE w:val="0"/>
        <w:autoSpaceDN w:val="0"/>
        <w:jc w:val="center"/>
        <w:rPr>
          <w:rFonts w:ascii="宋体" w:hAnsi="宋体" w:cs="宋体"/>
          <w:b/>
          <w:color w:val="auto"/>
          <w:spacing w:val="6"/>
          <w:sz w:val="32"/>
          <w:szCs w:val="32"/>
          <w:highlight w:val="none"/>
        </w:rPr>
      </w:pPr>
    </w:p>
    <w:p w14:paraId="71FAEAD5">
      <w:pPr>
        <w:autoSpaceDE w:val="0"/>
        <w:autoSpaceDN w:val="0"/>
        <w:jc w:val="center"/>
        <w:rPr>
          <w:rFonts w:ascii="宋体" w:hAnsi="宋体" w:cs="宋体"/>
          <w:b/>
          <w:color w:val="auto"/>
          <w:spacing w:val="6"/>
          <w:sz w:val="32"/>
          <w:szCs w:val="32"/>
          <w:highlight w:val="none"/>
        </w:rPr>
      </w:pPr>
    </w:p>
    <w:p w14:paraId="389F544B">
      <w:pPr>
        <w:autoSpaceDE w:val="0"/>
        <w:autoSpaceDN w:val="0"/>
        <w:jc w:val="center"/>
        <w:rPr>
          <w:rFonts w:ascii="宋体" w:hAnsi="宋体" w:cs="宋体"/>
          <w:b/>
          <w:color w:val="auto"/>
          <w:spacing w:val="6"/>
          <w:sz w:val="32"/>
          <w:szCs w:val="32"/>
          <w:highlight w:val="none"/>
        </w:rPr>
      </w:pPr>
    </w:p>
    <w:p w14:paraId="60742DEA">
      <w:pPr>
        <w:autoSpaceDE w:val="0"/>
        <w:autoSpaceDN w:val="0"/>
        <w:jc w:val="center"/>
        <w:rPr>
          <w:rFonts w:ascii="宋体" w:hAnsi="宋体" w:cs="宋体"/>
          <w:b/>
          <w:color w:val="auto"/>
          <w:spacing w:val="6"/>
          <w:sz w:val="32"/>
          <w:szCs w:val="32"/>
          <w:highlight w:val="none"/>
        </w:rPr>
      </w:pPr>
    </w:p>
    <w:p w14:paraId="50FF5677">
      <w:pPr>
        <w:autoSpaceDE w:val="0"/>
        <w:autoSpaceDN w:val="0"/>
        <w:jc w:val="center"/>
        <w:rPr>
          <w:rFonts w:ascii="宋体" w:hAnsi="宋体" w:cs="宋体"/>
          <w:b/>
          <w:color w:val="auto"/>
          <w:spacing w:val="6"/>
          <w:sz w:val="32"/>
          <w:szCs w:val="32"/>
          <w:highlight w:val="none"/>
        </w:rPr>
      </w:pPr>
    </w:p>
    <w:p w14:paraId="00F04148">
      <w:pPr>
        <w:autoSpaceDE w:val="0"/>
        <w:autoSpaceDN w:val="0"/>
        <w:jc w:val="center"/>
        <w:rPr>
          <w:rFonts w:ascii="宋体" w:hAnsi="宋体" w:cs="宋体"/>
          <w:b/>
          <w:color w:val="auto"/>
          <w:spacing w:val="6"/>
          <w:sz w:val="32"/>
          <w:szCs w:val="32"/>
          <w:highlight w:val="none"/>
        </w:rPr>
      </w:pPr>
    </w:p>
    <w:p w14:paraId="484ACB5E">
      <w:pPr>
        <w:autoSpaceDE w:val="0"/>
        <w:autoSpaceDN w:val="0"/>
        <w:jc w:val="center"/>
        <w:rPr>
          <w:rFonts w:ascii="宋体" w:hAnsi="宋体" w:cs="宋体"/>
          <w:b/>
          <w:color w:val="auto"/>
          <w:spacing w:val="6"/>
          <w:sz w:val="32"/>
          <w:szCs w:val="32"/>
          <w:highlight w:val="none"/>
        </w:rPr>
      </w:pPr>
    </w:p>
    <w:p w14:paraId="7E3057FC">
      <w:pPr>
        <w:autoSpaceDE w:val="0"/>
        <w:autoSpaceDN w:val="0"/>
        <w:jc w:val="center"/>
        <w:rPr>
          <w:rFonts w:ascii="宋体" w:hAnsi="宋体" w:cs="宋体"/>
          <w:b/>
          <w:color w:val="auto"/>
          <w:spacing w:val="6"/>
          <w:sz w:val="32"/>
          <w:szCs w:val="32"/>
          <w:highlight w:val="none"/>
        </w:rPr>
      </w:pPr>
    </w:p>
    <w:p w14:paraId="53ACCC00">
      <w:pPr>
        <w:autoSpaceDE w:val="0"/>
        <w:autoSpaceDN w:val="0"/>
        <w:jc w:val="center"/>
        <w:rPr>
          <w:rFonts w:ascii="宋体" w:hAnsi="宋体" w:cs="宋体"/>
          <w:b/>
          <w:color w:val="auto"/>
          <w:spacing w:val="6"/>
          <w:sz w:val="32"/>
          <w:szCs w:val="32"/>
          <w:highlight w:val="none"/>
        </w:rPr>
      </w:pPr>
    </w:p>
    <w:p w14:paraId="68489F8D">
      <w:pPr>
        <w:autoSpaceDE w:val="0"/>
        <w:autoSpaceDN w:val="0"/>
        <w:jc w:val="center"/>
        <w:rPr>
          <w:rFonts w:ascii="宋体" w:hAnsi="宋体" w:cs="宋体"/>
          <w:b/>
          <w:color w:val="auto"/>
          <w:spacing w:val="6"/>
          <w:sz w:val="32"/>
          <w:szCs w:val="32"/>
          <w:highlight w:val="none"/>
        </w:rPr>
      </w:pPr>
    </w:p>
    <w:p w14:paraId="69AE8F1F">
      <w:pPr>
        <w:autoSpaceDE w:val="0"/>
        <w:autoSpaceDN w:val="0"/>
        <w:jc w:val="center"/>
        <w:rPr>
          <w:rFonts w:ascii="宋体" w:hAnsi="宋体" w:cs="宋体"/>
          <w:b/>
          <w:color w:val="auto"/>
          <w:spacing w:val="6"/>
          <w:sz w:val="32"/>
          <w:szCs w:val="32"/>
          <w:highlight w:val="none"/>
        </w:rPr>
      </w:pPr>
    </w:p>
    <w:p w14:paraId="44EF6A95">
      <w:pPr>
        <w:autoSpaceDE w:val="0"/>
        <w:autoSpaceDN w:val="0"/>
        <w:jc w:val="center"/>
        <w:rPr>
          <w:rFonts w:ascii="宋体" w:hAnsi="宋体" w:cs="宋体"/>
          <w:b/>
          <w:color w:val="auto"/>
          <w:spacing w:val="6"/>
          <w:sz w:val="32"/>
          <w:szCs w:val="32"/>
          <w:highlight w:val="none"/>
        </w:rPr>
      </w:pPr>
    </w:p>
    <w:p w14:paraId="5C10CE78">
      <w:pPr>
        <w:autoSpaceDE w:val="0"/>
        <w:autoSpaceDN w:val="0"/>
        <w:jc w:val="center"/>
        <w:rPr>
          <w:rFonts w:ascii="宋体" w:hAnsi="宋体" w:cs="宋体"/>
          <w:b/>
          <w:color w:val="auto"/>
          <w:spacing w:val="6"/>
          <w:sz w:val="32"/>
          <w:szCs w:val="32"/>
          <w:highlight w:val="none"/>
        </w:rPr>
      </w:pPr>
    </w:p>
    <w:p w14:paraId="2A99F45E">
      <w:pPr>
        <w:autoSpaceDE w:val="0"/>
        <w:autoSpaceDN w:val="0"/>
        <w:jc w:val="center"/>
        <w:rPr>
          <w:rFonts w:ascii="宋体" w:hAnsi="宋体" w:cs="宋体"/>
          <w:b/>
          <w:color w:val="auto"/>
          <w:spacing w:val="6"/>
          <w:sz w:val="32"/>
          <w:szCs w:val="32"/>
          <w:highlight w:val="none"/>
        </w:rPr>
      </w:pPr>
    </w:p>
    <w:p w14:paraId="4FDA72AB">
      <w:pPr>
        <w:autoSpaceDE w:val="0"/>
        <w:autoSpaceDN w:val="0"/>
        <w:jc w:val="center"/>
        <w:rPr>
          <w:rFonts w:ascii="宋体" w:hAnsi="宋体" w:cs="宋体"/>
          <w:b/>
          <w:color w:val="auto"/>
          <w:spacing w:val="6"/>
          <w:sz w:val="32"/>
          <w:szCs w:val="32"/>
          <w:highlight w:val="none"/>
        </w:rPr>
      </w:pPr>
    </w:p>
    <w:p w14:paraId="3530C803">
      <w:pPr>
        <w:autoSpaceDE w:val="0"/>
        <w:autoSpaceDN w:val="0"/>
        <w:jc w:val="center"/>
        <w:rPr>
          <w:rFonts w:ascii="宋体" w:hAnsi="宋体" w:cs="宋体"/>
          <w:b/>
          <w:color w:val="auto"/>
          <w:spacing w:val="6"/>
          <w:sz w:val="32"/>
          <w:szCs w:val="32"/>
          <w:highlight w:val="none"/>
        </w:rPr>
      </w:pPr>
    </w:p>
    <w:p w14:paraId="6F76F0E6">
      <w:pPr>
        <w:autoSpaceDE w:val="0"/>
        <w:autoSpaceDN w:val="0"/>
        <w:jc w:val="center"/>
        <w:rPr>
          <w:rFonts w:ascii="宋体" w:hAnsi="宋体" w:cs="宋体"/>
          <w:b/>
          <w:color w:val="auto"/>
          <w:spacing w:val="6"/>
          <w:sz w:val="32"/>
          <w:szCs w:val="32"/>
          <w:highlight w:val="none"/>
        </w:rPr>
      </w:pPr>
    </w:p>
    <w:p w14:paraId="77E1951B">
      <w:pPr>
        <w:autoSpaceDE w:val="0"/>
        <w:autoSpaceDN w:val="0"/>
        <w:jc w:val="center"/>
        <w:rPr>
          <w:rFonts w:ascii="宋体" w:hAnsi="宋体" w:cs="宋体"/>
          <w:b/>
          <w:color w:val="auto"/>
          <w:spacing w:val="6"/>
          <w:sz w:val="32"/>
          <w:szCs w:val="32"/>
          <w:highlight w:val="none"/>
        </w:rPr>
      </w:pPr>
    </w:p>
    <w:p w14:paraId="4A0F9BF6">
      <w:pPr>
        <w:autoSpaceDE w:val="0"/>
        <w:autoSpaceDN w:val="0"/>
        <w:jc w:val="center"/>
        <w:rPr>
          <w:rFonts w:ascii="宋体" w:hAnsi="宋体" w:cs="宋体"/>
          <w:b/>
          <w:color w:val="auto"/>
          <w:spacing w:val="6"/>
          <w:sz w:val="32"/>
          <w:szCs w:val="32"/>
          <w:highlight w:val="none"/>
        </w:rPr>
      </w:pPr>
    </w:p>
    <w:p w14:paraId="58F3CFE8">
      <w:pPr>
        <w:autoSpaceDE w:val="0"/>
        <w:autoSpaceDN w:val="0"/>
        <w:jc w:val="center"/>
        <w:rPr>
          <w:rFonts w:ascii="宋体" w:hAnsi="宋体" w:cs="宋体"/>
          <w:b/>
          <w:color w:val="auto"/>
          <w:spacing w:val="6"/>
          <w:sz w:val="32"/>
          <w:szCs w:val="32"/>
          <w:highlight w:val="none"/>
        </w:rPr>
      </w:pPr>
    </w:p>
    <w:p w14:paraId="67270897">
      <w:pPr>
        <w:autoSpaceDE w:val="0"/>
        <w:autoSpaceDN w:val="0"/>
        <w:jc w:val="center"/>
        <w:rPr>
          <w:rFonts w:ascii="宋体" w:hAnsi="宋体" w:cs="宋体"/>
          <w:b/>
          <w:color w:val="auto"/>
          <w:spacing w:val="6"/>
          <w:sz w:val="32"/>
          <w:szCs w:val="32"/>
          <w:highlight w:val="none"/>
        </w:rPr>
      </w:pPr>
    </w:p>
    <w:p w14:paraId="04C70C7E">
      <w:pPr>
        <w:autoSpaceDE w:val="0"/>
        <w:autoSpaceDN w:val="0"/>
        <w:jc w:val="center"/>
        <w:rPr>
          <w:rFonts w:ascii="宋体" w:hAnsi="宋体" w:cs="宋体"/>
          <w:b/>
          <w:color w:val="auto"/>
          <w:spacing w:val="6"/>
          <w:sz w:val="32"/>
          <w:szCs w:val="32"/>
          <w:highlight w:val="none"/>
        </w:rPr>
      </w:pPr>
    </w:p>
    <w:p w14:paraId="7E3F5744">
      <w:pPr>
        <w:autoSpaceDE w:val="0"/>
        <w:autoSpaceDN w:val="0"/>
        <w:jc w:val="center"/>
        <w:rPr>
          <w:rFonts w:ascii="宋体" w:hAnsi="宋体" w:cs="宋体"/>
          <w:b/>
          <w:color w:val="auto"/>
          <w:spacing w:val="6"/>
          <w:sz w:val="32"/>
          <w:szCs w:val="32"/>
          <w:highlight w:val="none"/>
        </w:rPr>
      </w:pPr>
    </w:p>
    <w:p w14:paraId="5A23AFDF">
      <w:pPr>
        <w:autoSpaceDE w:val="0"/>
        <w:autoSpaceDN w:val="0"/>
        <w:jc w:val="center"/>
        <w:rPr>
          <w:rFonts w:ascii="宋体" w:hAnsi="宋体" w:cs="宋体"/>
          <w:b/>
          <w:color w:val="auto"/>
          <w:spacing w:val="6"/>
          <w:sz w:val="32"/>
          <w:szCs w:val="32"/>
          <w:highlight w:val="none"/>
        </w:rPr>
      </w:pPr>
    </w:p>
    <w:p w14:paraId="215EBA29">
      <w:pPr>
        <w:autoSpaceDE w:val="0"/>
        <w:autoSpaceDN w:val="0"/>
        <w:jc w:val="center"/>
        <w:rPr>
          <w:rFonts w:ascii="宋体" w:hAnsi="宋体" w:cs="宋体"/>
          <w:b/>
          <w:color w:val="auto"/>
          <w:spacing w:val="6"/>
          <w:sz w:val="32"/>
          <w:szCs w:val="32"/>
          <w:highlight w:val="none"/>
        </w:rPr>
      </w:pPr>
    </w:p>
    <w:p w14:paraId="0C98FAEA">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BB82D0E">
      <w:pPr>
        <w:spacing w:line="360" w:lineRule="auto"/>
        <w:jc w:val="center"/>
        <w:rPr>
          <w:rFonts w:ascii="宋体" w:hAnsi="宋体" w:cs="宋体"/>
          <w:color w:val="auto"/>
          <w:sz w:val="24"/>
          <w:highlight w:val="none"/>
          <w:u w:val="single"/>
        </w:rPr>
      </w:pPr>
    </w:p>
    <w:p w14:paraId="3C69C60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49E6D2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杭州市临平区人民政府南苑街道办事处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西安及联盟社区安置房小区分房服务项目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96A618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E6F24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D120D1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1C7E70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09256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04BD45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0B5B777">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386A9FC">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F5B68A7">
      <w:pPr>
        <w:spacing w:line="360" w:lineRule="auto"/>
        <w:ind w:right="420"/>
        <w:rPr>
          <w:rFonts w:ascii="宋体" w:hAnsi="宋体" w:cs="宋体"/>
          <w:color w:val="auto"/>
          <w:sz w:val="24"/>
          <w:highlight w:val="none"/>
        </w:rPr>
      </w:pPr>
    </w:p>
    <w:p w14:paraId="6EC340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8C58E2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389583">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D7A677">
      <w:pPr>
        <w:pStyle w:val="2"/>
        <w:rPr>
          <w:rFonts w:ascii="宋体" w:hAnsi="宋体" w:eastAsia="宋体" w:cs="宋体"/>
          <w:color w:val="auto"/>
          <w:highlight w:val="none"/>
          <w:lang w:val="en-US"/>
        </w:rPr>
      </w:pPr>
    </w:p>
    <w:p w14:paraId="77DA348E">
      <w:pPr>
        <w:spacing w:line="360" w:lineRule="auto"/>
        <w:ind w:right="420"/>
        <w:rPr>
          <w:rFonts w:ascii="宋体" w:hAnsi="宋体" w:cs="宋体"/>
          <w:color w:val="auto"/>
          <w:highlight w:val="none"/>
        </w:rPr>
      </w:pPr>
    </w:p>
    <w:p w14:paraId="51A1F79D">
      <w:pPr>
        <w:spacing w:line="360" w:lineRule="auto"/>
        <w:rPr>
          <w:rFonts w:ascii="宋体" w:hAnsi="宋体" w:cs="宋体"/>
          <w:bCs/>
          <w:color w:val="auto"/>
          <w:sz w:val="24"/>
          <w:highlight w:val="none"/>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9B44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DF0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776BB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BE0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4384A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B65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1D8D">
    <w:pPr>
      <w:pStyle w:val="41"/>
      <w:framePr w:wrap="around" w:vAnchor="text" w:hAnchor="margin" w:xAlign="right" w:y="1"/>
      <w:rPr>
        <w:rStyle w:val="72"/>
      </w:rPr>
    </w:pPr>
    <w:r>
      <w:fldChar w:fldCharType="begin"/>
    </w:r>
    <w:r>
      <w:rPr>
        <w:rStyle w:val="72"/>
      </w:rPr>
      <w:instrText xml:space="preserve">PAGE  </w:instrText>
    </w:r>
    <w:r>
      <w:fldChar w:fldCharType="end"/>
    </w:r>
  </w:p>
  <w:p w14:paraId="68D2AB69">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04B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31845147"/>
    <w:bookmarkStart w:id="515" w:name="_Toc91899912"/>
    <w:bookmarkStart w:id="516" w:name="_Toc36110187"/>
    <w:bookmarkStart w:id="517" w:name="_Toc164085800"/>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71DE">
    <w:pPr>
      <w:pStyle w:val="41"/>
      <w:framePr w:wrap="around" w:vAnchor="text" w:hAnchor="margin" w:xAlign="right" w:y="1"/>
      <w:rPr>
        <w:rStyle w:val="72"/>
      </w:rPr>
    </w:pPr>
    <w:r>
      <w:fldChar w:fldCharType="begin"/>
    </w:r>
    <w:r>
      <w:rPr>
        <w:rStyle w:val="72"/>
      </w:rPr>
      <w:instrText xml:space="preserve">PAGE  </w:instrText>
    </w:r>
    <w:r>
      <w:fldChar w:fldCharType="end"/>
    </w:r>
  </w:p>
  <w:p w14:paraId="474BDAF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6B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4741">
    <w:pPr>
      <w:pStyle w:val="41"/>
      <w:framePr w:wrap="around" w:vAnchor="text" w:hAnchor="margin" w:xAlign="center" w:y="4"/>
      <w:rPr>
        <w:rStyle w:val="72"/>
      </w:rPr>
    </w:pPr>
    <w:r>
      <w:fldChar w:fldCharType="begin"/>
    </w:r>
    <w:r>
      <w:rPr>
        <w:rStyle w:val="72"/>
      </w:rPr>
      <w:instrText xml:space="preserve">PAGE  </w:instrText>
    </w:r>
    <w:r>
      <w:fldChar w:fldCharType="separate"/>
    </w:r>
    <w:r>
      <w:rPr>
        <w:rStyle w:val="72"/>
      </w:rPr>
      <w:t>- 5 -</w:t>
    </w:r>
    <w:r>
      <w:fldChar w:fldCharType="end"/>
    </w:r>
  </w:p>
  <w:p w14:paraId="7AB781F9">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7FFA">
    <w:pPr>
      <w:pStyle w:val="41"/>
      <w:framePr w:wrap="around" w:vAnchor="text" w:hAnchor="margin" w:xAlign="center" w:y="4"/>
      <w:rPr>
        <w:rStyle w:val="72"/>
      </w:rPr>
    </w:pPr>
    <w:r>
      <w:fldChar w:fldCharType="begin"/>
    </w:r>
    <w:r>
      <w:rPr>
        <w:rStyle w:val="72"/>
      </w:rPr>
      <w:instrText xml:space="preserve">PAGE  </w:instrText>
    </w:r>
    <w:r>
      <w:fldChar w:fldCharType="end"/>
    </w:r>
  </w:p>
  <w:p w14:paraId="54C7BC58">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0B1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68935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D33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47676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F2C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C8D67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14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8A030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0734">
    <w:pPr>
      <w:pStyle w:val="42"/>
      <w:pBdr>
        <w:bottom w:val="single" w:color="auto" w:sz="6" w:space="4"/>
      </w:pBdr>
      <w:jc w:val="right"/>
    </w:pPr>
    <w:r>
      <w:t></w:t>
    </w:r>
    <w:r>
      <w:rPr>
        <w:rFonts w:hint="eastAsia"/>
      </w:rPr>
      <w:t xml:space="preserve">             </w:t>
    </w:r>
    <w:r>
      <w:t>杭州市政府采购公开招标文件</w:t>
    </w:r>
  </w:p>
  <w:p w14:paraId="078E77D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5B97">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EE0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969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276B7">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2710">
    <w:pPr>
      <w:pStyle w:val="42"/>
      <w:rPr>
        <w:rFonts w:ascii="仿宋_GB2312" w:eastAsia="仿宋_GB2312"/>
        <w:b/>
        <w:i/>
        <w:u w:val="single"/>
      </w:rPr>
    </w:pPr>
    <w:r>
      <w:t></w:t>
    </w:r>
    <w:r>
      <w:rPr>
        <w:rFonts w:hint="eastAsia"/>
      </w:rPr>
      <w:t xml:space="preserve">                                                  </w:t>
    </w:r>
    <w:r>
      <w:t xml:space="preserve">             杭州市政府采购公开招标文件</w:t>
    </w:r>
  </w:p>
  <w:p w14:paraId="07067DC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D42F">
    <w:pPr>
      <w:pStyle w:val="42"/>
    </w:pPr>
    <w:r>
      <w:t></w:t>
    </w:r>
    <w:r>
      <w:rPr>
        <w:rFonts w:hint="eastAsia"/>
      </w:rPr>
      <w:t xml:space="preserve">         </w:t>
    </w:r>
  </w:p>
  <w:p w14:paraId="210C9590">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85173">
    <w:pPr>
      <w:pStyle w:val="42"/>
      <w:rPr>
        <w:rFonts w:ascii="仿宋_GB2312" w:eastAsia="仿宋_GB2312"/>
        <w:b/>
        <w:i/>
        <w:u w:val="single"/>
      </w:rPr>
    </w:pPr>
    <w:r>
      <w:t></w:t>
    </w:r>
    <w:r>
      <w:rPr>
        <w:rFonts w:hint="eastAsia"/>
      </w:rPr>
      <w:t xml:space="preserve">                                                  </w:t>
    </w:r>
    <w:r>
      <w:t>杭州市政府采购公开招标文件</w:t>
    </w:r>
  </w:p>
  <w:p w14:paraId="1FF60FB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1DB1B">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0D563">
    <w:pPr>
      <w:pStyle w:val="42"/>
      <w:jc w:val="right"/>
      <w:rPr>
        <w:rFonts w:ascii="仿宋_GB2312" w:eastAsia="仿宋_GB2312"/>
        <w:b/>
        <w:i/>
        <w:u w:val="single"/>
      </w:rPr>
    </w:pPr>
    <w:r>
      <w:rPr>
        <w:rFonts w:hint="eastAsia"/>
      </w:rPr>
      <w:t xml:space="preserve">                                  </w:t>
    </w:r>
    <w:r>
      <w:t>杭州市政府采购公开招标文件</w:t>
    </w:r>
  </w:p>
  <w:p w14:paraId="1E59D779">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DFB7">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CCB72"/>
    <w:multiLevelType w:val="singleLevel"/>
    <w:tmpl w:val="D3FCCB72"/>
    <w:lvl w:ilvl="0" w:tentative="0">
      <w:start w:val="4"/>
      <w:numFmt w:val="chineseCounting"/>
      <w:suff w:val="space"/>
      <w:lvlText w:val="第%1部分"/>
      <w:lvlJc w:val="left"/>
      <w:rPr>
        <w:rFonts w:hint="eastAsia"/>
      </w:rPr>
    </w:lvl>
  </w:abstractNum>
  <w:abstractNum w:abstractNumId="1">
    <w:nsid w:val="63F824D2"/>
    <w:multiLevelType w:val="singleLevel"/>
    <w:tmpl w:val="63F824D2"/>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ZmRmYjllMWI3YTg5NDljMjYyNzE5OTE5MTM3Yj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86"/>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7D"/>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F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2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0502"/>
    <w:rsid w:val="011F6449"/>
    <w:rsid w:val="01236AFB"/>
    <w:rsid w:val="019F7441"/>
    <w:rsid w:val="01B37585"/>
    <w:rsid w:val="01D55165"/>
    <w:rsid w:val="01DF6BF8"/>
    <w:rsid w:val="01EC2C57"/>
    <w:rsid w:val="025D214D"/>
    <w:rsid w:val="025F0711"/>
    <w:rsid w:val="026B2E25"/>
    <w:rsid w:val="027A016A"/>
    <w:rsid w:val="02824D4D"/>
    <w:rsid w:val="02DC4B10"/>
    <w:rsid w:val="02DD76CE"/>
    <w:rsid w:val="02F36323"/>
    <w:rsid w:val="02F5619C"/>
    <w:rsid w:val="0326446A"/>
    <w:rsid w:val="032D5555"/>
    <w:rsid w:val="033169AF"/>
    <w:rsid w:val="036634D2"/>
    <w:rsid w:val="03697A39"/>
    <w:rsid w:val="0398212A"/>
    <w:rsid w:val="03A102EC"/>
    <w:rsid w:val="03A7507A"/>
    <w:rsid w:val="03DD35E4"/>
    <w:rsid w:val="04045645"/>
    <w:rsid w:val="04076900"/>
    <w:rsid w:val="041A5A3B"/>
    <w:rsid w:val="042311BA"/>
    <w:rsid w:val="042B157A"/>
    <w:rsid w:val="04390A47"/>
    <w:rsid w:val="048F763B"/>
    <w:rsid w:val="049F330E"/>
    <w:rsid w:val="04AA775C"/>
    <w:rsid w:val="04AF1889"/>
    <w:rsid w:val="04F66F48"/>
    <w:rsid w:val="051D3CCC"/>
    <w:rsid w:val="05251E14"/>
    <w:rsid w:val="055A7363"/>
    <w:rsid w:val="05704DD8"/>
    <w:rsid w:val="05A16594"/>
    <w:rsid w:val="05A7762D"/>
    <w:rsid w:val="060E5941"/>
    <w:rsid w:val="060F45F1"/>
    <w:rsid w:val="06110FAF"/>
    <w:rsid w:val="06493CA7"/>
    <w:rsid w:val="065A6178"/>
    <w:rsid w:val="066F1CF3"/>
    <w:rsid w:val="06930BB8"/>
    <w:rsid w:val="070677A2"/>
    <w:rsid w:val="071E421F"/>
    <w:rsid w:val="07245D42"/>
    <w:rsid w:val="07256B80"/>
    <w:rsid w:val="07264C62"/>
    <w:rsid w:val="0779354C"/>
    <w:rsid w:val="078F7797"/>
    <w:rsid w:val="07AD3016"/>
    <w:rsid w:val="08061376"/>
    <w:rsid w:val="08452D77"/>
    <w:rsid w:val="086401F8"/>
    <w:rsid w:val="08751CAA"/>
    <w:rsid w:val="087E4C40"/>
    <w:rsid w:val="08894E5C"/>
    <w:rsid w:val="08917B76"/>
    <w:rsid w:val="08A871D0"/>
    <w:rsid w:val="08AA4C4F"/>
    <w:rsid w:val="08B550AD"/>
    <w:rsid w:val="08B90902"/>
    <w:rsid w:val="08D66AD6"/>
    <w:rsid w:val="08DA33A3"/>
    <w:rsid w:val="08E80F13"/>
    <w:rsid w:val="09335624"/>
    <w:rsid w:val="093B4B56"/>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D0153"/>
    <w:rsid w:val="0AA374A5"/>
    <w:rsid w:val="0AAB7649"/>
    <w:rsid w:val="0ABC5606"/>
    <w:rsid w:val="0AD314DC"/>
    <w:rsid w:val="0B1870DA"/>
    <w:rsid w:val="0B30404E"/>
    <w:rsid w:val="0B4C6C14"/>
    <w:rsid w:val="0B547599"/>
    <w:rsid w:val="0B631A88"/>
    <w:rsid w:val="0B683D45"/>
    <w:rsid w:val="0B7F3F11"/>
    <w:rsid w:val="0B884417"/>
    <w:rsid w:val="0B985F4A"/>
    <w:rsid w:val="0BE2331A"/>
    <w:rsid w:val="0BE800E8"/>
    <w:rsid w:val="0BF6188C"/>
    <w:rsid w:val="0BF73C91"/>
    <w:rsid w:val="0C170175"/>
    <w:rsid w:val="0C450EBA"/>
    <w:rsid w:val="0C571A41"/>
    <w:rsid w:val="0C5C1171"/>
    <w:rsid w:val="0C5E1CBC"/>
    <w:rsid w:val="0C615B50"/>
    <w:rsid w:val="0C645FF3"/>
    <w:rsid w:val="0C8445DA"/>
    <w:rsid w:val="0C87121B"/>
    <w:rsid w:val="0C924441"/>
    <w:rsid w:val="0CC007F7"/>
    <w:rsid w:val="0CC617AC"/>
    <w:rsid w:val="0CE618DF"/>
    <w:rsid w:val="0CFE707A"/>
    <w:rsid w:val="0D063BDA"/>
    <w:rsid w:val="0D08375F"/>
    <w:rsid w:val="0D184CFB"/>
    <w:rsid w:val="0D240717"/>
    <w:rsid w:val="0D386EBC"/>
    <w:rsid w:val="0D4A7419"/>
    <w:rsid w:val="0D827401"/>
    <w:rsid w:val="0D84094E"/>
    <w:rsid w:val="0D8A00E9"/>
    <w:rsid w:val="0D8D589E"/>
    <w:rsid w:val="0DA01C73"/>
    <w:rsid w:val="0DB8556E"/>
    <w:rsid w:val="0DD63300"/>
    <w:rsid w:val="0DE13B1F"/>
    <w:rsid w:val="0DF50604"/>
    <w:rsid w:val="0DF702FE"/>
    <w:rsid w:val="0E060E51"/>
    <w:rsid w:val="0E5604B2"/>
    <w:rsid w:val="0E5B6625"/>
    <w:rsid w:val="0E5F3857"/>
    <w:rsid w:val="0E6D5D79"/>
    <w:rsid w:val="0E9D0089"/>
    <w:rsid w:val="0EB803EE"/>
    <w:rsid w:val="0EF94D4B"/>
    <w:rsid w:val="0EFB2FA6"/>
    <w:rsid w:val="0F0D3A9F"/>
    <w:rsid w:val="0F4958DC"/>
    <w:rsid w:val="0F515DF7"/>
    <w:rsid w:val="0F596BA8"/>
    <w:rsid w:val="0F5D3091"/>
    <w:rsid w:val="0F6248D2"/>
    <w:rsid w:val="0F693536"/>
    <w:rsid w:val="0F73799F"/>
    <w:rsid w:val="0F7B0511"/>
    <w:rsid w:val="0F7B76D9"/>
    <w:rsid w:val="0F816ACD"/>
    <w:rsid w:val="0F9832DB"/>
    <w:rsid w:val="0FBF3FD2"/>
    <w:rsid w:val="0FBF7FF3"/>
    <w:rsid w:val="10646583"/>
    <w:rsid w:val="107D4B15"/>
    <w:rsid w:val="108A3C80"/>
    <w:rsid w:val="10A65097"/>
    <w:rsid w:val="10A6525C"/>
    <w:rsid w:val="10C26171"/>
    <w:rsid w:val="10F14A8A"/>
    <w:rsid w:val="10F33360"/>
    <w:rsid w:val="10FC16EA"/>
    <w:rsid w:val="110F1D40"/>
    <w:rsid w:val="11266F33"/>
    <w:rsid w:val="116C28F7"/>
    <w:rsid w:val="116F12D7"/>
    <w:rsid w:val="117A18FA"/>
    <w:rsid w:val="118963A1"/>
    <w:rsid w:val="11C6522A"/>
    <w:rsid w:val="11E104CC"/>
    <w:rsid w:val="11E20309"/>
    <w:rsid w:val="12255233"/>
    <w:rsid w:val="122B332B"/>
    <w:rsid w:val="12384B3D"/>
    <w:rsid w:val="124E53FA"/>
    <w:rsid w:val="12530213"/>
    <w:rsid w:val="127723A9"/>
    <w:rsid w:val="12862074"/>
    <w:rsid w:val="12883966"/>
    <w:rsid w:val="128A6082"/>
    <w:rsid w:val="129E45B4"/>
    <w:rsid w:val="12D81596"/>
    <w:rsid w:val="13072A44"/>
    <w:rsid w:val="131342D8"/>
    <w:rsid w:val="13167EFC"/>
    <w:rsid w:val="135F4BE2"/>
    <w:rsid w:val="138B678C"/>
    <w:rsid w:val="139B1A0A"/>
    <w:rsid w:val="139D25C7"/>
    <w:rsid w:val="13B50586"/>
    <w:rsid w:val="13BF3CE4"/>
    <w:rsid w:val="141008D8"/>
    <w:rsid w:val="14125FE6"/>
    <w:rsid w:val="146A346E"/>
    <w:rsid w:val="146D271E"/>
    <w:rsid w:val="14982588"/>
    <w:rsid w:val="149A5AD9"/>
    <w:rsid w:val="14A7619D"/>
    <w:rsid w:val="150536C3"/>
    <w:rsid w:val="150C1963"/>
    <w:rsid w:val="151447A0"/>
    <w:rsid w:val="15233C15"/>
    <w:rsid w:val="15235F12"/>
    <w:rsid w:val="153D4EDF"/>
    <w:rsid w:val="154A6454"/>
    <w:rsid w:val="15701C1F"/>
    <w:rsid w:val="15762120"/>
    <w:rsid w:val="16A8729C"/>
    <w:rsid w:val="16B33777"/>
    <w:rsid w:val="16BC70A7"/>
    <w:rsid w:val="16C6339E"/>
    <w:rsid w:val="1715128F"/>
    <w:rsid w:val="172F2D79"/>
    <w:rsid w:val="17557BEF"/>
    <w:rsid w:val="17A740BC"/>
    <w:rsid w:val="17CF19E0"/>
    <w:rsid w:val="17D349C1"/>
    <w:rsid w:val="17EE4066"/>
    <w:rsid w:val="180D79FC"/>
    <w:rsid w:val="1830729E"/>
    <w:rsid w:val="183519E5"/>
    <w:rsid w:val="18356139"/>
    <w:rsid w:val="1870062C"/>
    <w:rsid w:val="18817102"/>
    <w:rsid w:val="18830A15"/>
    <w:rsid w:val="18846B1B"/>
    <w:rsid w:val="18852B28"/>
    <w:rsid w:val="188B5321"/>
    <w:rsid w:val="18A4639B"/>
    <w:rsid w:val="18C43019"/>
    <w:rsid w:val="18E02B21"/>
    <w:rsid w:val="19932372"/>
    <w:rsid w:val="19A20DD5"/>
    <w:rsid w:val="19AE03F1"/>
    <w:rsid w:val="19B25567"/>
    <w:rsid w:val="19C14A3A"/>
    <w:rsid w:val="19D652F0"/>
    <w:rsid w:val="19E74BB9"/>
    <w:rsid w:val="1A071A03"/>
    <w:rsid w:val="1A0B7DFB"/>
    <w:rsid w:val="1A1F16AE"/>
    <w:rsid w:val="1A3B5C77"/>
    <w:rsid w:val="1A3C38EA"/>
    <w:rsid w:val="1A626F8D"/>
    <w:rsid w:val="1A6F490D"/>
    <w:rsid w:val="1A984BAD"/>
    <w:rsid w:val="1AB8220E"/>
    <w:rsid w:val="1AC873E2"/>
    <w:rsid w:val="1AC90DBB"/>
    <w:rsid w:val="1AE4166C"/>
    <w:rsid w:val="1AF06CFB"/>
    <w:rsid w:val="1AF11B8D"/>
    <w:rsid w:val="1B11359C"/>
    <w:rsid w:val="1B124510"/>
    <w:rsid w:val="1B2A271F"/>
    <w:rsid w:val="1B530544"/>
    <w:rsid w:val="1B713184"/>
    <w:rsid w:val="1BA209CF"/>
    <w:rsid w:val="1BAE215F"/>
    <w:rsid w:val="1BB4777D"/>
    <w:rsid w:val="1BB60F3D"/>
    <w:rsid w:val="1BD75AB8"/>
    <w:rsid w:val="1BDD6C32"/>
    <w:rsid w:val="1C0459C2"/>
    <w:rsid w:val="1C1B3B4A"/>
    <w:rsid w:val="1C243C3B"/>
    <w:rsid w:val="1C8223A3"/>
    <w:rsid w:val="1C88086E"/>
    <w:rsid w:val="1C8B617A"/>
    <w:rsid w:val="1CE92519"/>
    <w:rsid w:val="1D266CE1"/>
    <w:rsid w:val="1D3963AF"/>
    <w:rsid w:val="1D632E00"/>
    <w:rsid w:val="1D6A673C"/>
    <w:rsid w:val="1D9247AE"/>
    <w:rsid w:val="1DB567EC"/>
    <w:rsid w:val="1DF51A98"/>
    <w:rsid w:val="1E1A3944"/>
    <w:rsid w:val="1E1B192D"/>
    <w:rsid w:val="1E3D060F"/>
    <w:rsid w:val="1E3F7D2E"/>
    <w:rsid w:val="1E4134E4"/>
    <w:rsid w:val="1E5062B3"/>
    <w:rsid w:val="1E523514"/>
    <w:rsid w:val="1E714A66"/>
    <w:rsid w:val="1E802593"/>
    <w:rsid w:val="1E8B6156"/>
    <w:rsid w:val="1EA703CC"/>
    <w:rsid w:val="1EB7330C"/>
    <w:rsid w:val="1EDC4173"/>
    <w:rsid w:val="1F0A0FF3"/>
    <w:rsid w:val="1F5771FF"/>
    <w:rsid w:val="1FD275D0"/>
    <w:rsid w:val="1FD52DD5"/>
    <w:rsid w:val="1FE868A9"/>
    <w:rsid w:val="20034907"/>
    <w:rsid w:val="20173E4B"/>
    <w:rsid w:val="201C33F5"/>
    <w:rsid w:val="204E48BC"/>
    <w:rsid w:val="20517888"/>
    <w:rsid w:val="20790B8D"/>
    <w:rsid w:val="2086236C"/>
    <w:rsid w:val="208921B3"/>
    <w:rsid w:val="20973DEB"/>
    <w:rsid w:val="20B26522"/>
    <w:rsid w:val="20B44310"/>
    <w:rsid w:val="20F876CC"/>
    <w:rsid w:val="211116EB"/>
    <w:rsid w:val="216133FC"/>
    <w:rsid w:val="21D56769"/>
    <w:rsid w:val="21DE6B79"/>
    <w:rsid w:val="21E52EF3"/>
    <w:rsid w:val="21F94D1F"/>
    <w:rsid w:val="21FB5D7B"/>
    <w:rsid w:val="22015E94"/>
    <w:rsid w:val="220B1C3D"/>
    <w:rsid w:val="221D1D20"/>
    <w:rsid w:val="222334A6"/>
    <w:rsid w:val="22334A87"/>
    <w:rsid w:val="22BE6801"/>
    <w:rsid w:val="22EA5B1F"/>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F57E3"/>
    <w:rsid w:val="258B00E2"/>
    <w:rsid w:val="25900E53"/>
    <w:rsid w:val="25A917A6"/>
    <w:rsid w:val="25BE27CC"/>
    <w:rsid w:val="25C24D84"/>
    <w:rsid w:val="25DC0BEB"/>
    <w:rsid w:val="25F74A5C"/>
    <w:rsid w:val="260C2380"/>
    <w:rsid w:val="2628662C"/>
    <w:rsid w:val="262D45DE"/>
    <w:rsid w:val="26871DC8"/>
    <w:rsid w:val="268F2EB8"/>
    <w:rsid w:val="26A53EF9"/>
    <w:rsid w:val="26A56376"/>
    <w:rsid w:val="26A94201"/>
    <w:rsid w:val="26AC274F"/>
    <w:rsid w:val="27044A29"/>
    <w:rsid w:val="271D34C8"/>
    <w:rsid w:val="273807F7"/>
    <w:rsid w:val="27432DFA"/>
    <w:rsid w:val="276142BF"/>
    <w:rsid w:val="27783712"/>
    <w:rsid w:val="277B168E"/>
    <w:rsid w:val="27907362"/>
    <w:rsid w:val="279825D8"/>
    <w:rsid w:val="27A50D40"/>
    <w:rsid w:val="27AE55C0"/>
    <w:rsid w:val="27B22553"/>
    <w:rsid w:val="27D112AE"/>
    <w:rsid w:val="27DA18ED"/>
    <w:rsid w:val="280575BD"/>
    <w:rsid w:val="281A651F"/>
    <w:rsid w:val="28333E1D"/>
    <w:rsid w:val="28454BD6"/>
    <w:rsid w:val="28455253"/>
    <w:rsid w:val="28551971"/>
    <w:rsid w:val="2856732D"/>
    <w:rsid w:val="285B1C53"/>
    <w:rsid w:val="289F7086"/>
    <w:rsid w:val="28C32028"/>
    <w:rsid w:val="28CC490F"/>
    <w:rsid w:val="28D444FF"/>
    <w:rsid w:val="28DE40AA"/>
    <w:rsid w:val="29345E77"/>
    <w:rsid w:val="294C65AD"/>
    <w:rsid w:val="29707BD7"/>
    <w:rsid w:val="297671DC"/>
    <w:rsid w:val="29806583"/>
    <w:rsid w:val="2989518D"/>
    <w:rsid w:val="298B3C4C"/>
    <w:rsid w:val="29A43B61"/>
    <w:rsid w:val="29DB1BF4"/>
    <w:rsid w:val="29F26D24"/>
    <w:rsid w:val="2A15033F"/>
    <w:rsid w:val="2A1662C1"/>
    <w:rsid w:val="2A1C7367"/>
    <w:rsid w:val="2A2815FA"/>
    <w:rsid w:val="2A353B5D"/>
    <w:rsid w:val="2A4D7312"/>
    <w:rsid w:val="2A6D6092"/>
    <w:rsid w:val="2A7D76B4"/>
    <w:rsid w:val="2A92099F"/>
    <w:rsid w:val="2AB95178"/>
    <w:rsid w:val="2B0F6376"/>
    <w:rsid w:val="2B12637D"/>
    <w:rsid w:val="2B437463"/>
    <w:rsid w:val="2B496A2D"/>
    <w:rsid w:val="2B4E2E20"/>
    <w:rsid w:val="2B7807EE"/>
    <w:rsid w:val="2BA50BF7"/>
    <w:rsid w:val="2BB4516F"/>
    <w:rsid w:val="2BBF00EC"/>
    <w:rsid w:val="2BC37CFD"/>
    <w:rsid w:val="2BD5237F"/>
    <w:rsid w:val="2BE536CE"/>
    <w:rsid w:val="2BE758D9"/>
    <w:rsid w:val="2C09049E"/>
    <w:rsid w:val="2C0A653C"/>
    <w:rsid w:val="2C191F85"/>
    <w:rsid w:val="2C437476"/>
    <w:rsid w:val="2CE82D6F"/>
    <w:rsid w:val="2D124F5C"/>
    <w:rsid w:val="2D343236"/>
    <w:rsid w:val="2D4654A3"/>
    <w:rsid w:val="2DD15014"/>
    <w:rsid w:val="2DF72DE4"/>
    <w:rsid w:val="2E0220AF"/>
    <w:rsid w:val="2E2C7C8A"/>
    <w:rsid w:val="2E4B082A"/>
    <w:rsid w:val="2E5D4E86"/>
    <w:rsid w:val="2E5D790B"/>
    <w:rsid w:val="2E7A46D2"/>
    <w:rsid w:val="2E9A3C18"/>
    <w:rsid w:val="2EBB0FEE"/>
    <w:rsid w:val="2EC63002"/>
    <w:rsid w:val="2F0361F1"/>
    <w:rsid w:val="2F0A6B38"/>
    <w:rsid w:val="2F0E0B87"/>
    <w:rsid w:val="2F60636E"/>
    <w:rsid w:val="2F704980"/>
    <w:rsid w:val="2F946CCB"/>
    <w:rsid w:val="2FD25781"/>
    <w:rsid w:val="2FDC745C"/>
    <w:rsid w:val="2FE57FED"/>
    <w:rsid w:val="2FFD7934"/>
    <w:rsid w:val="30055C7A"/>
    <w:rsid w:val="30424C7D"/>
    <w:rsid w:val="30733ACD"/>
    <w:rsid w:val="308C3862"/>
    <w:rsid w:val="309379D8"/>
    <w:rsid w:val="30A270F7"/>
    <w:rsid w:val="30BA4FD6"/>
    <w:rsid w:val="30CB0F91"/>
    <w:rsid w:val="30DF1478"/>
    <w:rsid w:val="30EC586F"/>
    <w:rsid w:val="311B69B1"/>
    <w:rsid w:val="312B7C81"/>
    <w:rsid w:val="314550B7"/>
    <w:rsid w:val="318000AB"/>
    <w:rsid w:val="319C6071"/>
    <w:rsid w:val="31AC537E"/>
    <w:rsid w:val="31E3679B"/>
    <w:rsid w:val="31E732FD"/>
    <w:rsid w:val="32180484"/>
    <w:rsid w:val="32517576"/>
    <w:rsid w:val="32A26FE0"/>
    <w:rsid w:val="32BD2D68"/>
    <w:rsid w:val="32BE5C2C"/>
    <w:rsid w:val="32FB6478"/>
    <w:rsid w:val="32FC4313"/>
    <w:rsid w:val="33242BDA"/>
    <w:rsid w:val="33263B3F"/>
    <w:rsid w:val="3338549E"/>
    <w:rsid w:val="334222D0"/>
    <w:rsid w:val="336963EB"/>
    <w:rsid w:val="336C3DBF"/>
    <w:rsid w:val="33816EEB"/>
    <w:rsid w:val="33C54FC4"/>
    <w:rsid w:val="33EB55CD"/>
    <w:rsid w:val="33EC4C02"/>
    <w:rsid w:val="340D2360"/>
    <w:rsid w:val="3410665D"/>
    <w:rsid w:val="34211214"/>
    <w:rsid w:val="34265515"/>
    <w:rsid w:val="342E63AB"/>
    <w:rsid w:val="344C23E9"/>
    <w:rsid w:val="34542187"/>
    <w:rsid w:val="348953EB"/>
    <w:rsid w:val="34950E68"/>
    <w:rsid w:val="34986E94"/>
    <w:rsid w:val="34A32207"/>
    <w:rsid w:val="34AF62C9"/>
    <w:rsid w:val="34CB4388"/>
    <w:rsid w:val="34FA6E12"/>
    <w:rsid w:val="354D7158"/>
    <w:rsid w:val="356B5DB2"/>
    <w:rsid w:val="358D5588"/>
    <w:rsid w:val="35D72186"/>
    <w:rsid w:val="35F745D6"/>
    <w:rsid w:val="35FC7E3E"/>
    <w:rsid w:val="36117F76"/>
    <w:rsid w:val="363A3B40"/>
    <w:rsid w:val="363C6A4B"/>
    <w:rsid w:val="365302AE"/>
    <w:rsid w:val="36533A72"/>
    <w:rsid w:val="36607A0A"/>
    <w:rsid w:val="366E227C"/>
    <w:rsid w:val="366E25F0"/>
    <w:rsid w:val="366F2E0D"/>
    <w:rsid w:val="367B6A5C"/>
    <w:rsid w:val="36A101AE"/>
    <w:rsid w:val="36A74ADA"/>
    <w:rsid w:val="36AD60D5"/>
    <w:rsid w:val="36B224F9"/>
    <w:rsid w:val="36D34B7F"/>
    <w:rsid w:val="36EC0CC9"/>
    <w:rsid w:val="372C68D4"/>
    <w:rsid w:val="373F410B"/>
    <w:rsid w:val="373F6442"/>
    <w:rsid w:val="375F35B5"/>
    <w:rsid w:val="37BA5FE5"/>
    <w:rsid w:val="37E717C0"/>
    <w:rsid w:val="37EE7094"/>
    <w:rsid w:val="38296C89"/>
    <w:rsid w:val="383002EB"/>
    <w:rsid w:val="38586797"/>
    <w:rsid w:val="385E3C95"/>
    <w:rsid w:val="38BC0149"/>
    <w:rsid w:val="38C904AC"/>
    <w:rsid w:val="38D87D1C"/>
    <w:rsid w:val="3957578D"/>
    <w:rsid w:val="39636459"/>
    <w:rsid w:val="396B7F6C"/>
    <w:rsid w:val="396F26D5"/>
    <w:rsid w:val="39B417A9"/>
    <w:rsid w:val="39E8760E"/>
    <w:rsid w:val="39FC5695"/>
    <w:rsid w:val="3A006D8E"/>
    <w:rsid w:val="3A3651E5"/>
    <w:rsid w:val="3A744481"/>
    <w:rsid w:val="3A783242"/>
    <w:rsid w:val="3A8C7BEF"/>
    <w:rsid w:val="3A906246"/>
    <w:rsid w:val="3A9479A4"/>
    <w:rsid w:val="3A9E3BF3"/>
    <w:rsid w:val="3AB704E3"/>
    <w:rsid w:val="3AFF6D36"/>
    <w:rsid w:val="3B2349B7"/>
    <w:rsid w:val="3B29323F"/>
    <w:rsid w:val="3B616CFF"/>
    <w:rsid w:val="3B6259F6"/>
    <w:rsid w:val="3B976654"/>
    <w:rsid w:val="3BC01EFC"/>
    <w:rsid w:val="3BCA786A"/>
    <w:rsid w:val="3BD31E2F"/>
    <w:rsid w:val="3BD86C58"/>
    <w:rsid w:val="3BF07939"/>
    <w:rsid w:val="3BF15831"/>
    <w:rsid w:val="3C105946"/>
    <w:rsid w:val="3C471448"/>
    <w:rsid w:val="3C5F759A"/>
    <w:rsid w:val="3C6C525A"/>
    <w:rsid w:val="3CCE23CB"/>
    <w:rsid w:val="3CD17D17"/>
    <w:rsid w:val="3CF87E5E"/>
    <w:rsid w:val="3D3C7F39"/>
    <w:rsid w:val="3D440F09"/>
    <w:rsid w:val="3D4504A0"/>
    <w:rsid w:val="3D8734BB"/>
    <w:rsid w:val="3D9A11D4"/>
    <w:rsid w:val="3DA16D89"/>
    <w:rsid w:val="3DA364BE"/>
    <w:rsid w:val="3DD51F81"/>
    <w:rsid w:val="3DE041CB"/>
    <w:rsid w:val="3E0D48F6"/>
    <w:rsid w:val="3E1868B4"/>
    <w:rsid w:val="3E24689A"/>
    <w:rsid w:val="3E377251"/>
    <w:rsid w:val="3E42664B"/>
    <w:rsid w:val="3E5A7334"/>
    <w:rsid w:val="3E7B5D6B"/>
    <w:rsid w:val="3E832EAB"/>
    <w:rsid w:val="3E843E66"/>
    <w:rsid w:val="3E8F51FE"/>
    <w:rsid w:val="3E926F87"/>
    <w:rsid w:val="3E9A59DE"/>
    <w:rsid w:val="3EAF4836"/>
    <w:rsid w:val="3EB92D70"/>
    <w:rsid w:val="3EC33DFA"/>
    <w:rsid w:val="3EF721D5"/>
    <w:rsid w:val="3F060E16"/>
    <w:rsid w:val="3F1D1096"/>
    <w:rsid w:val="3F23468E"/>
    <w:rsid w:val="3F2F0234"/>
    <w:rsid w:val="3F6363FE"/>
    <w:rsid w:val="3F756B8F"/>
    <w:rsid w:val="3F95482B"/>
    <w:rsid w:val="3FC27B53"/>
    <w:rsid w:val="40110F36"/>
    <w:rsid w:val="4019356B"/>
    <w:rsid w:val="404B49C3"/>
    <w:rsid w:val="404D3A7D"/>
    <w:rsid w:val="40592157"/>
    <w:rsid w:val="406721C7"/>
    <w:rsid w:val="406E1CAE"/>
    <w:rsid w:val="409D5390"/>
    <w:rsid w:val="409E0DFA"/>
    <w:rsid w:val="40A0133A"/>
    <w:rsid w:val="40B34287"/>
    <w:rsid w:val="40C31A53"/>
    <w:rsid w:val="40FF545D"/>
    <w:rsid w:val="410067C8"/>
    <w:rsid w:val="415B3C6B"/>
    <w:rsid w:val="416C126A"/>
    <w:rsid w:val="41746BD6"/>
    <w:rsid w:val="418F0D2A"/>
    <w:rsid w:val="41D01505"/>
    <w:rsid w:val="421B789E"/>
    <w:rsid w:val="42245B7B"/>
    <w:rsid w:val="423229B8"/>
    <w:rsid w:val="42474939"/>
    <w:rsid w:val="424C3C57"/>
    <w:rsid w:val="42613FF3"/>
    <w:rsid w:val="42660D96"/>
    <w:rsid w:val="428667D2"/>
    <w:rsid w:val="42B23D5F"/>
    <w:rsid w:val="42C570E7"/>
    <w:rsid w:val="42CD1CE0"/>
    <w:rsid w:val="42E1381E"/>
    <w:rsid w:val="42ED6459"/>
    <w:rsid w:val="42FE58DD"/>
    <w:rsid w:val="43174B3D"/>
    <w:rsid w:val="432C656E"/>
    <w:rsid w:val="434B790E"/>
    <w:rsid w:val="43562468"/>
    <w:rsid w:val="435C4B95"/>
    <w:rsid w:val="4360274F"/>
    <w:rsid w:val="43977AB6"/>
    <w:rsid w:val="43A3342B"/>
    <w:rsid w:val="43C77C27"/>
    <w:rsid w:val="43D87F45"/>
    <w:rsid w:val="43DE09EE"/>
    <w:rsid w:val="44002FAD"/>
    <w:rsid w:val="441433BD"/>
    <w:rsid w:val="449101DD"/>
    <w:rsid w:val="44AE681A"/>
    <w:rsid w:val="44B85F15"/>
    <w:rsid w:val="44DE1391"/>
    <w:rsid w:val="451B225C"/>
    <w:rsid w:val="452410C9"/>
    <w:rsid w:val="45317DFB"/>
    <w:rsid w:val="454D39F9"/>
    <w:rsid w:val="456D3CE4"/>
    <w:rsid w:val="4579042C"/>
    <w:rsid w:val="457F0571"/>
    <w:rsid w:val="45851176"/>
    <w:rsid w:val="45C63B94"/>
    <w:rsid w:val="45D7302C"/>
    <w:rsid w:val="460E7DA5"/>
    <w:rsid w:val="46422483"/>
    <w:rsid w:val="4659254A"/>
    <w:rsid w:val="465B0637"/>
    <w:rsid w:val="465E3F0D"/>
    <w:rsid w:val="466A16E6"/>
    <w:rsid w:val="46893F2B"/>
    <w:rsid w:val="46C4686E"/>
    <w:rsid w:val="46F21269"/>
    <w:rsid w:val="46FB41EF"/>
    <w:rsid w:val="47356D0C"/>
    <w:rsid w:val="47566984"/>
    <w:rsid w:val="4764581D"/>
    <w:rsid w:val="477B778F"/>
    <w:rsid w:val="478203EC"/>
    <w:rsid w:val="47B025FA"/>
    <w:rsid w:val="47F2527B"/>
    <w:rsid w:val="47FD5FB7"/>
    <w:rsid w:val="4809698F"/>
    <w:rsid w:val="4811697D"/>
    <w:rsid w:val="4815765C"/>
    <w:rsid w:val="48256D81"/>
    <w:rsid w:val="487A3E25"/>
    <w:rsid w:val="488B5503"/>
    <w:rsid w:val="48937E21"/>
    <w:rsid w:val="489A0361"/>
    <w:rsid w:val="48B33A52"/>
    <w:rsid w:val="48B445F1"/>
    <w:rsid w:val="48B94FF3"/>
    <w:rsid w:val="48E37AAB"/>
    <w:rsid w:val="48FD4B4C"/>
    <w:rsid w:val="490A68E0"/>
    <w:rsid w:val="491055FE"/>
    <w:rsid w:val="495F5B3E"/>
    <w:rsid w:val="496F77D7"/>
    <w:rsid w:val="49715B1E"/>
    <w:rsid w:val="497654FD"/>
    <w:rsid w:val="49902920"/>
    <w:rsid w:val="49B64211"/>
    <w:rsid w:val="49E56AF9"/>
    <w:rsid w:val="49F6167F"/>
    <w:rsid w:val="4A064FA0"/>
    <w:rsid w:val="4A16615C"/>
    <w:rsid w:val="4A4424D7"/>
    <w:rsid w:val="4A463AC2"/>
    <w:rsid w:val="4A7E52E5"/>
    <w:rsid w:val="4AB82D0F"/>
    <w:rsid w:val="4AEB7664"/>
    <w:rsid w:val="4AFD7C19"/>
    <w:rsid w:val="4B0567D1"/>
    <w:rsid w:val="4B1871BC"/>
    <w:rsid w:val="4B236AAE"/>
    <w:rsid w:val="4B2D633B"/>
    <w:rsid w:val="4B707271"/>
    <w:rsid w:val="4B9739F7"/>
    <w:rsid w:val="4BB52448"/>
    <w:rsid w:val="4BD352EC"/>
    <w:rsid w:val="4BEE2503"/>
    <w:rsid w:val="4C19550A"/>
    <w:rsid w:val="4C201254"/>
    <w:rsid w:val="4C245A30"/>
    <w:rsid w:val="4C8D04FF"/>
    <w:rsid w:val="4CB6685F"/>
    <w:rsid w:val="4CB701C3"/>
    <w:rsid w:val="4CC367FE"/>
    <w:rsid w:val="4CED014A"/>
    <w:rsid w:val="4CFA6A2E"/>
    <w:rsid w:val="4D077F3C"/>
    <w:rsid w:val="4D094A71"/>
    <w:rsid w:val="4D123355"/>
    <w:rsid w:val="4D2A3B31"/>
    <w:rsid w:val="4D312C52"/>
    <w:rsid w:val="4D5003BF"/>
    <w:rsid w:val="4D834C75"/>
    <w:rsid w:val="4D8D56B2"/>
    <w:rsid w:val="4D905305"/>
    <w:rsid w:val="4D964A72"/>
    <w:rsid w:val="4D9C1254"/>
    <w:rsid w:val="4D9C5D37"/>
    <w:rsid w:val="4DB30357"/>
    <w:rsid w:val="4DC4528E"/>
    <w:rsid w:val="4DE566F3"/>
    <w:rsid w:val="4E086F29"/>
    <w:rsid w:val="4E127DA7"/>
    <w:rsid w:val="4E793892"/>
    <w:rsid w:val="4E800872"/>
    <w:rsid w:val="4E8C1402"/>
    <w:rsid w:val="4E9823FF"/>
    <w:rsid w:val="4E992277"/>
    <w:rsid w:val="4EBC339C"/>
    <w:rsid w:val="4EC569ED"/>
    <w:rsid w:val="4ED50EA1"/>
    <w:rsid w:val="4EDA4A64"/>
    <w:rsid w:val="4EDF41E2"/>
    <w:rsid w:val="4EEC050C"/>
    <w:rsid w:val="4F104EC3"/>
    <w:rsid w:val="4F3F510F"/>
    <w:rsid w:val="4F47354A"/>
    <w:rsid w:val="4F5F701C"/>
    <w:rsid w:val="4F911C54"/>
    <w:rsid w:val="4F9D5D96"/>
    <w:rsid w:val="4FAF36E3"/>
    <w:rsid w:val="4FE625E0"/>
    <w:rsid w:val="4FF52BAA"/>
    <w:rsid w:val="50185DA7"/>
    <w:rsid w:val="5021480F"/>
    <w:rsid w:val="50962ECB"/>
    <w:rsid w:val="50A42E38"/>
    <w:rsid w:val="50A4577F"/>
    <w:rsid w:val="50AB080A"/>
    <w:rsid w:val="50B73D1F"/>
    <w:rsid w:val="50BD5BC9"/>
    <w:rsid w:val="50C11EEE"/>
    <w:rsid w:val="50E97CFC"/>
    <w:rsid w:val="50FA4028"/>
    <w:rsid w:val="510D65B7"/>
    <w:rsid w:val="511157AB"/>
    <w:rsid w:val="5142540C"/>
    <w:rsid w:val="518832C8"/>
    <w:rsid w:val="519D3C50"/>
    <w:rsid w:val="51A0432A"/>
    <w:rsid w:val="51A86090"/>
    <w:rsid w:val="51B7396D"/>
    <w:rsid w:val="51C1771D"/>
    <w:rsid w:val="51DF4444"/>
    <w:rsid w:val="522E4CC3"/>
    <w:rsid w:val="52306A4E"/>
    <w:rsid w:val="5244713B"/>
    <w:rsid w:val="525119F3"/>
    <w:rsid w:val="52615633"/>
    <w:rsid w:val="526F4DE4"/>
    <w:rsid w:val="52773616"/>
    <w:rsid w:val="52977FD4"/>
    <w:rsid w:val="52A25790"/>
    <w:rsid w:val="52A96B6F"/>
    <w:rsid w:val="52B45975"/>
    <w:rsid w:val="52D94AA4"/>
    <w:rsid w:val="52EA3A62"/>
    <w:rsid w:val="52F50BB8"/>
    <w:rsid w:val="52F85FC1"/>
    <w:rsid w:val="53096E98"/>
    <w:rsid w:val="53097272"/>
    <w:rsid w:val="53544462"/>
    <w:rsid w:val="53904970"/>
    <w:rsid w:val="5397158E"/>
    <w:rsid w:val="53B04B46"/>
    <w:rsid w:val="53CA06C9"/>
    <w:rsid w:val="54013861"/>
    <w:rsid w:val="54487265"/>
    <w:rsid w:val="544D5142"/>
    <w:rsid w:val="544D6070"/>
    <w:rsid w:val="54605E1E"/>
    <w:rsid w:val="549D514E"/>
    <w:rsid w:val="54B3506A"/>
    <w:rsid w:val="54CA0D16"/>
    <w:rsid w:val="54DD4057"/>
    <w:rsid w:val="54E65AA0"/>
    <w:rsid w:val="54E7490F"/>
    <w:rsid w:val="550764A4"/>
    <w:rsid w:val="550B2BF6"/>
    <w:rsid w:val="55214EB5"/>
    <w:rsid w:val="55364EFD"/>
    <w:rsid w:val="555D4828"/>
    <w:rsid w:val="557A4C8B"/>
    <w:rsid w:val="558931E1"/>
    <w:rsid w:val="55923347"/>
    <w:rsid w:val="55925180"/>
    <w:rsid w:val="5596730D"/>
    <w:rsid w:val="55977CE7"/>
    <w:rsid w:val="55983B1B"/>
    <w:rsid w:val="55A8376B"/>
    <w:rsid w:val="55DC29B6"/>
    <w:rsid w:val="55DD4241"/>
    <w:rsid w:val="56414B0E"/>
    <w:rsid w:val="566B6D1E"/>
    <w:rsid w:val="566F7200"/>
    <w:rsid w:val="56963BDB"/>
    <w:rsid w:val="56B714EC"/>
    <w:rsid w:val="56B82E45"/>
    <w:rsid w:val="56C55EA1"/>
    <w:rsid w:val="56F44299"/>
    <w:rsid w:val="56F83CE7"/>
    <w:rsid w:val="57032A2C"/>
    <w:rsid w:val="570F5219"/>
    <w:rsid w:val="572121A9"/>
    <w:rsid w:val="575D12B5"/>
    <w:rsid w:val="57610A87"/>
    <w:rsid w:val="5772567E"/>
    <w:rsid w:val="577B1140"/>
    <w:rsid w:val="577B7F21"/>
    <w:rsid w:val="577F181B"/>
    <w:rsid w:val="5780017C"/>
    <w:rsid w:val="57921984"/>
    <w:rsid w:val="579737F0"/>
    <w:rsid w:val="57AB7B30"/>
    <w:rsid w:val="57AF5251"/>
    <w:rsid w:val="57B26373"/>
    <w:rsid w:val="57B63F04"/>
    <w:rsid w:val="57BE4AFC"/>
    <w:rsid w:val="57CD20C2"/>
    <w:rsid w:val="57D675AB"/>
    <w:rsid w:val="57D95FDD"/>
    <w:rsid w:val="57ED0501"/>
    <w:rsid w:val="586A4374"/>
    <w:rsid w:val="587F24DD"/>
    <w:rsid w:val="58917D2F"/>
    <w:rsid w:val="5894085C"/>
    <w:rsid w:val="58AE4F0C"/>
    <w:rsid w:val="58B85899"/>
    <w:rsid w:val="58D73547"/>
    <w:rsid w:val="58E363A9"/>
    <w:rsid w:val="595E1678"/>
    <w:rsid w:val="59656BCD"/>
    <w:rsid w:val="596D5BD4"/>
    <w:rsid w:val="597E3DD8"/>
    <w:rsid w:val="598F17EF"/>
    <w:rsid w:val="59F02E63"/>
    <w:rsid w:val="59F80043"/>
    <w:rsid w:val="5A09252F"/>
    <w:rsid w:val="5A0B2778"/>
    <w:rsid w:val="5A0B6BA5"/>
    <w:rsid w:val="5A2A7C7B"/>
    <w:rsid w:val="5A3E2560"/>
    <w:rsid w:val="5A3E4927"/>
    <w:rsid w:val="5A5D3B6E"/>
    <w:rsid w:val="5A637A76"/>
    <w:rsid w:val="5A6D33BA"/>
    <w:rsid w:val="5A792B1F"/>
    <w:rsid w:val="5A874767"/>
    <w:rsid w:val="5AA57336"/>
    <w:rsid w:val="5AA85BE2"/>
    <w:rsid w:val="5AAD6F28"/>
    <w:rsid w:val="5AD63A24"/>
    <w:rsid w:val="5AD668F0"/>
    <w:rsid w:val="5ADB4028"/>
    <w:rsid w:val="5AE92D75"/>
    <w:rsid w:val="5AEF6EF7"/>
    <w:rsid w:val="5B1A676E"/>
    <w:rsid w:val="5B2E1A1D"/>
    <w:rsid w:val="5B600325"/>
    <w:rsid w:val="5B794741"/>
    <w:rsid w:val="5B843A1C"/>
    <w:rsid w:val="5B872136"/>
    <w:rsid w:val="5B873E3F"/>
    <w:rsid w:val="5B8A0D51"/>
    <w:rsid w:val="5BCD22B6"/>
    <w:rsid w:val="5BFF72D5"/>
    <w:rsid w:val="5C02690E"/>
    <w:rsid w:val="5C196DA7"/>
    <w:rsid w:val="5C270109"/>
    <w:rsid w:val="5C2A048C"/>
    <w:rsid w:val="5C7A1BCF"/>
    <w:rsid w:val="5C7B276E"/>
    <w:rsid w:val="5C7F0CFE"/>
    <w:rsid w:val="5C80234E"/>
    <w:rsid w:val="5C8A680C"/>
    <w:rsid w:val="5C8D02B6"/>
    <w:rsid w:val="5C9D3412"/>
    <w:rsid w:val="5CD8040E"/>
    <w:rsid w:val="5D0C4701"/>
    <w:rsid w:val="5D0F0395"/>
    <w:rsid w:val="5D221076"/>
    <w:rsid w:val="5D397964"/>
    <w:rsid w:val="5D4E247E"/>
    <w:rsid w:val="5D5A391C"/>
    <w:rsid w:val="5D5F10C0"/>
    <w:rsid w:val="5D891B7B"/>
    <w:rsid w:val="5D9E6F62"/>
    <w:rsid w:val="5DAD38EE"/>
    <w:rsid w:val="5DE6548E"/>
    <w:rsid w:val="5E006862"/>
    <w:rsid w:val="5E0207B9"/>
    <w:rsid w:val="5E111E29"/>
    <w:rsid w:val="5E1834A1"/>
    <w:rsid w:val="5E261785"/>
    <w:rsid w:val="5E3818C6"/>
    <w:rsid w:val="5E4A7017"/>
    <w:rsid w:val="5E552BBA"/>
    <w:rsid w:val="5E611C10"/>
    <w:rsid w:val="5E7A0F3F"/>
    <w:rsid w:val="5EDB1AE4"/>
    <w:rsid w:val="5EFC7377"/>
    <w:rsid w:val="5F06174D"/>
    <w:rsid w:val="5F1E25EF"/>
    <w:rsid w:val="5F265461"/>
    <w:rsid w:val="5F3A3602"/>
    <w:rsid w:val="5F45733B"/>
    <w:rsid w:val="5F6277C6"/>
    <w:rsid w:val="5F6D0B1D"/>
    <w:rsid w:val="5F8D0B82"/>
    <w:rsid w:val="5F99208C"/>
    <w:rsid w:val="5FCC5339"/>
    <w:rsid w:val="5FCF3D4A"/>
    <w:rsid w:val="5FE34A5B"/>
    <w:rsid w:val="5FFE1E36"/>
    <w:rsid w:val="60150B9A"/>
    <w:rsid w:val="60232584"/>
    <w:rsid w:val="607330CE"/>
    <w:rsid w:val="60825176"/>
    <w:rsid w:val="609F2AC4"/>
    <w:rsid w:val="60F15274"/>
    <w:rsid w:val="60FA2EE8"/>
    <w:rsid w:val="61054A27"/>
    <w:rsid w:val="610A52BC"/>
    <w:rsid w:val="611D2366"/>
    <w:rsid w:val="61421856"/>
    <w:rsid w:val="614D13CA"/>
    <w:rsid w:val="615227C4"/>
    <w:rsid w:val="61654E3F"/>
    <w:rsid w:val="6182292A"/>
    <w:rsid w:val="61963FB3"/>
    <w:rsid w:val="619F7F92"/>
    <w:rsid w:val="61BB37CE"/>
    <w:rsid w:val="61F94C26"/>
    <w:rsid w:val="61FB2CA1"/>
    <w:rsid w:val="61FE7048"/>
    <w:rsid w:val="62000E56"/>
    <w:rsid w:val="624F3E49"/>
    <w:rsid w:val="62632286"/>
    <w:rsid w:val="62703EA6"/>
    <w:rsid w:val="627110E9"/>
    <w:rsid w:val="62885958"/>
    <w:rsid w:val="629B42BC"/>
    <w:rsid w:val="62C62021"/>
    <w:rsid w:val="62C63B33"/>
    <w:rsid w:val="62F40B65"/>
    <w:rsid w:val="62FC2CFE"/>
    <w:rsid w:val="63024505"/>
    <w:rsid w:val="6310039E"/>
    <w:rsid w:val="63355430"/>
    <w:rsid w:val="635600A5"/>
    <w:rsid w:val="635B1DB5"/>
    <w:rsid w:val="63711FED"/>
    <w:rsid w:val="63880DDC"/>
    <w:rsid w:val="638D750D"/>
    <w:rsid w:val="63A6775E"/>
    <w:rsid w:val="63AC6CC0"/>
    <w:rsid w:val="64055776"/>
    <w:rsid w:val="64240056"/>
    <w:rsid w:val="643C1282"/>
    <w:rsid w:val="643E143A"/>
    <w:rsid w:val="64491666"/>
    <w:rsid w:val="646D2593"/>
    <w:rsid w:val="648B6EEF"/>
    <w:rsid w:val="64923598"/>
    <w:rsid w:val="64AC0F89"/>
    <w:rsid w:val="64C158BF"/>
    <w:rsid w:val="64CE2EAA"/>
    <w:rsid w:val="650B6F5C"/>
    <w:rsid w:val="65123D2A"/>
    <w:rsid w:val="65150451"/>
    <w:rsid w:val="653C3090"/>
    <w:rsid w:val="65854376"/>
    <w:rsid w:val="658767BE"/>
    <w:rsid w:val="65892531"/>
    <w:rsid w:val="66195831"/>
    <w:rsid w:val="662E75B1"/>
    <w:rsid w:val="66342C2E"/>
    <w:rsid w:val="663E784C"/>
    <w:rsid w:val="668B6A45"/>
    <w:rsid w:val="67011F07"/>
    <w:rsid w:val="67191E9B"/>
    <w:rsid w:val="672F3F24"/>
    <w:rsid w:val="6736645D"/>
    <w:rsid w:val="673E055F"/>
    <w:rsid w:val="67551CE3"/>
    <w:rsid w:val="67A22552"/>
    <w:rsid w:val="67B22DCC"/>
    <w:rsid w:val="67BE71AA"/>
    <w:rsid w:val="67D57A24"/>
    <w:rsid w:val="67D90273"/>
    <w:rsid w:val="67DE5875"/>
    <w:rsid w:val="67E55852"/>
    <w:rsid w:val="67EB1AB4"/>
    <w:rsid w:val="67FA1285"/>
    <w:rsid w:val="68551F4F"/>
    <w:rsid w:val="687C10C9"/>
    <w:rsid w:val="68840C16"/>
    <w:rsid w:val="68863414"/>
    <w:rsid w:val="68872541"/>
    <w:rsid w:val="68876EFB"/>
    <w:rsid w:val="68884654"/>
    <w:rsid w:val="689F444F"/>
    <w:rsid w:val="68B218C6"/>
    <w:rsid w:val="68B96DBB"/>
    <w:rsid w:val="68CA2805"/>
    <w:rsid w:val="68E937A3"/>
    <w:rsid w:val="68FB5BB0"/>
    <w:rsid w:val="691664E5"/>
    <w:rsid w:val="693E15D3"/>
    <w:rsid w:val="69627681"/>
    <w:rsid w:val="697138A5"/>
    <w:rsid w:val="69723AC2"/>
    <w:rsid w:val="6977531D"/>
    <w:rsid w:val="69B0699A"/>
    <w:rsid w:val="69CC2BFF"/>
    <w:rsid w:val="69F846FC"/>
    <w:rsid w:val="69FD55B8"/>
    <w:rsid w:val="6A002012"/>
    <w:rsid w:val="6A0B1C62"/>
    <w:rsid w:val="6A1E3383"/>
    <w:rsid w:val="6A2406C8"/>
    <w:rsid w:val="6AC12A02"/>
    <w:rsid w:val="6AC54B15"/>
    <w:rsid w:val="6ADE0BD1"/>
    <w:rsid w:val="6AE96859"/>
    <w:rsid w:val="6AEC2279"/>
    <w:rsid w:val="6AFC5C0F"/>
    <w:rsid w:val="6B147746"/>
    <w:rsid w:val="6B24787C"/>
    <w:rsid w:val="6B573233"/>
    <w:rsid w:val="6B5B6274"/>
    <w:rsid w:val="6B935D53"/>
    <w:rsid w:val="6BA53BB1"/>
    <w:rsid w:val="6BF344D5"/>
    <w:rsid w:val="6C196F71"/>
    <w:rsid w:val="6C226FCB"/>
    <w:rsid w:val="6C31226F"/>
    <w:rsid w:val="6C552F0B"/>
    <w:rsid w:val="6C8C67B7"/>
    <w:rsid w:val="6C9D744C"/>
    <w:rsid w:val="6D167928"/>
    <w:rsid w:val="6D26299B"/>
    <w:rsid w:val="6D4772EC"/>
    <w:rsid w:val="6D9078AF"/>
    <w:rsid w:val="6DAA3FEF"/>
    <w:rsid w:val="6DC0172B"/>
    <w:rsid w:val="6DCA5B51"/>
    <w:rsid w:val="6DCB690C"/>
    <w:rsid w:val="6DD41A5B"/>
    <w:rsid w:val="6DF43C2E"/>
    <w:rsid w:val="6DF51CA3"/>
    <w:rsid w:val="6E1E4715"/>
    <w:rsid w:val="6E277B71"/>
    <w:rsid w:val="6E62222D"/>
    <w:rsid w:val="6E7A7F29"/>
    <w:rsid w:val="6E8335BD"/>
    <w:rsid w:val="6E8E12EF"/>
    <w:rsid w:val="6E93207D"/>
    <w:rsid w:val="6E972936"/>
    <w:rsid w:val="6EB81E4D"/>
    <w:rsid w:val="6ED446C5"/>
    <w:rsid w:val="6F186900"/>
    <w:rsid w:val="6F2A7D94"/>
    <w:rsid w:val="6F641912"/>
    <w:rsid w:val="6F7B4EC0"/>
    <w:rsid w:val="6F810989"/>
    <w:rsid w:val="6F8331F1"/>
    <w:rsid w:val="6F99373A"/>
    <w:rsid w:val="6FAE1A09"/>
    <w:rsid w:val="6FC00FB9"/>
    <w:rsid w:val="6FD75BF8"/>
    <w:rsid w:val="70041D30"/>
    <w:rsid w:val="703F5A70"/>
    <w:rsid w:val="707723D0"/>
    <w:rsid w:val="70F5661B"/>
    <w:rsid w:val="71360107"/>
    <w:rsid w:val="713B688E"/>
    <w:rsid w:val="717D79A1"/>
    <w:rsid w:val="71C22401"/>
    <w:rsid w:val="71D43752"/>
    <w:rsid w:val="71F1796A"/>
    <w:rsid w:val="72154626"/>
    <w:rsid w:val="72262B5D"/>
    <w:rsid w:val="72283FF7"/>
    <w:rsid w:val="722E7212"/>
    <w:rsid w:val="723A0474"/>
    <w:rsid w:val="725923E4"/>
    <w:rsid w:val="72864BF7"/>
    <w:rsid w:val="729023FC"/>
    <w:rsid w:val="72D6565A"/>
    <w:rsid w:val="72D8486C"/>
    <w:rsid w:val="73107E21"/>
    <w:rsid w:val="732B3D6D"/>
    <w:rsid w:val="737C373A"/>
    <w:rsid w:val="73B515B8"/>
    <w:rsid w:val="73BF0E77"/>
    <w:rsid w:val="73C0646E"/>
    <w:rsid w:val="742222F5"/>
    <w:rsid w:val="74476126"/>
    <w:rsid w:val="74542C76"/>
    <w:rsid w:val="74706664"/>
    <w:rsid w:val="747F3682"/>
    <w:rsid w:val="748A428C"/>
    <w:rsid w:val="749C4185"/>
    <w:rsid w:val="749E3893"/>
    <w:rsid w:val="74A76BEC"/>
    <w:rsid w:val="75067759"/>
    <w:rsid w:val="752E6DCD"/>
    <w:rsid w:val="7551380D"/>
    <w:rsid w:val="75600BE5"/>
    <w:rsid w:val="7564475C"/>
    <w:rsid w:val="7583797F"/>
    <w:rsid w:val="75862CA5"/>
    <w:rsid w:val="75D20F1D"/>
    <w:rsid w:val="75DA2C18"/>
    <w:rsid w:val="75F54412"/>
    <w:rsid w:val="75FB4D1F"/>
    <w:rsid w:val="761D08E0"/>
    <w:rsid w:val="765D347C"/>
    <w:rsid w:val="76826699"/>
    <w:rsid w:val="76A1752D"/>
    <w:rsid w:val="76BF6130"/>
    <w:rsid w:val="76C87133"/>
    <w:rsid w:val="76CD08D5"/>
    <w:rsid w:val="76DB4B92"/>
    <w:rsid w:val="76F75EBB"/>
    <w:rsid w:val="76FA1255"/>
    <w:rsid w:val="76FD013A"/>
    <w:rsid w:val="77040B90"/>
    <w:rsid w:val="77052AA4"/>
    <w:rsid w:val="77136511"/>
    <w:rsid w:val="77340A39"/>
    <w:rsid w:val="77351FD0"/>
    <w:rsid w:val="77472422"/>
    <w:rsid w:val="777F31F2"/>
    <w:rsid w:val="7796031C"/>
    <w:rsid w:val="77D1700D"/>
    <w:rsid w:val="77EC04CC"/>
    <w:rsid w:val="78775729"/>
    <w:rsid w:val="789B3CC7"/>
    <w:rsid w:val="78A42DB0"/>
    <w:rsid w:val="78A656AB"/>
    <w:rsid w:val="78B2245C"/>
    <w:rsid w:val="78E172CC"/>
    <w:rsid w:val="78EA1D1F"/>
    <w:rsid w:val="7904172F"/>
    <w:rsid w:val="790C1EBD"/>
    <w:rsid w:val="790F7E27"/>
    <w:rsid w:val="792A231A"/>
    <w:rsid w:val="79316829"/>
    <w:rsid w:val="795E3E9C"/>
    <w:rsid w:val="797E66A9"/>
    <w:rsid w:val="797E6F9C"/>
    <w:rsid w:val="798518A4"/>
    <w:rsid w:val="79A97383"/>
    <w:rsid w:val="79C632E6"/>
    <w:rsid w:val="79CE0777"/>
    <w:rsid w:val="79D53106"/>
    <w:rsid w:val="79E27E8B"/>
    <w:rsid w:val="79F850CE"/>
    <w:rsid w:val="79FD443C"/>
    <w:rsid w:val="7A1D1975"/>
    <w:rsid w:val="7A266805"/>
    <w:rsid w:val="7A3E5150"/>
    <w:rsid w:val="7A4670D6"/>
    <w:rsid w:val="7A534B63"/>
    <w:rsid w:val="7A615382"/>
    <w:rsid w:val="7A67303B"/>
    <w:rsid w:val="7A7E219D"/>
    <w:rsid w:val="7AAB1D04"/>
    <w:rsid w:val="7ABA4368"/>
    <w:rsid w:val="7AD05746"/>
    <w:rsid w:val="7AF80F26"/>
    <w:rsid w:val="7B1B31B9"/>
    <w:rsid w:val="7B257FFD"/>
    <w:rsid w:val="7B273D20"/>
    <w:rsid w:val="7B343476"/>
    <w:rsid w:val="7B5A2978"/>
    <w:rsid w:val="7B5A7E4C"/>
    <w:rsid w:val="7B667AF9"/>
    <w:rsid w:val="7B7468F8"/>
    <w:rsid w:val="7BEE0103"/>
    <w:rsid w:val="7C0A0FE4"/>
    <w:rsid w:val="7C254906"/>
    <w:rsid w:val="7C590818"/>
    <w:rsid w:val="7C7C10F6"/>
    <w:rsid w:val="7C853BEA"/>
    <w:rsid w:val="7C881368"/>
    <w:rsid w:val="7C8D70F0"/>
    <w:rsid w:val="7CB34123"/>
    <w:rsid w:val="7CE27788"/>
    <w:rsid w:val="7CF81B5F"/>
    <w:rsid w:val="7D0C32F1"/>
    <w:rsid w:val="7D0F408D"/>
    <w:rsid w:val="7D491C6C"/>
    <w:rsid w:val="7D5429C0"/>
    <w:rsid w:val="7D6E6D43"/>
    <w:rsid w:val="7D6F1533"/>
    <w:rsid w:val="7DB57A34"/>
    <w:rsid w:val="7DE50961"/>
    <w:rsid w:val="7DE60973"/>
    <w:rsid w:val="7DEF0916"/>
    <w:rsid w:val="7E061F32"/>
    <w:rsid w:val="7E1E5218"/>
    <w:rsid w:val="7E5E658D"/>
    <w:rsid w:val="7E9A4E1F"/>
    <w:rsid w:val="7EA7723A"/>
    <w:rsid w:val="7EF56FBB"/>
    <w:rsid w:val="7F0768EB"/>
    <w:rsid w:val="7F143BEC"/>
    <w:rsid w:val="7F621BB9"/>
    <w:rsid w:val="7F715AF2"/>
    <w:rsid w:val="7F7238C6"/>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2"/>
    <w:basedOn w:val="26"/>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首行缩进2个字符"/>
    <w:basedOn w:val="1"/>
    <w:qFormat/>
    <w:uiPriority w:val="0"/>
    <w:pPr>
      <w:ind w:firstLine="480" w:firstLineChars="200"/>
    </w:pPr>
    <w:rPr>
      <w:rFonts w:hint="eastAsia" w:ascii="宋体" w:hAnsi="宋体" w:eastAsia="宋体"/>
    </w:rPr>
  </w:style>
  <w:style w:type="paragraph" w:customStyle="1" w:styleId="80">
    <w:name w:val="正文文本首行缩进 2"/>
    <w:basedOn w:val="26"/>
    <w:autoRedefine/>
    <w:qFormat/>
    <w:uiPriority w:val="99"/>
    <w:pPr>
      <w:spacing w:line="200" w:lineRule="atLeast"/>
      <w:ind w:firstLine="420"/>
    </w:pPr>
    <w:rPr>
      <w:rFonts w:ascii="宋体" w:hAnsi="Courier New"/>
      <w:spacing w:val="-4"/>
      <w:sz w:val="18"/>
    </w:rPr>
  </w:style>
  <w:style w:type="paragraph" w:customStyle="1" w:styleId="81">
    <w:name w:val="Normal Indent1"/>
    <w:basedOn w:val="1"/>
    <w:autoRedefine/>
    <w:qFormat/>
    <w:uiPriority w:val="0"/>
    <w:pPr>
      <w:ind w:firstLine="420" w:firstLineChars="200"/>
    </w:p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 Spacing1"/>
    <w:qFormat/>
    <w:uiPriority w:val="0"/>
    <w:rPr>
      <w:rFonts w:ascii="Times New Roman" w:hAnsi="Times New Roman" w:eastAsia="??" w:cs="宋体"/>
      <w:sz w:val="22"/>
      <w:szCs w:val="22"/>
      <w:lang w:val="en-US" w:eastAsia="en-US" w:bidi="ar-SA"/>
    </w:rPr>
  </w:style>
  <w:style w:type="paragraph" w:customStyle="1" w:styleId="966">
    <w:name w:val="招标正文"/>
    <w:basedOn w:val="1"/>
    <w:qFormat/>
    <w:uiPriority w:val="0"/>
    <w:pPr>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388</Words>
  <Characters>451</Characters>
  <Lines>281</Lines>
  <Paragraphs>79</Paragraphs>
  <TotalTime>2</TotalTime>
  <ScaleCrop>false</ScaleCrop>
  <LinksUpToDate>false</LinksUpToDate>
  <CharactersWithSpaces>552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你的男孩J_J</cp:lastModifiedBy>
  <cp:lastPrinted>2021-12-27T11:06:00Z</cp:lastPrinted>
  <dcterms:modified xsi:type="dcterms:W3CDTF">2024-11-27T01:28:16Z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736B0C62196049459047115E9E01B901_13</vt:lpwstr>
  </property>
</Properties>
</file>