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8931F">
      <w:pPr>
        <w:spacing w:line="360" w:lineRule="auto"/>
        <w:jc w:val="center"/>
        <w:rPr>
          <w:rFonts w:ascii="宋体" w:hAnsi="宋体" w:cs="宋体"/>
          <w:b/>
          <w:color w:val="auto"/>
          <w:sz w:val="24"/>
        </w:rPr>
      </w:pPr>
    </w:p>
    <w:p w14:paraId="6B526D0B">
      <w:pPr>
        <w:spacing w:line="360" w:lineRule="auto"/>
        <w:jc w:val="center"/>
        <w:rPr>
          <w:rFonts w:ascii="宋体" w:hAnsi="宋体" w:cs="宋体"/>
          <w:b/>
          <w:color w:val="auto"/>
          <w:sz w:val="24"/>
        </w:rPr>
      </w:pPr>
    </w:p>
    <w:p w14:paraId="7C79DC68">
      <w:pPr>
        <w:adjustRightInd/>
        <w:spacing w:line="360" w:lineRule="auto"/>
        <w:jc w:val="center"/>
        <w:rPr>
          <w:rFonts w:ascii="宋体" w:hAnsi="宋体" w:cs="宋体"/>
          <w:b/>
          <w:color w:val="auto"/>
          <w:sz w:val="44"/>
          <w:szCs w:val="44"/>
        </w:rPr>
      </w:pPr>
    </w:p>
    <w:p w14:paraId="0376DC1E">
      <w:pPr>
        <w:adjustRightInd/>
        <w:spacing w:line="360" w:lineRule="auto"/>
        <w:jc w:val="both"/>
        <w:rPr>
          <w:rFonts w:ascii="宋体" w:hAnsi="宋体" w:cs="宋体"/>
          <w:b/>
          <w:color w:val="auto"/>
          <w:sz w:val="48"/>
          <w:szCs w:val="48"/>
        </w:rPr>
      </w:pPr>
    </w:p>
    <w:p w14:paraId="45D36D49">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val="en-US" w:eastAsia="zh-CN"/>
        </w:rPr>
        <w:t>中泰街道新增及高标准区块城市综合管理项目服务外包</w:t>
      </w:r>
    </w:p>
    <w:p w14:paraId="0E779D7E">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招标文件</w:t>
      </w:r>
    </w:p>
    <w:p w14:paraId="564D921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639D51F8">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val="en-US" w:eastAsia="zh-CN"/>
        </w:rPr>
        <w:t>HZHR2024-006</w:t>
      </w:r>
    </w:p>
    <w:p w14:paraId="5833EF4F">
      <w:pPr>
        <w:adjustRightInd/>
        <w:spacing w:line="360" w:lineRule="auto"/>
        <w:rPr>
          <w:rFonts w:ascii="宋体" w:hAnsi="宋体" w:cs="宋体"/>
          <w:color w:val="auto"/>
          <w:sz w:val="28"/>
          <w:szCs w:val="20"/>
        </w:rPr>
      </w:pPr>
    </w:p>
    <w:p w14:paraId="68775AD4">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275DBFC">
      <w:pPr>
        <w:spacing w:line="360" w:lineRule="auto"/>
        <w:jc w:val="center"/>
        <w:rPr>
          <w:rFonts w:ascii="宋体" w:hAnsi="宋体" w:cs="宋体"/>
          <w:b/>
          <w:color w:val="auto"/>
          <w:sz w:val="44"/>
          <w:szCs w:val="44"/>
        </w:rPr>
      </w:pPr>
    </w:p>
    <w:p w14:paraId="3F6E29AD">
      <w:pPr>
        <w:spacing w:line="360" w:lineRule="auto"/>
        <w:jc w:val="center"/>
        <w:rPr>
          <w:rFonts w:ascii="宋体" w:hAnsi="宋体" w:cs="宋体"/>
          <w:color w:val="auto"/>
          <w:sz w:val="24"/>
        </w:rPr>
      </w:pPr>
    </w:p>
    <w:p w14:paraId="0C7E5648">
      <w:pPr>
        <w:spacing w:line="360" w:lineRule="auto"/>
        <w:jc w:val="center"/>
        <w:rPr>
          <w:rFonts w:ascii="宋体" w:hAnsi="宋体" w:cs="宋体"/>
          <w:color w:val="auto"/>
          <w:sz w:val="24"/>
        </w:rPr>
      </w:pPr>
    </w:p>
    <w:p w14:paraId="5387DB42">
      <w:pPr>
        <w:spacing w:line="360" w:lineRule="auto"/>
        <w:rPr>
          <w:rFonts w:ascii="宋体" w:hAnsi="宋体" w:cs="宋体"/>
          <w:color w:val="auto"/>
          <w:sz w:val="32"/>
          <w:szCs w:val="32"/>
        </w:rPr>
      </w:pPr>
    </w:p>
    <w:p w14:paraId="117768BF">
      <w:pPr>
        <w:spacing w:line="360" w:lineRule="auto"/>
        <w:jc w:val="center"/>
        <w:rPr>
          <w:rFonts w:hint="default" w:ascii="宋体" w:hAnsi="宋体" w:cs="宋体"/>
          <w:color w:val="auto"/>
          <w:sz w:val="32"/>
          <w:szCs w:val="32"/>
          <w:lang w:val="en-US"/>
        </w:rPr>
      </w:pPr>
      <w:r>
        <w:rPr>
          <w:rFonts w:hint="eastAsia" w:ascii="宋体" w:hAnsi="宋体" w:cs="宋体"/>
          <w:color w:val="auto"/>
          <w:sz w:val="32"/>
          <w:szCs w:val="32"/>
          <w:lang w:val="en-US" w:eastAsia="zh-CN"/>
        </w:rPr>
        <w:t>采购人:杭州市余杭区人民政府中泰街道办事处</w:t>
      </w:r>
    </w:p>
    <w:p w14:paraId="4F36AFF1">
      <w:pPr>
        <w:spacing w:line="360" w:lineRule="auto"/>
        <w:jc w:val="center"/>
        <w:rPr>
          <w:rFonts w:ascii="宋体" w:hAnsi="宋体" w:cs="宋体"/>
          <w:bCs/>
          <w:color w:val="auto"/>
          <w:sz w:val="32"/>
          <w:szCs w:val="32"/>
        </w:rPr>
      </w:pPr>
      <w:r>
        <w:rPr>
          <w:rFonts w:hint="eastAsia" w:ascii="宋体" w:hAnsi="宋体" w:cs="宋体"/>
          <w:color w:val="auto"/>
          <w:sz w:val="32"/>
          <w:szCs w:val="32"/>
          <w:lang w:val="en-US" w:eastAsia="zh-CN"/>
        </w:rPr>
        <w:t>采购代理机构：杭州鸿瑞工程咨询有限公司</w:t>
      </w:r>
    </w:p>
    <w:p w14:paraId="75D8873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日</w:t>
      </w:r>
    </w:p>
    <w:p w14:paraId="08E1F61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92DDDFE">
      <w:pPr>
        <w:pStyle w:val="641"/>
        <w:rPr>
          <w:color w:val="auto"/>
        </w:rPr>
      </w:pPr>
    </w:p>
    <w:p w14:paraId="1A0EE220">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DA9AE68">
      <w:pPr>
        <w:spacing w:line="360" w:lineRule="auto"/>
        <w:rPr>
          <w:rFonts w:ascii="宋体" w:hAnsi="宋体" w:cs="宋体"/>
          <w:color w:val="auto"/>
          <w:sz w:val="32"/>
          <w:szCs w:val="32"/>
        </w:rPr>
      </w:pPr>
    </w:p>
    <w:p w14:paraId="04ED07E2">
      <w:pPr>
        <w:spacing w:line="360" w:lineRule="auto"/>
        <w:rPr>
          <w:rFonts w:ascii="宋体" w:hAnsi="宋体" w:cs="宋体"/>
          <w:color w:val="auto"/>
          <w:sz w:val="32"/>
          <w:szCs w:val="32"/>
        </w:rPr>
      </w:pPr>
    </w:p>
    <w:p w14:paraId="67AEE92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EF4032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3CFF74A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3AF0816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4CC0B9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BA91DF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624464A">
      <w:pPr>
        <w:spacing w:line="360" w:lineRule="auto"/>
        <w:ind w:firstLine="549" w:firstLineChars="229"/>
        <w:rPr>
          <w:rFonts w:ascii="宋体" w:hAnsi="宋体" w:cs="宋体"/>
          <w:color w:val="auto"/>
          <w:sz w:val="24"/>
        </w:rPr>
      </w:pPr>
      <w:bookmarkStart w:id="1" w:name="_Hlt91233176"/>
      <w:bookmarkEnd w:id="1"/>
      <w:bookmarkStart w:id="2" w:name="_Toc91899869"/>
    </w:p>
    <w:p w14:paraId="475BE38C">
      <w:pPr>
        <w:spacing w:line="360" w:lineRule="auto"/>
        <w:ind w:firstLine="549" w:firstLineChars="229"/>
        <w:rPr>
          <w:rFonts w:ascii="宋体" w:hAnsi="宋体" w:cs="宋体"/>
          <w:color w:val="auto"/>
          <w:sz w:val="24"/>
        </w:rPr>
      </w:pPr>
    </w:p>
    <w:p w14:paraId="455602E2">
      <w:pPr>
        <w:spacing w:line="360" w:lineRule="auto"/>
        <w:ind w:firstLine="549" w:firstLineChars="229"/>
        <w:rPr>
          <w:rFonts w:ascii="宋体" w:hAnsi="宋体" w:cs="宋体"/>
          <w:color w:val="auto"/>
          <w:sz w:val="24"/>
        </w:rPr>
      </w:pPr>
    </w:p>
    <w:p w14:paraId="18D06485">
      <w:pPr>
        <w:spacing w:line="360" w:lineRule="auto"/>
        <w:ind w:firstLine="549" w:firstLineChars="229"/>
        <w:rPr>
          <w:rFonts w:ascii="宋体" w:hAnsi="宋体" w:cs="宋体"/>
          <w:color w:val="auto"/>
          <w:sz w:val="24"/>
        </w:rPr>
      </w:pPr>
    </w:p>
    <w:p w14:paraId="346709E5">
      <w:pPr>
        <w:spacing w:line="360" w:lineRule="auto"/>
        <w:ind w:firstLine="549" w:firstLineChars="229"/>
        <w:rPr>
          <w:rFonts w:ascii="宋体" w:hAnsi="宋体" w:cs="宋体"/>
          <w:color w:val="auto"/>
          <w:sz w:val="24"/>
        </w:rPr>
      </w:pPr>
    </w:p>
    <w:p w14:paraId="18FFB163">
      <w:pPr>
        <w:spacing w:line="360" w:lineRule="auto"/>
        <w:ind w:firstLine="549" w:firstLineChars="229"/>
        <w:rPr>
          <w:rFonts w:ascii="宋体" w:hAnsi="宋体" w:cs="宋体"/>
          <w:color w:val="auto"/>
          <w:sz w:val="24"/>
        </w:rPr>
      </w:pPr>
    </w:p>
    <w:p w14:paraId="4426BE3C">
      <w:pPr>
        <w:spacing w:line="360" w:lineRule="auto"/>
        <w:ind w:firstLine="549" w:firstLineChars="229"/>
        <w:rPr>
          <w:rFonts w:ascii="宋体" w:hAnsi="宋体" w:cs="宋体"/>
          <w:color w:val="auto"/>
          <w:sz w:val="24"/>
        </w:rPr>
      </w:pPr>
    </w:p>
    <w:p w14:paraId="07BA8185">
      <w:pPr>
        <w:spacing w:line="360" w:lineRule="auto"/>
        <w:ind w:firstLine="549" w:firstLineChars="229"/>
        <w:rPr>
          <w:rFonts w:ascii="宋体" w:hAnsi="宋体" w:cs="宋体"/>
          <w:color w:val="auto"/>
          <w:sz w:val="24"/>
        </w:rPr>
      </w:pPr>
    </w:p>
    <w:p w14:paraId="33DEAD2D">
      <w:pPr>
        <w:spacing w:line="360" w:lineRule="auto"/>
        <w:ind w:firstLine="549" w:firstLineChars="229"/>
        <w:rPr>
          <w:rFonts w:ascii="宋体" w:hAnsi="宋体" w:cs="宋体"/>
          <w:color w:val="auto"/>
          <w:sz w:val="24"/>
        </w:rPr>
      </w:pPr>
    </w:p>
    <w:p w14:paraId="690AAD45">
      <w:pPr>
        <w:spacing w:line="360" w:lineRule="auto"/>
        <w:ind w:firstLine="549" w:firstLineChars="229"/>
        <w:rPr>
          <w:rFonts w:ascii="宋体" w:hAnsi="宋体" w:cs="宋体"/>
          <w:color w:val="auto"/>
          <w:sz w:val="24"/>
        </w:rPr>
      </w:pPr>
    </w:p>
    <w:p w14:paraId="1909DFF2">
      <w:pPr>
        <w:spacing w:line="360" w:lineRule="auto"/>
        <w:ind w:firstLine="549" w:firstLineChars="229"/>
        <w:rPr>
          <w:rFonts w:ascii="宋体" w:hAnsi="宋体" w:cs="宋体"/>
          <w:color w:val="auto"/>
          <w:sz w:val="24"/>
        </w:rPr>
      </w:pPr>
    </w:p>
    <w:p w14:paraId="6F0CF355">
      <w:pPr>
        <w:spacing w:line="360" w:lineRule="auto"/>
        <w:ind w:firstLine="549" w:firstLineChars="229"/>
        <w:rPr>
          <w:rFonts w:ascii="宋体" w:hAnsi="宋体" w:cs="宋体"/>
          <w:color w:val="auto"/>
          <w:sz w:val="24"/>
        </w:rPr>
      </w:pPr>
    </w:p>
    <w:p w14:paraId="6FB8276C">
      <w:pPr>
        <w:spacing w:line="360" w:lineRule="auto"/>
        <w:ind w:firstLine="549" w:firstLineChars="229"/>
        <w:rPr>
          <w:rFonts w:ascii="宋体" w:hAnsi="宋体" w:cs="宋体"/>
          <w:color w:val="auto"/>
          <w:sz w:val="24"/>
        </w:rPr>
      </w:pPr>
    </w:p>
    <w:p w14:paraId="3E16CDAE">
      <w:pPr>
        <w:spacing w:line="360" w:lineRule="auto"/>
        <w:rPr>
          <w:rFonts w:ascii="宋体" w:hAnsi="宋体" w:cs="宋体"/>
          <w:color w:val="auto"/>
          <w:sz w:val="24"/>
        </w:rPr>
      </w:pPr>
    </w:p>
    <w:p w14:paraId="6EC64FC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604736E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7EFAF7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val="en-US" w:eastAsia="zh-CN"/>
        </w:rPr>
        <w:t>中泰街道新增及高标准区块城市综合管理项目服务外包</w:t>
      </w:r>
      <w:r>
        <w:rPr>
          <w:rFonts w:hint="eastAsia" w:ascii="宋体" w:hAnsi="宋体" w:cs="宋体"/>
          <w:color w:val="auto"/>
          <w:sz w:val="24"/>
        </w:rPr>
        <w:t>招</w:t>
      </w:r>
      <w:r>
        <w:rPr>
          <w:rFonts w:hint="eastAsia" w:ascii="宋体" w:hAnsi="宋体" w:cs="宋体"/>
          <w:color w:val="auto"/>
          <w:sz w:val="24"/>
          <w:highlight w:val="none"/>
        </w:rPr>
        <w:t>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https://www.zcygov.cn/）获取（下载）招标文件，并于202</w:t>
      </w:r>
      <w:r>
        <w:rPr>
          <w:rStyle w:val="80"/>
          <w:rFonts w:hint="eastAsia" w:ascii="宋体" w:hAnsi="宋体" w:cs="宋体"/>
          <w:snapToGrid/>
          <w:color w:val="auto"/>
          <w:kern w:val="2"/>
          <w:sz w:val="24"/>
          <w:szCs w:val="24"/>
          <w:highlight w:val="none"/>
          <w:lang w:val="en-US" w:eastAsia="zh-CN"/>
        </w:rPr>
        <w:t>4</w:t>
      </w:r>
      <w:r>
        <w:rPr>
          <w:rStyle w:val="80"/>
          <w:rFonts w:hint="eastAsia" w:ascii="宋体" w:hAnsi="宋体" w:eastAsia="宋体" w:cs="宋体"/>
          <w:snapToGrid/>
          <w:color w:val="auto"/>
          <w:kern w:val="2"/>
          <w:sz w:val="24"/>
          <w:szCs w:val="24"/>
          <w:highlight w:val="none"/>
        </w:rPr>
        <w:t>年</w:t>
      </w:r>
      <w:r>
        <w:rPr>
          <w:rStyle w:val="80"/>
          <w:rFonts w:hint="eastAsia" w:ascii="宋体" w:hAnsi="宋体" w:cs="宋体"/>
          <w:snapToGrid/>
          <w:color w:val="auto"/>
          <w:kern w:val="2"/>
          <w:sz w:val="24"/>
          <w:szCs w:val="24"/>
          <w:highlight w:val="none"/>
          <w:lang w:val="en-US" w:eastAsia="zh-CN"/>
        </w:rPr>
        <w:t>11</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21</w:t>
      </w:r>
      <w:r>
        <w:rPr>
          <w:rStyle w:val="80"/>
          <w:rFonts w:hint="eastAsia" w:ascii="宋体" w:hAnsi="宋体" w:eastAsia="宋体" w:cs="宋体"/>
          <w:snapToGrid/>
          <w:color w:val="auto"/>
          <w:kern w:val="2"/>
          <w:sz w:val="24"/>
          <w:szCs w:val="24"/>
          <w:highlight w:val="none"/>
        </w:rPr>
        <w:t>日</w:t>
      </w:r>
      <w:r>
        <w:rPr>
          <w:rStyle w:val="80"/>
          <w:rFonts w:hint="eastAsia" w:ascii="宋体" w:hAnsi="宋体" w:cs="宋体"/>
          <w:snapToGrid/>
          <w:color w:val="auto"/>
          <w:kern w:val="2"/>
          <w:sz w:val="24"/>
          <w:szCs w:val="24"/>
          <w:highlight w:val="none"/>
          <w:lang w:val="en-US" w:eastAsia="zh-CN"/>
        </w:rPr>
        <w:t>09</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30</w:t>
      </w:r>
      <w:r>
        <w:rPr>
          <w:rStyle w:val="80"/>
          <w:rFonts w:hint="eastAsia" w:ascii="宋体" w:hAnsi="宋体" w:eastAsia="宋体" w:cs="宋体"/>
          <w:snapToGrid/>
          <w:color w:val="auto"/>
          <w:kern w:val="2"/>
          <w:sz w:val="24"/>
          <w:szCs w:val="24"/>
          <w:highlight w:val="none"/>
        </w:rPr>
        <w:t>分</w:t>
      </w:r>
      <w:r>
        <w:rPr>
          <w:rStyle w:val="80"/>
          <w:rFonts w:hint="eastAsia" w:ascii="宋体" w:hAnsi="宋体" w:eastAsia="宋体" w:cs="宋体"/>
          <w:bCs/>
          <w:snapToGrid/>
          <w:color w:val="auto"/>
          <w:kern w:val="2"/>
          <w:sz w:val="24"/>
          <w:szCs w:val="24"/>
          <w:highlight w:val="none"/>
        </w:rPr>
        <w:t>00秒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4481F81">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98C31C4">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HZHR2024-006</w:t>
      </w:r>
    </w:p>
    <w:p w14:paraId="3FD431C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val="en-US" w:eastAsia="zh-CN"/>
        </w:rPr>
        <w:t>中泰街道新增及高标准区块城市综合管理项目服务外包</w:t>
      </w:r>
    </w:p>
    <w:p w14:paraId="059B7864">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8899965</w:t>
      </w:r>
    </w:p>
    <w:p w14:paraId="61C6015B">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eastAsia="zh-CN"/>
        </w:rPr>
        <w:t>（</w:t>
      </w:r>
      <w:r>
        <w:rPr>
          <w:rFonts w:hint="eastAsia" w:ascii="仿宋" w:hAnsi="仿宋" w:eastAsia="仿宋" w:cs="仿宋"/>
          <w:b/>
          <w:bCs/>
          <w:color w:val="auto"/>
          <w:kern w:val="2"/>
          <w:sz w:val="24"/>
          <w:szCs w:val="24"/>
          <w:highlight w:val="none"/>
          <w:lang w:val="en-US" w:eastAsia="zh-CN" w:bidi="ar-SA"/>
        </w:rPr>
        <w:t>元/人·小时</w:t>
      </w:r>
      <w:r>
        <w:rPr>
          <w:rFonts w:hint="eastAsia" w:ascii="宋体" w:hAnsi="宋体" w:cs="宋体"/>
          <w:b/>
          <w:color w:val="auto"/>
          <w:sz w:val="24"/>
          <w:highlight w:val="none"/>
        </w:rPr>
        <w:t>）：</w:t>
      </w:r>
      <w:r>
        <w:rPr>
          <w:rFonts w:hint="eastAsia" w:ascii="仿宋" w:hAnsi="仿宋" w:eastAsia="仿宋" w:cs="仿宋"/>
          <w:b/>
          <w:bCs/>
          <w:color w:val="auto"/>
          <w:kern w:val="2"/>
          <w:sz w:val="24"/>
          <w:szCs w:val="24"/>
          <w:highlight w:val="none"/>
          <w:lang w:val="en-US" w:eastAsia="zh-CN" w:bidi="ar-SA"/>
        </w:rPr>
        <w:t>34.5元/人·小时</w:t>
      </w:r>
      <w:r>
        <w:rPr>
          <w:rFonts w:ascii="宋体" w:hAnsi="宋体" w:cs="宋体"/>
          <w:color w:val="auto"/>
          <w:sz w:val="24"/>
        </w:rPr>
        <w:t xml:space="preserve"> </w:t>
      </w:r>
    </w:p>
    <w:p w14:paraId="673C5DCE">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val="en-US" w:eastAsia="zh-CN"/>
        </w:rPr>
        <w:t>中泰街道新增及高标准区块城市综合管理项目服务外包</w:t>
      </w:r>
      <w:r>
        <w:rPr>
          <w:rFonts w:hint="eastAsia" w:hAnsi="宋体" w:cs="宋体"/>
          <w:bCs/>
          <w:snapToGrid/>
          <w:color w:val="auto"/>
          <w:kern w:val="2"/>
          <w:sz w:val="24"/>
          <w:szCs w:val="24"/>
        </w:rPr>
        <w:t xml:space="preserve">主要内容： </w:t>
      </w:r>
      <w:r>
        <w:rPr>
          <w:rFonts w:hint="eastAsia" w:hAnsi="宋体" w:cs="宋体"/>
          <w:bCs/>
          <w:snapToGrid/>
          <w:color w:val="auto"/>
          <w:kern w:val="2"/>
          <w:sz w:val="24"/>
          <w:szCs w:val="24"/>
          <w:lang w:val="en-US" w:eastAsia="zh-CN"/>
        </w:rPr>
        <w:t>中泰街道新增及高标准区块城市综合管理项目服务外包</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B8C7171">
      <w:pPr>
        <w:pStyle w:val="135"/>
        <w:ind w:firstLine="482"/>
        <w:outlineLvl w:val="2"/>
        <w:rPr>
          <w:rFonts w:hint="eastAsia" w:ascii="宋体" w:hAnsi="宋体" w:eastAsia="宋体" w:cs="宋体"/>
          <w:color w:val="auto"/>
          <w:lang w:val="en-US" w:eastAsia="zh-CN"/>
        </w:rPr>
      </w:pPr>
      <w:r>
        <w:rPr>
          <w:rFonts w:hint="eastAsia" w:ascii="宋体" w:hAnsi="宋体" w:cs="宋体"/>
          <w:b/>
          <w:color w:val="auto"/>
        </w:rPr>
        <w:t>合同履约期限：</w:t>
      </w:r>
      <w:r>
        <w:rPr>
          <w:rFonts w:ascii="宋体" w:hAnsi="宋体" w:cs="宋体"/>
          <w:color w:val="auto"/>
        </w:rPr>
        <w:t xml:space="preserve"> </w:t>
      </w:r>
      <w:r>
        <w:rPr>
          <w:rFonts w:hint="eastAsia" w:ascii="宋体" w:hAnsi="宋体" w:cs="宋体"/>
          <w:color w:val="auto"/>
          <w:lang w:val="en-US" w:eastAsia="zh-CN"/>
        </w:rPr>
        <w:t>一年。</w:t>
      </w:r>
    </w:p>
    <w:p w14:paraId="60E5C978">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3AED4A8">
      <w:pPr>
        <w:spacing w:line="360" w:lineRule="auto"/>
        <w:rPr>
          <w:rFonts w:ascii="宋体" w:hAnsi="宋体" w:cs="宋体"/>
          <w:b/>
          <w:color w:val="auto"/>
          <w:sz w:val="24"/>
        </w:rPr>
      </w:pPr>
      <w:r>
        <w:rPr>
          <w:rFonts w:hint="eastAsia" w:ascii="宋体" w:hAnsi="宋体" w:cs="宋体"/>
          <w:b/>
          <w:color w:val="auto"/>
          <w:sz w:val="24"/>
        </w:rPr>
        <w:t>二、申请人的资格要求：</w:t>
      </w:r>
    </w:p>
    <w:p w14:paraId="129B7F17">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2D1CF19">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355E372">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A4FBC7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B9394D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051E5EF1">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2898B52">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6D6998E7">
      <w:pPr>
        <w:rPr>
          <w:rFonts w:ascii="宋体" w:hAnsi="宋体" w:cs="宋体"/>
          <w:color w:val="auto"/>
        </w:rPr>
      </w:pPr>
    </w:p>
    <w:p w14:paraId="4124EBD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1C2DD5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A0D66F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.本项目的特定资格要求：具有省公安厅颁发的保安服务许可证；</w:t>
      </w:r>
    </w:p>
    <w:p w14:paraId="156336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w:t>
      </w:r>
      <w:r>
        <w:rPr>
          <w:rFonts w:hint="eastAsia" w:ascii="宋体" w:hAnsi="宋体" w:cs="宋体"/>
          <w:color w:val="auto"/>
          <w:sz w:val="24"/>
          <w:highlight w:val="none"/>
        </w:rPr>
        <w:t>测等服务后不得再参加该采购项目的其他采购活动。</w:t>
      </w:r>
    </w:p>
    <w:p w14:paraId="11A0099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80A21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7DB1B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622BC2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FAB4D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2C1B97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38DB6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B5E8C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CF0B01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E7D2FA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BA7B13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73B8E0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7B8DF5F">
      <w:pPr>
        <w:spacing w:line="360" w:lineRule="auto"/>
        <w:rPr>
          <w:rFonts w:ascii="宋体" w:hAnsi="宋体" w:cs="宋体"/>
          <w:b/>
          <w:color w:val="auto"/>
          <w:sz w:val="24"/>
        </w:rPr>
      </w:pPr>
      <w:r>
        <w:rPr>
          <w:rFonts w:hint="eastAsia" w:ascii="宋体" w:hAnsi="宋体" w:cs="宋体"/>
          <w:b/>
          <w:color w:val="auto"/>
          <w:sz w:val="24"/>
        </w:rPr>
        <w:t>六、其他补充事宜</w:t>
      </w:r>
    </w:p>
    <w:p w14:paraId="7DC7330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EE274D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7F1E7B">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C5491A">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68E8F4">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52025FC">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4A64B26">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杭州市余杭区人民政府中泰街道办事处</w:t>
      </w:r>
      <w:r>
        <w:rPr>
          <w:rFonts w:hint="eastAsia" w:ascii="宋体" w:hAnsi="宋体" w:cs="宋体"/>
          <w:color w:val="auto"/>
          <w:sz w:val="24"/>
        </w:rPr>
        <w:t xml:space="preserve"> </w:t>
      </w:r>
    </w:p>
    <w:p w14:paraId="4FC655A1">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val="en-US" w:eastAsia="zh-CN"/>
        </w:rPr>
        <w:t>中泰街道杭泰路158号</w:t>
      </w:r>
      <w:r>
        <w:rPr>
          <w:rFonts w:hint="eastAsia" w:ascii="宋体" w:hAnsi="宋体" w:cs="宋体"/>
          <w:color w:val="auto"/>
          <w:sz w:val="24"/>
        </w:rPr>
        <w:t xml:space="preserve">       </w:t>
      </w:r>
    </w:p>
    <w:p w14:paraId="4D38D59E">
      <w:pPr>
        <w:spacing w:line="360" w:lineRule="auto"/>
        <w:ind w:firstLine="480"/>
        <w:rPr>
          <w:rFonts w:ascii="宋体" w:hAnsi="宋体" w:cs="宋体"/>
          <w:color w:val="auto"/>
          <w:sz w:val="24"/>
        </w:rPr>
      </w:pPr>
      <w:r>
        <w:rPr>
          <w:rFonts w:hint="eastAsia" w:ascii="宋体" w:hAnsi="宋体" w:cs="宋体"/>
          <w:color w:val="auto"/>
          <w:sz w:val="24"/>
        </w:rPr>
        <w:t>传    真： /</w:t>
      </w:r>
    </w:p>
    <w:p w14:paraId="12AE8F77">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刘晓军</w:t>
      </w:r>
      <w:r>
        <w:rPr>
          <w:rFonts w:hint="eastAsia" w:ascii="宋体" w:hAnsi="宋体" w:cs="宋体"/>
          <w:color w:val="auto"/>
          <w:sz w:val="24"/>
        </w:rPr>
        <w:t xml:space="preserve">  </w:t>
      </w:r>
    </w:p>
    <w:p w14:paraId="5D928830">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eastAsia="zh-CN"/>
        </w:rPr>
        <w:t>0571-88637893</w:t>
      </w:r>
      <w:r>
        <w:rPr>
          <w:rFonts w:hint="eastAsia" w:ascii="宋体" w:hAnsi="宋体" w:cs="宋体"/>
          <w:color w:val="auto"/>
          <w:sz w:val="24"/>
        </w:rPr>
        <w:t xml:space="preserve"> </w:t>
      </w:r>
    </w:p>
    <w:p w14:paraId="3748AAB8">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eastAsia="zh-CN"/>
        </w:rPr>
        <w:t>金嘉炆</w:t>
      </w:r>
      <w:r>
        <w:rPr>
          <w:rFonts w:hint="eastAsia" w:ascii="宋体" w:hAnsi="宋体" w:cs="宋体"/>
          <w:color w:val="auto"/>
          <w:sz w:val="24"/>
        </w:rPr>
        <w:t xml:space="preserve"> </w:t>
      </w:r>
    </w:p>
    <w:p w14:paraId="5588BB48">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eastAsia="zh-CN"/>
        </w:rPr>
        <w:t>0571-88636302</w:t>
      </w:r>
      <w:r>
        <w:rPr>
          <w:rFonts w:hint="eastAsia" w:ascii="宋体" w:hAnsi="宋体" w:cs="宋体"/>
          <w:color w:val="auto"/>
          <w:sz w:val="24"/>
        </w:rPr>
        <w:t xml:space="preserve"> </w:t>
      </w:r>
    </w:p>
    <w:p w14:paraId="2B3C7E32">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432C627">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杭州鸿瑞工程咨询有限公司</w:t>
      </w:r>
    </w:p>
    <w:p w14:paraId="240E9278">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杭州市临平区北沙西路18号A座6楼601-6室</w:t>
      </w:r>
    </w:p>
    <w:p w14:paraId="695E5328">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5D366838">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张雪芬</w:t>
      </w:r>
    </w:p>
    <w:p w14:paraId="46CDEB3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15268117605</w:t>
      </w:r>
    </w:p>
    <w:p w14:paraId="2F18B43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陈丽娜</w:t>
      </w:r>
    </w:p>
    <w:p w14:paraId="546746EE">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18267345090</w:t>
      </w:r>
    </w:p>
    <w:p w14:paraId="22963CAA">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7CE8869C">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eastAsia="宋体" w:cs="宋体"/>
          <w:color w:val="000000"/>
          <w:sz w:val="24"/>
        </w:rPr>
        <w:t>杭州市财政局政府采购监管处/浙江省政府采购行政裁决服务中心（杭州）</w:t>
      </w:r>
    </w:p>
    <w:p w14:paraId="6217C174">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址：杭州市上城区清泰街549号城建综合大楼11楼（快递仅限ems或顺丰）</w:t>
      </w:r>
    </w:p>
    <w:p w14:paraId="4773B69D">
      <w:pPr>
        <w:spacing w:line="360" w:lineRule="auto"/>
        <w:rPr>
          <w:rFonts w:ascii="宋体" w:hAnsi="宋体" w:cs="宋体"/>
          <w:color w:val="auto"/>
          <w:sz w:val="24"/>
        </w:rPr>
      </w:pPr>
      <w:r>
        <w:rPr>
          <w:rFonts w:hint="eastAsia" w:ascii="宋体" w:hAnsi="宋体" w:cs="宋体"/>
          <w:color w:val="auto"/>
          <w:sz w:val="24"/>
        </w:rPr>
        <w:t xml:space="preserve">    传    真： /</w:t>
      </w:r>
    </w:p>
    <w:p w14:paraId="7AA346CB">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7EC80552">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监督投诉电话：电话：0571-87227671,0571-87800218</w:t>
      </w:r>
    </w:p>
    <w:p w14:paraId="6CDBCC66">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2D980AEB">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8984B05">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DA5FF33">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53B8CF0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D9D264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F796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2B4F2FC">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827A430">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89BC9">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5F65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DCD541">
            <w:pPr>
              <w:snapToGrid w:val="0"/>
              <w:spacing w:line="360" w:lineRule="auto"/>
              <w:jc w:val="center"/>
              <w:rPr>
                <w:rFonts w:ascii="宋体" w:hAnsi="宋体" w:cs="宋体"/>
                <w:color w:val="auto"/>
                <w:sz w:val="24"/>
              </w:rPr>
            </w:pPr>
          </w:p>
          <w:p w14:paraId="5E1F980A">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EC82EA">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AAE11">
            <w:pPr>
              <w:spacing w:line="360" w:lineRule="auto"/>
              <w:rPr>
                <w:rFonts w:ascii="宋体" w:hAnsi="宋体" w:cs="宋体"/>
                <w:color w:val="auto"/>
                <w:sz w:val="24"/>
              </w:rPr>
            </w:pPr>
            <w:r>
              <w:rPr>
                <w:rFonts w:hint="eastAsia" w:ascii="宋体" w:hAnsi="宋体" w:cs="宋体"/>
                <w:color w:val="auto"/>
                <w:sz w:val="24"/>
              </w:rPr>
              <w:t>服务类。</w:t>
            </w:r>
          </w:p>
        </w:tc>
      </w:tr>
      <w:tr w14:paraId="2E7D4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162E5B">
            <w:pPr>
              <w:snapToGrid w:val="0"/>
              <w:spacing w:line="360" w:lineRule="auto"/>
              <w:jc w:val="center"/>
              <w:rPr>
                <w:rFonts w:ascii="宋体" w:hAnsi="宋体" w:cs="宋体"/>
                <w:color w:val="auto"/>
                <w:sz w:val="24"/>
              </w:rPr>
            </w:pPr>
          </w:p>
          <w:p w14:paraId="6FAB14ED">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533465">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08B3E4">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val="en-US" w:eastAsia="zh-CN"/>
              </w:rPr>
              <w:t>中泰街道新增及高标准区块城市综合管理项目服务外包</w:t>
            </w:r>
            <w:r>
              <w:rPr>
                <w:rFonts w:hint="eastAsia" w:ascii="宋体" w:hAnsi="宋体" w:cs="宋体"/>
                <w:color w:val="auto"/>
                <w:kern w:val="0"/>
                <w:sz w:val="24"/>
              </w:rPr>
              <w:t>，属于</w:t>
            </w:r>
            <w:r>
              <w:rPr>
                <w:rFonts w:hint="eastAsia" w:ascii="宋体" w:hAnsi="宋体" w:cs="宋体"/>
                <w:color w:val="auto"/>
                <w:kern w:val="0"/>
                <w:sz w:val="24"/>
                <w:u w:val="single"/>
              </w:rPr>
              <w:t>租赁和商务服务业</w:t>
            </w:r>
            <w:r>
              <w:rPr>
                <w:rFonts w:hint="eastAsia" w:ascii="宋体" w:hAnsi="宋体" w:cs="宋体"/>
                <w:color w:val="auto"/>
                <w:kern w:val="0"/>
                <w:sz w:val="24"/>
              </w:rPr>
              <w:t>；</w:t>
            </w:r>
          </w:p>
          <w:p w14:paraId="4E203D0E">
            <w:pPr>
              <w:pStyle w:val="3"/>
              <w:rPr>
                <w:rFonts w:ascii="宋体" w:hAnsi="宋体" w:eastAsia="宋体" w:cs="宋体"/>
                <w:color w:val="auto"/>
                <w:lang w:val="en-US"/>
              </w:rPr>
            </w:pPr>
            <w:r>
              <w:rPr>
                <w:rFonts w:hint="eastAsia" w:ascii="宋体" w:hAnsi="宋体" w:eastAsia="宋体" w:cs="宋体"/>
                <w:b/>
                <w:bCs/>
                <w:color w:val="auto"/>
                <w:kern w:val="0"/>
                <w:sz w:val="24"/>
                <w:szCs w:val="24"/>
                <w:u w:val="single"/>
                <w:lang w:val="en-US"/>
              </w:rPr>
              <w:t>标准详见附件8《中小企业划型标准规定》</w:t>
            </w:r>
          </w:p>
        </w:tc>
      </w:tr>
      <w:tr w14:paraId="0E330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787BDD">
            <w:pPr>
              <w:snapToGrid w:val="0"/>
              <w:spacing w:line="360" w:lineRule="auto"/>
              <w:jc w:val="center"/>
              <w:rPr>
                <w:rFonts w:ascii="宋体" w:hAnsi="宋体" w:cs="宋体"/>
                <w:color w:val="auto"/>
                <w:sz w:val="24"/>
              </w:rPr>
            </w:pPr>
          </w:p>
          <w:p w14:paraId="1200C943">
            <w:pPr>
              <w:snapToGrid w:val="0"/>
              <w:spacing w:line="360" w:lineRule="auto"/>
              <w:jc w:val="center"/>
              <w:rPr>
                <w:rFonts w:ascii="宋体" w:hAnsi="宋体" w:cs="宋体"/>
                <w:color w:val="auto"/>
                <w:sz w:val="24"/>
              </w:rPr>
            </w:pPr>
          </w:p>
          <w:p w14:paraId="128E835D">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7B0A97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3D91C8">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4D3CEB00">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66323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D4EFF9">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ADC16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3109A9D">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AAD0B0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6809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84A41C7">
            <w:pPr>
              <w:snapToGrid w:val="0"/>
              <w:spacing w:line="360" w:lineRule="auto"/>
              <w:jc w:val="center"/>
              <w:rPr>
                <w:rFonts w:ascii="宋体" w:hAnsi="宋体" w:cs="宋体"/>
                <w:color w:val="auto"/>
                <w:sz w:val="24"/>
              </w:rPr>
            </w:pPr>
          </w:p>
          <w:p w14:paraId="708B68F4">
            <w:pPr>
              <w:snapToGrid w:val="0"/>
              <w:spacing w:line="360" w:lineRule="auto"/>
              <w:jc w:val="center"/>
              <w:rPr>
                <w:rFonts w:ascii="宋体" w:hAnsi="宋体" w:cs="宋体"/>
                <w:color w:val="auto"/>
                <w:sz w:val="24"/>
              </w:rPr>
            </w:pPr>
          </w:p>
          <w:p w14:paraId="4FFC9461">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C416DF">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FC6F11">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BCD9F67">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AE4B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F4DA6E">
            <w:pPr>
              <w:snapToGrid w:val="0"/>
              <w:spacing w:line="360" w:lineRule="auto"/>
              <w:jc w:val="center"/>
              <w:rPr>
                <w:rFonts w:ascii="宋体" w:hAnsi="宋体" w:cs="宋体"/>
                <w:color w:val="auto"/>
                <w:sz w:val="24"/>
              </w:rPr>
            </w:pPr>
          </w:p>
          <w:p w14:paraId="6827112B">
            <w:pPr>
              <w:snapToGrid w:val="0"/>
              <w:spacing w:line="360" w:lineRule="auto"/>
              <w:jc w:val="center"/>
              <w:rPr>
                <w:rFonts w:ascii="宋体" w:hAnsi="宋体" w:cs="宋体"/>
                <w:color w:val="auto"/>
                <w:sz w:val="24"/>
              </w:rPr>
            </w:pPr>
          </w:p>
          <w:p w14:paraId="05E66AE0">
            <w:pPr>
              <w:snapToGrid w:val="0"/>
              <w:spacing w:line="360" w:lineRule="auto"/>
              <w:jc w:val="center"/>
              <w:rPr>
                <w:rFonts w:ascii="宋体" w:hAnsi="宋体" w:cs="宋体"/>
                <w:color w:val="auto"/>
                <w:sz w:val="24"/>
              </w:rPr>
            </w:pPr>
          </w:p>
          <w:p w14:paraId="09A3A857">
            <w:pPr>
              <w:snapToGrid w:val="0"/>
              <w:spacing w:line="360" w:lineRule="auto"/>
              <w:jc w:val="center"/>
              <w:rPr>
                <w:rFonts w:ascii="宋体" w:hAnsi="宋体" w:cs="宋体"/>
                <w:color w:val="auto"/>
                <w:sz w:val="24"/>
              </w:rPr>
            </w:pPr>
          </w:p>
          <w:p w14:paraId="0E675E44">
            <w:pPr>
              <w:snapToGrid w:val="0"/>
              <w:spacing w:line="360" w:lineRule="auto"/>
              <w:jc w:val="center"/>
              <w:rPr>
                <w:rFonts w:ascii="宋体" w:hAnsi="宋体" w:cs="宋体"/>
                <w:color w:val="auto"/>
                <w:sz w:val="24"/>
              </w:rPr>
            </w:pPr>
          </w:p>
          <w:p w14:paraId="4BA25BF2">
            <w:pPr>
              <w:snapToGrid w:val="0"/>
              <w:spacing w:line="360" w:lineRule="auto"/>
              <w:jc w:val="center"/>
              <w:rPr>
                <w:rFonts w:ascii="宋体" w:hAnsi="宋体" w:cs="宋体"/>
                <w:color w:val="auto"/>
                <w:sz w:val="24"/>
              </w:rPr>
            </w:pPr>
          </w:p>
          <w:p w14:paraId="325377FE">
            <w:pPr>
              <w:snapToGrid w:val="0"/>
              <w:spacing w:line="360" w:lineRule="auto"/>
              <w:jc w:val="center"/>
              <w:rPr>
                <w:rFonts w:ascii="宋体" w:hAnsi="宋体" w:cs="宋体"/>
                <w:color w:val="auto"/>
                <w:sz w:val="24"/>
              </w:rPr>
            </w:pPr>
          </w:p>
          <w:p w14:paraId="162CB7FA">
            <w:pPr>
              <w:snapToGrid w:val="0"/>
              <w:spacing w:line="360" w:lineRule="auto"/>
              <w:jc w:val="center"/>
              <w:rPr>
                <w:rFonts w:ascii="宋体" w:hAnsi="宋体" w:cs="宋体"/>
                <w:color w:val="auto"/>
                <w:sz w:val="24"/>
              </w:rPr>
            </w:pPr>
          </w:p>
          <w:p w14:paraId="71C1398F">
            <w:pPr>
              <w:snapToGrid w:val="0"/>
              <w:spacing w:line="360" w:lineRule="auto"/>
              <w:jc w:val="center"/>
              <w:rPr>
                <w:rFonts w:ascii="宋体" w:hAnsi="宋体" w:cs="宋体"/>
                <w:color w:val="auto"/>
                <w:sz w:val="24"/>
              </w:rPr>
            </w:pPr>
          </w:p>
          <w:p w14:paraId="3288A278">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E4749D3">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62C0C9">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0E9B6680">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A3B116E">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452E0A01">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556330AA">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044B3DDC">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0D06792">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438C336">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2859C517">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329C8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2A82BD">
            <w:pPr>
              <w:snapToGrid w:val="0"/>
              <w:spacing w:line="360" w:lineRule="auto"/>
              <w:jc w:val="center"/>
              <w:rPr>
                <w:rFonts w:ascii="宋体" w:hAnsi="宋体" w:cs="宋体"/>
                <w:color w:val="auto"/>
                <w:sz w:val="24"/>
              </w:rPr>
            </w:pPr>
          </w:p>
          <w:p w14:paraId="7B253585">
            <w:pPr>
              <w:snapToGrid w:val="0"/>
              <w:spacing w:line="360" w:lineRule="auto"/>
              <w:jc w:val="center"/>
              <w:rPr>
                <w:rFonts w:ascii="宋体" w:hAnsi="宋体" w:cs="宋体"/>
                <w:color w:val="auto"/>
                <w:sz w:val="24"/>
              </w:rPr>
            </w:pPr>
          </w:p>
          <w:p w14:paraId="6EC92EBA">
            <w:pPr>
              <w:snapToGrid w:val="0"/>
              <w:spacing w:line="360" w:lineRule="auto"/>
              <w:jc w:val="center"/>
              <w:rPr>
                <w:rFonts w:ascii="宋体" w:hAnsi="宋体" w:cs="宋体"/>
                <w:color w:val="auto"/>
                <w:sz w:val="24"/>
              </w:rPr>
            </w:pPr>
          </w:p>
          <w:p w14:paraId="452E6178">
            <w:pPr>
              <w:snapToGrid w:val="0"/>
              <w:spacing w:line="360" w:lineRule="auto"/>
              <w:jc w:val="center"/>
              <w:rPr>
                <w:rFonts w:ascii="宋体" w:hAnsi="宋体" w:cs="宋体"/>
                <w:color w:val="auto"/>
                <w:sz w:val="24"/>
              </w:rPr>
            </w:pPr>
          </w:p>
          <w:p w14:paraId="26EE5A7A">
            <w:pPr>
              <w:snapToGrid w:val="0"/>
              <w:spacing w:line="360" w:lineRule="auto"/>
              <w:jc w:val="center"/>
              <w:rPr>
                <w:rFonts w:ascii="宋体" w:hAnsi="宋体" w:cs="宋体"/>
                <w:color w:val="auto"/>
                <w:sz w:val="24"/>
              </w:rPr>
            </w:pPr>
          </w:p>
          <w:p w14:paraId="0E0885A2">
            <w:pPr>
              <w:snapToGrid w:val="0"/>
              <w:spacing w:line="360" w:lineRule="auto"/>
              <w:jc w:val="center"/>
              <w:rPr>
                <w:rFonts w:ascii="宋体" w:hAnsi="宋体" w:cs="宋体"/>
                <w:color w:val="auto"/>
                <w:sz w:val="24"/>
              </w:rPr>
            </w:pPr>
          </w:p>
          <w:p w14:paraId="18347517">
            <w:pPr>
              <w:snapToGrid w:val="0"/>
              <w:spacing w:line="360" w:lineRule="auto"/>
              <w:jc w:val="center"/>
              <w:rPr>
                <w:rFonts w:ascii="宋体" w:hAnsi="宋体" w:cs="宋体"/>
                <w:color w:val="auto"/>
                <w:sz w:val="24"/>
              </w:rPr>
            </w:pPr>
          </w:p>
          <w:p w14:paraId="61325693">
            <w:pPr>
              <w:snapToGrid w:val="0"/>
              <w:spacing w:line="360" w:lineRule="auto"/>
              <w:jc w:val="center"/>
              <w:rPr>
                <w:rFonts w:ascii="宋体" w:hAnsi="宋体" w:cs="宋体"/>
                <w:color w:val="auto"/>
                <w:sz w:val="24"/>
              </w:rPr>
            </w:pPr>
          </w:p>
          <w:p w14:paraId="48F1FF9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316FB6">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054235B">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738964D">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561253CC">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5B61CE57">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5AEE43F1">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478224AC">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6C3F557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F008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AA41DCD">
            <w:pPr>
              <w:snapToGrid w:val="0"/>
              <w:spacing w:line="360" w:lineRule="auto"/>
              <w:jc w:val="center"/>
              <w:rPr>
                <w:rFonts w:ascii="宋体" w:hAnsi="宋体" w:cs="宋体"/>
                <w:color w:val="auto"/>
                <w:sz w:val="24"/>
              </w:rPr>
            </w:pPr>
          </w:p>
          <w:p w14:paraId="01286538">
            <w:pPr>
              <w:snapToGrid w:val="0"/>
              <w:spacing w:line="360" w:lineRule="auto"/>
              <w:jc w:val="center"/>
              <w:rPr>
                <w:rFonts w:ascii="宋体" w:hAnsi="宋体" w:cs="宋体"/>
                <w:color w:val="auto"/>
                <w:sz w:val="24"/>
              </w:rPr>
            </w:pPr>
          </w:p>
          <w:p w14:paraId="370C5BF1">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770D440">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7BF06C">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39A3A324">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462C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F1401C2">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6F7AE74E">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1FAF3AA">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C0B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2126B75">
            <w:pPr>
              <w:snapToGrid w:val="0"/>
              <w:spacing w:line="360" w:lineRule="auto"/>
              <w:jc w:val="center"/>
              <w:rPr>
                <w:rFonts w:ascii="宋体" w:hAnsi="宋体" w:cs="宋体"/>
                <w:color w:val="auto"/>
                <w:sz w:val="24"/>
              </w:rPr>
            </w:pPr>
          </w:p>
          <w:p w14:paraId="548368A6">
            <w:pPr>
              <w:snapToGrid w:val="0"/>
              <w:spacing w:line="360" w:lineRule="auto"/>
              <w:jc w:val="center"/>
              <w:rPr>
                <w:rFonts w:ascii="宋体" w:hAnsi="宋体" w:cs="宋体"/>
                <w:color w:val="auto"/>
                <w:sz w:val="24"/>
              </w:rPr>
            </w:pPr>
          </w:p>
          <w:p w14:paraId="4DFE577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5DC2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226B2">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E46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74EFAFE">
            <w:pPr>
              <w:snapToGrid w:val="0"/>
              <w:spacing w:line="360" w:lineRule="auto"/>
              <w:jc w:val="center"/>
              <w:rPr>
                <w:rFonts w:ascii="宋体" w:hAnsi="宋体" w:cs="宋体"/>
                <w:color w:val="auto"/>
                <w:sz w:val="24"/>
              </w:rPr>
            </w:pPr>
          </w:p>
          <w:p w14:paraId="6BE3AEC5">
            <w:pPr>
              <w:snapToGrid w:val="0"/>
              <w:spacing w:line="360" w:lineRule="auto"/>
              <w:jc w:val="center"/>
              <w:rPr>
                <w:rFonts w:ascii="宋体" w:hAnsi="宋体" w:cs="宋体"/>
                <w:color w:val="auto"/>
                <w:sz w:val="24"/>
              </w:rPr>
            </w:pPr>
          </w:p>
          <w:p w14:paraId="0791F416">
            <w:pPr>
              <w:snapToGrid w:val="0"/>
              <w:spacing w:line="360" w:lineRule="auto"/>
              <w:jc w:val="center"/>
              <w:rPr>
                <w:rFonts w:ascii="宋体" w:hAnsi="宋体" w:cs="宋体"/>
                <w:color w:val="auto"/>
                <w:sz w:val="24"/>
              </w:rPr>
            </w:pPr>
          </w:p>
          <w:p w14:paraId="00A0ACE7">
            <w:pPr>
              <w:snapToGrid w:val="0"/>
              <w:spacing w:line="360" w:lineRule="auto"/>
              <w:jc w:val="center"/>
              <w:rPr>
                <w:rFonts w:ascii="宋体" w:hAnsi="宋体" w:cs="宋体"/>
                <w:color w:val="auto"/>
                <w:sz w:val="24"/>
              </w:rPr>
            </w:pPr>
          </w:p>
          <w:p w14:paraId="5B91E36D">
            <w:pPr>
              <w:snapToGrid w:val="0"/>
              <w:spacing w:line="360" w:lineRule="auto"/>
              <w:jc w:val="center"/>
              <w:rPr>
                <w:rFonts w:ascii="宋体" w:hAnsi="宋体" w:cs="宋体"/>
                <w:color w:val="auto"/>
                <w:sz w:val="24"/>
              </w:rPr>
            </w:pPr>
          </w:p>
          <w:p w14:paraId="76F371D5">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99986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10CFACB">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776252B5">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4D387E3A">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53F15BC">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7615D7B">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6E1716A3">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E07A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5E77D5D">
            <w:pPr>
              <w:snapToGrid w:val="0"/>
              <w:spacing w:line="360" w:lineRule="auto"/>
              <w:jc w:val="center"/>
              <w:rPr>
                <w:rFonts w:ascii="宋体" w:hAnsi="宋体" w:cs="宋体"/>
                <w:color w:val="auto"/>
                <w:sz w:val="24"/>
              </w:rPr>
            </w:pPr>
          </w:p>
          <w:p w14:paraId="4BD76F10">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77962BF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FDB5490">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71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E59020A">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767467E">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8B1D3">
            <w:pPr>
              <w:pStyle w:val="36"/>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val="en-US" w:eastAsia="zh-CN"/>
              </w:rPr>
              <w:t>杭州市临平区北沙西路18号A座6楼601-6室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15267124647</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1F932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746C687">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23AF7A6">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129F16">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2EE0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6875AC4">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2A21888A">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E81A39F">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34915E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07CA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1754620">
            <w:pPr>
              <w:snapToGrid/>
              <w:spacing w:line="360" w:lineRule="auto"/>
              <w:jc w:val="center"/>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58958D5">
            <w:pPr>
              <w:snapToGrid/>
              <w:spacing w:line="360" w:lineRule="auto"/>
              <w:jc w:val="center"/>
              <w:rPr>
                <w:rFonts w:hint="eastAsia" w:ascii="宋体" w:hAnsi="宋体" w:eastAsia="宋体" w:cs="宋体"/>
                <w:b/>
                <w:bCs/>
                <w:snapToGrid w:val="0"/>
                <w:color w:val="auto"/>
                <w:kern w:val="28"/>
                <w:sz w:val="24"/>
              </w:rPr>
            </w:pPr>
            <w:r>
              <w:rPr>
                <w:rFonts w:hint="eastAsia" w:ascii="宋体" w:hAnsi="宋体" w:eastAsia="宋体" w:cs="宋体"/>
                <w:b/>
                <w:bCs/>
                <w:snapToGrid w:val="0"/>
                <w:color w:val="auto"/>
                <w:kern w:val="28"/>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BDE609F">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采购代理服务费：本项目的采购代理费由  中标人  支付。</w:t>
            </w:r>
          </w:p>
          <w:p w14:paraId="23963A32">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42A68BE7">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结算方式及时间为：在领取中标通知书时由中标供应商一次性向采购代理机构付清。</w:t>
            </w:r>
          </w:p>
        </w:tc>
      </w:tr>
      <w:tr w14:paraId="3A2B3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C174A72">
            <w:pPr>
              <w:snapToGrid/>
              <w:spacing w:line="360" w:lineRule="auto"/>
              <w:jc w:val="center"/>
              <w:rPr>
                <w:rFonts w:hint="eastAsia" w:ascii="宋体" w:hAnsi="宋体" w:eastAsia="宋体" w:cs="宋体"/>
                <w:snapToGrid w:val="0"/>
                <w:color w:val="auto"/>
                <w:kern w:val="28"/>
                <w:sz w:val="24"/>
              </w:rPr>
            </w:pPr>
            <w:r>
              <w:rPr>
                <w:rFonts w:hint="eastAsia" w:ascii="宋体" w:hAnsi="宋体" w:eastAsia="宋体" w:cs="宋体"/>
                <w:b w:val="0"/>
                <w:snapToGrid w:val="0"/>
                <w:color w:val="auto"/>
                <w:kern w:val="28"/>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A2FDD65">
            <w:pPr>
              <w:snapToGrid/>
              <w:spacing w:line="360" w:lineRule="auto"/>
              <w:jc w:val="center"/>
              <w:rPr>
                <w:rFonts w:hint="eastAsia" w:ascii="宋体" w:hAnsi="宋体" w:eastAsia="宋体" w:cs="宋体"/>
                <w:b/>
                <w:bCs/>
                <w:snapToGrid w:val="0"/>
                <w:color w:val="auto"/>
                <w:kern w:val="28"/>
                <w:sz w:val="24"/>
              </w:rPr>
            </w:pPr>
            <w:r>
              <w:rPr>
                <w:rFonts w:hint="eastAsia" w:ascii="宋体" w:hAnsi="宋体" w:eastAsia="宋体" w:cs="宋体"/>
                <w:b/>
                <w:bCs/>
                <w:snapToGrid w:val="0"/>
                <w:color w:val="auto"/>
                <w:kern w:val="28"/>
                <w:sz w:val="24"/>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45A4E9EA">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bl>
    <w:p w14:paraId="1A1DD1F0">
      <w:pPr>
        <w:snapToGrid w:val="0"/>
        <w:spacing w:line="360" w:lineRule="auto"/>
        <w:jc w:val="center"/>
        <w:rPr>
          <w:rFonts w:ascii="宋体" w:hAnsi="宋体" w:cs="宋体"/>
          <w:b/>
          <w:color w:val="auto"/>
          <w:sz w:val="32"/>
          <w:szCs w:val="20"/>
        </w:rPr>
      </w:pPr>
    </w:p>
    <w:bookmarkEnd w:id="10"/>
    <w:p w14:paraId="55B949F2">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2C3505AC">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14447DD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CE9832E">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5D228B53">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02D184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2C4296ED">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8BE2F5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2B5905B">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70DF73">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58D1767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8E11657">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E6C952F">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1A4AE8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1B10335C">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A07CC1A">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3129F03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F00AB02">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51878E">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D82D6F1">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BF9540">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2AE8E03">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FC4ECF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19F2A9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9AE4497">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5511546">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8D89CA">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E9700D">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4EB5444">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E74A37A">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08F7BFD">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00CB41D">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4B8D118">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458872EC">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6407E0D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8354D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150C6A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19E14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49614B3">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32B56DCE">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7B07FCC">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4D8682B">
      <w:pPr>
        <w:pStyle w:val="36"/>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0482049">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1481874">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DF38B1C">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255EFFEE">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D082E9C">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1964851">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3BBBAEC3">
      <w:pPr>
        <w:pStyle w:val="36"/>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B7D1D9E">
      <w:pPr>
        <w:pStyle w:val="89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89881D0">
      <w:pPr>
        <w:pStyle w:val="89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20EAD70">
      <w:pPr>
        <w:pStyle w:val="89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46138E2">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2AAEF7B8">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59A6555">
      <w:pPr>
        <w:pStyle w:val="89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DF1FA6D">
      <w:pPr>
        <w:pStyle w:val="891"/>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22348B75">
      <w:pPr>
        <w:pStyle w:val="89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66F9ABD">
      <w:pPr>
        <w:pStyle w:val="89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0A85165">
      <w:pPr>
        <w:pStyle w:val="891"/>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54C286C8">
      <w:pPr>
        <w:pStyle w:val="891"/>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B5590B5">
      <w:pPr>
        <w:pStyle w:val="891"/>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4.5补偿救济</w:t>
      </w:r>
    </w:p>
    <w:p w14:paraId="12DCE24E">
      <w:pPr>
        <w:pStyle w:val="891"/>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采购人（行政机关）因政策变化、规划调整而不履行政府采购合同的，供应商可依据《杭州市涉企补偿救济实施办法（试行）》向采购人（行政机关）提起补偿申请。</w:t>
      </w:r>
    </w:p>
    <w:p w14:paraId="767DFAC3">
      <w:pPr>
        <w:pStyle w:val="891"/>
        <w:shd w:val="clear" w:color="auto" w:fill="FFFFFF"/>
        <w:snapToGrid w:val="0"/>
        <w:spacing w:after="240" w:afterAutospacing="0" w:line="360" w:lineRule="auto"/>
        <w:ind w:firstLine="400"/>
        <w:contextualSpacing/>
        <w:rPr>
          <w:color w:val="auto"/>
        </w:rPr>
      </w:pPr>
      <w:r>
        <w:rPr>
          <w:rFonts w:hint="eastAsia"/>
          <w:color w:val="auto"/>
          <w:lang w:val="en-US" w:eastAsia="zh-CN"/>
        </w:rPr>
        <w:t>投诉书范本及制作说明详见附件3。</w:t>
      </w:r>
    </w:p>
    <w:p w14:paraId="43A11DB1">
      <w:pPr>
        <w:pStyle w:val="135"/>
        <w:snapToGrid w:val="0"/>
        <w:spacing w:before="0"/>
        <w:ind w:firstLine="360"/>
        <w:rPr>
          <w:rFonts w:ascii="宋体" w:hAnsi="宋体" w:cs="宋体"/>
          <w:color w:val="auto"/>
          <w:sz w:val="18"/>
          <w:szCs w:val="18"/>
        </w:rPr>
      </w:pPr>
    </w:p>
    <w:p w14:paraId="3FDE7F7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C36D5CB">
      <w:pPr>
        <w:pStyle w:val="36"/>
        <w:spacing w:line="360" w:lineRule="auto"/>
        <w:rPr>
          <w:rFonts w:hAnsi="宋体" w:cs="宋体"/>
          <w:b/>
          <w:color w:val="auto"/>
          <w:sz w:val="24"/>
          <w:szCs w:val="24"/>
        </w:rPr>
      </w:pPr>
      <w:r>
        <w:rPr>
          <w:rFonts w:hint="eastAsia" w:hAnsi="宋体" w:cs="宋体"/>
          <w:b/>
          <w:color w:val="auto"/>
          <w:sz w:val="24"/>
          <w:szCs w:val="24"/>
        </w:rPr>
        <w:t>5．招标文件的构成</w:t>
      </w:r>
    </w:p>
    <w:p w14:paraId="11A24E87">
      <w:pPr>
        <w:pStyle w:val="36"/>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6CD6248">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7FCA73BD">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FC1BA8A">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22BE239">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F047F22">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4156EFB">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E203189">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1C2BC99">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14:paraId="7CD3523C">
      <w:pPr>
        <w:pStyle w:val="13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C11329F">
      <w:pPr>
        <w:pStyle w:val="135"/>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489FB2">
      <w:pPr>
        <w:pStyle w:val="23"/>
        <w:rPr>
          <w:rFonts w:hAnsi="宋体" w:cs="宋体"/>
          <w:color w:val="auto"/>
          <w:sz w:val="18"/>
          <w:szCs w:val="18"/>
          <w:lang w:val="en-US"/>
        </w:rPr>
      </w:pPr>
      <w:r>
        <w:rPr>
          <w:rFonts w:hint="eastAsia" w:hAnsi="宋体" w:cs="宋体"/>
          <w:color w:val="auto"/>
          <w:szCs w:val="24"/>
          <w:lang w:val="en-US"/>
        </w:rPr>
        <w:t xml:space="preserve">    </w:t>
      </w:r>
    </w:p>
    <w:p w14:paraId="0C5CA7F1">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976F47D">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14:paraId="26B03441">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2C54AFE">
      <w:pPr>
        <w:pStyle w:val="36"/>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01683E8">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1171B85">
      <w:pPr>
        <w:pStyle w:val="36"/>
        <w:spacing w:line="360" w:lineRule="auto"/>
        <w:rPr>
          <w:rFonts w:hAnsi="宋体" w:cs="宋体"/>
          <w:b/>
          <w:color w:val="auto"/>
          <w:szCs w:val="24"/>
        </w:rPr>
      </w:pPr>
      <w:r>
        <w:rPr>
          <w:rFonts w:hint="eastAsia" w:hAnsi="宋体" w:cs="宋体"/>
          <w:b/>
          <w:color w:val="auto"/>
          <w:kern w:val="28"/>
          <w:sz w:val="24"/>
          <w:szCs w:val="24"/>
        </w:rPr>
        <w:t>9.投标保证金</w:t>
      </w:r>
    </w:p>
    <w:p w14:paraId="309411AD">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24D0DB5">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14:paraId="5900F65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5EF4FD2">
      <w:pPr>
        <w:pStyle w:val="36"/>
        <w:spacing w:line="360" w:lineRule="auto"/>
        <w:rPr>
          <w:rFonts w:hAnsi="宋体" w:cs="宋体"/>
          <w:b/>
          <w:color w:val="auto"/>
          <w:sz w:val="24"/>
          <w:szCs w:val="24"/>
        </w:rPr>
      </w:pPr>
      <w:r>
        <w:rPr>
          <w:rFonts w:hint="eastAsia" w:hAnsi="宋体" w:cs="宋体"/>
          <w:b/>
          <w:color w:val="auto"/>
          <w:sz w:val="24"/>
          <w:szCs w:val="24"/>
        </w:rPr>
        <w:t>11. 投标文件的组成</w:t>
      </w:r>
    </w:p>
    <w:p w14:paraId="10C588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434614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C31B1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64B615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9BFB6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8FA17C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1EB18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139B8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1CFDEF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2867F4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D8AB1D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45C30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CFD9E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B72EBFE">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359A16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4AE2C4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487D3716">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C23BF2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996C14A">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A2C866A">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3580EBC">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334ACB72">
      <w:pPr>
        <w:pStyle w:val="13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0CF3899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8EEFE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CC6B9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891260F">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0082D0F">
      <w:pPr>
        <w:pStyle w:val="13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53142C5F">
      <w:pPr>
        <w:pStyle w:val="13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B2D2A4A">
      <w:pPr>
        <w:pStyle w:val="13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F7ED969">
      <w:pPr>
        <w:pStyle w:val="13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23B3795">
      <w:pPr>
        <w:pStyle w:val="13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414F2D">
      <w:pPr>
        <w:pStyle w:val="13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7F82B4F">
      <w:pPr>
        <w:pStyle w:val="135"/>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16BBDCC5">
      <w:pPr>
        <w:pStyle w:val="36"/>
        <w:spacing w:line="360" w:lineRule="auto"/>
        <w:rPr>
          <w:rFonts w:hAnsi="宋体" w:cs="宋体"/>
          <w:b/>
          <w:color w:val="auto"/>
          <w:sz w:val="24"/>
          <w:szCs w:val="24"/>
        </w:rPr>
      </w:pPr>
      <w:r>
        <w:rPr>
          <w:rFonts w:hint="eastAsia" w:hAnsi="宋体" w:cs="宋体"/>
          <w:b/>
          <w:color w:val="auto"/>
          <w:sz w:val="24"/>
          <w:szCs w:val="24"/>
        </w:rPr>
        <w:t>15.备份投标文件</w:t>
      </w:r>
    </w:p>
    <w:p w14:paraId="5DF40BEB">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6C3976BE">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5C471AD">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1763A56D">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544B887C">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E2EEDEE">
      <w:pPr>
        <w:pStyle w:val="13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3DF04654">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2E4C8D27">
      <w:pPr>
        <w:pStyle w:val="13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EB0F892">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1B2A030">
      <w:pPr>
        <w:pStyle w:val="13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EAEF608">
      <w:pPr>
        <w:pStyle w:val="135"/>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329EB70">
      <w:pPr>
        <w:pStyle w:val="135"/>
        <w:spacing w:before="0"/>
        <w:ind w:firstLine="643"/>
        <w:rPr>
          <w:rFonts w:ascii="宋体" w:hAnsi="宋体" w:cs="宋体"/>
          <w:b/>
          <w:color w:val="auto"/>
          <w:sz w:val="32"/>
        </w:rPr>
      </w:pPr>
    </w:p>
    <w:p w14:paraId="48E522E3">
      <w:pPr>
        <w:pStyle w:val="13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5500E910">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0259E55">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CB26EA3">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7C3EBD74">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2AA90E3D">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194DED3">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18EB6BAA">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6489090">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592C2A6">
      <w:pPr>
        <w:pStyle w:val="135"/>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0443D54">
      <w:pPr>
        <w:pStyle w:val="13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418C7C8">
      <w:pPr>
        <w:pStyle w:val="135"/>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F73F9DD">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6F810CE6">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3E6D665">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7CAF026">
      <w:pPr>
        <w:pStyle w:val="13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64D99D5">
      <w:pPr>
        <w:pStyle w:val="135"/>
        <w:spacing w:before="0"/>
        <w:ind w:firstLine="0" w:firstLineChars="0"/>
        <w:rPr>
          <w:rFonts w:ascii="宋体" w:hAnsi="宋体" w:cs="宋体"/>
          <w:color w:val="auto"/>
          <w:kern w:val="0"/>
          <w:szCs w:val="24"/>
        </w:rPr>
      </w:pPr>
    </w:p>
    <w:p w14:paraId="267D2AF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09D21FFF">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w:t>
      </w:r>
      <w:bookmarkStart w:id="519" w:name="_GoBack"/>
      <w:r>
        <w:rPr>
          <w:rFonts w:hint="eastAsia" w:ascii="宋体" w:hAnsi="宋体" w:cs="宋体"/>
          <w:color w:val="auto"/>
          <w:sz w:val="24"/>
        </w:rPr>
        <w:t>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A8CABAD">
      <w:pPr>
        <w:spacing w:line="360" w:lineRule="auto"/>
        <w:rPr>
          <w:rFonts w:ascii="宋体" w:hAnsi="宋体" w:cs="宋体"/>
          <w:b/>
          <w:color w:val="auto"/>
          <w:sz w:val="24"/>
        </w:rPr>
      </w:pPr>
    </w:p>
    <w:p w14:paraId="104D8D7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E4800EA">
      <w:pPr>
        <w:pStyle w:val="24"/>
        <w:spacing w:line="360" w:lineRule="auto"/>
        <w:ind w:left="479" w:hanging="479" w:hangingChars="199"/>
        <w:rPr>
          <w:rFonts w:cs="宋体"/>
          <w:b/>
          <w:color w:val="auto"/>
        </w:rPr>
      </w:pPr>
      <w:r>
        <w:rPr>
          <w:rFonts w:hint="eastAsia" w:cs="宋体"/>
          <w:b/>
          <w:color w:val="auto"/>
        </w:rPr>
        <w:t>22. 确定中标供应商</w:t>
      </w:r>
    </w:p>
    <w:p w14:paraId="5CB10EEC">
      <w:pPr>
        <w:pStyle w:val="135"/>
        <w:snapToGrid w:val="0"/>
        <w:spacing w:before="0"/>
        <w:ind w:firstLine="480"/>
        <w:rPr>
          <w:rFonts w:ascii="宋体" w:hAnsi="宋体" w:cs="宋体"/>
          <w:b/>
          <w:color w:val="auto"/>
          <w:szCs w:val="24"/>
        </w:rPr>
      </w:pPr>
      <w:r>
        <w:rPr>
          <w:rFonts w:hint="eastAsia" w:ascii="宋体" w:hAnsi="宋体" w:cs="宋体"/>
          <w:color w:val="auto"/>
          <w:szCs w:val="24"/>
          <w:lang w:val="en-US"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22D51E">
      <w:pPr>
        <w:pStyle w:val="13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070AF5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314F2E7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7865E402">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4055AA7">
      <w:pPr>
        <w:pStyle w:val="135"/>
        <w:adjustRightInd w:val="0"/>
        <w:snapToGrid w:val="0"/>
        <w:spacing w:before="0"/>
        <w:ind w:firstLine="482" w:firstLineChars="200"/>
        <w:rPr>
          <w:rStyle w:val="82"/>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w:t>
      </w:r>
      <w:bookmarkEnd w:id="519"/>
      <w:r>
        <w:rPr>
          <w:rFonts w:hint="eastAsia" w:ascii="宋体" w:hAnsi="宋体" w:cs="宋体"/>
          <w:bCs/>
          <w:color w:val="auto"/>
          <w:szCs w:val="24"/>
        </w:rPr>
        <w:t>购的，应当承担支付代理费和专家评审费等费用在内的赔偿责任。</w:t>
      </w:r>
    </w:p>
    <w:p w14:paraId="6EB7D4C0">
      <w:pPr>
        <w:pStyle w:val="84"/>
        <w:rPr>
          <w:color w:val="auto"/>
        </w:rPr>
      </w:pPr>
    </w:p>
    <w:p w14:paraId="7BBB26EF">
      <w:pPr>
        <w:snapToGrid w:val="0"/>
        <w:spacing w:line="360" w:lineRule="auto"/>
        <w:ind w:left="120" w:leftChars="57" w:firstLine="482" w:firstLineChars="150"/>
        <w:jc w:val="center"/>
        <w:rPr>
          <w:rFonts w:ascii="宋体" w:hAnsi="宋体" w:cs="宋体"/>
          <w:b/>
          <w:color w:val="auto"/>
          <w:sz w:val="32"/>
        </w:rPr>
      </w:pPr>
    </w:p>
    <w:p w14:paraId="56DE7AA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3D1F5E2">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B651F72">
      <w:pPr>
        <w:pStyle w:val="24"/>
        <w:spacing w:line="360" w:lineRule="auto"/>
        <w:ind w:left="479" w:hanging="479" w:hangingChars="199"/>
        <w:rPr>
          <w:rFonts w:cs="宋体"/>
          <w:b/>
          <w:color w:val="auto"/>
        </w:rPr>
      </w:pPr>
      <w:r>
        <w:rPr>
          <w:rFonts w:hint="eastAsia" w:cs="宋体"/>
          <w:b/>
          <w:color w:val="auto"/>
        </w:rPr>
        <w:t>25. 合同的签订</w:t>
      </w:r>
    </w:p>
    <w:p w14:paraId="7CDC16C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093E6D">
      <w:pPr>
        <w:pStyle w:val="13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5262FC">
      <w:pPr>
        <w:pStyle w:val="13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8C0084C">
      <w:pPr>
        <w:pStyle w:val="13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16B31677">
      <w:pPr>
        <w:pStyle w:val="13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7C74E29">
      <w:pPr>
        <w:pStyle w:val="24"/>
        <w:spacing w:line="360" w:lineRule="auto"/>
        <w:ind w:left="479" w:hanging="479" w:hangingChars="199"/>
        <w:rPr>
          <w:rFonts w:cs="宋体"/>
          <w:b/>
          <w:color w:val="auto"/>
        </w:rPr>
      </w:pPr>
      <w:r>
        <w:rPr>
          <w:rFonts w:hint="eastAsia" w:cs="宋体"/>
          <w:b/>
          <w:color w:val="auto"/>
        </w:rPr>
        <w:t>26. 履约保证金</w:t>
      </w:r>
    </w:p>
    <w:p w14:paraId="04E7B9F8">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F5E7778">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2181C5">
      <w:pPr>
        <w:pStyle w:val="3"/>
        <w:rPr>
          <w:color w:val="auto"/>
          <w:highlight w:val="none"/>
        </w:rPr>
      </w:pPr>
      <w:r>
        <w:rPr>
          <w:rFonts w:ascii="宋体" w:hAnsi="宋体" w:eastAsia="宋体"/>
          <w:b/>
          <w:bCs/>
          <w:color w:val="auto"/>
          <w:sz w:val="24"/>
          <w:szCs w:val="32"/>
          <w:highlight w:val="none"/>
          <w:lang w:val="en-US"/>
        </w:rPr>
        <w:t>27.预付款</w:t>
      </w:r>
    </w:p>
    <w:p w14:paraId="55B7721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9BCDB5B">
      <w:pPr>
        <w:rPr>
          <w:color w:val="auto"/>
        </w:rPr>
      </w:pPr>
    </w:p>
    <w:p w14:paraId="760B4E7B">
      <w:pPr>
        <w:snapToGrid w:val="0"/>
        <w:spacing w:line="360" w:lineRule="auto"/>
        <w:ind w:firstLine="3357" w:firstLineChars="1045"/>
        <w:rPr>
          <w:rFonts w:ascii="宋体" w:hAnsi="宋体" w:cs="宋体"/>
          <w:b/>
          <w:color w:val="auto"/>
          <w:sz w:val="32"/>
        </w:rPr>
      </w:pPr>
    </w:p>
    <w:p w14:paraId="76B3A2DE">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4B582E60">
      <w:pPr>
        <w:pStyle w:val="135"/>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4B819F4">
      <w:pPr>
        <w:pStyle w:val="135"/>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94CE8CB">
      <w:pPr>
        <w:pStyle w:val="135"/>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3B218CB5">
      <w:pPr>
        <w:pStyle w:val="135"/>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345B4B2">
      <w:pPr>
        <w:pStyle w:val="135"/>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E7840ED">
      <w:pPr>
        <w:pStyle w:val="135"/>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D7A0FDD">
      <w:pPr>
        <w:pStyle w:val="135"/>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CB00513">
      <w:pPr>
        <w:tabs>
          <w:tab w:val="left" w:pos="0"/>
        </w:tabs>
        <w:spacing w:line="360" w:lineRule="auto"/>
        <w:ind w:firstLine="480"/>
        <w:rPr>
          <w:rFonts w:ascii="宋体" w:hAnsi="宋体" w:cs="宋体"/>
          <w:color w:val="auto"/>
          <w:sz w:val="24"/>
        </w:rPr>
      </w:pPr>
    </w:p>
    <w:p w14:paraId="507663C2">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3BED36F">
      <w:pPr>
        <w:pStyle w:val="24"/>
        <w:spacing w:line="360" w:lineRule="auto"/>
        <w:ind w:firstLine="0" w:firstLineChars="0"/>
        <w:rPr>
          <w:rFonts w:cs="宋体"/>
          <w:b/>
          <w:color w:val="auto"/>
        </w:rPr>
      </w:pPr>
      <w:r>
        <w:rPr>
          <w:rFonts w:hint="eastAsia" w:cs="宋体"/>
          <w:b/>
          <w:color w:val="auto"/>
        </w:rPr>
        <w:t>30.验收</w:t>
      </w:r>
    </w:p>
    <w:p w14:paraId="7CD9EAB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55082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2AE150A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B42DCD">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AF307D">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5EE91CE">
      <w:pPr>
        <w:pStyle w:val="84"/>
        <w:rPr>
          <w:color w:val="auto"/>
        </w:rPr>
      </w:pPr>
    </w:p>
    <w:bookmarkEnd w:id="13"/>
    <w:p w14:paraId="0A79EFED">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290"/>
      <w:bookmarkEnd w:id="16"/>
      <w:bookmarkStart w:id="17" w:name="_Hlt74714665"/>
      <w:bookmarkEnd w:id="17"/>
      <w:bookmarkStart w:id="18" w:name="_Hlt68403820"/>
      <w:bookmarkEnd w:id="18"/>
      <w:bookmarkStart w:id="19" w:name="_Hlt68072990"/>
      <w:bookmarkEnd w:id="19"/>
      <w:bookmarkStart w:id="20" w:name="_Hlt68073093"/>
      <w:bookmarkEnd w:id="20"/>
      <w:bookmarkStart w:id="21" w:name="_Hlt75236011"/>
      <w:bookmarkEnd w:id="21"/>
      <w:bookmarkStart w:id="22" w:name="_Hlt68072998"/>
      <w:bookmarkEnd w:id="22"/>
      <w:bookmarkStart w:id="23" w:name="_Hlt75236101"/>
      <w:bookmarkEnd w:id="23"/>
      <w:bookmarkStart w:id="24" w:name="_Hlt74707468"/>
      <w:bookmarkEnd w:id="24"/>
      <w:bookmarkStart w:id="25" w:name="_Hlt74730295"/>
      <w:bookmarkEnd w:id="25"/>
      <w:bookmarkStart w:id="26" w:name="_Hlt74729768"/>
      <w:bookmarkEnd w:id="26"/>
    </w:p>
    <w:bookmarkEnd w:id="11"/>
    <w:bookmarkEnd w:id="12"/>
    <w:p w14:paraId="1FBFA293">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038E0D4C">
      <w:pPr>
        <w:spacing w:line="360" w:lineRule="auto"/>
        <w:jc w:val="left"/>
        <w:rPr>
          <w:rFonts w:hint="eastAsia" w:ascii="仿宋_GB2312" w:hAnsi="仿宋" w:eastAsia="仿宋_GB2312" w:cs="Arial"/>
          <w:b/>
          <w:bCs/>
          <w:color w:val="auto"/>
          <w:kern w:val="0"/>
          <w:sz w:val="24"/>
          <w:szCs w:val="24"/>
          <w:lang w:val="en-US" w:eastAsia="zh-CN" w:bidi="ar-SA"/>
        </w:rPr>
      </w:pPr>
      <w:r>
        <w:rPr>
          <w:rFonts w:hint="eastAsia" w:ascii="仿宋_GB2312" w:hAnsi="仿宋" w:eastAsia="仿宋_GB2312" w:cs="Arial"/>
          <w:b/>
          <w:bCs/>
          <w:color w:val="auto"/>
          <w:kern w:val="0"/>
          <w:sz w:val="24"/>
          <w:szCs w:val="24"/>
          <w:lang w:val="en-US" w:eastAsia="zh-CN" w:bidi="ar-SA"/>
        </w:rPr>
        <w:t>一、采购内容：</w:t>
      </w:r>
    </w:p>
    <w:p w14:paraId="4762B3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left"/>
        <w:textAlignment w:val="auto"/>
        <w:outlineLvl w:val="9"/>
        <w:rPr>
          <w:rFonts w:hint="eastAsia" w:ascii="宋体" w:hAnsi="宋体" w:eastAsia="宋体" w:cs="Times New Roman"/>
          <w:color w:val="auto"/>
          <w:sz w:val="24"/>
          <w:u w:val="single"/>
          <w:lang w:val="en-US" w:eastAsia="zh-CN"/>
        </w:rPr>
      </w:pPr>
      <w:r>
        <w:rPr>
          <w:rFonts w:hint="eastAsia" w:ascii="仿宋_GB2312" w:hAnsi="仿宋" w:eastAsia="仿宋_GB2312" w:cs="Arial"/>
          <w:color w:val="auto"/>
          <w:kern w:val="0"/>
          <w:sz w:val="24"/>
          <w:szCs w:val="24"/>
          <w:lang w:val="en-US" w:eastAsia="zh-CN" w:bidi="ar-SA"/>
        </w:rPr>
        <w:t>通过常态化综合整治，调动社会力量参基层社会治理。提供加强城市综合管理，联动大队综合管理、排污管理、重点区域防违控违巡查、联合执法外围现场维护、征地拆迁安保、交通整治、打击垃圾偷到、渣土管理、垃圾分类检查等服务，营造优美的城市环境和良好的城市公共秩序.</w:t>
      </w:r>
    </w:p>
    <w:p w14:paraId="68C4E177">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本项目采购内容包括提供符合采购人要求的服务人员，在服务期内为采购人提供合格的日常管理协助与特殊时间段的综合管理协助服务。</w:t>
      </w:r>
    </w:p>
    <w:p w14:paraId="205A8E22">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投标报价包括所有服务人员的工资、社保、加班费、培训费、住宿、餐费、统一服装费、低值易耗品、执法记录仪、临时性杂项服务费、政策性文件规定及合同包含的所有风险、责任、税费、合理利润等各项全部费用。</w:t>
      </w:r>
    </w:p>
    <w:p w14:paraId="3AD26D36">
      <w:pPr>
        <w:spacing w:line="360" w:lineRule="auto"/>
        <w:ind w:firstLine="0" w:firstLineChars="0"/>
        <w:rPr>
          <w:rFonts w:ascii="宋体" w:hAnsi="宋体" w:cs="宋体"/>
          <w:b/>
          <w:color w:val="auto"/>
          <w:sz w:val="36"/>
          <w:szCs w:val="36"/>
        </w:rPr>
      </w:pPr>
      <w:r>
        <w:rPr>
          <w:rFonts w:hint="eastAsia" w:ascii="仿宋_GB2312" w:hAnsi="仿宋" w:eastAsia="仿宋_GB2312" w:cs="Arial"/>
          <w:b/>
          <w:bCs/>
          <w:color w:val="auto"/>
          <w:kern w:val="0"/>
          <w:sz w:val="24"/>
          <w:szCs w:val="24"/>
          <w:lang w:val="en-US" w:eastAsia="zh-CN" w:bidi="ar-SA"/>
        </w:rPr>
        <w:t>二、具体服务内容、要求等：</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519F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14:paraId="3122482D">
            <w:pPr>
              <w:spacing w:line="360" w:lineRule="auto"/>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项 目</w:t>
            </w:r>
          </w:p>
        </w:tc>
        <w:tc>
          <w:tcPr>
            <w:tcW w:w="7823" w:type="dxa"/>
            <w:noWrap w:val="0"/>
            <w:vAlign w:val="center"/>
          </w:tcPr>
          <w:p w14:paraId="31CE50C4">
            <w:pPr>
              <w:spacing w:line="360" w:lineRule="auto"/>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服 务 要 求</w:t>
            </w:r>
          </w:p>
        </w:tc>
      </w:tr>
      <w:tr w14:paraId="1384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14:paraId="1678E898">
            <w:pPr>
              <w:spacing w:line="360" w:lineRule="auto"/>
              <w:jc w:val="left"/>
              <w:rPr>
                <w:rFonts w:hint="default"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人员配备</w:t>
            </w:r>
          </w:p>
        </w:tc>
        <w:tc>
          <w:tcPr>
            <w:tcW w:w="7823" w:type="dxa"/>
            <w:noWrap w:val="0"/>
            <w:vAlign w:val="center"/>
          </w:tcPr>
          <w:p w14:paraId="651A60A3">
            <w:pPr>
              <w:spacing w:line="360" w:lineRule="auto"/>
              <w:ind w:firstLine="480" w:firstLineChars="200"/>
              <w:jc w:val="left"/>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特保队员81人，工作时长：</w:t>
            </w:r>
          </w:p>
          <w:p w14:paraId="68109852">
            <w:pPr>
              <w:spacing w:line="360" w:lineRule="auto"/>
              <w:ind w:firstLine="480" w:firstLineChars="200"/>
              <w:jc w:val="left"/>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周一-周五：日常管理白班66人（7:30-17:30）</w:t>
            </w:r>
          </w:p>
          <w:p w14:paraId="1D6ACA3B">
            <w:pPr>
              <w:spacing w:line="360" w:lineRule="auto"/>
              <w:ind w:firstLine="480"/>
              <w:jc w:val="left"/>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周六-周日：日常管理白班45人（7:30-17:30）</w:t>
            </w:r>
          </w:p>
          <w:p w14:paraId="05753BB2">
            <w:pPr>
              <w:spacing w:line="360" w:lineRule="auto"/>
              <w:ind w:firstLine="480"/>
              <w:jc w:val="left"/>
              <w:rPr>
                <w:rFonts w:hint="default"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周一-周日：日常管理夜班15人（17:30-7:30）</w:t>
            </w:r>
          </w:p>
        </w:tc>
      </w:tr>
      <w:tr w14:paraId="0588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14:paraId="4C8ABA68">
            <w:pPr>
              <w:spacing w:line="36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保安队员素质要求</w:t>
            </w:r>
          </w:p>
        </w:tc>
        <w:tc>
          <w:tcPr>
            <w:tcW w:w="7823" w:type="dxa"/>
            <w:noWrap w:val="0"/>
            <w:vAlign w:val="center"/>
          </w:tcPr>
          <w:p w14:paraId="48F04360">
            <w:pPr>
              <w:spacing w:line="360" w:lineRule="auto"/>
              <w:ind w:firstLine="480" w:firstLineChars="200"/>
              <w:jc w:val="left"/>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1、服务人员组成要求人员具有初中及以上学历；</w:t>
            </w:r>
          </w:p>
          <w:p w14:paraId="1D68BD84">
            <w:pPr>
              <w:spacing w:line="360" w:lineRule="auto"/>
              <w:ind w:firstLine="480" w:firstLineChars="200"/>
              <w:jc w:val="left"/>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2、服务人员要求35周岁及以下，身高170cm以上，具有保安员上岗证书、退伍军人优先。政治素质好、品行端正、责任心强、无违法犯罪记录、身体健康，仪表端庄，精力充沛，无不良嗜好，工作认真负责并定期接受培训；</w:t>
            </w:r>
          </w:p>
          <w:p w14:paraId="60346CF6">
            <w:pPr>
              <w:spacing w:line="360" w:lineRule="auto"/>
              <w:ind w:firstLine="480" w:firstLineChars="200"/>
              <w:jc w:val="left"/>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3、要求能辅助处理和应对采购人公共秩序维护工作，能正确使用各类消防器械和设备，能够熟悉、掌握各类案件和各类灾害事故的应急预案；</w:t>
            </w:r>
          </w:p>
          <w:p w14:paraId="25482991">
            <w:pPr>
              <w:spacing w:line="360" w:lineRule="auto"/>
              <w:ind w:firstLine="480" w:firstLineChars="200"/>
              <w:jc w:val="left"/>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4、上岗时佩戴统一标志，按需求穿戴统一制服（投标人自行配备，服装款式须征得招标人同意），装备佩戴规范，仪容仪表规范整齐，当值时坐姿挺直，站岗时不倚不靠、采用跨立站岗；</w:t>
            </w:r>
          </w:p>
          <w:p w14:paraId="348AF463">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仿宋_GB2312"/>
                <w:color w:val="auto"/>
                <w:kern w:val="2"/>
                <w:sz w:val="24"/>
                <w:szCs w:val="20"/>
                <w:lang w:val="en-US" w:eastAsia="zh-CN" w:bidi="ar-SA"/>
              </w:rPr>
              <w:t>5、文明执勤，训练有素，言语规范，认真负责；配备必备的安全护卫器械、通讯器材等设备。</w:t>
            </w:r>
          </w:p>
        </w:tc>
      </w:tr>
      <w:tr w14:paraId="5FC3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14:paraId="379CF687">
            <w:pPr>
              <w:spacing w:line="36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项目总负责人要求</w:t>
            </w:r>
          </w:p>
        </w:tc>
        <w:tc>
          <w:tcPr>
            <w:tcW w:w="7823" w:type="dxa"/>
            <w:noWrap w:val="0"/>
            <w:vAlign w:val="center"/>
          </w:tcPr>
          <w:p w14:paraId="47A0DA42">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具有管理经验、具有保安管理经验（保安员职业资格等级证书）、具有人力资源调配经验（企业人力资源管理师证书）。</w:t>
            </w:r>
          </w:p>
        </w:tc>
      </w:tr>
      <w:tr w14:paraId="2EBA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14:paraId="4FF4A75A">
            <w:pPr>
              <w:spacing w:line="36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工作职责</w:t>
            </w:r>
          </w:p>
        </w:tc>
        <w:tc>
          <w:tcPr>
            <w:tcW w:w="7823" w:type="dxa"/>
            <w:noWrap w:val="0"/>
            <w:vAlign w:val="center"/>
          </w:tcPr>
          <w:p w14:paraId="7C3C6BB5">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（一）管理范围</w:t>
            </w:r>
          </w:p>
          <w:p w14:paraId="3AEC00C8">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1、中泰街道新增及高标准区块综合管理辅助工作。</w:t>
            </w:r>
          </w:p>
          <w:p w14:paraId="7A6574E3">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（二）工作职责</w:t>
            </w:r>
          </w:p>
          <w:p w14:paraId="5B545B1C">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一、人员职责</w:t>
            </w:r>
          </w:p>
          <w:p w14:paraId="26E3F2CD">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1、现场维护机动队服务：对辖区内主要的人员聚集场所和街区采用机动、徒步巡逻的方式，预防辖区内的不稳定因素发生；提供重点场所巡逻安保等服务；</w:t>
            </w:r>
          </w:p>
          <w:p w14:paraId="25F7B4D7">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2、拆迁维稳和拆迁现场人员维稳特保管理服务：提供拆迁维稳特保管理服务；</w:t>
            </w:r>
          </w:p>
          <w:p w14:paraId="71ED1DA5">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3、各类流动摊点管理：出店经营；占道设摊；沿街吊挂、晾晒；擅自占用、挖掘城市道路；</w:t>
            </w:r>
          </w:p>
          <w:p w14:paraId="3BA4D8C5">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4、洁化绿化类管理：沿街商铺乱倒垃圾、污水，倾倒、堆放建筑（装修）垃圾；沿街商铺、小区物业在城市道路上放置垃圾桶（箱）；</w:t>
            </w:r>
          </w:p>
          <w:p w14:paraId="08F8AF9F">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5、停车管理：人行道违法停车（含小区外部消防通道）；在城市绿地内停放机动车；不按规定地点停放非机动车；</w:t>
            </w:r>
          </w:p>
          <w:p w14:paraId="6F5319DC">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6、户外广告管理：牛皮癣；在公共场所派发印刷品广告；擅自设置临时性广告（笃牌、墙面张贴、横幅、直幅、气球、气拱门等）；走字屏、电子显示屏管理；</w:t>
            </w:r>
          </w:p>
          <w:p w14:paraId="08D53513">
            <w:pPr>
              <w:widowControl w:val="0"/>
              <w:adjustRightInd w:val="0"/>
              <w:spacing w:line="360" w:lineRule="auto"/>
              <w:ind w:firstLine="480" w:firstLineChars="200"/>
              <w:jc w:val="both"/>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7、渣土管控；</w:t>
            </w:r>
          </w:p>
          <w:p w14:paraId="24483E5B">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 xml:space="preserve">8、接受采购人所交办的其他工作任务。  </w:t>
            </w:r>
          </w:p>
        </w:tc>
      </w:tr>
    </w:tbl>
    <w:p w14:paraId="53965832">
      <w:pPr>
        <w:spacing w:line="360" w:lineRule="auto"/>
        <w:ind w:firstLine="480" w:firstLineChars="200"/>
        <w:rPr>
          <w:rFonts w:hint="eastAsia" w:ascii="仿宋_GB2312" w:hAnsi="仿宋" w:eastAsia="仿宋_GB2312" w:cs="Arial"/>
          <w:color w:val="auto"/>
          <w:kern w:val="0"/>
          <w:sz w:val="24"/>
          <w:szCs w:val="24"/>
          <w:lang w:val="en-US" w:eastAsia="zh-CN" w:bidi="ar-SA"/>
        </w:rPr>
      </w:pPr>
    </w:p>
    <w:p w14:paraId="57592B2F">
      <w:pPr>
        <w:spacing w:line="360" w:lineRule="auto"/>
        <w:ind w:firstLine="480" w:firstLineChars="200"/>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本项目服务期内不得少于257970小时。</w:t>
      </w:r>
    </w:p>
    <w:p w14:paraId="296BD1AE">
      <w:pPr>
        <w:spacing w:line="360" w:lineRule="auto"/>
        <w:ind w:firstLine="480" w:firstLineChars="200"/>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服务期内如预算金额用完或者合同服务期到期，合同自动终止。</w:t>
      </w:r>
    </w:p>
    <w:p w14:paraId="72DE36C0">
      <w:pPr>
        <w:spacing w:line="360" w:lineRule="auto"/>
        <w:ind w:firstLine="480" w:firstLineChars="200"/>
        <w:rPr>
          <w:rFonts w:ascii="宋体" w:hAnsi="宋体" w:cs="宋体"/>
          <w:color w:val="auto"/>
          <w:sz w:val="24"/>
        </w:rPr>
      </w:pPr>
      <w:r>
        <w:rPr>
          <w:rFonts w:hint="eastAsia" w:ascii="仿宋_GB2312" w:hAnsi="仿宋" w:eastAsia="仿宋_GB2312" w:cs="Arial"/>
          <w:color w:val="auto"/>
          <w:kern w:val="0"/>
          <w:sz w:val="24"/>
          <w:szCs w:val="24"/>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14:paraId="17527EE7">
      <w:pPr>
        <w:spacing w:line="360" w:lineRule="auto"/>
        <w:jc w:val="left"/>
        <w:rPr>
          <w:rFonts w:hint="eastAsia" w:ascii="仿宋_GB2312" w:hAnsi="仿宋" w:eastAsia="仿宋_GB2312" w:cs="Arial"/>
          <w:b/>
          <w:bCs/>
          <w:color w:val="auto"/>
          <w:kern w:val="0"/>
          <w:sz w:val="24"/>
          <w:szCs w:val="24"/>
          <w:lang w:val="en-US" w:eastAsia="zh-CN" w:bidi="ar-SA"/>
        </w:rPr>
      </w:pPr>
      <w:r>
        <w:rPr>
          <w:rFonts w:hint="eastAsia" w:ascii="仿宋_GB2312" w:hAnsi="仿宋" w:eastAsia="仿宋_GB2312" w:cs="Arial"/>
          <w:b/>
          <w:bCs/>
          <w:color w:val="auto"/>
          <w:kern w:val="0"/>
          <w:sz w:val="24"/>
          <w:szCs w:val="24"/>
          <w:lang w:val="en-US" w:eastAsia="zh-CN" w:bidi="ar-SA"/>
        </w:rPr>
        <w:t>四、服务期限：</w:t>
      </w:r>
    </w:p>
    <w:p w14:paraId="1165FD00">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合同签订之日起一年；</w:t>
      </w:r>
    </w:p>
    <w:p w14:paraId="242204EE">
      <w:pPr>
        <w:spacing w:line="360" w:lineRule="auto"/>
        <w:jc w:val="left"/>
        <w:rPr>
          <w:rFonts w:hint="eastAsia" w:ascii="仿宋_GB2312" w:hAnsi="仿宋" w:eastAsia="仿宋_GB2312" w:cs="Arial"/>
          <w:b/>
          <w:bCs/>
          <w:color w:val="auto"/>
          <w:kern w:val="0"/>
          <w:sz w:val="24"/>
          <w:szCs w:val="24"/>
          <w:lang w:val="en-US" w:eastAsia="zh-CN" w:bidi="ar-SA"/>
        </w:rPr>
      </w:pPr>
      <w:r>
        <w:rPr>
          <w:rFonts w:hint="eastAsia" w:ascii="仿宋_GB2312" w:hAnsi="仿宋" w:eastAsia="仿宋_GB2312" w:cs="Arial"/>
          <w:b/>
          <w:bCs/>
          <w:color w:val="auto"/>
          <w:kern w:val="0"/>
          <w:sz w:val="24"/>
          <w:szCs w:val="24"/>
          <w:lang w:val="en-US" w:eastAsia="zh-CN" w:bidi="ar-SA"/>
        </w:rPr>
        <w:t>五、考核要求及制度：</w:t>
      </w:r>
    </w:p>
    <w:p w14:paraId="2223221D">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1、考核要求：服务人员持证上岗，政治素质好、工作积极、热爱保安工作。服务人员的年龄不得超过35周岁，原则上为男性队员。</w:t>
      </w:r>
    </w:p>
    <w:p w14:paraId="1ACDEDC3">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2、考核办法</w:t>
      </w:r>
    </w:p>
    <w:p w14:paraId="289227E9">
      <w:pPr>
        <w:widowControl/>
        <w:spacing w:line="360" w:lineRule="auto"/>
        <w:ind w:firstLine="3520" w:firstLineChars="11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32"/>
          <w:szCs w:val="32"/>
        </w:rPr>
        <w:t>服务人员考核办法</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24"/>
          <w:szCs w:val="24"/>
          <w:lang w:val="en-US" w:eastAsia="zh-CN"/>
        </w:rPr>
        <w:t xml:space="preserve">     年     月</w:t>
      </w:r>
    </w:p>
    <w:tbl>
      <w:tblPr>
        <w:tblStyle w:val="6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14:paraId="1FEA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14:paraId="4D944995">
            <w:pPr>
              <w:spacing w:line="360" w:lineRule="auto"/>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082C1BB6">
            <w:pPr>
              <w:spacing w:line="360" w:lineRule="auto"/>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AB18BE">
            <w:pPr>
              <w:spacing w:line="360" w:lineRule="auto"/>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考核扣分值</w:t>
            </w:r>
          </w:p>
        </w:tc>
      </w:tr>
      <w:tr w14:paraId="36D3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FFD92D">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9D1021C">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8C4DFA">
            <w:pPr>
              <w:jc w:val="left"/>
              <w:rPr>
                <w:rFonts w:hint="eastAsia" w:ascii="宋体" w:hAnsi="宋体" w:eastAsia="宋体" w:cs="宋体"/>
                <w:i w:val="0"/>
                <w:iCs w:val="0"/>
                <w:color w:val="auto"/>
                <w:sz w:val="24"/>
                <w:szCs w:val="24"/>
                <w:u w:val="none"/>
              </w:rPr>
            </w:pPr>
          </w:p>
        </w:tc>
      </w:tr>
      <w:tr w14:paraId="643F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B5226">
            <w:pPr>
              <w:spacing w:line="600" w:lineRule="exact"/>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内务</w:t>
            </w:r>
          </w:p>
          <w:p w14:paraId="6892D5B5">
            <w:pPr>
              <w:spacing w:line="600" w:lineRule="exact"/>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4415F37D">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C23F94">
            <w:pPr>
              <w:jc w:val="left"/>
              <w:rPr>
                <w:rFonts w:hint="eastAsia" w:ascii="宋体" w:hAnsi="宋体" w:eastAsia="宋体" w:cs="宋体"/>
                <w:i w:val="0"/>
                <w:iCs w:val="0"/>
                <w:color w:val="auto"/>
                <w:sz w:val="24"/>
                <w:szCs w:val="24"/>
                <w:u w:val="none"/>
              </w:rPr>
            </w:pPr>
          </w:p>
        </w:tc>
      </w:tr>
      <w:tr w14:paraId="00A1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DE9F8C">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6596F099">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BDAAE">
            <w:pPr>
              <w:jc w:val="left"/>
              <w:rPr>
                <w:rFonts w:hint="eastAsia" w:ascii="宋体" w:hAnsi="宋体" w:eastAsia="宋体" w:cs="宋体"/>
                <w:i w:val="0"/>
                <w:iCs w:val="0"/>
                <w:color w:val="auto"/>
                <w:sz w:val="24"/>
                <w:szCs w:val="24"/>
                <w:u w:val="none"/>
              </w:rPr>
            </w:pPr>
          </w:p>
        </w:tc>
      </w:tr>
      <w:tr w14:paraId="120A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B0E77">
            <w:pPr>
              <w:spacing w:line="600" w:lineRule="exact"/>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规章</w:t>
            </w:r>
          </w:p>
          <w:p w14:paraId="7817850C">
            <w:pPr>
              <w:spacing w:line="600" w:lineRule="exact"/>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BF69F01">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2AE258">
            <w:pPr>
              <w:jc w:val="left"/>
              <w:rPr>
                <w:rFonts w:hint="eastAsia" w:ascii="宋体" w:hAnsi="宋体" w:eastAsia="宋体" w:cs="宋体"/>
                <w:i w:val="0"/>
                <w:iCs w:val="0"/>
                <w:color w:val="auto"/>
                <w:sz w:val="24"/>
                <w:szCs w:val="24"/>
                <w:u w:val="none"/>
              </w:rPr>
            </w:pPr>
          </w:p>
        </w:tc>
      </w:tr>
      <w:tr w14:paraId="18A4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30041D">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39DEF0A3">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1A618">
            <w:pPr>
              <w:jc w:val="left"/>
              <w:rPr>
                <w:rFonts w:hint="eastAsia" w:ascii="宋体" w:hAnsi="宋体" w:eastAsia="宋体" w:cs="宋体"/>
                <w:i w:val="0"/>
                <w:iCs w:val="0"/>
                <w:color w:val="auto"/>
                <w:sz w:val="24"/>
                <w:szCs w:val="24"/>
                <w:u w:val="none"/>
              </w:rPr>
            </w:pPr>
          </w:p>
        </w:tc>
      </w:tr>
      <w:tr w14:paraId="125D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B2A803">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1B70E03">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1EA5A0">
            <w:pPr>
              <w:jc w:val="left"/>
              <w:rPr>
                <w:rFonts w:hint="eastAsia" w:ascii="宋体" w:hAnsi="宋体" w:eastAsia="宋体" w:cs="宋体"/>
                <w:i w:val="0"/>
                <w:iCs w:val="0"/>
                <w:color w:val="auto"/>
                <w:sz w:val="24"/>
                <w:szCs w:val="24"/>
                <w:u w:val="none"/>
              </w:rPr>
            </w:pPr>
          </w:p>
        </w:tc>
      </w:tr>
      <w:tr w14:paraId="3392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EEC7E3">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7D5F5D76">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613AEE">
            <w:pPr>
              <w:jc w:val="left"/>
              <w:rPr>
                <w:rFonts w:hint="eastAsia" w:ascii="宋体" w:hAnsi="宋体" w:eastAsia="宋体" w:cs="宋体"/>
                <w:i w:val="0"/>
                <w:iCs w:val="0"/>
                <w:color w:val="auto"/>
                <w:sz w:val="24"/>
                <w:szCs w:val="24"/>
                <w:u w:val="none"/>
              </w:rPr>
            </w:pPr>
          </w:p>
        </w:tc>
      </w:tr>
      <w:tr w14:paraId="5162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21A262">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EFC3841">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2CFDCD">
            <w:pPr>
              <w:jc w:val="left"/>
              <w:rPr>
                <w:rFonts w:hint="eastAsia" w:ascii="宋体" w:hAnsi="宋体" w:eastAsia="宋体" w:cs="宋体"/>
                <w:i w:val="0"/>
                <w:iCs w:val="0"/>
                <w:color w:val="auto"/>
                <w:sz w:val="24"/>
                <w:szCs w:val="24"/>
                <w:u w:val="none"/>
              </w:rPr>
            </w:pPr>
          </w:p>
        </w:tc>
      </w:tr>
      <w:tr w14:paraId="7D4E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C79B6C">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39134887">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130BF">
            <w:pPr>
              <w:jc w:val="left"/>
              <w:rPr>
                <w:rFonts w:hint="eastAsia" w:ascii="宋体" w:hAnsi="宋体" w:eastAsia="宋体" w:cs="宋体"/>
                <w:i w:val="0"/>
                <w:iCs w:val="0"/>
                <w:color w:val="auto"/>
                <w:sz w:val="24"/>
                <w:szCs w:val="24"/>
                <w:u w:val="none"/>
              </w:rPr>
            </w:pPr>
          </w:p>
        </w:tc>
      </w:tr>
      <w:tr w14:paraId="43F5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496D">
            <w:pPr>
              <w:spacing w:line="600" w:lineRule="exact"/>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619C2133">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EB9602">
            <w:pPr>
              <w:jc w:val="left"/>
              <w:rPr>
                <w:rFonts w:hint="eastAsia" w:ascii="宋体" w:hAnsi="宋体" w:eastAsia="宋体" w:cs="宋体"/>
                <w:i w:val="0"/>
                <w:iCs w:val="0"/>
                <w:color w:val="auto"/>
                <w:sz w:val="24"/>
                <w:szCs w:val="24"/>
                <w:u w:val="none"/>
              </w:rPr>
            </w:pPr>
          </w:p>
        </w:tc>
      </w:tr>
      <w:tr w14:paraId="4109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5F103D8">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34266932">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77F6D1">
            <w:pPr>
              <w:jc w:val="left"/>
              <w:rPr>
                <w:rFonts w:hint="eastAsia" w:ascii="宋体" w:hAnsi="宋体" w:eastAsia="宋体" w:cs="宋体"/>
                <w:i w:val="0"/>
                <w:iCs w:val="0"/>
                <w:color w:val="auto"/>
                <w:sz w:val="24"/>
                <w:szCs w:val="24"/>
                <w:u w:val="none"/>
              </w:rPr>
            </w:pPr>
          </w:p>
        </w:tc>
      </w:tr>
      <w:tr w14:paraId="5971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07D2">
            <w:pPr>
              <w:spacing w:line="600" w:lineRule="exact"/>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5D9A3CDE">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F6E09">
            <w:pPr>
              <w:jc w:val="left"/>
              <w:rPr>
                <w:rFonts w:hint="eastAsia" w:ascii="宋体" w:hAnsi="宋体" w:eastAsia="宋体" w:cs="宋体"/>
                <w:i w:val="0"/>
                <w:iCs w:val="0"/>
                <w:color w:val="auto"/>
                <w:sz w:val="24"/>
                <w:szCs w:val="24"/>
                <w:u w:val="none"/>
              </w:rPr>
            </w:pPr>
          </w:p>
        </w:tc>
      </w:tr>
      <w:tr w14:paraId="126C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049EC86">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17D8867D">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7BBB4C">
            <w:pPr>
              <w:jc w:val="left"/>
              <w:rPr>
                <w:rFonts w:hint="eastAsia" w:ascii="宋体" w:hAnsi="宋体" w:eastAsia="宋体" w:cs="宋体"/>
                <w:i w:val="0"/>
                <w:iCs w:val="0"/>
                <w:color w:val="auto"/>
                <w:sz w:val="24"/>
                <w:szCs w:val="24"/>
                <w:u w:val="none"/>
              </w:rPr>
            </w:pPr>
          </w:p>
        </w:tc>
      </w:tr>
      <w:tr w14:paraId="6FBE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F35EF2E">
            <w:pPr>
              <w:spacing w:line="600" w:lineRule="exact"/>
              <w:ind w:firstLine="480" w:firstLineChars="200"/>
              <w:jc w:val="left"/>
              <w:rPr>
                <w:rFonts w:hint="eastAsia" w:ascii="仿宋_GB2312" w:hAnsi="仿宋" w:eastAsia="仿宋_GB2312" w:cs="Arial"/>
                <w:color w:val="auto"/>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629EBEBC">
            <w:p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C7BB34">
            <w:pPr>
              <w:jc w:val="left"/>
              <w:rPr>
                <w:rFonts w:hint="eastAsia" w:ascii="宋体" w:hAnsi="宋体" w:eastAsia="宋体" w:cs="宋体"/>
                <w:i w:val="0"/>
                <w:iCs w:val="0"/>
                <w:color w:val="auto"/>
                <w:sz w:val="24"/>
                <w:szCs w:val="24"/>
                <w:u w:val="none"/>
              </w:rPr>
            </w:pPr>
          </w:p>
        </w:tc>
      </w:tr>
      <w:tr w14:paraId="3EED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FBCC">
            <w:pPr>
              <w:spacing w:line="600" w:lineRule="exact"/>
              <w:jc w:val="center"/>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14:paraId="04D25B1C">
            <w:pPr>
              <w:jc w:val="left"/>
              <w:rPr>
                <w:rFonts w:hint="eastAsia" w:ascii="宋体" w:hAnsi="宋体" w:eastAsia="宋体" w:cs="宋体"/>
                <w:i w:val="0"/>
                <w:iCs w:val="0"/>
                <w:color w:val="auto"/>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A1B63">
            <w:pPr>
              <w:jc w:val="left"/>
              <w:rPr>
                <w:rFonts w:hint="eastAsia" w:ascii="宋体" w:hAnsi="宋体" w:eastAsia="宋体" w:cs="宋体"/>
                <w:i w:val="0"/>
                <w:iCs w:val="0"/>
                <w:color w:val="auto"/>
                <w:sz w:val="24"/>
                <w:szCs w:val="24"/>
                <w:u w:val="none"/>
              </w:rPr>
            </w:pPr>
          </w:p>
        </w:tc>
      </w:tr>
    </w:tbl>
    <w:p w14:paraId="0523649A">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考核人：                                         审核人：</w:t>
      </w:r>
    </w:p>
    <w:p w14:paraId="0FB1F2C6">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14:paraId="471C342F">
      <w:pPr>
        <w:spacing w:line="36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（1）、考核分高于90分（含）视为优秀，拨付全额服务费。</w:t>
      </w:r>
    </w:p>
    <w:p w14:paraId="3ACDA92D">
      <w:pPr>
        <w:spacing w:line="36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（2）、考核分高于80分（含）但低于90分（不含）视为良好，扣除服务费2000元整。</w:t>
      </w:r>
    </w:p>
    <w:p w14:paraId="3B9C588B">
      <w:pPr>
        <w:spacing w:line="36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（3）、考核分高于70分（含）但低于80分（不含）视为合格，扣除服务费5000元整。</w:t>
      </w:r>
    </w:p>
    <w:p w14:paraId="31FFE6DE">
      <w:pPr>
        <w:spacing w:line="36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（4）、考核分高于60分（含）但低于70分（不含）视为不合格，扣除服务费8000元整。</w:t>
      </w:r>
    </w:p>
    <w:p w14:paraId="32D6EC8D">
      <w:pPr>
        <w:spacing w:line="360" w:lineRule="auto"/>
        <w:jc w:val="left"/>
        <w:rPr>
          <w:rFonts w:hint="eastAsia" w:ascii="Times New Roman" w:hAnsi="Times New Roman" w:eastAsia="宋体" w:cs="Times New Roman"/>
          <w:color w:val="auto"/>
          <w:lang w:val="en-US" w:eastAsia="zh-CN"/>
        </w:rPr>
      </w:pPr>
      <w:r>
        <w:rPr>
          <w:rFonts w:hint="eastAsia" w:ascii="仿宋_GB2312" w:hAnsi="仿宋" w:eastAsia="仿宋_GB2312" w:cs="Arial"/>
          <w:color w:val="auto"/>
          <w:kern w:val="0"/>
          <w:sz w:val="24"/>
          <w:szCs w:val="24"/>
          <w:lang w:val="en-US" w:eastAsia="zh-CN" w:bidi="ar-SA"/>
        </w:rPr>
        <w:t>（5）、考核分低于60分，扣除服务费12000元整。</w:t>
      </w:r>
    </w:p>
    <w:p w14:paraId="1FEE2E7F">
      <w:pPr>
        <w:spacing w:line="360" w:lineRule="auto"/>
        <w:jc w:val="left"/>
        <w:rPr>
          <w:rFonts w:hint="eastAsia" w:ascii="仿宋_GB2312" w:hAnsi="仿宋" w:eastAsia="仿宋_GB2312" w:cs="Arial"/>
          <w:b/>
          <w:bCs/>
          <w:color w:val="auto"/>
          <w:kern w:val="0"/>
          <w:sz w:val="24"/>
          <w:szCs w:val="24"/>
          <w:lang w:val="en-US" w:eastAsia="zh-CN" w:bidi="ar-SA"/>
        </w:rPr>
      </w:pPr>
      <w:r>
        <w:rPr>
          <w:rFonts w:hint="eastAsia" w:ascii="仿宋_GB2312" w:hAnsi="仿宋" w:eastAsia="仿宋_GB2312" w:cs="Arial"/>
          <w:b/>
          <w:bCs/>
          <w:color w:val="auto"/>
          <w:kern w:val="0"/>
          <w:sz w:val="24"/>
          <w:szCs w:val="24"/>
          <w:lang w:val="en-US" w:eastAsia="zh-CN" w:bidi="ar-SA"/>
        </w:rPr>
        <w:t>六、费用支付：</w:t>
      </w:r>
    </w:p>
    <w:p w14:paraId="35C1C361">
      <w:pPr>
        <w:spacing w:line="360" w:lineRule="auto"/>
        <w:jc w:val="left"/>
        <w:rPr>
          <w:rFonts w:hint="eastAsia" w:ascii="仿宋_GB2312" w:hAnsi="仿宋" w:eastAsia="仿宋_GB2312" w:cs="Arial"/>
          <w:b/>
          <w:bCs/>
          <w:color w:val="auto"/>
          <w:kern w:val="0"/>
          <w:sz w:val="24"/>
          <w:szCs w:val="24"/>
          <w:lang w:val="en-US" w:eastAsia="zh-CN" w:bidi="ar-SA"/>
        </w:rPr>
      </w:pPr>
      <w:r>
        <w:rPr>
          <w:rFonts w:hint="eastAsia" w:ascii="仿宋_GB2312" w:hAnsi="仿宋" w:eastAsia="仿宋_GB2312" w:cs="Arial"/>
          <w:b/>
          <w:bCs/>
          <w:color w:val="auto"/>
          <w:kern w:val="0"/>
          <w:sz w:val="24"/>
          <w:szCs w:val="24"/>
          <w:lang w:val="en-US" w:eastAsia="zh-CN" w:bidi="ar-SA"/>
        </w:rPr>
        <w:t>服务费每季度结算一次，经采购人考核合格后于下季度10日前支付上季度的服务费。</w:t>
      </w:r>
    </w:p>
    <w:p w14:paraId="5D9C4562">
      <w:pPr>
        <w:spacing w:line="360" w:lineRule="auto"/>
        <w:jc w:val="left"/>
        <w:rPr>
          <w:rFonts w:hint="eastAsia" w:ascii="仿宋_GB2312" w:hAnsi="仿宋" w:eastAsia="仿宋_GB2312" w:cs="Arial"/>
          <w:b/>
          <w:bCs/>
          <w:color w:val="auto"/>
          <w:kern w:val="0"/>
          <w:sz w:val="24"/>
          <w:szCs w:val="24"/>
          <w:lang w:val="en-US" w:eastAsia="zh-CN" w:bidi="ar-SA"/>
        </w:rPr>
      </w:pPr>
      <w:r>
        <w:rPr>
          <w:rFonts w:hint="eastAsia" w:ascii="仿宋_GB2312" w:hAnsi="仿宋" w:eastAsia="仿宋_GB2312" w:cs="Arial"/>
          <w:b/>
          <w:bCs/>
          <w:color w:val="auto"/>
          <w:kern w:val="0"/>
          <w:sz w:val="24"/>
          <w:szCs w:val="24"/>
          <w:lang w:val="en-US" w:eastAsia="zh-CN" w:bidi="ar-SA"/>
        </w:rPr>
        <w:t>七、其他要求：</w:t>
      </w:r>
    </w:p>
    <w:p w14:paraId="1A7911A7">
      <w:pPr>
        <w:spacing w:line="360" w:lineRule="auto"/>
        <w:ind w:firstLine="480" w:firstLineChars="200"/>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14:paraId="3FC45183">
      <w:pPr>
        <w:widowControl/>
        <w:spacing w:line="360" w:lineRule="auto"/>
        <w:ind w:firstLine="480" w:firstLineChars="200"/>
        <w:jc w:val="left"/>
        <w:rPr>
          <w:rFonts w:ascii="宋体" w:hAnsi="宋体" w:cs="宋体"/>
          <w:bCs/>
          <w:color w:val="auto"/>
          <w:sz w:val="24"/>
        </w:rPr>
      </w:pPr>
      <w:r>
        <w:rPr>
          <w:rFonts w:hint="eastAsia" w:ascii="仿宋_GB2312" w:hAnsi="仿宋" w:eastAsia="仿宋_GB2312" w:cs="Arial"/>
          <w:color w:val="auto"/>
          <w:kern w:val="0"/>
          <w:sz w:val="24"/>
          <w:szCs w:val="24"/>
          <w:lang w:val="en-US" w:eastAsia="zh-CN" w:bidi="ar-SA"/>
        </w:rPr>
        <w:t>2、乙方在公司运营中发生的劳资纠纷、工伤纠纷、人身意外伤亡等事件，由乙方自行承担，如因此造成甲方被第三方索赔，甲方有权向乙方进行追偿。</w:t>
      </w:r>
    </w:p>
    <w:p w14:paraId="75EB998E">
      <w:pPr>
        <w:spacing w:line="360" w:lineRule="auto"/>
        <w:rPr>
          <w:rFonts w:ascii="宋体" w:hAnsi="宋体" w:cs="宋体"/>
          <w:snapToGrid w:val="0"/>
          <w:color w:val="auto"/>
          <w:kern w:val="0"/>
          <w:sz w:val="24"/>
        </w:rPr>
      </w:pPr>
    </w:p>
    <w:p w14:paraId="4BF7DEEB">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08037"/>
      <w:bookmarkEnd w:id="28"/>
      <w:bookmarkStart w:id="29" w:name="_Toc184310292"/>
      <w:bookmarkEnd w:id="29"/>
      <w:bookmarkStart w:id="30" w:name="_Toc184312073"/>
      <w:bookmarkEnd w:id="30"/>
      <w:bookmarkStart w:id="31" w:name="_Toc184312107"/>
      <w:bookmarkEnd w:id="31"/>
      <w:bookmarkStart w:id="32" w:name="_Toc184313257"/>
      <w:bookmarkEnd w:id="32"/>
      <w:bookmarkStart w:id="33" w:name="_Toc184312074"/>
      <w:bookmarkEnd w:id="33"/>
      <w:bookmarkStart w:id="34" w:name="_Toc184314467"/>
      <w:bookmarkEnd w:id="34"/>
      <w:bookmarkStart w:id="35" w:name="_Toc184312098"/>
      <w:bookmarkEnd w:id="35"/>
      <w:bookmarkStart w:id="36" w:name="_Toc184308048"/>
      <w:bookmarkEnd w:id="36"/>
      <w:bookmarkStart w:id="37" w:name="_Toc184310339"/>
      <w:bookmarkEnd w:id="37"/>
      <w:bookmarkStart w:id="38" w:name="_Toc184314456"/>
      <w:bookmarkEnd w:id="38"/>
      <w:bookmarkStart w:id="39" w:name="_Toc184308055"/>
      <w:bookmarkEnd w:id="39"/>
      <w:bookmarkStart w:id="40" w:name="_Toc184312100"/>
      <w:bookmarkEnd w:id="40"/>
      <w:bookmarkStart w:id="41" w:name="_Toc184310326"/>
      <w:bookmarkEnd w:id="41"/>
      <w:bookmarkStart w:id="42" w:name="_Toc184308077"/>
      <w:bookmarkEnd w:id="42"/>
      <w:bookmarkStart w:id="43" w:name="_Toc184312106"/>
      <w:bookmarkEnd w:id="43"/>
      <w:bookmarkStart w:id="44" w:name="_Toc184314471"/>
      <w:bookmarkEnd w:id="44"/>
      <w:bookmarkStart w:id="45" w:name="_Toc184314476"/>
      <w:bookmarkEnd w:id="45"/>
      <w:bookmarkStart w:id="46" w:name="_Toc184313299"/>
      <w:bookmarkEnd w:id="46"/>
      <w:bookmarkStart w:id="47" w:name="_Toc184314410"/>
      <w:bookmarkEnd w:id="47"/>
      <w:bookmarkStart w:id="48" w:name="_Toc184308054"/>
      <w:bookmarkEnd w:id="48"/>
      <w:bookmarkStart w:id="49" w:name="_Toc184310304"/>
      <w:bookmarkEnd w:id="49"/>
      <w:bookmarkStart w:id="50" w:name="_Toc184310323"/>
      <w:bookmarkEnd w:id="50"/>
      <w:bookmarkStart w:id="51" w:name="_Toc184310331"/>
      <w:bookmarkEnd w:id="51"/>
      <w:bookmarkStart w:id="52" w:name="_Toc184310327"/>
      <w:bookmarkEnd w:id="52"/>
      <w:bookmarkStart w:id="53" w:name="_Toc184312112"/>
      <w:bookmarkEnd w:id="53"/>
      <w:bookmarkStart w:id="54" w:name="_Toc184314479"/>
      <w:bookmarkEnd w:id="54"/>
      <w:bookmarkStart w:id="55" w:name="_Toc184310291"/>
      <w:bookmarkEnd w:id="55"/>
      <w:bookmarkStart w:id="56" w:name="_Toc184312076"/>
      <w:bookmarkEnd w:id="56"/>
      <w:bookmarkStart w:id="57" w:name="_Toc184308051"/>
      <w:bookmarkEnd w:id="57"/>
      <w:bookmarkStart w:id="58" w:name="_Toc184312078"/>
      <w:bookmarkEnd w:id="58"/>
      <w:bookmarkStart w:id="59" w:name="_Toc184308097"/>
      <w:bookmarkEnd w:id="59"/>
      <w:bookmarkStart w:id="60" w:name="_Toc184313238"/>
      <w:bookmarkEnd w:id="60"/>
      <w:bookmarkStart w:id="61" w:name="_Toc184314442"/>
      <w:bookmarkEnd w:id="61"/>
      <w:bookmarkStart w:id="62" w:name="_Toc184313264"/>
      <w:bookmarkEnd w:id="62"/>
      <w:bookmarkStart w:id="63" w:name="_Toc184308091"/>
      <w:bookmarkEnd w:id="63"/>
      <w:bookmarkStart w:id="64" w:name="_Toc184310275"/>
      <w:bookmarkEnd w:id="64"/>
      <w:bookmarkStart w:id="65" w:name="_Toc184314478"/>
      <w:bookmarkEnd w:id="65"/>
      <w:bookmarkStart w:id="66" w:name="_Toc184310336"/>
      <w:bookmarkEnd w:id="66"/>
      <w:bookmarkStart w:id="67" w:name="_Toc184308052"/>
      <w:bookmarkEnd w:id="67"/>
      <w:bookmarkStart w:id="68" w:name="_Toc184312084"/>
      <w:bookmarkEnd w:id="68"/>
      <w:bookmarkStart w:id="69" w:name="_Toc184308103"/>
      <w:bookmarkEnd w:id="69"/>
      <w:bookmarkStart w:id="70" w:name="_Toc184312128"/>
      <w:bookmarkEnd w:id="70"/>
      <w:bookmarkStart w:id="71" w:name="_Toc184308102"/>
      <w:bookmarkEnd w:id="71"/>
      <w:bookmarkStart w:id="72" w:name="_Toc184310272"/>
      <w:bookmarkEnd w:id="72"/>
      <w:bookmarkStart w:id="73" w:name="_Toc184308101"/>
      <w:bookmarkEnd w:id="73"/>
      <w:bookmarkStart w:id="74" w:name="_Toc184312096"/>
      <w:bookmarkEnd w:id="74"/>
      <w:bookmarkStart w:id="75" w:name="_Toc184312087"/>
      <w:bookmarkEnd w:id="75"/>
      <w:bookmarkStart w:id="76" w:name="_Toc184310341"/>
      <w:bookmarkEnd w:id="76"/>
      <w:bookmarkStart w:id="77" w:name="_Toc184310301"/>
      <w:bookmarkEnd w:id="77"/>
      <w:bookmarkStart w:id="78" w:name="_Toc184312118"/>
      <w:bookmarkEnd w:id="78"/>
      <w:bookmarkStart w:id="79" w:name="_Toc184314444"/>
      <w:bookmarkEnd w:id="79"/>
      <w:bookmarkStart w:id="80" w:name="_Toc184314465"/>
      <w:bookmarkEnd w:id="80"/>
      <w:bookmarkStart w:id="81" w:name="_Toc184313266"/>
      <w:bookmarkEnd w:id="81"/>
      <w:bookmarkStart w:id="82" w:name="_Toc184312109"/>
      <w:bookmarkEnd w:id="82"/>
      <w:bookmarkStart w:id="83" w:name="_Toc184308086"/>
      <w:bookmarkEnd w:id="83"/>
      <w:bookmarkStart w:id="84" w:name="_Toc184314462"/>
      <w:bookmarkEnd w:id="84"/>
      <w:bookmarkStart w:id="85" w:name="_Toc184313239"/>
      <w:bookmarkEnd w:id="85"/>
      <w:bookmarkStart w:id="86" w:name="_Toc184308106"/>
      <w:bookmarkEnd w:id="86"/>
      <w:bookmarkStart w:id="87" w:name="_Toc184310284"/>
      <w:bookmarkEnd w:id="87"/>
      <w:bookmarkStart w:id="88" w:name="_Toc184312139"/>
      <w:bookmarkEnd w:id="88"/>
      <w:bookmarkStart w:id="89" w:name="_Toc184314418"/>
      <w:bookmarkEnd w:id="89"/>
      <w:bookmarkStart w:id="90" w:name="_Toc184314477"/>
      <w:bookmarkEnd w:id="90"/>
      <w:bookmarkStart w:id="91" w:name="_Toc184308108"/>
      <w:bookmarkEnd w:id="91"/>
      <w:bookmarkStart w:id="92" w:name="_Toc184312131"/>
      <w:bookmarkEnd w:id="92"/>
      <w:bookmarkStart w:id="93" w:name="_Toc184310286"/>
      <w:bookmarkEnd w:id="93"/>
      <w:bookmarkStart w:id="94" w:name="_Toc184310300"/>
      <w:bookmarkEnd w:id="94"/>
      <w:bookmarkStart w:id="95" w:name="_Toc184313245"/>
      <w:bookmarkEnd w:id="95"/>
      <w:bookmarkStart w:id="96" w:name="_Toc184314448"/>
      <w:bookmarkEnd w:id="96"/>
      <w:bookmarkStart w:id="97" w:name="_Toc184313247"/>
      <w:bookmarkEnd w:id="97"/>
      <w:bookmarkStart w:id="98" w:name="_Toc184308082"/>
      <w:bookmarkEnd w:id="98"/>
      <w:bookmarkStart w:id="99" w:name="_Toc184314422"/>
      <w:bookmarkEnd w:id="99"/>
      <w:bookmarkStart w:id="100" w:name="_Toc184308095"/>
      <w:bookmarkEnd w:id="100"/>
      <w:bookmarkStart w:id="101" w:name="_Toc184312102"/>
      <w:bookmarkEnd w:id="101"/>
      <w:bookmarkStart w:id="102" w:name="_Toc184314481"/>
      <w:bookmarkEnd w:id="102"/>
      <w:bookmarkStart w:id="103" w:name="_Toc184313262"/>
      <w:bookmarkEnd w:id="103"/>
      <w:bookmarkStart w:id="104" w:name="_Toc184308065"/>
      <w:bookmarkEnd w:id="104"/>
      <w:bookmarkStart w:id="105" w:name="_Toc184313280"/>
      <w:bookmarkEnd w:id="105"/>
      <w:bookmarkStart w:id="106" w:name="_Toc184313294"/>
      <w:bookmarkEnd w:id="106"/>
      <w:bookmarkStart w:id="107" w:name="_Toc184308107"/>
      <w:bookmarkEnd w:id="107"/>
      <w:bookmarkStart w:id="108" w:name="_Toc184313289"/>
      <w:bookmarkEnd w:id="108"/>
      <w:bookmarkStart w:id="109" w:name="_Toc184313259"/>
      <w:bookmarkEnd w:id="109"/>
      <w:bookmarkStart w:id="110" w:name="_Toc184314439"/>
      <w:bookmarkEnd w:id="110"/>
      <w:bookmarkStart w:id="111" w:name="_Toc184313297"/>
      <w:bookmarkEnd w:id="111"/>
      <w:bookmarkStart w:id="112" w:name="_Toc184312090"/>
      <w:bookmarkEnd w:id="112"/>
      <w:bookmarkStart w:id="113" w:name="_Toc184310309"/>
      <w:bookmarkEnd w:id="113"/>
      <w:bookmarkStart w:id="114" w:name="_Toc184312075"/>
      <w:bookmarkEnd w:id="114"/>
      <w:bookmarkStart w:id="115" w:name="_Toc184314436"/>
      <w:bookmarkEnd w:id="115"/>
      <w:bookmarkStart w:id="116" w:name="_Toc184313281"/>
      <w:bookmarkEnd w:id="116"/>
      <w:bookmarkStart w:id="117" w:name="_Toc184314416"/>
      <w:bookmarkEnd w:id="117"/>
      <w:bookmarkStart w:id="118" w:name="_Toc184314452"/>
      <w:bookmarkEnd w:id="118"/>
      <w:bookmarkStart w:id="119" w:name="_Toc184308064"/>
      <w:bookmarkEnd w:id="119"/>
      <w:bookmarkStart w:id="120" w:name="_Toc184310298"/>
      <w:bookmarkEnd w:id="120"/>
      <w:bookmarkStart w:id="121" w:name="_Toc184310312"/>
      <w:bookmarkEnd w:id="121"/>
      <w:bookmarkStart w:id="122" w:name="_Toc184314435"/>
      <w:bookmarkEnd w:id="122"/>
      <w:bookmarkStart w:id="123" w:name="_Toc184313275"/>
      <w:bookmarkEnd w:id="123"/>
      <w:bookmarkStart w:id="124" w:name="_Toc184313244"/>
      <w:bookmarkEnd w:id="124"/>
      <w:bookmarkStart w:id="125" w:name="_Toc184313282"/>
      <w:bookmarkEnd w:id="125"/>
      <w:bookmarkStart w:id="126" w:name="_Toc184308045"/>
      <w:bookmarkEnd w:id="126"/>
      <w:bookmarkStart w:id="127" w:name="_Toc184314427"/>
      <w:bookmarkEnd w:id="127"/>
      <w:bookmarkStart w:id="128" w:name="_Toc184313309"/>
      <w:bookmarkEnd w:id="128"/>
      <w:bookmarkStart w:id="129" w:name="_Toc184308063"/>
      <w:bookmarkEnd w:id="129"/>
      <w:bookmarkStart w:id="130" w:name="_Toc184308094"/>
      <w:bookmarkEnd w:id="130"/>
      <w:bookmarkStart w:id="131" w:name="_Toc184308076"/>
      <w:bookmarkEnd w:id="131"/>
      <w:bookmarkStart w:id="132" w:name="_Toc184314432"/>
      <w:bookmarkEnd w:id="132"/>
      <w:bookmarkStart w:id="133" w:name="_Toc184314475"/>
      <w:bookmarkEnd w:id="133"/>
      <w:bookmarkStart w:id="134" w:name="_Toc184310320"/>
      <w:bookmarkEnd w:id="134"/>
      <w:bookmarkStart w:id="135" w:name="_Toc184313301"/>
      <w:bookmarkEnd w:id="135"/>
      <w:bookmarkStart w:id="136" w:name="_Toc184308049"/>
      <w:bookmarkEnd w:id="136"/>
      <w:bookmarkStart w:id="137" w:name="_Toc184310299"/>
      <w:bookmarkEnd w:id="137"/>
      <w:bookmarkStart w:id="138" w:name="_Toc184312130"/>
      <w:bookmarkEnd w:id="138"/>
      <w:bookmarkStart w:id="139" w:name="_Toc184313306"/>
      <w:bookmarkEnd w:id="139"/>
      <w:bookmarkStart w:id="140" w:name="_Toc184308090"/>
      <w:bookmarkEnd w:id="140"/>
      <w:bookmarkStart w:id="141" w:name="_Toc184312121"/>
      <w:bookmarkEnd w:id="141"/>
      <w:bookmarkStart w:id="142" w:name="_Toc184313305"/>
      <w:bookmarkEnd w:id="142"/>
      <w:bookmarkStart w:id="143" w:name="_Toc184313252"/>
      <w:bookmarkEnd w:id="143"/>
      <w:bookmarkStart w:id="144" w:name="_Toc184312079"/>
      <w:bookmarkEnd w:id="144"/>
      <w:bookmarkStart w:id="145" w:name="_Toc184310276"/>
      <w:bookmarkEnd w:id="145"/>
      <w:bookmarkStart w:id="146" w:name="_Toc184312129"/>
      <w:bookmarkEnd w:id="146"/>
      <w:bookmarkStart w:id="147" w:name="_Toc184310340"/>
      <w:bookmarkEnd w:id="147"/>
      <w:bookmarkStart w:id="148" w:name="_Toc184314423"/>
      <w:bookmarkEnd w:id="148"/>
      <w:bookmarkStart w:id="149" w:name="_Toc184313292"/>
      <w:bookmarkEnd w:id="149"/>
      <w:bookmarkStart w:id="150" w:name="_Toc184313284"/>
      <w:bookmarkEnd w:id="150"/>
      <w:bookmarkStart w:id="151" w:name="_Toc184312111"/>
      <w:bookmarkEnd w:id="151"/>
      <w:bookmarkStart w:id="152" w:name="_Toc184313255"/>
      <w:bookmarkEnd w:id="152"/>
      <w:bookmarkStart w:id="153" w:name="_Toc184308083"/>
      <w:bookmarkEnd w:id="153"/>
      <w:bookmarkStart w:id="154" w:name="_Toc184308056"/>
      <w:bookmarkEnd w:id="154"/>
      <w:bookmarkStart w:id="155" w:name="_Toc184308038"/>
      <w:bookmarkEnd w:id="155"/>
      <w:bookmarkStart w:id="156" w:name="_Toc184308100"/>
      <w:bookmarkEnd w:id="156"/>
      <w:bookmarkStart w:id="157" w:name="_Toc184314472"/>
      <w:bookmarkEnd w:id="157"/>
      <w:bookmarkStart w:id="158" w:name="_Toc184313278"/>
      <w:bookmarkEnd w:id="158"/>
      <w:bookmarkStart w:id="159" w:name="_Toc184314450"/>
      <w:bookmarkEnd w:id="159"/>
      <w:bookmarkStart w:id="160" w:name="_Toc184314451"/>
      <w:bookmarkEnd w:id="160"/>
      <w:bookmarkStart w:id="161" w:name="_Toc184314413"/>
      <w:bookmarkEnd w:id="161"/>
      <w:bookmarkStart w:id="162" w:name="_Toc184310334"/>
      <w:bookmarkEnd w:id="162"/>
      <w:bookmarkStart w:id="163" w:name="_Toc184308079"/>
      <w:bookmarkEnd w:id="163"/>
      <w:bookmarkStart w:id="164" w:name="_Toc184310310"/>
      <w:bookmarkEnd w:id="164"/>
      <w:bookmarkStart w:id="165" w:name="_Toc184312119"/>
      <w:bookmarkEnd w:id="165"/>
      <w:bookmarkStart w:id="166" w:name="_Toc184313240"/>
      <w:bookmarkEnd w:id="166"/>
      <w:bookmarkStart w:id="167" w:name="_Toc184312116"/>
      <w:bookmarkEnd w:id="167"/>
      <w:bookmarkStart w:id="168" w:name="_Toc184310285"/>
      <w:bookmarkEnd w:id="168"/>
      <w:bookmarkStart w:id="169" w:name="_Toc184312103"/>
      <w:bookmarkEnd w:id="169"/>
      <w:bookmarkStart w:id="170" w:name="_Toc184314464"/>
      <w:bookmarkEnd w:id="170"/>
      <w:bookmarkStart w:id="171" w:name="_Toc184310295"/>
      <w:bookmarkEnd w:id="171"/>
      <w:bookmarkStart w:id="172" w:name="_Toc184308060"/>
      <w:bookmarkEnd w:id="172"/>
      <w:bookmarkStart w:id="173" w:name="_Toc184314429"/>
      <w:bookmarkEnd w:id="173"/>
      <w:bookmarkStart w:id="174" w:name="_Toc184310328"/>
      <w:bookmarkEnd w:id="174"/>
      <w:bookmarkStart w:id="175" w:name="_Toc184312081"/>
      <w:bookmarkEnd w:id="175"/>
      <w:bookmarkStart w:id="176" w:name="_Toc184308068"/>
      <w:bookmarkEnd w:id="176"/>
      <w:bookmarkStart w:id="177" w:name="_Toc184313307"/>
      <w:bookmarkEnd w:id="177"/>
      <w:bookmarkStart w:id="178" w:name="_Toc184312089"/>
      <w:bookmarkEnd w:id="178"/>
      <w:bookmarkStart w:id="179" w:name="_Toc184312132"/>
      <w:bookmarkEnd w:id="179"/>
      <w:bookmarkStart w:id="180" w:name="_Toc184314431"/>
      <w:bookmarkEnd w:id="180"/>
      <w:bookmarkStart w:id="181" w:name="_Toc184313250"/>
      <w:bookmarkEnd w:id="181"/>
      <w:bookmarkStart w:id="182" w:name="_Toc184313310"/>
      <w:bookmarkEnd w:id="182"/>
      <w:bookmarkStart w:id="183" w:name="_Toc184312080"/>
      <w:bookmarkEnd w:id="183"/>
      <w:bookmarkStart w:id="184" w:name="_Toc184314455"/>
      <w:bookmarkEnd w:id="184"/>
      <w:bookmarkStart w:id="185" w:name="_Toc184310342"/>
      <w:bookmarkEnd w:id="185"/>
      <w:bookmarkStart w:id="186" w:name="_Toc184308043"/>
      <w:bookmarkEnd w:id="186"/>
      <w:bookmarkStart w:id="187" w:name="_Toc184310335"/>
      <w:bookmarkEnd w:id="187"/>
      <w:bookmarkStart w:id="188" w:name="_Toc184313267"/>
      <w:bookmarkEnd w:id="188"/>
      <w:bookmarkStart w:id="189" w:name="_Toc184312097"/>
      <w:bookmarkEnd w:id="189"/>
      <w:bookmarkStart w:id="190" w:name="_Toc184312120"/>
      <w:bookmarkEnd w:id="190"/>
      <w:bookmarkStart w:id="191" w:name="_Toc184314458"/>
      <w:bookmarkEnd w:id="191"/>
      <w:bookmarkStart w:id="192" w:name="_Toc184312135"/>
      <w:bookmarkEnd w:id="192"/>
      <w:bookmarkStart w:id="193" w:name="_Toc184312134"/>
      <w:bookmarkEnd w:id="193"/>
      <w:bookmarkStart w:id="194" w:name="_Toc184308036"/>
      <w:bookmarkEnd w:id="194"/>
      <w:bookmarkStart w:id="195" w:name="_Toc184310289"/>
      <w:bookmarkEnd w:id="195"/>
      <w:bookmarkStart w:id="196" w:name="_Toc184314426"/>
      <w:bookmarkEnd w:id="196"/>
      <w:bookmarkStart w:id="197" w:name="_Toc184312126"/>
      <w:bookmarkEnd w:id="197"/>
      <w:bookmarkStart w:id="198" w:name="_Toc184313253"/>
      <w:bookmarkEnd w:id="198"/>
      <w:bookmarkStart w:id="199" w:name="_Toc184308044"/>
      <w:bookmarkEnd w:id="199"/>
      <w:bookmarkStart w:id="200" w:name="_Toc184314430"/>
      <w:bookmarkEnd w:id="200"/>
      <w:bookmarkStart w:id="201" w:name="_Toc184310319"/>
      <w:bookmarkEnd w:id="201"/>
      <w:bookmarkStart w:id="202" w:name="_Toc184308087"/>
      <w:bookmarkEnd w:id="202"/>
      <w:bookmarkStart w:id="203" w:name="_Toc184313283"/>
      <w:bookmarkEnd w:id="203"/>
      <w:bookmarkStart w:id="204" w:name="_Toc184314437"/>
      <w:bookmarkEnd w:id="204"/>
      <w:bookmarkStart w:id="205" w:name="_Toc184313248"/>
      <w:bookmarkEnd w:id="205"/>
      <w:bookmarkStart w:id="206" w:name="_Toc184313291"/>
      <w:bookmarkEnd w:id="206"/>
      <w:bookmarkStart w:id="207" w:name="_Toc184308104"/>
      <w:bookmarkEnd w:id="207"/>
      <w:bookmarkStart w:id="208" w:name="_Toc184310305"/>
      <w:bookmarkEnd w:id="208"/>
      <w:bookmarkStart w:id="209" w:name="_Toc184312137"/>
      <w:bookmarkEnd w:id="209"/>
      <w:bookmarkStart w:id="210" w:name="_Toc184313286"/>
      <w:bookmarkEnd w:id="210"/>
      <w:bookmarkStart w:id="211" w:name="_Toc184308053"/>
      <w:bookmarkEnd w:id="211"/>
      <w:bookmarkStart w:id="212" w:name="_Toc184314421"/>
      <w:bookmarkEnd w:id="212"/>
      <w:bookmarkStart w:id="213" w:name="_Toc184310332"/>
      <w:bookmarkEnd w:id="213"/>
      <w:bookmarkStart w:id="214" w:name="_Toc184308098"/>
      <w:bookmarkEnd w:id="214"/>
      <w:bookmarkStart w:id="215" w:name="_Toc184310277"/>
      <w:bookmarkEnd w:id="215"/>
      <w:bookmarkStart w:id="216" w:name="_Toc184313269"/>
      <w:bookmarkEnd w:id="216"/>
      <w:bookmarkStart w:id="217" w:name="_Toc184312138"/>
      <w:bookmarkEnd w:id="217"/>
      <w:bookmarkStart w:id="218" w:name="_Toc184308073"/>
      <w:bookmarkEnd w:id="218"/>
      <w:bookmarkStart w:id="219" w:name="_Toc184310282"/>
      <w:bookmarkEnd w:id="219"/>
      <w:bookmarkStart w:id="220" w:name="_Toc184308059"/>
      <w:bookmarkEnd w:id="220"/>
      <w:bookmarkStart w:id="221" w:name="_Toc184308047"/>
      <w:bookmarkEnd w:id="221"/>
      <w:bookmarkStart w:id="222" w:name="_Toc184312085"/>
      <w:bookmarkEnd w:id="222"/>
      <w:bookmarkStart w:id="223" w:name="_Toc184308067"/>
      <w:bookmarkEnd w:id="223"/>
      <w:bookmarkStart w:id="224" w:name="_Toc184314445"/>
      <w:bookmarkEnd w:id="224"/>
      <w:bookmarkStart w:id="225" w:name="_Toc184310325"/>
      <w:bookmarkEnd w:id="225"/>
      <w:bookmarkStart w:id="226" w:name="_Toc184313249"/>
      <w:bookmarkEnd w:id="226"/>
      <w:bookmarkStart w:id="227" w:name="_Toc184310274"/>
      <w:bookmarkEnd w:id="227"/>
      <w:bookmarkStart w:id="228" w:name="_Toc184313271"/>
      <w:bookmarkEnd w:id="228"/>
      <w:bookmarkStart w:id="229" w:name="_Toc184308105"/>
      <w:bookmarkEnd w:id="229"/>
      <w:bookmarkStart w:id="230" w:name="_Toc184314446"/>
      <w:bookmarkEnd w:id="230"/>
      <w:bookmarkStart w:id="231" w:name="_Toc184313295"/>
      <w:bookmarkEnd w:id="231"/>
      <w:bookmarkStart w:id="232" w:name="_Toc184313298"/>
      <w:bookmarkEnd w:id="232"/>
      <w:bookmarkStart w:id="233" w:name="_Toc184313288"/>
      <w:bookmarkEnd w:id="233"/>
      <w:bookmarkStart w:id="234" w:name="_Toc184312113"/>
      <w:bookmarkEnd w:id="234"/>
      <w:bookmarkStart w:id="235" w:name="_Toc184313265"/>
      <w:bookmarkEnd w:id="235"/>
      <w:bookmarkStart w:id="236" w:name="_Toc184312127"/>
      <w:bookmarkEnd w:id="236"/>
      <w:bookmarkStart w:id="237" w:name="_Toc184314482"/>
      <w:bookmarkEnd w:id="237"/>
      <w:bookmarkStart w:id="238" w:name="_Toc184308042"/>
      <w:bookmarkEnd w:id="238"/>
      <w:bookmarkStart w:id="239" w:name="_Toc184313279"/>
      <w:bookmarkEnd w:id="239"/>
      <w:bookmarkStart w:id="240" w:name="_Toc184310333"/>
      <w:bookmarkEnd w:id="240"/>
      <w:bookmarkStart w:id="241" w:name="_Toc184314424"/>
      <w:bookmarkEnd w:id="241"/>
      <w:bookmarkStart w:id="242" w:name="_Toc184313285"/>
      <w:bookmarkEnd w:id="242"/>
      <w:bookmarkStart w:id="243" w:name="_Toc184314457"/>
      <w:bookmarkEnd w:id="243"/>
      <w:bookmarkStart w:id="244" w:name="_Toc184313256"/>
      <w:bookmarkEnd w:id="244"/>
      <w:bookmarkStart w:id="245" w:name="_Toc184312124"/>
      <w:bookmarkEnd w:id="245"/>
      <w:bookmarkStart w:id="246" w:name="_Toc184310324"/>
      <w:bookmarkEnd w:id="246"/>
      <w:bookmarkStart w:id="247" w:name="_Toc184308071"/>
      <w:bookmarkEnd w:id="247"/>
      <w:bookmarkStart w:id="248" w:name="_Toc184308089"/>
      <w:bookmarkEnd w:id="248"/>
      <w:bookmarkStart w:id="249" w:name="_Toc184314412"/>
      <w:bookmarkEnd w:id="249"/>
      <w:bookmarkStart w:id="250" w:name="_Toc184312069"/>
      <w:bookmarkEnd w:id="250"/>
      <w:bookmarkStart w:id="251" w:name="_Toc184314440"/>
      <w:bookmarkEnd w:id="251"/>
      <w:bookmarkStart w:id="252" w:name="_Toc184314414"/>
      <w:bookmarkEnd w:id="252"/>
      <w:bookmarkStart w:id="253" w:name="_Toc184308070"/>
      <w:bookmarkEnd w:id="253"/>
      <w:bookmarkStart w:id="254" w:name="_Toc184308084"/>
      <w:bookmarkEnd w:id="254"/>
      <w:bookmarkStart w:id="255" w:name="_Toc184312071"/>
      <w:bookmarkEnd w:id="255"/>
      <w:bookmarkStart w:id="256" w:name="_Toc184313258"/>
      <w:bookmarkEnd w:id="256"/>
      <w:bookmarkStart w:id="257" w:name="_Toc184313260"/>
      <w:bookmarkEnd w:id="257"/>
      <w:bookmarkStart w:id="258" w:name="_Toc184310315"/>
      <w:bookmarkEnd w:id="258"/>
      <w:bookmarkStart w:id="259" w:name="_Toc184313246"/>
      <w:bookmarkEnd w:id="259"/>
      <w:bookmarkStart w:id="260" w:name="_Toc184312136"/>
      <w:bookmarkEnd w:id="260"/>
      <w:bookmarkStart w:id="261" w:name="_Toc184314417"/>
      <w:bookmarkEnd w:id="261"/>
      <w:bookmarkStart w:id="262" w:name="_Toc184314459"/>
      <w:bookmarkEnd w:id="262"/>
      <w:bookmarkStart w:id="263" w:name="_Toc184308075"/>
      <w:bookmarkEnd w:id="263"/>
      <w:bookmarkStart w:id="264" w:name="_Toc184312083"/>
      <w:bookmarkEnd w:id="264"/>
      <w:bookmarkStart w:id="265" w:name="_Toc184310343"/>
      <w:bookmarkEnd w:id="265"/>
      <w:bookmarkStart w:id="266" w:name="_Toc184314428"/>
      <w:bookmarkEnd w:id="266"/>
      <w:bookmarkStart w:id="267" w:name="_Toc184310314"/>
      <w:bookmarkEnd w:id="267"/>
      <w:bookmarkStart w:id="268" w:name="_Toc184313276"/>
      <w:bookmarkEnd w:id="268"/>
      <w:bookmarkStart w:id="269" w:name="_Toc184313302"/>
      <w:bookmarkEnd w:id="269"/>
      <w:bookmarkStart w:id="270" w:name="_Toc184313274"/>
      <w:bookmarkEnd w:id="270"/>
      <w:bookmarkStart w:id="271" w:name="_Toc184314453"/>
      <w:bookmarkEnd w:id="271"/>
      <w:bookmarkStart w:id="272" w:name="_Toc184314480"/>
      <w:bookmarkEnd w:id="272"/>
      <w:bookmarkStart w:id="273" w:name="_Toc184314415"/>
      <w:bookmarkEnd w:id="273"/>
      <w:bookmarkStart w:id="274" w:name="_Toc184312099"/>
      <w:bookmarkEnd w:id="274"/>
      <w:bookmarkStart w:id="275" w:name="_Toc184308088"/>
      <w:bookmarkEnd w:id="275"/>
      <w:bookmarkStart w:id="276" w:name="_Toc184310313"/>
      <w:bookmarkEnd w:id="276"/>
      <w:bookmarkStart w:id="277" w:name="_Toc184310273"/>
      <w:bookmarkEnd w:id="277"/>
      <w:bookmarkStart w:id="278" w:name="_Toc184314449"/>
      <w:bookmarkEnd w:id="278"/>
      <w:bookmarkStart w:id="279" w:name="_Toc184310280"/>
      <w:bookmarkEnd w:id="279"/>
      <w:bookmarkStart w:id="280" w:name="_Toc184313308"/>
      <w:bookmarkEnd w:id="280"/>
      <w:bookmarkStart w:id="281" w:name="_Toc184310307"/>
      <w:bookmarkEnd w:id="281"/>
      <w:bookmarkStart w:id="282" w:name="_Toc184314469"/>
      <w:bookmarkEnd w:id="282"/>
      <w:bookmarkStart w:id="283" w:name="_Toc184310321"/>
      <w:bookmarkEnd w:id="283"/>
      <w:bookmarkStart w:id="284" w:name="_Toc184312077"/>
      <w:bookmarkEnd w:id="284"/>
      <w:bookmarkStart w:id="285" w:name="_Toc184308041"/>
      <w:bookmarkEnd w:id="285"/>
      <w:bookmarkStart w:id="286" w:name="_Toc184310322"/>
      <w:bookmarkEnd w:id="286"/>
      <w:bookmarkStart w:id="287" w:name="_Toc184312108"/>
      <w:bookmarkEnd w:id="287"/>
      <w:bookmarkStart w:id="288" w:name="_Toc184310297"/>
      <w:bookmarkEnd w:id="288"/>
      <w:bookmarkStart w:id="289" w:name="_Toc184308062"/>
      <w:bookmarkEnd w:id="289"/>
      <w:bookmarkStart w:id="290" w:name="_Toc184312072"/>
      <w:bookmarkEnd w:id="290"/>
      <w:bookmarkStart w:id="291" w:name="_Toc184312133"/>
      <w:bookmarkEnd w:id="291"/>
      <w:bookmarkStart w:id="292" w:name="_Toc184310337"/>
      <w:bookmarkEnd w:id="292"/>
      <w:bookmarkStart w:id="293" w:name="_Toc184310302"/>
      <w:bookmarkEnd w:id="293"/>
      <w:bookmarkStart w:id="294" w:name="_Toc184313261"/>
      <w:bookmarkEnd w:id="294"/>
      <w:bookmarkStart w:id="295" w:name="_Toc184308040"/>
      <w:bookmarkEnd w:id="295"/>
      <w:bookmarkStart w:id="296" w:name="_Toc184312088"/>
      <w:bookmarkEnd w:id="296"/>
      <w:bookmarkStart w:id="297" w:name="_Toc184313303"/>
      <w:bookmarkEnd w:id="297"/>
      <w:bookmarkStart w:id="298" w:name="_Toc184308066"/>
      <w:bookmarkEnd w:id="298"/>
      <w:bookmarkStart w:id="299" w:name="_Toc184314411"/>
      <w:bookmarkEnd w:id="299"/>
      <w:bookmarkStart w:id="300" w:name="_Toc184310316"/>
      <w:bookmarkEnd w:id="300"/>
      <w:bookmarkStart w:id="301" w:name="_Toc184313304"/>
      <w:bookmarkEnd w:id="301"/>
      <w:bookmarkStart w:id="302" w:name="_Toc184308050"/>
      <w:bookmarkEnd w:id="302"/>
      <w:bookmarkStart w:id="303" w:name="_Toc184312092"/>
      <w:bookmarkEnd w:id="303"/>
      <w:bookmarkStart w:id="304" w:name="_Toc184313263"/>
      <w:bookmarkEnd w:id="304"/>
      <w:bookmarkStart w:id="305" w:name="_Toc184312091"/>
      <w:bookmarkEnd w:id="305"/>
      <w:bookmarkStart w:id="306" w:name="_Toc184308072"/>
      <w:bookmarkEnd w:id="306"/>
      <w:bookmarkStart w:id="307" w:name="_Toc184314460"/>
      <w:bookmarkEnd w:id="307"/>
      <w:bookmarkStart w:id="308" w:name="_Toc184308046"/>
      <w:bookmarkEnd w:id="308"/>
      <w:bookmarkStart w:id="309" w:name="_Toc184310308"/>
      <w:bookmarkEnd w:id="309"/>
      <w:bookmarkStart w:id="310" w:name="_Toc184312070"/>
      <w:bookmarkEnd w:id="310"/>
      <w:bookmarkStart w:id="311" w:name="_Toc184310338"/>
      <w:bookmarkEnd w:id="311"/>
      <w:bookmarkStart w:id="312" w:name="_Toc184310279"/>
      <w:bookmarkEnd w:id="312"/>
      <w:bookmarkStart w:id="313" w:name="_Toc184313241"/>
      <w:bookmarkEnd w:id="313"/>
      <w:bookmarkStart w:id="314" w:name="_Toc184313277"/>
      <w:bookmarkEnd w:id="314"/>
      <w:bookmarkStart w:id="315" w:name="_Toc184308069"/>
      <w:bookmarkEnd w:id="315"/>
      <w:bookmarkStart w:id="316" w:name="_Toc184314474"/>
      <w:bookmarkEnd w:id="316"/>
      <w:bookmarkStart w:id="317" w:name="_Toc184313242"/>
      <w:bookmarkEnd w:id="317"/>
      <w:bookmarkStart w:id="318" w:name="_Toc184314461"/>
      <w:bookmarkEnd w:id="318"/>
      <w:bookmarkStart w:id="319" w:name="_Toc184314454"/>
      <w:bookmarkEnd w:id="319"/>
      <w:bookmarkStart w:id="320" w:name="_Toc184308074"/>
      <w:bookmarkEnd w:id="320"/>
      <w:bookmarkStart w:id="321" w:name="_Toc184310293"/>
      <w:bookmarkEnd w:id="321"/>
      <w:bookmarkStart w:id="322" w:name="_Toc184312086"/>
      <w:bookmarkEnd w:id="322"/>
      <w:bookmarkStart w:id="323" w:name="_Toc184312082"/>
      <w:bookmarkEnd w:id="323"/>
      <w:bookmarkStart w:id="324" w:name="_Toc184314434"/>
      <w:bookmarkEnd w:id="324"/>
      <w:bookmarkStart w:id="325" w:name="_Toc184310294"/>
      <w:bookmarkEnd w:id="325"/>
      <w:bookmarkStart w:id="326" w:name="_Toc184310330"/>
      <w:bookmarkEnd w:id="326"/>
      <w:bookmarkStart w:id="327" w:name="_Toc184313290"/>
      <w:bookmarkEnd w:id="327"/>
      <w:bookmarkStart w:id="328" w:name="_Toc184314433"/>
      <w:bookmarkEnd w:id="328"/>
      <w:bookmarkStart w:id="329" w:name="_Toc184308078"/>
      <w:bookmarkEnd w:id="329"/>
      <w:bookmarkStart w:id="330" w:name="_Toc184313287"/>
      <w:bookmarkEnd w:id="330"/>
      <w:bookmarkStart w:id="331" w:name="_Toc184312105"/>
      <w:bookmarkEnd w:id="331"/>
      <w:bookmarkStart w:id="332" w:name="_Toc184308099"/>
      <w:bookmarkEnd w:id="332"/>
      <w:bookmarkStart w:id="333" w:name="_Toc184310344"/>
      <w:bookmarkEnd w:id="333"/>
      <w:bookmarkStart w:id="334" w:name="_Toc184312110"/>
      <w:bookmarkEnd w:id="334"/>
      <w:bookmarkStart w:id="335" w:name="_Toc184310329"/>
      <w:bookmarkEnd w:id="335"/>
      <w:bookmarkStart w:id="336" w:name="_Toc184313300"/>
      <w:bookmarkEnd w:id="336"/>
      <w:bookmarkStart w:id="337" w:name="_Toc184312093"/>
      <w:bookmarkEnd w:id="337"/>
      <w:bookmarkStart w:id="338" w:name="_Toc184314441"/>
      <w:bookmarkEnd w:id="338"/>
      <w:bookmarkStart w:id="339" w:name="_Toc184308057"/>
      <w:bookmarkEnd w:id="339"/>
      <w:bookmarkStart w:id="340" w:name="_Toc184308080"/>
      <w:bookmarkEnd w:id="340"/>
      <w:bookmarkStart w:id="341" w:name="_Toc184312067"/>
      <w:bookmarkEnd w:id="341"/>
      <w:bookmarkStart w:id="342" w:name="_Toc184312101"/>
      <w:bookmarkEnd w:id="342"/>
      <w:bookmarkStart w:id="343" w:name="_Toc184310283"/>
      <w:bookmarkEnd w:id="343"/>
      <w:bookmarkStart w:id="344" w:name="_Toc184312117"/>
      <w:bookmarkEnd w:id="344"/>
      <w:bookmarkStart w:id="345" w:name="_Toc184310288"/>
      <w:bookmarkEnd w:id="345"/>
      <w:bookmarkStart w:id="346" w:name="_Toc184313272"/>
      <w:bookmarkEnd w:id="346"/>
      <w:bookmarkStart w:id="347" w:name="_Toc184312114"/>
      <w:bookmarkEnd w:id="347"/>
      <w:bookmarkStart w:id="348" w:name="_Toc184308093"/>
      <w:bookmarkEnd w:id="348"/>
      <w:bookmarkStart w:id="349" w:name="_Toc184312104"/>
      <w:bookmarkEnd w:id="349"/>
      <w:bookmarkStart w:id="350" w:name="_Toc184313296"/>
      <w:bookmarkEnd w:id="350"/>
      <w:bookmarkStart w:id="351" w:name="_Toc184310318"/>
      <w:bookmarkEnd w:id="351"/>
      <w:bookmarkStart w:id="352" w:name="_Toc184314419"/>
      <w:bookmarkEnd w:id="352"/>
      <w:bookmarkStart w:id="353" w:name="_Toc184314447"/>
      <w:bookmarkEnd w:id="353"/>
      <w:bookmarkStart w:id="354" w:name="_Toc184314420"/>
      <w:bookmarkEnd w:id="354"/>
      <w:bookmarkStart w:id="355" w:name="_Toc184313251"/>
      <w:bookmarkEnd w:id="355"/>
      <w:bookmarkStart w:id="356" w:name="_Toc184312068"/>
      <w:bookmarkEnd w:id="356"/>
      <w:bookmarkStart w:id="357" w:name="_Toc184314438"/>
      <w:bookmarkEnd w:id="357"/>
      <w:bookmarkStart w:id="358" w:name="_Toc184314468"/>
      <w:bookmarkEnd w:id="358"/>
      <w:bookmarkStart w:id="359" w:name="_Toc184312122"/>
      <w:bookmarkEnd w:id="359"/>
      <w:bookmarkStart w:id="360" w:name="_Toc184310281"/>
      <w:bookmarkEnd w:id="360"/>
      <w:bookmarkStart w:id="361" w:name="_Toc184310311"/>
      <w:bookmarkEnd w:id="361"/>
      <w:bookmarkStart w:id="362" w:name="_Toc184313293"/>
      <w:bookmarkEnd w:id="362"/>
      <w:bookmarkStart w:id="363" w:name="_Toc184308058"/>
      <w:bookmarkEnd w:id="363"/>
      <w:bookmarkStart w:id="364" w:name="_Toc184310306"/>
      <w:bookmarkEnd w:id="364"/>
      <w:bookmarkStart w:id="365" w:name="_Toc184313243"/>
      <w:bookmarkEnd w:id="365"/>
      <w:bookmarkStart w:id="366" w:name="_Toc184310303"/>
      <w:bookmarkEnd w:id="366"/>
      <w:bookmarkStart w:id="367" w:name="_Toc184313273"/>
      <w:bookmarkEnd w:id="367"/>
      <w:bookmarkStart w:id="368" w:name="_Toc184308092"/>
      <w:bookmarkEnd w:id="368"/>
      <w:bookmarkStart w:id="369" w:name="_Toc184310287"/>
      <w:bookmarkEnd w:id="369"/>
      <w:bookmarkStart w:id="370" w:name="_Toc184308081"/>
      <w:bookmarkEnd w:id="370"/>
      <w:bookmarkStart w:id="371" w:name="_Toc184313270"/>
      <w:bookmarkEnd w:id="371"/>
      <w:bookmarkStart w:id="372" w:name="_Toc184313268"/>
      <w:bookmarkEnd w:id="372"/>
      <w:bookmarkStart w:id="373" w:name="_Toc184314443"/>
      <w:bookmarkEnd w:id="373"/>
      <w:bookmarkStart w:id="374" w:name="_Toc184312094"/>
      <w:bookmarkEnd w:id="374"/>
      <w:bookmarkStart w:id="375" w:name="_Toc184308085"/>
      <w:bookmarkEnd w:id="375"/>
      <w:bookmarkStart w:id="376" w:name="_Toc184314463"/>
      <w:bookmarkEnd w:id="376"/>
      <w:bookmarkStart w:id="377" w:name="_Toc184310278"/>
      <w:bookmarkEnd w:id="377"/>
      <w:bookmarkStart w:id="378" w:name="_Toc184313254"/>
      <w:bookmarkEnd w:id="378"/>
      <w:bookmarkStart w:id="379" w:name="_Toc184314473"/>
      <w:bookmarkEnd w:id="379"/>
      <w:bookmarkStart w:id="380" w:name="_Toc184312123"/>
      <w:bookmarkEnd w:id="380"/>
      <w:bookmarkStart w:id="381" w:name="_Toc184312115"/>
      <w:bookmarkEnd w:id="381"/>
      <w:bookmarkStart w:id="382" w:name="_Toc184314425"/>
      <w:bookmarkEnd w:id="382"/>
      <w:bookmarkStart w:id="383" w:name="_Toc184308061"/>
      <w:bookmarkEnd w:id="383"/>
      <w:bookmarkStart w:id="384" w:name="_Toc184314466"/>
      <w:bookmarkEnd w:id="384"/>
      <w:bookmarkStart w:id="385" w:name="_Toc184314470"/>
      <w:bookmarkEnd w:id="385"/>
      <w:bookmarkStart w:id="386" w:name="_Toc184308039"/>
      <w:bookmarkEnd w:id="386"/>
      <w:bookmarkStart w:id="387" w:name="_Toc184310317"/>
      <w:bookmarkEnd w:id="387"/>
      <w:bookmarkStart w:id="388" w:name="_Toc184310296"/>
      <w:bookmarkEnd w:id="388"/>
      <w:bookmarkStart w:id="389" w:name="_Toc184308096"/>
      <w:bookmarkEnd w:id="389"/>
      <w:bookmarkStart w:id="390" w:name="_Toc184312125"/>
      <w:bookmarkEnd w:id="390"/>
      <w:bookmarkStart w:id="391" w:name="_Toc184310290"/>
      <w:bookmarkEnd w:id="391"/>
      <w:bookmarkStart w:id="392" w:name="_Toc184312095"/>
      <w:bookmarkEnd w:id="392"/>
      <w:r>
        <w:rPr>
          <w:rFonts w:hint="eastAsia" w:ascii="宋体" w:hAnsi="宋体" w:cs="宋体"/>
          <w:b/>
          <w:color w:val="auto"/>
          <w:sz w:val="36"/>
          <w:szCs w:val="36"/>
        </w:rPr>
        <w:t>评标办法</w:t>
      </w:r>
    </w:p>
    <w:p w14:paraId="13715DCD">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7"/>
        <w:tblW w:w="9500"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5320"/>
        <w:gridCol w:w="810"/>
        <w:gridCol w:w="1010"/>
        <w:gridCol w:w="1613"/>
      </w:tblGrid>
      <w:tr w14:paraId="6D6E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721E48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320" w:type="dxa"/>
            <w:vAlign w:val="center"/>
          </w:tcPr>
          <w:p w14:paraId="52CD8606">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810" w:type="dxa"/>
            <w:vAlign w:val="center"/>
          </w:tcPr>
          <w:p w14:paraId="25311F1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010" w:type="dxa"/>
            <w:vAlign w:val="center"/>
          </w:tcPr>
          <w:p w14:paraId="70FFC383">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613" w:type="dxa"/>
          </w:tcPr>
          <w:p w14:paraId="08094E7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32A2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A0EC29E">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320" w:type="dxa"/>
          </w:tcPr>
          <w:p w14:paraId="6F6F49C3">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color w:val="auto"/>
                <w:kern w:val="0"/>
                <w:sz w:val="24"/>
                <w:szCs w:val="24"/>
                <w:lang w:val="en-US" w:eastAsia="zh-CN" w:bidi="ar-SA"/>
              </w:rPr>
              <w:t>针对本项目的服务理念、定位、目标：根据本项目服务特点提出合理的管理服务理念，提出服务定位、目标，投标人的管理模式能够切合实际，且安全可行</w:t>
            </w:r>
            <w:r>
              <w:rPr>
                <w:rFonts w:hint="eastAsia" w:ascii="宋体" w:hAnsi="宋体" w:eastAsia="宋体" w:cs="宋体"/>
                <w:color w:val="auto"/>
                <w:sz w:val="24"/>
                <w:szCs w:val="24"/>
              </w:rPr>
              <w:t>等进行评议（</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b/>
                <w:bCs/>
                <w:color w:val="auto"/>
                <w:sz w:val="24"/>
                <w:szCs w:val="24"/>
              </w:rPr>
              <w:t>方案符合要求，内容完整、充实的得</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分；方案符合要求，内容完整，但有所欠缺的得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分；方案符合要求，但内容不完整的得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tc>
        <w:tc>
          <w:tcPr>
            <w:tcW w:w="810" w:type="dxa"/>
            <w:vAlign w:val="center"/>
          </w:tcPr>
          <w:p w14:paraId="638ECA56">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1010" w:type="dxa"/>
            <w:vAlign w:val="center"/>
          </w:tcPr>
          <w:p w14:paraId="58317E70">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613" w:type="dxa"/>
          </w:tcPr>
          <w:p w14:paraId="34BD90FA">
            <w:pPr>
              <w:snapToGrid w:val="0"/>
              <w:spacing w:line="240" w:lineRule="auto"/>
              <w:jc w:val="center"/>
              <w:rPr>
                <w:rFonts w:cs="仿宋_GB2312" w:asciiTheme="minorEastAsia" w:hAnsiTheme="minorEastAsia" w:eastAsiaTheme="minorEastAsia"/>
                <w:color w:val="auto"/>
                <w:sz w:val="24"/>
              </w:rPr>
            </w:pPr>
          </w:p>
        </w:tc>
      </w:tr>
      <w:tr w14:paraId="7D0B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886F499">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320" w:type="dxa"/>
          </w:tcPr>
          <w:p w14:paraId="2038AE02">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color w:val="auto"/>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color w:val="auto"/>
                <w:sz w:val="24"/>
                <w:szCs w:val="24"/>
              </w:rPr>
              <w:t>等进行评议（</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b/>
                <w:bCs/>
                <w:color w:val="auto"/>
                <w:kern w:val="0"/>
                <w:sz w:val="24"/>
                <w:szCs w:val="24"/>
                <w:lang w:val="en-US" w:eastAsia="zh-CN" w:bidi="ar-SA"/>
              </w:rPr>
              <w:t>组织架构、管理机制</w:t>
            </w:r>
            <w:r>
              <w:rPr>
                <w:rFonts w:hint="eastAsia" w:ascii="宋体" w:hAnsi="宋体" w:eastAsia="宋体" w:cs="宋体"/>
                <w:b/>
                <w:bCs/>
                <w:color w:val="auto"/>
                <w:sz w:val="24"/>
                <w:szCs w:val="24"/>
              </w:rPr>
              <w:t>符合要求，内容完整、充实的得</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组织架构、管理机制</w:t>
            </w:r>
            <w:r>
              <w:rPr>
                <w:rFonts w:hint="eastAsia" w:ascii="宋体" w:hAnsi="宋体" w:eastAsia="宋体" w:cs="宋体"/>
                <w:b/>
                <w:bCs/>
                <w:color w:val="auto"/>
                <w:sz w:val="24"/>
                <w:szCs w:val="24"/>
              </w:rPr>
              <w:t>符合要求，内容完整，但有所欠缺的得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组织架构、管理机制</w:t>
            </w:r>
            <w:r>
              <w:rPr>
                <w:rFonts w:hint="eastAsia" w:ascii="宋体" w:hAnsi="宋体" w:eastAsia="宋体" w:cs="宋体"/>
                <w:b/>
                <w:bCs/>
                <w:color w:val="auto"/>
                <w:sz w:val="24"/>
                <w:szCs w:val="24"/>
              </w:rPr>
              <w:t>不完整，内容不完整的得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tc>
        <w:tc>
          <w:tcPr>
            <w:tcW w:w="810" w:type="dxa"/>
            <w:vAlign w:val="center"/>
          </w:tcPr>
          <w:p w14:paraId="00C86184">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1010" w:type="dxa"/>
            <w:vAlign w:val="center"/>
          </w:tcPr>
          <w:p w14:paraId="02F1A2FD">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613" w:type="dxa"/>
          </w:tcPr>
          <w:p w14:paraId="38A67ED9">
            <w:pPr>
              <w:snapToGrid w:val="0"/>
              <w:spacing w:line="240" w:lineRule="auto"/>
              <w:jc w:val="center"/>
              <w:rPr>
                <w:rFonts w:cs="仿宋_GB2312" w:asciiTheme="minorEastAsia" w:hAnsiTheme="minorEastAsia" w:eastAsiaTheme="minorEastAsia"/>
                <w:color w:val="auto"/>
                <w:sz w:val="24"/>
              </w:rPr>
            </w:pPr>
          </w:p>
        </w:tc>
      </w:tr>
      <w:tr w14:paraId="0BD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F62D513">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320" w:type="dxa"/>
          </w:tcPr>
          <w:p w14:paraId="392CB86E">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color w:val="auto"/>
                <w:kern w:val="0"/>
                <w:sz w:val="24"/>
                <w:szCs w:val="24"/>
                <w:lang w:val="en-US" w:eastAsia="zh-CN" w:bidi="ar-SA"/>
              </w:rPr>
              <w:t>针对本项目的管理机构设置：根据机构设置情况的完善程度等内容</w:t>
            </w:r>
            <w:r>
              <w:rPr>
                <w:rFonts w:hint="eastAsia" w:ascii="宋体" w:hAnsi="宋体" w:eastAsia="宋体" w:cs="宋体"/>
                <w:color w:val="auto"/>
                <w:sz w:val="24"/>
                <w:szCs w:val="24"/>
              </w:rPr>
              <w:t>进行评议（</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b/>
                <w:bCs/>
                <w:color w:val="auto"/>
                <w:kern w:val="0"/>
                <w:sz w:val="24"/>
                <w:szCs w:val="24"/>
                <w:lang w:val="en-US" w:eastAsia="zh-CN" w:bidi="ar-SA"/>
              </w:rPr>
              <w:t>机构设置情况</w:t>
            </w:r>
            <w:r>
              <w:rPr>
                <w:rFonts w:hint="eastAsia" w:ascii="宋体" w:hAnsi="宋体" w:eastAsia="宋体" w:cs="宋体"/>
                <w:b/>
                <w:bCs/>
                <w:color w:val="auto"/>
                <w:sz w:val="24"/>
                <w:szCs w:val="24"/>
              </w:rPr>
              <w:t>符合要求，内容完整的得</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机构设置情况</w:t>
            </w:r>
            <w:r>
              <w:rPr>
                <w:rFonts w:hint="eastAsia" w:ascii="宋体" w:hAnsi="宋体" w:eastAsia="宋体" w:cs="宋体"/>
                <w:b/>
                <w:bCs/>
                <w:color w:val="auto"/>
                <w:sz w:val="24"/>
                <w:szCs w:val="24"/>
              </w:rPr>
              <w:t>符合要求，内容有所欠缺的得</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机构设置</w:t>
            </w:r>
            <w:r>
              <w:rPr>
                <w:rFonts w:hint="eastAsia" w:ascii="宋体" w:hAnsi="宋体" w:eastAsia="宋体" w:cs="宋体"/>
                <w:b/>
                <w:bCs/>
                <w:color w:val="auto"/>
                <w:sz w:val="24"/>
                <w:szCs w:val="24"/>
              </w:rPr>
              <w:t>有所欠缺，内容不完整的得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tc>
        <w:tc>
          <w:tcPr>
            <w:tcW w:w="810" w:type="dxa"/>
            <w:vAlign w:val="center"/>
          </w:tcPr>
          <w:p w14:paraId="7523D570">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1010" w:type="dxa"/>
            <w:vAlign w:val="center"/>
          </w:tcPr>
          <w:p w14:paraId="61382024">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613" w:type="dxa"/>
          </w:tcPr>
          <w:p w14:paraId="52E8ED12">
            <w:pPr>
              <w:snapToGrid w:val="0"/>
              <w:spacing w:line="240" w:lineRule="auto"/>
              <w:jc w:val="center"/>
              <w:rPr>
                <w:rFonts w:cs="仿宋_GB2312" w:asciiTheme="minorEastAsia" w:hAnsiTheme="minorEastAsia" w:eastAsiaTheme="minorEastAsia"/>
                <w:color w:val="auto"/>
                <w:sz w:val="24"/>
              </w:rPr>
            </w:pPr>
          </w:p>
        </w:tc>
      </w:tr>
      <w:tr w14:paraId="41D5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 w:type="dxa"/>
            <w:vAlign w:val="center"/>
          </w:tcPr>
          <w:p w14:paraId="0C494C81">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5320" w:type="dxa"/>
            <w:vAlign w:val="top"/>
          </w:tcPr>
          <w:p w14:paraId="2A86970B">
            <w:pPr>
              <w:spacing w:before="0" w:beforeAutospacing="0" w:after="0" w:afterAutospacing="0" w:line="240" w:lineRule="auto"/>
              <w:ind w:left="0" w:right="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管理组织实施方案：</w:t>
            </w:r>
          </w:p>
          <w:p w14:paraId="6BBAD6BC">
            <w:pPr>
              <w:numPr>
                <w:ilvl w:val="0"/>
                <w:numId w:val="1"/>
              </w:numPr>
              <w:spacing w:before="0" w:beforeAutospacing="0" w:after="0" w:afterAutospacing="0" w:line="240" w:lineRule="auto"/>
              <w:ind w:left="0" w:right="0"/>
              <w:jc w:val="left"/>
              <w:rPr>
                <w:rFonts w:hint="eastAsia" w:ascii="宋体" w:hAnsi="宋体" w:eastAsia="宋体" w:cs="宋体"/>
                <w:b/>
                <w:bCs/>
                <w:color w:val="auto"/>
                <w:sz w:val="24"/>
                <w:szCs w:val="24"/>
              </w:rPr>
            </w:pPr>
            <w:r>
              <w:rPr>
                <w:rFonts w:hint="eastAsia" w:ascii="宋体" w:hAnsi="宋体" w:eastAsia="宋体" w:cs="宋体"/>
                <w:color w:val="auto"/>
                <w:kern w:val="0"/>
                <w:sz w:val="24"/>
                <w:szCs w:val="24"/>
                <w:lang w:val="en-US" w:eastAsia="zh-CN" w:bidi="ar-SA"/>
              </w:rPr>
              <w:t>员工招聘标准、员工培训计划等内容</w:t>
            </w:r>
            <w:r>
              <w:rPr>
                <w:rFonts w:hint="eastAsia" w:ascii="宋体" w:hAnsi="宋体" w:eastAsia="宋体" w:cs="宋体"/>
                <w:color w:val="auto"/>
                <w:sz w:val="24"/>
                <w:szCs w:val="24"/>
              </w:rPr>
              <w:t>进行评议（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b/>
                <w:bCs/>
                <w:color w:val="auto"/>
                <w:kern w:val="0"/>
                <w:sz w:val="24"/>
                <w:szCs w:val="24"/>
                <w:lang w:val="en-US" w:eastAsia="zh-CN" w:bidi="ar-SA"/>
              </w:rPr>
              <w:t>招</w:t>
            </w:r>
            <w:r>
              <w:rPr>
                <w:rFonts w:hint="eastAsia" w:ascii="宋体" w:hAnsi="宋体" w:eastAsia="宋体" w:cs="宋体"/>
                <w:b/>
                <w:bCs/>
                <w:color w:val="auto"/>
                <w:sz w:val="24"/>
                <w:szCs w:val="24"/>
                <w:lang w:val="en-US" w:eastAsia="zh-CN"/>
              </w:rPr>
              <w:t>聘标准、员工培训计划</w:t>
            </w:r>
            <w:r>
              <w:rPr>
                <w:rFonts w:hint="eastAsia" w:ascii="宋体" w:hAnsi="宋体" w:eastAsia="宋体" w:cs="宋体"/>
                <w:b/>
                <w:bCs/>
                <w:color w:val="auto"/>
                <w:kern w:val="0"/>
                <w:sz w:val="24"/>
                <w:szCs w:val="24"/>
                <w:lang w:val="en-US" w:eastAsia="zh-CN" w:bidi="ar-SA"/>
              </w:rPr>
              <w:t>情况</w:t>
            </w:r>
            <w:r>
              <w:rPr>
                <w:rFonts w:hint="eastAsia" w:ascii="宋体" w:hAnsi="宋体" w:eastAsia="宋体" w:cs="宋体"/>
                <w:b/>
                <w:bCs/>
                <w:color w:val="auto"/>
                <w:sz w:val="24"/>
                <w:szCs w:val="24"/>
              </w:rPr>
              <w:t>符合要求，内容完整的得</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招聘标准、员工培训计划情况</w:t>
            </w:r>
            <w:r>
              <w:rPr>
                <w:rFonts w:hint="eastAsia" w:ascii="宋体" w:hAnsi="宋体" w:eastAsia="宋体" w:cs="宋体"/>
                <w:b/>
                <w:bCs/>
                <w:color w:val="auto"/>
                <w:sz w:val="24"/>
                <w:szCs w:val="24"/>
              </w:rPr>
              <w:t>符合要求，内容有所欠缺的得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p w14:paraId="7F6A62A6">
            <w:pPr>
              <w:pStyle w:val="83"/>
              <w:ind w:firstLine="0" w:firstLineChars="0"/>
              <w:rPr>
                <w:rFonts w:hint="eastAsia" w:ascii="宋体" w:hAnsi="宋体" w:cs="宋体"/>
                <w:color w:val="auto"/>
                <w:kern w:val="0"/>
                <w:sz w:val="24"/>
              </w:rPr>
            </w:pPr>
            <w:r>
              <w:rPr>
                <w:rFonts w:hint="eastAsia" w:ascii="宋体" w:hAnsi="宋体" w:eastAsia="宋体" w:cs="宋体"/>
                <w:b/>
                <w:bCs/>
                <w:color w:val="auto"/>
                <w:kern w:val="0"/>
                <w:sz w:val="24"/>
                <w:lang w:val="en-US" w:eastAsia="zh-CN"/>
              </w:rPr>
              <w:t>2）</w:t>
            </w:r>
            <w:r>
              <w:rPr>
                <w:rFonts w:hint="eastAsia" w:ascii="宋体" w:hAnsi="宋体" w:cs="宋体"/>
                <w:color w:val="auto"/>
                <w:kern w:val="0"/>
                <w:sz w:val="24"/>
              </w:rPr>
              <w:t>投标人</w:t>
            </w:r>
            <w:r>
              <w:rPr>
                <w:rFonts w:hint="eastAsia" w:ascii="宋体" w:hAnsi="宋体" w:cs="宋体"/>
                <w:color w:val="auto"/>
                <w:kern w:val="0"/>
                <w:sz w:val="24"/>
                <w:lang w:eastAsia="zh-CN"/>
              </w:rPr>
              <w:t>出具承诺书（格式自拟）</w:t>
            </w:r>
            <w:r>
              <w:rPr>
                <w:rFonts w:hint="eastAsia" w:ascii="宋体" w:hAnsi="宋体" w:cs="宋体"/>
                <w:color w:val="auto"/>
                <w:kern w:val="0"/>
                <w:sz w:val="24"/>
              </w:rPr>
              <w:t>承诺中标后</w:t>
            </w:r>
            <w:r>
              <w:rPr>
                <w:rFonts w:hint="eastAsia" w:ascii="宋体" w:hAnsi="宋体" w:cs="宋体"/>
                <w:color w:val="auto"/>
                <w:kern w:val="0"/>
                <w:sz w:val="24"/>
                <w:lang w:eastAsia="zh-CN"/>
              </w:rPr>
              <w:t>对</w:t>
            </w:r>
            <w:r>
              <w:rPr>
                <w:rFonts w:hint="eastAsia" w:ascii="宋体" w:hAnsi="宋体" w:cs="宋体"/>
                <w:color w:val="auto"/>
                <w:kern w:val="0"/>
                <w:sz w:val="24"/>
              </w:rPr>
              <w:t>人员服务期内</w:t>
            </w:r>
            <w:r>
              <w:rPr>
                <w:rFonts w:hint="eastAsia" w:ascii="宋体" w:hAnsi="宋体" w:cs="宋体"/>
                <w:color w:val="auto"/>
                <w:kern w:val="0"/>
                <w:sz w:val="24"/>
                <w:lang w:val="en-US" w:eastAsia="zh-CN"/>
              </w:rPr>
              <w:t>定期</w:t>
            </w:r>
            <w:r>
              <w:rPr>
                <w:rFonts w:hint="eastAsia" w:ascii="宋体" w:hAnsi="宋体" w:cs="宋体"/>
                <w:color w:val="auto"/>
                <w:kern w:val="0"/>
                <w:sz w:val="24"/>
              </w:rPr>
              <w:t>集中培训</w:t>
            </w:r>
            <w:r>
              <w:rPr>
                <w:rFonts w:hint="eastAsia" w:ascii="宋体" w:hAnsi="宋体" w:cs="宋体"/>
                <w:color w:val="auto"/>
                <w:kern w:val="0"/>
                <w:sz w:val="24"/>
                <w:lang w:val="en-US" w:eastAsia="zh-CN"/>
              </w:rPr>
              <w:t>的</w:t>
            </w:r>
            <w:r>
              <w:rPr>
                <w:rFonts w:hint="eastAsia" w:ascii="宋体" w:hAnsi="宋体" w:cs="宋体"/>
                <w:color w:val="auto"/>
                <w:kern w:val="0"/>
                <w:sz w:val="24"/>
              </w:rPr>
              <w:t>得</w:t>
            </w:r>
            <w:r>
              <w:rPr>
                <w:rFonts w:hint="eastAsia" w:ascii="宋体" w:hAnsi="宋体" w:cs="宋体"/>
                <w:color w:val="auto"/>
                <w:kern w:val="0"/>
                <w:sz w:val="24"/>
                <w:lang w:val="en-US" w:eastAsia="zh-CN"/>
              </w:rPr>
              <w:t>2</w:t>
            </w:r>
            <w:r>
              <w:rPr>
                <w:rFonts w:hint="eastAsia" w:ascii="宋体" w:hAnsi="宋体" w:cs="宋体"/>
                <w:color w:val="auto"/>
                <w:kern w:val="0"/>
                <w:sz w:val="24"/>
              </w:rPr>
              <w:t>分，</w:t>
            </w:r>
            <w:r>
              <w:rPr>
                <w:rFonts w:hint="eastAsia" w:ascii="宋体" w:hAnsi="宋体" w:cs="宋体"/>
                <w:color w:val="auto"/>
                <w:kern w:val="0"/>
                <w:sz w:val="24"/>
                <w:lang w:val="en-US"/>
              </w:rPr>
              <w:t>未提供或完全不符的0分。</w:t>
            </w:r>
          </w:p>
          <w:p w14:paraId="44B1DFCB">
            <w:pPr>
              <w:numPr>
                <w:ilvl w:val="-1"/>
                <w:numId w:val="0"/>
              </w:numPr>
              <w:spacing w:before="0" w:beforeAutospacing="0" w:after="0" w:afterAutospacing="0" w:line="240" w:lineRule="auto"/>
              <w:ind w:left="0" w:right="0"/>
              <w:jc w:val="left"/>
              <w:rPr>
                <w:rFonts w:hint="eastAsia" w:ascii="宋体" w:hAnsi="宋体" w:eastAsia="宋体" w:cs="宋体"/>
                <w:color w:val="auto"/>
                <w:kern w:val="0"/>
                <w:sz w:val="24"/>
                <w:szCs w:val="24"/>
                <w:lang w:val="en-US" w:eastAsia="zh-CN" w:bidi="ar-SA"/>
              </w:rPr>
            </w:pPr>
            <w:r>
              <w:rPr>
                <w:rFonts w:hint="eastAsia" w:ascii="宋体" w:hAnsi="宋体" w:cs="宋体"/>
                <w:b/>
                <w:bCs/>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管理的制度、规范和标准等内容</w:t>
            </w:r>
            <w:r>
              <w:rPr>
                <w:rFonts w:hint="eastAsia" w:ascii="宋体" w:hAnsi="宋体" w:eastAsia="宋体" w:cs="宋体"/>
                <w:color w:val="auto"/>
                <w:sz w:val="24"/>
                <w:szCs w:val="24"/>
              </w:rPr>
              <w:t>等进行评议（</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b/>
                <w:bCs/>
                <w:color w:val="auto"/>
                <w:sz w:val="24"/>
                <w:szCs w:val="24"/>
                <w:lang w:val="en-US" w:eastAsia="zh-CN"/>
              </w:rPr>
              <w:t>管理制度、规范和标准</w:t>
            </w:r>
            <w:r>
              <w:rPr>
                <w:rFonts w:hint="eastAsia" w:ascii="宋体" w:hAnsi="宋体" w:eastAsia="宋体" w:cs="宋体"/>
                <w:b/>
                <w:bCs/>
                <w:color w:val="auto"/>
                <w:kern w:val="0"/>
                <w:sz w:val="24"/>
                <w:szCs w:val="24"/>
                <w:lang w:val="en-US" w:eastAsia="zh-CN" w:bidi="ar-SA"/>
              </w:rPr>
              <w:t>情况</w:t>
            </w:r>
            <w:r>
              <w:rPr>
                <w:rFonts w:hint="eastAsia" w:ascii="宋体" w:hAnsi="宋体" w:eastAsia="宋体" w:cs="宋体"/>
                <w:b/>
                <w:bCs/>
                <w:color w:val="auto"/>
                <w:sz w:val="24"/>
                <w:szCs w:val="24"/>
              </w:rPr>
              <w:t>符合要求，内容完整的得</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管理制度、规范和标准情况</w:t>
            </w:r>
            <w:r>
              <w:rPr>
                <w:rFonts w:hint="eastAsia" w:ascii="宋体" w:hAnsi="宋体" w:eastAsia="宋体" w:cs="宋体"/>
                <w:b/>
                <w:bCs/>
                <w:color w:val="auto"/>
                <w:sz w:val="24"/>
                <w:szCs w:val="24"/>
              </w:rPr>
              <w:t>符合要求，内容有所欠缺的得</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p w14:paraId="3FF2DE54">
            <w:pPr>
              <w:numPr>
                <w:ilvl w:val="-1"/>
                <w:numId w:val="0"/>
              </w:numPr>
              <w:spacing w:before="0" w:beforeAutospacing="0" w:after="0" w:afterAutospacing="0" w:line="240" w:lineRule="auto"/>
              <w:ind w:left="0" w:right="0"/>
              <w:jc w:val="left"/>
              <w:rPr>
                <w:rFonts w:hint="eastAsia" w:ascii="宋体" w:hAnsi="宋体" w:eastAsia="宋体" w:cs="宋体"/>
                <w:color w:val="auto"/>
                <w:kern w:val="0"/>
                <w:sz w:val="24"/>
                <w:szCs w:val="24"/>
                <w:lang w:val="en-US" w:eastAsia="zh-CN" w:bidi="ar-SA"/>
              </w:rPr>
            </w:pPr>
            <w:r>
              <w:rPr>
                <w:rFonts w:hint="eastAsia" w:ascii="宋体" w:hAnsi="宋体" w:cs="宋体"/>
                <w:b/>
                <w:bCs/>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门岗、巡逻管理服务等具体实施方案内容</w:t>
            </w:r>
            <w:r>
              <w:rPr>
                <w:rFonts w:hint="eastAsia" w:ascii="宋体" w:hAnsi="宋体" w:eastAsia="宋体" w:cs="宋体"/>
                <w:color w:val="auto"/>
                <w:sz w:val="24"/>
                <w:szCs w:val="24"/>
              </w:rPr>
              <w:t>等进行评议（</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b/>
                <w:bCs/>
                <w:color w:val="auto"/>
                <w:kern w:val="0"/>
                <w:sz w:val="24"/>
                <w:szCs w:val="24"/>
                <w:lang w:val="en-US" w:eastAsia="zh-CN" w:bidi="ar-SA"/>
              </w:rPr>
              <w:t>门岗、巡逻施方案情况</w:t>
            </w:r>
            <w:r>
              <w:rPr>
                <w:rFonts w:hint="eastAsia" w:ascii="宋体" w:hAnsi="宋体" w:eastAsia="宋体" w:cs="宋体"/>
                <w:b/>
                <w:bCs/>
                <w:color w:val="auto"/>
                <w:sz w:val="24"/>
                <w:szCs w:val="24"/>
              </w:rPr>
              <w:t>符合要求，内容完整的得</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门岗、巡逻施方案情况</w:t>
            </w:r>
            <w:r>
              <w:rPr>
                <w:rFonts w:hint="eastAsia" w:ascii="宋体" w:hAnsi="宋体" w:eastAsia="宋体" w:cs="宋体"/>
                <w:b/>
                <w:bCs/>
                <w:color w:val="auto"/>
                <w:sz w:val="24"/>
                <w:szCs w:val="24"/>
              </w:rPr>
              <w:t>符合要求，内容有所欠缺的得</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p w14:paraId="1D2D403E">
            <w:pPr>
              <w:snapToGrid w:val="0"/>
              <w:spacing w:line="240" w:lineRule="auto"/>
              <w:jc w:val="left"/>
              <w:rPr>
                <w:rFonts w:cs="仿宋_GB2312" w:asciiTheme="minorEastAsia" w:hAnsiTheme="minorEastAsia" w:eastAsiaTheme="minorEastAsia"/>
                <w:color w:val="auto"/>
                <w:sz w:val="24"/>
              </w:rPr>
            </w:pPr>
            <w:r>
              <w:rPr>
                <w:rFonts w:hint="eastAsia" w:ascii="宋体" w:hAnsi="宋体" w:cs="宋体"/>
                <w:b/>
                <w:bCs/>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稳定员工队伍的措施等内容</w:t>
            </w:r>
            <w:r>
              <w:rPr>
                <w:rFonts w:hint="eastAsia" w:ascii="宋体" w:hAnsi="宋体" w:eastAsia="宋体" w:cs="宋体"/>
                <w:color w:val="auto"/>
                <w:sz w:val="24"/>
                <w:szCs w:val="24"/>
              </w:rPr>
              <w:t>等进行评议（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b/>
                <w:bCs/>
                <w:color w:val="auto"/>
                <w:sz w:val="24"/>
                <w:szCs w:val="24"/>
                <w:lang w:val="en-US" w:eastAsia="zh-CN"/>
              </w:rPr>
              <w:t>稳定员工队伍措施</w:t>
            </w:r>
            <w:r>
              <w:rPr>
                <w:rFonts w:hint="eastAsia" w:ascii="宋体" w:hAnsi="宋体" w:eastAsia="宋体" w:cs="宋体"/>
                <w:b/>
                <w:bCs/>
                <w:color w:val="auto"/>
                <w:kern w:val="0"/>
                <w:sz w:val="24"/>
                <w:szCs w:val="24"/>
                <w:lang w:val="en-US" w:eastAsia="zh-CN" w:bidi="ar-SA"/>
              </w:rPr>
              <w:t>方案情况</w:t>
            </w:r>
            <w:r>
              <w:rPr>
                <w:rFonts w:hint="eastAsia" w:ascii="宋体" w:hAnsi="宋体" w:eastAsia="宋体" w:cs="宋体"/>
                <w:b/>
                <w:bCs/>
                <w:color w:val="auto"/>
                <w:sz w:val="24"/>
                <w:szCs w:val="24"/>
              </w:rPr>
              <w:t>符合要求，内容完整的得</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en-US" w:eastAsia="zh-CN"/>
              </w:rPr>
              <w:t>稳定员工队伍措施</w:t>
            </w:r>
            <w:r>
              <w:rPr>
                <w:rFonts w:hint="eastAsia" w:ascii="宋体" w:hAnsi="宋体" w:eastAsia="宋体" w:cs="宋体"/>
                <w:b/>
                <w:bCs/>
                <w:color w:val="auto"/>
                <w:kern w:val="0"/>
                <w:sz w:val="24"/>
                <w:szCs w:val="24"/>
                <w:lang w:val="en-US" w:eastAsia="zh-CN" w:bidi="ar-SA"/>
              </w:rPr>
              <w:t>方案情况</w:t>
            </w:r>
            <w:r>
              <w:rPr>
                <w:rFonts w:hint="eastAsia" w:ascii="宋体" w:hAnsi="宋体" w:eastAsia="宋体" w:cs="宋体"/>
                <w:b/>
                <w:bCs/>
                <w:color w:val="auto"/>
                <w:sz w:val="24"/>
                <w:szCs w:val="24"/>
              </w:rPr>
              <w:t>符合要求，内容有所欠缺的得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tc>
        <w:tc>
          <w:tcPr>
            <w:tcW w:w="810" w:type="dxa"/>
            <w:vAlign w:val="center"/>
          </w:tcPr>
          <w:p w14:paraId="6FA378DB">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16</w:t>
            </w:r>
          </w:p>
        </w:tc>
        <w:tc>
          <w:tcPr>
            <w:tcW w:w="1010" w:type="dxa"/>
            <w:vAlign w:val="center"/>
          </w:tcPr>
          <w:p w14:paraId="1493CA9C">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613" w:type="dxa"/>
          </w:tcPr>
          <w:p w14:paraId="3F6E5FEE">
            <w:pPr>
              <w:snapToGrid w:val="0"/>
              <w:spacing w:line="240" w:lineRule="auto"/>
              <w:jc w:val="center"/>
              <w:rPr>
                <w:rFonts w:cs="仿宋_GB2312" w:asciiTheme="minorEastAsia" w:hAnsiTheme="minorEastAsia" w:eastAsiaTheme="minorEastAsia"/>
                <w:color w:val="auto"/>
                <w:sz w:val="24"/>
              </w:rPr>
            </w:pPr>
          </w:p>
        </w:tc>
      </w:tr>
      <w:tr w14:paraId="6E99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1E70381">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5320" w:type="dxa"/>
            <w:vAlign w:val="top"/>
          </w:tcPr>
          <w:p w14:paraId="52668E24">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color w:val="auto"/>
                <w:kern w:val="0"/>
                <w:sz w:val="24"/>
                <w:szCs w:val="24"/>
                <w:lang w:val="en-US" w:eastAsia="zh-CN" w:bidi="ar-SA"/>
              </w:rPr>
              <w:t>应急预案：提供处理突发事件的应急预案</w:t>
            </w:r>
            <w:r>
              <w:rPr>
                <w:rFonts w:hint="eastAsia" w:ascii="宋体" w:hAnsi="宋体" w:eastAsia="宋体" w:cs="宋体"/>
                <w:color w:val="auto"/>
                <w:sz w:val="24"/>
                <w:szCs w:val="24"/>
              </w:rPr>
              <w:t>进行评议（</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b/>
                <w:bCs/>
                <w:color w:val="auto"/>
                <w:kern w:val="0"/>
                <w:sz w:val="24"/>
                <w:szCs w:val="24"/>
                <w:lang w:val="en-US" w:eastAsia="zh-CN" w:bidi="ar-SA"/>
              </w:rPr>
              <w:t>应急预案</w:t>
            </w:r>
            <w:r>
              <w:rPr>
                <w:rFonts w:hint="eastAsia" w:ascii="宋体" w:hAnsi="宋体" w:eastAsia="宋体" w:cs="宋体"/>
                <w:b/>
                <w:bCs/>
                <w:color w:val="auto"/>
                <w:sz w:val="24"/>
                <w:szCs w:val="24"/>
              </w:rPr>
              <w:t>符合要求，内容完整、充实的得</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应急预案</w:t>
            </w:r>
            <w:r>
              <w:rPr>
                <w:rFonts w:hint="eastAsia" w:ascii="宋体" w:hAnsi="宋体" w:eastAsia="宋体" w:cs="宋体"/>
                <w:b/>
                <w:bCs/>
                <w:color w:val="auto"/>
                <w:sz w:val="24"/>
                <w:szCs w:val="24"/>
              </w:rPr>
              <w:t>符合要求，内容完整，但有所欠缺的得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应急预案</w:t>
            </w:r>
            <w:r>
              <w:rPr>
                <w:rFonts w:hint="eastAsia" w:ascii="宋体" w:hAnsi="宋体" w:eastAsia="宋体" w:cs="宋体"/>
                <w:b/>
                <w:bCs/>
                <w:color w:val="auto"/>
                <w:sz w:val="24"/>
                <w:szCs w:val="24"/>
              </w:rPr>
              <w:t>符合要求，但内容不完整的得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tc>
        <w:tc>
          <w:tcPr>
            <w:tcW w:w="810" w:type="dxa"/>
            <w:vAlign w:val="center"/>
          </w:tcPr>
          <w:p w14:paraId="02882D06">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1010" w:type="dxa"/>
            <w:vAlign w:val="center"/>
          </w:tcPr>
          <w:p w14:paraId="56167624">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613" w:type="dxa"/>
          </w:tcPr>
          <w:p w14:paraId="4687AD77">
            <w:pPr>
              <w:snapToGrid w:val="0"/>
              <w:spacing w:line="240" w:lineRule="auto"/>
              <w:jc w:val="center"/>
              <w:rPr>
                <w:rFonts w:cs="仿宋_GB2312" w:asciiTheme="minorEastAsia" w:hAnsiTheme="minorEastAsia" w:eastAsiaTheme="minorEastAsia"/>
                <w:color w:val="auto"/>
                <w:sz w:val="24"/>
              </w:rPr>
            </w:pPr>
          </w:p>
        </w:tc>
      </w:tr>
      <w:tr w14:paraId="4749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0BCF551">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5320" w:type="dxa"/>
            <w:vAlign w:val="top"/>
          </w:tcPr>
          <w:p w14:paraId="58BAC3C5">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color w:val="auto"/>
                <w:kern w:val="0"/>
                <w:sz w:val="24"/>
                <w:szCs w:val="24"/>
                <w:lang w:val="en-US" w:eastAsia="zh-CN" w:bidi="ar-SA"/>
              </w:rPr>
              <w:t>针对本项目的合理化、优化建议：投标人针对本项目提出合理化、优化建议</w:t>
            </w:r>
            <w:r>
              <w:rPr>
                <w:rFonts w:hint="eastAsia" w:ascii="宋体" w:hAnsi="宋体" w:eastAsia="宋体" w:cs="宋体"/>
                <w:color w:val="auto"/>
                <w:sz w:val="24"/>
                <w:szCs w:val="24"/>
              </w:rPr>
              <w:t>进行评议（</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b/>
                <w:bCs/>
                <w:color w:val="auto"/>
                <w:kern w:val="0"/>
                <w:sz w:val="24"/>
                <w:szCs w:val="24"/>
                <w:lang w:val="en-US" w:eastAsia="zh-CN" w:bidi="ar-SA"/>
              </w:rPr>
              <w:t>合理化、优化建议</w:t>
            </w:r>
            <w:r>
              <w:rPr>
                <w:rFonts w:hint="eastAsia" w:ascii="宋体" w:hAnsi="宋体" w:eastAsia="宋体" w:cs="宋体"/>
                <w:b/>
                <w:bCs/>
                <w:color w:val="auto"/>
                <w:sz w:val="24"/>
                <w:szCs w:val="24"/>
              </w:rPr>
              <w:t>符合要求，内容完整、充实的得</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合理化、优化建议</w:t>
            </w:r>
            <w:r>
              <w:rPr>
                <w:rFonts w:hint="eastAsia" w:ascii="宋体" w:hAnsi="宋体" w:eastAsia="宋体" w:cs="宋体"/>
                <w:b/>
                <w:bCs/>
                <w:color w:val="auto"/>
                <w:sz w:val="24"/>
                <w:szCs w:val="24"/>
              </w:rPr>
              <w:t>符合要求，内容完整，但有所欠缺的得</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合理化、优化建议</w:t>
            </w:r>
            <w:r>
              <w:rPr>
                <w:rFonts w:hint="eastAsia" w:ascii="宋体" w:hAnsi="宋体" w:eastAsia="宋体" w:cs="宋体"/>
                <w:b/>
                <w:bCs/>
                <w:color w:val="auto"/>
                <w:sz w:val="24"/>
                <w:szCs w:val="24"/>
              </w:rPr>
              <w:t>符合要求，但内容不完整的得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tc>
        <w:tc>
          <w:tcPr>
            <w:tcW w:w="810" w:type="dxa"/>
            <w:vAlign w:val="center"/>
          </w:tcPr>
          <w:p w14:paraId="6930B158">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1010" w:type="dxa"/>
            <w:vAlign w:val="center"/>
          </w:tcPr>
          <w:p w14:paraId="68FE86E9">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613" w:type="dxa"/>
          </w:tcPr>
          <w:p w14:paraId="7FAF4F8F">
            <w:pPr>
              <w:snapToGrid w:val="0"/>
              <w:spacing w:line="240" w:lineRule="auto"/>
              <w:jc w:val="center"/>
              <w:rPr>
                <w:rFonts w:cs="仿宋_GB2312" w:asciiTheme="minorEastAsia" w:hAnsiTheme="minorEastAsia" w:eastAsiaTheme="minorEastAsia"/>
                <w:color w:val="auto"/>
                <w:sz w:val="24"/>
              </w:rPr>
            </w:pPr>
          </w:p>
        </w:tc>
      </w:tr>
      <w:tr w14:paraId="44D9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 w:type="dxa"/>
            <w:vAlign w:val="center"/>
          </w:tcPr>
          <w:p w14:paraId="69517EE7">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5320" w:type="dxa"/>
            <w:vAlign w:val="top"/>
          </w:tcPr>
          <w:p w14:paraId="187D0584">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color w:val="auto"/>
                <w:kern w:val="0"/>
                <w:sz w:val="24"/>
                <w:szCs w:val="24"/>
                <w:lang w:val="en-US" w:eastAsia="zh-CN" w:bidi="ar-SA"/>
              </w:rPr>
              <w:t>服务承诺：包括服务内容及标准承诺、创建工作承诺等</w:t>
            </w:r>
            <w:r>
              <w:rPr>
                <w:rFonts w:hint="eastAsia" w:ascii="宋体" w:hAnsi="宋体" w:eastAsia="宋体" w:cs="宋体"/>
                <w:color w:val="auto"/>
                <w:sz w:val="24"/>
                <w:szCs w:val="24"/>
              </w:rPr>
              <w:t>进行评议（</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b/>
                <w:bCs/>
                <w:color w:val="auto"/>
                <w:kern w:val="0"/>
                <w:sz w:val="24"/>
                <w:szCs w:val="24"/>
                <w:lang w:val="en-US" w:eastAsia="zh-CN" w:bidi="ar-SA"/>
              </w:rPr>
              <w:t>服务内容及标准承诺、创建工作承诺</w:t>
            </w:r>
            <w:r>
              <w:rPr>
                <w:rFonts w:hint="eastAsia" w:ascii="宋体" w:hAnsi="宋体" w:eastAsia="宋体" w:cs="宋体"/>
                <w:b/>
                <w:bCs/>
                <w:color w:val="auto"/>
                <w:sz w:val="24"/>
                <w:szCs w:val="24"/>
              </w:rPr>
              <w:t>符合要求，内容完整、充实的得</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服务内容及标准承诺、创建工作承诺</w:t>
            </w:r>
            <w:r>
              <w:rPr>
                <w:rFonts w:hint="eastAsia" w:ascii="宋体" w:hAnsi="宋体" w:eastAsia="宋体" w:cs="宋体"/>
                <w:b/>
                <w:bCs/>
                <w:color w:val="auto"/>
                <w:sz w:val="24"/>
                <w:szCs w:val="24"/>
              </w:rPr>
              <w:t>符合要求，内容完整，但有所欠缺的得</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kern w:val="0"/>
                <w:sz w:val="24"/>
                <w:szCs w:val="24"/>
                <w:lang w:val="en-US" w:eastAsia="zh-CN" w:bidi="ar-SA"/>
              </w:rPr>
              <w:t>服务内容及标准承诺、创建工作承诺</w:t>
            </w:r>
            <w:r>
              <w:rPr>
                <w:rFonts w:hint="eastAsia" w:ascii="宋体" w:hAnsi="宋体" w:eastAsia="宋体" w:cs="宋体"/>
                <w:b/>
                <w:bCs/>
                <w:color w:val="auto"/>
                <w:sz w:val="24"/>
                <w:szCs w:val="24"/>
              </w:rPr>
              <w:t>符合要求，但内容不完整的得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没有不得分</w:t>
            </w:r>
            <w:r>
              <w:rPr>
                <w:rFonts w:hint="eastAsia" w:ascii="宋体" w:hAnsi="宋体" w:eastAsia="宋体" w:cs="宋体"/>
                <w:b/>
                <w:bCs/>
                <w:color w:val="auto"/>
                <w:sz w:val="24"/>
                <w:szCs w:val="24"/>
              </w:rPr>
              <w:t>。</w:t>
            </w:r>
          </w:p>
        </w:tc>
        <w:tc>
          <w:tcPr>
            <w:tcW w:w="810" w:type="dxa"/>
            <w:vAlign w:val="center"/>
          </w:tcPr>
          <w:p w14:paraId="06817061">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1010" w:type="dxa"/>
            <w:vAlign w:val="center"/>
          </w:tcPr>
          <w:p w14:paraId="2CC9D589">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613" w:type="dxa"/>
          </w:tcPr>
          <w:p w14:paraId="5E6200A4">
            <w:pPr>
              <w:snapToGrid w:val="0"/>
              <w:spacing w:line="240" w:lineRule="auto"/>
              <w:jc w:val="center"/>
              <w:rPr>
                <w:rFonts w:cs="仿宋_GB2312" w:asciiTheme="minorEastAsia" w:hAnsiTheme="minorEastAsia" w:eastAsiaTheme="minorEastAsia"/>
                <w:color w:val="auto"/>
                <w:sz w:val="24"/>
              </w:rPr>
            </w:pPr>
          </w:p>
        </w:tc>
      </w:tr>
      <w:tr w14:paraId="4636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E6B6E09">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5320" w:type="dxa"/>
            <w:vAlign w:val="top"/>
          </w:tcPr>
          <w:p w14:paraId="6DB2BDFC">
            <w:pPr>
              <w:spacing w:before="0" w:beforeAutospacing="0" w:after="0" w:afterAutospacing="0" w:line="240" w:lineRule="auto"/>
              <w:ind w:left="0" w:right="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投标人具有应急服务支持能力：</w:t>
            </w:r>
          </w:p>
          <w:p w14:paraId="04BEC2D8">
            <w:pPr>
              <w:spacing w:before="0" w:beforeAutospacing="0" w:after="0" w:afterAutospacing="0" w:line="240" w:lineRule="auto"/>
              <w:ind w:left="0" w:right="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（1）在特殊安保需要时，能迅速派出周边驻点足够数量的有经验的增援人员，</w:t>
            </w:r>
            <w:r>
              <w:rPr>
                <w:rFonts w:hint="eastAsia" w:ascii="宋体" w:hAnsi="宋体" w:eastAsia="宋体" w:cs="宋体"/>
                <w:b/>
                <w:bCs/>
                <w:color w:val="auto"/>
                <w:kern w:val="0"/>
                <w:sz w:val="24"/>
                <w:szCs w:val="24"/>
                <w:lang w:val="en-US" w:eastAsia="zh-CN" w:bidi="ar-SA"/>
              </w:rPr>
              <w:t>提供承诺书（格式自拟）</w:t>
            </w:r>
            <w:r>
              <w:rPr>
                <w:rFonts w:hint="eastAsia" w:ascii="宋体" w:hAnsi="宋体" w:cs="宋体"/>
                <w:b/>
                <w:bCs/>
                <w:color w:val="auto"/>
                <w:kern w:val="0"/>
                <w:sz w:val="24"/>
                <w:szCs w:val="24"/>
                <w:lang w:val="en-US" w:eastAsia="zh-CN" w:bidi="ar-SA"/>
              </w:rPr>
              <w:t>的得2分,</w:t>
            </w:r>
            <w:r>
              <w:rPr>
                <w:rFonts w:hint="eastAsia" w:ascii="宋体" w:hAnsi="宋体" w:eastAsia="宋体" w:cs="宋体"/>
                <w:b/>
                <w:bCs/>
                <w:color w:val="auto"/>
                <w:kern w:val="0"/>
                <w:sz w:val="24"/>
                <w:szCs w:val="24"/>
                <w:lang w:val="en-US" w:eastAsia="zh-CN" w:bidi="ar-SA"/>
              </w:rPr>
              <w:t>没有不得分。</w:t>
            </w:r>
            <w:r>
              <w:rPr>
                <w:rFonts w:hint="eastAsia" w:ascii="宋体" w:hAnsi="宋体" w:eastAsia="宋体" w:cs="宋体"/>
                <w:color w:val="auto"/>
                <w:kern w:val="0"/>
                <w:sz w:val="24"/>
                <w:szCs w:val="24"/>
                <w:lang w:val="en-US" w:eastAsia="zh-CN" w:bidi="ar-SA"/>
              </w:rPr>
              <w:t>（0-2分）</w:t>
            </w:r>
          </w:p>
          <w:p w14:paraId="4D8AA006">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color w:val="auto"/>
                <w:kern w:val="0"/>
                <w:sz w:val="24"/>
                <w:szCs w:val="24"/>
                <w:lang w:val="en-US" w:eastAsia="zh-CN" w:bidi="ar-SA"/>
              </w:rPr>
              <w:t>（2）投标人自有应急专用机动车辆，</w:t>
            </w:r>
            <w:r>
              <w:rPr>
                <w:rFonts w:hint="eastAsia" w:ascii="宋体" w:hAnsi="宋体" w:cs="宋体"/>
                <w:color w:val="auto"/>
                <w:kern w:val="0"/>
                <w:sz w:val="24"/>
                <w:szCs w:val="24"/>
                <w:lang w:val="en-US" w:eastAsia="zh-CN" w:bidi="ar-SA"/>
              </w:rPr>
              <w:t>投标人承诺根据招标人要求提供应急专用机动车用于应急</w:t>
            </w:r>
            <w:r>
              <w:rPr>
                <w:rFonts w:hint="eastAsia" w:ascii="宋体" w:hAnsi="宋体" w:eastAsia="宋体" w:cs="宋体"/>
                <w:color w:val="auto"/>
                <w:kern w:val="0"/>
                <w:sz w:val="24"/>
                <w:szCs w:val="24"/>
                <w:lang w:val="en-US" w:eastAsia="zh-CN" w:bidi="ar-SA"/>
              </w:rPr>
              <w:t>运输。</w:t>
            </w:r>
            <w:r>
              <w:rPr>
                <w:rFonts w:hint="eastAsia" w:ascii="宋体" w:hAnsi="宋体" w:eastAsia="宋体" w:cs="宋体"/>
                <w:b/>
                <w:bCs/>
                <w:color w:val="auto"/>
                <w:kern w:val="0"/>
                <w:sz w:val="24"/>
                <w:szCs w:val="24"/>
                <w:lang w:val="en-US" w:eastAsia="zh-CN" w:bidi="ar-SA"/>
              </w:rPr>
              <w:t>提供承诺书（格式自拟）</w:t>
            </w:r>
            <w:r>
              <w:rPr>
                <w:rFonts w:hint="eastAsia" w:ascii="宋体" w:hAnsi="宋体" w:cs="宋体"/>
                <w:b/>
                <w:bCs/>
                <w:color w:val="auto"/>
                <w:kern w:val="0"/>
                <w:sz w:val="24"/>
                <w:szCs w:val="24"/>
                <w:lang w:val="en-US" w:eastAsia="zh-CN" w:bidi="ar-SA"/>
              </w:rPr>
              <w:t>的得2分,</w:t>
            </w:r>
            <w:r>
              <w:rPr>
                <w:rFonts w:hint="eastAsia" w:ascii="宋体" w:hAnsi="宋体" w:eastAsia="宋体" w:cs="宋体"/>
                <w:b/>
                <w:bCs/>
                <w:color w:val="auto"/>
                <w:kern w:val="0"/>
                <w:sz w:val="24"/>
                <w:szCs w:val="24"/>
                <w:lang w:val="en-US" w:eastAsia="zh-CN" w:bidi="ar-SA"/>
              </w:rPr>
              <w:t>没有不得分。</w:t>
            </w:r>
            <w:r>
              <w:rPr>
                <w:rFonts w:hint="eastAsia" w:ascii="宋体" w:hAnsi="宋体" w:eastAsia="宋体" w:cs="宋体"/>
                <w:color w:val="auto"/>
                <w:kern w:val="0"/>
                <w:sz w:val="24"/>
                <w:szCs w:val="24"/>
                <w:lang w:val="en-US" w:eastAsia="zh-CN" w:bidi="ar-SA"/>
              </w:rPr>
              <w:t>（0-2分）</w:t>
            </w:r>
          </w:p>
        </w:tc>
        <w:tc>
          <w:tcPr>
            <w:tcW w:w="810" w:type="dxa"/>
            <w:vAlign w:val="center"/>
          </w:tcPr>
          <w:p w14:paraId="42410108">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1010" w:type="dxa"/>
            <w:vAlign w:val="center"/>
          </w:tcPr>
          <w:p w14:paraId="3293D2FF">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613" w:type="dxa"/>
          </w:tcPr>
          <w:p w14:paraId="2F63C25E">
            <w:pPr>
              <w:snapToGrid w:val="0"/>
              <w:spacing w:line="240" w:lineRule="auto"/>
              <w:jc w:val="center"/>
              <w:rPr>
                <w:rFonts w:cs="仿宋_GB2312" w:asciiTheme="minorEastAsia" w:hAnsiTheme="minorEastAsia" w:eastAsiaTheme="minorEastAsia"/>
                <w:color w:val="auto"/>
                <w:sz w:val="24"/>
              </w:rPr>
            </w:pPr>
          </w:p>
        </w:tc>
      </w:tr>
      <w:tr w14:paraId="6458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 w:type="dxa"/>
            <w:vAlign w:val="center"/>
          </w:tcPr>
          <w:p w14:paraId="4D9D4D3C">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5320" w:type="dxa"/>
            <w:vAlign w:val="top"/>
          </w:tcPr>
          <w:p w14:paraId="1FA59A9C">
            <w:pPr>
              <w:snapToGrid w:val="0"/>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投标人具有质量管理体系认证证书、环境管理体系认证证书、职业健康安全管理体系认证证书且在有效期内的每提供一个得2分，不提供不得分，本项最多得6分。</w:t>
            </w:r>
          </w:p>
          <w:p w14:paraId="38E7F01A">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b/>
                <w:bCs/>
                <w:color w:val="auto"/>
                <w:kern w:val="0"/>
                <w:sz w:val="24"/>
                <w:szCs w:val="24"/>
                <w:lang w:val="en-US" w:eastAsia="zh-CN" w:bidi="ar-SA"/>
              </w:rPr>
              <w:t>投标文件中需提供认证证书复印件及全国认证认可信息公共服务平台网页查询截图并加盖公章，缺项或未提供不得分。</w:t>
            </w:r>
          </w:p>
        </w:tc>
        <w:tc>
          <w:tcPr>
            <w:tcW w:w="810" w:type="dxa"/>
            <w:vAlign w:val="center"/>
          </w:tcPr>
          <w:p w14:paraId="7F4956D4">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010" w:type="dxa"/>
            <w:vAlign w:val="center"/>
          </w:tcPr>
          <w:p w14:paraId="3C01C94E">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613" w:type="dxa"/>
          </w:tcPr>
          <w:p w14:paraId="6CB64A71">
            <w:pPr>
              <w:snapToGrid w:val="0"/>
              <w:spacing w:line="240" w:lineRule="auto"/>
              <w:jc w:val="center"/>
              <w:rPr>
                <w:rFonts w:cs="仿宋_GB2312" w:asciiTheme="minorEastAsia" w:hAnsiTheme="minorEastAsia" w:eastAsiaTheme="minorEastAsia"/>
                <w:color w:val="auto"/>
                <w:sz w:val="24"/>
              </w:rPr>
            </w:pPr>
          </w:p>
        </w:tc>
      </w:tr>
      <w:tr w14:paraId="34B3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vAlign w:val="center"/>
          </w:tcPr>
          <w:p w14:paraId="2693ADE5">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5320" w:type="dxa"/>
            <w:vAlign w:val="top"/>
          </w:tcPr>
          <w:p w14:paraId="1BACC4EC">
            <w:pPr>
              <w:spacing w:line="24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项目组人员情况：</w:t>
            </w:r>
          </w:p>
          <w:p w14:paraId="7380FFA5">
            <w:pPr>
              <w:spacing w:line="24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一、项目总负责人：</w:t>
            </w:r>
          </w:p>
          <w:p w14:paraId="5FA60801">
            <w:pPr>
              <w:spacing w:line="240" w:lineRule="auto"/>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1）具有本科及以上文化程度的得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分，大专</w:t>
            </w:r>
            <w:r>
              <w:rPr>
                <w:rFonts w:hint="eastAsia" w:ascii="宋体" w:hAnsi="宋体" w:cs="宋体"/>
                <w:color w:val="auto"/>
                <w:kern w:val="0"/>
                <w:sz w:val="24"/>
                <w:szCs w:val="24"/>
                <w:lang w:val="en-US" w:eastAsia="zh-CN" w:bidi="ar-SA"/>
              </w:rPr>
              <w:t>及</w:t>
            </w:r>
            <w:r>
              <w:rPr>
                <w:rFonts w:hint="eastAsia" w:ascii="宋体" w:hAnsi="宋体" w:eastAsia="宋体" w:cs="宋体"/>
                <w:color w:val="auto"/>
                <w:kern w:val="0"/>
                <w:sz w:val="24"/>
                <w:szCs w:val="24"/>
                <w:lang w:val="en-US" w:eastAsia="zh-CN" w:bidi="ar-SA"/>
              </w:rPr>
              <w:t>以下文化程度的得</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分，没有不得分；（0-</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w:t>
            </w:r>
          </w:p>
          <w:p w14:paraId="7DBBF75A">
            <w:pPr>
              <w:spacing w:line="240" w:lineRule="auto"/>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2）具有国家职业资格保安员贰级</w:t>
            </w:r>
            <w:r>
              <w:rPr>
                <w:rFonts w:hint="eastAsia" w:ascii="宋体" w:hAnsi="宋体" w:cs="宋体"/>
                <w:color w:val="auto"/>
                <w:kern w:val="0"/>
                <w:sz w:val="24"/>
                <w:szCs w:val="24"/>
                <w:lang w:val="en-US" w:eastAsia="zh-CN" w:bidi="ar-SA"/>
              </w:rPr>
              <w:t>及以上</w:t>
            </w:r>
            <w:r>
              <w:rPr>
                <w:rFonts w:hint="eastAsia" w:ascii="宋体" w:hAnsi="宋体" w:eastAsia="宋体" w:cs="宋体"/>
                <w:color w:val="auto"/>
                <w:kern w:val="0"/>
                <w:sz w:val="24"/>
                <w:szCs w:val="24"/>
                <w:lang w:val="en-US" w:eastAsia="zh-CN" w:bidi="ar-SA"/>
              </w:rPr>
              <w:t>证书的得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分，具有国家职业资格保安员叁级及以下证书的得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分，没有不得分；（0-3分）</w:t>
            </w:r>
          </w:p>
          <w:p w14:paraId="03978A63">
            <w:pPr>
              <w:spacing w:line="240" w:lineRule="auto"/>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3）具有国家职业资格企业人力资源管理师壹级证书的得3分，具有国家职业资格企业人力资源管理师贰级的得1分，具有国家职业资格企业人力资源管理师叁级及以下证书的得0.5分，没有不得分；（0-3分）</w:t>
            </w:r>
          </w:p>
          <w:p w14:paraId="51FBE227">
            <w:pPr>
              <w:pStyle w:val="83"/>
              <w:rPr>
                <w:rFonts w:hint="default"/>
                <w:lang w:val="en-US" w:eastAsia="zh-CN"/>
              </w:rPr>
            </w:pPr>
            <w:r>
              <w:rPr>
                <w:rFonts w:hint="eastAsia" w:ascii="宋体" w:hAnsi="宋体" w:cs="宋体"/>
                <w:color w:val="auto"/>
                <w:kern w:val="0"/>
                <w:sz w:val="24"/>
                <w:szCs w:val="24"/>
                <w:lang w:val="en-US" w:eastAsia="zh-CN" w:bidi="ar-SA"/>
              </w:rPr>
              <w:t>4）具有公安部门颁发的省级荣誉得3分,市级荣誉每有得2分，区级荣誉得1分，没有不得分；（0-3分）</w:t>
            </w:r>
          </w:p>
          <w:p w14:paraId="3B545263">
            <w:pPr>
              <w:snapToGrid w:val="0"/>
              <w:spacing w:line="24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投标文件中同时</w:t>
            </w:r>
            <w:r>
              <w:rPr>
                <w:rFonts w:hint="eastAsia" w:ascii="宋体" w:hAnsi="宋体" w:cs="宋体"/>
                <w:b/>
                <w:bCs/>
                <w:color w:val="auto"/>
                <w:kern w:val="0"/>
                <w:sz w:val="24"/>
                <w:szCs w:val="24"/>
                <w:lang w:val="en-US" w:eastAsia="zh-CN" w:bidi="ar-SA"/>
              </w:rPr>
              <w:t>提供</w:t>
            </w:r>
            <w:r>
              <w:rPr>
                <w:rFonts w:hint="eastAsia" w:ascii="宋体" w:hAnsi="宋体" w:eastAsia="宋体" w:cs="宋体"/>
                <w:b/>
                <w:bCs/>
                <w:color w:val="auto"/>
                <w:kern w:val="0"/>
                <w:sz w:val="24"/>
                <w:szCs w:val="24"/>
                <w:lang w:val="en-US" w:eastAsia="zh-CN" w:bidi="ar-SA"/>
              </w:rPr>
              <w:t>证书扫描件及近一个月有效社保证明扫描件；（0-</w:t>
            </w:r>
            <w:r>
              <w:rPr>
                <w:rFonts w:hint="eastAsia" w:ascii="宋体" w:hAnsi="宋体" w:cs="宋体"/>
                <w:b/>
                <w:bCs/>
                <w:color w:val="auto"/>
                <w:kern w:val="0"/>
                <w:sz w:val="24"/>
                <w:szCs w:val="24"/>
                <w:lang w:val="en-US" w:eastAsia="zh-CN" w:bidi="ar-SA"/>
              </w:rPr>
              <w:t>12</w:t>
            </w:r>
            <w:r>
              <w:rPr>
                <w:rFonts w:hint="eastAsia" w:ascii="宋体" w:hAnsi="宋体" w:eastAsia="宋体" w:cs="宋体"/>
                <w:b/>
                <w:bCs/>
                <w:color w:val="auto"/>
                <w:kern w:val="0"/>
                <w:sz w:val="24"/>
                <w:szCs w:val="24"/>
                <w:lang w:val="en-US" w:eastAsia="zh-CN" w:bidi="ar-SA"/>
              </w:rPr>
              <w:t>分）</w:t>
            </w:r>
          </w:p>
        </w:tc>
        <w:tc>
          <w:tcPr>
            <w:tcW w:w="810" w:type="dxa"/>
            <w:vAlign w:val="center"/>
          </w:tcPr>
          <w:p w14:paraId="7D83A192">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1010" w:type="dxa"/>
            <w:vAlign w:val="center"/>
          </w:tcPr>
          <w:p w14:paraId="58AF91F4">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613" w:type="dxa"/>
            <w:vAlign w:val="top"/>
          </w:tcPr>
          <w:p w14:paraId="39EFDE21">
            <w:pPr>
              <w:snapToGrid w:val="0"/>
              <w:spacing w:line="240" w:lineRule="auto"/>
              <w:jc w:val="center"/>
              <w:rPr>
                <w:rFonts w:cs="仿宋_GB2312" w:asciiTheme="minorEastAsia" w:hAnsiTheme="minorEastAsia" w:eastAsiaTheme="minorEastAsia"/>
                <w:color w:val="auto"/>
                <w:sz w:val="24"/>
              </w:rPr>
            </w:pPr>
          </w:p>
        </w:tc>
      </w:tr>
      <w:tr w14:paraId="11F0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vAlign w:val="center"/>
          </w:tcPr>
          <w:p w14:paraId="26FCA2BF">
            <w:pPr>
              <w:snapToGrid w:val="0"/>
              <w:spacing w:line="240" w:lineRule="auto"/>
              <w:jc w:val="center"/>
              <w:rPr>
                <w:rFonts w:cs="仿宋_GB2312" w:asciiTheme="minorEastAsia" w:hAnsiTheme="minorEastAsia" w:eastAsiaTheme="minorEastAsia"/>
                <w:color w:val="auto"/>
                <w:sz w:val="24"/>
              </w:rPr>
            </w:pPr>
          </w:p>
        </w:tc>
        <w:tc>
          <w:tcPr>
            <w:tcW w:w="5320" w:type="dxa"/>
            <w:vAlign w:val="top"/>
          </w:tcPr>
          <w:p w14:paraId="028F245C">
            <w:pPr>
              <w:snapToGrid w:val="0"/>
              <w:spacing w:line="24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二、管理人员配置情况：(除项目总负责人以外)</w:t>
            </w:r>
          </w:p>
          <w:p w14:paraId="673400A9">
            <w:pPr>
              <w:snapToGrid w:val="0"/>
              <w:spacing w:line="240" w:lineRule="auto"/>
              <w:jc w:val="left"/>
              <w:rPr>
                <w:rFonts w:hint="eastAsia" w:ascii="宋体" w:hAnsi="宋体" w:eastAsia="宋体" w:cs="宋体"/>
                <w:color w:val="auto"/>
                <w:kern w:val="0"/>
                <w:sz w:val="24"/>
                <w:szCs w:val="24"/>
                <w:lang w:val="en-US" w:eastAsia="zh-CN" w:bidi="ar-SA"/>
              </w:rPr>
            </w:pPr>
            <w:r>
              <w:rPr>
                <w:rFonts w:hint="eastAsia" w:cs="仿宋_GB2312" w:asciiTheme="minorEastAsia" w:hAnsiTheme="minorEastAsia" w:eastAsiaTheme="minorEastAsia"/>
                <w:color w:val="auto"/>
                <w:sz w:val="24"/>
                <w:lang w:val="en-US" w:eastAsia="zh-CN"/>
              </w:rPr>
              <w:t>管理人员中具有国家职业资格保安员叁级及以上证书的，每有1人得2分，最多得8分；</w:t>
            </w:r>
            <w:r>
              <w:rPr>
                <w:rFonts w:hint="eastAsia" w:cs="仿宋_GB2312" w:asciiTheme="minorEastAsia" w:hAnsiTheme="minorEastAsia" w:eastAsiaTheme="minorEastAsia"/>
                <w:b/>
                <w:bCs/>
                <w:color w:val="auto"/>
                <w:sz w:val="24"/>
                <w:lang w:val="en-US" w:eastAsia="zh-CN"/>
              </w:rPr>
              <w:t>投标文件中同时提供证书扫描件及近一个月有效社保缴纳证明扫描件；（0-8分）</w:t>
            </w:r>
          </w:p>
        </w:tc>
        <w:tc>
          <w:tcPr>
            <w:tcW w:w="810" w:type="dxa"/>
            <w:vAlign w:val="center"/>
          </w:tcPr>
          <w:p w14:paraId="1EEA3A3B">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1010" w:type="dxa"/>
            <w:vAlign w:val="center"/>
          </w:tcPr>
          <w:p w14:paraId="46EC8BF7">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613" w:type="dxa"/>
            <w:vAlign w:val="top"/>
          </w:tcPr>
          <w:p w14:paraId="7CD5EACE">
            <w:pPr>
              <w:snapToGrid w:val="0"/>
              <w:spacing w:line="240" w:lineRule="auto"/>
              <w:jc w:val="center"/>
              <w:rPr>
                <w:rFonts w:cs="仿宋_GB2312" w:asciiTheme="minorEastAsia" w:hAnsiTheme="minorEastAsia" w:eastAsiaTheme="minorEastAsia"/>
                <w:color w:val="auto"/>
                <w:sz w:val="24"/>
              </w:rPr>
            </w:pPr>
          </w:p>
        </w:tc>
      </w:tr>
      <w:tr w14:paraId="543F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 w:type="dxa"/>
            <w:vMerge w:val="continue"/>
            <w:vAlign w:val="center"/>
          </w:tcPr>
          <w:p w14:paraId="7E6280B5">
            <w:pPr>
              <w:snapToGrid w:val="0"/>
              <w:spacing w:line="240" w:lineRule="auto"/>
              <w:jc w:val="center"/>
              <w:rPr>
                <w:rFonts w:cs="仿宋_GB2312" w:asciiTheme="minorEastAsia" w:hAnsiTheme="minorEastAsia" w:eastAsiaTheme="minorEastAsia"/>
                <w:color w:val="auto"/>
                <w:sz w:val="24"/>
              </w:rPr>
            </w:pPr>
          </w:p>
        </w:tc>
        <w:tc>
          <w:tcPr>
            <w:tcW w:w="5320" w:type="dxa"/>
            <w:vAlign w:val="top"/>
          </w:tcPr>
          <w:p w14:paraId="40D046B1">
            <w:pPr>
              <w:numPr>
                <w:ilvl w:val="-1"/>
                <w:numId w:val="0"/>
              </w:numPr>
              <w:snapToGrid w:val="0"/>
              <w:spacing w:line="240" w:lineRule="auto"/>
              <w:jc w:val="left"/>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拟投入</w:t>
            </w:r>
            <w:r>
              <w:rPr>
                <w:rFonts w:hint="eastAsia" w:ascii="宋体"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员配置情况：</w:t>
            </w:r>
            <w:r>
              <w:rPr>
                <w:rFonts w:hint="eastAsia" w:ascii="宋体" w:hAnsi="宋体" w:cs="宋体"/>
                <w:color w:val="auto"/>
                <w:kern w:val="0"/>
                <w:sz w:val="24"/>
                <w:szCs w:val="24"/>
                <w:highlight w:val="none"/>
                <w:lang w:val="en-US" w:eastAsia="zh-CN" w:bidi="ar-SA"/>
              </w:rPr>
              <w:t>(除项目总负责人及管理人员以外):</w:t>
            </w:r>
          </w:p>
          <w:p w14:paraId="0F107B49">
            <w:pPr>
              <w:numPr>
                <w:ilvl w:val="0"/>
                <w:numId w:val="2"/>
              </w:numPr>
              <w:snapToGrid w:val="0"/>
              <w:spacing w:line="240" w:lineRule="auto"/>
              <w:jc w:val="left"/>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拟投入人员</w:t>
            </w:r>
            <w:r>
              <w:rPr>
                <w:rFonts w:hint="eastAsia" w:ascii="宋体" w:hAnsi="宋体" w:cs="宋体"/>
                <w:strike w:val="0"/>
                <w:color w:val="auto"/>
                <w:kern w:val="0"/>
                <w:sz w:val="24"/>
                <w:szCs w:val="24"/>
                <w:highlight w:val="none"/>
                <w:lang w:val="en-US" w:eastAsia="zh-CN" w:bidi="ar-SA"/>
              </w:rPr>
              <w:t>在</w:t>
            </w:r>
            <w:r>
              <w:rPr>
                <w:rFonts w:hint="eastAsia" w:ascii="宋体" w:hAnsi="宋体" w:cs="宋体"/>
                <w:color w:val="auto"/>
                <w:kern w:val="0"/>
                <w:sz w:val="24"/>
                <w:szCs w:val="24"/>
                <w:highlight w:val="none"/>
                <w:lang w:val="en-US" w:eastAsia="zh-CN" w:bidi="ar-SA"/>
              </w:rPr>
              <w:t>80</w:t>
            </w:r>
            <w:r>
              <w:rPr>
                <w:rFonts w:hint="eastAsia" w:ascii="宋体" w:hAnsi="宋体" w:eastAsia="宋体" w:cs="宋体"/>
                <w:color w:val="auto"/>
                <w:kern w:val="0"/>
                <w:sz w:val="24"/>
                <w:szCs w:val="24"/>
                <w:highlight w:val="none"/>
                <w:lang w:val="en-US" w:eastAsia="zh-CN" w:bidi="ar-SA"/>
              </w:rPr>
              <w:t>人（含）</w:t>
            </w:r>
            <w:r>
              <w:rPr>
                <w:rFonts w:hint="eastAsia" w:ascii="宋体" w:hAnsi="宋体" w:cs="宋体"/>
                <w:color w:val="auto"/>
                <w:kern w:val="0"/>
                <w:sz w:val="24"/>
                <w:szCs w:val="24"/>
                <w:highlight w:val="none"/>
                <w:lang w:val="en-US" w:eastAsia="zh-CN" w:bidi="ar-SA"/>
              </w:rPr>
              <w:t>及以上的</w:t>
            </w:r>
            <w:r>
              <w:rPr>
                <w:rFonts w:hint="eastAsia" w:ascii="宋体" w:hAnsi="宋体" w:eastAsia="宋体" w:cs="宋体"/>
                <w:color w:val="auto"/>
                <w:kern w:val="0"/>
                <w:sz w:val="24"/>
                <w:szCs w:val="24"/>
                <w:highlight w:val="none"/>
                <w:lang w:val="en-US" w:eastAsia="zh-CN" w:bidi="ar-SA"/>
              </w:rPr>
              <w:t>得</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分，拟投入人员</w:t>
            </w:r>
            <w:r>
              <w:rPr>
                <w:rFonts w:hint="eastAsia" w:ascii="宋体" w:hAnsi="宋体" w:cs="宋体"/>
                <w:color w:val="auto"/>
                <w:kern w:val="0"/>
                <w:sz w:val="24"/>
                <w:szCs w:val="24"/>
                <w:highlight w:val="none"/>
                <w:lang w:val="en-US" w:eastAsia="zh-CN" w:bidi="ar-SA"/>
              </w:rPr>
              <w:t>在70人（含）-80人（不含）的得3分，没有不得分；</w:t>
            </w:r>
            <w:r>
              <w:rPr>
                <w:rFonts w:hint="eastAsia" w:ascii="宋体" w:hAnsi="宋体" w:eastAsia="宋体" w:cs="宋体"/>
                <w:b/>
                <w:bCs/>
                <w:color w:val="auto"/>
                <w:kern w:val="0"/>
                <w:sz w:val="24"/>
                <w:szCs w:val="24"/>
                <w:highlight w:val="none"/>
                <w:lang w:val="en-US" w:eastAsia="zh-CN" w:bidi="ar-SA"/>
              </w:rPr>
              <w:t>投标文件中提供拟投入人员近</w:t>
            </w:r>
            <w:r>
              <w:rPr>
                <w:rFonts w:hint="eastAsia" w:ascii="宋体" w:hAnsi="宋体" w:cs="宋体"/>
                <w:b/>
                <w:bCs/>
                <w:color w:val="auto"/>
                <w:kern w:val="0"/>
                <w:sz w:val="24"/>
                <w:szCs w:val="24"/>
                <w:highlight w:val="none"/>
                <w:lang w:val="en-US" w:eastAsia="zh-CN" w:bidi="ar-SA"/>
              </w:rPr>
              <w:t>一个月</w:t>
            </w:r>
            <w:r>
              <w:rPr>
                <w:rFonts w:hint="eastAsia" w:ascii="宋体" w:hAnsi="宋体" w:eastAsia="宋体" w:cs="宋体"/>
                <w:b/>
                <w:bCs/>
                <w:color w:val="auto"/>
                <w:kern w:val="0"/>
                <w:sz w:val="24"/>
                <w:szCs w:val="24"/>
                <w:highlight w:val="none"/>
                <w:lang w:val="en-US" w:eastAsia="zh-CN" w:bidi="ar-SA"/>
              </w:rPr>
              <w:t>有效社保缴纳证明扫描件；</w:t>
            </w:r>
          </w:p>
          <w:p w14:paraId="0A9CC729">
            <w:pPr>
              <w:numPr>
                <w:ilvl w:val="0"/>
                <w:numId w:val="2"/>
              </w:numPr>
              <w:snapToGrid w:val="0"/>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拟投入人员</w:t>
            </w:r>
            <w:r>
              <w:rPr>
                <w:rFonts w:hint="eastAsia" w:ascii="宋体" w:hAnsi="宋体" w:cs="宋体"/>
                <w:color w:val="auto"/>
                <w:kern w:val="0"/>
                <w:sz w:val="24"/>
                <w:szCs w:val="24"/>
                <w:lang w:val="en-US" w:eastAsia="zh-CN" w:bidi="ar-SA"/>
              </w:rPr>
              <w:t>中</w:t>
            </w:r>
            <w:r>
              <w:rPr>
                <w:rFonts w:hint="eastAsia" w:ascii="宋体" w:hAnsi="宋体" w:eastAsia="宋体" w:cs="宋体"/>
                <w:color w:val="auto"/>
                <w:kern w:val="0"/>
                <w:sz w:val="24"/>
                <w:szCs w:val="24"/>
                <w:lang w:val="en-US" w:eastAsia="zh-CN" w:bidi="ar-SA"/>
              </w:rPr>
              <w:t>具有退伍证书的每人加1分，最多加4分</w:t>
            </w:r>
            <w:r>
              <w:rPr>
                <w:rFonts w:hint="eastAsia" w:ascii="宋体" w:hAnsi="宋体" w:cs="宋体"/>
                <w:color w:val="auto"/>
                <w:kern w:val="0"/>
                <w:sz w:val="24"/>
                <w:szCs w:val="24"/>
                <w:lang w:val="en-US" w:eastAsia="zh-CN" w:bidi="ar-SA"/>
              </w:rPr>
              <w:t>，没有不得分</w:t>
            </w:r>
            <w:r>
              <w:rPr>
                <w:rFonts w:hint="eastAsia" w:ascii="宋体" w:hAnsi="宋体" w:eastAsia="宋体" w:cs="宋体"/>
                <w:color w:val="auto"/>
                <w:kern w:val="0"/>
                <w:sz w:val="24"/>
                <w:szCs w:val="24"/>
                <w:lang w:val="en-US" w:eastAsia="zh-CN" w:bidi="ar-SA"/>
              </w:rPr>
              <w:t>；</w:t>
            </w:r>
            <w:r>
              <w:rPr>
                <w:rFonts w:hint="eastAsia" w:ascii="宋体" w:hAnsi="宋体" w:eastAsia="宋体" w:cs="宋体"/>
                <w:b/>
                <w:bCs/>
                <w:color w:val="auto"/>
                <w:kern w:val="0"/>
                <w:sz w:val="24"/>
                <w:szCs w:val="24"/>
                <w:highlight w:val="none"/>
                <w:lang w:val="en-US" w:eastAsia="zh-CN" w:bidi="ar-SA"/>
              </w:rPr>
              <w:t>投标文件中同时提供证书扫描件及近</w:t>
            </w:r>
            <w:r>
              <w:rPr>
                <w:rFonts w:hint="eastAsia" w:ascii="宋体" w:hAnsi="宋体" w:cs="宋体"/>
                <w:b/>
                <w:bCs/>
                <w:color w:val="auto"/>
                <w:kern w:val="0"/>
                <w:sz w:val="24"/>
                <w:szCs w:val="24"/>
                <w:highlight w:val="none"/>
                <w:lang w:val="en-US" w:eastAsia="zh-CN" w:bidi="ar-SA"/>
              </w:rPr>
              <w:t>一个月</w:t>
            </w:r>
            <w:r>
              <w:rPr>
                <w:rFonts w:hint="eastAsia" w:ascii="宋体" w:hAnsi="宋体" w:eastAsia="宋体" w:cs="宋体"/>
                <w:b/>
                <w:bCs/>
                <w:color w:val="auto"/>
                <w:kern w:val="0"/>
                <w:sz w:val="24"/>
                <w:szCs w:val="24"/>
                <w:highlight w:val="none"/>
                <w:lang w:val="en-US" w:eastAsia="zh-CN" w:bidi="ar-SA"/>
              </w:rPr>
              <w:t>有效社保缴纳证明扫描件；</w:t>
            </w:r>
          </w:p>
          <w:p w14:paraId="23AFBACA">
            <w:pPr>
              <w:numPr>
                <w:ilvl w:val="0"/>
                <w:numId w:val="2"/>
              </w:numPr>
              <w:snapToGrid w:val="0"/>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承诺拟投入人员年龄在35周岁及以下，且全部具有保安员证。</w:t>
            </w:r>
            <w:r>
              <w:rPr>
                <w:rFonts w:hint="eastAsia" w:ascii="宋体" w:hAnsi="宋体" w:cs="宋体"/>
                <w:b/>
                <w:bCs/>
                <w:color w:val="auto"/>
                <w:kern w:val="0"/>
                <w:sz w:val="24"/>
                <w:szCs w:val="24"/>
                <w:lang w:val="en-US" w:eastAsia="zh-CN" w:bidi="ar-SA"/>
              </w:rPr>
              <w:t>提供承诺书（格式自拟）的得4分,没有不得分。（0-4分）</w:t>
            </w:r>
          </w:p>
        </w:tc>
        <w:tc>
          <w:tcPr>
            <w:tcW w:w="810" w:type="dxa"/>
            <w:vAlign w:val="center"/>
          </w:tcPr>
          <w:p w14:paraId="00D9460F">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1010" w:type="dxa"/>
            <w:vAlign w:val="center"/>
          </w:tcPr>
          <w:p w14:paraId="299058D9">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613" w:type="dxa"/>
            <w:vAlign w:val="top"/>
          </w:tcPr>
          <w:p w14:paraId="5A1BBEFC">
            <w:pPr>
              <w:snapToGrid w:val="0"/>
              <w:spacing w:line="240" w:lineRule="auto"/>
              <w:jc w:val="center"/>
              <w:rPr>
                <w:rFonts w:cs="仿宋_GB2312" w:asciiTheme="minorEastAsia" w:hAnsiTheme="minorEastAsia" w:eastAsiaTheme="minorEastAsia"/>
                <w:color w:val="auto"/>
                <w:sz w:val="24"/>
              </w:rPr>
            </w:pPr>
          </w:p>
        </w:tc>
      </w:tr>
      <w:tr w14:paraId="13E6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CE246B2">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5320" w:type="dxa"/>
            <w:vAlign w:val="top"/>
          </w:tcPr>
          <w:p w14:paraId="55571AB6">
            <w:pPr>
              <w:spacing w:before="0" w:beforeAutospacing="0" w:after="0" w:afterAutospacing="0" w:line="240" w:lineRule="auto"/>
              <w:ind w:left="0" w:right="0"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类似项目实施业绩一览表：投标人自20</w:t>
            </w:r>
            <w:r>
              <w:rPr>
                <w:rFonts w:hint="eastAsia" w:ascii="宋体" w:hAnsi="宋体" w:cs="宋体"/>
                <w:color w:val="auto"/>
                <w:kern w:val="0"/>
                <w:sz w:val="24"/>
                <w:szCs w:val="24"/>
                <w:lang w:val="en-US" w:eastAsia="zh-CN" w:bidi="ar-SA"/>
              </w:rPr>
              <w:t>20</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月1日以来（时间以合同签订时间为准）以完成的类似项目，每提供一个业绩得0.</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分，最多得1分；</w:t>
            </w:r>
          </w:p>
          <w:p w14:paraId="3DB57F22">
            <w:pPr>
              <w:snapToGrid w:val="0"/>
              <w:spacing w:line="240" w:lineRule="auto"/>
              <w:jc w:val="left"/>
              <w:rPr>
                <w:rFonts w:cs="仿宋_GB2312" w:asciiTheme="minorEastAsia" w:hAnsiTheme="minorEastAsia" w:eastAsiaTheme="minorEastAsia"/>
                <w:color w:val="auto"/>
                <w:sz w:val="24"/>
              </w:rPr>
            </w:pPr>
            <w:r>
              <w:rPr>
                <w:rFonts w:hint="eastAsia" w:ascii="宋体" w:hAnsi="宋体" w:eastAsia="宋体" w:cs="宋体"/>
                <w:b/>
                <w:bCs/>
                <w:color w:val="auto"/>
                <w:kern w:val="0"/>
                <w:sz w:val="24"/>
                <w:szCs w:val="24"/>
                <w:lang w:val="en-US" w:eastAsia="zh-CN" w:bidi="ar-SA"/>
              </w:rPr>
              <w:t>投标文件中提供合同扫描件并加盖投标人公章</w:t>
            </w:r>
            <w:r>
              <w:rPr>
                <w:rFonts w:hint="eastAsia" w:ascii="宋体" w:hAnsi="宋体" w:eastAsia="宋体" w:cs="宋体"/>
                <w:color w:val="auto"/>
                <w:kern w:val="0"/>
                <w:sz w:val="24"/>
                <w:szCs w:val="24"/>
                <w:lang w:val="en-US" w:eastAsia="zh-CN" w:bidi="ar-SA"/>
              </w:rPr>
              <w:t>。</w:t>
            </w:r>
          </w:p>
        </w:tc>
        <w:tc>
          <w:tcPr>
            <w:tcW w:w="810" w:type="dxa"/>
            <w:vAlign w:val="center"/>
          </w:tcPr>
          <w:p w14:paraId="59BC879F">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1010" w:type="dxa"/>
            <w:vAlign w:val="center"/>
          </w:tcPr>
          <w:p w14:paraId="2D021C5A">
            <w:pPr>
              <w:snapToGrid w:val="0"/>
              <w:spacing w:line="24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613" w:type="dxa"/>
          </w:tcPr>
          <w:p w14:paraId="54295AB5">
            <w:pPr>
              <w:snapToGrid w:val="0"/>
              <w:spacing w:line="240" w:lineRule="auto"/>
              <w:jc w:val="center"/>
              <w:rPr>
                <w:rFonts w:cs="仿宋_GB2312" w:asciiTheme="minorEastAsia" w:hAnsiTheme="minorEastAsia" w:eastAsiaTheme="minorEastAsia"/>
                <w:color w:val="auto"/>
                <w:sz w:val="24"/>
              </w:rPr>
            </w:pPr>
          </w:p>
        </w:tc>
      </w:tr>
      <w:tr w14:paraId="1C1A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B46F1FD">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5320" w:type="dxa"/>
            <w:vAlign w:val="top"/>
          </w:tcPr>
          <w:p w14:paraId="58226399">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有效投标报价的最低价作为评标基准价，其最低报价为满分；按［投标报价得分=（评标基准价/投标报价）*权重］的计算公式计算（报价得分保留两位小数，后一位四舍五入）。</w:t>
            </w:r>
          </w:p>
          <w:p w14:paraId="75CCF116">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7AE8450A">
            <w:pPr>
              <w:spacing w:line="240" w:lineRule="auto"/>
              <w:jc w:val="left"/>
              <w:rPr>
                <w:rFonts w:cs="仿宋_GB2312" w:asciiTheme="minorEastAsia" w:hAnsiTheme="minorEastAsia" w:eastAsiaTheme="minorEastAsia"/>
                <w:color w:val="auto"/>
                <w:sz w:val="24"/>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10" w:type="dxa"/>
            <w:vAlign w:val="center"/>
          </w:tcPr>
          <w:p w14:paraId="65334BF8">
            <w:pPr>
              <w:snapToGrid w:val="0"/>
              <w:spacing w:line="24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1010" w:type="dxa"/>
            <w:vAlign w:val="center"/>
          </w:tcPr>
          <w:p w14:paraId="390CA619">
            <w:pPr>
              <w:snapToGrid w:val="0"/>
              <w:spacing w:line="240" w:lineRule="auto"/>
              <w:jc w:val="center"/>
              <w:rPr>
                <w:rFonts w:cs="仿宋_GB2312" w:asciiTheme="minorEastAsia" w:hAnsiTheme="minorEastAsia" w:eastAsiaTheme="minorEastAsia"/>
                <w:color w:val="auto"/>
                <w:sz w:val="24"/>
              </w:rPr>
            </w:pPr>
          </w:p>
        </w:tc>
        <w:tc>
          <w:tcPr>
            <w:tcW w:w="1613" w:type="dxa"/>
          </w:tcPr>
          <w:p w14:paraId="475AF484">
            <w:pPr>
              <w:snapToGrid w:val="0"/>
              <w:spacing w:line="240" w:lineRule="auto"/>
              <w:jc w:val="center"/>
              <w:rPr>
                <w:rFonts w:cs="仿宋_GB2312" w:asciiTheme="minorEastAsia" w:hAnsiTheme="minorEastAsia" w:eastAsiaTheme="minorEastAsia"/>
                <w:color w:val="auto"/>
                <w:sz w:val="24"/>
              </w:rPr>
            </w:pPr>
          </w:p>
        </w:tc>
      </w:tr>
    </w:tbl>
    <w:p w14:paraId="7EC8F2F2">
      <w:pPr>
        <w:rPr>
          <w:color w:val="auto"/>
        </w:rPr>
      </w:pPr>
    </w:p>
    <w:p w14:paraId="1BC70CE6">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59D2A1D">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4A6D7301">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654698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EAAC9E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098E531">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79DC003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38BFFB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C3AC86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E09306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9F02466">
      <w:pPr>
        <w:pStyle w:val="135"/>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C33AFF9">
      <w:pPr>
        <w:pStyle w:val="135"/>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12D4068">
      <w:pPr>
        <w:pStyle w:val="135"/>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4E8D312C">
      <w:pPr>
        <w:pStyle w:val="135"/>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35568683">
      <w:pPr>
        <w:pStyle w:val="135"/>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32020E9">
      <w:pPr>
        <w:pStyle w:val="135"/>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709A3E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187AABC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A9B4943">
      <w:pPr>
        <w:pStyle w:val="135"/>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11B755">
      <w:pPr>
        <w:pStyle w:val="135"/>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38CCB97">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CEE83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3522C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3C9C00">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245434AB">
      <w:pPr>
        <w:pStyle w:val="135"/>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018F5B">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8D667A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C6652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055647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5AD065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C71A00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C73658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39152E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2863BD5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66F996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70792B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635BB75">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0E7F2B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1021A1DA">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743EA4F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36B312B5">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E29411E">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4A30228C">
      <w:pPr>
        <w:pStyle w:val="24"/>
        <w:snapToGrid w:val="0"/>
        <w:spacing w:line="360" w:lineRule="auto"/>
        <w:rPr>
          <w:rFonts w:cs="宋体"/>
          <w:color w:val="auto"/>
        </w:rPr>
      </w:pPr>
      <w:r>
        <w:rPr>
          <w:rFonts w:hint="eastAsia" w:cs="宋体"/>
          <w:color w:val="auto"/>
        </w:rPr>
        <w:t>5.2出现影响采购公正的违法、违规行为的；</w:t>
      </w:r>
    </w:p>
    <w:p w14:paraId="300AE5A3">
      <w:pPr>
        <w:pStyle w:val="24"/>
        <w:snapToGrid w:val="0"/>
        <w:spacing w:line="360" w:lineRule="auto"/>
        <w:rPr>
          <w:rFonts w:cs="宋体"/>
          <w:color w:val="auto"/>
        </w:rPr>
      </w:pPr>
      <w:r>
        <w:rPr>
          <w:rFonts w:hint="eastAsia" w:cs="宋体"/>
          <w:color w:val="auto"/>
        </w:rPr>
        <w:t>5.3投标人的报价均超过了采购预算，采购人不能支付的；</w:t>
      </w:r>
    </w:p>
    <w:p w14:paraId="71A780BD">
      <w:pPr>
        <w:pStyle w:val="24"/>
        <w:snapToGrid w:val="0"/>
        <w:spacing w:line="360" w:lineRule="auto"/>
        <w:rPr>
          <w:rFonts w:cs="宋体"/>
          <w:color w:val="auto"/>
        </w:rPr>
      </w:pPr>
      <w:r>
        <w:rPr>
          <w:rFonts w:hint="eastAsia" w:cs="宋体"/>
          <w:color w:val="auto"/>
        </w:rPr>
        <w:t>5.4因重大变故，采购任务取消的。</w:t>
      </w:r>
    </w:p>
    <w:p w14:paraId="07CB54D0">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4D1881F1">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624C7AD">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158A595">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0C0B6DCC">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0449C6E">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8010762">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318862C">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C9E81A9">
      <w:pPr>
        <w:pStyle w:val="24"/>
        <w:snapToGrid w:val="0"/>
        <w:spacing w:line="360" w:lineRule="auto"/>
        <w:ind w:firstLine="0" w:firstLineChars="0"/>
        <w:rPr>
          <w:rFonts w:cs="宋体"/>
          <w:color w:val="auto"/>
        </w:rPr>
      </w:pPr>
    </w:p>
    <w:bookmarkEnd w:id="27"/>
    <w:p w14:paraId="407E54E8">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14:paraId="2BCAB3C6">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7239BCAF">
      <w:pPr>
        <w:spacing w:line="360" w:lineRule="auto"/>
        <w:ind w:left="720" w:leftChars="343" w:firstLine="1084" w:firstLineChars="300"/>
        <w:outlineLvl w:val="0"/>
        <w:rPr>
          <w:rFonts w:ascii="宋体" w:hAnsi="宋体" w:cs="宋体"/>
          <w:b/>
          <w:color w:val="auto"/>
          <w:sz w:val="36"/>
          <w:szCs w:val="36"/>
        </w:rPr>
      </w:pPr>
    </w:p>
    <w:p w14:paraId="56448B87">
      <w:pPr>
        <w:spacing w:line="360" w:lineRule="auto"/>
        <w:ind w:left="720" w:leftChars="343" w:firstLine="1084" w:firstLineChars="300"/>
        <w:outlineLvl w:val="0"/>
        <w:rPr>
          <w:rFonts w:ascii="宋体" w:hAnsi="宋体" w:cs="宋体"/>
          <w:b/>
          <w:color w:val="auto"/>
          <w:sz w:val="36"/>
          <w:szCs w:val="36"/>
        </w:rPr>
      </w:pPr>
    </w:p>
    <w:p w14:paraId="173A303E">
      <w:pPr>
        <w:spacing w:line="360" w:lineRule="auto"/>
        <w:ind w:left="720" w:leftChars="343" w:firstLine="1084" w:firstLineChars="300"/>
        <w:outlineLvl w:val="0"/>
        <w:rPr>
          <w:rFonts w:ascii="宋体" w:hAnsi="宋体" w:cs="宋体"/>
          <w:b/>
          <w:color w:val="auto"/>
          <w:sz w:val="36"/>
          <w:szCs w:val="36"/>
        </w:rPr>
      </w:pPr>
    </w:p>
    <w:p w14:paraId="17B3509A">
      <w:pPr>
        <w:spacing w:line="360" w:lineRule="auto"/>
        <w:ind w:left="720" w:leftChars="343" w:firstLine="1084" w:firstLineChars="300"/>
        <w:outlineLvl w:val="0"/>
        <w:rPr>
          <w:rFonts w:ascii="宋体" w:hAnsi="宋体" w:cs="宋体"/>
          <w:b/>
          <w:color w:val="auto"/>
          <w:sz w:val="36"/>
          <w:szCs w:val="36"/>
        </w:rPr>
      </w:pPr>
    </w:p>
    <w:p w14:paraId="7C7D0765">
      <w:pPr>
        <w:spacing w:line="360" w:lineRule="auto"/>
        <w:ind w:left="720" w:leftChars="343" w:firstLine="1084" w:firstLineChars="300"/>
        <w:outlineLvl w:val="0"/>
        <w:rPr>
          <w:rFonts w:ascii="宋体" w:hAnsi="宋体" w:cs="宋体"/>
          <w:b/>
          <w:color w:val="auto"/>
          <w:sz w:val="36"/>
          <w:szCs w:val="36"/>
        </w:rPr>
      </w:pPr>
    </w:p>
    <w:p w14:paraId="60AE5D38">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44EAA863">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116B69B1">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FCD824B">
      <w:pPr>
        <w:spacing w:line="480" w:lineRule="auto"/>
        <w:jc w:val="center"/>
        <w:rPr>
          <w:rFonts w:ascii="宋体" w:hAnsi="宋体" w:cs="宋体"/>
          <w:b/>
          <w:color w:val="auto"/>
          <w:sz w:val="28"/>
          <w:szCs w:val="28"/>
        </w:rPr>
      </w:pPr>
    </w:p>
    <w:p w14:paraId="549F65E3">
      <w:pPr>
        <w:spacing w:line="480" w:lineRule="auto"/>
        <w:jc w:val="center"/>
        <w:rPr>
          <w:rFonts w:ascii="宋体" w:hAnsi="宋体" w:cs="宋体"/>
          <w:b/>
          <w:color w:val="auto"/>
          <w:sz w:val="24"/>
        </w:rPr>
      </w:pPr>
    </w:p>
    <w:p w14:paraId="61E212F2">
      <w:pPr>
        <w:spacing w:line="480" w:lineRule="auto"/>
        <w:jc w:val="center"/>
        <w:rPr>
          <w:rFonts w:ascii="宋体" w:hAnsi="宋体" w:cs="宋体"/>
          <w:b/>
          <w:color w:val="auto"/>
          <w:sz w:val="24"/>
        </w:rPr>
      </w:pPr>
    </w:p>
    <w:p w14:paraId="528D4D43">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4A3E6C1">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71F492C9">
      <w:pPr>
        <w:pStyle w:val="26"/>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2CBE6D81">
      <w:pPr>
        <w:spacing w:before="120" w:line="22" w:lineRule="atLeast"/>
        <w:rPr>
          <w:rFonts w:ascii="宋体" w:hAnsi="宋体" w:cs="宋体"/>
          <w:color w:val="auto"/>
          <w:sz w:val="24"/>
        </w:rPr>
      </w:pPr>
    </w:p>
    <w:p w14:paraId="3E0BC819">
      <w:pPr>
        <w:pStyle w:val="3"/>
        <w:rPr>
          <w:color w:val="auto"/>
        </w:rPr>
      </w:pPr>
    </w:p>
    <w:p w14:paraId="669AAA6A">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0E11955">
      <w:pPr>
        <w:pStyle w:val="603"/>
        <w:spacing w:before="120" w:line="22" w:lineRule="atLeast"/>
        <w:rPr>
          <w:rFonts w:ascii="宋体" w:hAnsi="宋体" w:eastAsia="宋体" w:cs="宋体"/>
          <w:color w:val="auto"/>
          <w:szCs w:val="24"/>
        </w:rPr>
      </w:pPr>
    </w:p>
    <w:p w14:paraId="69631917">
      <w:pPr>
        <w:pStyle w:val="603"/>
        <w:spacing w:before="120" w:line="22" w:lineRule="atLeast"/>
        <w:rPr>
          <w:rFonts w:ascii="宋体" w:hAnsi="宋体" w:eastAsia="宋体" w:cs="宋体"/>
          <w:color w:val="auto"/>
          <w:szCs w:val="24"/>
        </w:rPr>
      </w:pPr>
    </w:p>
    <w:p w14:paraId="7201241B">
      <w:pPr>
        <w:rPr>
          <w:rFonts w:ascii="宋体" w:hAnsi="宋体" w:cs="宋体"/>
          <w:color w:val="auto"/>
          <w:sz w:val="24"/>
        </w:rPr>
      </w:pPr>
    </w:p>
    <w:p w14:paraId="513E784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2C765EFD">
      <w:pPr>
        <w:spacing w:before="120" w:line="22" w:lineRule="atLeast"/>
        <w:rPr>
          <w:rFonts w:ascii="宋体" w:hAnsi="宋体" w:cs="宋体"/>
          <w:color w:val="auto"/>
          <w:sz w:val="24"/>
        </w:rPr>
      </w:pPr>
    </w:p>
    <w:p w14:paraId="399F856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3D3BF6D3">
      <w:pPr>
        <w:spacing w:before="120" w:line="22" w:lineRule="atLeast"/>
        <w:rPr>
          <w:rFonts w:ascii="宋体" w:hAnsi="宋体" w:cs="宋体"/>
          <w:color w:val="auto"/>
          <w:sz w:val="24"/>
        </w:rPr>
      </w:pPr>
    </w:p>
    <w:p w14:paraId="2C40C9A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65669EE8">
      <w:pPr>
        <w:spacing w:before="120" w:line="22" w:lineRule="atLeast"/>
        <w:rPr>
          <w:rFonts w:ascii="宋体" w:hAnsi="宋体" w:cs="宋体"/>
          <w:color w:val="auto"/>
          <w:sz w:val="24"/>
        </w:rPr>
      </w:pPr>
    </w:p>
    <w:p w14:paraId="2CF1862C">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B447D03">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138456F8">
      <w:pPr>
        <w:rPr>
          <w:rFonts w:ascii="宋体" w:hAnsi="宋体" w:cs="宋体"/>
          <w:b/>
          <w:color w:val="auto"/>
          <w:sz w:val="24"/>
        </w:rPr>
      </w:pPr>
    </w:p>
    <w:p w14:paraId="3ADCDBEE">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2B889B6D">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FA2DA2D">
      <w:pPr>
        <w:spacing w:line="560" w:lineRule="exact"/>
        <w:ind w:firstLine="482" w:firstLineChars="200"/>
        <w:outlineLvl w:val="0"/>
        <w:rPr>
          <w:rFonts w:ascii="宋体" w:hAnsi="宋体"/>
          <w:color w:val="auto"/>
          <w:sz w:val="24"/>
        </w:rPr>
      </w:pPr>
      <w:bookmarkStart w:id="395" w:name="_Toc28855"/>
      <w:bookmarkStart w:id="396" w:name="_Toc19273"/>
      <w:bookmarkStart w:id="397" w:name="_Toc15367"/>
      <w:bookmarkStart w:id="398" w:name="_Toc20421"/>
      <w:bookmarkStart w:id="399" w:name="_Toc229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57221712">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B00BC1">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D000782">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03A0636">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4BA85CF6">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6BC41E6D">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939B109">
      <w:pPr>
        <w:spacing w:line="560" w:lineRule="exact"/>
        <w:ind w:firstLine="482" w:firstLineChars="200"/>
        <w:outlineLvl w:val="0"/>
        <w:rPr>
          <w:rFonts w:ascii="宋体" w:hAnsi="宋体"/>
          <w:b/>
          <w:color w:val="auto"/>
          <w:sz w:val="24"/>
        </w:rPr>
      </w:pPr>
      <w:bookmarkStart w:id="400" w:name="_Toc22185"/>
      <w:bookmarkStart w:id="401" w:name="_Toc6773"/>
      <w:bookmarkStart w:id="402" w:name="_Toc6311"/>
      <w:bookmarkStart w:id="403" w:name="_Toc18585"/>
      <w:bookmarkStart w:id="404" w:name="_Toc2918"/>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514B7FEA">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29F8B32">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5787E8A">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A1B7B58">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90E3880">
      <w:pPr>
        <w:pStyle w:val="96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12709E0C">
      <w:pPr>
        <w:spacing w:line="560" w:lineRule="exact"/>
        <w:ind w:firstLine="480" w:firstLineChars="200"/>
        <w:rPr>
          <w:rFonts w:ascii="宋体" w:hAnsi="宋体" w:cs="宋体"/>
          <w:color w:val="auto"/>
          <w:sz w:val="24"/>
          <w:u w:val="single"/>
        </w:rPr>
      </w:pPr>
      <w:bookmarkStart w:id="405" w:name="_Toc21124"/>
      <w:bookmarkStart w:id="406" w:name="_Toc5635"/>
      <w:bookmarkStart w:id="407" w:name="_Toc13918"/>
      <w:bookmarkStart w:id="408" w:name="_Toc1386"/>
      <w:bookmarkStart w:id="409"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2FCFC99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89DBD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4C75296E">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6237A4D9">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F47FEEF">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913220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32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503026EB">
            <w:pPr>
              <w:pStyle w:val="324"/>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FBC7765">
            <w:pPr>
              <w:pStyle w:val="324"/>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238DCD7">
            <w:pPr>
              <w:pStyle w:val="324"/>
              <w:spacing w:line="560" w:lineRule="exact"/>
              <w:jc w:val="center"/>
              <w:rPr>
                <w:rFonts w:hAnsi="宋体"/>
                <w:color w:val="auto"/>
                <w:sz w:val="24"/>
                <w:szCs w:val="24"/>
              </w:rPr>
            </w:pPr>
            <w:r>
              <w:rPr>
                <w:rFonts w:hAnsi="宋体"/>
                <w:color w:val="auto"/>
                <w:sz w:val="24"/>
                <w:szCs w:val="24"/>
              </w:rPr>
              <w:t>分项价格</w:t>
            </w:r>
          </w:p>
        </w:tc>
      </w:tr>
      <w:tr w14:paraId="345D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B1076C">
            <w:pPr>
              <w:pStyle w:val="324"/>
              <w:spacing w:line="560" w:lineRule="exact"/>
              <w:ind w:firstLine="200"/>
              <w:jc w:val="center"/>
              <w:rPr>
                <w:rFonts w:hAnsi="宋体"/>
                <w:color w:val="auto"/>
                <w:sz w:val="24"/>
                <w:szCs w:val="24"/>
              </w:rPr>
            </w:pPr>
          </w:p>
        </w:tc>
        <w:tc>
          <w:tcPr>
            <w:tcW w:w="3402" w:type="dxa"/>
            <w:vAlign w:val="center"/>
          </w:tcPr>
          <w:p w14:paraId="58E83DC6">
            <w:pPr>
              <w:pStyle w:val="324"/>
              <w:spacing w:line="560" w:lineRule="exact"/>
              <w:ind w:firstLine="200"/>
              <w:jc w:val="center"/>
              <w:rPr>
                <w:rFonts w:hAnsi="宋体"/>
                <w:color w:val="auto"/>
                <w:sz w:val="24"/>
                <w:szCs w:val="24"/>
              </w:rPr>
            </w:pPr>
          </w:p>
        </w:tc>
        <w:tc>
          <w:tcPr>
            <w:tcW w:w="2552" w:type="dxa"/>
            <w:vAlign w:val="center"/>
          </w:tcPr>
          <w:p w14:paraId="1CAE78EC">
            <w:pPr>
              <w:pStyle w:val="324"/>
              <w:spacing w:line="560" w:lineRule="exact"/>
              <w:ind w:firstLine="200"/>
              <w:jc w:val="center"/>
              <w:rPr>
                <w:rFonts w:hAnsi="宋体"/>
                <w:color w:val="auto"/>
                <w:sz w:val="24"/>
                <w:szCs w:val="24"/>
              </w:rPr>
            </w:pPr>
          </w:p>
        </w:tc>
      </w:tr>
      <w:tr w14:paraId="2FA9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6B82CD">
            <w:pPr>
              <w:pStyle w:val="324"/>
              <w:spacing w:line="560" w:lineRule="exact"/>
              <w:ind w:firstLine="200"/>
              <w:jc w:val="center"/>
              <w:rPr>
                <w:rFonts w:hAnsi="宋体"/>
                <w:color w:val="auto"/>
                <w:sz w:val="24"/>
                <w:szCs w:val="24"/>
              </w:rPr>
            </w:pPr>
          </w:p>
        </w:tc>
        <w:tc>
          <w:tcPr>
            <w:tcW w:w="3402" w:type="dxa"/>
            <w:vAlign w:val="center"/>
          </w:tcPr>
          <w:p w14:paraId="502222D9">
            <w:pPr>
              <w:pStyle w:val="324"/>
              <w:spacing w:line="560" w:lineRule="exact"/>
              <w:ind w:firstLine="200"/>
              <w:jc w:val="center"/>
              <w:rPr>
                <w:rFonts w:hAnsi="宋体"/>
                <w:color w:val="auto"/>
                <w:sz w:val="24"/>
                <w:szCs w:val="24"/>
              </w:rPr>
            </w:pPr>
          </w:p>
        </w:tc>
        <w:tc>
          <w:tcPr>
            <w:tcW w:w="2552" w:type="dxa"/>
            <w:vAlign w:val="center"/>
          </w:tcPr>
          <w:p w14:paraId="50CEF269">
            <w:pPr>
              <w:pStyle w:val="324"/>
              <w:spacing w:line="560" w:lineRule="exact"/>
              <w:ind w:firstLine="200"/>
              <w:jc w:val="center"/>
              <w:rPr>
                <w:rFonts w:hAnsi="宋体"/>
                <w:color w:val="auto"/>
                <w:sz w:val="24"/>
                <w:szCs w:val="24"/>
              </w:rPr>
            </w:pPr>
          </w:p>
        </w:tc>
      </w:tr>
      <w:tr w14:paraId="3FC5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C69728">
            <w:pPr>
              <w:pStyle w:val="324"/>
              <w:spacing w:line="560" w:lineRule="exact"/>
              <w:ind w:firstLine="200"/>
              <w:jc w:val="center"/>
              <w:rPr>
                <w:rFonts w:hAnsi="宋体"/>
                <w:color w:val="auto"/>
                <w:sz w:val="24"/>
                <w:szCs w:val="24"/>
              </w:rPr>
            </w:pPr>
          </w:p>
        </w:tc>
        <w:tc>
          <w:tcPr>
            <w:tcW w:w="3402" w:type="dxa"/>
            <w:vAlign w:val="center"/>
          </w:tcPr>
          <w:p w14:paraId="366447BD">
            <w:pPr>
              <w:pStyle w:val="324"/>
              <w:spacing w:line="560" w:lineRule="exact"/>
              <w:ind w:firstLine="200"/>
              <w:jc w:val="center"/>
              <w:rPr>
                <w:rFonts w:hAnsi="宋体"/>
                <w:color w:val="auto"/>
                <w:sz w:val="24"/>
                <w:szCs w:val="24"/>
              </w:rPr>
            </w:pPr>
          </w:p>
        </w:tc>
        <w:tc>
          <w:tcPr>
            <w:tcW w:w="2552" w:type="dxa"/>
            <w:vAlign w:val="center"/>
          </w:tcPr>
          <w:p w14:paraId="4DB7BE1C">
            <w:pPr>
              <w:pStyle w:val="324"/>
              <w:spacing w:line="560" w:lineRule="exact"/>
              <w:ind w:firstLine="200"/>
              <w:jc w:val="center"/>
              <w:rPr>
                <w:rFonts w:hAnsi="宋体"/>
                <w:color w:val="auto"/>
                <w:sz w:val="24"/>
                <w:szCs w:val="24"/>
              </w:rPr>
            </w:pPr>
          </w:p>
        </w:tc>
      </w:tr>
      <w:tr w14:paraId="4063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8E8B0A">
            <w:pPr>
              <w:pStyle w:val="324"/>
              <w:spacing w:line="560" w:lineRule="exact"/>
              <w:ind w:firstLine="200"/>
              <w:jc w:val="center"/>
              <w:rPr>
                <w:rFonts w:hAnsi="宋体"/>
                <w:color w:val="auto"/>
                <w:sz w:val="24"/>
                <w:szCs w:val="24"/>
              </w:rPr>
            </w:pPr>
          </w:p>
        </w:tc>
        <w:tc>
          <w:tcPr>
            <w:tcW w:w="3402" w:type="dxa"/>
            <w:vAlign w:val="center"/>
          </w:tcPr>
          <w:p w14:paraId="5A27805C">
            <w:pPr>
              <w:pStyle w:val="324"/>
              <w:spacing w:line="560" w:lineRule="exact"/>
              <w:ind w:firstLine="200"/>
              <w:jc w:val="center"/>
              <w:rPr>
                <w:rFonts w:hAnsi="宋体"/>
                <w:color w:val="auto"/>
                <w:sz w:val="24"/>
                <w:szCs w:val="24"/>
              </w:rPr>
            </w:pPr>
          </w:p>
        </w:tc>
        <w:tc>
          <w:tcPr>
            <w:tcW w:w="2552" w:type="dxa"/>
            <w:vAlign w:val="center"/>
          </w:tcPr>
          <w:p w14:paraId="754B8732">
            <w:pPr>
              <w:pStyle w:val="324"/>
              <w:spacing w:line="560" w:lineRule="exact"/>
              <w:ind w:firstLine="200"/>
              <w:jc w:val="center"/>
              <w:rPr>
                <w:rFonts w:hAnsi="宋体"/>
                <w:color w:val="auto"/>
                <w:sz w:val="24"/>
                <w:szCs w:val="24"/>
              </w:rPr>
            </w:pPr>
          </w:p>
        </w:tc>
      </w:tr>
      <w:tr w14:paraId="5EF9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43FF934">
            <w:pPr>
              <w:pStyle w:val="324"/>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072D8A2">
            <w:pPr>
              <w:pStyle w:val="324"/>
              <w:spacing w:line="560" w:lineRule="exact"/>
              <w:ind w:firstLine="200"/>
              <w:jc w:val="center"/>
              <w:rPr>
                <w:rFonts w:hAnsi="宋体"/>
                <w:color w:val="auto"/>
                <w:sz w:val="24"/>
                <w:szCs w:val="24"/>
              </w:rPr>
            </w:pPr>
          </w:p>
        </w:tc>
      </w:tr>
    </w:tbl>
    <w:p w14:paraId="091CE4E3">
      <w:pPr>
        <w:spacing w:line="560" w:lineRule="exact"/>
        <w:ind w:firstLine="480" w:firstLineChars="200"/>
        <w:rPr>
          <w:rFonts w:ascii="宋体" w:hAnsi="宋体"/>
          <w:color w:val="auto"/>
          <w:sz w:val="24"/>
        </w:rPr>
      </w:pPr>
      <w:bookmarkStart w:id="410" w:name="_Toc30506"/>
      <w:bookmarkStart w:id="411" w:name="_Toc30158"/>
      <w:bookmarkStart w:id="412" w:name="_Toc3654"/>
      <w:bookmarkStart w:id="413" w:name="_Toc26916"/>
      <w:bookmarkStart w:id="414"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26C82CB3">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4C7FE90E">
      <w:pPr>
        <w:pStyle w:val="962"/>
        <w:spacing w:before="0" w:beforeAutospacing="0" w:after="0" w:afterAutospacing="0" w:line="360" w:lineRule="auto"/>
        <w:ind w:firstLine="480"/>
        <w:rPr>
          <w:b/>
          <w:color w:val="auto"/>
        </w:rPr>
      </w:pPr>
      <w:bookmarkStart w:id="415" w:name="_Toc22618"/>
      <w:bookmarkStart w:id="416" w:name="_Toc1814"/>
      <w:bookmarkStart w:id="417" w:name="_Toc10340"/>
      <w:bookmarkStart w:id="418" w:name="_Toc3625"/>
      <w:bookmarkStart w:id="419" w:name="_Toc31421"/>
      <w:bookmarkStart w:id="420" w:name="_Toc4760"/>
      <w:bookmarkStart w:id="421" w:name="_Toc8772"/>
      <w:bookmarkStart w:id="422" w:name="_Toc11108"/>
      <w:r>
        <w:rPr>
          <w:rFonts w:hint="eastAsia"/>
          <w:b/>
          <w:color w:val="auto"/>
        </w:rPr>
        <w:t>1.4履约保证金</w:t>
      </w:r>
    </w:p>
    <w:p w14:paraId="550239A5">
      <w:pPr>
        <w:pStyle w:val="96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0ECC7FE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F88CEE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1D2D140">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5AC5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0CA7DA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4C8112C5">
      <w:pPr>
        <w:pStyle w:val="96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B868AC7">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086A1E7">
      <w:pPr>
        <w:pStyle w:val="96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EC20496">
      <w:pPr>
        <w:pStyle w:val="96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A260BD4">
      <w:pPr>
        <w:pStyle w:val="962"/>
        <w:spacing w:before="0" w:beforeAutospacing="0" w:after="0" w:afterAutospacing="0" w:line="360" w:lineRule="auto"/>
        <w:ind w:firstLine="480"/>
        <w:rPr>
          <w:b/>
          <w:bCs/>
          <w:color w:val="auto"/>
        </w:rPr>
      </w:pPr>
      <w:r>
        <w:rPr>
          <w:rFonts w:hint="eastAsia"/>
          <w:b/>
          <w:bCs/>
          <w:color w:val="auto"/>
        </w:rPr>
        <w:t>1.6资金支付</w:t>
      </w:r>
    </w:p>
    <w:p w14:paraId="0409A225">
      <w:pPr>
        <w:pStyle w:val="96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CF9424">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346321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6FAFD3EB">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3B2DD07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08F5CA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2AB12775">
      <w:pPr>
        <w:spacing w:line="560" w:lineRule="exact"/>
        <w:ind w:firstLine="480" w:firstLineChars="200"/>
        <w:outlineLvl w:val="0"/>
        <w:rPr>
          <w:rFonts w:ascii="宋体" w:hAnsi="宋体"/>
          <w:bCs/>
          <w:color w:val="auto"/>
          <w:sz w:val="24"/>
        </w:rPr>
      </w:pPr>
      <w:bookmarkStart w:id="423" w:name="_Toc5698"/>
      <w:bookmarkStart w:id="424" w:name="_Toc3079"/>
      <w:bookmarkStart w:id="425" w:name="_Toc24662"/>
      <w:bookmarkStart w:id="426" w:name="_Toc2375"/>
      <w:bookmarkStart w:id="427" w:name="_Toc8586"/>
      <w:r>
        <w:rPr>
          <w:rFonts w:hint="eastAsia" w:ascii="宋体" w:hAnsi="宋体"/>
          <w:bCs/>
          <w:color w:val="auto"/>
          <w:sz w:val="24"/>
        </w:rPr>
        <w:t>1.7.4若服务</w:t>
      </w:r>
      <w:r>
        <w:rPr>
          <w:rFonts w:hint="eastAsia"/>
          <w:bCs/>
          <w:color w:val="auto"/>
          <w:sz w:val="24"/>
        </w:rPr>
        <w:t>涉及货物的，则货物的：</w:t>
      </w:r>
    </w:p>
    <w:p w14:paraId="6A292257">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C5E100A">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7DD9DCF">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CE4D78D">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3A57CBB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D760E32">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3235B28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D5F4708">
      <w:pPr>
        <w:spacing w:line="560" w:lineRule="exact"/>
        <w:ind w:firstLine="480" w:firstLineChars="200"/>
        <w:rPr>
          <w:rFonts w:ascii="宋体" w:hAnsi="宋体" w:cs="宋体"/>
          <w:color w:val="auto"/>
          <w:sz w:val="24"/>
        </w:rPr>
      </w:pPr>
      <w:bookmarkStart w:id="428" w:name="_Toc32454"/>
      <w:bookmarkStart w:id="429" w:name="_Toc26807"/>
      <w:bookmarkStart w:id="430" w:name="_Toc9497"/>
      <w:bookmarkStart w:id="431" w:name="_Toc18683"/>
      <w:bookmarkStart w:id="432"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6EDFD3">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C334C3">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52FC02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3982DFD7">
      <w:pPr>
        <w:spacing w:line="560" w:lineRule="exact"/>
        <w:ind w:firstLine="482" w:firstLineChars="200"/>
        <w:outlineLvl w:val="0"/>
        <w:rPr>
          <w:rFonts w:ascii="宋体" w:hAnsi="宋体" w:cs="宋体"/>
          <w:b/>
          <w:color w:val="auto"/>
          <w:sz w:val="24"/>
        </w:rPr>
      </w:pPr>
      <w:bookmarkStart w:id="433" w:name="_Toc16021"/>
      <w:bookmarkStart w:id="434" w:name="_Toc28375"/>
      <w:bookmarkStart w:id="435" w:name="_Toc15583"/>
      <w:r>
        <w:rPr>
          <w:rFonts w:hint="eastAsia" w:ascii="宋体" w:hAnsi="宋体" w:cs="宋体"/>
          <w:b/>
          <w:color w:val="auto"/>
          <w:sz w:val="24"/>
        </w:rPr>
        <w:t>1.9合同争议的解决</w:t>
      </w:r>
      <w:bookmarkEnd w:id="433"/>
      <w:bookmarkEnd w:id="434"/>
      <w:bookmarkEnd w:id="435"/>
    </w:p>
    <w:p w14:paraId="6978ABF0">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B8D64D4">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7E9EEA7">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507BADD">
      <w:pPr>
        <w:spacing w:line="560" w:lineRule="exact"/>
        <w:ind w:firstLine="482" w:firstLineChars="200"/>
        <w:outlineLvl w:val="0"/>
        <w:rPr>
          <w:rFonts w:ascii="宋体" w:hAnsi="宋体" w:cs="宋体"/>
          <w:b/>
          <w:color w:val="auto"/>
          <w:sz w:val="24"/>
        </w:rPr>
      </w:pPr>
      <w:bookmarkStart w:id="436" w:name="_Toc11173"/>
      <w:bookmarkStart w:id="437" w:name="_Toc15322"/>
      <w:bookmarkStart w:id="438" w:name="_Toc7245"/>
      <w:r>
        <w:rPr>
          <w:rFonts w:hint="eastAsia" w:ascii="宋体" w:hAnsi="宋体" w:cs="宋体"/>
          <w:b/>
          <w:color w:val="auto"/>
          <w:sz w:val="24"/>
        </w:rPr>
        <w:t>2.0 合同生效</w:t>
      </w:r>
      <w:bookmarkEnd w:id="436"/>
      <w:bookmarkEnd w:id="437"/>
      <w:bookmarkEnd w:id="438"/>
    </w:p>
    <w:p w14:paraId="0FC1EF0B">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7360158">
      <w:pPr>
        <w:autoSpaceDE w:val="0"/>
        <w:autoSpaceDN w:val="0"/>
        <w:spacing w:line="560" w:lineRule="exact"/>
        <w:rPr>
          <w:rFonts w:ascii="宋体" w:hAnsi="宋体"/>
          <w:color w:val="auto"/>
          <w:sz w:val="24"/>
          <w:lang w:val="zh-CN"/>
        </w:rPr>
      </w:pPr>
    </w:p>
    <w:p w14:paraId="0067A231">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AD50511">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2230968">
      <w:pPr>
        <w:autoSpaceDE w:val="0"/>
        <w:autoSpaceDN w:val="0"/>
        <w:spacing w:line="560" w:lineRule="exact"/>
        <w:rPr>
          <w:rFonts w:ascii="宋体" w:hAnsi="宋体"/>
          <w:color w:val="auto"/>
          <w:sz w:val="24"/>
          <w:lang w:val="zh-CN"/>
        </w:rPr>
      </w:pPr>
    </w:p>
    <w:p w14:paraId="11F49CEE">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18F4A859">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F956A0D">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4B6A706">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C733F91">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4DD8EBCD">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6082274">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2A37699">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0DA86557">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22FA1A1">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40410B5">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8E93897">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74E87C37">
      <w:pPr>
        <w:widowControl/>
        <w:spacing w:line="560" w:lineRule="exact"/>
        <w:jc w:val="left"/>
        <w:rPr>
          <w:rFonts w:ascii="宋体" w:hAnsi="宋体"/>
          <w:b/>
          <w:color w:val="auto"/>
          <w:sz w:val="24"/>
        </w:rPr>
      </w:pPr>
    </w:p>
    <w:p w14:paraId="42699E30">
      <w:pPr>
        <w:widowControl/>
        <w:adjustRightInd/>
        <w:jc w:val="left"/>
        <w:rPr>
          <w:rFonts w:ascii="宋体" w:hAnsi="宋体"/>
          <w:b/>
          <w:color w:val="auto"/>
          <w:sz w:val="24"/>
        </w:rPr>
      </w:pPr>
      <w:r>
        <w:rPr>
          <w:rFonts w:ascii="宋体" w:hAnsi="宋体"/>
          <w:b/>
          <w:color w:val="auto"/>
        </w:rPr>
        <w:br w:type="page"/>
      </w:r>
    </w:p>
    <w:p w14:paraId="672ACFDF">
      <w:pPr>
        <w:pStyle w:val="26"/>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F90C52C">
      <w:pPr>
        <w:spacing w:line="560" w:lineRule="exact"/>
        <w:ind w:firstLine="482" w:firstLineChars="200"/>
        <w:outlineLvl w:val="0"/>
        <w:rPr>
          <w:rFonts w:ascii="宋体" w:hAnsi="宋体"/>
          <w:b/>
          <w:color w:val="auto"/>
          <w:sz w:val="24"/>
        </w:rPr>
      </w:pPr>
      <w:bookmarkStart w:id="439" w:name="_Toc25079"/>
      <w:bookmarkStart w:id="440" w:name="_Toc14021"/>
      <w:bookmarkStart w:id="441" w:name="_Toc5228"/>
      <w:bookmarkStart w:id="442" w:name="_Toc31297"/>
      <w:bookmarkStart w:id="443" w:name="_Toc19680"/>
      <w:r>
        <w:rPr>
          <w:rFonts w:ascii="宋体" w:hAnsi="宋体"/>
          <w:b/>
          <w:color w:val="auto"/>
          <w:sz w:val="24"/>
        </w:rPr>
        <w:t>2.1 定义</w:t>
      </w:r>
      <w:bookmarkEnd w:id="439"/>
      <w:bookmarkEnd w:id="440"/>
      <w:bookmarkEnd w:id="441"/>
      <w:bookmarkEnd w:id="442"/>
      <w:bookmarkEnd w:id="443"/>
    </w:p>
    <w:p w14:paraId="2289C1A7">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166FAED">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873C906">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DD4719D">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0EF6BC3">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55D145D">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4DF3FB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FCA2CE5">
      <w:pPr>
        <w:spacing w:line="560" w:lineRule="exact"/>
        <w:ind w:firstLine="482" w:firstLineChars="200"/>
        <w:outlineLvl w:val="0"/>
        <w:rPr>
          <w:rFonts w:ascii="宋体" w:hAnsi="宋体"/>
          <w:b/>
          <w:color w:val="auto"/>
          <w:sz w:val="24"/>
        </w:rPr>
      </w:pPr>
      <w:bookmarkStart w:id="444" w:name="_Toc19539"/>
      <w:bookmarkStart w:id="445" w:name="_Toc16752"/>
      <w:bookmarkStart w:id="446" w:name="_Toc23289"/>
      <w:bookmarkStart w:id="447" w:name="_Toc3769"/>
      <w:bookmarkStart w:id="448" w:name="_Toc31402"/>
      <w:r>
        <w:rPr>
          <w:rFonts w:ascii="宋体" w:hAnsi="宋体"/>
          <w:b/>
          <w:color w:val="auto"/>
          <w:sz w:val="24"/>
        </w:rPr>
        <w:t>2.2 技术规范</w:t>
      </w:r>
      <w:bookmarkEnd w:id="444"/>
      <w:bookmarkEnd w:id="445"/>
      <w:bookmarkEnd w:id="446"/>
      <w:bookmarkEnd w:id="447"/>
      <w:bookmarkEnd w:id="448"/>
    </w:p>
    <w:p w14:paraId="360782D6">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8FCED4C">
      <w:pPr>
        <w:spacing w:line="560" w:lineRule="exact"/>
        <w:ind w:firstLine="482" w:firstLineChars="200"/>
        <w:outlineLvl w:val="0"/>
        <w:rPr>
          <w:rFonts w:ascii="宋体" w:hAnsi="宋体"/>
          <w:b/>
          <w:color w:val="auto"/>
          <w:sz w:val="24"/>
        </w:rPr>
      </w:pPr>
      <w:bookmarkStart w:id="449" w:name="_Toc12412"/>
      <w:bookmarkStart w:id="450" w:name="_Toc4133"/>
      <w:bookmarkStart w:id="451" w:name="_Toc13673"/>
      <w:bookmarkStart w:id="452" w:name="_Toc27945"/>
      <w:bookmarkStart w:id="453" w:name="_Toc9161"/>
      <w:r>
        <w:rPr>
          <w:rFonts w:ascii="宋体" w:hAnsi="宋体"/>
          <w:b/>
          <w:color w:val="auto"/>
          <w:sz w:val="24"/>
        </w:rPr>
        <w:t>2.3 知识产权</w:t>
      </w:r>
      <w:bookmarkEnd w:id="449"/>
      <w:bookmarkEnd w:id="450"/>
      <w:bookmarkEnd w:id="451"/>
      <w:bookmarkEnd w:id="452"/>
      <w:bookmarkEnd w:id="453"/>
    </w:p>
    <w:p w14:paraId="59C2D4E0">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A7CDDE3">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E794FC9">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9686F2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A9F5D4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4408B675">
      <w:pPr>
        <w:spacing w:line="560" w:lineRule="exact"/>
        <w:ind w:firstLine="482" w:firstLineChars="200"/>
        <w:outlineLvl w:val="0"/>
        <w:rPr>
          <w:rFonts w:ascii="宋体" w:hAnsi="宋体"/>
          <w:b/>
          <w:color w:val="auto"/>
          <w:sz w:val="24"/>
        </w:rPr>
      </w:pPr>
      <w:bookmarkStart w:id="454" w:name="_Toc15447"/>
      <w:bookmarkStart w:id="455" w:name="_Toc31233"/>
      <w:bookmarkStart w:id="456" w:name="_Toc26555"/>
      <w:bookmarkStart w:id="457" w:name="_Toc32670"/>
      <w:bookmarkStart w:id="458" w:name="_Toc22011"/>
      <w:r>
        <w:rPr>
          <w:rFonts w:ascii="宋体" w:hAnsi="宋体"/>
          <w:b/>
          <w:color w:val="auto"/>
          <w:sz w:val="24"/>
        </w:rPr>
        <w:t>2.5 结算方式和付款条件</w:t>
      </w:r>
      <w:bookmarkEnd w:id="454"/>
      <w:bookmarkEnd w:id="455"/>
      <w:bookmarkEnd w:id="456"/>
      <w:bookmarkEnd w:id="457"/>
      <w:bookmarkEnd w:id="458"/>
    </w:p>
    <w:p w14:paraId="6E85BAE9">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F85CBBE">
      <w:pPr>
        <w:spacing w:line="560" w:lineRule="exact"/>
        <w:ind w:firstLine="482" w:firstLineChars="200"/>
        <w:outlineLvl w:val="0"/>
        <w:rPr>
          <w:rFonts w:ascii="宋体" w:hAnsi="宋体"/>
          <w:b/>
          <w:color w:val="auto"/>
          <w:sz w:val="24"/>
        </w:rPr>
      </w:pPr>
      <w:bookmarkStart w:id="459" w:name="_Toc18990"/>
      <w:bookmarkStart w:id="460" w:name="_Toc16163"/>
      <w:bookmarkStart w:id="461" w:name="_Toc13467"/>
      <w:bookmarkStart w:id="462" w:name="_Toc30507"/>
      <w:bookmarkStart w:id="463" w:name="_Toc13154"/>
      <w:r>
        <w:rPr>
          <w:rFonts w:ascii="宋体" w:hAnsi="宋体"/>
          <w:b/>
          <w:color w:val="auto"/>
          <w:sz w:val="24"/>
        </w:rPr>
        <w:t>2.6 技术资料和保密义务</w:t>
      </w:r>
      <w:bookmarkEnd w:id="459"/>
      <w:bookmarkEnd w:id="460"/>
      <w:bookmarkEnd w:id="461"/>
      <w:bookmarkEnd w:id="462"/>
      <w:bookmarkEnd w:id="463"/>
    </w:p>
    <w:p w14:paraId="1B40D830">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4410067">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100115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1684274B">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27C350E6">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7065EF4">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48E450E4">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41F66D31">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A2704C4">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3431588C">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E61042A">
      <w:pPr>
        <w:spacing w:line="560" w:lineRule="exact"/>
        <w:ind w:firstLine="482" w:firstLineChars="200"/>
        <w:outlineLvl w:val="0"/>
        <w:rPr>
          <w:rFonts w:ascii="宋体" w:hAnsi="宋体"/>
          <w:b/>
          <w:color w:val="auto"/>
          <w:sz w:val="24"/>
        </w:rPr>
      </w:pPr>
      <w:bookmarkStart w:id="467" w:name="_Toc10663"/>
      <w:bookmarkStart w:id="468" w:name="_Toc21830"/>
      <w:bookmarkStart w:id="469" w:name="_Toc42"/>
      <w:bookmarkStart w:id="470" w:name="_Toc26689"/>
      <w:bookmarkStart w:id="471" w:name="_Toc23368"/>
      <w:r>
        <w:rPr>
          <w:rFonts w:ascii="宋体" w:hAnsi="宋体"/>
          <w:b/>
          <w:color w:val="auto"/>
          <w:sz w:val="24"/>
        </w:rPr>
        <w:t>2.10 合同转让和分包</w:t>
      </w:r>
      <w:bookmarkEnd w:id="467"/>
      <w:bookmarkEnd w:id="468"/>
      <w:bookmarkEnd w:id="469"/>
      <w:bookmarkEnd w:id="470"/>
      <w:bookmarkEnd w:id="471"/>
    </w:p>
    <w:p w14:paraId="0391AB2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9676592">
      <w:pPr>
        <w:spacing w:line="560" w:lineRule="exact"/>
        <w:ind w:firstLine="482" w:firstLineChars="200"/>
        <w:outlineLvl w:val="0"/>
        <w:rPr>
          <w:rFonts w:ascii="宋体" w:hAnsi="宋体"/>
          <w:b/>
          <w:color w:val="auto"/>
          <w:sz w:val="24"/>
        </w:rPr>
      </w:pPr>
      <w:bookmarkStart w:id="472" w:name="_Toc32494"/>
      <w:bookmarkStart w:id="473" w:name="_Toc25571"/>
      <w:bookmarkStart w:id="474" w:name="_Toc4720"/>
      <w:bookmarkStart w:id="475" w:name="_Toc26633"/>
      <w:bookmarkStart w:id="476" w:name="_Toc14371"/>
      <w:r>
        <w:rPr>
          <w:rFonts w:ascii="宋体" w:hAnsi="宋体"/>
          <w:b/>
          <w:color w:val="auto"/>
          <w:sz w:val="24"/>
        </w:rPr>
        <w:t>2.11 不可抗力</w:t>
      </w:r>
      <w:bookmarkEnd w:id="472"/>
      <w:bookmarkEnd w:id="473"/>
      <w:bookmarkEnd w:id="474"/>
      <w:bookmarkEnd w:id="475"/>
      <w:bookmarkEnd w:id="476"/>
    </w:p>
    <w:p w14:paraId="600C4EC7">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F4864F5">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65DBA6A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1A08D9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7478EA6A">
      <w:pPr>
        <w:spacing w:line="560" w:lineRule="exact"/>
        <w:ind w:firstLine="482" w:firstLineChars="200"/>
        <w:outlineLvl w:val="0"/>
        <w:rPr>
          <w:rFonts w:ascii="宋体" w:hAnsi="宋体"/>
          <w:b/>
          <w:color w:val="auto"/>
          <w:sz w:val="24"/>
        </w:rPr>
      </w:pPr>
      <w:bookmarkStart w:id="477" w:name="_Toc14115"/>
      <w:bookmarkStart w:id="478" w:name="_Toc25783"/>
      <w:bookmarkStart w:id="479" w:name="_Toc24465"/>
      <w:bookmarkStart w:id="480" w:name="_Toc23854"/>
      <w:bookmarkStart w:id="481" w:name="_Toc3638"/>
      <w:r>
        <w:rPr>
          <w:rFonts w:ascii="宋体" w:hAnsi="宋体"/>
          <w:b/>
          <w:color w:val="auto"/>
          <w:sz w:val="24"/>
        </w:rPr>
        <w:t>2.12 税费</w:t>
      </w:r>
      <w:bookmarkEnd w:id="477"/>
      <w:bookmarkEnd w:id="478"/>
      <w:bookmarkEnd w:id="479"/>
      <w:bookmarkEnd w:id="480"/>
      <w:bookmarkEnd w:id="481"/>
    </w:p>
    <w:p w14:paraId="236B4EA5">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D7C1EFC">
      <w:pPr>
        <w:spacing w:line="560" w:lineRule="exact"/>
        <w:ind w:firstLine="482" w:firstLineChars="200"/>
        <w:outlineLvl w:val="0"/>
        <w:rPr>
          <w:rFonts w:ascii="宋体" w:hAnsi="宋体"/>
          <w:b/>
          <w:color w:val="auto"/>
          <w:sz w:val="24"/>
        </w:rPr>
      </w:pPr>
      <w:bookmarkStart w:id="482" w:name="_Toc7315"/>
      <w:bookmarkStart w:id="483" w:name="_Toc25525"/>
      <w:bookmarkStart w:id="484" w:name="_Toc30105"/>
      <w:bookmarkStart w:id="485" w:name="_Toc14814"/>
      <w:bookmarkStart w:id="486" w:name="_Toc26883"/>
      <w:r>
        <w:rPr>
          <w:rFonts w:ascii="宋体" w:hAnsi="宋体"/>
          <w:b/>
          <w:color w:val="auto"/>
          <w:sz w:val="24"/>
        </w:rPr>
        <w:t>2.13 乙方破产</w:t>
      </w:r>
      <w:bookmarkEnd w:id="482"/>
      <w:bookmarkEnd w:id="483"/>
      <w:bookmarkEnd w:id="484"/>
      <w:bookmarkEnd w:id="485"/>
      <w:bookmarkEnd w:id="486"/>
    </w:p>
    <w:p w14:paraId="3B76E4A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D84BCF3">
      <w:pPr>
        <w:spacing w:line="560" w:lineRule="exact"/>
        <w:ind w:firstLine="482" w:firstLineChars="200"/>
        <w:outlineLvl w:val="0"/>
        <w:rPr>
          <w:rFonts w:ascii="宋体" w:hAnsi="宋体"/>
          <w:b/>
          <w:color w:val="auto"/>
          <w:sz w:val="24"/>
        </w:rPr>
      </w:pPr>
      <w:bookmarkStart w:id="487" w:name="_Toc23323"/>
      <w:bookmarkStart w:id="488" w:name="_Toc2016"/>
      <w:bookmarkStart w:id="489" w:name="_Toc1123"/>
      <w:r>
        <w:rPr>
          <w:rFonts w:ascii="宋体" w:hAnsi="宋体"/>
          <w:b/>
          <w:color w:val="auto"/>
          <w:sz w:val="24"/>
        </w:rPr>
        <w:t>2.14 合同中止、终止</w:t>
      </w:r>
      <w:bookmarkEnd w:id="487"/>
      <w:bookmarkEnd w:id="488"/>
      <w:bookmarkEnd w:id="489"/>
    </w:p>
    <w:p w14:paraId="03A06FF6">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141E217">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75C71B5">
      <w:pPr>
        <w:spacing w:line="560" w:lineRule="exact"/>
        <w:ind w:firstLine="482" w:firstLineChars="200"/>
        <w:outlineLvl w:val="0"/>
        <w:rPr>
          <w:rFonts w:ascii="宋体" w:hAnsi="宋体"/>
          <w:b/>
          <w:color w:val="auto"/>
          <w:sz w:val="24"/>
        </w:rPr>
      </w:pPr>
      <w:bookmarkStart w:id="490" w:name="_Toc17363"/>
      <w:bookmarkStart w:id="491" w:name="_Toc14525"/>
      <w:bookmarkStart w:id="492" w:name="_Toc1969"/>
      <w:r>
        <w:rPr>
          <w:rFonts w:ascii="宋体" w:hAnsi="宋体"/>
          <w:b/>
          <w:color w:val="auto"/>
          <w:sz w:val="24"/>
        </w:rPr>
        <w:t>2.15 检验和验收</w:t>
      </w:r>
      <w:bookmarkEnd w:id="490"/>
      <w:bookmarkEnd w:id="491"/>
      <w:bookmarkEnd w:id="492"/>
    </w:p>
    <w:p w14:paraId="1DADB55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0F134BB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6613A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328CC968">
      <w:pPr>
        <w:spacing w:line="560" w:lineRule="exact"/>
        <w:ind w:firstLine="482" w:firstLineChars="200"/>
        <w:outlineLvl w:val="0"/>
        <w:rPr>
          <w:rFonts w:ascii="宋体" w:hAnsi="宋体"/>
          <w:b/>
          <w:color w:val="auto"/>
          <w:sz w:val="24"/>
        </w:rPr>
      </w:pPr>
      <w:bookmarkStart w:id="493" w:name="_Toc9808"/>
      <w:bookmarkStart w:id="494" w:name="_Toc2308"/>
      <w:bookmarkStart w:id="495" w:name="_Toc12666"/>
      <w:bookmarkStart w:id="496" w:name="_Toc25198"/>
      <w:bookmarkStart w:id="497" w:name="_Toc31892"/>
      <w:r>
        <w:rPr>
          <w:rFonts w:ascii="宋体" w:hAnsi="宋体"/>
          <w:b/>
          <w:color w:val="auto"/>
          <w:sz w:val="24"/>
        </w:rPr>
        <w:t>2.16 通知和送达</w:t>
      </w:r>
      <w:bookmarkEnd w:id="493"/>
      <w:bookmarkEnd w:id="494"/>
      <w:bookmarkEnd w:id="495"/>
      <w:bookmarkEnd w:id="496"/>
      <w:bookmarkEnd w:id="497"/>
    </w:p>
    <w:p w14:paraId="44D6F7E3">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1DC4569">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447CF5DE">
      <w:pPr>
        <w:spacing w:line="560" w:lineRule="exact"/>
        <w:ind w:firstLine="482" w:firstLineChars="200"/>
        <w:outlineLvl w:val="0"/>
        <w:rPr>
          <w:rFonts w:ascii="宋体" w:hAnsi="宋体"/>
          <w:b/>
          <w:color w:val="auto"/>
          <w:sz w:val="24"/>
        </w:rPr>
      </w:pPr>
      <w:bookmarkStart w:id="500" w:name="_Toc12254"/>
      <w:bookmarkStart w:id="501" w:name="_Toc27644"/>
      <w:bookmarkStart w:id="502" w:name="_Toc5063"/>
      <w:bookmarkStart w:id="503" w:name="_Toc20808"/>
      <w:bookmarkStart w:id="504"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517E0CC1">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951ED95">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2D27BEAE">
      <w:pPr>
        <w:spacing w:line="560" w:lineRule="exact"/>
        <w:ind w:firstLine="482" w:firstLineChars="200"/>
        <w:outlineLvl w:val="0"/>
        <w:rPr>
          <w:rFonts w:ascii="宋体" w:hAnsi="宋体" w:cs="宋体"/>
          <w:b/>
          <w:color w:val="auto"/>
          <w:sz w:val="24"/>
        </w:rPr>
      </w:pPr>
      <w:bookmarkStart w:id="505" w:name="_Toc30599"/>
      <w:bookmarkStart w:id="506" w:name="_Toc18540"/>
      <w:bookmarkStart w:id="507" w:name="_Toc4355"/>
      <w:r>
        <w:rPr>
          <w:rFonts w:hint="eastAsia" w:ascii="宋体" w:hAnsi="宋体" w:cs="宋体"/>
          <w:b/>
          <w:color w:val="auto"/>
          <w:sz w:val="24"/>
        </w:rPr>
        <w:t>2.18 计量单位</w:t>
      </w:r>
      <w:bookmarkEnd w:id="505"/>
      <w:bookmarkEnd w:id="506"/>
      <w:bookmarkEnd w:id="507"/>
    </w:p>
    <w:p w14:paraId="055B4A99">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E41CB77">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66EC03B7">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BB15CE8">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736C7DB7">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DE8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BD91A5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60B7A572">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5F69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50B8D4">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0EB9D7F9">
            <w:pPr>
              <w:spacing w:line="360" w:lineRule="auto"/>
              <w:rPr>
                <w:rFonts w:ascii="宋体" w:hAnsi="宋体" w:cs="宋体"/>
                <w:color w:val="auto"/>
                <w:sz w:val="24"/>
              </w:rPr>
            </w:pPr>
          </w:p>
        </w:tc>
      </w:tr>
      <w:tr w14:paraId="28996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C661A0">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5BD8D05F">
            <w:pPr>
              <w:spacing w:line="360" w:lineRule="auto"/>
              <w:rPr>
                <w:rFonts w:ascii="宋体" w:hAnsi="宋体" w:cs="宋体"/>
                <w:color w:val="auto"/>
                <w:sz w:val="24"/>
              </w:rPr>
            </w:pPr>
          </w:p>
        </w:tc>
      </w:tr>
      <w:tr w14:paraId="6649A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F70C6F">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ADB3BB0">
            <w:pPr>
              <w:spacing w:line="360" w:lineRule="auto"/>
              <w:rPr>
                <w:rFonts w:ascii="宋体" w:hAnsi="宋体" w:cs="宋体"/>
                <w:color w:val="auto"/>
                <w:sz w:val="24"/>
              </w:rPr>
            </w:pPr>
          </w:p>
        </w:tc>
      </w:tr>
      <w:tr w14:paraId="0D8E5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51E1B9">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15DFA7F">
            <w:pPr>
              <w:spacing w:line="360" w:lineRule="auto"/>
              <w:rPr>
                <w:rFonts w:ascii="宋体" w:hAnsi="宋体" w:cs="宋体"/>
                <w:color w:val="auto"/>
                <w:sz w:val="24"/>
              </w:rPr>
            </w:pPr>
          </w:p>
        </w:tc>
      </w:tr>
      <w:tr w14:paraId="3CA8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4992FF">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4061A4B6">
            <w:pPr>
              <w:spacing w:line="360" w:lineRule="auto"/>
              <w:rPr>
                <w:rFonts w:ascii="宋体" w:hAnsi="宋体" w:cs="宋体"/>
                <w:color w:val="auto"/>
                <w:sz w:val="24"/>
              </w:rPr>
            </w:pPr>
          </w:p>
        </w:tc>
      </w:tr>
      <w:tr w14:paraId="3ED4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688964">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4A964684">
            <w:pPr>
              <w:spacing w:line="360" w:lineRule="auto"/>
              <w:rPr>
                <w:rFonts w:ascii="宋体" w:hAnsi="宋体" w:cs="宋体"/>
                <w:color w:val="auto"/>
                <w:sz w:val="24"/>
              </w:rPr>
            </w:pPr>
          </w:p>
        </w:tc>
      </w:tr>
      <w:tr w14:paraId="28568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B05E7F">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27A53853">
            <w:pPr>
              <w:spacing w:line="360" w:lineRule="auto"/>
              <w:rPr>
                <w:rFonts w:ascii="宋体" w:hAnsi="宋体" w:cs="宋体"/>
                <w:color w:val="auto"/>
                <w:sz w:val="24"/>
              </w:rPr>
            </w:pPr>
          </w:p>
        </w:tc>
      </w:tr>
      <w:tr w14:paraId="667D7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4848B1">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40BFC82">
            <w:pPr>
              <w:spacing w:line="360" w:lineRule="auto"/>
              <w:rPr>
                <w:rFonts w:ascii="宋体" w:hAnsi="宋体" w:cs="宋体"/>
                <w:color w:val="auto"/>
                <w:sz w:val="24"/>
              </w:rPr>
            </w:pPr>
          </w:p>
        </w:tc>
      </w:tr>
      <w:tr w14:paraId="1918D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153A35">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1881D32F">
            <w:pPr>
              <w:spacing w:line="360" w:lineRule="auto"/>
              <w:rPr>
                <w:rFonts w:ascii="宋体" w:hAnsi="宋体" w:cs="宋体"/>
                <w:color w:val="auto"/>
                <w:sz w:val="24"/>
              </w:rPr>
            </w:pPr>
          </w:p>
        </w:tc>
      </w:tr>
      <w:tr w14:paraId="13753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23E1BD">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3791777E">
            <w:pPr>
              <w:spacing w:line="360" w:lineRule="auto"/>
              <w:rPr>
                <w:rFonts w:ascii="宋体" w:hAnsi="宋体" w:cs="宋体"/>
                <w:color w:val="auto"/>
                <w:sz w:val="24"/>
              </w:rPr>
            </w:pPr>
          </w:p>
        </w:tc>
      </w:tr>
      <w:tr w14:paraId="78EBF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26E259">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3E5F70D">
            <w:pPr>
              <w:spacing w:line="360" w:lineRule="auto"/>
              <w:rPr>
                <w:rFonts w:ascii="宋体" w:hAnsi="宋体" w:cs="宋体"/>
                <w:color w:val="auto"/>
                <w:sz w:val="24"/>
              </w:rPr>
            </w:pPr>
          </w:p>
        </w:tc>
      </w:tr>
      <w:tr w14:paraId="3E94A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EE93C9">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00A09603">
            <w:pPr>
              <w:spacing w:line="360" w:lineRule="auto"/>
              <w:rPr>
                <w:rFonts w:ascii="宋体" w:hAnsi="宋体" w:cs="宋体"/>
                <w:color w:val="auto"/>
                <w:sz w:val="24"/>
              </w:rPr>
            </w:pPr>
          </w:p>
        </w:tc>
      </w:tr>
      <w:tr w14:paraId="51793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8BE0C0">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4F00B989">
            <w:pPr>
              <w:spacing w:line="360" w:lineRule="auto"/>
              <w:rPr>
                <w:rFonts w:ascii="宋体" w:hAnsi="宋体" w:cs="宋体"/>
                <w:color w:val="auto"/>
                <w:sz w:val="24"/>
              </w:rPr>
            </w:pPr>
          </w:p>
        </w:tc>
      </w:tr>
      <w:tr w14:paraId="18DE5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CCCF1C">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420A88BD">
            <w:pPr>
              <w:spacing w:line="360" w:lineRule="auto"/>
              <w:rPr>
                <w:rFonts w:ascii="宋体" w:hAnsi="宋体" w:cs="宋体"/>
                <w:color w:val="auto"/>
                <w:sz w:val="24"/>
              </w:rPr>
            </w:pPr>
          </w:p>
        </w:tc>
      </w:tr>
      <w:tr w14:paraId="0238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9C621F">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60ABF486">
            <w:pPr>
              <w:spacing w:line="360" w:lineRule="auto"/>
              <w:rPr>
                <w:rFonts w:ascii="宋体" w:hAnsi="宋体" w:cs="宋体"/>
                <w:color w:val="auto"/>
                <w:sz w:val="24"/>
              </w:rPr>
            </w:pPr>
          </w:p>
        </w:tc>
      </w:tr>
      <w:tr w14:paraId="75BE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4913BB">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15605ED5">
            <w:pPr>
              <w:spacing w:line="360" w:lineRule="auto"/>
              <w:ind w:left="-420" w:leftChars="-200" w:right="-420" w:rightChars="-200" w:firstLine="480" w:firstLineChars="200"/>
              <w:rPr>
                <w:rFonts w:ascii="宋体" w:hAnsi="宋体" w:cs="宋体"/>
                <w:color w:val="auto"/>
                <w:sz w:val="24"/>
              </w:rPr>
            </w:pPr>
          </w:p>
        </w:tc>
      </w:tr>
      <w:tr w14:paraId="4638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5FC8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774E2057">
            <w:pPr>
              <w:spacing w:line="360" w:lineRule="auto"/>
              <w:ind w:left="-420" w:leftChars="-200" w:right="-420" w:rightChars="-200" w:firstLine="480" w:firstLineChars="200"/>
              <w:rPr>
                <w:rFonts w:ascii="宋体" w:hAnsi="宋体" w:cs="宋体"/>
                <w:color w:val="auto"/>
                <w:sz w:val="24"/>
              </w:rPr>
            </w:pPr>
          </w:p>
        </w:tc>
      </w:tr>
      <w:tr w14:paraId="5886A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BE850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F4DBB60">
            <w:pPr>
              <w:spacing w:line="360" w:lineRule="auto"/>
              <w:rPr>
                <w:rFonts w:ascii="宋体" w:hAnsi="宋体" w:cs="宋体"/>
                <w:color w:val="auto"/>
                <w:sz w:val="24"/>
              </w:rPr>
            </w:pPr>
          </w:p>
        </w:tc>
      </w:tr>
      <w:tr w14:paraId="6B730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E551F9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73BFC4AB">
            <w:pPr>
              <w:spacing w:line="360" w:lineRule="auto"/>
              <w:rPr>
                <w:rFonts w:ascii="宋体" w:hAnsi="宋体" w:cs="宋体"/>
                <w:color w:val="auto"/>
                <w:sz w:val="24"/>
              </w:rPr>
            </w:pPr>
          </w:p>
        </w:tc>
      </w:tr>
      <w:tr w14:paraId="318E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5D541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64351B77">
            <w:pPr>
              <w:spacing w:line="360" w:lineRule="auto"/>
              <w:rPr>
                <w:rFonts w:ascii="宋体" w:hAnsi="宋体" w:cs="宋体"/>
                <w:color w:val="auto"/>
                <w:sz w:val="24"/>
              </w:rPr>
            </w:pPr>
          </w:p>
        </w:tc>
      </w:tr>
      <w:tr w14:paraId="62286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9EC3E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3482E0A7">
            <w:pPr>
              <w:spacing w:line="360" w:lineRule="auto"/>
              <w:rPr>
                <w:rFonts w:ascii="宋体" w:hAnsi="宋体" w:cs="宋体"/>
                <w:color w:val="auto"/>
                <w:sz w:val="24"/>
              </w:rPr>
            </w:pPr>
          </w:p>
        </w:tc>
      </w:tr>
      <w:tr w14:paraId="0B46D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AF6AACB">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7D109645">
            <w:pPr>
              <w:spacing w:line="360" w:lineRule="auto"/>
              <w:rPr>
                <w:rFonts w:ascii="宋体" w:hAnsi="宋体" w:cs="宋体"/>
                <w:color w:val="auto"/>
                <w:sz w:val="24"/>
              </w:rPr>
            </w:pPr>
          </w:p>
        </w:tc>
      </w:tr>
    </w:tbl>
    <w:p w14:paraId="7673CA95">
      <w:pPr>
        <w:spacing w:line="360" w:lineRule="auto"/>
        <w:ind w:left="-420" w:leftChars="-200" w:right="-420" w:rightChars="-200" w:firstLine="480" w:firstLineChars="200"/>
        <w:rPr>
          <w:rFonts w:ascii="宋体" w:hAnsi="宋体" w:cs="宋体"/>
          <w:color w:val="auto"/>
          <w:sz w:val="24"/>
        </w:rPr>
      </w:pPr>
    </w:p>
    <w:p w14:paraId="372548A4">
      <w:pPr>
        <w:spacing w:line="360" w:lineRule="auto"/>
        <w:ind w:left="-420" w:leftChars="-200" w:right="-420" w:rightChars="-200" w:firstLine="480" w:firstLineChars="200"/>
        <w:jc w:val="center"/>
        <w:outlineLvl w:val="0"/>
        <w:rPr>
          <w:rFonts w:ascii="宋体" w:hAnsi="宋体" w:cs="宋体"/>
          <w:color w:val="auto"/>
          <w:sz w:val="24"/>
        </w:rPr>
      </w:pPr>
    </w:p>
    <w:p w14:paraId="448D2A27">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18127A49">
      <w:pPr>
        <w:spacing w:line="360" w:lineRule="auto"/>
        <w:jc w:val="center"/>
        <w:outlineLvl w:val="0"/>
        <w:rPr>
          <w:rFonts w:ascii="宋体" w:hAnsi="宋体" w:cs="宋体"/>
          <w:b/>
          <w:color w:val="auto"/>
          <w:kern w:val="0"/>
          <w:sz w:val="36"/>
          <w:szCs w:val="36"/>
        </w:rPr>
      </w:pPr>
    </w:p>
    <w:p w14:paraId="618FDF2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12FA85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A07DB0B">
      <w:pPr>
        <w:spacing w:line="360" w:lineRule="auto"/>
        <w:jc w:val="center"/>
        <w:outlineLvl w:val="0"/>
        <w:rPr>
          <w:rFonts w:ascii="宋体" w:hAnsi="宋体" w:cs="宋体"/>
          <w:b/>
          <w:color w:val="auto"/>
          <w:kern w:val="0"/>
          <w:sz w:val="36"/>
          <w:szCs w:val="36"/>
        </w:rPr>
      </w:pPr>
    </w:p>
    <w:p w14:paraId="6E453E7E">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850558B">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BEE5D9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6009BD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C1937EF">
      <w:pPr>
        <w:snapToGrid w:val="0"/>
        <w:spacing w:line="360" w:lineRule="auto"/>
        <w:ind w:firstLine="480" w:firstLineChars="200"/>
        <w:rPr>
          <w:rFonts w:ascii="宋体" w:hAnsi="宋体" w:cs="宋体"/>
          <w:color w:val="auto"/>
          <w:sz w:val="24"/>
        </w:rPr>
      </w:pPr>
    </w:p>
    <w:p w14:paraId="047FCF8E">
      <w:pPr>
        <w:spacing w:line="360" w:lineRule="auto"/>
        <w:ind w:firstLine="480" w:firstLineChars="200"/>
        <w:rPr>
          <w:rFonts w:ascii="宋体" w:hAnsi="宋体" w:cs="宋体"/>
          <w:color w:val="auto"/>
          <w:sz w:val="24"/>
        </w:rPr>
      </w:pPr>
    </w:p>
    <w:p w14:paraId="26B69A9C">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AB28121">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6D2D3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7532CCE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BB862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F5033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84722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1A4EA6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EA925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8E835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A9E43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3484D3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3E28B8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F2AA9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EC53F9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5774AF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3E08001">
      <w:pPr>
        <w:snapToGrid w:val="0"/>
        <w:spacing w:line="360" w:lineRule="auto"/>
        <w:ind w:right="480"/>
        <w:jc w:val="center"/>
        <w:rPr>
          <w:rFonts w:ascii="宋体" w:hAnsi="宋体" w:cs="宋体"/>
          <w:b/>
          <w:color w:val="auto"/>
          <w:kern w:val="0"/>
          <w:sz w:val="32"/>
          <w:szCs w:val="32"/>
        </w:rPr>
      </w:pPr>
    </w:p>
    <w:p w14:paraId="76FB0B4E">
      <w:pPr>
        <w:snapToGrid w:val="0"/>
        <w:spacing w:line="360" w:lineRule="auto"/>
        <w:ind w:right="480"/>
        <w:jc w:val="center"/>
        <w:rPr>
          <w:rFonts w:ascii="宋体" w:hAnsi="宋体" w:cs="宋体"/>
          <w:b/>
          <w:color w:val="auto"/>
          <w:kern w:val="0"/>
          <w:sz w:val="32"/>
          <w:szCs w:val="32"/>
        </w:rPr>
      </w:pPr>
    </w:p>
    <w:p w14:paraId="3B3E1A18">
      <w:pPr>
        <w:snapToGrid w:val="0"/>
        <w:spacing w:line="360" w:lineRule="auto"/>
        <w:ind w:right="480"/>
        <w:jc w:val="center"/>
        <w:rPr>
          <w:rFonts w:ascii="宋体" w:hAnsi="宋体" w:cs="宋体"/>
          <w:b/>
          <w:color w:val="auto"/>
          <w:kern w:val="0"/>
          <w:sz w:val="32"/>
          <w:szCs w:val="32"/>
        </w:rPr>
      </w:pPr>
    </w:p>
    <w:p w14:paraId="6C23244B">
      <w:pPr>
        <w:rPr>
          <w:rFonts w:ascii="宋体" w:hAnsi="宋体" w:cs="宋体"/>
          <w:color w:val="auto"/>
        </w:rPr>
      </w:pPr>
    </w:p>
    <w:p w14:paraId="153E518F">
      <w:pPr>
        <w:snapToGrid w:val="0"/>
        <w:spacing w:line="360" w:lineRule="auto"/>
        <w:ind w:right="480"/>
        <w:jc w:val="center"/>
        <w:rPr>
          <w:rFonts w:ascii="宋体" w:hAnsi="宋体" w:cs="宋体"/>
          <w:b/>
          <w:color w:val="auto"/>
          <w:kern w:val="0"/>
          <w:sz w:val="32"/>
          <w:szCs w:val="32"/>
        </w:rPr>
      </w:pPr>
    </w:p>
    <w:p w14:paraId="4A0CEF91">
      <w:pPr>
        <w:snapToGrid w:val="0"/>
        <w:spacing w:line="360" w:lineRule="auto"/>
        <w:ind w:right="480"/>
        <w:jc w:val="center"/>
        <w:rPr>
          <w:rFonts w:ascii="宋体" w:hAnsi="宋体" w:cs="宋体"/>
          <w:b/>
          <w:color w:val="auto"/>
          <w:kern w:val="0"/>
          <w:sz w:val="32"/>
          <w:szCs w:val="32"/>
        </w:rPr>
      </w:pPr>
    </w:p>
    <w:p w14:paraId="3888C3C8">
      <w:pPr>
        <w:snapToGrid w:val="0"/>
        <w:spacing w:line="360" w:lineRule="auto"/>
        <w:ind w:right="480"/>
        <w:jc w:val="center"/>
        <w:rPr>
          <w:rFonts w:ascii="宋体" w:hAnsi="宋体" w:cs="宋体"/>
          <w:b/>
          <w:color w:val="auto"/>
          <w:kern w:val="0"/>
          <w:sz w:val="32"/>
          <w:szCs w:val="32"/>
        </w:rPr>
      </w:pPr>
    </w:p>
    <w:p w14:paraId="270B0E0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AC39091">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C7C70A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CE2B54F">
      <w:pPr>
        <w:snapToGrid w:val="0"/>
        <w:spacing w:line="360" w:lineRule="auto"/>
        <w:ind w:right="480"/>
        <w:jc w:val="center"/>
        <w:rPr>
          <w:rFonts w:ascii="宋体" w:hAnsi="宋体" w:cs="宋体"/>
          <w:b/>
          <w:color w:val="auto"/>
          <w:kern w:val="0"/>
          <w:sz w:val="32"/>
          <w:szCs w:val="32"/>
        </w:rPr>
      </w:pPr>
    </w:p>
    <w:p w14:paraId="3338DF23">
      <w:pPr>
        <w:snapToGrid w:val="0"/>
        <w:spacing w:line="360" w:lineRule="auto"/>
        <w:ind w:right="480"/>
        <w:jc w:val="center"/>
        <w:rPr>
          <w:rFonts w:ascii="宋体" w:hAnsi="宋体" w:cs="宋体"/>
          <w:b/>
          <w:color w:val="auto"/>
          <w:kern w:val="0"/>
          <w:sz w:val="32"/>
          <w:szCs w:val="32"/>
        </w:rPr>
      </w:pPr>
    </w:p>
    <w:p w14:paraId="1391C5B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B0D86CA">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390B94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B0B9B77">
      <w:pPr>
        <w:widowControl/>
        <w:spacing w:line="360" w:lineRule="auto"/>
        <w:ind w:firstLine="480"/>
        <w:jc w:val="left"/>
        <w:rPr>
          <w:rFonts w:ascii="宋体" w:hAnsi="宋体" w:cs="宋体"/>
          <w:color w:val="auto"/>
          <w:sz w:val="24"/>
        </w:rPr>
      </w:pPr>
    </w:p>
    <w:p w14:paraId="4036630F">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8E37514">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B4ED4C4">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1FE9D0B">
      <w:pPr>
        <w:widowControl/>
        <w:spacing w:line="360" w:lineRule="auto"/>
        <w:ind w:left="150"/>
        <w:jc w:val="center"/>
        <w:rPr>
          <w:rFonts w:ascii="宋体" w:hAnsi="宋体" w:cs="宋体"/>
          <w:b/>
          <w:color w:val="auto"/>
          <w:kern w:val="0"/>
          <w:sz w:val="32"/>
          <w:szCs w:val="32"/>
        </w:rPr>
      </w:pPr>
    </w:p>
    <w:p w14:paraId="494A5AA7">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3ED2D054">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B487AE5">
      <w:pPr>
        <w:rPr>
          <w:rFonts w:ascii="宋体" w:hAnsi="宋体" w:cs="宋体"/>
          <w:color w:val="auto"/>
        </w:rPr>
      </w:pPr>
    </w:p>
    <w:p w14:paraId="69EAB80D">
      <w:pPr>
        <w:snapToGrid w:val="0"/>
        <w:spacing w:line="360" w:lineRule="auto"/>
        <w:ind w:right="480"/>
        <w:jc w:val="center"/>
        <w:rPr>
          <w:rFonts w:ascii="宋体" w:hAnsi="宋体" w:cs="宋体"/>
          <w:b/>
          <w:color w:val="auto"/>
          <w:kern w:val="0"/>
          <w:sz w:val="32"/>
          <w:szCs w:val="32"/>
        </w:rPr>
      </w:pPr>
    </w:p>
    <w:p w14:paraId="4D052EF3">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D3E6590">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4A6F409">
      <w:pPr>
        <w:spacing w:line="360" w:lineRule="auto"/>
        <w:jc w:val="center"/>
        <w:outlineLvl w:val="0"/>
        <w:rPr>
          <w:rFonts w:ascii="宋体" w:hAnsi="宋体" w:cs="宋体"/>
          <w:b/>
          <w:color w:val="auto"/>
          <w:kern w:val="0"/>
          <w:sz w:val="24"/>
        </w:rPr>
      </w:pPr>
    </w:p>
    <w:p w14:paraId="2001DF70">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9CAB7E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22FBC64">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0A1BC2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6EB725B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55E674F">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DB605BC">
      <w:pPr>
        <w:snapToGrid w:val="0"/>
        <w:spacing w:line="360" w:lineRule="auto"/>
        <w:jc w:val="center"/>
        <w:rPr>
          <w:rFonts w:ascii="宋体" w:hAnsi="宋体" w:cs="宋体"/>
          <w:b/>
          <w:color w:val="auto"/>
          <w:kern w:val="0"/>
          <w:sz w:val="32"/>
          <w:szCs w:val="32"/>
          <w:lang w:val="zh-CN"/>
        </w:rPr>
      </w:pPr>
    </w:p>
    <w:p w14:paraId="0FD29F06">
      <w:pPr>
        <w:snapToGrid w:val="0"/>
        <w:spacing w:line="360" w:lineRule="auto"/>
        <w:jc w:val="center"/>
        <w:rPr>
          <w:rFonts w:ascii="宋体" w:hAnsi="宋体" w:cs="宋体"/>
          <w:b/>
          <w:color w:val="auto"/>
          <w:kern w:val="0"/>
          <w:sz w:val="32"/>
          <w:szCs w:val="32"/>
          <w:lang w:val="zh-CN"/>
        </w:rPr>
      </w:pPr>
    </w:p>
    <w:p w14:paraId="46E3CECD">
      <w:pPr>
        <w:snapToGrid w:val="0"/>
        <w:spacing w:line="360" w:lineRule="auto"/>
        <w:jc w:val="center"/>
        <w:rPr>
          <w:rFonts w:ascii="宋体" w:hAnsi="宋体" w:cs="宋体"/>
          <w:b/>
          <w:color w:val="auto"/>
          <w:kern w:val="0"/>
          <w:sz w:val="32"/>
          <w:szCs w:val="32"/>
          <w:lang w:val="zh-CN"/>
        </w:rPr>
      </w:pPr>
    </w:p>
    <w:p w14:paraId="694F2721">
      <w:pPr>
        <w:snapToGrid w:val="0"/>
        <w:spacing w:line="360" w:lineRule="auto"/>
        <w:jc w:val="center"/>
        <w:rPr>
          <w:rFonts w:ascii="宋体" w:hAnsi="宋体" w:cs="宋体"/>
          <w:b/>
          <w:color w:val="auto"/>
          <w:kern w:val="0"/>
          <w:sz w:val="32"/>
          <w:szCs w:val="32"/>
          <w:lang w:val="zh-CN"/>
        </w:rPr>
      </w:pPr>
    </w:p>
    <w:p w14:paraId="19071CAC">
      <w:pPr>
        <w:snapToGrid w:val="0"/>
        <w:spacing w:line="360" w:lineRule="auto"/>
        <w:jc w:val="center"/>
        <w:rPr>
          <w:rFonts w:ascii="宋体" w:hAnsi="宋体" w:cs="宋体"/>
          <w:b/>
          <w:color w:val="auto"/>
          <w:kern w:val="0"/>
          <w:sz w:val="32"/>
          <w:szCs w:val="32"/>
          <w:lang w:val="zh-CN"/>
        </w:rPr>
      </w:pPr>
    </w:p>
    <w:p w14:paraId="3C5C133B">
      <w:pPr>
        <w:snapToGrid w:val="0"/>
        <w:spacing w:line="360" w:lineRule="auto"/>
        <w:jc w:val="center"/>
        <w:rPr>
          <w:rFonts w:ascii="宋体" w:hAnsi="宋体" w:cs="宋体"/>
          <w:b/>
          <w:color w:val="auto"/>
          <w:kern w:val="0"/>
          <w:sz w:val="32"/>
          <w:szCs w:val="32"/>
          <w:lang w:val="zh-CN"/>
        </w:rPr>
      </w:pPr>
    </w:p>
    <w:p w14:paraId="469B0DB9">
      <w:pPr>
        <w:snapToGrid w:val="0"/>
        <w:spacing w:line="360" w:lineRule="auto"/>
        <w:jc w:val="center"/>
        <w:rPr>
          <w:rFonts w:ascii="宋体" w:hAnsi="宋体" w:cs="宋体"/>
          <w:b/>
          <w:color w:val="auto"/>
          <w:kern w:val="0"/>
          <w:sz w:val="32"/>
          <w:szCs w:val="32"/>
          <w:lang w:val="zh-CN"/>
        </w:rPr>
      </w:pPr>
    </w:p>
    <w:p w14:paraId="5D1D3F79">
      <w:pPr>
        <w:snapToGrid w:val="0"/>
        <w:spacing w:line="360" w:lineRule="auto"/>
        <w:jc w:val="center"/>
        <w:rPr>
          <w:rFonts w:ascii="宋体" w:hAnsi="宋体" w:cs="宋体"/>
          <w:b/>
          <w:color w:val="auto"/>
          <w:kern w:val="0"/>
          <w:sz w:val="32"/>
          <w:szCs w:val="32"/>
          <w:lang w:val="zh-CN"/>
        </w:rPr>
      </w:pPr>
    </w:p>
    <w:p w14:paraId="5A7AE6A6">
      <w:pPr>
        <w:snapToGrid w:val="0"/>
        <w:spacing w:line="360" w:lineRule="auto"/>
        <w:jc w:val="center"/>
        <w:rPr>
          <w:rFonts w:ascii="宋体" w:hAnsi="宋体" w:cs="宋体"/>
          <w:b/>
          <w:color w:val="auto"/>
          <w:kern w:val="0"/>
          <w:sz w:val="32"/>
          <w:szCs w:val="32"/>
          <w:lang w:val="zh-CN"/>
        </w:rPr>
      </w:pPr>
    </w:p>
    <w:p w14:paraId="73D68EDF">
      <w:pPr>
        <w:snapToGrid w:val="0"/>
        <w:spacing w:line="360" w:lineRule="auto"/>
        <w:jc w:val="center"/>
        <w:rPr>
          <w:rFonts w:ascii="宋体" w:hAnsi="宋体" w:cs="宋体"/>
          <w:b/>
          <w:color w:val="auto"/>
          <w:kern w:val="0"/>
          <w:sz w:val="32"/>
          <w:szCs w:val="32"/>
          <w:lang w:val="zh-CN"/>
        </w:rPr>
      </w:pPr>
    </w:p>
    <w:p w14:paraId="5C393ECE">
      <w:pPr>
        <w:snapToGrid w:val="0"/>
        <w:spacing w:line="360" w:lineRule="auto"/>
        <w:jc w:val="center"/>
        <w:rPr>
          <w:rFonts w:ascii="宋体" w:hAnsi="宋体" w:cs="宋体"/>
          <w:b/>
          <w:color w:val="auto"/>
          <w:kern w:val="0"/>
          <w:sz w:val="32"/>
          <w:szCs w:val="32"/>
          <w:lang w:val="zh-CN"/>
        </w:rPr>
      </w:pPr>
    </w:p>
    <w:p w14:paraId="6FB99C27">
      <w:pPr>
        <w:snapToGrid w:val="0"/>
        <w:spacing w:line="360" w:lineRule="auto"/>
        <w:jc w:val="center"/>
        <w:rPr>
          <w:rFonts w:ascii="宋体" w:hAnsi="宋体" w:cs="宋体"/>
          <w:b/>
          <w:color w:val="auto"/>
          <w:kern w:val="0"/>
          <w:sz w:val="32"/>
          <w:szCs w:val="32"/>
          <w:lang w:val="zh-CN"/>
        </w:rPr>
      </w:pPr>
    </w:p>
    <w:p w14:paraId="3068846D">
      <w:pPr>
        <w:rPr>
          <w:rFonts w:ascii="宋体" w:hAnsi="宋体" w:cs="宋体"/>
          <w:b/>
          <w:color w:val="auto"/>
          <w:kern w:val="0"/>
          <w:sz w:val="32"/>
          <w:szCs w:val="32"/>
          <w:lang w:val="zh-CN"/>
        </w:rPr>
      </w:pPr>
    </w:p>
    <w:p w14:paraId="3CBDBEC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D22F43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12B13F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69A6A3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0559513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CF6002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49C5DAF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D0B41D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760A76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5620085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3C5EAA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0417BD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FA59E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0135EA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4E5C2D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99B71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B0F14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9F113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BBB3E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77DBE0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831A76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8A76CCD">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16997E06">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3EAA72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AA80CDB">
      <w:pPr>
        <w:pStyle w:val="84"/>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7B40CF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2E8690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472431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CB8EB3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EDCDCA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19AD2C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C63B27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5E2320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B70866A">
      <w:pPr>
        <w:snapToGrid w:val="0"/>
        <w:spacing w:line="360" w:lineRule="auto"/>
        <w:ind w:left="420" w:leftChars="200" w:firstLine="4200" w:firstLineChars="1750"/>
        <w:rPr>
          <w:rFonts w:ascii="宋体" w:hAnsi="宋体" w:cs="宋体"/>
          <w:color w:val="auto"/>
          <w:kern w:val="0"/>
          <w:sz w:val="24"/>
          <w:u w:val="single"/>
        </w:rPr>
      </w:pPr>
    </w:p>
    <w:p w14:paraId="34443A7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74BC1E8">
      <w:pPr>
        <w:snapToGrid w:val="0"/>
        <w:spacing w:line="360" w:lineRule="auto"/>
        <w:jc w:val="center"/>
        <w:rPr>
          <w:rFonts w:ascii="宋体" w:hAnsi="宋体" w:cs="宋体"/>
          <w:b/>
          <w:color w:val="auto"/>
          <w:kern w:val="0"/>
          <w:sz w:val="32"/>
          <w:szCs w:val="32"/>
        </w:rPr>
      </w:pPr>
    </w:p>
    <w:p w14:paraId="75C23377">
      <w:pPr>
        <w:snapToGrid w:val="0"/>
        <w:spacing w:line="360" w:lineRule="auto"/>
        <w:rPr>
          <w:rFonts w:ascii="宋体" w:hAnsi="宋体" w:cs="宋体"/>
          <w:color w:val="auto"/>
          <w:sz w:val="24"/>
        </w:rPr>
      </w:pPr>
    </w:p>
    <w:p w14:paraId="22458B9F">
      <w:pPr>
        <w:jc w:val="center"/>
        <w:rPr>
          <w:rFonts w:ascii="宋体" w:hAnsi="宋体" w:cs="宋体"/>
          <w:b/>
          <w:color w:val="auto"/>
          <w:kern w:val="0"/>
          <w:sz w:val="32"/>
          <w:szCs w:val="32"/>
        </w:rPr>
      </w:pPr>
    </w:p>
    <w:p w14:paraId="123BE6FC">
      <w:pPr>
        <w:jc w:val="center"/>
        <w:rPr>
          <w:rFonts w:ascii="宋体" w:hAnsi="宋体" w:cs="宋体"/>
          <w:b/>
          <w:color w:val="auto"/>
          <w:kern w:val="0"/>
          <w:sz w:val="32"/>
          <w:szCs w:val="32"/>
        </w:rPr>
      </w:pPr>
    </w:p>
    <w:p w14:paraId="70984EC4">
      <w:pPr>
        <w:jc w:val="center"/>
        <w:rPr>
          <w:rFonts w:ascii="宋体" w:hAnsi="宋体" w:cs="宋体"/>
          <w:b/>
          <w:color w:val="auto"/>
          <w:kern w:val="0"/>
          <w:sz w:val="32"/>
          <w:szCs w:val="32"/>
        </w:rPr>
      </w:pPr>
    </w:p>
    <w:p w14:paraId="67BF6C1F">
      <w:pPr>
        <w:jc w:val="center"/>
        <w:rPr>
          <w:rFonts w:ascii="宋体" w:hAnsi="宋体" w:cs="宋体"/>
          <w:b/>
          <w:color w:val="auto"/>
          <w:kern w:val="0"/>
          <w:sz w:val="32"/>
          <w:szCs w:val="32"/>
        </w:rPr>
      </w:pPr>
    </w:p>
    <w:p w14:paraId="6DEA8E0F">
      <w:pPr>
        <w:jc w:val="center"/>
        <w:rPr>
          <w:rFonts w:ascii="宋体" w:hAnsi="宋体" w:cs="宋体"/>
          <w:b/>
          <w:color w:val="auto"/>
          <w:kern w:val="0"/>
          <w:sz w:val="32"/>
          <w:szCs w:val="32"/>
        </w:rPr>
      </w:pPr>
    </w:p>
    <w:p w14:paraId="581EDC8D">
      <w:pPr>
        <w:jc w:val="center"/>
        <w:rPr>
          <w:rFonts w:ascii="宋体" w:hAnsi="宋体" w:cs="宋体"/>
          <w:b/>
          <w:color w:val="auto"/>
          <w:kern w:val="0"/>
          <w:sz w:val="32"/>
          <w:szCs w:val="32"/>
        </w:rPr>
      </w:pPr>
    </w:p>
    <w:p w14:paraId="7E6567D2">
      <w:pPr>
        <w:jc w:val="center"/>
        <w:rPr>
          <w:rFonts w:ascii="宋体" w:hAnsi="宋体" w:cs="宋体"/>
          <w:b/>
          <w:color w:val="auto"/>
          <w:kern w:val="0"/>
          <w:sz w:val="32"/>
          <w:szCs w:val="32"/>
        </w:rPr>
      </w:pPr>
    </w:p>
    <w:p w14:paraId="11E58A2E">
      <w:pPr>
        <w:jc w:val="center"/>
        <w:rPr>
          <w:rFonts w:ascii="宋体" w:hAnsi="宋体" w:cs="宋体"/>
          <w:b/>
          <w:color w:val="auto"/>
          <w:kern w:val="0"/>
          <w:sz w:val="32"/>
          <w:szCs w:val="32"/>
        </w:rPr>
      </w:pPr>
    </w:p>
    <w:p w14:paraId="4186669D">
      <w:pPr>
        <w:jc w:val="center"/>
        <w:rPr>
          <w:rFonts w:ascii="宋体" w:hAnsi="宋体" w:cs="宋体"/>
          <w:b/>
          <w:color w:val="auto"/>
          <w:kern w:val="0"/>
          <w:sz w:val="32"/>
          <w:szCs w:val="32"/>
        </w:rPr>
      </w:pPr>
    </w:p>
    <w:p w14:paraId="1E49B16B">
      <w:pPr>
        <w:jc w:val="center"/>
        <w:rPr>
          <w:rFonts w:ascii="宋体" w:hAnsi="宋体" w:cs="宋体"/>
          <w:b/>
          <w:color w:val="auto"/>
          <w:kern w:val="0"/>
          <w:sz w:val="32"/>
          <w:szCs w:val="32"/>
        </w:rPr>
      </w:pPr>
    </w:p>
    <w:p w14:paraId="097FC3F8">
      <w:pPr>
        <w:jc w:val="center"/>
        <w:rPr>
          <w:rFonts w:ascii="宋体" w:hAnsi="宋体" w:cs="宋体"/>
          <w:b/>
          <w:color w:val="auto"/>
          <w:kern w:val="0"/>
          <w:sz w:val="32"/>
          <w:szCs w:val="32"/>
        </w:rPr>
      </w:pPr>
    </w:p>
    <w:p w14:paraId="79439AE5">
      <w:pPr>
        <w:jc w:val="center"/>
        <w:rPr>
          <w:rFonts w:ascii="宋体" w:hAnsi="宋体" w:cs="宋体"/>
          <w:b/>
          <w:color w:val="auto"/>
          <w:kern w:val="0"/>
          <w:sz w:val="32"/>
          <w:szCs w:val="32"/>
        </w:rPr>
      </w:pPr>
    </w:p>
    <w:p w14:paraId="2C1CD81E">
      <w:pPr>
        <w:jc w:val="center"/>
        <w:rPr>
          <w:rFonts w:ascii="宋体" w:hAnsi="宋体" w:cs="宋体"/>
          <w:b/>
          <w:color w:val="auto"/>
          <w:kern w:val="0"/>
          <w:sz w:val="32"/>
          <w:szCs w:val="32"/>
        </w:rPr>
      </w:pPr>
    </w:p>
    <w:p w14:paraId="2A49B82F">
      <w:pPr>
        <w:jc w:val="center"/>
        <w:rPr>
          <w:rFonts w:ascii="宋体" w:hAnsi="宋体" w:cs="宋体"/>
          <w:b/>
          <w:color w:val="auto"/>
          <w:kern w:val="0"/>
          <w:sz w:val="32"/>
          <w:szCs w:val="32"/>
        </w:rPr>
      </w:pPr>
    </w:p>
    <w:p w14:paraId="62007978">
      <w:pPr>
        <w:jc w:val="center"/>
        <w:rPr>
          <w:rFonts w:ascii="宋体" w:hAnsi="宋体" w:cs="宋体"/>
          <w:b/>
          <w:color w:val="auto"/>
          <w:kern w:val="0"/>
          <w:sz w:val="32"/>
          <w:szCs w:val="32"/>
        </w:rPr>
      </w:pPr>
    </w:p>
    <w:p w14:paraId="4122A363">
      <w:pPr>
        <w:jc w:val="center"/>
        <w:rPr>
          <w:rFonts w:ascii="宋体" w:hAnsi="宋体" w:cs="宋体"/>
          <w:b/>
          <w:color w:val="auto"/>
          <w:kern w:val="0"/>
          <w:sz w:val="32"/>
          <w:szCs w:val="32"/>
        </w:rPr>
      </w:pPr>
    </w:p>
    <w:p w14:paraId="04DE4A97">
      <w:pPr>
        <w:jc w:val="center"/>
        <w:rPr>
          <w:rFonts w:ascii="宋体" w:hAnsi="宋体" w:cs="宋体"/>
          <w:b/>
          <w:color w:val="auto"/>
          <w:kern w:val="0"/>
          <w:sz w:val="32"/>
          <w:szCs w:val="32"/>
        </w:rPr>
      </w:pPr>
    </w:p>
    <w:p w14:paraId="196D7247">
      <w:pPr>
        <w:jc w:val="center"/>
        <w:rPr>
          <w:rFonts w:ascii="宋体" w:hAnsi="宋体" w:cs="宋体"/>
          <w:b/>
          <w:color w:val="auto"/>
          <w:kern w:val="0"/>
          <w:sz w:val="32"/>
          <w:szCs w:val="32"/>
        </w:rPr>
      </w:pPr>
    </w:p>
    <w:p w14:paraId="0C71F1F7">
      <w:pPr>
        <w:jc w:val="center"/>
        <w:rPr>
          <w:rFonts w:ascii="宋体" w:hAnsi="宋体" w:cs="宋体"/>
          <w:b/>
          <w:color w:val="auto"/>
          <w:kern w:val="0"/>
          <w:sz w:val="32"/>
          <w:szCs w:val="32"/>
        </w:rPr>
      </w:pPr>
    </w:p>
    <w:p w14:paraId="531A9301">
      <w:pPr>
        <w:jc w:val="center"/>
        <w:rPr>
          <w:rFonts w:ascii="宋体" w:hAnsi="宋体" w:cs="宋体"/>
          <w:b/>
          <w:color w:val="auto"/>
          <w:kern w:val="0"/>
          <w:sz w:val="32"/>
          <w:szCs w:val="32"/>
        </w:rPr>
      </w:pPr>
    </w:p>
    <w:p w14:paraId="7A4120EC">
      <w:pPr>
        <w:pStyle w:val="3"/>
        <w:rPr>
          <w:color w:val="auto"/>
          <w:lang w:val="en-US"/>
        </w:rPr>
      </w:pPr>
    </w:p>
    <w:p w14:paraId="4F69DB6B">
      <w:pPr>
        <w:jc w:val="center"/>
        <w:rPr>
          <w:rFonts w:ascii="宋体" w:hAnsi="宋体" w:cs="宋体"/>
          <w:b/>
          <w:color w:val="auto"/>
          <w:kern w:val="0"/>
          <w:sz w:val="32"/>
          <w:szCs w:val="32"/>
        </w:rPr>
      </w:pPr>
    </w:p>
    <w:p w14:paraId="36A188D2">
      <w:pPr>
        <w:jc w:val="center"/>
        <w:rPr>
          <w:rFonts w:ascii="宋体" w:hAnsi="宋体" w:cs="宋体"/>
          <w:b/>
          <w:color w:val="auto"/>
          <w:kern w:val="0"/>
          <w:sz w:val="32"/>
          <w:szCs w:val="32"/>
        </w:rPr>
      </w:pPr>
    </w:p>
    <w:p w14:paraId="25FF9812">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E76F12B">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E475E4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0817A9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3D0F29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741DA3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F24F70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600C96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C70E27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F88CF26">
      <w:pPr>
        <w:snapToGrid w:val="0"/>
        <w:spacing w:line="360" w:lineRule="auto"/>
        <w:rPr>
          <w:rFonts w:ascii="宋体" w:hAnsi="宋体" w:cs="宋体"/>
          <w:color w:val="auto"/>
          <w:sz w:val="24"/>
        </w:rPr>
      </w:pPr>
    </w:p>
    <w:p w14:paraId="3F43966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7A7219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90BF0F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A4EACB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357864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3F5E94E">
      <w:pPr>
        <w:jc w:val="center"/>
        <w:rPr>
          <w:rFonts w:ascii="宋体" w:hAnsi="宋体" w:cs="宋体"/>
          <w:b/>
          <w:color w:val="auto"/>
          <w:kern w:val="0"/>
          <w:sz w:val="32"/>
          <w:szCs w:val="32"/>
        </w:rPr>
      </w:pPr>
    </w:p>
    <w:p w14:paraId="775DF6AE">
      <w:pPr>
        <w:rPr>
          <w:rFonts w:ascii="宋体" w:hAnsi="宋体" w:cs="宋体"/>
          <w:color w:val="auto"/>
        </w:rPr>
      </w:pPr>
    </w:p>
    <w:p w14:paraId="4F84B8B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6B46D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AEE78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C2D655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C54562B">
      <w:pPr>
        <w:autoSpaceDE w:val="0"/>
        <w:autoSpaceDN w:val="0"/>
        <w:spacing w:line="360" w:lineRule="auto"/>
        <w:jc w:val="center"/>
        <w:rPr>
          <w:rFonts w:ascii="宋体" w:hAnsi="宋体" w:cs="宋体"/>
          <w:b/>
          <w:color w:val="auto"/>
          <w:kern w:val="0"/>
          <w:sz w:val="32"/>
          <w:szCs w:val="32"/>
          <w:lang w:val="zh-CN"/>
        </w:rPr>
      </w:pPr>
    </w:p>
    <w:p w14:paraId="5AD3DCB5">
      <w:pPr>
        <w:autoSpaceDE w:val="0"/>
        <w:autoSpaceDN w:val="0"/>
        <w:spacing w:line="360" w:lineRule="auto"/>
        <w:jc w:val="center"/>
        <w:rPr>
          <w:rFonts w:ascii="宋体" w:hAnsi="宋体" w:cs="宋体"/>
          <w:b/>
          <w:color w:val="auto"/>
          <w:kern w:val="0"/>
          <w:sz w:val="32"/>
          <w:szCs w:val="32"/>
          <w:lang w:val="zh-CN"/>
        </w:rPr>
      </w:pPr>
    </w:p>
    <w:p w14:paraId="423CEEC0">
      <w:pPr>
        <w:autoSpaceDE w:val="0"/>
        <w:autoSpaceDN w:val="0"/>
        <w:spacing w:line="360" w:lineRule="auto"/>
        <w:jc w:val="center"/>
        <w:rPr>
          <w:rFonts w:ascii="宋体" w:hAnsi="宋体" w:cs="宋体"/>
          <w:b/>
          <w:color w:val="auto"/>
          <w:kern w:val="0"/>
          <w:sz w:val="32"/>
          <w:szCs w:val="32"/>
          <w:lang w:val="zh-CN"/>
        </w:rPr>
      </w:pPr>
    </w:p>
    <w:p w14:paraId="05DD2D80">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D9F2F0D">
      <w:pPr>
        <w:pStyle w:val="153"/>
        <w:spacing w:line="360" w:lineRule="auto"/>
        <w:rPr>
          <w:rFonts w:hAnsi="宋体" w:cs="宋体"/>
          <w:bCs/>
          <w:color w:val="auto"/>
          <w:sz w:val="24"/>
        </w:rPr>
      </w:pPr>
      <w:r>
        <w:rPr>
          <w:rFonts w:hint="eastAsia" w:hAnsi="宋体" w:cs="宋体"/>
          <w:bCs/>
          <w:color w:val="auto"/>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E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624CB9">
            <w:pPr>
              <w:pStyle w:val="153"/>
              <w:adjustRightInd w:val="0"/>
              <w:spacing w:line="360" w:lineRule="auto"/>
              <w:rPr>
                <w:rFonts w:hAnsi="宋体" w:cs="宋体"/>
                <w:bCs/>
                <w:color w:val="auto"/>
                <w:sz w:val="24"/>
              </w:rPr>
            </w:pPr>
            <w:r>
              <w:rPr>
                <w:rFonts w:hint="eastAsia" w:hAnsi="宋体" w:cs="宋体"/>
                <w:bCs/>
                <w:color w:val="auto"/>
                <w:sz w:val="24"/>
              </w:rPr>
              <w:t>正面：                                 反面：</w:t>
            </w:r>
          </w:p>
          <w:p w14:paraId="5CBC16C3">
            <w:pPr>
              <w:pStyle w:val="153"/>
              <w:adjustRightInd w:val="0"/>
              <w:spacing w:line="360" w:lineRule="auto"/>
              <w:rPr>
                <w:rFonts w:hAnsi="宋体" w:cs="宋体"/>
                <w:bCs/>
                <w:color w:val="auto"/>
                <w:sz w:val="24"/>
              </w:rPr>
            </w:pPr>
          </w:p>
        </w:tc>
      </w:tr>
    </w:tbl>
    <w:p w14:paraId="68F2F78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1651BB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AC60FA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2CFC963">
      <w:pPr>
        <w:jc w:val="center"/>
        <w:rPr>
          <w:rFonts w:ascii="宋体" w:hAnsi="宋体" w:cs="宋体"/>
          <w:b/>
          <w:color w:val="auto"/>
          <w:kern w:val="0"/>
          <w:sz w:val="32"/>
          <w:szCs w:val="32"/>
        </w:rPr>
      </w:pPr>
    </w:p>
    <w:p w14:paraId="6CC771AF">
      <w:pPr>
        <w:jc w:val="center"/>
        <w:rPr>
          <w:rFonts w:ascii="宋体" w:hAnsi="宋体" w:cs="宋体"/>
          <w:b/>
          <w:color w:val="auto"/>
          <w:kern w:val="0"/>
          <w:sz w:val="32"/>
          <w:szCs w:val="32"/>
        </w:rPr>
      </w:pPr>
    </w:p>
    <w:p w14:paraId="5788A7F3">
      <w:pPr>
        <w:jc w:val="center"/>
        <w:rPr>
          <w:rFonts w:ascii="宋体" w:hAnsi="宋体" w:cs="宋体"/>
          <w:b/>
          <w:color w:val="auto"/>
          <w:kern w:val="0"/>
          <w:sz w:val="32"/>
          <w:szCs w:val="32"/>
        </w:rPr>
      </w:pPr>
    </w:p>
    <w:p w14:paraId="1E801D68">
      <w:pPr>
        <w:jc w:val="center"/>
        <w:rPr>
          <w:rFonts w:ascii="宋体" w:hAnsi="宋体" w:cs="宋体"/>
          <w:b/>
          <w:color w:val="auto"/>
          <w:kern w:val="0"/>
          <w:sz w:val="32"/>
          <w:szCs w:val="32"/>
        </w:rPr>
      </w:pPr>
    </w:p>
    <w:p w14:paraId="6F508BD2">
      <w:pPr>
        <w:jc w:val="center"/>
        <w:rPr>
          <w:rFonts w:ascii="宋体" w:hAnsi="宋体" w:cs="宋体"/>
          <w:b/>
          <w:color w:val="auto"/>
          <w:kern w:val="0"/>
          <w:sz w:val="32"/>
          <w:szCs w:val="32"/>
        </w:rPr>
      </w:pPr>
    </w:p>
    <w:p w14:paraId="70065EBF">
      <w:pPr>
        <w:jc w:val="center"/>
        <w:rPr>
          <w:rFonts w:ascii="宋体" w:hAnsi="宋体" w:cs="宋体"/>
          <w:b/>
          <w:color w:val="auto"/>
          <w:kern w:val="0"/>
          <w:sz w:val="32"/>
          <w:szCs w:val="32"/>
        </w:rPr>
      </w:pPr>
    </w:p>
    <w:p w14:paraId="15A82D52">
      <w:pPr>
        <w:jc w:val="center"/>
        <w:rPr>
          <w:rFonts w:ascii="宋体" w:hAnsi="宋体" w:cs="宋体"/>
          <w:b/>
          <w:color w:val="auto"/>
          <w:kern w:val="0"/>
          <w:sz w:val="32"/>
          <w:szCs w:val="32"/>
        </w:rPr>
      </w:pPr>
    </w:p>
    <w:p w14:paraId="478741CF">
      <w:pPr>
        <w:jc w:val="center"/>
        <w:rPr>
          <w:rFonts w:ascii="宋体" w:hAnsi="宋体" w:cs="宋体"/>
          <w:b/>
          <w:color w:val="auto"/>
          <w:kern w:val="0"/>
          <w:sz w:val="32"/>
          <w:szCs w:val="32"/>
        </w:rPr>
      </w:pPr>
    </w:p>
    <w:p w14:paraId="1FC7FBD3">
      <w:pPr>
        <w:jc w:val="center"/>
        <w:rPr>
          <w:rFonts w:ascii="宋体" w:hAnsi="宋体" w:cs="宋体"/>
          <w:b/>
          <w:color w:val="auto"/>
          <w:kern w:val="0"/>
          <w:sz w:val="32"/>
          <w:szCs w:val="32"/>
        </w:rPr>
      </w:pPr>
    </w:p>
    <w:p w14:paraId="29F39C96">
      <w:pPr>
        <w:jc w:val="center"/>
        <w:rPr>
          <w:rFonts w:ascii="宋体" w:hAnsi="宋体" w:cs="宋体"/>
          <w:b/>
          <w:color w:val="auto"/>
          <w:kern w:val="0"/>
          <w:sz w:val="32"/>
          <w:szCs w:val="32"/>
        </w:rPr>
      </w:pPr>
    </w:p>
    <w:p w14:paraId="4532CA94">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E191476">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0667AA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406DDD0">
      <w:pPr>
        <w:snapToGrid w:val="0"/>
        <w:spacing w:line="360" w:lineRule="auto"/>
        <w:rPr>
          <w:rFonts w:ascii="宋体" w:hAnsi="宋体" w:cs="宋体"/>
          <w:color w:val="auto"/>
          <w:kern w:val="0"/>
          <w:sz w:val="24"/>
        </w:rPr>
      </w:pPr>
    </w:p>
    <w:p w14:paraId="6C2CB624">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E237FED">
      <w:pPr>
        <w:jc w:val="center"/>
        <w:rPr>
          <w:rFonts w:ascii="宋体" w:hAnsi="宋体" w:cs="宋体"/>
          <w:b/>
          <w:color w:val="auto"/>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D8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21A1B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7BC0725">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3B988F0">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2838E0F">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EA2DE2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5869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59EACC">
            <w:pPr>
              <w:jc w:val="center"/>
              <w:rPr>
                <w:rFonts w:ascii="宋体" w:hAnsi="宋体" w:cs="宋体"/>
                <w:color w:val="auto"/>
                <w:sz w:val="24"/>
              </w:rPr>
            </w:pPr>
            <w:r>
              <w:rPr>
                <w:rFonts w:hint="eastAsia" w:ascii="宋体" w:hAnsi="宋体" w:cs="宋体"/>
                <w:color w:val="auto"/>
                <w:sz w:val="24"/>
              </w:rPr>
              <w:t>1</w:t>
            </w:r>
          </w:p>
        </w:tc>
        <w:tc>
          <w:tcPr>
            <w:tcW w:w="4991" w:type="dxa"/>
          </w:tcPr>
          <w:p w14:paraId="4CD6AB43">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C5F797C">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76CC3A36">
            <w:pPr>
              <w:rPr>
                <w:rFonts w:ascii="宋体" w:hAnsi="宋体" w:cs="宋体"/>
                <w:color w:val="auto"/>
                <w:sz w:val="24"/>
              </w:rPr>
            </w:pPr>
          </w:p>
          <w:p w14:paraId="1CE5ED21">
            <w:pPr>
              <w:rPr>
                <w:rFonts w:ascii="宋体" w:hAnsi="宋体" w:cs="宋体"/>
                <w:color w:val="auto"/>
                <w:sz w:val="24"/>
              </w:rPr>
            </w:pPr>
            <w:r>
              <w:rPr>
                <w:rFonts w:hint="eastAsia" w:ascii="宋体" w:hAnsi="宋体" w:cs="宋体"/>
                <w:color w:val="auto"/>
                <w:sz w:val="24"/>
              </w:rPr>
              <w:t>见投标文件</w:t>
            </w:r>
          </w:p>
          <w:p w14:paraId="612B07F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27C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DFA85F">
            <w:pPr>
              <w:jc w:val="center"/>
              <w:rPr>
                <w:rFonts w:ascii="宋体" w:hAnsi="宋体" w:cs="宋体"/>
                <w:color w:val="auto"/>
                <w:sz w:val="24"/>
              </w:rPr>
            </w:pPr>
            <w:r>
              <w:rPr>
                <w:rFonts w:hint="eastAsia" w:ascii="宋体" w:hAnsi="宋体" w:cs="宋体"/>
                <w:color w:val="auto"/>
                <w:sz w:val="24"/>
              </w:rPr>
              <w:t>2</w:t>
            </w:r>
          </w:p>
        </w:tc>
        <w:tc>
          <w:tcPr>
            <w:tcW w:w="4991" w:type="dxa"/>
          </w:tcPr>
          <w:p w14:paraId="48045B35">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693BCDD">
            <w:pPr>
              <w:rPr>
                <w:rFonts w:ascii="宋体" w:hAnsi="宋体" w:cs="宋体"/>
                <w:color w:val="auto"/>
                <w:sz w:val="24"/>
              </w:rPr>
            </w:pPr>
            <w:r>
              <w:rPr>
                <w:rFonts w:hint="eastAsia" w:ascii="宋体" w:hAnsi="宋体" w:cs="宋体"/>
                <w:color w:val="auto"/>
                <w:sz w:val="24"/>
              </w:rPr>
              <w:t>投标函</w:t>
            </w:r>
          </w:p>
        </w:tc>
        <w:tc>
          <w:tcPr>
            <w:tcW w:w="1418" w:type="dxa"/>
          </w:tcPr>
          <w:p w14:paraId="3A2D31EE">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5FB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653B4F">
            <w:pPr>
              <w:jc w:val="center"/>
              <w:rPr>
                <w:rFonts w:ascii="宋体" w:hAnsi="宋体" w:cs="宋体"/>
                <w:color w:val="auto"/>
                <w:sz w:val="24"/>
              </w:rPr>
            </w:pPr>
            <w:r>
              <w:rPr>
                <w:rFonts w:hint="eastAsia" w:ascii="宋体" w:hAnsi="宋体" w:cs="宋体"/>
                <w:color w:val="auto"/>
                <w:sz w:val="24"/>
              </w:rPr>
              <w:t>3</w:t>
            </w:r>
          </w:p>
        </w:tc>
        <w:tc>
          <w:tcPr>
            <w:tcW w:w="4991" w:type="dxa"/>
          </w:tcPr>
          <w:p w14:paraId="4E7F6ED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789B4CD7">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3C3FB139">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13320B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7580C12">
      <w:pPr>
        <w:jc w:val="center"/>
        <w:rPr>
          <w:rFonts w:ascii="宋体" w:hAnsi="宋体" w:cs="宋体"/>
          <w:b/>
          <w:color w:val="auto"/>
          <w:kern w:val="0"/>
          <w:sz w:val="32"/>
          <w:szCs w:val="32"/>
        </w:rPr>
      </w:pPr>
    </w:p>
    <w:p w14:paraId="5967FACA">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FE612AC">
      <w:pPr>
        <w:jc w:val="center"/>
        <w:rPr>
          <w:rFonts w:ascii="宋体" w:hAnsi="宋体" w:cs="宋体"/>
          <w:b/>
          <w:color w:val="auto"/>
          <w:kern w:val="0"/>
          <w:sz w:val="32"/>
          <w:szCs w:val="32"/>
        </w:rPr>
      </w:pPr>
    </w:p>
    <w:p w14:paraId="3E197F25">
      <w:pPr>
        <w:jc w:val="center"/>
        <w:rPr>
          <w:rFonts w:ascii="宋体" w:hAnsi="宋体" w:cs="宋体"/>
          <w:b/>
          <w:color w:val="auto"/>
          <w:kern w:val="0"/>
          <w:sz w:val="32"/>
          <w:szCs w:val="32"/>
        </w:rPr>
      </w:pPr>
    </w:p>
    <w:p w14:paraId="275435F5">
      <w:pPr>
        <w:jc w:val="center"/>
        <w:rPr>
          <w:rFonts w:ascii="宋体" w:hAnsi="宋体" w:cs="宋体"/>
          <w:b/>
          <w:color w:val="auto"/>
          <w:kern w:val="0"/>
          <w:sz w:val="32"/>
          <w:szCs w:val="32"/>
        </w:rPr>
      </w:pPr>
    </w:p>
    <w:p w14:paraId="1E31A777">
      <w:pPr>
        <w:jc w:val="center"/>
        <w:rPr>
          <w:rFonts w:ascii="宋体" w:hAnsi="宋体" w:cs="宋体"/>
          <w:b/>
          <w:color w:val="auto"/>
          <w:kern w:val="0"/>
          <w:sz w:val="32"/>
          <w:szCs w:val="32"/>
        </w:rPr>
      </w:pPr>
    </w:p>
    <w:p w14:paraId="6FC5D8C5">
      <w:pPr>
        <w:jc w:val="center"/>
        <w:rPr>
          <w:rFonts w:ascii="宋体" w:hAnsi="宋体" w:cs="宋体"/>
          <w:b/>
          <w:color w:val="auto"/>
          <w:kern w:val="0"/>
          <w:sz w:val="32"/>
          <w:szCs w:val="32"/>
        </w:rPr>
      </w:pPr>
    </w:p>
    <w:p w14:paraId="7421000D">
      <w:pPr>
        <w:jc w:val="center"/>
        <w:rPr>
          <w:rFonts w:ascii="宋体" w:hAnsi="宋体" w:cs="宋体"/>
          <w:b/>
          <w:color w:val="auto"/>
          <w:kern w:val="0"/>
          <w:sz w:val="32"/>
          <w:szCs w:val="32"/>
        </w:rPr>
      </w:pPr>
    </w:p>
    <w:p w14:paraId="672FEE9E">
      <w:pPr>
        <w:jc w:val="center"/>
        <w:rPr>
          <w:rFonts w:ascii="宋体" w:hAnsi="宋体" w:cs="宋体"/>
          <w:b/>
          <w:color w:val="auto"/>
          <w:kern w:val="0"/>
          <w:sz w:val="32"/>
          <w:szCs w:val="32"/>
        </w:rPr>
      </w:pPr>
    </w:p>
    <w:p w14:paraId="1F98169A">
      <w:pPr>
        <w:jc w:val="center"/>
        <w:rPr>
          <w:rFonts w:ascii="宋体" w:hAnsi="宋体" w:cs="宋体"/>
          <w:b/>
          <w:color w:val="auto"/>
          <w:kern w:val="0"/>
          <w:sz w:val="32"/>
          <w:szCs w:val="32"/>
        </w:rPr>
      </w:pPr>
    </w:p>
    <w:p w14:paraId="5D41AA31">
      <w:pPr>
        <w:jc w:val="center"/>
        <w:rPr>
          <w:rFonts w:ascii="宋体" w:hAnsi="宋体" w:cs="宋体"/>
          <w:b/>
          <w:color w:val="auto"/>
          <w:kern w:val="0"/>
          <w:sz w:val="32"/>
          <w:szCs w:val="32"/>
        </w:rPr>
      </w:pPr>
    </w:p>
    <w:p w14:paraId="6FDBF686">
      <w:pPr>
        <w:jc w:val="center"/>
        <w:rPr>
          <w:rFonts w:ascii="宋体" w:hAnsi="宋体" w:cs="宋体"/>
          <w:b/>
          <w:color w:val="auto"/>
          <w:kern w:val="0"/>
          <w:sz w:val="32"/>
          <w:szCs w:val="32"/>
        </w:rPr>
      </w:pPr>
    </w:p>
    <w:p w14:paraId="584A4528">
      <w:pPr>
        <w:jc w:val="center"/>
        <w:rPr>
          <w:rFonts w:ascii="宋体" w:hAnsi="宋体" w:cs="宋体"/>
          <w:b/>
          <w:color w:val="auto"/>
          <w:kern w:val="0"/>
          <w:sz w:val="32"/>
          <w:szCs w:val="32"/>
        </w:rPr>
      </w:pPr>
    </w:p>
    <w:p w14:paraId="6D44A7DE">
      <w:pPr>
        <w:jc w:val="center"/>
        <w:rPr>
          <w:rFonts w:ascii="宋体" w:hAnsi="宋体" w:cs="宋体"/>
          <w:b/>
          <w:color w:val="auto"/>
          <w:kern w:val="0"/>
          <w:sz w:val="32"/>
          <w:szCs w:val="32"/>
        </w:rPr>
      </w:pPr>
    </w:p>
    <w:p w14:paraId="5AEC49E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55A63B8">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5896C8D">
      <w:pPr>
        <w:jc w:val="center"/>
        <w:rPr>
          <w:rFonts w:ascii="宋体" w:hAnsi="宋体" w:cs="宋体"/>
          <w:b/>
          <w:color w:val="auto"/>
          <w:kern w:val="0"/>
          <w:sz w:val="32"/>
          <w:szCs w:val="32"/>
        </w:rPr>
      </w:pPr>
    </w:p>
    <w:p w14:paraId="719B2A80">
      <w:pPr>
        <w:jc w:val="center"/>
        <w:rPr>
          <w:rFonts w:ascii="宋体" w:hAnsi="宋体" w:cs="宋体"/>
          <w:b/>
          <w:color w:val="auto"/>
          <w:kern w:val="0"/>
          <w:sz w:val="32"/>
          <w:szCs w:val="32"/>
        </w:rPr>
      </w:pPr>
    </w:p>
    <w:p w14:paraId="162A3664">
      <w:pPr>
        <w:jc w:val="center"/>
        <w:rPr>
          <w:rFonts w:ascii="宋体" w:hAnsi="宋体" w:cs="宋体"/>
          <w:b/>
          <w:color w:val="auto"/>
          <w:kern w:val="0"/>
          <w:sz w:val="32"/>
          <w:szCs w:val="32"/>
        </w:rPr>
      </w:pPr>
    </w:p>
    <w:p w14:paraId="3C6F699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202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2E0B6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70F24C">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50940E2">
            <w:pPr>
              <w:spacing w:line="360" w:lineRule="auto"/>
              <w:jc w:val="center"/>
              <w:rPr>
                <w:rFonts w:ascii="宋体" w:hAnsi="宋体" w:cs="宋体"/>
                <w:b/>
                <w:color w:val="auto"/>
                <w:sz w:val="24"/>
              </w:rPr>
            </w:pPr>
          </w:p>
          <w:p w14:paraId="74B85949">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2A860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C936009">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0666223">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CA79959">
            <w:pPr>
              <w:spacing w:line="360" w:lineRule="auto"/>
              <w:jc w:val="center"/>
              <w:rPr>
                <w:rFonts w:ascii="宋体" w:hAnsi="宋体" w:cs="宋体"/>
                <w:b/>
                <w:color w:val="auto"/>
                <w:sz w:val="24"/>
              </w:rPr>
            </w:pPr>
          </w:p>
          <w:p w14:paraId="50B67D69">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F5A62E2">
            <w:pPr>
              <w:spacing w:line="360" w:lineRule="auto"/>
              <w:jc w:val="center"/>
              <w:rPr>
                <w:rFonts w:ascii="宋体" w:hAnsi="宋体" w:cs="宋体"/>
                <w:b/>
                <w:color w:val="auto"/>
                <w:sz w:val="24"/>
              </w:rPr>
            </w:pPr>
          </w:p>
        </w:tc>
      </w:tr>
      <w:tr w14:paraId="4B71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2F26D6">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798F0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1AA82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DE6AF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47296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C3D09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DCE3131">
            <w:pPr>
              <w:spacing w:line="360" w:lineRule="auto"/>
              <w:jc w:val="center"/>
              <w:rPr>
                <w:rFonts w:ascii="宋体" w:hAnsi="宋体" w:cs="宋体"/>
                <w:color w:val="auto"/>
                <w:sz w:val="24"/>
              </w:rPr>
            </w:pPr>
          </w:p>
        </w:tc>
      </w:tr>
      <w:tr w14:paraId="28C3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34C8D7">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11876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7C1EA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49DB4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52616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E3D7B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543D715">
            <w:pPr>
              <w:spacing w:line="360" w:lineRule="auto"/>
              <w:jc w:val="center"/>
              <w:rPr>
                <w:rFonts w:ascii="宋体" w:hAnsi="宋体" w:cs="宋体"/>
                <w:color w:val="auto"/>
                <w:sz w:val="24"/>
              </w:rPr>
            </w:pPr>
          </w:p>
        </w:tc>
      </w:tr>
      <w:tr w14:paraId="5F72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B34D18">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C17495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72AD5A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CDE09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73A24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15B4A1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F958B9">
            <w:pPr>
              <w:spacing w:line="360" w:lineRule="auto"/>
              <w:jc w:val="center"/>
              <w:rPr>
                <w:rFonts w:ascii="宋体" w:hAnsi="宋体" w:cs="宋体"/>
                <w:color w:val="auto"/>
                <w:sz w:val="24"/>
              </w:rPr>
            </w:pPr>
          </w:p>
        </w:tc>
      </w:tr>
    </w:tbl>
    <w:p w14:paraId="4C9FD72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549A560">
      <w:pPr>
        <w:jc w:val="center"/>
        <w:rPr>
          <w:rFonts w:ascii="宋体" w:hAnsi="宋体" w:cs="宋体"/>
          <w:b/>
          <w:color w:val="auto"/>
          <w:kern w:val="0"/>
          <w:sz w:val="32"/>
          <w:szCs w:val="32"/>
        </w:rPr>
      </w:pPr>
    </w:p>
    <w:p w14:paraId="29E5D402">
      <w:pPr>
        <w:jc w:val="center"/>
        <w:rPr>
          <w:rFonts w:ascii="宋体" w:hAnsi="宋体" w:cs="宋体"/>
          <w:b/>
          <w:color w:val="auto"/>
          <w:kern w:val="0"/>
          <w:sz w:val="32"/>
          <w:szCs w:val="32"/>
        </w:rPr>
      </w:pPr>
    </w:p>
    <w:p w14:paraId="6E386CD3">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3AF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C0CE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5756163">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553CCB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08BED921">
            <w:pPr>
              <w:jc w:val="center"/>
              <w:rPr>
                <w:rFonts w:ascii="宋体" w:hAnsi="宋体" w:cs="宋体"/>
                <w:b/>
                <w:bCs/>
                <w:color w:val="auto"/>
                <w:sz w:val="24"/>
              </w:rPr>
            </w:pPr>
            <w:r>
              <w:rPr>
                <w:rFonts w:hint="eastAsia" w:ascii="宋体" w:hAnsi="宋体" w:cs="宋体"/>
                <w:b/>
                <w:bCs/>
                <w:color w:val="auto"/>
                <w:sz w:val="24"/>
              </w:rPr>
              <w:t>偏离说明</w:t>
            </w:r>
          </w:p>
        </w:tc>
      </w:tr>
      <w:tr w14:paraId="09EA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75936A">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030EDCF">
            <w:pPr>
              <w:jc w:val="center"/>
              <w:rPr>
                <w:rFonts w:ascii="宋体" w:hAnsi="宋体" w:cs="宋体"/>
                <w:b/>
                <w:color w:val="auto"/>
                <w:kern w:val="0"/>
                <w:sz w:val="32"/>
                <w:szCs w:val="32"/>
              </w:rPr>
            </w:pPr>
          </w:p>
        </w:tc>
        <w:tc>
          <w:tcPr>
            <w:tcW w:w="3546" w:type="dxa"/>
          </w:tcPr>
          <w:p w14:paraId="37B1C215">
            <w:pPr>
              <w:jc w:val="center"/>
              <w:rPr>
                <w:rFonts w:ascii="宋体" w:hAnsi="宋体" w:cs="宋体"/>
                <w:b/>
                <w:color w:val="auto"/>
                <w:kern w:val="0"/>
                <w:sz w:val="32"/>
                <w:szCs w:val="32"/>
              </w:rPr>
            </w:pPr>
          </w:p>
        </w:tc>
        <w:tc>
          <w:tcPr>
            <w:tcW w:w="1276" w:type="dxa"/>
          </w:tcPr>
          <w:p w14:paraId="1027F5AB">
            <w:pPr>
              <w:jc w:val="center"/>
              <w:rPr>
                <w:rFonts w:ascii="宋体" w:hAnsi="宋体" w:cs="宋体"/>
                <w:b/>
                <w:color w:val="auto"/>
                <w:kern w:val="0"/>
                <w:sz w:val="32"/>
                <w:szCs w:val="32"/>
              </w:rPr>
            </w:pPr>
          </w:p>
        </w:tc>
      </w:tr>
      <w:tr w14:paraId="0AF3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6F4D07">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69BD5AB">
            <w:pPr>
              <w:jc w:val="center"/>
              <w:rPr>
                <w:rFonts w:ascii="宋体" w:hAnsi="宋体" w:cs="宋体"/>
                <w:b/>
                <w:color w:val="auto"/>
                <w:kern w:val="0"/>
                <w:sz w:val="32"/>
                <w:szCs w:val="32"/>
              </w:rPr>
            </w:pPr>
          </w:p>
        </w:tc>
        <w:tc>
          <w:tcPr>
            <w:tcW w:w="3546" w:type="dxa"/>
          </w:tcPr>
          <w:p w14:paraId="56CA4CB7">
            <w:pPr>
              <w:jc w:val="center"/>
              <w:rPr>
                <w:rFonts w:ascii="宋体" w:hAnsi="宋体" w:cs="宋体"/>
                <w:b/>
                <w:color w:val="auto"/>
                <w:kern w:val="0"/>
                <w:sz w:val="32"/>
                <w:szCs w:val="32"/>
              </w:rPr>
            </w:pPr>
          </w:p>
        </w:tc>
        <w:tc>
          <w:tcPr>
            <w:tcW w:w="1276" w:type="dxa"/>
          </w:tcPr>
          <w:p w14:paraId="13995546">
            <w:pPr>
              <w:jc w:val="center"/>
              <w:rPr>
                <w:rFonts w:ascii="宋体" w:hAnsi="宋体" w:cs="宋体"/>
                <w:b/>
                <w:color w:val="auto"/>
                <w:kern w:val="0"/>
                <w:sz w:val="32"/>
                <w:szCs w:val="32"/>
              </w:rPr>
            </w:pPr>
          </w:p>
        </w:tc>
      </w:tr>
      <w:tr w14:paraId="4319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468511">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2432C179">
            <w:pPr>
              <w:jc w:val="center"/>
              <w:rPr>
                <w:rFonts w:ascii="宋体" w:hAnsi="宋体" w:cs="宋体"/>
                <w:b/>
                <w:color w:val="auto"/>
                <w:kern w:val="0"/>
                <w:sz w:val="32"/>
                <w:szCs w:val="32"/>
              </w:rPr>
            </w:pPr>
          </w:p>
        </w:tc>
        <w:tc>
          <w:tcPr>
            <w:tcW w:w="3546" w:type="dxa"/>
          </w:tcPr>
          <w:p w14:paraId="76F48EB2">
            <w:pPr>
              <w:jc w:val="center"/>
              <w:rPr>
                <w:rFonts w:ascii="宋体" w:hAnsi="宋体" w:cs="宋体"/>
                <w:b/>
                <w:color w:val="auto"/>
                <w:kern w:val="0"/>
                <w:sz w:val="32"/>
                <w:szCs w:val="32"/>
              </w:rPr>
            </w:pPr>
          </w:p>
        </w:tc>
        <w:tc>
          <w:tcPr>
            <w:tcW w:w="1276" w:type="dxa"/>
          </w:tcPr>
          <w:p w14:paraId="0AFC8A29">
            <w:pPr>
              <w:jc w:val="center"/>
              <w:rPr>
                <w:rFonts w:ascii="宋体" w:hAnsi="宋体" w:cs="宋体"/>
                <w:b/>
                <w:color w:val="auto"/>
                <w:kern w:val="0"/>
                <w:sz w:val="32"/>
                <w:szCs w:val="32"/>
              </w:rPr>
            </w:pPr>
          </w:p>
        </w:tc>
      </w:tr>
    </w:tbl>
    <w:p w14:paraId="4B62E2CC">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D86D1BA">
      <w:pPr>
        <w:jc w:val="center"/>
        <w:rPr>
          <w:rFonts w:ascii="宋体" w:hAnsi="宋体" w:cs="宋体"/>
          <w:b/>
          <w:color w:val="auto"/>
          <w:kern w:val="0"/>
          <w:sz w:val="32"/>
          <w:szCs w:val="32"/>
        </w:rPr>
      </w:pPr>
    </w:p>
    <w:p w14:paraId="2F07947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66D8FF">
      <w:pPr>
        <w:ind w:firstLine="1911" w:firstLineChars="595"/>
        <w:rPr>
          <w:rFonts w:ascii="宋体" w:hAnsi="宋体" w:cs="宋体"/>
          <w:b/>
          <w:bCs/>
          <w:color w:val="auto"/>
          <w:sz w:val="32"/>
          <w:szCs w:val="32"/>
        </w:rPr>
      </w:pPr>
    </w:p>
    <w:p w14:paraId="157CB2EC">
      <w:pPr>
        <w:ind w:firstLine="1911" w:firstLineChars="595"/>
        <w:rPr>
          <w:rFonts w:ascii="宋体" w:hAnsi="宋体" w:cs="宋体"/>
          <w:b/>
          <w:bCs/>
          <w:color w:val="auto"/>
          <w:sz w:val="32"/>
          <w:szCs w:val="32"/>
        </w:rPr>
      </w:pPr>
    </w:p>
    <w:p w14:paraId="1E300E45">
      <w:pPr>
        <w:ind w:firstLine="1911" w:firstLineChars="595"/>
        <w:rPr>
          <w:rFonts w:ascii="宋体" w:hAnsi="宋体" w:cs="宋体"/>
          <w:b/>
          <w:bCs/>
          <w:color w:val="auto"/>
          <w:sz w:val="32"/>
          <w:szCs w:val="32"/>
        </w:rPr>
      </w:pPr>
    </w:p>
    <w:p w14:paraId="5D64E725">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179D239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BED9DDB">
      <w:pPr>
        <w:snapToGrid w:val="0"/>
        <w:spacing w:line="360" w:lineRule="auto"/>
        <w:rPr>
          <w:rFonts w:ascii="宋体" w:hAnsi="宋体" w:cs="宋体"/>
          <w:color w:val="auto"/>
          <w:sz w:val="24"/>
        </w:rPr>
      </w:pPr>
    </w:p>
    <w:p w14:paraId="177EED5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FE311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CD5562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BEEB23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BFFB89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67FE1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671D9E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D8D1F7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C22790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D42B87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E64A53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FB57DEB">
      <w:pPr>
        <w:autoSpaceDE w:val="0"/>
        <w:autoSpaceDN w:val="0"/>
        <w:spacing w:line="360" w:lineRule="auto"/>
        <w:ind w:left="2"/>
        <w:jc w:val="left"/>
        <w:rPr>
          <w:rFonts w:ascii="宋体" w:hAnsi="宋体" w:cs="宋体"/>
          <w:color w:val="auto"/>
          <w:kern w:val="0"/>
          <w:sz w:val="24"/>
          <w:lang w:val="zh-CN"/>
        </w:rPr>
      </w:pPr>
    </w:p>
    <w:p w14:paraId="4C2259FA">
      <w:pPr>
        <w:autoSpaceDE w:val="0"/>
        <w:autoSpaceDN w:val="0"/>
        <w:spacing w:line="360" w:lineRule="auto"/>
        <w:ind w:left="2"/>
        <w:jc w:val="left"/>
        <w:rPr>
          <w:rFonts w:ascii="宋体" w:hAnsi="宋体" w:cs="宋体"/>
          <w:color w:val="auto"/>
          <w:kern w:val="0"/>
          <w:sz w:val="24"/>
          <w:lang w:val="zh-CN"/>
        </w:rPr>
      </w:pPr>
    </w:p>
    <w:p w14:paraId="1A93CA97">
      <w:pPr>
        <w:autoSpaceDE w:val="0"/>
        <w:autoSpaceDN w:val="0"/>
        <w:spacing w:line="360" w:lineRule="auto"/>
        <w:ind w:left="2"/>
        <w:jc w:val="left"/>
        <w:rPr>
          <w:rFonts w:ascii="宋体" w:hAnsi="宋体" w:cs="宋体"/>
          <w:color w:val="auto"/>
          <w:kern w:val="0"/>
          <w:sz w:val="24"/>
          <w:lang w:val="zh-CN"/>
        </w:rPr>
      </w:pPr>
    </w:p>
    <w:p w14:paraId="0A12EB3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570475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7D9514C">
      <w:pPr>
        <w:spacing w:line="360" w:lineRule="auto"/>
        <w:jc w:val="center"/>
        <w:rPr>
          <w:rFonts w:ascii="宋体" w:hAnsi="宋体" w:cs="宋体"/>
          <w:b/>
          <w:bCs/>
          <w:color w:val="auto"/>
          <w:sz w:val="24"/>
        </w:rPr>
      </w:pPr>
    </w:p>
    <w:p w14:paraId="3152C60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9D80364">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C7EB41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A9C9A8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0C998EA">
      <w:pPr>
        <w:spacing w:line="360" w:lineRule="auto"/>
        <w:jc w:val="center"/>
        <w:outlineLvl w:val="0"/>
        <w:rPr>
          <w:rFonts w:ascii="宋体" w:hAnsi="宋体" w:cs="宋体"/>
          <w:b/>
          <w:color w:val="auto"/>
          <w:kern w:val="0"/>
          <w:sz w:val="36"/>
          <w:szCs w:val="36"/>
        </w:rPr>
      </w:pPr>
    </w:p>
    <w:p w14:paraId="4155F81A">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02FFC502">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D85714E">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6FF24AE">
      <w:pPr>
        <w:pStyle w:val="84"/>
        <w:rPr>
          <w:rFonts w:hint="eastAsia"/>
          <w:color w:val="auto"/>
        </w:rPr>
      </w:pPr>
    </w:p>
    <w:p w14:paraId="1B71020F">
      <w:pPr>
        <w:pStyle w:val="84"/>
        <w:rPr>
          <w:color w:val="auto"/>
        </w:rPr>
      </w:pPr>
    </w:p>
    <w:p w14:paraId="46AAFF45">
      <w:pPr>
        <w:snapToGrid w:val="0"/>
        <w:spacing w:line="360" w:lineRule="auto"/>
        <w:ind w:right="480"/>
        <w:jc w:val="center"/>
        <w:rPr>
          <w:rFonts w:ascii="宋体" w:hAnsi="宋体" w:cs="宋体"/>
          <w:b/>
          <w:color w:val="auto"/>
          <w:kern w:val="0"/>
          <w:sz w:val="32"/>
          <w:szCs w:val="32"/>
        </w:rPr>
      </w:pPr>
    </w:p>
    <w:p w14:paraId="00F2F713">
      <w:pPr>
        <w:snapToGrid w:val="0"/>
        <w:spacing w:line="360" w:lineRule="auto"/>
        <w:ind w:right="480"/>
        <w:jc w:val="center"/>
        <w:rPr>
          <w:rFonts w:ascii="宋体" w:hAnsi="宋体" w:cs="宋体"/>
          <w:b/>
          <w:color w:val="auto"/>
          <w:kern w:val="0"/>
          <w:sz w:val="32"/>
          <w:szCs w:val="32"/>
        </w:rPr>
      </w:pPr>
    </w:p>
    <w:p w14:paraId="3D545FB6">
      <w:pPr>
        <w:snapToGrid w:val="0"/>
        <w:spacing w:line="360" w:lineRule="auto"/>
        <w:ind w:right="480"/>
        <w:jc w:val="center"/>
        <w:rPr>
          <w:rFonts w:ascii="宋体" w:hAnsi="宋体" w:cs="宋体"/>
          <w:b/>
          <w:color w:val="auto"/>
          <w:kern w:val="0"/>
          <w:sz w:val="32"/>
          <w:szCs w:val="32"/>
        </w:rPr>
      </w:pPr>
    </w:p>
    <w:p w14:paraId="2ACEC7AE">
      <w:pPr>
        <w:snapToGrid w:val="0"/>
        <w:spacing w:line="360" w:lineRule="auto"/>
        <w:ind w:right="480"/>
        <w:jc w:val="center"/>
        <w:rPr>
          <w:rFonts w:ascii="宋体" w:hAnsi="宋体" w:cs="宋体"/>
          <w:b/>
          <w:color w:val="auto"/>
          <w:kern w:val="0"/>
          <w:sz w:val="32"/>
          <w:szCs w:val="32"/>
        </w:rPr>
      </w:pPr>
    </w:p>
    <w:p w14:paraId="51991BC9">
      <w:pPr>
        <w:snapToGrid w:val="0"/>
        <w:spacing w:line="360" w:lineRule="auto"/>
        <w:ind w:right="480"/>
        <w:jc w:val="center"/>
        <w:rPr>
          <w:rFonts w:ascii="宋体" w:hAnsi="宋体" w:cs="宋体"/>
          <w:b/>
          <w:color w:val="auto"/>
          <w:kern w:val="0"/>
          <w:sz w:val="32"/>
          <w:szCs w:val="32"/>
        </w:rPr>
      </w:pPr>
    </w:p>
    <w:p w14:paraId="1AC4BDD5">
      <w:pPr>
        <w:snapToGrid w:val="0"/>
        <w:spacing w:line="360" w:lineRule="auto"/>
        <w:ind w:right="480"/>
        <w:jc w:val="center"/>
        <w:rPr>
          <w:rFonts w:ascii="宋体" w:hAnsi="宋体" w:cs="宋体"/>
          <w:b/>
          <w:color w:val="auto"/>
          <w:kern w:val="0"/>
          <w:sz w:val="32"/>
          <w:szCs w:val="32"/>
        </w:rPr>
      </w:pPr>
    </w:p>
    <w:p w14:paraId="51A7D16E">
      <w:pPr>
        <w:snapToGrid w:val="0"/>
        <w:spacing w:line="360" w:lineRule="auto"/>
        <w:ind w:right="480"/>
        <w:jc w:val="center"/>
        <w:rPr>
          <w:rFonts w:ascii="宋体" w:hAnsi="宋体" w:cs="宋体"/>
          <w:b/>
          <w:color w:val="auto"/>
          <w:kern w:val="0"/>
          <w:sz w:val="32"/>
          <w:szCs w:val="32"/>
        </w:rPr>
      </w:pPr>
    </w:p>
    <w:p w14:paraId="27FC0E54">
      <w:pPr>
        <w:snapToGrid w:val="0"/>
        <w:spacing w:line="360" w:lineRule="auto"/>
        <w:ind w:right="480"/>
        <w:jc w:val="center"/>
        <w:rPr>
          <w:rFonts w:ascii="宋体" w:hAnsi="宋体" w:cs="宋体"/>
          <w:b/>
          <w:color w:val="auto"/>
          <w:kern w:val="0"/>
          <w:sz w:val="32"/>
          <w:szCs w:val="32"/>
        </w:rPr>
      </w:pPr>
    </w:p>
    <w:p w14:paraId="4AF62947">
      <w:pPr>
        <w:snapToGrid w:val="0"/>
        <w:spacing w:line="360" w:lineRule="auto"/>
        <w:ind w:right="480"/>
        <w:jc w:val="center"/>
        <w:rPr>
          <w:rFonts w:ascii="宋体" w:hAnsi="宋体" w:cs="宋体"/>
          <w:b/>
          <w:color w:val="auto"/>
          <w:kern w:val="0"/>
          <w:sz w:val="32"/>
          <w:szCs w:val="32"/>
        </w:rPr>
      </w:pPr>
    </w:p>
    <w:p w14:paraId="6188D985">
      <w:pPr>
        <w:snapToGrid w:val="0"/>
        <w:spacing w:line="360" w:lineRule="auto"/>
        <w:ind w:right="480"/>
        <w:jc w:val="center"/>
        <w:rPr>
          <w:rFonts w:ascii="宋体" w:hAnsi="宋体" w:cs="宋体"/>
          <w:b/>
          <w:color w:val="auto"/>
          <w:kern w:val="0"/>
          <w:sz w:val="32"/>
          <w:szCs w:val="32"/>
        </w:rPr>
      </w:pPr>
    </w:p>
    <w:p w14:paraId="28C65215">
      <w:pPr>
        <w:snapToGrid w:val="0"/>
        <w:spacing w:line="360" w:lineRule="auto"/>
        <w:ind w:right="480"/>
        <w:jc w:val="center"/>
        <w:rPr>
          <w:rFonts w:ascii="宋体" w:hAnsi="宋体" w:cs="宋体"/>
          <w:b/>
          <w:color w:val="auto"/>
          <w:kern w:val="0"/>
          <w:sz w:val="32"/>
          <w:szCs w:val="32"/>
        </w:rPr>
      </w:pPr>
    </w:p>
    <w:p w14:paraId="4B376FE4">
      <w:pPr>
        <w:snapToGrid w:val="0"/>
        <w:spacing w:line="360" w:lineRule="auto"/>
        <w:ind w:right="480"/>
        <w:jc w:val="center"/>
        <w:rPr>
          <w:rFonts w:ascii="宋体" w:hAnsi="宋体" w:cs="宋体"/>
          <w:b/>
          <w:color w:val="auto"/>
          <w:kern w:val="0"/>
          <w:sz w:val="32"/>
          <w:szCs w:val="32"/>
        </w:rPr>
      </w:pPr>
    </w:p>
    <w:p w14:paraId="4E549111">
      <w:pPr>
        <w:snapToGrid w:val="0"/>
        <w:spacing w:line="360" w:lineRule="auto"/>
        <w:ind w:right="480"/>
        <w:jc w:val="center"/>
        <w:rPr>
          <w:rFonts w:ascii="宋体" w:hAnsi="宋体" w:cs="宋体"/>
          <w:b/>
          <w:color w:val="auto"/>
          <w:kern w:val="0"/>
          <w:sz w:val="32"/>
          <w:szCs w:val="32"/>
        </w:rPr>
      </w:pPr>
    </w:p>
    <w:p w14:paraId="4FF7D447">
      <w:pPr>
        <w:snapToGrid w:val="0"/>
        <w:spacing w:line="360" w:lineRule="auto"/>
        <w:ind w:right="480"/>
        <w:jc w:val="center"/>
        <w:rPr>
          <w:rFonts w:ascii="宋体" w:hAnsi="宋体" w:cs="宋体"/>
          <w:b/>
          <w:color w:val="auto"/>
          <w:kern w:val="0"/>
          <w:sz w:val="32"/>
          <w:szCs w:val="32"/>
        </w:rPr>
      </w:pPr>
    </w:p>
    <w:p w14:paraId="556D21E8">
      <w:pPr>
        <w:snapToGrid w:val="0"/>
        <w:spacing w:line="360" w:lineRule="auto"/>
        <w:ind w:right="480"/>
        <w:jc w:val="center"/>
        <w:rPr>
          <w:rFonts w:ascii="宋体" w:hAnsi="宋体" w:cs="宋体"/>
          <w:b/>
          <w:color w:val="auto"/>
          <w:kern w:val="0"/>
          <w:sz w:val="32"/>
          <w:szCs w:val="32"/>
        </w:rPr>
      </w:pPr>
    </w:p>
    <w:p w14:paraId="54EAD7C8">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E77C36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0203F4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71190D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B4386E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4C5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824470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60752D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18883F77">
            <w:pPr>
              <w:spacing w:line="360" w:lineRule="auto"/>
              <w:jc w:val="center"/>
              <w:rPr>
                <w:rFonts w:ascii="宋体" w:hAnsi="宋体" w:cs="宋体"/>
                <w:b/>
                <w:color w:val="auto"/>
                <w:sz w:val="24"/>
              </w:rPr>
            </w:pPr>
          </w:p>
          <w:p w14:paraId="240B0E89">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A4D8CF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4E69318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338EBD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5127AA4F">
            <w:pPr>
              <w:spacing w:line="360" w:lineRule="auto"/>
              <w:jc w:val="center"/>
              <w:rPr>
                <w:rFonts w:ascii="宋体" w:hAnsi="宋体" w:cs="宋体"/>
                <w:b/>
                <w:color w:val="auto"/>
                <w:sz w:val="24"/>
              </w:rPr>
            </w:pPr>
          </w:p>
          <w:p w14:paraId="0355E2F8">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23920146">
            <w:pPr>
              <w:spacing w:line="360" w:lineRule="auto"/>
              <w:jc w:val="center"/>
              <w:rPr>
                <w:rFonts w:ascii="宋体" w:hAnsi="宋体" w:cs="宋体"/>
                <w:b/>
                <w:color w:val="auto"/>
                <w:sz w:val="24"/>
              </w:rPr>
            </w:pPr>
          </w:p>
          <w:p w14:paraId="6C02558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DA77406">
            <w:pPr>
              <w:spacing w:line="360" w:lineRule="auto"/>
              <w:jc w:val="center"/>
              <w:rPr>
                <w:rFonts w:ascii="宋体" w:hAnsi="宋体" w:cs="宋体"/>
                <w:b/>
                <w:color w:val="auto"/>
                <w:sz w:val="24"/>
              </w:rPr>
            </w:pPr>
          </w:p>
        </w:tc>
      </w:tr>
      <w:tr w14:paraId="1655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C7EF65C">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D416F1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701E801">
            <w:pPr>
              <w:snapToGrid w:val="0"/>
              <w:spacing w:line="360" w:lineRule="auto"/>
              <w:jc w:val="center"/>
              <w:rPr>
                <w:rFonts w:ascii="宋体" w:hAnsi="宋体" w:cs="宋体"/>
                <w:color w:val="auto"/>
                <w:sz w:val="24"/>
              </w:rPr>
            </w:pPr>
          </w:p>
        </w:tc>
        <w:tc>
          <w:tcPr>
            <w:tcW w:w="2410" w:type="dxa"/>
            <w:vAlign w:val="center"/>
          </w:tcPr>
          <w:p w14:paraId="7CD8B28E">
            <w:pPr>
              <w:snapToGrid w:val="0"/>
              <w:spacing w:line="360" w:lineRule="auto"/>
              <w:jc w:val="center"/>
              <w:rPr>
                <w:rFonts w:ascii="宋体" w:hAnsi="宋体" w:cs="宋体"/>
                <w:color w:val="auto"/>
                <w:sz w:val="24"/>
              </w:rPr>
            </w:pPr>
          </w:p>
        </w:tc>
        <w:tc>
          <w:tcPr>
            <w:tcW w:w="2268" w:type="dxa"/>
            <w:vAlign w:val="center"/>
          </w:tcPr>
          <w:p w14:paraId="182E27C9">
            <w:pPr>
              <w:snapToGrid w:val="0"/>
              <w:spacing w:line="360" w:lineRule="auto"/>
              <w:jc w:val="center"/>
              <w:rPr>
                <w:rFonts w:ascii="宋体" w:hAnsi="宋体" w:cs="宋体"/>
                <w:color w:val="auto"/>
                <w:sz w:val="24"/>
              </w:rPr>
            </w:pPr>
          </w:p>
        </w:tc>
        <w:tc>
          <w:tcPr>
            <w:tcW w:w="2126" w:type="dxa"/>
            <w:vAlign w:val="center"/>
          </w:tcPr>
          <w:p w14:paraId="53F1015F">
            <w:pPr>
              <w:spacing w:line="360" w:lineRule="auto"/>
              <w:jc w:val="center"/>
              <w:rPr>
                <w:rFonts w:ascii="宋体" w:hAnsi="宋体" w:cs="宋体"/>
                <w:color w:val="auto"/>
                <w:sz w:val="24"/>
              </w:rPr>
            </w:pPr>
          </w:p>
        </w:tc>
        <w:tc>
          <w:tcPr>
            <w:tcW w:w="2127" w:type="dxa"/>
          </w:tcPr>
          <w:p w14:paraId="20D56BE2">
            <w:pPr>
              <w:spacing w:line="360" w:lineRule="auto"/>
              <w:jc w:val="center"/>
              <w:rPr>
                <w:rFonts w:ascii="宋体" w:hAnsi="宋体" w:cs="宋体"/>
                <w:color w:val="auto"/>
                <w:sz w:val="24"/>
              </w:rPr>
            </w:pPr>
          </w:p>
        </w:tc>
        <w:tc>
          <w:tcPr>
            <w:tcW w:w="2126" w:type="dxa"/>
            <w:vAlign w:val="center"/>
          </w:tcPr>
          <w:p w14:paraId="0D37DED9">
            <w:pPr>
              <w:spacing w:line="360" w:lineRule="auto"/>
              <w:jc w:val="center"/>
              <w:rPr>
                <w:rFonts w:ascii="宋体" w:hAnsi="宋体" w:cs="宋体"/>
                <w:color w:val="auto"/>
                <w:sz w:val="24"/>
              </w:rPr>
            </w:pPr>
          </w:p>
        </w:tc>
      </w:tr>
      <w:tr w14:paraId="466F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445AD0">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031B653F">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4B46AB2E">
            <w:pPr>
              <w:snapToGrid w:val="0"/>
              <w:spacing w:line="360" w:lineRule="auto"/>
              <w:jc w:val="center"/>
              <w:rPr>
                <w:rFonts w:ascii="宋体" w:hAnsi="宋体" w:cs="宋体"/>
                <w:color w:val="auto"/>
                <w:sz w:val="24"/>
              </w:rPr>
            </w:pPr>
          </w:p>
        </w:tc>
        <w:tc>
          <w:tcPr>
            <w:tcW w:w="2410" w:type="dxa"/>
            <w:vAlign w:val="center"/>
          </w:tcPr>
          <w:p w14:paraId="5FE59DBD">
            <w:pPr>
              <w:snapToGrid w:val="0"/>
              <w:spacing w:line="360" w:lineRule="auto"/>
              <w:jc w:val="center"/>
              <w:rPr>
                <w:rFonts w:ascii="宋体" w:hAnsi="宋体" w:cs="宋体"/>
                <w:color w:val="auto"/>
                <w:sz w:val="24"/>
              </w:rPr>
            </w:pPr>
          </w:p>
        </w:tc>
        <w:tc>
          <w:tcPr>
            <w:tcW w:w="2268" w:type="dxa"/>
            <w:vAlign w:val="center"/>
          </w:tcPr>
          <w:p w14:paraId="10CB396B">
            <w:pPr>
              <w:snapToGrid w:val="0"/>
              <w:spacing w:line="360" w:lineRule="auto"/>
              <w:jc w:val="center"/>
              <w:rPr>
                <w:rFonts w:ascii="宋体" w:hAnsi="宋体" w:cs="宋体"/>
                <w:color w:val="auto"/>
                <w:sz w:val="24"/>
              </w:rPr>
            </w:pPr>
          </w:p>
        </w:tc>
        <w:tc>
          <w:tcPr>
            <w:tcW w:w="2126" w:type="dxa"/>
            <w:vAlign w:val="center"/>
          </w:tcPr>
          <w:p w14:paraId="41A1FF67">
            <w:pPr>
              <w:spacing w:line="360" w:lineRule="auto"/>
              <w:jc w:val="center"/>
              <w:rPr>
                <w:rFonts w:ascii="宋体" w:hAnsi="宋体" w:cs="宋体"/>
                <w:color w:val="auto"/>
                <w:sz w:val="24"/>
              </w:rPr>
            </w:pPr>
          </w:p>
        </w:tc>
        <w:tc>
          <w:tcPr>
            <w:tcW w:w="2127" w:type="dxa"/>
          </w:tcPr>
          <w:p w14:paraId="0DC678B1">
            <w:pPr>
              <w:spacing w:line="360" w:lineRule="auto"/>
              <w:jc w:val="center"/>
              <w:rPr>
                <w:rFonts w:ascii="宋体" w:hAnsi="宋体" w:cs="宋体"/>
                <w:color w:val="auto"/>
                <w:sz w:val="24"/>
              </w:rPr>
            </w:pPr>
          </w:p>
        </w:tc>
        <w:tc>
          <w:tcPr>
            <w:tcW w:w="2126" w:type="dxa"/>
            <w:vAlign w:val="center"/>
          </w:tcPr>
          <w:p w14:paraId="233CB906">
            <w:pPr>
              <w:spacing w:line="360" w:lineRule="auto"/>
              <w:jc w:val="center"/>
              <w:rPr>
                <w:rFonts w:ascii="宋体" w:hAnsi="宋体" w:cs="宋体"/>
                <w:color w:val="auto"/>
                <w:sz w:val="24"/>
              </w:rPr>
            </w:pPr>
          </w:p>
        </w:tc>
      </w:tr>
      <w:tr w14:paraId="4483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82EBD7">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51CA4F8A">
            <w:pPr>
              <w:snapToGrid w:val="0"/>
              <w:spacing w:line="360" w:lineRule="auto"/>
              <w:jc w:val="center"/>
              <w:rPr>
                <w:rFonts w:ascii="宋体" w:hAnsi="宋体" w:cs="宋体"/>
                <w:color w:val="auto"/>
                <w:sz w:val="24"/>
              </w:rPr>
            </w:pPr>
          </w:p>
        </w:tc>
        <w:tc>
          <w:tcPr>
            <w:tcW w:w="2268" w:type="dxa"/>
            <w:vAlign w:val="center"/>
          </w:tcPr>
          <w:p w14:paraId="6430107B">
            <w:pPr>
              <w:snapToGrid w:val="0"/>
              <w:spacing w:line="360" w:lineRule="auto"/>
              <w:jc w:val="center"/>
              <w:rPr>
                <w:rFonts w:ascii="宋体" w:hAnsi="宋体" w:cs="宋体"/>
                <w:color w:val="auto"/>
                <w:sz w:val="24"/>
              </w:rPr>
            </w:pPr>
          </w:p>
        </w:tc>
        <w:tc>
          <w:tcPr>
            <w:tcW w:w="2410" w:type="dxa"/>
            <w:vAlign w:val="center"/>
          </w:tcPr>
          <w:p w14:paraId="7D3F59D5">
            <w:pPr>
              <w:snapToGrid w:val="0"/>
              <w:spacing w:line="360" w:lineRule="auto"/>
              <w:jc w:val="center"/>
              <w:rPr>
                <w:rFonts w:ascii="宋体" w:hAnsi="宋体" w:cs="宋体"/>
                <w:color w:val="auto"/>
                <w:sz w:val="24"/>
              </w:rPr>
            </w:pPr>
          </w:p>
        </w:tc>
        <w:tc>
          <w:tcPr>
            <w:tcW w:w="2268" w:type="dxa"/>
            <w:vAlign w:val="center"/>
          </w:tcPr>
          <w:p w14:paraId="0DC52315">
            <w:pPr>
              <w:snapToGrid w:val="0"/>
              <w:spacing w:line="360" w:lineRule="auto"/>
              <w:jc w:val="center"/>
              <w:rPr>
                <w:rFonts w:ascii="宋体" w:hAnsi="宋体" w:cs="宋体"/>
                <w:color w:val="auto"/>
                <w:sz w:val="24"/>
              </w:rPr>
            </w:pPr>
          </w:p>
        </w:tc>
        <w:tc>
          <w:tcPr>
            <w:tcW w:w="2126" w:type="dxa"/>
            <w:vAlign w:val="center"/>
          </w:tcPr>
          <w:p w14:paraId="1D3188BE">
            <w:pPr>
              <w:spacing w:line="360" w:lineRule="auto"/>
              <w:jc w:val="center"/>
              <w:rPr>
                <w:rFonts w:ascii="宋体" w:hAnsi="宋体" w:cs="宋体"/>
                <w:color w:val="auto"/>
                <w:sz w:val="24"/>
              </w:rPr>
            </w:pPr>
          </w:p>
        </w:tc>
        <w:tc>
          <w:tcPr>
            <w:tcW w:w="2127" w:type="dxa"/>
          </w:tcPr>
          <w:p w14:paraId="58189724">
            <w:pPr>
              <w:spacing w:line="360" w:lineRule="auto"/>
              <w:jc w:val="center"/>
              <w:rPr>
                <w:rFonts w:ascii="宋体" w:hAnsi="宋体" w:cs="宋体"/>
                <w:color w:val="auto"/>
                <w:sz w:val="24"/>
              </w:rPr>
            </w:pPr>
          </w:p>
        </w:tc>
        <w:tc>
          <w:tcPr>
            <w:tcW w:w="2126" w:type="dxa"/>
            <w:vAlign w:val="center"/>
          </w:tcPr>
          <w:p w14:paraId="64DCEC43">
            <w:pPr>
              <w:spacing w:line="360" w:lineRule="auto"/>
              <w:jc w:val="center"/>
              <w:rPr>
                <w:rFonts w:ascii="宋体" w:hAnsi="宋体" w:cs="宋体"/>
                <w:color w:val="auto"/>
                <w:sz w:val="24"/>
              </w:rPr>
            </w:pPr>
          </w:p>
        </w:tc>
      </w:tr>
      <w:tr w14:paraId="63B5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D7759D">
            <w:pPr>
              <w:spacing w:line="360" w:lineRule="auto"/>
              <w:jc w:val="center"/>
              <w:rPr>
                <w:rFonts w:ascii="宋体" w:hAnsi="宋体" w:cs="宋体"/>
                <w:color w:val="auto"/>
                <w:sz w:val="24"/>
              </w:rPr>
            </w:pPr>
          </w:p>
        </w:tc>
        <w:tc>
          <w:tcPr>
            <w:tcW w:w="992" w:type="dxa"/>
            <w:vAlign w:val="center"/>
          </w:tcPr>
          <w:p w14:paraId="7C769E8F">
            <w:pPr>
              <w:snapToGrid w:val="0"/>
              <w:spacing w:line="360" w:lineRule="auto"/>
              <w:jc w:val="center"/>
              <w:rPr>
                <w:rFonts w:ascii="宋体" w:hAnsi="宋体" w:cs="宋体"/>
                <w:color w:val="auto"/>
                <w:sz w:val="24"/>
              </w:rPr>
            </w:pPr>
          </w:p>
        </w:tc>
        <w:tc>
          <w:tcPr>
            <w:tcW w:w="2268" w:type="dxa"/>
            <w:vAlign w:val="center"/>
          </w:tcPr>
          <w:p w14:paraId="7C04E2D4">
            <w:pPr>
              <w:snapToGrid w:val="0"/>
              <w:spacing w:line="360" w:lineRule="auto"/>
              <w:jc w:val="center"/>
              <w:rPr>
                <w:rFonts w:ascii="宋体" w:hAnsi="宋体" w:cs="宋体"/>
                <w:color w:val="auto"/>
                <w:sz w:val="24"/>
              </w:rPr>
            </w:pPr>
          </w:p>
        </w:tc>
        <w:tc>
          <w:tcPr>
            <w:tcW w:w="2410" w:type="dxa"/>
            <w:vAlign w:val="center"/>
          </w:tcPr>
          <w:p w14:paraId="5F93A5A6">
            <w:pPr>
              <w:snapToGrid w:val="0"/>
              <w:spacing w:line="360" w:lineRule="auto"/>
              <w:jc w:val="center"/>
              <w:rPr>
                <w:rFonts w:ascii="宋体" w:hAnsi="宋体" w:cs="宋体"/>
                <w:color w:val="auto"/>
                <w:sz w:val="24"/>
              </w:rPr>
            </w:pPr>
          </w:p>
        </w:tc>
        <w:tc>
          <w:tcPr>
            <w:tcW w:w="2268" w:type="dxa"/>
            <w:vAlign w:val="center"/>
          </w:tcPr>
          <w:p w14:paraId="395A7312">
            <w:pPr>
              <w:snapToGrid w:val="0"/>
              <w:spacing w:line="360" w:lineRule="auto"/>
              <w:jc w:val="center"/>
              <w:rPr>
                <w:rFonts w:ascii="宋体" w:hAnsi="宋体" w:cs="宋体"/>
                <w:color w:val="auto"/>
                <w:sz w:val="24"/>
              </w:rPr>
            </w:pPr>
          </w:p>
        </w:tc>
        <w:tc>
          <w:tcPr>
            <w:tcW w:w="2126" w:type="dxa"/>
            <w:vAlign w:val="center"/>
          </w:tcPr>
          <w:p w14:paraId="6CFD69BF">
            <w:pPr>
              <w:spacing w:line="360" w:lineRule="auto"/>
              <w:jc w:val="center"/>
              <w:rPr>
                <w:rFonts w:ascii="宋体" w:hAnsi="宋体" w:cs="宋体"/>
                <w:color w:val="auto"/>
                <w:sz w:val="24"/>
              </w:rPr>
            </w:pPr>
          </w:p>
        </w:tc>
        <w:tc>
          <w:tcPr>
            <w:tcW w:w="2127" w:type="dxa"/>
          </w:tcPr>
          <w:p w14:paraId="142F1F70">
            <w:pPr>
              <w:spacing w:line="360" w:lineRule="auto"/>
              <w:jc w:val="center"/>
              <w:rPr>
                <w:rFonts w:ascii="宋体" w:hAnsi="宋体" w:cs="宋体"/>
                <w:color w:val="auto"/>
                <w:sz w:val="24"/>
              </w:rPr>
            </w:pPr>
          </w:p>
        </w:tc>
        <w:tc>
          <w:tcPr>
            <w:tcW w:w="2126" w:type="dxa"/>
            <w:vAlign w:val="center"/>
          </w:tcPr>
          <w:p w14:paraId="0508E2CD">
            <w:pPr>
              <w:spacing w:line="360" w:lineRule="auto"/>
              <w:jc w:val="center"/>
              <w:rPr>
                <w:rFonts w:ascii="宋体" w:hAnsi="宋体" w:cs="宋体"/>
                <w:color w:val="auto"/>
                <w:sz w:val="24"/>
              </w:rPr>
            </w:pPr>
          </w:p>
        </w:tc>
      </w:tr>
      <w:tr w14:paraId="08CB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DF6EF6">
            <w:pPr>
              <w:spacing w:line="360" w:lineRule="auto"/>
              <w:jc w:val="center"/>
              <w:rPr>
                <w:rFonts w:ascii="宋体" w:hAnsi="宋体" w:cs="宋体"/>
                <w:color w:val="auto"/>
                <w:sz w:val="24"/>
              </w:rPr>
            </w:pPr>
          </w:p>
        </w:tc>
        <w:tc>
          <w:tcPr>
            <w:tcW w:w="992" w:type="dxa"/>
            <w:vAlign w:val="center"/>
          </w:tcPr>
          <w:p w14:paraId="4A1FA231">
            <w:pPr>
              <w:snapToGrid w:val="0"/>
              <w:spacing w:line="360" w:lineRule="auto"/>
              <w:jc w:val="center"/>
              <w:rPr>
                <w:rFonts w:ascii="宋体" w:hAnsi="宋体" w:cs="宋体"/>
                <w:color w:val="auto"/>
                <w:sz w:val="24"/>
              </w:rPr>
            </w:pPr>
          </w:p>
        </w:tc>
        <w:tc>
          <w:tcPr>
            <w:tcW w:w="2268" w:type="dxa"/>
            <w:vAlign w:val="center"/>
          </w:tcPr>
          <w:p w14:paraId="79844DCA">
            <w:pPr>
              <w:snapToGrid w:val="0"/>
              <w:spacing w:line="360" w:lineRule="auto"/>
              <w:jc w:val="center"/>
              <w:rPr>
                <w:rFonts w:ascii="宋体" w:hAnsi="宋体" w:cs="宋体"/>
                <w:color w:val="auto"/>
                <w:sz w:val="24"/>
              </w:rPr>
            </w:pPr>
          </w:p>
        </w:tc>
        <w:tc>
          <w:tcPr>
            <w:tcW w:w="2410" w:type="dxa"/>
            <w:vAlign w:val="center"/>
          </w:tcPr>
          <w:p w14:paraId="4289EF40">
            <w:pPr>
              <w:snapToGrid w:val="0"/>
              <w:spacing w:line="360" w:lineRule="auto"/>
              <w:jc w:val="center"/>
              <w:rPr>
                <w:rFonts w:ascii="宋体" w:hAnsi="宋体" w:cs="宋体"/>
                <w:color w:val="auto"/>
                <w:sz w:val="24"/>
              </w:rPr>
            </w:pPr>
          </w:p>
        </w:tc>
        <w:tc>
          <w:tcPr>
            <w:tcW w:w="2268" w:type="dxa"/>
            <w:vAlign w:val="center"/>
          </w:tcPr>
          <w:p w14:paraId="7B90EAD5">
            <w:pPr>
              <w:snapToGrid w:val="0"/>
              <w:spacing w:line="360" w:lineRule="auto"/>
              <w:jc w:val="center"/>
              <w:rPr>
                <w:rFonts w:ascii="宋体" w:hAnsi="宋体" w:cs="宋体"/>
                <w:color w:val="auto"/>
                <w:sz w:val="24"/>
              </w:rPr>
            </w:pPr>
          </w:p>
        </w:tc>
        <w:tc>
          <w:tcPr>
            <w:tcW w:w="2126" w:type="dxa"/>
            <w:vAlign w:val="center"/>
          </w:tcPr>
          <w:p w14:paraId="22D19622">
            <w:pPr>
              <w:spacing w:line="360" w:lineRule="auto"/>
              <w:jc w:val="center"/>
              <w:rPr>
                <w:rFonts w:ascii="宋体" w:hAnsi="宋体" w:cs="宋体"/>
                <w:color w:val="auto"/>
                <w:sz w:val="24"/>
              </w:rPr>
            </w:pPr>
          </w:p>
        </w:tc>
        <w:tc>
          <w:tcPr>
            <w:tcW w:w="2127" w:type="dxa"/>
          </w:tcPr>
          <w:p w14:paraId="3A677CD5">
            <w:pPr>
              <w:spacing w:line="360" w:lineRule="auto"/>
              <w:jc w:val="center"/>
              <w:rPr>
                <w:rFonts w:ascii="宋体" w:hAnsi="宋体" w:cs="宋体"/>
                <w:color w:val="auto"/>
                <w:sz w:val="24"/>
              </w:rPr>
            </w:pPr>
          </w:p>
        </w:tc>
        <w:tc>
          <w:tcPr>
            <w:tcW w:w="2126" w:type="dxa"/>
            <w:vAlign w:val="center"/>
          </w:tcPr>
          <w:p w14:paraId="374C2EAC">
            <w:pPr>
              <w:spacing w:line="360" w:lineRule="auto"/>
              <w:jc w:val="center"/>
              <w:rPr>
                <w:rFonts w:ascii="宋体" w:hAnsi="宋体" w:cs="宋体"/>
                <w:color w:val="auto"/>
                <w:sz w:val="24"/>
              </w:rPr>
            </w:pPr>
          </w:p>
        </w:tc>
      </w:tr>
      <w:tr w14:paraId="0001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ECD28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7D773C19">
            <w:pPr>
              <w:spacing w:line="360" w:lineRule="auto"/>
              <w:jc w:val="center"/>
              <w:rPr>
                <w:rFonts w:ascii="宋体" w:hAnsi="宋体" w:cs="宋体"/>
                <w:color w:val="auto"/>
                <w:sz w:val="24"/>
              </w:rPr>
            </w:pPr>
          </w:p>
        </w:tc>
      </w:tr>
      <w:tr w14:paraId="76A1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50AA96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3352830B">
            <w:pPr>
              <w:spacing w:line="360" w:lineRule="auto"/>
              <w:jc w:val="center"/>
              <w:rPr>
                <w:rFonts w:ascii="宋体" w:hAnsi="宋体" w:cs="宋体"/>
                <w:color w:val="auto"/>
                <w:sz w:val="24"/>
              </w:rPr>
            </w:pPr>
          </w:p>
        </w:tc>
      </w:tr>
    </w:tbl>
    <w:p w14:paraId="1F017AAE">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1B31ED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2D2FA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EBF9FAC">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30A116D8">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4117C3">
      <w:pPr>
        <w:spacing w:line="360" w:lineRule="auto"/>
        <w:ind w:firstLine="482" w:firstLineChars="200"/>
        <w:rPr>
          <w:rFonts w:ascii="宋体" w:hAnsi="宋体" w:cs="宋体"/>
          <w:b/>
          <w:color w:val="auto"/>
          <w:kern w:val="0"/>
          <w:sz w:val="24"/>
        </w:rPr>
      </w:pPr>
    </w:p>
    <w:p w14:paraId="3621BF79">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D5B2CB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57340D67">
      <w:pPr>
        <w:pStyle w:val="697"/>
        <w:keepNext w:val="0"/>
        <w:pageBreakBefore/>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350851DA">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69918BF6">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32646D0">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60F067D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9FF8D32">
      <w:pPr>
        <w:pStyle w:val="84"/>
        <w:rPr>
          <w:rFonts w:hint="eastAsia" w:ascii="宋体" w:hAnsi="宋体" w:cs="宋体"/>
          <w:b/>
          <w:color w:val="auto"/>
          <w:sz w:val="24"/>
        </w:rPr>
      </w:pPr>
    </w:p>
    <w:p w14:paraId="16BD62A1">
      <w:pPr>
        <w:pStyle w:val="84"/>
        <w:rPr>
          <w:rFonts w:hint="eastAsia" w:ascii="宋体" w:hAnsi="宋体" w:cs="宋体"/>
          <w:b/>
          <w:color w:val="auto"/>
          <w:sz w:val="24"/>
        </w:rPr>
      </w:pPr>
    </w:p>
    <w:p w14:paraId="53BDDD9D">
      <w:pPr>
        <w:pStyle w:val="697"/>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2AC3CF0D">
      <w:pPr>
        <w:spacing w:line="360" w:lineRule="auto"/>
        <w:ind w:right="420" w:firstLine="3614" w:firstLineChars="1000"/>
        <w:rPr>
          <w:rFonts w:ascii="宋体" w:hAnsi="宋体" w:cs="宋体"/>
          <w:b/>
          <w:color w:val="auto"/>
          <w:kern w:val="0"/>
          <w:sz w:val="36"/>
          <w:szCs w:val="36"/>
        </w:rPr>
      </w:pPr>
    </w:p>
    <w:p w14:paraId="560A88BF">
      <w:pPr>
        <w:spacing w:line="360" w:lineRule="auto"/>
        <w:ind w:right="420" w:firstLine="3614" w:firstLineChars="1000"/>
        <w:rPr>
          <w:rFonts w:ascii="宋体" w:hAnsi="宋体" w:cs="宋体"/>
          <w:b/>
          <w:color w:val="auto"/>
          <w:kern w:val="0"/>
          <w:sz w:val="36"/>
          <w:szCs w:val="36"/>
        </w:rPr>
      </w:pPr>
    </w:p>
    <w:p w14:paraId="356844B8">
      <w:pPr>
        <w:spacing w:line="360" w:lineRule="auto"/>
        <w:ind w:right="420" w:firstLine="3614" w:firstLineChars="1000"/>
        <w:rPr>
          <w:rFonts w:ascii="宋体" w:hAnsi="宋体" w:cs="宋体"/>
          <w:b/>
          <w:color w:val="auto"/>
          <w:kern w:val="0"/>
          <w:sz w:val="36"/>
          <w:szCs w:val="36"/>
        </w:rPr>
      </w:pPr>
    </w:p>
    <w:p w14:paraId="380EC23C">
      <w:pPr>
        <w:spacing w:line="360" w:lineRule="auto"/>
        <w:ind w:right="420" w:firstLine="3614" w:firstLineChars="1000"/>
        <w:rPr>
          <w:rFonts w:ascii="宋体" w:hAnsi="宋体" w:cs="宋体"/>
          <w:b/>
          <w:color w:val="auto"/>
          <w:kern w:val="0"/>
          <w:sz w:val="36"/>
          <w:szCs w:val="36"/>
        </w:rPr>
      </w:pPr>
    </w:p>
    <w:p w14:paraId="17969DE1">
      <w:pPr>
        <w:spacing w:line="360" w:lineRule="auto"/>
        <w:ind w:right="420" w:firstLine="3614" w:firstLineChars="1000"/>
        <w:rPr>
          <w:rFonts w:ascii="宋体" w:hAnsi="宋体" w:cs="宋体"/>
          <w:b/>
          <w:color w:val="auto"/>
          <w:kern w:val="0"/>
          <w:sz w:val="36"/>
          <w:szCs w:val="36"/>
        </w:rPr>
      </w:pPr>
    </w:p>
    <w:p w14:paraId="09D6B5DE">
      <w:pPr>
        <w:spacing w:line="360" w:lineRule="auto"/>
        <w:ind w:right="420" w:firstLine="3614" w:firstLineChars="1000"/>
        <w:rPr>
          <w:rFonts w:ascii="宋体" w:hAnsi="宋体" w:cs="宋体"/>
          <w:b/>
          <w:color w:val="auto"/>
          <w:kern w:val="0"/>
          <w:sz w:val="36"/>
          <w:szCs w:val="36"/>
        </w:rPr>
      </w:pPr>
    </w:p>
    <w:p w14:paraId="3D0FEA6F">
      <w:pPr>
        <w:spacing w:line="360" w:lineRule="auto"/>
        <w:ind w:right="420" w:firstLine="3614" w:firstLineChars="1000"/>
        <w:rPr>
          <w:rFonts w:ascii="宋体" w:hAnsi="宋体" w:cs="宋体"/>
          <w:b/>
          <w:color w:val="auto"/>
          <w:kern w:val="0"/>
          <w:sz w:val="36"/>
          <w:szCs w:val="36"/>
        </w:rPr>
      </w:pPr>
    </w:p>
    <w:p w14:paraId="1F1D32CA">
      <w:pPr>
        <w:spacing w:line="360" w:lineRule="auto"/>
        <w:ind w:right="420" w:firstLine="3614" w:firstLineChars="1000"/>
        <w:rPr>
          <w:rFonts w:ascii="宋体" w:hAnsi="宋体" w:cs="宋体"/>
          <w:b/>
          <w:color w:val="auto"/>
          <w:kern w:val="0"/>
          <w:sz w:val="36"/>
          <w:szCs w:val="36"/>
        </w:rPr>
      </w:pPr>
    </w:p>
    <w:p w14:paraId="2A6ED969">
      <w:pPr>
        <w:spacing w:line="360" w:lineRule="auto"/>
        <w:ind w:right="420" w:firstLine="3614" w:firstLineChars="1000"/>
        <w:rPr>
          <w:rFonts w:ascii="宋体" w:hAnsi="宋体" w:cs="宋体"/>
          <w:b/>
          <w:color w:val="auto"/>
          <w:kern w:val="0"/>
          <w:sz w:val="36"/>
          <w:szCs w:val="36"/>
        </w:rPr>
      </w:pPr>
    </w:p>
    <w:p w14:paraId="78269678">
      <w:pPr>
        <w:spacing w:line="360" w:lineRule="auto"/>
        <w:ind w:right="420" w:firstLine="3614" w:firstLineChars="1000"/>
        <w:rPr>
          <w:rFonts w:ascii="宋体" w:hAnsi="宋体" w:cs="宋体"/>
          <w:b/>
          <w:color w:val="auto"/>
          <w:kern w:val="0"/>
          <w:sz w:val="36"/>
          <w:szCs w:val="36"/>
        </w:rPr>
      </w:pPr>
    </w:p>
    <w:p w14:paraId="79E3E4DB">
      <w:pPr>
        <w:spacing w:line="360" w:lineRule="auto"/>
        <w:ind w:right="420" w:firstLine="3614" w:firstLineChars="1000"/>
        <w:rPr>
          <w:rFonts w:ascii="宋体" w:hAnsi="宋体" w:cs="宋体"/>
          <w:b/>
          <w:color w:val="auto"/>
          <w:kern w:val="0"/>
          <w:sz w:val="36"/>
          <w:szCs w:val="36"/>
        </w:rPr>
      </w:pPr>
    </w:p>
    <w:p w14:paraId="74AD9F97">
      <w:pPr>
        <w:spacing w:line="360" w:lineRule="auto"/>
        <w:ind w:right="420" w:firstLine="3614" w:firstLineChars="1000"/>
        <w:rPr>
          <w:rFonts w:ascii="宋体" w:hAnsi="宋体" w:cs="宋体"/>
          <w:b/>
          <w:color w:val="auto"/>
          <w:kern w:val="0"/>
          <w:sz w:val="36"/>
          <w:szCs w:val="36"/>
        </w:rPr>
      </w:pPr>
    </w:p>
    <w:p w14:paraId="094EB92B">
      <w:pPr>
        <w:spacing w:line="360" w:lineRule="auto"/>
        <w:ind w:right="420" w:firstLine="3614" w:firstLineChars="1000"/>
        <w:rPr>
          <w:rFonts w:ascii="宋体" w:hAnsi="宋体" w:cs="宋体"/>
          <w:b/>
          <w:color w:val="auto"/>
          <w:kern w:val="0"/>
          <w:sz w:val="36"/>
          <w:szCs w:val="36"/>
        </w:rPr>
      </w:pPr>
    </w:p>
    <w:p w14:paraId="13A025C9">
      <w:pPr>
        <w:spacing w:line="360" w:lineRule="auto"/>
        <w:ind w:right="420" w:firstLine="3614" w:firstLineChars="1000"/>
        <w:rPr>
          <w:rFonts w:ascii="宋体" w:hAnsi="宋体" w:cs="宋体"/>
          <w:b/>
          <w:color w:val="auto"/>
          <w:kern w:val="0"/>
          <w:sz w:val="36"/>
          <w:szCs w:val="36"/>
        </w:rPr>
      </w:pPr>
    </w:p>
    <w:p w14:paraId="2991F9DF">
      <w:pPr>
        <w:spacing w:line="360" w:lineRule="auto"/>
        <w:ind w:right="420" w:firstLine="3614" w:firstLineChars="1000"/>
        <w:rPr>
          <w:rFonts w:ascii="宋体" w:hAnsi="宋体" w:cs="宋体"/>
          <w:b/>
          <w:color w:val="auto"/>
          <w:kern w:val="0"/>
          <w:sz w:val="36"/>
          <w:szCs w:val="36"/>
        </w:rPr>
      </w:pPr>
    </w:p>
    <w:p w14:paraId="1A5F7B05">
      <w:pPr>
        <w:spacing w:line="360" w:lineRule="auto"/>
        <w:ind w:right="420" w:firstLine="3614" w:firstLineChars="1000"/>
        <w:rPr>
          <w:rFonts w:ascii="宋体" w:hAnsi="宋体" w:cs="宋体"/>
          <w:b/>
          <w:color w:val="auto"/>
          <w:kern w:val="0"/>
          <w:sz w:val="36"/>
          <w:szCs w:val="36"/>
        </w:rPr>
      </w:pPr>
    </w:p>
    <w:p w14:paraId="4F643E4F">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24CAABDF">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75A1563">
      <w:pPr>
        <w:spacing w:line="360" w:lineRule="auto"/>
        <w:jc w:val="center"/>
        <w:rPr>
          <w:rFonts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14:paraId="06551DD4">
      <w:pPr>
        <w:spacing w:line="360" w:lineRule="auto"/>
        <w:rPr>
          <w:rFonts w:ascii="宋体" w:hAnsi="宋体" w:cs="宋体"/>
          <w:b/>
          <w:color w:val="auto"/>
          <w:spacing w:val="6"/>
          <w:sz w:val="30"/>
          <w:szCs w:val="30"/>
        </w:rPr>
      </w:pPr>
    </w:p>
    <w:p w14:paraId="6E250C64">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B00C00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480114B">
      <w:pPr>
        <w:spacing w:line="360" w:lineRule="auto"/>
        <w:ind w:firstLine="480" w:firstLineChars="200"/>
        <w:rPr>
          <w:rFonts w:ascii="宋体" w:hAnsi="宋体" w:cs="宋体"/>
          <w:color w:val="auto"/>
          <w:sz w:val="24"/>
        </w:rPr>
      </w:pPr>
    </w:p>
    <w:p w14:paraId="42A335D0">
      <w:pPr>
        <w:spacing w:line="360" w:lineRule="auto"/>
        <w:ind w:firstLine="480" w:firstLineChars="200"/>
        <w:rPr>
          <w:rFonts w:ascii="宋体" w:hAnsi="宋体" w:cs="宋体"/>
          <w:color w:val="auto"/>
          <w:sz w:val="24"/>
        </w:rPr>
      </w:pPr>
    </w:p>
    <w:p w14:paraId="041B823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588D895">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C65DD2D">
      <w:pPr>
        <w:spacing w:line="360" w:lineRule="auto"/>
        <w:ind w:firstLine="480" w:firstLineChars="200"/>
        <w:rPr>
          <w:rFonts w:ascii="宋体" w:hAnsi="宋体" w:cs="宋体"/>
          <w:color w:val="auto"/>
          <w:sz w:val="24"/>
        </w:rPr>
      </w:pPr>
    </w:p>
    <w:p w14:paraId="43661652">
      <w:pPr>
        <w:spacing w:line="360" w:lineRule="auto"/>
        <w:ind w:firstLine="420" w:firstLineChars="200"/>
        <w:rPr>
          <w:rFonts w:ascii="宋体" w:hAnsi="宋体" w:cs="宋体"/>
          <w:color w:val="auto"/>
        </w:rPr>
      </w:pPr>
    </w:p>
    <w:p w14:paraId="384DFC8A">
      <w:pPr>
        <w:spacing w:line="360" w:lineRule="auto"/>
        <w:ind w:firstLine="420" w:firstLineChars="200"/>
        <w:rPr>
          <w:rFonts w:ascii="宋体" w:hAnsi="宋体" w:cs="宋体"/>
          <w:color w:val="auto"/>
        </w:rPr>
      </w:pPr>
    </w:p>
    <w:p w14:paraId="08E70AFD">
      <w:pPr>
        <w:spacing w:line="360" w:lineRule="auto"/>
        <w:ind w:firstLine="420" w:firstLineChars="200"/>
        <w:rPr>
          <w:rFonts w:ascii="宋体" w:hAnsi="宋体" w:cs="宋体"/>
          <w:color w:val="auto"/>
        </w:rPr>
      </w:pPr>
    </w:p>
    <w:p w14:paraId="60157367">
      <w:pPr>
        <w:spacing w:line="360" w:lineRule="auto"/>
        <w:ind w:firstLine="420" w:firstLineChars="200"/>
        <w:rPr>
          <w:rFonts w:ascii="宋体" w:hAnsi="宋体" w:cs="宋体"/>
          <w:color w:val="auto"/>
        </w:rPr>
      </w:pPr>
    </w:p>
    <w:p w14:paraId="60694926">
      <w:pPr>
        <w:spacing w:line="360" w:lineRule="auto"/>
        <w:rPr>
          <w:rFonts w:ascii="宋体" w:hAnsi="宋体" w:cs="宋体"/>
          <w:b/>
          <w:color w:val="auto"/>
          <w:sz w:val="24"/>
        </w:rPr>
      </w:pPr>
    </w:p>
    <w:p w14:paraId="63A9C979">
      <w:pPr>
        <w:spacing w:line="360" w:lineRule="auto"/>
        <w:rPr>
          <w:rFonts w:ascii="宋体" w:hAnsi="宋体" w:cs="宋体"/>
          <w:b/>
          <w:color w:val="auto"/>
          <w:sz w:val="24"/>
        </w:rPr>
      </w:pPr>
    </w:p>
    <w:p w14:paraId="191247E7">
      <w:pPr>
        <w:spacing w:line="360" w:lineRule="auto"/>
        <w:rPr>
          <w:rFonts w:ascii="宋体" w:hAnsi="宋体" w:cs="宋体"/>
          <w:b/>
          <w:color w:val="auto"/>
          <w:sz w:val="24"/>
        </w:rPr>
      </w:pPr>
    </w:p>
    <w:p w14:paraId="0043268B">
      <w:pPr>
        <w:spacing w:line="360" w:lineRule="auto"/>
        <w:rPr>
          <w:rFonts w:ascii="宋体" w:hAnsi="宋体" w:cs="宋体"/>
          <w:b/>
          <w:color w:val="auto"/>
          <w:sz w:val="24"/>
        </w:rPr>
      </w:pPr>
    </w:p>
    <w:p w14:paraId="5D3A40AD">
      <w:pPr>
        <w:spacing w:line="360" w:lineRule="auto"/>
        <w:rPr>
          <w:rFonts w:ascii="宋体" w:hAnsi="宋体" w:cs="宋体"/>
          <w:b/>
          <w:color w:val="auto"/>
          <w:sz w:val="24"/>
        </w:rPr>
      </w:pPr>
    </w:p>
    <w:p w14:paraId="2C9B569E">
      <w:pPr>
        <w:spacing w:line="360" w:lineRule="auto"/>
        <w:rPr>
          <w:rFonts w:ascii="宋体" w:hAnsi="宋体" w:cs="宋体"/>
          <w:b/>
          <w:color w:val="auto"/>
          <w:sz w:val="24"/>
        </w:rPr>
      </w:pPr>
    </w:p>
    <w:p w14:paraId="0D1CF122">
      <w:pPr>
        <w:spacing w:line="360" w:lineRule="auto"/>
        <w:rPr>
          <w:rFonts w:ascii="宋体" w:hAnsi="宋体" w:cs="宋体"/>
          <w:b/>
          <w:color w:val="auto"/>
          <w:sz w:val="24"/>
        </w:rPr>
      </w:pPr>
    </w:p>
    <w:p w14:paraId="6867DBC8">
      <w:pPr>
        <w:spacing w:line="360" w:lineRule="auto"/>
        <w:rPr>
          <w:rFonts w:ascii="宋体" w:hAnsi="宋体" w:cs="宋体"/>
          <w:b/>
          <w:color w:val="auto"/>
          <w:sz w:val="24"/>
        </w:rPr>
      </w:pPr>
    </w:p>
    <w:p w14:paraId="7E91E974">
      <w:pPr>
        <w:spacing w:line="360" w:lineRule="auto"/>
        <w:rPr>
          <w:rFonts w:ascii="宋体" w:hAnsi="宋体" w:cs="宋体"/>
          <w:b/>
          <w:color w:val="auto"/>
          <w:sz w:val="24"/>
        </w:rPr>
      </w:pPr>
    </w:p>
    <w:p w14:paraId="61B60CD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2C6E00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4CEF165">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A90C17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CD82F9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C6AC2C8">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CCFDC8D">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331A180">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96F131C">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E1692B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7FADB61">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282E2DA">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9228466">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FAC8D93">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A6F1B86">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C8226BA">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56CDE12">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1EF67E9">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878A481">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29EB79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63F7A6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34808B3">
      <w:pPr>
        <w:snapToGrid w:val="0"/>
        <w:spacing w:line="360" w:lineRule="auto"/>
        <w:rPr>
          <w:rFonts w:ascii="宋体" w:hAnsi="宋体" w:cs="宋体"/>
          <w:color w:val="auto"/>
          <w:sz w:val="24"/>
        </w:rPr>
      </w:pPr>
      <w:r>
        <w:rPr>
          <w:rFonts w:hint="eastAsia" w:ascii="宋体" w:hAnsi="宋体" w:cs="宋体"/>
          <w:color w:val="auto"/>
          <w:sz w:val="24"/>
        </w:rPr>
        <w:t>……</w:t>
      </w:r>
    </w:p>
    <w:p w14:paraId="6EC5812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7F6E56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E20E89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33FFE3E">
      <w:pPr>
        <w:spacing w:line="360" w:lineRule="auto"/>
        <w:rPr>
          <w:rFonts w:ascii="宋体" w:hAnsi="宋体" w:cs="宋体"/>
          <w:color w:val="auto"/>
          <w:sz w:val="24"/>
        </w:rPr>
      </w:pPr>
      <w:r>
        <w:rPr>
          <w:rFonts w:hint="eastAsia" w:ascii="宋体" w:hAnsi="宋体" w:cs="宋体"/>
          <w:color w:val="auto"/>
          <w:sz w:val="24"/>
        </w:rPr>
        <w:t xml:space="preserve">日期：    </w:t>
      </w:r>
    </w:p>
    <w:p w14:paraId="711E3DFE">
      <w:pPr>
        <w:spacing w:line="360" w:lineRule="auto"/>
        <w:jc w:val="center"/>
        <w:rPr>
          <w:rFonts w:ascii="宋体" w:hAnsi="宋体" w:cs="宋体"/>
          <w:b/>
          <w:bCs/>
          <w:color w:val="auto"/>
          <w:sz w:val="24"/>
        </w:rPr>
      </w:pPr>
    </w:p>
    <w:p w14:paraId="4EA22C3D">
      <w:pPr>
        <w:spacing w:line="360" w:lineRule="auto"/>
        <w:rPr>
          <w:rFonts w:ascii="宋体" w:hAnsi="宋体" w:cs="宋体"/>
          <w:b/>
          <w:color w:val="auto"/>
          <w:sz w:val="24"/>
        </w:rPr>
      </w:pPr>
    </w:p>
    <w:p w14:paraId="44E587C1">
      <w:pPr>
        <w:spacing w:line="360" w:lineRule="auto"/>
        <w:rPr>
          <w:rFonts w:ascii="宋体" w:hAnsi="宋体" w:cs="宋体"/>
          <w:b/>
          <w:color w:val="auto"/>
          <w:sz w:val="24"/>
        </w:rPr>
      </w:pPr>
    </w:p>
    <w:p w14:paraId="2B14285E">
      <w:pPr>
        <w:spacing w:line="360" w:lineRule="auto"/>
        <w:rPr>
          <w:rFonts w:ascii="宋体" w:hAnsi="宋体" w:cs="宋体"/>
          <w:b/>
          <w:color w:val="auto"/>
          <w:sz w:val="24"/>
        </w:rPr>
      </w:pPr>
    </w:p>
    <w:p w14:paraId="08F7DC30">
      <w:pPr>
        <w:spacing w:line="360" w:lineRule="auto"/>
        <w:rPr>
          <w:rFonts w:ascii="宋体" w:hAnsi="宋体" w:cs="宋体"/>
          <w:b/>
          <w:color w:val="auto"/>
          <w:sz w:val="24"/>
        </w:rPr>
      </w:pPr>
      <w:r>
        <w:rPr>
          <w:rFonts w:hint="eastAsia" w:ascii="宋体" w:hAnsi="宋体" w:cs="宋体"/>
          <w:b/>
          <w:color w:val="auto"/>
          <w:sz w:val="24"/>
        </w:rPr>
        <w:t>质疑函制作说明：</w:t>
      </w:r>
    </w:p>
    <w:p w14:paraId="119F09B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9FB3A7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0AB5A2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5E3E8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87F9C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4B8674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D88E79D">
      <w:pPr>
        <w:widowControl/>
        <w:spacing w:line="360" w:lineRule="auto"/>
        <w:ind w:firstLine="600" w:firstLineChars="200"/>
        <w:jc w:val="left"/>
        <w:rPr>
          <w:rFonts w:ascii="宋体" w:hAnsi="宋体" w:cs="宋体"/>
          <w:color w:val="auto"/>
          <w:sz w:val="30"/>
          <w:szCs w:val="30"/>
        </w:rPr>
      </w:pPr>
    </w:p>
    <w:p w14:paraId="79F560A7">
      <w:pPr>
        <w:spacing w:line="360" w:lineRule="auto"/>
        <w:jc w:val="center"/>
        <w:rPr>
          <w:rFonts w:ascii="宋体" w:hAnsi="宋体" w:cs="宋体"/>
          <w:b/>
          <w:color w:val="auto"/>
          <w:spacing w:val="6"/>
          <w:sz w:val="32"/>
          <w:szCs w:val="32"/>
        </w:rPr>
      </w:pPr>
    </w:p>
    <w:p w14:paraId="3AE4DF3D">
      <w:pPr>
        <w:spacing w:line="360" w:lineRule="auto"/>
        <w:jc w:val="center"/>
        <w:rPr>
          <w:rFonts w:ascii="宋体" w:hAnsi="宋体" w:cs="宋体"/>
          <w:b/>
          <w:color w:val="auto"/>
          <w:spacing w:val="6"/>
          <w:sz w:val="32"/>
          <w:szCs w:val="32"/>
        </w:rPr>
      </w:pPr>
    </w:p>
    <w:p w14:paraId="41C69493">
      <w:pPr>
        <w:spacing w:line="360" w:lineRule="auto"/>
        <w:jc w:val="center"/>
        <w:rPr>
          <w:rFonts w:ascii="宋体" w:hAnsi="宋体" w:cs="宋体"/>
          <w:b/>
          <w:color w:val="auto"/>
          <w:spacing w:val="6"/>
          <w:sz w:val="32"/>
          <w:szCs w:val="32"/>
        </w:rPr>
      </w:pPr>
    </w:p>
    <w:p w14:paraId="7EE024E3">
      <w:pPr>
        <w:spacing w:line="360" w:lineRule="auto"/>
        <w:jc w:val="center"/>
        <w:rPr>
          <w:rFonts w:ascii="宋体" w:hAnsi="宋体" w:cs="宋体"/>
          <w:b/>
          <w:color w:val="auto"/>
          <w:spacing w:val="6"/>
          <w:sz w:val="32"/>
          <w:szCs w:val="32"/>
        </w:rPr>
      </w:pPr>
    </w:p>
    <w:p w14:paraId="65C4037F">
      <w:pPr>
        <w:spacing w:line="360" w:lineRule="auto"/>
        <w:jc w:val="center"/>
        <w:rPr>
          <w:rFonts w:ascii="宋体" w:hAnsi="宋体" w:cs="宋体"/>
          <w:b/>
          <w:color w:val="auto"/>
          <w:spacing w:val="6"/>
          <w:sz w:val="32"/>
          <w:szCs w:val="32"/>
        </w:rPr>
      </w:pPr>
    </w:p>
    <w:p w14:paraId="7F8A6497">
      <w:pPr>
        <w:spacing w:line="360" w:lineRule="auto"/>
        <w:jc w:val="center"/>
        <w:rPr>
          <w:rFonts w:ascii="宋体" w:hAnsi="宋体" w:cs="宋体"/>
          <w:b/>
          <w:color w:val="auto"/>
          <w:spacing w:val="6"/>
          <w:sz w:val="32"/>
          <w:szCs w:val="32"/>
        </w:rPr>
      </w:pPr>
    </w:p>
    <w:p w14:paraId="119E5659">
      <w:pPr>
        <w:spacing w:line="360" w:lineRule="auto"/>
        <w:jc w:val="center"/>
        <w:rPr>
          <w:rFonts w:ascii="宋体" w:hAnsi="宋体" w:cs="宋体"/>
          <w:b/>
          <w:color w:val="auto"/>
          <w:spacing w:val="6"/>
          <w:sz w:val="32"/>
          <w:szCs w:val="32"/>
        </w:rPr>
      </w:pPr>
    </w:p>
    <w:p w14:paraId="0B60504D">
      <w:pPr>
        <w:spacing w:line="360" w:lineRule="auto"/>
        <w:jc w:val="center"/>
        <w:rPr>
          <w:rFonts w:ascii="宋体" w:hAnsi="宋体" w:cs="宋体"/>
          <w:b/>
          <w:color w:val="auto"/>
          <w:spacing w:val="6"/>
          <w:sz w:val="32"/>
          <w:szCs w:val="32"/>
        </w:rPr>
      </w:pPr>
    </w:p>
    <w:p w14:paraId="4D0F1FC7">
      <w:pPr>
        <w:spacing w:line="360" w:lineRule="auto"/>
        <w:jc w:val="center"/>
        <w:rPr>
          <w:rFonts w:ascii="宋体" w:hAnsi="宋体" w:cs="宋体"/>
          <w:b/>
          <w:color w:val="auto"/>
          <w:spacing w:val="6"/>
          <w:sz w:val="32"/>
          <w:szCs w:val="32"/>
        </w:rPr>
      </w:pPr>
    </w:p>
    <w:p w14:paraId="17A066C2">
      <w:pPr>
        <w:spacing w:line="360" w:lineRule="auto"/>
        <w:jc w:val="center"/>
        <w:rPr>
          <w:rFonts w:ascii="宋体" w:hAnsi="宋体" w:cs="宋体"/>
          <w:b/>
          <w:color w:val="auto"/>
          <w:spacing w:val="6"/>
          <w:sz w:val="32"/>
          <w:szCs w:val="32"/>
        </w:rPr>
      </w:pPr>
    </w:p>
    <w:p w14:paraId="0E30F99B">
      <w:pPr>
        <w:spacing w:line="360" w:lineRule="auto"/>
        <w:jc w:val="center"/>
        <w:rPr>
          <w:rFonts w:ascii="宋体" w:hAnsi="宋体" w:cs="宋体"/>
          <w:b/>
          <w:color w:val="auto"/>
          <w:spacing w:val="6"/>
          <w:sz w:val="32"/>
          <w:szCs w:val="32"/>
        </w:rPr>
      </w:pPr>
    </w:p>
    <w:p w14:paraId="5C4CB1FF">
      <w:pPr>
        <w:spacing w:line="360" w:lineRule="auto"/>
        <w:jc w:val="center"/>
        <w:rPr>
          <w:rFonts w:ascii="宋体" w:hAnsi="宋体" w:cs="宋体"/>
          <w:b/>
          <w:color w:val="auto"/>
          <w:spacing w:val="6"/>
          <w:sz w:val="32"/>
          <w:szCs w:val="32"/>
        </w:rPr>
      </w:pPr>
    </w:p>
    <w:p w14:paraId="0ABFBABE">
      <w:pPr>
        <w:spacing w:line="360" w:lineRule="auto"/>
        <w:jc w:val="left"/>
        <w:rPr>
          <w:rFonts w:ascii="宋体" w:hAnsi="宋体" w:cs="宋体"/>
          <w:b/>
          <w:color w:val="auto"/>
          <w:spacing w:val="6"/>
          <w:sz w:val="32"/>
          <w:szCs w:val="32"/>
        </w:rPr>
      </w:pPr>
    </w:p>
    <w:p w14:paraId="0F50E469">
      <w:pPr>
        <w:spacing w:line="360" w:lineRule="auto"/>
        <w:jc w:val="left"/>
        <w:rPr>
          <w:rFonts w:ascii="宋体" w:hAnsi="宋体" w:cs="宋体"/>
          <w:b/>
          <w:color w:val="auto"/>
          <w:spacing w:val="6"/>
          <w:sz w:val="32"/>
          <w:szCs w:val="32"/>
        </w:rPr>
      </w:pPr>
    </w:p>
    <w:p w14:paraId="7001630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E119DA7">
      <w:pPr>
        <w:spacing w:line="360" w:lineRule="auto"/>
        <w:jc w:val="center"/>
        <w:rPr>
          <w:rFonts w:ascii="宋体" w:hAnsi="宋体" w:cs="宋体"/>
          <w:b/>
          <w:color w:val="auto"/>
          <w:sz w:val="24"/>
        </w:rPr>
      </w:pPr>
    </w:p>
    <w:p w14:paraId="39ED62F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6C211E9">
      <w:pPr>
        <w:spacing w:line="360" w:lineRule="auto"/>
        <w:rPr>
          <w:rFonts w:ascii="宋体" w:hAnsi="宋体" w:cs="宋体"/>
          <w:color w:val="auto"/>
          <w:sz w:val="24"/>
        </w:rPr>
      </w:pPr>
      <w:r>
        <w:rPr>
          <w:rFonts w:hint="eastAsia" w:ascii="宋体" w:hAnsi="宋体" w:cs="宋体"/>
          <w:color w:val="auto"/>
          <w:sz w:val="24"/>
        </w:rPr>
        <w:t>一、投诉相关主体基本情况</w:t>
      </w:r>
    </w:p>
    <w:p w14:paraId="16ACE62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C8CC0B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FEB31DD">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1EBABC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151660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6C5E6CC">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A85033B">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31B011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9A8EC1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7F538B5">
      <w:pPr>
        <w:spacing w:line="360" w:lineRule="auto"/>
        <w:rPr>
          <w:rFonts w:ascii="宋体" w:hAnsi="宋体" w:cs="宋体"/>
          <w:color w:val="auto"/>
          <w:sz w:val="24"/>
        </w:rPr>
      </w:pPr>
      <w:r>
        <w:rPr>
          <w:rFonts w:hint="eastAsia" w:ascii="宋体" w:hAnsi="宋体" w:cs="宋体"/>
          <w:color w:val="auto"/>
          <w:sz w:val="24"/>
        </w:rPr>
        <w:t>被投诉人2</w:t>
      </w:r>
    </w:p>
    <w:p w14:paraId="1692E93C">
      <w:pPr>
        <w:spacing w:line="360" w:lineRule="auto"/>
        <w:rPr>
          <w:rFonts w:ascii="宋体" w:hAnsi="宋体" w:cs="宋体"/>
          <w:color w:val="auto"/>
          <w:sz w:val="24"/>
          <w:u w:val="dotted"/>
        </w:rPr>
      </w:pPr>
      <w:r>
        <w:rPr>
          <w:rFonts w:hint="eastAsia" w:ascii="宋体" w:hAnsi="宋体" w:cs="宋体"/>
          <w:color w:val="auto"/>
          <w:sz w:val="24"/>
        </w:rPr>
        <w:t>……</w:t>
      </w:r>
    </w:p>
    <w:p w14:paraId="6BD8527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12C3B0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7CF741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DB17BB">
      <w:pPr>
        <w:spacing w:line="360" w:lineRule="auto"/>
        <w:rPr>
          <w:rFonts w:ascii="宋体" w:hAnsi="宋体" w:cs="宋体"/>
          <w:color w:val="auto"/>
          <w:sz w:val="24"/>
        </w:rPr>
      </w:pPr>
      <w:r>
        <w:rPr>
          <w:rFonts w:hint="eastAsia" w:ascii="宋体" w:hAnsi="宋体" w:cs="宋体"/>
          <w:color w:val="auto"/>
          <w:sz w:val="24"/>
        </w:rPr>
        <w:t>二、投诉项目基本情况</w:t>
      </w:r>
    </w:p>
    <w:p w14:paraId="0E2582F1">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39485EB">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C94C115">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506F19">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C66136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C73ACB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B37DE32">
      <w:pPr>
        <w:spacing w:line="360" w:lineRule="auto"/>
        <w:rPr>
          <w:rFonts w:ascii="宋体" w:hAnsi="宋体" w:cs="宋体"/>
          <w:color w:val="auto"/>
          <w:sz w:val="24"/>
        </w:rPr>
      </w:pPr>
      <w:r>
        <w:rPr>
          <w:rFonts w:hint="eastAsia" w:ascii="宋体" w:hAnsi="宋体" w:cs="宋体"/>
          <w:color w:val="auto"/>
          <w:sz w:val="24"/>
        </w:rPr>
        <w:t>三、质疑基本情况</w:t>
      </w:r>
    </w:p>
    <w:p w14:paraId="3C44266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23ABEFB">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A94B8D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4211367">
      <w:pPr>
        <w:spacing w:line="360" w:lineRule="auto"/>
        <w:rPr>
          <w:rFonts w:ascii="宋体" w:hAnsi="宋体" w:cs="宋体"/>
          <w:color w:val="auto"/>
          <w:sz w:val="24"/>
        </w:rPr>
      </w:pPr>
      <w:r>
        <w:rPr>
          <w:rFonts w:hint="eastAsia" w:ascii="宋体" w:hAnsi="宋体" w:cs="宋体"/>
          <w:color w:val="auto"/>
          <w:sz w:val="24"/>
        </w:rPr>
        <w:t>四、投诉事项具体内容</w:t>
      </w:r>
    </w:p>
    <w:p w14:paraId="2A664C2F">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8B5058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6BD44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535019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2FB14C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D1FEB84">
      <w:pPr>
        <w:spacing w:line="360" w:lineRule="auto"/>
        <w:rPr>
          <w:rFonts w:ascii="宋体" w:hAnsi="宋体" w:cs="宋体"/>
          <w:color w:val="auto"/>
          <w:sz w:val="24"/>
        </w:rPr>
      </w:pPr>
      <w:r>
        <w:rPr>
          <w:rFonts w:hint="eastAsia" w:ascii="宋体" w:hAnsi="宋体" w:cs="宋体"/>
          <w:color w:val="auto"/>
          <w:sz w:val="24"/>
        </w:rPr>
        <w:t>投诉事项2</w:t>
      </w:r>
    </w:p>
    <w:p w14:paraId="10939E63">
      <w:pPr>
        <w:spacing w:line="360" w:lineRule="auto"/>
        <w:rPr>
          <w:rFonts w:ascii="宋体" w:hAnsi="宋体" w:cs="宋体"/>
          <w:color w:val="auto"/>
          <w:sz w:val="24"/>
          <w:u w:val="dotted"/>
        </w:rPr>
      </w:pPr>
      <w:r>
        <w:rPr>
          <w:rFonts w:hint="eastAsia" w:ascii="宋体" w:hAnsi="宋体" w:cs="宋体"/>
          <w:color w:val="auto"/>
          <w:sz w:val="24"/>
        </w:rPr>
        <w:t>……</w:t>
      </w:r>
    </w:p>
    <w:p w14:paraId="7CC4C00C">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BAB205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91BE21B">
      <w:pPr>
        <w:spacing w:line="360" w:lineRule="auto"/>
        <w:rPr>
          <w:rFonts w:ascii="宋体" w:hAnsi="宋体" w:cs="宋体"/>
          <w:color w:val="auto"/>
          <w:sz w:val="24"/>
          <w:u w:val="single"/>
        </w:rPr>
      </w:pPr>
      <w:r>
        <w:rPr>
          <w:rFonts w:hint="eastAsia" w:ascii="宋体" w:hAnsi="宋体" w:cs="宋体"/>
          <w:color w:val="auto"/>
          <w:sz w:val="24"/>
        </w:rPr>
        <w:t xml:space="preserve">                                                                                                    </w:t>
      </w:r>
    </w:p>
    <w:p w14:paraId="06CBA29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795A899">
      <w:pPr>
        <w:spacing w:line="360" w:lineRule="auto"/>
        <w:rPr>
          <w:rFonts w:ascii="宋体" w:hAnsi="宋体" w:cs="宋体"/>
          <w:color w:val="auto"/>
          <w:sz w:val="24"/>
        </w:rPr>
      </w:pPr>
      <w:r>
        <w:rPr>
          <w:rFonts w:hint="eastAsia" w:ascii="宋体" w:hAnsi="宋体" w:cs="宋体"/>
          <w:color w:val="auto"/>
          <w:sz w:val="24"/>
        </w:rPr>
        <w:t xml:space="preserve">日期：    </w:t>
      </w:r>
    </w:p>
    <w:p w14:paraId="1863ABFA">
      <w:pPr>
        <w:spacing w:line="360" w:lineRule="auto"/>
        <w:rPr>
          <w:rFonts w:ascii="宋体" w:hAnsi="宋体" w:cs="宋体"/>
          <w:b/>
          <w:color w:val="auto"/>
          <w:sz w:val="24"/>
        </w:rPr>
      </w:pPr>
    </w:p>
    <w:p w14:paraId="4AA5269F">
      <w:pPr>
        <w:spacing w:line="360" w:lineRule="auto"/>
        <w:rPr>
          <w:rFonts w:ascii="宋体" w:hAnsi="宋体" w:cs="宋体"/>
          <w:b/>
          <w:color w:val="auto"/>
          <w:sz w:val="24"/>
        </w:rPr>
      </w:pPr>
    </w:p>
    <w:p w14:paraId="320C0FD8">
      <w:pPr>
        <w:spacing w:line="360" w:lineRule="auto"/>
        <w:rPr>
          <w:rFonts w:ascii="宋体" w:hAnsi="宋体" w:cs="宋体"/>
          <w:b/>
          <w:color w:val="auto"/>
          <w:sz w:val="24"/>
        </w:rPr>
      </w:pPr>
      <w:r>
        <w:rPr>
          <w:rFonts w:hint="eastAsia" w:ascii="宋体" w:hAnsi="宋体" w:cs="宋体"/>
          <w:b/>
          <w:color w:val="auto"/>
          <w:sz w:val="24"/>
        </w:rPr>
        <w:t>投诉书制作说明：</w:t>
      </w:r>
    </w:p>
    <w:p w14:paraId="0689DA4A">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F39D3C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59F0EE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A9849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E7271C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344DE7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6D9A83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E2CBBA8">
      <w:pPr>
        <w:spacing w:line="360" w:lineRule="auto"/>
        <w:rPr>
          <w:rFonts w:ascii="宋体" w:hAnsi="宋体" w:cs="宋体"/>
          <w:b/>
          <w:color w:val="auto"/>
          <w:sz w:val="24"/>
        </w:rPr>
      </w:pPr>
    </w:p>
    <w:p w14:paraId="1D4421E1">
      <w:pPr>
        <w:autoSpaceDE w:val="0"/>
        <w:autoSpaceDN w:val="0"/>
        <w:jc w:val="center"/>
        <w:rPr>
          <w:rFonts w:ascii="宋体" w:hAnsi="宋体" w:cs="宋体"/>
          <w:b/>
          <w:color w:val="auto"/>
          <w:spacing w:val="6"/>
          <w:sz w:val="32"/>
          <w:szCs w:val="32"/>
        </w:rPr>
      </w:pPr>
    </w:p>
    <w:p w14:paraId="3BF7B558">
      <w:pPr>
        <w:autoSpaceDE w:val="0"/>
        <w:autoSpaceDN w:val="0"/>
        <w:jc w:val="center"/>
        <w:rPr>
          <w:rFonts w:ascii="宋体" w:hAnsi="宋体" w:cs="宋体"/>
          <w:b/>
          <w:color w:val="auto"/>
          <w:spacing w:val="6"/>
          <w:sz w:val="32"/>
          <w:szCs w:val="32"/>
        </w:rPr>
      </w:pPr>
    </w:p>
    <w:p w14:paraId="47340852">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2783D58">
      <w:pPr>
        <w:spacing w:line="360" w:lineRule="auto"/>
        <w:rPr>
          <w:rFonts w:ascii="宋体" w:hAnsi="宋体" w:cs="宋体"/>
          <w:color w:val="auto"/>
          <w:sz w:val="24"/>
          <w:u w:val="single"/>
        </w:rPr>
      </w:pPr>
    </w:p>
    <w:p w14:paraId="1C81B4A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9BC327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996A3C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4EE495D">
      <w:pPr>
        <w:spacing w:line="360" w:lineRule="auto"/>
        <w:ind w:firstLine="494"/>
        <w:rPr>
          <w:rFonts w:ascii="宋体" w:hAnsi="宋体" w:cs="宋体"/>
          <w:color w:val="auto"/>
          <w:sz w:val="24"/>
        </w:rPr>
      </w:pPr>
    </w:p>
    <w:p w14:paraId="126F843E">
      <w:pPr>
        <w:spacing w:line="360" w:lineRule="auto"/>
        <w:ind w:firstLine="494"/>
        <w:rPr>
          <w:rFonts w:ascii="宋体" w:hAnsi="宋体" w:cs="宋体"/>
          <w:color w:val="auto"/>
          <w:sz w:val="24"/>
        </w:rPr>
      </w:pPr>
    </w:p>
    <w:p w14:paraId="005B4FCF">
      <w:pPr>
        <w:spacing w:line="360" w:lineRule="auto"/>
        <w:ind w:firstLine="494"/>
        <w:rPr>
          <w:rFonts w:ascii="宋体" w:hAnsi="宋体" w:cs="宋体"/>
          <w:color w:val="auto"/>
          <w:sz w:val="24"/>
        </w:rPr>
      </w:pPr>
    </w:p>
    <w:p w14:paraId="756131E5">
      <w:pPr>
        <w:spacing w:line="360" w:lineRule="auto"/>
        <w:ind w:firstLine="494"/>
        <w:rPr>
          <w:rFonts w:ascii="宋体" w:hAnsi="宋体" w:cs="宋体"/>
          <w:color w:val="auto"/>
          <w:sz w:val="24"/>
        </w:rPr>
      </w:pPr>
    </w:p>
    <w:p w14:paraId="7776DC8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FD11C3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DE75FFE">
      <w:pPr>
        <w:rPr>
          <w:rFonts w:ascii="宋体" w:hAnsi="宋体" w:cs="宋体"/>
          <w:color w:val="auto"/>
          <w:sz w:val="24"/>
        </w:rPr>
      </w:pPr>
      <w:r>
        <w:rPr>
          <w:rFonts w:hint="eastAsia" w:ascii="宋体" w:hAnsi="宋体" w:cs="宋体"/>
          <w:b/>
          <w:bCs/>
          <w:color w:val="auto"/>
          <w:sz w:val="24"/>
        </w:rPr>
        <w:t>附：</w:t>
      </w:r>
    </w:p>
    <w:p w14:paraId="1338837C">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14C5DF7">
      <w:pPr>
        <w:autoSpaceDE w:val="0"/>
        <w:autoSpaceDN w:val="0"/>
        <w:jc w:val="center"/>
        <w:rPr>
          <w:rFonts w:ascii="宋体" w:hAnsi="宋体" w:cs="宋体"/>
          <w:b/>
          <w:color w:val="auto"/>
          <w:spacing w:val="6"/>
          <w:sz w:val="32"/>
          <w:szCs w:val="32"/>
        </w:rPr>
      </w:pPr>
    </w:p>
    <w:p w14:paraId="24D97EC6">
      <w:pPr>
        <w:autoSpaceDE w:val="0"/>
        <w:autoSpaceDN w:val="0"/>
        <w:jc w:val="center"/>
        <w:rPr>
          <w:rFonts w:ascii="宋体" w:hAnsi="宋体" w:cs="宋体"/>
          <w:b/>
          <w:color w:val="auto"/>
          <w:spacing w:val="6"/>
          <w:sz w:val="32"/>
          <w:szCs w:val="32"/>
        </w:rPr>
      </w:pPr>
    </w:p>
    <w:p w14:paraId="69EF49F2">
      <w:pPr>
        <w:autoSpaceDE w:val="0"/>
        <w:autoSpaceDN w:val="0"/>
        <w:jc w:val="center"/>
        <w:rPr>
          <w:rFonts w:ascii="宋体" w:hAnsi="宋体" w:cs="宋体"/>
          <w:b/>
          <w:color w:val="auto"/>
          <w:spacing w:val="6"/>
          <w:sz w:val="32"/>
          <w:szCs w:val="32"/>
        </w:rPr>
      </w:pPr>
    </w:p>
    <w:p w14:paraId="7B27B537">
      <w:pPr>
        <w:autoSpaceDE w:val="0"/>
        <w:autoSpaceDN w:val="0"/>
        <w:jc w:val="center"/>
        <w:rPr>
          <w:rFonts w:ascii="宋体" w:hAnsi="宋体" w:cs="宋体"/>
          <w:b/>
          <w:color w:val="auto"/>
          <w:spacing w:val="6"/>
          <w:sz w:val="32"/>
          <w:szCs w:val="32"/>
        </w:rPr>
      </w:pPr>
    </w:p>
    <w:p w14:paraId="520957EB">
      <w:pPr>
        <w:autoSpaceDE w:val="0"/>
        <w:autoSpaceDN w:val="0"/>
        <w:jc w:val="center"/>
        <w:rPr>
          <w:rFonts w:ascii="宋体" w:hAnsi="宋体" w:cs="宋体"/>
          <w:b/>
          <w:color w:val="auto"/>
          <w:spacing w:val="6"/>
          <w:sz w:val="32"/>
          <w:szCs w:val="32"/>
        </w:rPr>
      </w:pPr>
    </w:p>
    <w:p w14:paraId="46EADD97">
      <w:pPr>
        <w:autoSpaceDE w:val="0"/>
        <w:autoSpaceDN w:val="0"/>
        <w:jc w:val="center"/>
        <w:rPr>
          <w:rFonts w:ascii="宋体" w:hAnsi="宋体" w:cs="宋体"/>
          <w:b/>
          <w:color w:val="auto"/>
          <w:spacing w:val="6"/>
          <w:sz w:val="32"/>
          <w:szCs w:val="32"/>
        </w:rPr>
      </w:pPr>
    </w:p>
    <w:p w14:paraId="24CC4B8F">
      <w:pPr>
        <w:autoSpaceDE w:val="0"/>
        <w:autoSpaceDN w:val="0"/>
        <w:jc w:val="center"/>
        <w:rPr>
          <w:rFonts w:ascii="宋体" w:hAnsi="宋体" w:cs="宋体"/>
          <w:b/>
          <w:color w:val="auto"/>
          <w:spacing w:val="6"/>
          <w:sz w:val="32"/>
          <w:szCs w:val="32"/>
        </w:rPr>
      </w:pPr>
    </w:p>
    <w:p w14:paraId="01291E59">
      <w:pPr>
        <w:autoSpaceDE w:val="0"/>
        <w:autoSpaceDN w:val="0"/>
        <w:jc w:val="center"/>
        <w:rPr>
          <w:rFonts w:ascii="宋体" w:hAnsi="宋体" w:cs="宋体"/>
          <w:b/>
          <w:color w:val="auto"/>
          <w:spacing w:val="6"/>
          <w:sz w:val="32"/>
          <w:szCs w:val="32"/>
        </w:rPr>
      </w:pPr>
    </w:p>
    <w:p w14:paraId="7AC6D174">
      <w:pPr>
        <w:autoSpaceDE w:val="0"/>
        <w:autoSpaceDN w:val="0"/>
        <w:jc w:val="center"/>
        <w:rPr>
          <w:rFonts w:ascii="宋体" w:hAnsi="宋体" w:cs="宋体"/>
          <w:b/>
          <w:color w:val="auto"/>
          <w:spacing w:val="6"/>
          <w:sz w:val="32"/>
          <w:szCs w:val="32"/>
        </w:rPr>
      </w:pPr>
    </w:p>
    <w:p w14:paraId="7B37DC21">
      <w:pPr>
        <w:autoSpaceDE w:val="0"/>
        <w:autoSpaceDN w:val="0"/>
        <w:jc w:val="center"/>
        <w:rPr>
          <w:rFonts w:ascii="宋体" w:hAnsi="宋体" w:cs="宋体"/>
          <w:b/>
          <w:color w:val="auto"/>
          <w:spacing w:val="6"/>
          <w:sz w:val="32"/>
          <w:szCs w:val="32"/>
        </w:rPr>
      </w:pPr>
    </w:p>
    <w:p w14:paraId="0845968B">
      <w:pPr>
        <w:autoSpaceDE w:val="0"/>
        <w:autoSpaceDN w:val="0"/>
        <w:jc w:val="center"/>
        <w:rPr>
          <w:rFonts w:ascii="宋体" w:hAnsi="宋体" w:cs="宋体"/>
          <w:b/>
          <w:color w:val="auto"/>
          <w:spacing w:val="6"/>
          <w:sz w:val="32"/>
          <w:szCs w:val="32"/>
        </w:rPr>
      </w:pPr>
    </w:p>
    <w:p w14:paraId="1095DC14">
      <w:pPr>
        <w:autoSpaceDE w:val="0"/>
        <w:autoSpaceDN w:val="0"/>
        <w:jc w:val="center"/>
        <w:rPr>
          <w:rFonts w:ascii="宋体" w:hAnsi="宋体" w:cs="宋体"/>
          <w:b/>
          <w:color w:val="auto"/>
          <w:spacing w:val="6"/>
          <w:sz w:val="32"/>
          <w:szCs w:val="32"/>
        </w:rPr>
      </w:pPr>
    </w:p>
    <w:p w14:paraId="2638F3E0">
      <w:pPr>
        <w:autoSpaceDE w:val="0"/>
        <w:autoSpaceDN w:val="0"/>
        <w:jc w:val="center"/>
        <w:rPr>
          <w:rFonts w:ascii="宋体" w:hAnsi="宋体" w:cs="宋体"/>
          <w:b/>
          <w:color w:val="auto"/>
          <w:spacing w:val="6"/>
          <w:sz w:val="32"/>
          <w:szCs w:val="32"/>
        </w:rPr>
      </w:pPr>
    </w:p>
    <w:p w14:paraId="58580383">
      <w:pPr>
        <w:autoSpaceDE w:val="0"/>
        <w:autoSpaceDN w:val="0"/>
        <w:jc w:val="center"/>
        <w:rPr>
          <w:rFonts w:ascii="宋体" w:hAnsi="宋体" w:cs="宋体"/>
          <w:b/>
          <w:color w:val="auto"/>
          <w:spacing w:val="6"/>
          <w:sz w:val="32"/>
          <w:szCs w:val="32"/>
        </w:rPr>
      </w:pPr>
    </w:p>
    <w:p w14:paraId="74F57CFD">
      <w:pPr>
        <w:autoSpaceDE w:val="0"/>
        <w:autoSpaceDN w:val="0"/>
        <w:jc w:val="center"/>
        <w:rPr>
          <w:rFonts w:ascii="宋体" w:hAnsi="宋体" w:cs="宋体"/>
          <w:b/>
          <w:color w:val="auto"/>
          <w:spacing w:val="6"/>
          <w:sz w:val="32"/>
          <w:szCs w:val="32"/>
        </w:rPr>
      </w:pPr>
    </w:p>
    <w:p w14:paraId="3D018B1A">
      <w:pPr>
        <w:autoSpaceDE w:val="0"/>
        <w:autoSpaceDN w:val="0"/>
        <w:jc w:val="center"/>
        <w:rPr>
          <w:rFonts w:ascii="宋体" w:hAnsi="宋体" w:cs="宋体"/>
          <w:b/>
          <w:color w:val="auto"/>
          <w:spacing w:val="6"/>
          <w:sz w:val="32"/>
          <w:szCs w:val="32"/>
        </w:rPr>
      </w:pPr>
    </w:p>
    <w:p w14:paraId="54843A8F">
      <w:pPr>
        <w:autoSpaceDE w:val="0"/>
        <w:autoSpaceDN w:val="0"/>
        <w:jc w:val="center"/>
        <w:rPr>
          <w:rFonts w:ascii="宋体" w:hAnsi="宋体" w:cs="宋体"/>
          <w:b/>
          <w:color w:val="auto"/>
          <w:spacing w:val="6"/>
          <w:sz w:val="32"/>
          <w:szCs w:val="32"/>
        </w:rPr>
      </w:pPr>
    </w:p>
    <w:p w14:paraId="6EBE784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71E8FFF">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334CE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7F860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DBB3E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4474C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E25E2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AE1B1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DB7A1F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411DBF2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C5A6D0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14:paraId="31D816F4">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14:paraId="4CD4F4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50821E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313CB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BD019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043FE2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AE44EB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0538F9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43BDC8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40513C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F97051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C58A409">
      <w:pPr>
        <w:autoSpaceDE w:val="0"/>
        <w:autoSpaceDN w:val="0"/>
        <w:jc w:val="center"/>
        <w:rPr>
          <w:rFonts w:ascii="宋体" w:hAnsi="宋体" w:cs="宋体"/>
          <w:b/>
          <w:color w:val="auto"/>
          <w:spacing w:val="6"/>
          <w:sz w:val="32"/>
          <w:szCs w:val="32"/>
        </w:rPr>
      </w:pPr>
    </w:p>
    <w:p w14:paraId="311D6FA2">
      <w:pPr>
        <w:autoSpaceDE w:val="0"/>
        <w:autoSpaceDN w:val="0"/>
        <w:jc w:val="center"/>
        <w:rPr>
          <w:rFonts w:ascii="宋体" w:hAnsi="宋体" w:cs="宋体"/>
          <w:b/>
          <w:color w:val="auto"/>
          <w:spacing w:val="6"/>
          <w:sz w:val="32"/>
          <w:szCs w:val="32"/>
        </w:rPr>
      </w:pPr>
    </w:p>
    <w:p w14:paraId="26699605">
      <w:pPr>
        <w:autoSpaceDE w:val="0"/>
        <w:autoSpaceDN w:val="0"/>
        <w:jc w:val="center"/>
        <w:rPr>
          <w:rFonts w:ascii="宋体" w:hAnsi="宋体" w:cs="宋体"/>
          <w:b/>
          <w:color w:val="auto"/>
          <w:spacing w:val="6"/>
          <w:sz w:val="32"/>
          <w:szCs w:val="32"/>
        </w:rPr>
      </w:pPr>
    </w:p>
    <w:p w14:paraId="69D075FF">
      <w:pPr>
        <w:autoSpaceDE w:val="0"/>
        <w:autoSpaceDN w:val="0"/>
        <w:jc w:val="center"/>
        <w:rPr>
          <w:rFonts w:ascii="宋体" w:hAnsi="宋体" w:cs="宋体"/>
          <w:b/>
          <w:color w:val="auto"/>
          <w:spacing w:val="6"/>
          <w:sz w:val="32"/>
          <w:szCs w:val="32"/>
        </w:rPr>
      </w:pPr>
    </w:p>
    <w:p w14:paraId="106A5549">
      <w:pPr>
        <w:autoSpaceDE w:val="0"/>
        <w:autoSpaceDN w:val="0"/>
        <w:jc w:val="center"/>
        <w:rPr>
          <w:rFonts w:ascii="宋体" w:hAnsi="宋体" w:cs="宋体"/>
          <w:b/>
          <w:color w:val="auto"/>
          <w:spacing w:val="6"/>
          <w:sz w:val="32"/>
          <w:szCs w:val="32"/>
        </w:rPr>
      </w:pPr>
    </w:p>
    <w:p w14:paraId="22D8A018">
      <w:pPr>
        <w:autoSpaceDE w:val="0"/>
        <w:autoSpaceDN w:val="0"/>
        <w:jc w:val="center"/>
        <w:rPr>
          <w:rFonts w:ascii="宋体" w:hAnsi="宋体" w:cs="宋体"/>
          <w:b/>
          <w:color w:val="auto"/>
          <w:spacing w:val="6"/>
          <w:sz w:val="32"/>
          <w:szCs w:val="32"/>
        </w:rPr>
      </w:pPr>
    </w:p>
    <w:p w14:paraId="294C60E6">
      <w:pPr>
        <w:autoSpaceDE w:val="0"/>
        <w:autoSpaceDN w:val="0"/>
        <w:jc w:val="center"/>
        <w:rPr>
          <w:rFonts w:ascii="宋体" w:hAnsi="宋体" w:cs="宋体"/>
          <w:b/>
          <w:color w:val="auto"/>
          <w:spacing w:val="6"/>
          <w:sz w:val="32"/>
          <w:szCs w:val="32"/>
        </w:rPr>
      </w:pPr>
    </w:p>
    <w:p w14:paraId="767DA09A">
      <w:pPr>
        <w:autoSpaceDE w:val="0"/>
        <w:autoSpaceDN w:val="0"/>
        <w:jc w:val="center"/>
        <w:rPr>
          <w:rFonts w:ascii="宋体" w:hAnsi="宋体" w:cs="宋体"/>
          <w:b/>
          <w:color w:val="auto"/>
          <w:spacing w:val="6"/>
          <w:sz w:val="32"/>
          <w:szCs w:val="32"/>
        </w:rPr>
      </w:pPr>
    </w:p>
    <w:p w14:paraId="72FDCA54">
      <w:pPr>
        <w:autoSpaceDE w:val="0"/>
        <w:autoSpaceDN w:val="0"/>
        <w:jc w:val="center"/>
        <w:rPr>
          <w:rFonts w:ascii="宋体" w:hAnsi="宋体" w:cs="宋体"/>
          <w:b/>
          <w:color w:val="auto"/>
          <w:spacing w:val="6"/>
          <w:sz w:val="32"/>
          <w:szCs w:val="32"/>
        </w:rPr>
      </w:pPr>
    </w:p>
    <w:p w14:paraId="5D499BD4">
      <w:pPr>
        <w:autoSpaceDE w:val="0"/>
        <w:autoSpaceDN w:val="0"/>
        <w:jc w:val="center"/>
        <w:rPr>
          <w:rFonts w:ascii="宋体" w:hAnsi="宋体" w:cs="宋体"/>
          <w:b/>
          <w:color w:val="auto"/>
          <w:spacing w:val="6"/>
          <w:sz w:val="32"/>
          <w:szCs w:val="32"/>
        </w:rPr>
      </w:pPr>
    </w:p>
    <w:p w14:paraId="049D9917">
      <w:pPr>
        <w:autoSpaceDE w:val="0"/>
        <w:autoSpaceDN w:val="0"/>
        <w:jc w:val="center"/>
        <w:rPr>
          <w:rFonts w:ascii="宋体" w:hAnsi="宋体" w:cs="宋体"/>
          <w:b/>
          <w:color w:val="auto"/>
          <w:spacing w:val="6"/>
          <w:sz w:val="32"/>
          <w:szCs w:val="32"/>
        </w:rPr>
      </w:pPr>
    </w:p>
    <w:p w14:paraId="0B255B3C">
      <w:pPr>
        <w:autoSpaceDE w:val="0"/>
        <w:autoSpaceDN w:val="0"/>
        <w:jc w:val="center"/>
        <w:rPr>
          <w:rFonts w:ascii="宋体" w:hAnsi="宋体" w:cs="宋体"/>
          <w:b/>
          <w:color w:val="auto"/>
          <w:spacing w:val="6"/>
          <w:sz w:val="32"/>
          <w:szCs w:val="32"/>
        </w:rPr>
      </w:pPr>
    </w:p>
    <w:p w14:paraId="4FC62483">
      <w:pPr>
        <w:autoSpaceDE w:val="0"/>
        <w:autoSpaceDN w:val="0"/>
        <w:jc w:val="center"/>
        <w:rPr>
          <w:rFonts w:ascii="宋体" w:hAnsi="宋体" w:cs="宋体"/>
          <w:b/>
          <w:color w:val="auto"/>
          <w:spacing w:val="6"/>
          <w:sz w:val="32"/>
          <w:szCs w:val="32"/>
        </w:rPr>
      </w:pPr>
    </w:p>
    <w:p w14:paraId="79B7B87D">
      <w:pPr>
        <w:autoSpaceDE w:val="0"/>
        <w:autoSpaceDN w:val="0"/>
        <w:jc w:val="center"/>
        <w:rPr>
          <w:rFonts w:ascii="宋体" w:hAnsi="宋体" w:cs="宋体"/>
          <w:b/>
          <w:color w:val="auto"/>
          <w:spacing w:val="6"/>
          <w:sz w:val="32"/>
          <w:szCs w:val="32"/>
        </w:rPr>
      </w:pPr>
    </w:p>
    <w:p w14:paraId="3D2AD506">
      <w:pPr>
        <w:autoSpaceDE w:val="0"/>
        <w:autoSpaceDN w:val="0"/>
        <w:jc w:val="center"/>
        <w:rPr>
          <w:rFonts w:ascii="宋体" w:hAnsi="宋体" w:cs="宋体"/>
          <w:b/>
          <w:color w:val="auto"/>
          <w:spacing w:val="6"/>
          <w:sz w:val="32"/>
          <w:szCs w:val="32"/>
        </w:rPr>
      </w:pPr>
    </w:p>
    <w:p w14:paraId="1464F418">
      <w:pPr>
        <w:autoSpaceDE w:val="0"/>
        <w:autoSpaceDN w:val="0"/>
        <w:jc w:val="center"/>
        <w:rPr>
          <w:rFonts w:ascii="宋体" w:hAnsi="宋体" w:cs="宋体"/>
          <w:b/>
          <w:color w:val="auto"/>
          <w:spacing w:val="6"/>
          <w:sz w:val="32"/>
          <w:szCs w:val="32"/>
        </w:rPr>
      </w:pPr>
    </w:p>
    <w:p w14:paraId="4DBB55CA">
      <w:pPr>
        <w:autoSpaceDE w:val="0"/>
        <w:autoSpaceDN w:val="0"/>
        <w:jc w:val="center"/>
        <w:rPr>
          <w:rFonts w:ascii="宋体" w:hAnsi="宋体" w:cs="宋体"/>
          <w:b/>
          <w:color w:val="auto"/>
          <w:spacing w:val="6"/>
          <w:sz w:val="32"/>
          <w:szCs w:val="32"/>
        </w:rPr>
      </w:pPr>
    </w:p>
    <w:p w14:paraId="632F553E">
      <w:pPr>
        <w:autoSpaceDE w:val="0"/>
        <w:autoSpaceDN w:val="0"/>
        <w:jc w:val="center"/>
        <w:rPr>
          <w:rFonts w:ascii="宋体" w:hAnsi="宋体" w:cs="宋体"/>
          <w:b/>
          <w:color w:val="auto"/>
          <w:spacing w:val="6"/>
          <w:sz w:val="32"/>
          <w:szCs w:val="32"/>
        </w:rPr>
      </w:pPr>
    </w:p>
    <w:p w14:paraId="2C7AC2D5">
      <w:pPr>
        <w:autoSpaceDE w:val="0"/>
        <w:autoSpaceDN w:val="0"/>
        <w:jc w:val="center"/>
        <w:rPr>
          <w:rFonts w:ascii="宋体" w:hAnsi="宋体" w:cs="宋体"/>
          <w:b/>
          <w:color w:val="auto"/>
          <w:spacing w:val="6"/>
          <w:sz w:val="32"/>
          <w:szCs w:val="32"/>
        </w:rPr>
      </w:pPr>
    </w:p>
    <w:p w14:paraId="37D74553">
      <w:pPr>
        <w:autoSpaceDE w:val="0"/>
        <w:autoSpaceDN w:val="0"/>
        <w:jc w:val="center"/>
        <w:rPr>
          <w:rFonts w:ascii="宋体" w:hAnsi="宋体" w:cs="宋体"/>
          <w:b/>
          <w:color w:val="auto"/>
          <w:spacing w:val="6"/>
          <w:sz w:val="32"/>
          <w:szCs w:val="32"/>
        </w:rPr>
      </w:pPr>
    </w:p>
    <w:p w14:paraId="211AF54A">
      <w:pPr>
        <w:autoSpaceDE w:val="0"/>
        <w:autoSpaceDN w:val="0"/>
        <w:jc w:val="center"/>
        <w:rPr>
          <w:rFonts w:ascii="宋体" w:hAnsi="宋体" w:cs="宋体"/>
          <w:b/>
          <w:color w:val="auto"/>
          <w:spacing w:val="6"/>
          <w:sz w:val="32"/>
          <w:szCs w:val="32"/>
        </w:rPr>
      </w:pPr>
    </w:p>
    <w:p w14:paraId="7321D682">
      <w:pPr>
        <w:autoSpaceDE w:val="0"/>
        <w:autoSpaceDN w:val="0"/>
        <w:jc w:val="center"/>
        <w:rPr>
          <w:rFonts w:ascii="宋体" w:hAnsi="宋体" w:cs="宋体"/>
          <w:b/>
          <w:color w:val="auto"/>
          <w:spacing w:val="6"/>
          <w:sz w:val="32"/>
          <w:szCs w:val="32"/>
        </w:rPr>
      </w:pPr>
    </w:p>
    <w:p w14:paraId="44E99B31">
      <w:pPr>
        <w:autoSpaceDE w:val="0"/>
        <w:autoSpaceDN w:val="0"/>
        <w:jc w:val="center"/>
        <w:rPr>
          <w:rFonts w:ascii="宋体" w:hAnsi="宋体" w:cs="宋体"/>
          <w:b/>
          <w:color w:val="auto"/>
          <w:spacing w:val="6"/>
          <w:sz w:val="32"/>
          <w:szCs w:val="32"/>
        </w:rPr>
      </w:pPr>
    </w:p>
    <w:p w14:paraId="56FD5787">
      <w:pPr>
        <w:snapToGrid w:val="0"/>
        <w:spacing w:line="360" w:lineRule="auto"/>
        <w:ind w:firstLine="3666" w:firstLineChars="1100"/>
        <w:rPr>
          <w:rFonts w:ascii="宋体" w:hAnsi="宋体" w:cs="宋体"/>
          <w:b/>
          <w:color w:val="auto"/>
          <w:spacing w:val="6"/>
          <w:sz w:val="32"/>
          <w:szCs w:val="32"/>
        </w:rPr>
      </w:pPr>
    </w:p>
    <w:p w14:paraId="6083156F">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78EE15D7">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6A0A6C3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06E3A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36DB76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5CE49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516B4F2">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2C60451F">
      <w:pPr>
        <w:rPr>
          <w:color w:val="auto"/>
        </w:rPr>
      </w:pPr>
      <w:r>
        <w:rPr>
          <w:rFonts w:hint="eastAsia"/>
          <w:color w:val="auto"/>
          <w:lang w:val="zh-CN"/>
        </w:rPr>
        <w:t xml:space="preserve"> </w:t>
      </w:r>
    </w:p>
    <w:p w14:paraId="1E94A0F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0E2EEA5">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F5D092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348E5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A4A8ED3">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D7241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430DFE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F583A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76F815D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0C472D5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D99A65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A6648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140BD9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65D94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38DFC8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38429C5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1EE48C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731B1C6">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914D92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9848801">
      <w:pPr>
        <w:autoSpaceDE w:val="0"/>
        <w:autoSpaceDN w:val="0"/>
        <w:jc w:val="center"/>
        <w:rPr>
          <w:rFonts w:ascii="宋体" w:hAnsi="宋体" w:cs="宋体"/>
          <w:b/>
          <w:color w:val="auto"/>
          <w:spacing w:val="6"/>
          <w:sz w:val="32"/>
          <w:szCs w:val="32"/>
        </w:rPr>
      </w:pPr>
    </w:p>
    <w:p w14:paraId="1069B503">
      <w:pPr>
        <w:autoSpaceDE w:val="0"/>
        <w:autoSpaceDN w:val="0"/>
        <w:jc w:val="center"/>
        <w:rPr>
          <w:rFonts w:ascii="宋体" w:hAnsi="宋体" w:cs="宋体"/>
          <w:b/>
          <w:color w:val="auto"/>
          <w:spacing w:val="6"/>
          <w:sz w:val="32"/>
          <w:szCs w:val="32"/>
        </w:rPr>
      </w:pPr>
    </w:p>
    <w:p w14:paraId="50499A2C">
      <w:pPr>
        <w:autoSpaceDE w:val="0"/>
        <w:autoSpaceDN w:val="0"/>
        <w:jc w:val="center"/>
        <w:rPr>
          <w:rFonts w:ascii="宋体" w:hAnsi="宋体" w:cs="宋体"/>
          <w:b/>
          <w:color w:val="auto"/>
          <w:spacing w:val="6"/>
          <w:sz w:val="32"/>
          <w:szCs w:val="32"/>
        </w:rPr>
      </w:pPr>
    </w:p>
    <w:p w14:paraId="779D8C13">
      <w:pPr>
        <w:autoSpaceDE w:val="0"/>
        <w:autoSpaceDN w:val="0"/>
        <w:jc w:val="center"/>
        <w:rPr>
          <w:rFonts w:ascii="宋体" w:hAnsi="宋体" w:cs="宋体"/>
          <w:b/>
          <w:color w:val="auto"/>
          <w:spacing w:val="6"/>
          <w:sz w:val="32"/>
          <w:szCs w:val="32"/>
        </w:rPr>
      </w:pPr>
    </w:p>
    <w:p w14:paraId="402B3C09">
      <w:pPr>
        <w:autoSpaceDE w:val="0"/>
        <w:autoSpaceDN w:val="0"/>
        <w:jc w:val="center"/>
        <w:rPr>
          <w:rFonts w:ascii="宋体" w:hAnsi="宋体" w:cs="宋体"/>
          <w:b/>
          <w:color w:val="auto"/>
          <w:spacing w:val="6"/>
          <w:sz w:val="32"/>
          <w:szCs w:val="32"/>
        </w:rPr>
      </w:pPr>
    </w:p>
    <w:p w14:paraId="209CCC9E">
      <w:pPr>
        <w:autoSpaceDE w:val="0"/>
        <w:autoSpaceDN w:val="0"/>
        <w:jc w:val="center"/>
        <w:rPr>
          <w:rFonts w:ascii="宋体" w:hAnsi="宋体" w:cs="宋体"/>
          <w:b/>
          <w:color w:val="auto"/>
          <w:spacing w:val="6"/>
          <w:sz w:val="32"/>
          <w:szCs w:val="32"/>
        </w:rPr>
      </w:pPr>
    </w:p>
    <w:p w14:paraId="734C5E0E">
      <w:pPr>
        <w:autoSpaceDE w:val="0"/>
        <w:autoSpaceDN w:val="0"/>
        <w:jc w:val="center"/>
        <w:rPr>
          <w:rFonts w:ascii="宋体" w:hAnsi="宋体" w:cs="宋体"/>
          <w:b/>
          <w:color w:val="auto"/>
          <w:spacing w:val="6"/>
          <w:sz w:val="32"/>
          <w:szCs w:val="32"/>
        </w:rPr>
      </w:pPr>
    </w:p>
    <w:p w14:paraId="60F8E93D">
      <w:pPr>
        <w:autoSpaceDE w:val="0"/>
        <w:autoSpaceDN w:val="0"/>
        <w:jc w:val="center"/>
        <w:rPr>
          <w:rFonts w:ascii="宋体" w:hAnsi="宋体" w:cs="宋体"/>
          <w:b/>
          <w:color w:val="auto"/>
          <w:spacing w:val="6"/>
          <w:sz w:val="32"/>
          <w:szCs w:val="32"/>
        </w:rPr>
      </w:pPr>
    </w:p>
    <w:p w14:paraId="0BF3D612">
      <w:pPr>
        <w:autoSpaceDE w:val="0"/>
        <w:autoSpaceDN w:val="0"/>
        <w:jc w:val="center"/>
        <w:rPr>
          <w:rFonts w:ascii="宋体" w:hAnsi="宋体" w:cs="宋体"/>
          <w:b/>
          <w:color w:val="auto"/>
          <w:spacing w:val="6"/>
          <w:sz w:val="32"/>
          <w:szCs w:val="32"/>
        </w:rPr>
      </w:pPr>
    </w:p>
    <w:p w14:paraId="07FC41E4">
      <w:pPr>
        <w:autoSpaceDE w:val="0"/>
        <w:autoSpaceDN w:val="0"/>
        <w:jc w:val="center"/>
        <w:rPr>
          <w:rFonts w:ascii="宋体" w:hAnsi="宋体" w:cs="宋体"/>
          <w:b/>
          <w:color w:val="auto"/>
          <w:spacing w:val="6"/>
          <w:sz w:val="32"/>
          <w:szCs w:val="32"/>
        </w:rPr>
      </w:pPr>
    </w:p>
    <w:p w14:paraId="2F4A8511">
      <w:pPr>
        <w:autoSpaceDE w:val="0"/>
        <w:autoSpaceDN w:val="0"/>
        <w:jc w:val="center"/>
        <w:rPr>
          <w:rFonts w:ascii="宋体" w:hAnsi="宋体" w:cs="宋体"/>
          <w:b/>
          <w:color w:val="auto"/>
          <w:spacing w:val="6"/>
          <w:sz w:val="32"/>
          <w:szCs w:val="32"/>
        </w:rPr>
      </w:pPr>
    </w:p>
    <w:p w14:paraId="57A7580F">
      <w:pPr>
        <w:autoSpaceDE w:val="0"/>
        <w:autoSpaceDN w:val="0"/>
        <w:jc w:val="center"/>
        <w:rPr>
          <w:rFonts w:ascii="宋体" w:hAnsi="宋体" w:cs="宋体"/>
          <w:b/>
          <w:color w:val="auto"/>
          <w:spacing w:val="6"/>
          <w:sz w:val="32"/>
          <w:szCs w:val="32"/>
        </w:rPr>
      </w:pPr>
    </w:p>
    <w:p w14:paraId="3B37A82B">
      <w:pPr>
        <w:autoSpaceDE w:val="0"/>
        <w:autoSpaceDN w:val="0"/>
        <w:jc w:val="center"/>
        <w:rPr>
          <w:rFonts w:ascii="宋体" w:hAnsi="宋体" w:cs="宋体"/>
          <w:b/>
          <w:color w:val="auto"/>
          <w:spacing w:val="6"/>
          <w:sz w:val="32"/>
          <w:szCs w:val="32"/>
        </w:rPr>
      </w:pPr>
    </w:p>
    <w:p w14:paraId="1098B936">
      <w:pPr>
        <w:autoSpaceDE w:val="0"/>
        <w:autoSpaceDN w:val="0"/>
        <w:jc w:val="center"/>
        <w:rPr>
          <w:rFonts w:ascii="宋体" w:hAnsi="宋体" w:cs="宋体"/>
          <w:b/>
          <w:color w:val="auto"/>
          <w:spacing w:val="6"/>
          <w:sz w:val="32"/>
          <w:szCs w:val="32"/>
        </w:rPr>
      </w:pPr>
    </w:p>
    <w:p w14:paraId="1F8F0820">
      <w:pPr>
        <w:autoSpaceDE w:val="0"/>
        <w:autoSpaceDN w:val="0"/>
        <w:jc w:val="center"/>
        <w:rPr>
          <w:rFonts w:ascii="宋体" w:hAnsi="宋体" w:cs="宋体"/>
          <w:b/>
          <w:color w:val="auto"/>
          <w:spacing w:val="6"/>
          <w:sz w:val="32"/>
          <w:szCs w:val="32"/>
        </w:rPr>
      </w:pPr>
    </w:p>
    <w:p w14:paraId="45A953AC">
      <w:pPr>
        <w:autoSpaceDE w:val="0"/>
        <w:autoSpaceDN w:val="0"/>
        <w:jc w:val="center"/>
        <w:rPr>
          <w:rFonts w:ascii="宋体" w:hAnsi="宋体" w:cs="宋体"/>
          <w:b/>
          <w:color w:val="auto"/>
          <w:spacing w:val="6"/>
          <w:sz w:val="32"/>
          <w:szCs w:val="32"/>
        </w:rPr>
      </w:pPr>
    </w:p>
    <w:p w14:paraId="6BBA4788">
      <w:pPr>
        <w:autoSpaceDE w:val="0"/>
        <w:autoSpaceDN w:val="0"/>
        <w:jc w:val="center"/>
        <w:rPr>
          <w:rFonts w:ascii="宋体" w:hAnsi="宋体" w:cs="宋体"/>
          <w:b/>
          <w:color w:val="auto"/>
          <w:spacing w:val="6"/>
          <w:sz w:val="32"/>
          <w:szCs w:val="32"/>
        </w:rPr>
      </w:pPr>
    </w:p>
    <w:p w14:paraId="4968C051">
      <w:pPr>
        <w:autoSpaceDE w:val="0"/>
        <w:autoSpaceDN w:val="0"/>
        <w:jc w:val="center"/>
        <w:rPr>
          <w:rFonts w:ascii="宋体" w:hAnsi="宋体" w:cs="宋体"/>
          <w:b/>
          <w:color w:val="auto"/>
          <w:spacing w:val="6"/>
          <w:sz w:val="32"/>
          <w:szCs w:val="32"/>
        </w:rPr>
      </w:pPr>
    </w:p>
    <w:p w14:paraId="73D76C2B">
      <w:pPr>
        <w:autoSpaceDE w:val="0"/>
        <w:autoSpaceDN w:val="0"/>
        <w:jc w:val="center"/>
        <w:rPr>
          <w:rFonts w:ascii="宋体" w:hAnsi="宋体" w:cs="宋体"/>
          <w:b/>
          <w:color w:val="auto"/>
          <w:spacing w:val="6"/>
          <w:sz w:val="32"/>
          <w:szCs w:val="32"/>
        </w:rPr>
      </w:pPr>
    </w:p>
    <w:p w14:paraId="6055A9B6">
      <w:pPr>
        <w:autoSpaceDE w:val="0"/>
        <w:autoSpaceDN w:val="0"/>
        <w:jc w:val="center"/>
        <w:rPr>
          <w:rFonts w:ascii="宋体" w:hAnsi="宋体" w:cs="宋体"/>
          <w:b/>
          <w:color w:val="auto"/>
          <w:spacing w:val="6"/>
          <w:sz w:val="32"/>
          <w:szCs w:val="32"/>
        </w:rPr>
      </w:pPr>
    </w:p>
    <w:p w14:paraId="1D81001F">
      <w:pPr>
        <w:autoSpaceDE w:val="0"/>
        <w:autoSpaceDN w:val="0"/>
        <w:jc w:val="center"/>
        <w:rPr>
          <w:rFonts w:ascii="宋体" w:hAnsi="宋体" w:cs="宋体"/>
          <w:b/>
          <w:color w:val="auto"/>
          <w:spacing w:val="6"/>
          <w:sz w:val="32"/>
          <w:szCs w:val="32"/>
        </w:rPr>
      </w:pPr>
    </w:p>
    <w:p w14:paraId="27A45C32">
      <w:pPr>
        <w:autoSpaceDE w:val="0"/>
        <w:autoSpaceDN w:val="0"/>
        <w:jc w:val="center"/>
        <w:rPr>
          <w:rFonts w:ascii="宋体" w:hAnsi="宋体" w:cs="宋体"/>
          <w:b/>
          <w:color w:val="auto"/>
          <w:spacing w:val="6"/>
          <w:sz w:val="32"/>
          <w:szCs w:val="32"/>
        </w:rPr>
      </w:pPr>
    </w:p>
    <w:p w14:paraId="021BA8D1">
      <w:pPr>
        <w:autoSpaceDE w:val="0"/>
        <w:autoSpaceDN w:val="0"/>
        <w:jc w:val="center"/>
        <w:rPr>
          <w:rFonts w:ascii="宋体" w:hAnsi="宋体" w:cs="宋体"/>
          <w:b/>
          <w:color w:val="auto"/>
          <w:spacing w:val="6"/>
          <w:sz w:val="32"/>
          <w:szCs w:val="32"/>
        </w:rPr>
      </w:pPr>
    </w:p>
    <w:p w14:paraId="4C201D86">
      <w:pPr>
        <w:autoSpaceDE w:val="0"/>
        <w:autoSpaceDN w:val="0"/>
        <w:jc w:val="center"/>
        <w:rPr>
          <w:rFonts w:ascii="宋体" w:hAnsi="宋体" w:cs="宋体"/>
          <w:b/>
          <w:color w:val="auto"/>
          <w:spacing w:val="6"/>
          <w:sz w:val="32"/>
          <w:szCs w:val="32"/>
        </w:rPr>
      </w:pPr>
    </w:p>
    <w:p w14:paraId="48AE1445">
      <w:pPr>
        <w:autoSpaceDE w:val="0"/>
        <w:autoSpaceDN w:val="0"/>
        <w:jc w:val="center"/>
        <w:rPr>
          <w:rFonts w:ascii="宋体" w:hAnsi="宋体" w:cs="宋体"/>
          <w:b/>
          <w:color w:val="auto"/>
          <w:spacing w:val="6"/>
          <w:sz w:val="32"/>
          <w:szCs w:val="32"/>
        </w:rPr>
      </w:pPr>
    </w:p>
    <w:p w14:paraId="086E22AF">
      <w:pPr>
        <w:autoSpaceDE w:val="0"/>
        <w:autoSpaceDN w:val="0"/>
        <w:jc w:val="center"/>
        <w:rPr>
          <w:rFonts w:ascii="宋体" w:hAnsi="宋体" w:cs="宋体"/>
          <w:b/>
          <w:color w:val="auto"/>
          <w:spacing w:val="6"/>
          <w:sz w:val="32"/>
          <w:szCs w:val="32"/>
        </w:rPr>
      </w:pPr>
    </w:p>
    <w:p w14:paraId="556EC847">
      <w:pPr>
        <w:autoSpaceDE w:val="0"/>
        <w:autoSpaceDN w:val="0"/>
        <w:jc w:val="center"/>
        <w:rPr>
          <w:rFonts w:ascii="宋体" w:hAnsi="宋体" w:cs="宋体"/>
          <w:b/>
          <w:color w:val="auto"/>
          <w:spacing w:val="6"/>
          <w:sz w:val="32"/>
          <w:szCs w:val="32"/>
        </w:rPr>
      </w:pPr>
    </w:p>
    <w:p w14:paraId="2AE4B20C">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063AEFD3">
      <w:pPr>
        <w:spacing w:line="360" w:lineRule="auto"/>
        <w:jc w:val="center"/>
        <w:rPr>
          <w:rFonts w:ascii="宋体" w:hAnsi="宋体" w:cs="宋体"/>
          <w:color w:val="auto"/>
          <w:sz w:val="24"/>
          <w:u w:val="single"/>
        </w:rPr>
      </w:pPr>
    </w:p>
    <w:p w14:paraId="3971C82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E730B54">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B8CAA80">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9FCC459">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8032A8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0FF45C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430788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DB68533">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EDA65D0">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17BC37A">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F7AAD82">
      <w:pPr>
        <w:spacing w:line="360" w:lineRule="auto"/>
        <w:ind w:right="420"/>
        <w:rPr>
          <w:rFonts w:ascii="宋体" w:hAnsi="宋体" w:cs="宋体"/>
          <w:color w:val="auto"/>
          <w:sz w:val="24"/>
        </w:rPr>
      </w:pPr>
    </w:p>
    <w:p w14:paraId="4FB9B40B">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49CE5EF9">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26AA4A">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82D8A0">
      <w:pPr>
        <w:pStyle w:val="3"/>
        <w:rPr>
          <w:rFonts w:ascii="宋体" w:hAnsi="宋体" w:eastAsia="宋体" w:cs="宋体"/>
          <w:color w:val="auto"/>
          <w:lang w:val="en-US"/>
        </w:rPr>
      </w:pPr>
    </w:p>
    <w:p w14:paraId="23A1141D">
      <w:pPr>
        <w:spacing w:line="360" w:lineRule="auto"/>
        <w:ind w:right="420"/>
        <w:rPr>
          <w:rFonts w:ascii="宋体" w:hAnsi="宋体" w:cs="宋体"/>
          <w:color w:val="auto"/>
        </w:rPr>
      </w:pPr>
    </w:p>
    <w:p w14:paraId="69A7DB28">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930C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A0AA">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74A2">
    <w:pPr>
      <w:pStyle w:val="43"/>
      <w:framePr w:wrap="around" w:vAnchor="text" w:hAnchor="margin" w:xAlign="right" w:y="1"/>
      <w:rPr>
        <w:rStyle w:val="76"/>
      </w:rPr>
    </w:pPr>
    <w:r>
      <w:fldChar w:fldCharType="begin"/>
    </w:r>
    <w:r>
      <w:rPr>
        <w:rStyle w:val="76"/>
      </w:rPr>
      <w:instrText xml:space="preserve">PAGE  </w:instrText>
    </w:r>
    <w:r>
      <w:fldChar w:fldCharType="end"/>
    </w:r>
  </w:p>
  <w:p w14:paraId="7E3F7419">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45B3">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91899912"/>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FF34">
    <w:pPr>
      <w:pStyle w:val="43"/>
      <w:framePr w:wrap="around" w:vAnchor="text" w:hAnchor="margin" w:xAlign="right" w:y="1"/>
      <w:rPr>
        <w:rStyle w:val="76"/>
      </w:rPr>
    </w:pPr>
    <w:r>
      <w:fldChar w:fldCharType="begin"/>
    </w:r>
    <w:r>
      <w:rPr>
        <w:rStyle w:val="76"/>
      </w:rPr>
      <w:instrText xml:space="preserve">PAGE  </w:instrText>
    </w:r>
    <w:r>
      <w:fldChar w:fldCharType="end"/>
    </w:r>
  </w:p>
  <w:p w14:paraId="52E26A1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169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51E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D9ED1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DF9E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818BB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CF0A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8DDD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ABF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2C815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A87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48EC3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573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1E41B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6C8E">
    <w:pPr>
      <w:pStyle w:val="44"/>
      <w:pBdr>
        <w:bottom w:val="single" w:color="auto" w:sz="6" w:space="4"/>
      </w:pBdr>
      <w:jc w:val="right"/>
    </w:pPr>
    <w:r>
      <w:t></w:t>
    </w:r>
    <w:r>
      <w:rPr>
        <w:rFonts w:hint="eastAsia"/>
      </w:rPr>
      <w:t xml:space="preserve">             </w:t>
    </w:r>
    <w:r>
      <w:t>杭州市政府采购公开招标文件</w:t>
    </w:r>
  </w:p>
  <w:p w14:paraId="5590F8E4">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FEC6">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C940">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E249">
    <w:pPr>
      <w:pStyle w:val="44"/>
      <w:rPr>
        <w:rFonts w:ascii="仿宋_GB2312" w:eastAsia="仿宋_GB2312"/>
        <w:b/>
        <w:i/>
        <w:u w:val="single"/>
      </w:rPr>
    </w:pPr>
    <w:r>
      <w:t></w:t>
    </w:r>
    <w:r>
      <w:rPr>
        <w:rFonts w:hint="eastAsia"/>
      </w:rPr>
      <w:t xml:space="preserve">                                                  </w:t>
    </w:r>
    <w:r>
      <w:t xml:space="preserve">             杭州市政府采购公开招标文件</w:t>
    </w:r>
  </w:p>
  <w:p w14:paraId="36C277B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D016">
    <w:pPr>
      <w:pStyle w:val="44"/>
    </w:pPr>
    <w:r>
      <w:t></w:t>
    </w:r>
    <w:r>
      <w:rPr>
        <w:rFonts w:hint="eastAsia"/>
      </w:rPr>
      <w:t xml:space="preserve">         </w:t>
    </w:r>
  </w:p>
  <w:p w14:paraId="1976C79F">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0882">
    <w:pPr>
      <w:pStyle w:val="44"/>
      <w:rPr>
        <w:rFonts w:ascii="仿宋_GB2312" w:eastAsia="仿宋_GB2312"/>
        <w:b/>
        <w:i/>
        <w:u w:val="single"/>
      </w:rPr>
    </w:pPr>
    <w:r>
      <w:t></w:t>
    </w:r>
    <w:r>
      <w:rPr>
        <w:rFonts w:hint="eastAsia"/>
      </w:rPr>
      <w:t xml:space="preserve">                                                  </w:t>
    </w:r>
    <w:r>
      <w:t>杭州市政府采购公开招标文件</w:t>
    </w:r>
  </w:p>
  <w:p w14:paraId="7D1DD2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F93DE">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B89F">
    <w:pPr>
      <w:pStyle w:val="44"/>
      <w:jc w:val="right"/>
      <w:rPr>
        <w:rFonts w:ascii="仿宋_GB2312" w:eastAsia="仿宋_GB2312"/>
        <w:b/>
        <w:i/>
        <w:u w:val="single"/>
      </w:rPr>
    </w:pPr>
    <w:r>
      <w:rPr>
        <w:rFonts w:hint="eastAsia"/>
      </w:rPr>
      <w:t xml:space="preserve">                                  </w:t>
    </w:r>
    <w:r>
      <w:t>杭州市政府采购公开招标文件</w:t>
    </w:r>
  </w:p>
  <w:p w14:paraId="6A37166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3E31">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3BB4A">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A729"/>
    <w:multiLevelType w:val="singleLevel"/>
    <w:tmpl w:val="0E3EA729"/>
    <w:lvl w:ilvl="0" w:tentative="0">
      <w:start w:val="1"/>
      <w:numFmt w:val="decimal"/>
      <w:suff w:val="nothing"/>
      <w:lvlText w:val="%1）"/>
      <w:lvlJc w:val="left"/>
    </w:lvl>
  </w:abstractNum>
  <w:abstractNum w:abstractNumId="1">
    <w:nsid w:val="327CC8DB"/>
    <w:multiLevelType w:val="singleLevel"/>
    <w:tmpl w:val="327CC8DB"/>
    <w:lvl w:ilvl="0" w:tentative="0">
      <w:start w:val="1"/>
      <w:numFmt w:val="decimal"/>
      <w:suff w:val="nothing"/>
      <w:lvlText w:val="%1）"/>
      <w:lvlJc w:val="left"/>
      <w:rPr>
        <w:rFonts w:hint="default"/>
        <w:b/>
        <w:bCs/>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TU5YWVmMjEwMjIyYmEzZTE1YjA1ZmE0NDQyZ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5C7"/>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084"/>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03427"/>
    <w:rsid w:val="16C6339E"/>
    <w:rsid w:val="172F2D79"/>
    <w:rsid w:val="17557BEF"/>
    <w:rsid w:val="17D349C1"/>
    <w:rsid w:val="1830729E"/>
    <w:rsid w:val="1870062C"/>
    <w:rsid w:val="18817102"/>
    <w:rsid w:val="18830A15"/>
    <w:rsid w:val="18852B28"/>
    <w:rsid w:val="188B5321"/>
    <w:rsid w:val="19932372"/>
    <w:rsid w:val="19A20DD5"/>
    <w:rsid w:val="19AE03F1"/>
    <w:rsid w:val="19C9471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612DC4"/>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D5631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65F2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84F60"/>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C2D69"/>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61317B"/>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82FF5"/>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14D0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4906B3"/>
    <w:rsid w:val="6ADE0BD1"/>
    <w:rsid w:val="6AE96859"/>
    <w:rsid w:val="6B147746"/>
    <w:rsid w:val="6B24787C"/>
    <w:rsid w:val="6B573233"/>
    <w:rsid w:val="6B5B6274"/>
    <w:rsid w:val="6B935D53"/>
    <w:rsid w:val="6C196F71"/>
    <w:rsid w:val="6C226FCB"/>
    <w:rsid w:val="6C31226F"/>
    <w:rsid w:val="6C552F0B"/>
    <w:rsid w:val="6C8C67B7"/>
    <w:rsid w:val="6C9D744C"/>
    <w:rsid w:val="6CCA0D8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D25DD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960C4"/>
    <w:rsid w:val="7B5408D9"/>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8"/>
    <w:autoRedefine/>
    <w:qFormat/>
    <w:uiPriority w:val="99"/>
    <w:pPr>
      <w:jc w:val="left"/>
    </w:pPr>
  </w:style>
  <w:style w:type="paragraph" w:styleId="20">
    <w:name w:val="Salutation"/>
    <w:basedOn w:val="1"/>
    <w:next w:val="1"/>
    <w:link w:val="302"/>
    <w:autoRedefine/>
    <w:qFormat/>
    <w:uiPriority w:val="0"/>
    <w:rPr>
      <w:rFonts w:ascii="仿宋_GB2312" w:eastAsia="仿宋_GB2312"/>
      <w:sz w:val="28"/>
      <w:szCs w:val="20"/>
    </w:rPr>
  </w:style>
  <w:style w:type="paragraph" w:styleId="21">
    <w:name w:val="Body Text 3"/>
    <w:basedOn w:val="1"/>
    <w:link w:val="33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9"/>
    <w:autoRedefine/>
    <w:qFormat/>
    <w:uiPriority w:val="0"/>
    <w:pPr>
      <w:spacing w:line="480" w:lineRule="exact"/>
      <w:ind w:firstLine="480" w:firstLineChars="200"/>
    </w:pPr>
    <w:rPr>
      <w:rFonts w:ascii="宋体" w:hAnsi="宋体"/>
      <w:sz w:val="24"/>
    </w:rPr>
  </w:style>
  <w:style w:type="paragraph" w:customStyle="1" w:styleId="25">
    <w:name w:val="正文文本首行缩进 2"/>
    <w:basedOn w:val="26"/>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18"/>
    <w:next w:val="28"/>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8">
    <w:name w:val="标题 21"/>
    <w:basedOn w:val="27"/>
    <w:next w:val="27"/>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9"/>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5"/>
    <w:autoRedefine/>
    <w:qFormat/>
    <w:uiPriority w:val="0"/>
    <w:pPr>
      <w:ind w:left="100" w:leftChars="2500"/>
    </w:pPr>
    <w:rPr>
      <w:rFonts w:ascii="宋体"/>
      <w:sz w:val="24"/>
      <w:szCs w:val="21"/>
      <w:lang w:val="zh-CN"/>
    </w:rPr>
  </w:style>
  <w:style w:type="paragraph" w:styleId="40">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4"/>
    <w:autoRedefine/>
    <w:qFormat/>
    <w:uiPriority w:val="0"/>
    <w:rPr>
      <w:lang w:val="zh-CN"/>
    </w:rPr>
  </w:style>
  <w:style w:type="paragraph" w:styleId="42">
    <w:name w:val="Balloon Text"/>
    <w:basedOn w:val="1"/>
    <w:link w:val="192"/>
    <w:autoRedefine/>
    <w:qFormat/>
    <w:uiPriority w:val="0"/>
    <w:rPr>
      <w:sz w:val="18"/>
      <w:szCs w:val="18"/>
    </w:rPr>
  </w:style>
  <w:style w:type="paragraph" w:styleId="43">
    <w:name w:val="footer"/>
    <w:basedOn w:val="1"/>
    <w:link w:val="387"/>
    <w:autoRedefine/>
    <w:qFormat/>
    <w:uiPriority w:val="99"/>
    <w:pPr>
      <w:tabs>
        <w:tab w:val="center" w:pos="4153"/>
        <w:tab w:val="right" w:pos="8306"/>
      </w:tabs>
      <w:snapToGrid w:val="0"/>
      <w:jc w:val="left"/>
    </w:pPr>
    <w:rPr>
      <w:sz w:val="18"/>
      <w:szCs w:val="18"/>
    </w:rPr>
  </w:style>
  <w:style w:type="paragraph" w:styleId="44">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9"/>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6"/>
    <w:autoRedefine/>
    <w:qFormat/>
    <w:uiPriority w:val="0"/>
    <w:pPr>
      <w:spacing w:after="120" w:line="480" w:lineRule="auto"/>
    </w:pPr>
  </w:style>
  <w:style w:type="paragraph" w:styleId="60">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100"/>
    <w:autoRedefine/>
    <w:qFormat/>
    <w:uiPriority w:val="0"/>
    <w:rPr>
      <w:b/>
      <w:bCs/>
    </w:rPr>
  </w:style>
  <w:style w:type="paragraph" w:styleId="64">
    <w:name w:val="Body Text First Indent"/>
    <w:basedOn w:val="23"/>
    <w:link w:val="325"/>
    <w:autoRedefine/>
    <w:qFormat/>
    <w:uiPriority w:val="0"/>
    <w:pPr>
      <w:ind w:firstLine="420"/>
    </w:pPr>
    <w:rPr>
      <w:rFonts w:hAnsi="Calibri" w:cs="Times New Roman"/>
      <w:snapToGrid/>
      <w:szCs w:val="20"/>
    </w:rPr>
  </w:style>
  <w:style w:type="paragraph" w:styleId="65">
    <w:name w:val="Body Text First Indent 2"/>
    <w:basedOn w:val="24"/>
    <w:link w:val="125"/>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Normal Indent1"/>
    <w:basedOn w:val="1"/>
    <w:autoRedefine/>
    <w:qFormat/>
    <w:uiPriority w:val="0"/>
    <w:pPr>
      <w:ind w:firstLine="420" w:firstLineChars="200"/>
    </w:p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3"/>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5"/>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3"/>
    <w:autoRedefine/>
    <w:qFormat/>
    <w:uiPriority w:val="0"/>
    <w:rPr>
      <w:rFonts w:ascii="Arial" w:hAnsi="Arial" w:eastAsia="黑体" w:cs="Arial"/>
      <w:snapToGrid w:val="0"/>
      <w:kern w:val="0"/>
      <w:szCs w:val="21"/>
    </w:rPr>
  </w:style>
  <w:style w:type="character" w:customStyle="1" w:styleId="129">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50"/>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9"/>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2"/>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3"/>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3"/>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4"/>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2"/>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0"/>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60"/>
    <w:autoRedefine/>
    <w:qFormat/>
    <w:uiPriority w:val="0"/>
    <w:rPr>
      <w:rFonts w:ascii="黑体" w:hAnsi="Courier New" w:eastAsia="黑体"/>
    </w:rPr>
  </w:style>
  <w:style w:type="character" w:customStyle="1" w:styleId="306">
    <w:name w:val="正文文本 2 Char1"/>
    <w:link w:val="59"/>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9"/>
    <w:autoRedefine/>
    <w:qFormat/>
    <w:uiPriority w:val="0"/>
    <w:rPr>
      <w:b/>
      <w:bCs/>
      <w:kern w:val="2"/>
      <w:sz w:val="24"/>
      <w:szCs w:val="24"/>
    </w:rPr>
  </w:style>
  <w:style w:type="character" w:customStyle="1" w:styleId="312">
    <w:name w:val="正文文本缩进 2 Char"/>
    <w:link w:val="40"/>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3"/>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64"/>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1"/>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autoRedefine/>
    <w:qFormat/>
    <w:uiPriority w:val="99"/>
    <w:rPr>
      <w:kern w:val="2"/>
      <w:sz w:val="21"/>
      <w:szCs w:val="24"/>
    </w:rPr>
  </w:style>
  <w:style w:type="character" w:customStyle="1" w:styleId="349">
    <w:name w:val="签名 Char"/>
    <w:link w:val="45"/>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6"/>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3"/>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4"/>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3"/>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3"/>
    <w:autoRedefine/>
    <w:qFormat/>
    <w:uiPriority w:val="0"/>
    <w:rPr>
      <w:rFonts w:ascii="Arial" w:hAnsi="Arial" w:eastAsia="黑体" w:cs="Arial"/>
      <w:snapToGrid w:val="0"/>
      <w:kern w:val="0"/>
      <w:szCs w:val="21"/>
    </w:rPr>
  </w:style>
  <w:style w:type="character" w:customStyle="1" w:styleId="436">
    <w:name w:val="hui"/>
    <w:basedOn w:val="73"/>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2"/>
    <w:autoRedefine/>
    <w:qFormat/>
    <w:uiPriority w:val="0"/>
    <w:pPr>
      <w:tabs>
        <w:tab w:val="left" w:pos="840"/>
      </w:tabs>
      <w:adjustRightInd/>
      <w:ind w:left="840" w:hanging="420"/>
    </w:pPr>
  </w:style>
  <w:style w:type="paragraph" w:customStyle="1" w:styleId="63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2"/>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7"/>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41"/>
    <w:autoRedefine/>
    <w:qFormat/>
    <w:uiPriority w:val="0"/>
    <w:rPr>
      <w:kern w:val="2"/>
      <w:sz w:val="21"/>
      <w:szCs w:val="24"/>
      <w:lang w:val="zh-CN"/>
    </w:rPr>
  </w:style>
  <w:style w:type="character" w:customStyle="1" w:styleId="935">
    <w:name w:val="无间隔 Char"/>
    <w:link w:val="487"/>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2"/>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20252</Words>
  <Characters>21447</Characters>
  <Lines>281</Lines>
  <Paragraphs>79</Paragraphs>
  <TotalTime>0</TotalTime>
  <ScaleCrop>false</ScaleCrop>
  <LinksUpToDate>false</LinksUpToDate>
  <CharactersWithSpaces>21978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12121</cp:lastModifiedBy>
  <cp:lastPrinted>2021-12-27T11:06:00Z</cp:lastPrinted>
  <dcterms:modified xsi:type="dcterms:W3CDTF">2024-10-31T14:46:30Z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AF2ABB755E2D4414936E7F9171FB9A89_13</vt:lpwstr>
  </property>
</Properties>
</file>